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23354F85" w:rsidR="00B935D1" w:rsidRPr="00311D2D" w:rsidRDefault="009A28F5" w:rsidP="00311D2D">
      <w:pPr>
        <w:widowControl w:val="0"/>
        <w:pBdr>
          <w:bottom w:val="thinThickThinMediumGap" w:sz="18" w:space="1" w:color="auto"/>
        </w:pBdr>
        <w:spacing w:after="0" w:line="240" w:lineRule="auto"/>
        <w:ind w:firstLine="709"/>
        <w:jc w:val="center"/>
        <w:rPr>
          <w:rFonts w:ascii="Times New Roman" w:eastAsia="Times New Roman" w:hAnsi="Times New Roman" w:cs="Times New Roman"/>
          <w:b/>
          <w:lang w:eastAsia="ru-RU"/>
        </w:rPr>
      </w:pPr>
      <w:r w:rsidRPr="009A28F5">
        <w:rPr>
          <w:rFonts w:ascii="Times New Roman" w:eastAsia="Times New Roman" w:hAnsi="Times New Roman" w:cs="Times New Roman"/>
          <w:b/>
          <w:lang w:eastAsia="ru-RU"/>
        </w:rPr>
        <w:t>МУНИЦИПАЛЬНОЕ УНИТАРНОЕ ПРЕДПРИЯТИЕ "ВОРКУТИНСКИЙ ВОДОКАНАЛ" МУНИЦИПАЛЬНОГО ОКРУГА "ВОРКУТА" РЕСПУБЛИКИ КОМИ</w:t>
      </w: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311D2D" w:rsidRDefault="00F06942"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УТВЕРЖДАЮ</w:t>
      </w:r>
    </w:p>
    <w:p w14:paraId="6E2BBEC5" w14:textId="1F428268" w:rsidR="009A28F5" w:rsidRPr="009A28F5" w:rsidRDefault="009A28F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9A28F5">
        <w:rPr>
          <w:rFonts w:ascii="Times New Roman" w:eastAsia="Times New Roman" w:hAnsi="Times New Roman" w:cs="Times New Roman"/>
          <w:lang w:eastAsia="ru-RU"/>
        </w:rPr>
        <w:t>И.о. директора</w:t>
      </w:r>
    </w:p>
    <w:p w14:paraId="798A92F7" w14:textId="743C5019" w:rsidR="001D349B" w:rsidRPr="009A28F5" w:rsidRDefault="009A28F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9A28F5">
        <w:rPr>
          <w:rFonts w:ascii="Times New Roman" w:eastAsia="Times New Roman" w:hAnsi="Times New Roman" w:cs="Times New Roman"/>
          <w:lang w:eastAsia="ru-RU"/>
        </w:rPr>
        <w:t>МУП "ВОРКУТИНСКИЙ ВОДОКАНАЛ"</w:t>
      </w:r>
    </w:p>
    <w:p w14:paraId="66457D06" w14:textId="77777777" w:rsidR="009A28F5" w:rsidRPr="009A28F5" w:rsidRDefault="009A28F5"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p>
    <w:p w14:paraId="588544FA" w14:textId="2E067683" w:rsidR="00F06942" w:rsidRPr="009A28F5" w:rsidRDefault="00CD6114"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9A28F5">
        <w:rPr>
          <w:rFonts w:ascii="Times New Roman" w:eastAsia="Times New Roman" w:hAnsi="Times New Roman" w:cs="Times New Roman"/>
          <w:lang w:eastAsia="ru-RU"/>
        </w:rPr>
        <w:t xml:space="preserve">____________ </w:t>
      </w:r>
      <w:r w:rsidR="009A28F5" w:rsidRPr="009A28F5">
        <w:rPr>
          <w:rFonts w:ascii="Times New Roman" w:eastAsia="Times New Roman" w:hAnsi="Times New Roman" w:cs="Times New Roman"/>
          <w:lang w:eastAsia="ru-RU"/>
        </w:rPr>
        <w:t>О.А Кукинов</w:t>
      </w:r>
    </w:p>
    <w:p w14:paraId="0D928A39" w14:textId="73F75E77" w:rsidR="00B935D1" w:rsidRPr="00311D2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6D2FE0A" w14:textId="0AB202D2" w:rsidR="00B935D1" w:rsidRPr="00311D2D" w:rsidRDefault="00342591"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18.03.2026 год</w:t>
      </w:r>
    </w:p>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311D2D" w:rsidRDefault="00653E09" w:rsidP="00311D2D">
      <w:pPr>
        <w:widowControl w:val="0"/>
        <w:spacing w:after="0" w:line="240" w:lineRule="auto"/>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 xml:space="preserve">ДОКУМЕНТАЦИЯ </w:t>
      </w:r>
      <w:r w:rsidR="0054310E" w:rsidRPr="00311D2D">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r w:rsidR="0054310E" w:rsidRPr="00311D2D">
        <w:rPr>
          <w:rFonts w:ascii="Times New Roman" w:eastAsia="Times New Roman" w:hAnsi="Times New Roman" w:cs="Times New Roman"/>
          <w:b/>
          <w:bCs/>
          <w:lang w:eastAsia="ru-RU"/>
        </w:rPr>
        <w:t xml:space="preserve"> </w:t>
      </w:r>
      <w:r w:rsidRPr="00311D2D">
        <w:rPr>
          <w:rFonts w:ascii="Times New Roman" w:eastAsia="Times New Roman" w:hAnsi="Times New Roman" w:cs="Times New Roman"/>
          <w:b/>
          <w:bCs/>
          <w:lang w:eastAsia="ru-RU"/>
        </w:rPr>
        <w:t>О</w:t>
      </w:r>
      <w:r w:rsidR="00EE7A23" w:rsidRPr="00311D2D">
        <w:rPr>
          <w:rFonts w:ascii="Times New Roman" w:eastAsia="Times New Roman" w:hAnsi="Times New Roman" w:cs="Times New Roman"/>
          <w:b/>
          <w:bCs/>
          <w:lang w:eastAsia="ru-RU"/>
        </w:rPr>
        <w:t xml:space="preserve"> ПРОВЕДЕНИИ </w:t>
      </w:r>
    </w:p>
    <w:p w14:paraId="5CA31B4A" w14:textId="47894C86" w:rsidR="00B935D1" w:rsidRPr="00342591" w:rsidRDefault="00653E09" w:rsidP="00311D2D">
      <w:pPr>
        <w:widowControl w:val="0"/>
        <w:spacing w:after="0" w:line="240" w:lineRule="auto"/>
        <w:jc w:val="center"/>
        <w:rPr>
          <w:rFonts w:ascii="Times New Roman" w:eastAsia="Times New Roman" w:hAnsi="Times New Roman" w:cs="Times New Roman"/>
          <w:b/>
          <w:bCs/>
          <w:lang w:eastAsia="ru-RU"/>
        </w:rPr>
      </w:pPr>
      <w:r w:rsidRPr="00342591">
        <w:rPr>
          <w:rFonts w:ascii="Times New Roman" w:eastAsia="Times New Roman" w:hAnsi="Times New Roman" w:cs="Times New Roman"/>
          <w:b/>
          <w:bCs/>
          <w:lang w:eastAsia="ru-RU"/>
        </w:rPr>
        <w:t>АУКЦИОН</w:t>
      </w:r>
      <w:r w:rsidR="00EE7A23" w:rsidRPr="00342591">
        <w:rPr>
          <w:rFonts w:ascii="Times New Roman" w:eastAsia="Times New Roman" w:hAnsi="Times New Roman" w:cs="Times New Roman"/>
          <w:b/>
          <w:bCs/>
          <w:lang w:eastAsia="ru-RU"/>
        </w:rPr>
        <w:t>А</w:t>
      </w:r>
      <w:r w:rsidRPr="00342591">
        <w:rPr>
          <w:rFonts w:ascii="Times New Roman" w:eastAsia="Times New Roman" w:hAnsi="Times New Roman" w:cs="Times New Roman"/>
          <w:b/>
          <w:bCs/>
          <w:lang w:eastAsia="ru-RU"/>
        </w:rPr>
        <w:t xml:space="preserve"> В ЭЛЕКТРОННОЙ ФОРМЕ</w:t>
      </w:r>
    </w:p>
    <w:p w14:paraId="16555DE5" w14:textId="019A21BB" w:rsidR="00B23783" w:rsidRPr="00311D2D" w:rsidRDefault="00B23783" w:rsidP="00311D2D">
      <w:pPr>
        <w:widowControl w:val="0"/>
        <w:spacing w:after="0" w:line="240" w:lineRule="auto"/>
        <w:jc w:val="center"/>
        <w:rPr>
          <w:rFonts w:ascii="Times New Roman" w:eastAsia="Times New Roman" w:hAnsi="Times New Roman" w:cs="Times New Roman"/>
          <w:b/>
          <w:lang w:eastAsia="ru-RU"/>
        </w:rPr>
      </w:pPr>
      <w:r w:rsidRPr="00342591">
        <w:rPr>
          <w:rFonts w:ascii="Times New Roman" w:eastAsia="Calibri" w:hAnsi="Times New Roman" w:cs="Times New Roman"/>
          <w:b/>
          <w:color w:val="000000"/>
        </w:rPr>
        <w:t xml:space="preserve">на поставку </w:t>
      </w:r>
      <w:r w:rsidR="009A28F5" w:rsidRPr="00342591">
        <w:rPr>
          <w:rFonts w:ascii="Times New Roman" w:eastAsia="Calibri" w:hAnsi="Times New Roman" w:cs="Times New Roman"/>
          <w:b/>
          <w:color w:val="000000"/>
        </w:rPr>
        <w:t>соли поваренной пищевой выварочной</w:t>
      </w:r>
    </w:p>
    <w:p w14:paraId="785AD11A"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6A22F1D3" w:rsidR="00B935D1" w:rsidRDefault="00B935D1" w:rsidP="00311D2D">
      <w:pPr>
        <w:widowControl w:val="0"/>
        <w:spacing w:after="0" w:line="240" w:lineRule="auto"/>
        <w:jc w:val="both"/>
        <w:rPr>
          <w:rFonts w:ascii="Times New Roman" w:eastAsia="Times New Roman" w:hAnsi="Times New Roman" w:cs="Times New Roman"/>
          <w:lang w:eastAsia="ru-RU"/>
        </w:rPr>
      </w:pPr>
    </w:p>
    <w:p w14:paraId="59A42D0D" w14:textId="0A61402A" w:rsidR="00342591" w:rsidRDefault="00342591" w:rsidP="00311D2D">
      <w:pPr>
        <w:widowControl w:val="0"/>
        <w:spacing w:after="0" w:line="240" w:lineRule="auto"/>
        <w:jc w:val="both"/>
        <w:rPr>
          <w:rFonts w:ascii="Times New Roman" w:eastAsia="Times New Roman" w:hAnsi="Times New Roman" w:cs="Times New Roman"/>
          <w:lang w:eastAsia="ru-RU"/>
        </w:rPr>
      </w:pPr>
    </w:p>
    <w:p w14:paraId="4FE74913" w14:textId="77777777" w:rsidR="00342591" w:rsidRPr="00311D2D" w:rsidRDefault="0034259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1D0BF8" w14:textId="6EF03E5A" w:rsidR="004F6C5C"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Документация (извещение) о закупке размещен</w:t>
      </w:r>
      <w:r w:rsidR="004C42B5">
        <w:rPr>
          <w:rFonts w:ascii="Times New Roman" w:eastAsia="Times New Roman" w:hAnsi="Times New Roman" w:cs="Times New Roman"/>
          <w:b/>
          <w:bCs/>
          <w:lang w:eastAsia="ru-RU"/>
        </w:rPr>
        <w:t>ы</w:t>
      </w:r>
      <w:r w:rsidRPr="00311D2D">
        <w:rPr>
          <w:rFonts w:ascii="Times New Roman" w:eastAsia="Times New Roman" w:hAnsi="Times New Roman" w:cs="Times New Roman"/>
          <w:lang w:eastAsia="ru-RU"/>
        </w:rPr>
        <w:t xml:space="preserve">: на официальном сайте ЕИС </w:t>
      </w:r>
      <w:hyperlink r:id="rId8" w:history="1">
        <w:r w:rsidR="00B46873"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24FB271B"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B835C4">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D36F4E">
        <w:rPr>
          <w:rFonts w:ascii="Times New Roman" w:eastAsia="Times New Roman" w:hAnsi="Times New Roman" w:cs="Times New Roman"/>
          <w:lang w:eastAsia="ru-RU"/>
        </w:rPr>
        <w:t>(</w:t>
      </w:r>
      <w:hyperlink r:id="rId9" w:history="1">
        <w:r w:rsidR="00D36F4E" w:rsidRPr="00877ED3">
          <w:rPr>
            <w:rStyle w:val="a6"/>
            <w:rFonts w:ascii="Times New Roman" w:eastAsia="Times New Roman" w:hAnsi="Times New Roman" w:cs="Times New Roman"/>
            <w:lang w:eastAsia="ru-RU"/>
          </w:rPr>
          <w:t>http://etp.torgi-online.com</w:t>
        </w:r>
      </w:hyperlink>
      <w:r w:rsidR="00D36F4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60F75F6F"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7D08D7D6"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6EB321E" w:rsidR="002F13CE" w:rsidRDefault="002F13CE" w:rsidP="00311D2D">
      <w:pPr>
        <w:widowControl w:val="0"/>
        <w:spacing w:after="0" w:line="240" w:lineRule="auto"/>
        <w:jc w:val="center"/>
        <w:rPr>
          <w:rFonts w:ascii="Times New Roman" w:eastAsia="Times New Roman" w:hAnsi="Times New Roman" w:cs="Times New Roman"/>
          <w:lang w:eastAsia="ru-RU"/>
        </w:rPr>
      </w:pPr>
    </w:p>
    <w:p w14:paraId="37EEAF65" w14:textId="5ACB9154" w:rsidR="00342591" w:rsidRDefault="00342591" w:rsidP="00311D2D">
      <w:pPr>
        <w:widowControl w:val="0"/>
        <w:spacing w:after="0" w:line="240" w:lineRule="auto"/>
        <w:jc w:val="center"/>
        <w:rPr>
          <w:rFonts w:ascii="Times New Roman" w:eastAsia="Times New Roman" w:hAnsi="Times New Roman" w:cs="Times New Roman"/>
          <w:lang w:eastAsia="ru-RU"/>
        </w:rPr>
      </w:pPr>
    </w:p>
    <w:p w14:paraId="4E9322F9" w14:textId="7DB19407" w:rsidR="00342591" w:rsidRDefault="00342591" w:rsidP="00311D2D">
      <w:pPr>
        <w:widowControl w:val="0"/>
        <w:spacing w:after="0" w:line="240" w:lineRule="auto"/>
        <w:jc w:val="center"/>
        <w:rPr>
          <w:rFonts w:ascii="Times New Roman" w:eastAsia="Times New Roman" w:hAnsi="Times New Roman" w:cs="Times New Roman"/>
          <w:lang w:eastAsia="ru-RU"/>
        </w:rPr>
      </w:pPr>
    </w:p>
    <w:p w14:paraId="2088CE20" w14:textId="77777777" w:rsidR="00342591" w:rsidRPr="00311D2D" w:rsidRDefault="00342591"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048F88D3"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7"/>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19A24765" w14:textId="525CD20A" w:rsidR="000376E9"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3450739" w:history="1">
            <w:r w:rsidR="000376E9" w:rsidRPr="007F4838">
              <w:rPr>
                <w:rStyle w:val="a6"/>
                <w:rFonts w:ascii="Times New Roman" w:hAnsi="Times New Roman"/>
                <w:noProof/>
                <w:lang w:eastAsia="ru-RU"/>
              </w:rPr>
              <w:t>РАЗДЕЛ 1. ОСНОВНЫЕ ТЕРМИНЫ И ИХ СОКРАЩЕНИЯ, ПРИМЕНЯЕМЫЕ В ДОКУМЕНТАЦИИ (ИЗВЕЩЕНИИ)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_Toc223450739 \h </w:instrText>
            </w:r>
            <w:r w:rsidR="000376E9">
              <w:rPr>
                <w:noProof/>
                <w:webHidden/>
              </w:rPr>
            </w:r>
            <w:r w:rsidR="000376E9">
              <w:rPr>
                <w:noProof/>
                <w:webHidden/>
              </w:rPr>
              <w:fldChar w:fldCharType="separate"/>
            </w:r>
            <w:r w:rsidR="00342591">
              <w:rPr>
                <w:noProof/>
                <w:webHidden/>
              </w:rPr>
              <w:t>3</w:t>
            </w:r>
            <w:r w:rsidR="000376E9">
              <w:rPr>
                <w:noProof/>
                <w:webHidden/>
              </w:rPr>
              <w:fldChar w:fldCharType="end"/>
            </w:r>
          </w:hyperlink>
        </w:p>
        <w:p w14:paraId="0199B0C2" w14:textId="60159760"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0" w:history="1">
            <w:r w:rsidR="000376E9" w:rsidRPr="007F4838">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0376E9">
              <w:rPr>
                <w:noProof/>
                <w:webHidden/>
              </w:rPr>
              <w:tab/>
            </w:r>
            <w:r w:rsidR="000376E9">
              <w:rPr>
                <w:noProof/>
                <w:webHidden/>
              </w:rPr>
              <w:fldChar w:fldCharType="begin"/>
            </w:r>
            <w:r w:rsidR="000376E9">
              <w:rPr>
                <w:noProof/>
                <w:webHidden/>
              </w:rPr>
              <w:instrText xml:space="preserve"> PAGEREF _Toc223450740 \h </w:instrText>
            </w:r>
            <w:r w:rsidR="000376E9">
              <w:rPr>
                <w:noProof/>
                <w:webHidden/>
              </w:rPr>
            </w:r>
            <w:r w:rsidR="000376E9">
              <w:rPr>
                <w:noProof/>
                <w:webHidden/>
              </w:rPr>
              <w:fldChar w:fldCharType="separate"/>
            </w:r>
            <w:r>
              <w:rPr>
                <w:noProof/>
                <w:webHidden/>
              </w:rPr>
              <w:t>6</w:t>
            </w:r>
            <w:r w:rsidR="000376E9">
              <w:rPr>
                <w:noProof/>
                <w:webHidden/>
              </w:rPr>
              <w:fldChar w:fldCharType="end"/>
            </w:r>
          </w:hyperlink>
        </w:p>
        <w:p w14:paraId="001EA566" w14:textId="0D9F4866"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1" w:history="1">
            <w:r w:rsidR="000376E9" w:rsidRPr="007F4838">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0376E9">
              <w:rPr>
                <w:noProof/>
                <w:webHidden/>
              </w:rPr>
              <w:tab/>
            </w:r>
            <w:r w:rsidR="000376E9">
              <w:rPr>
                <w:noProof/>
                <w:webHidden/>
              </w:rPr>
              <w:fldChar w:fldCharType="begin"/>
            </w:r>
            <w:r w:rsidR="000376E9">
              <w:rPr>
                <w:noProof/>
                <w:webHidden/>
              </w:rPr>
              <w:instrText xml:space="preserve"> PAGEREF _Toc223450741 \h </w:instrText>
            </w:r>
            <w:r w:rsidR="000376E9">
              <w:rPr>
                <w:noProof/>
                <w:webHidden/>
              </w:rPr>
            </w:r>
            <w:r w:rsidR="000376E9">
              <w:rPr>
                <w:noProof/>
                <w:webHidden/>
              </w:rPr>
              <w:fldChar w:fldCharType="separate"/>
            </w:r>
            <w:r>
              <w:rPr>
                <w:noProof/>
                <w:webHidden/>
              </w:rPr>
              <w:t>9</w:t>
            </w:r>
            <w:r w:rsidR="000376E9">
              <w:rPr>
                <w:noProof/>
                <w:webHidden/>
              </w:rPr>
              <w:fldChar w:fldCharType="end"/>
            </w:r>
          </w:hyperlink>
        </w:p>
        <w:p w14:paraId="32BBDFE5" w14:textId="20BCC69F"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2" w:history="1">
            <w:r w:rsidR="000376E9" w:rsidRPr="007F4838">
              <w:rPr>
                <w:rStyle w:val="a6"/>
                <w:rFonts w:ascii="Times New Roman" w:hAnsi="Times New Roman"/>
                <w:noProof/>
                <w:lang w:eastAsia="ru-RU"/>
              </w:rPr>
              <w:t>РАЗДЕЛ 4. СРОКИ И ЭТАПЫ ПРОВЕДЕНИЯ ПРОЦЕДУРЫ ЗАКУПКИ</w:t>
            </w:r>
            <w:r w:rsidR="000376E9">
              <w:rPr>
                <w:noProof/>
                <w:webHidden/>
              </w:rPr>
              <w:tab/>
            </w:r>
            <w:r w:rsidR="000376E9">
              <w:rPr>
                <w:noProof/>
                <w:webHidden/>
              </w:rPr>
              <w:fldChar w:fldCharType="begin"/>
            </w:r>
            <w:r w:rsidR="000376E9">
              <w:rPr>
                <w:noProof/>
                <w:webHidden/>
              </w:rPr>
              <w:instrText xml:space="preserve"> PAGEREF _Toc223450742 \h </w:instrText>
            </w:r>
            <w:r w:rsidR="000376E9">
              <w:rPr>
                <w:noProof/>
                <w:webHidden/>
              </w:rPr>
            </w:r>
            <w:r w:rsidR="000376E9">
              <w:rPr>
                <w:noProof/>
                <w:webHidden/>
              </w:rPr>
              <w:fldChar w:fldCharType="separate"/>
            </w:r>
            <w:r>
              <w:rPr>
                <w:noProof/>
                <w:webHidden/>
              </w:rPr>
              <w:t>10</w:t>
            </w:r>
            <w:r w:rsidR="000376E9">
              <w:rPr>
                <w:noProof/>
                <w:webHidden/>
              </w:rPr>
              <w:fldChar w:fldCharType="end"/>
            </w:r>
          </w:hyperlink>
        </w:p>
        <w:p w14:paraId="6C892F1D" w14:textId="2FEFD527"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3" w:history="1">
            <w:r w:rsidR="000376E9" w:rsidRPr="007F4838">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0376E9">
              <w:rPr>
                <w:noProof/>
                <w:webHidden/>
              </w:rPr>
              <w:tab/>
            </w:r>
            <w:r w:rsidR="000376E9">
              <w:rPr>
                <w:noProof/>
                <w:webHidden/>
              </w:rPr>
              <w:fldChar w:fldCharType="begin"/>
            </w:r>
            <w:r w:rsidR="000376E9">
              <w:rPr>
                <w:noProof/>
                <w:webHidden/>
              </w:rPr>
              <w:instrText xml:space="preserve"> PAGEREF _Toc223450743 \h </w:instrText>
            </w:r>
            <w:r w:rsidR="000376E9">
              <w:rPr>
                <w:noProof/>
                <w:webHidden/>
              </w:rPr>
            </w:r>
            <w:r w:rsidR="000376E9">
              <w:rPr>
                <w:noProof/>
                <w:webHidden/>
              </w:rPr>
              <w:fldChar w:fldCharType="separate"/>
            </w:r>
            <w:r>
              <w:rPr>
                <w:noProof/>
                <w:webHidden/>
              </w:rPr>
              <w:t>11</w:t>
            </w:r>
            <w:r w:rsidR="000376E9">
              <w:rPr>
                <w:noProof/>
                <w:webHidden/>
              </w:rPr>
              <w:fldChar w:fldCharType="end"/>
            </w:r>
          </w:hyperlink>
        </w:p>
        <w:p w14:paraId="65E15495" w14:textId="537A406D"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4" w:history="1">
            <w:r w:rsidR="000376E9" w:rsidRPr="007F4838">
              <w:rPr>
                <w:rStyle w:val="a6"/>
                <w:rFonts w:ascii="Times New Roman" w:hAnsi="Times New Roman"/>
                <w:noProof/>
                <w:lang w:eastAsia="ru-RU"/>
              </w:rPr>
              <w:t>РАЗДЕЛ 6. ПРЕДОСТАВЛЕНИЕ НАЦИОНАЛЬНОГО РЕЖИМА ПРИ ОСУЩЕСТВЛЕНИИ ЗАКУПОК</w:t>
            </w:r>
            <w:r w:rsidR="000376E9">
              <w:rPr>
                <w:noProof/>
                <w:webHidden/>
              </w:rPr>
              <w:tab/>
            </w:r>
            <w:r w:rsidR="000376E9">
              <w:rPr>
                <w:noProof/>
                <w:webHidden/>
              </w:rPr>
              <w:fldChar w:fldCharType="begin"/>
            </w:r>
            <w:r w:rsidR="000376E9">
              <w:rPr>
                <w:noProof/>
                <w:webHidden/>
              </w:rPr>
              <w:instrText xml:space="preserve"> PAGEREF _Toc223450744 \h </w:instrText>
            </w:r>
            <w:r w:rsidR="000376E9">
              <w:rPr>
                <w:noProof/>
                <w:webHidden/>
              </w:rPr>
            </w:r>
            <w:r w:rsidR="000376E9">
              <w:rPr>
                <w:noProof/>
                <w:webHidden/>
              </w:rPr>
              <w:fldChar w:fldCharType="separate"/>
            </w:r>
            <w:r>
              <w:rPr>
                <w:noProof/>
                <w:webHidden/>
              </w:rPr>
              <w:t>12</w:t>
            </w:r>
            <w:r w:rsidR="000376E9">
              <w:rPr>
                <w:noProof/>
                <w:webHidden/>
              </w:rPr>
              <w:fldChar w:fldCharType="end"/>
            </w:r>
          </w:hyperlink>
        </w:p>
        <w:p w14:paraId="1076CB72" w14:textId="5874B043"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5" w:history="1">
            <w:r w:rsidR="000376E9" w:rsidRPr="007F4838">
              <w:rPr>
                <w:rStyle w:val="a6"/>
                <w:rFonts w:ascii="Times New Roman" w:hAnsi="Times New Roman"/>
                <w:noProof/>
                <w:lang w:eastAsia="ru-RU"/>
              </w:rPr>
              <w:t>РАЗДЕЛ 7. ИНФОРМАЦИЯ И СВЕДЕНИЯ О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_Toc223450745 \h </w:instrText>
            </w:r>
            <w:r w:rsidR="000376E9">
              <w:rPr>
                <w:noProof/>
                <w:webHidden/>
              </w:rPr>
            </w:r>
            <w:r w:rsidR="000376E9">
              <w:rPr>
                <w:noProof/>
                <w:webHidden/>
              </w:rPr>
              <w:fldChar w:fldCharType="separate"/>
            </w:r>
            <w:r>
              <w:rPr>
                <w:noProof/>
                <w:webHidden/>
              </w:rPr>
              <w:t>13</w:t>
            </w:r>
            <w:r w:rsidR="000376E9">
              <w:rPr>
                <w:noProof/>
                <w:webHidden/>
              </w:rPr>
              <w:fldChar w:fldCharType="end"/>
            </w:r>
          </w:hyperlink>
        </w:p>
        <w:p w14:paraId="38679CCC" w14:textId="40BF6669" w:rsidR="000376E9" w:rsidRDefault="00342591">
          <w:pPr>
            <w:pStyle w:val="3d"/>
            <w:tabs>
              <w:tab w:val="right" w:leader="dot" w:pos="9855"/>
            </w:tabs>
            <w:rPr>
              <w:rFonts w:eastAsiaTheme="minorEastAsia"/>
              <w:noProof/>
              <w:kern w:val="2"/>
              <w:sz w:val="24"/>
              <w:szCs w:val="24"/>
              <w:lang w:eastAsia="ru-RU"/>
              <w14:ligatures w14:val="standardContextual"/>
            </w:rPr>
          </w:pPr>
          <w:hyperlink w:anchor="_Toc223450746" w:history="1">
            <w:r w:rsidR="000376E9" w:rsidRPr="007F4838">
              <w:rPr>
                <w:rStyle w:val="a6"/>
                <w:rFonts w:ascii="Times New Roman" w:hAnsi="Times New Roman"/>
                <w:noProof/>
                <w:lang w:eastAsia="ru-RU"/>
              </w:rPr>
              <w:t>РАЗДЕЛ 8. ИНСТРУКЦИЯ ПО ЗАПОЛНЕНИЮ ЗАЯВКИ НА УЧАСТИЕ В ЗАКУПКЕ В ЭЛЕКТРОННОЙ ФОРМЕ</w:t>
            </w:r>
            <w:r w:rsidR="000376E9">
              <w:rPr>
                <w:noProof/>
                <w:webHidden/>
              </w:rPr>
              <w:tab/>
            </w:r>
            <w:r w:rsidR="000376E9">
              <w:rPr>
                <w:noProof/>
                <w:webHidden/>
              </w:rPr>
              <w:fldChar w:fldCharType="begin"/>
            </w:r>
            <w:r w:rsidR="000376E9">
              <w:rPr>
                <w:noProof/>
                <w:webHidden/>
              </w:rPr>
              <w:instrText xml:space="preserve"> PAGEREF _Toc223450746 \h </w:instrText>
            </w:r>
            <w:r w:rsidR="000376E9">
              <w:rPr>
                <w:noProof/>
                <w:webHidden/>
              </w:rPr>
            </w:r>
            <w:r w:rsidR="000376E9">
              <w:rPr>
                <w:noProof/>
                <w:webHidden/>
              </w:rPr>
              <w:fldChar w:fldCharType="separate"/>
            </w:r>
            <w:r>
              <w:rPr>
                <w:noProof/>
                <w:webHidden/>
              </w:rPr>
              <w:t>22</w:t>
            </w:r>
            <w:r w:rsidR="000376E9">
              <w:rPr>
                <w:noProof/>
                <w:webHidden/>
              </w:rPr>
              <w:fldChar w:fldCharType="end"/>
            </w:r>
          </w:hyperlink>
        </w:p>
        <w:p w14:paraId="1B7B97C5" w14:textId="79F7036A"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15B61BFF"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2" w:name="_Toc223450739"/>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В</w:t>
      </w:r>
      <w:r w:rsidR="00B34622" w:rsidRPr="00311D2D">
        <w:rPr>
          <w:rFonts w:ascii="Times New Roman" w:hAnsi="Times New Roman"/>
          <w:sz w:val="22"/>
          <w:szCs w:val="22"/>
          <w:lang w:eastAsia="ru-RU"/>
        </w:rPr>
        <w:t> </w:t>
      </w:r>
      <w:r w:rsidR="00252418" w:rsidRPr="00311D2D">
        <w:rPr>
          <w:rFonts w:ascii="Times New Roman" w:hAnsi="Times New Roman"/>
          <w:sz w:val="22"/>
          <w:szCs w:val="22"/>
          <w:lang w:eastAsia="ru-RU"/>
        </w:rPr>
        <w:t xml:space="preserve">ДОКУМЕНТАЦИИ (ИЗВЕЩЕНИИ)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ЭЛЕКТРОННОЙ ФОРМЕ</w:t>
      </w:r>
      <w:bookmarkEnd w:id="2"/>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0859578E" w14:textId="439FC379" w:rsidR="00A178D6" w:rsidRPr="00A178D6" w:rsidRDefault="00A178D6" w:rsidP="00A178D6">
      <w:pPr>
        <w:widowControl w:val="0"/>
        <w:autoSpaceDE w:val="0"/>
        <w:autoSpaceDN w:val="0"/>
        <w:spacing w:after="0" w:line="240" w:lineRule="auto"/>
        <w:ind w:firstLine="560"/>
        <w:jc w:val="both"/>
        <w:rPr>
          <w:rFonts w:ascii="Times New Roman" w:eastAsia="Times New Roman" w:hAnsi="Times New Roman" w:cs="Times New Roman"/>
        </w:rPr>
      </w:pPr>
      <w:r w:rsidRPr="00A178D6">
        <w:rPr>
          <w:rFonts w:ascii="Times New Roman" w:eastAsia="Times New Roman" w:hAnsi="Times New Roman" w:cs="Times New Roman"/>
        </w:rPr>
        <w:t>Аукцион в электронной форме</w:t>
      </w:r>
      <w:r>
        <w:rPr>
          <w:rFonts w:ascii="Times New Roman" w:eastAsia="Times New Roman" w:hAnsi="Times New Roman" w:cs="Times New Roman"/>
        </w:rPr>
        <w:t xml:space="preserve"> </w:t>
      </w:r>
      <w:r w:rsidRPr="00A178D6">
        <w:rPr>
          <w:rFonts w:ascii="Times New Roman" w:eastAsia="Times New Roman" w:hAnsi="Times New Roman" w:cs="Times New Roman"/>
        </w:rPr>
        <w:t>(далее – аукцион в электронной форме, 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величину (далее - </w:t>
      </w:r>
      <w:r w:rsidR="00CC20BF">
        <w:rPr>
          <w:rFonts w:ascii="Times New Roman" w:eastAsia="Times New Roman" w:hAnsi="Times New Roman" w:cs="Times New Roman"/>
        </w:rPr>
        <w:t>«</w:t>
      </w:r>
      <w:r w:rsidRPr="00A178D6">
        <w:rPr>
          <w:rFonts w:ascii="Times New Roman" w:eastAsia="Times New Roman" w:hAnsi="Times New Roman" w:cs="Times New Roman"/>
        </w:rPr>
        <w:t>шаг аукциона</w:t>
      </w:r>
      <w:r w:rsidR="00CC20BF">
        <w:rPr>
          <w:rFonts w:ascii="Times New Roman" w:eastAsia="Times New Roman" w:hAnsi="Times New Roman" w:cs="Times New Roman"/>
        </w:rPr>
        <w:t>»</w:t>
      </w:r>
      <w:r w:rsidRPr="00A178D6">
        <w:rPr>
          <w:rFonts w:ascii="Times New Roman" w:eastAsia="Times New Roman" w:hAnsi="Times New Roman" w:cs="Times New Roman"/>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sidR="00E71BA5">
        <w:rPr>
          <w:rFonts w:ascii="Times New Roman" w:eastAsia="Times New Roman" w:hAnsi="Times New Roman" w:cs="Times New Roman"/>
        </w:rPr>
        <w:t>б</w:t>
      </w:r>
      <w:r w:rsidRPr="00A178D6">
        <w:rPr>
          <w:rFonts w:ascii="Times New Roman" w:eastAsia="Times New Roman" w:hAnsi="Times New Roman" w:cs="Times New Roman"/>
        </w:rPr>
        <w:t xml:space="preserve"> аукционе в электронной форме, и которое предложило наиболее высокую цену за право заключить договор.</w:t>
      </w:r>
    </w:p>
    <w:p w14:paraId="07EFCF8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15F8BC3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конкурентной закупке утверждается лицом уполномоченным на осуществление соответствующих обязанностей. Лицо, утвердившее Документацию (извещение),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Pr="00A80868">
        <w:rPr>
          <w:rFonts w:ascii="Times New Roman" w:eastAsia="Times New Roman" w:hAnsi="Times New Roman" w:cs="Times New Roman"/>
          <w:lang w:val="en-US" w:eastAsia="ru-RU"/>
        </w:rPr>
        <w:t> </w:t>
      </w:r>
      <w:r w:rsidRPr="00A80868">
        <w:rPr>
          <w:rFonts w:ascii="Times New Roman" w:eastAsia="Times New Roman" w:hAnsi="Times New Roman" w:cs="Times New Roman"/>
          <w:lang w:eastAsia="ru-RU"/>
        </w:rPr>
        <w:t>– Закон № 223-ФЗ).</w:t>
      </w:r>
    </w:p>
    <w:p w14:paraId="02596B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(извещение) о проведении закупки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B8AD320"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57D2390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извещения об осуществлении закупки товара, работы, услуги и завершаются заключением договора.</w:t>
      </w:r>
    </w:p>
    <w:p w14:paraId="36E3DB6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Документация о закупке (далее – документация)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поставщика (подрядчика, исполнителя), а также об условиях заключаемого по результатам закупки договора.</w:t>
      </w:r>
    </w:p>
    <w:p w14:paraId="5E64C7EC"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Единая информационная система в сфере закупок (далее также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5B5689D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требований, предусмотренных положениями Федерального закона № 223-ФЗ. Оператор электронной </w:t>
      </w:r>
      <w:r w:rsidRPr="00A80868">
        <w:rPr>
          <w:rFonts w:ascii="Times New Roman" w:eastAsia="Times New Roman" w:hAnsi="Times New Roman" w:cs="Times New Roman"/>
          <w:lang w:eastAsia="ru-RU"/>
        </w:rPr>
        <w:lastRenderedPageBreak/>
        <w:t>площадки обеспечивает выполнение функций по подготовке, получению, анализу, обработке, предоставлению информации и проведению закупок на поставку товаров, выполнение работ, оказание услуг для нужд Заказчиков путем организации закупок в электронной форме.</w:t>
      </w:r>
    </w:p>
    <w:p w14:paraId="21F2E68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Для участия в закупке в электронной форме участник закупки подает заявку в срок и по форме, которые установлены извещением о проведении закупки, документаций о закупке.</w:t>
      </w:r>
    </w:p>
    <w:p w14:paraId="7E82B8AF"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Если закупка в электронной форме признана несостоявшейся по причине отсутствия поданных или допущенных заявок, Заказчик вправе объявить о проведении повторной закупки в электронной форме или иного конкурентного способа закупки либо отказаться от проведения повторной закупки, если необходимость в осуществлении закупки отпала.</w:t>
      </w:r>
    </w:p>
    <w:p w14:paraId="77F4042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 случае объявления о проведении повторной закупки в электронной форме Заказчик вправе изменить условия такой закупки. При этом объект закупки в электронной форме, количество товара, объем работы или услуги, требования, предъявляемые к участникам закупки в электронной форме, объекту закупки в электронной форме, условия договора, содержащиеся в документации о закупки и проекте договора, должны соответствовать требованиям и условиям, которые содержались в документации о закупке в электронной форме, признанной несостоявшейся, за исключением срока исполнения договора, который должен быть продлен на срок не менее чем срок, необходимый для проведения повторной закупки в электронной форме, и цены договора, которая может быть изменена в пределах десяти процентов.</w:t>
      </w:r>
    </w:p>
    <w:p w14:paraId="674FA893"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Участник закупки в электронной форме формирует заявку на участие в закупке в электронной форме в соответствии с регламентом электронной площадки, определенной для проведения настоящей закупки в электронной форме, требованиями Федерального закона № 223-ФЗ, Положения, а также требованиями настоящей документации о закупке в электронной форме.</w:t>
      </w:r>
    </w:p>
    <w:p w14:paraId="760304F6"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описании условий и предложений участником закупки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электронной форме, не должны допускать двусмысленных толкований.</w:t>
      </w:r>
    </w:p>
    <w:p w14:paraId="6CE2515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157801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Документы, подписанные электронной подписью (далее – ЭП) участника закупки в электронной форме, лица, имеющего право действовать от имени участника закупки в электронной форме, признаются документами, подписанными собственноручной подписью участника закупки в электронной форме, лица имеющего право действовать от имени участника, заверенные печатью организации.</w:t>
      </w:r>
    </w:p>
    <w:p w14:paraId="54DA24E9"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Наличие ЭП участника закупки в электронной форме подтверждает, что документ отправлен от имени участника закупки в электронной форме и является точной цифровой копией документа-оригинала. </w:t>
      </w:r>
    </w:p>
    <w:p w14:paraId="4FC6D2B7"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198E88AE"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0C1E38A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7E70366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31E42885"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18F3502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1)</w:t>
      </w:r>
      <w:r w:rsidRPr="00A80868">
        <w:rPr>
          <w:rFonts w:ascii="Times New Roman" w:eastAsia="Times New Roman" w:hAnsi="Times New Roman" w:cs="Times New Roman"/>
          <w:lang w:eastAsia="ru-RU"/>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4956E034"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2)</w:t>
      </w:r>
      <w:r w:rsidRPr="00A80868">
        <w:rPr>
          <w:rFonts w:ascii="Times New Roman" w:eastAsia="Times New Roman" w:hAnsi="Times New Roman" w:cs="Times New Roman"/>
          <w:lang w:eastAsia="ru-RU"/>
        </w:rPr>
        <w:tab/>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w:t>
      </w:r>
    </w:p>
    <w:p w14:paraId="24E40448"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lastRenderedPageBreak/>
        <w:t>Порядок исчисления сроков определен главой 11 Гражданского кодекса Российской Федерации.</w:t>
      </w:r>
    </w:p>
    <w:p w14:paraId="5A850C61" w14:textId="77777777" w:rsidR="00A80868" w:rsidRPr="00A80868" w:rsidRDefault="00A80868" w:rsidP="00A80868">
      <w:pPr>
        <w:widowControl w:val="0"/>
        <w:spacing w:after="0" w:line="240" w:lineRule="auto"/>
        <w:ind w:firstLine="567"/>
        <w:jc w:val="both"/>
        <w:rPr>
          <w:rFonts w:ascii="Times New Roman" w:eastAsia="Times New Roman" w:hAnsi="Times New Roman" w:cs="Times New Roman"/>
          <w:lang w:eastAsia="ru-RU"/>
        </w:rPr>
      </w:pPr>
      <w:r w:rsidRPr="00A80868">
        <w:rPr>
          <w:rFonts w:ascii="Times New Roman" w:eastAsia="Times New Roman" w:hAnsi="Times New Roman" w:cs="Times New Roman"/>
          <w:lang w:eastAsia="ru-RU"/>
        </w:rPr>
        <w:t>Все Приложения к документации (извещению) являются ее неотъемлемой частью.</w:t>
      </w:r>
    </w:p>
    <w:p w14:paraId="5A36AD11" w14:textId="6F4D6A31"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3450740"/>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762ABF">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2"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9" w:type="dxa"/>
            <w:shd w:val="clear" w:color="auto" w:fill="FFFFFF" w:themeFill="background1"/>
            <w:vAlign w:val="center"/>
          </w:tcPr>
          <w:p w14:paraId="4681B141" w14:textId="7859EA2A" w:rsidR="008A4E9C" w:rsidRPr="00311D2D" w:rsidRDefault="009A28F5" w:rsidP="00311D2D">
            <w:pPr>
              <w:widowControl w:val="0"/>
              <w:ind w:firstLine="319"/>
              <w:contextualSpacing/>
              <w:jc w:val="both"/>
              <w:rPr>
                <w:rFonts w:ascii="Times New Roman" w:eastAsia="Times New Roman" w:hAnsi="Times New Roman"/>
                <w:iCs/>
                <w:sz w:val="22"/>
                <w:szCs w:val="22"/>
                <w:highlight w:val="yellow"/>
              </w:rPr>
            </w:pPr>
            <w:r w:rsidRPr="009A28F5">
              <w:rPr>
                <w:rFonts w:ascii="Times New Roman" w:eastAsia="Times New Roman" w:hAnsi="Times New Roman"/>
                <w:bCs/>
                <w:sz w:val="22"/>
                <w:szCs w:val="22"/>
              </w:rPr>
              <w:t>МУНИЦИПАЛЬНОЕ УНИТАРНОЕ ПРЕДПРИЯТИЕ "ВОРКУТИНСКИЙ ВОДОКАНАЛ" МУНИЦИПАЛЬНОГО ОКРУГА "ВОРКУТА" РЕСПУБЛИКИ КОМИ</w:t>
            </w:r>
          </w:p>
        </w:tc>
      </w:tr>
      <w:tr w:rsidR="008A4E9C" w:rsidRPr="00311D2D" w14:paraId="19401141" w14:textId="77777777" w:rsidTr="00762ABF">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2"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9" w:type="dxa"/>
            <w:shd w:val="clear" w:color="auto" w:fill="FFFFFF" w:themeFill="background1"/>
            <w:vAlign w:val="center"/>
          </w:tcPr>
          <w:p w14:paraId="72D2BA40" w14:textId="632399AF" w:rsidR="008A4E9C" w:rsidRPr="00311D2D" w:rsidRDefault="009A28F5" w:rsidP="00311D2D">
            <w:pPr>
              <w:widowControl w:val="0"/>
              <w:ind w:firstLine="319"/>
              <w:contextualSpacing/>
              <w:jc w:val="both"/>
              <w:rPr>
                <w:rFonts w:ascii="Times New Roman" w:eastAsia="Times New Roman" w:hAnsi="Times New Roman"/>
                <w:bCs/>
                <w:sz w:val="22"/>
                <w:szCs w:val="22"/>
                <w:highlight w:val="yellow"/>
              </w:rPr>
            </w:pPr>
            <w:r w:rsidRPr="009A28F5">
              <w:rPr>
                <w:rFonts w:ascii="Times New Roman" w:eastAsia="Times New Roman" w:hAnsi="Times New Roman"/>
                <w:bCs/>
                <w:sz w:val="22"/>
                <w:szCs w:val="22"/>
              </w:rPr>
              <w:t>МУП "ВОРКУТИНСКИЙ ВОДОКАНАЛ"</w:t>
            </w:r>
          </w:p>
        </w:tc>
      </w:tr>
      <w:tr w:rsidR="008A4E9C" w:rsidRPr="00311D2D" w14:paraId="75A19E24" w14:textId="77777777" w:rsidTr="00762ABF">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2"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9" w:type="dxa"/>
            <w:shd w:val="clear" w:color="auto" w:fill="FFFFFF" w:themeFill="background1"/>
            <w:vAlign w:val="center"/>
          </w:tcPr>
          <w:p w14:paraId="09B4BC1F" w14:textId="378C0E4B" w:rsidR="008A4E9C" w:rsidRPr="00311D2D" w:rsidRDefault="009A28F5" w:rsidP="00311D2D">
            <w:pPr>
              <w:widowControl w:val="0"/>
              <w:ind w:firstLine="319"/>
              <w:contextualSpacing/>
              <w:jc w:val="both"/>
              <w:rPr>
                <w:rFonts w:ascii="Times New Roman" w:eastAsia="Times New Roman" w:hAnsi="Times New Roman"/>
                <w:iCs/>
                <w:sz w:val="22"/>
                <w:szCs w:val="22"/>
                <w:highlight w:val="yellow"/>
              </w:rPr>
            </w:pPr>
            <w:r w:rsidRPr="009A28F5">
              <w:rPr>
                <w:rFonts w:ascii="Times New Roman" w:eastAsia="Times New Roman" w:hAnsi="Times New Roman"/>
                <w:bCs/>
                <w:sz w:val="22"/>
                <w:szCs w:val="22"/>
              </w:rPr>
              <w:t>169908, Республика Коми, м. о. Воркута, г. Воркута, ул. Ленина, д. 60</w:t>
            </w:r>
          </w:p>
        </w:tc>
      </w:tr>
      <w:tr w:rsidR="008A4E9C" w:rsidRPr="00311D2D" w14:paraId="6C9A4930" w14:textId="77777777" w:rsidTr="00762ABF">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2"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9" w:type="dxa"/>
            <w:shd w:val="clear" w:color="auto" w:fill="FFFFFF" w:themeFill="background1"/>
            <w:vAlign w:val="center"/>
          </w:tcPr>
          <w:p w14:paraId="3A2D080A" w14:textId="4A987471" w:rsidR="008A4E9C" w:rsidRPr="00311D2D" w:rsidRDefault="009A28F5" w:rsidP="00311D2D">
            <w:pPr>
              <w:widowControl w:val="0"/>
              <w:ind w:firstLine="319"/>
              <w:contextualSpacing/>
              <w:jc w:val="both"/>
              <w:rPr>
                <w:rFonts w:ascii="Times New Roman" w:eastAsia="Times New Roman" w:hAnsi="Times New Roman"/>
                <w:iCs/>
                <w:sz w:val="22"/>
                <w:szCs w:val="22"/>
                <w:highlight w:val="yellow"/>
              </w:rPr>
            </w:pPr>
            <w:r w:rsidRPr="009A28F5">
              <w:rPr>
                <w:rFonts w:ascii="Times New Roman" w:eastAsia="Times New Roman" w:hAnsi="Times New Roman"/>
                <w:bCs/>
                <w:sz w:val="22"/>
                <w:szCs w:val="22"/>
              </w:rPr>
              <w:t>169908, Республика Коми, м. о. Воркута, г. Воркута, ул. Ленина, д. 60</w:t>
            </w:r>
          </w:p>
        </w:tc>
      </w:tr>
      <w:tr w:rsidR="008A4E9C" w:rsidRPr="00311D2D" w14:paraId="6EC92FCB" w14:textId="77777777" w:rsidTr="00762ABF">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2"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9" w:type="dxa"/>
            <w:shd w:val="clear" w:color="auto" w:fill="FFFFFF" w:themeFill="background1"/>
            <w:vAlign w:val="center"/>
          </w:tcPr>
          <w:p w14:paraId="11E3E4B2" w14:textId="38DF736F" w:rsidR="008A4E9C" w:rsidRPr="00342591" w:rsidRDefault="00342591" w:rsidP="00311D2D">
            <w:pPr>
              <w:widowControl w:val="0"/>
              <w:ind w:firstLine="319"/>
              <w:contextualSpacing/>
              <w:jc w:val="both"/>
              <w:rPr>
                <w:rFonts w:ascii="Times New Roman" w:eastAsia="Times New Roman" w:hAnsi="Times New Roman"/>
                <w:iCs/>
                <w:sz w:val="22"/>
                <w:szCs w:val="22"/>
              </w:rPr>
            </w:pPr>
            <w:r w:rsidRPr="00342591">
              <w:rPr>
                <w:rFonts w:ascii="Times New Roman" w:eastAsia="Times New Roman" w:hAnsi="Times New Roman"/>
                <w:iCs/>
                <w:sz w:val="22"/>
                <w:szCs w:val="22"/>
                <w:lang w:val="en-US"/>
              </w:rPr>
              <w:t>Ot</w:t>
            </w:r>
            <w:r w:rsidRPr="00342591">
              <w:rPr>
                <w:rFonts w:ascii="Times New Roman" w:eastAsia="Times New Roman" w:hAnsi="Times New Roman"/>
                <w:iCs/>
                <w:sz w:val="22"/>
                <w:szCs w:val="22"/>
              </w:rPr>
              <w:t>.</w:t>
            </w:r>
            <w:r w:rsidRPr="00342591">
              <w:rPr>
                <w:rFonts w:ascii="Times New Roman" w:eastAsia="Times New Roman" w:hAnsi="Times New Roman"/>
                <w:iCs/>
                <w:sz w:val="22"/>
                <w:szCs w:val="22"/>
                <w:lang w:val="en-US"/>
              </w:rPr>
              <w:t>zakupki</w:t>
            </w:r>
            <w:r w:rsidRPr="00342591">
              <w:rPr>
                <w:rFonts w:ascii="Times New Roman" w:eastAsia="Times New Roman" w:hAnsi="Times New Roman"/>
                <w:iCs/>
                <w:sz w:val="22"/>
                <w:szCs w:val="22"/>
              </w:rPr>
              <w:t>-</w:t>
            </w:r>
            <w:r w:rsidRPr="00342591">
              <w:rPr>
                <w:rFonts w:ascii="Times New Roman" w:eastAsia="Times New Roman" w:hAnsi="Times New Roman"/>
                <w:iCs/>
                <w:sz w:val="22"/>
                <w:szCs w:val="22"/>
                <w:lang w:val="en-US"/>
              </w:rPr>
              <w:t>vv</w:t>
            </w:r>
            <w:r w:rsidRPr="00342591">
              <w:rPr>
                <w:rFonts w:ascii="Times New Roman" w:eastAsia="Times New Roman" w:hAnsi="Times New Roman"/>
                <w:iCs/>
                <w:sz w:val="22"/>
                <w:szCs w:val="22"/>
              </w:rPr>
              <w:t>@</w:t>
            </w:r>
            <w:r w:rsidRPr="00342591">
              <w:rPr>
                <w:rFonts w:ascii="Times New Roman" w:eastAsia="Times New Roman" w:hAnsi="Times New Roman"/>
                <w:iCs/>
                <w:sz w:val="22"/>
                <w:szCs w:val="22"/>
                <w:lang w:val="en-US"/>
              </w:rPr>
              <w:t>yandex</w:t>
            </w:r>
            <w:r w:rsidRPr="00342591">
              <w:rPr>
                <w:rFonts w:ascii="Times New Roman" w:eastAsia="Times New Roman" w:hAnsi="Times New Roman"/>
                <w:iCs/>
                <w:sz w:val="22"/>
                <w:szCs w:val="22"/>
              </w:rPr>
              <w:t>.</w:t>
            </w:r>
            <w:r w:rsidRPr="00342591">
              <w:rPr>
                <w:rFonts w:ascii="Times New Roman" w:eastAsia="Times New Roman" w:hAnsi="Times New Roman"/>
                <w:iCs/>
                <w:sz w:val="22"/>
                <w:szCs w:val="22"/>
                <w:lang w:val="en-US"/>
              </w:rPr>
              <w:t>ru</w:t>
            </w:r>
          </w:p>
        </w:tc>
      </w:tr>
      <w:tr w:rsidR="008A4E9C" w:rsidRPr="00311D2D" w14:paraId="1B39348C" w14:textId="77777777" w:rsidTr="00762ABF">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2"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9" w:type="dxa"/>
            <w:shd w:val="clear" w:color="auto" w:fill="FFFFFF" w:themeFill="background1"/>
            <w:vAlign w:val="center"/>
          </w:tcPr>
          <w:p w14:paraId="23F7305C" w14:textId="77777777" w:rsidR="008A4E9C" w:rsidRPr="00342591" w:rsidRDefault="00342591" w:rsidP="00311D2D">
            <w:pPr>
              <w:widowControl w:val="0"/>
              <w:ind w:firstLine="319"/>
              <w:contextualSpacing/>
              <w:jc w:val="both"/>
              <w:rPr>
                <w:rFonts w:ascii="Times New Roman" w:eastAsia="Times New Roman" w:hAnsi="Times New Roman"/>
                <w:bCs/>
                <w:sz w:val="22"/>
                <w:szCs w:val="22"/>
                <w:lang w:val="en-US"/>
              </w:rPr>
            </w:pPr>
            <w:r w:rsidRPr="00342591">
              <w:rPr>
                <w:rFonts w:ascii="Times New Roman" w:eastAsia="Times New Roman" w:hAnsi="Times New Roman"/>
                <w:bCs/>
                <w:sz w:val="22"/>
                <w:szCs w:val="22"/>
                <w:lang w:val="en-US"/>
              </w:rPr>
              <w:t>8(82151)5-35-53</w:t>
            </w:r>
          </w:p>
          <w:p w14:paraId="7C35137A" w14:textId="5DA135A5" w:rsidR="00342591" w:rsidRPr="00342591" w:rsidRDefault="00342591" w:rsidP="00311D2D">
            <w:pPr>
              <w:widowControl w:val="0"/>
              <w:ind w:firstLine="319"/>
              <w:contextualSpacing/>
              <w:jc w:val="both"/>
              <w:rPr>
                <w:rFonts w:ascii="Times New Roman" w:eastAsia="Times New Roman" w:hAnsi="Times New Roman"/>
                <w:iCs/>
                <w:sz w:val="22"/>
                <w:szCs w:val="22"/>
                <w:lang w:val="en-US"/>
              </w:rPr>
            </w:pPr>
            <w:r w:rsidRPr="00342591">
              <w:rPr>
                <w:rFonts w:ascii="Times New Roman" w:eastAsia="Times New Roman" w:hAnsi="Times New Roman"/>
                <w:bCs/>
                <w:sz w:val="22"/>
                <w:szCs w:val="22"/>
                <w:lang w:val="en-US"/>
              </w:rPr>
              <w:t>8(912)111-08-26</w:t>
            </w:r>
          </w:p>
        </w:tc>
      </w:tr>
      <w:tr w:rsidR="008A4E9C" w:rsidRPr="00311D2D" w14:paraId="3863AABC" w14:textId="77777777" w:rsidTr="00762ABF">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2"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9" w:type="dxa"/>
            <w:shd w:val="clear" w:color="auto" w:fill="FFFFFF" w:themeFill="background1"/>
            <w:vAlign w:val="center"/>
          </w:tcPr>
          <w:p w14:paraId="5D3E4180" w14:textId="3B3C7D84" w:rsidR="008A4E9C" w:rsidRPr="00342591" w:rsidRDefault="00342591" w:rsidP="00311D2D">
            <w:pPr>
              <w:widowControl w:val="0"/>
              <w:ind w:firstLine="319"/>
              <w:contextualSpacing/>
              <w:jc w:val="both"/>
              <w:rPr>
                <w:rFonts w:ascii="Times New Roman" w:eastAsia="Times New Roman" w:hAnsi="Times New Roman"/>
                <w:iCs/>
                <w:sz w:val="22"/>
                <w:szCs w:val="22"/>
              </w:rPr>
            </w:pPr>
            <w:r w:rsidRPr="00342591">
              <w:rPr>
                <w:rFonts w:ascii="Times New Roman" w:eastAsia="Times New Roman" w:hAnsi="Times New Roman"/>
                <w:iCs/>
                <w:sz w:val="22"/>
                <w:szCs w:val="22"/>
              </w:rPr>
              <w:t>Сканк Валерия Витальевна</w:t>
            </w:r>
          </w:p>
        </w:tc>
      </w:tr>
      <w:tr w:rsidR="00311D2D" w:rsidRPr="00311D2D" w14:paraId="3A94E3E7" w14:textId="77777777" w:rsidTr="00762ABF">
        <w:tc>
          <w:tcPr>
            <w:tcW w:w="704" w:type="dxa"/>
            <w:shd w:val="clear" w:color="auto" w:fill="AEDCFC"/>
            <w:vAlign w:val="center"/>
          </w:tcPr>
          <w:p w14:paraId="41DA46C3" w14:textId="4BF0D5C2" w:rsidR="00F900C1" w:rsidRPr="00311D2D" w:rsidRDefault="00F900C1"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4" w:type="dxa"/>
            <w:shd w:val="clear" w:color="auto" w:fill="AEDCFC"/>
            <w:vAlign w:val="center"/>
          </w:tcPr>
          <w:p w14:paraId="6DD9889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7" w:type="dxa"/>
            <w:shd w:val="clear" w:color="auto" w:fill="FFFFFF" w:themeFill="background1"/>
            <w:vAlign w:val="center"/>
          </w:tcPr>
          <w:p w14:paraId="4D5B172C"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hAnsi="Times New Roman"/>
                <w:sz w:val="22"/>
                <w:szCs w:val="22"/>
              </w:rPr>
              <w:t>Аукцион в электронной форме</w:t>
            </w:r>
          </w:p>
        </w:tc>
      </w:tr>
      <w:tr w:rsidR="00311D2D" w:rsidRPr="00311D2D" w14:paraId="1D56FB67" w14:textId="77777777" w:rsidTr="00762ABF">
        <w:tc>
          <w:tcPr>
            <w:tcW w:w="704" w:type="dxa"/>
            <w:shd w:val="clear" w:color="auto" w:fill="AEDCFC"/>
            <w:vAlign w:val="center"/>
          </w:tcPr>
          <w:p w14:paraId="7CF7E47D" w14:textId="690DEE0E"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2.9</w:t>
            </w:r>
          </w:p>
        </w:tc>
        <w:tc>
          <w:tcPr>
            <w:tcW w:w="3404" w:type="dxa"/>
            <w:shd w:val="clear" w:color="auto" w:fill="AEDCFC"/>
            <w:vAlign w:val="center"/>
          </w:tcPr>
          <w:p w14:paraId="4D058BDE"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Официальный сайт, на котором размещена документация (извещение) о закупке</w:t>
            </w:r>
          </w:p>
          <w:p w14:paraId="68D3923F"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5747" w:type="dxa"/>
            <w:shd w:val="clear" w:color="auto" w:fill="FFFFFF" w:themeFill="background1"/>
            <w:vAlign w:val="center"/>
          </w:tcPr>
          <w:p w14:paraId="179E697C" w14:textId="233A6E5A"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Документация доступна для ознакомления со дня размещения извещения о закупке на официальном сайте </w:t>
            </w:r>
            <w:hyperlink r:id="rId10" w:history="1">
              <w:r w:rsidRPr="00311D2D">
                <w:rPr>
                  <w:rStyle w:val="a6"/>
                  <w:rFonts w:ascii="Times New Roman" w:eastAsia="Times New Roman" w:hAnsi="Times New Roman"/>
                  <w:iCs/>
                  <w:sz w:val="22"/>
                  <w:szCs w:val="22"/>
                </w:rPr>
                <w:t>http://zakupki.gov.ru</w:t>
              </w:r>
            </w:hyperlink>
            <w:r w:rsidRPr="00311D2D">
              <w:rPr>
                <w:rFonts w:ascii="Times New Roman" w:eastAsia="Times New Roman" w:hAnsi="Times New Roman"/>
                <w:iCs/>
                <w:sz w:val="22"/>
                <w:szCs w:val="22"/>
              </w:rPr>
              <w:t xml:space="preserve"> и на </w:t>
            </w:r>
            <w:r w:rsidR="00D36F4E" w:rsidRPr="00D36F4E">
              <w:rPr>
                <w:rFonts w:ascii="Times New Roman" w:eastAsia="Times New Roman" w:hAnsi="Times New Roman"/>
                <w:iCs/>
                <w:sz w:val="22"/>
                <w:szCs w:val="22"/>
              </w:rPr>
              <w:t>ЭТП «ТОРГИ-ОНЛАЙН» (</w:t>
            </w:r>
            <w:hyperlink r:id="rId11"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w:t>
            </w:r>
          </w:p>
          <w:p w14:paraId="380090F1" w14:textId="7902EC66" w:rsidR="009D0791" w:rsidRPr="00136E13"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00D36F4E" w:rsidRPr="00D36F4E">
              <w:rPr>
                <w:rFonts w:ascii="Times New Roman" w:eastAsia="Times New Roman" w:hAnsi="Times New Roman"/>
                <w:iCs/>
                <w:sz w:val="22"/>
                <w:szCs w:val="22"/>
              </w:rPr>
              <w:t>ЭТП «ТОРГИ-ОНЛАЙН» (</w:t>
            </w:r>
            <w:hyperlink r:id="rId13" w:history="1">
              <w:r w:rsidR="00D36F4E" w:rsidRPr="00D36F4E">
                <w:rPr>
                  <w:rStyle w:val="a6"/>
                  <w:rFonts w:ascii="Times New Roman" w:eastAsia="Times New Roman" w:hAnsi="Times New Roman"/>
                  <w:iCs/>
                  <w:sz w:val="22"/>
                  <w:szCs w:val="22"/>
                </w:rPr>
                <w:t>http://etp.torgi-online.com</w:t>
              </w:r>
            </w:hyperlink>
            <w:r w:rsidR="00D36F4E" w:rsidRPr="00D36F4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документации о закупке не установлена. Предоставление </w:t>
            </w:r>
          </w:p>
          <w:p w14:paraId="70A8F8A0" w14:textId="67F83470"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Документации на бумажном носителе не предусмотрено.</w:t>
            </w:r>
          </w:p>
        </w:tc>
      </w:tr>
      <w:tr w:rsidR="00311D2D" w:rsidRPr="00311D2D" w14:paraId="677A65D5" w14:textId="77777777" w:rsidTr="00762ABF">
        <w:tc>
          <w:tcPr>
            <w:tcW w:w="704" w:type="dxa"/>
            <w:shd w:val="clear" w:color="auto" w:fill="AEDCFC"/>
            <w:vAlign w:val="center"/>
          </w:tcPr>
          <w:p w14:paraId="2CF759D6" w14:textId="1D3D0965"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2.10</w:t>
            </w:r>
          </w:p>
        </w:tc>
        <w:tc>
          <w:tcPr>
            <w:tcW w:w="3404" w:type="dxa"/>
            <w:shd w:val="clear" w:color="auto" w:fill="AEDCFC"/>
            <w:vAlign w:val="center"/>
          </w:tcPr>
          <w:p w14:paraId="283E4228"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F900C1" w:rsidRPr="00311D2D" w:rsidRDefault="00F900C1"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7" w:type="dxa"/>
            <w:shd w:val="clear" w:color="auto" w:fill="FFFFFF" w:themeFill="background1"/>
            <w:vAlign w:val="center"/>
          </w:tcPr>
          <w:p w14:paraId="0854F292" w14:textId="6F7EA736"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sidR="00B835C4">
              <w:rPr>
                <w:rFonts w:ascii="Times New Roman" w:eastAsia="Times New Roman" w:hAnsi="Times New Roman"/>
                <w:iCs/>
                <w:sz w:val="22"/>
                <w:szCs w:val="22"/>
              </w:rPr>
              <w:t>«ТОРГИ-ОНЛАЙН</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4"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F900C1" w:rsidRPr="00311D2D" w:rsidRDefault="00F900C1" w:rsidP="00311D2D">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4E6C50" w:rsidRPr="005C0782" w14:paraId="03F867E3" w14:textId="77777777" w:rsidTr="00762ABF">
        <w:tc>
          <w:tcPr>
            <w:tcW w:w="704" w:type="dxa"/>
            <w:shd w:val="clear" w:color="auto" w:fill="AEDCFC"/>
            <w:vAlign w:val="center"/>
          </w:tcPr>
          <w:p w14:paraId="65780136" w14:textId="7065A513"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2.11</w:t>
            </w:r>
          </w:p>
        </w:tc>
        <w:tc>
          <w:tcPr>
            <w:tcW w:w="3404" w:type="dxa"/>
            <w:shd w:val="clear" w:color="auto" w:fill="AEDCFC"/>
            <w:vAlign w:val="center"/>
          </w:tcPr>
          <w:p w14:paraId="47D35B7F" w14:textId="52F4669A" w:rsidR="004E6C50" w:rsidRPr="005C0782" w:rsidRDefault="004E6C50"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Аккредитация участников закупки в электронной форме</w:t>
            </w:r>
          </w:p>
        </w:tc>
        <w:tc>
          <w:tcPr>
            <w:tcW w:w="5747" w:type="dxa"/>
            <w:shd w:val="clear" w:color="auto" w:fill="FFFFFF" w:themeFill="background1"/>
            <w:vAlign w:val="center"/>
          </w:tcPr>
          <w:p w14:paraId="60D33118" w14:textId="7F7A325D" w:rsidR="00642260" w:rsidRDefault="00642260" w:rsidP="00311D2D">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1269E810" w14:textId="37B6C724" w:rsidR="004E6C50"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электронной форме участник 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sidR="00B835C4">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sidR="00CC20BF">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5"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5C0782" w:rsidRPr="005C0782" w14:paraId="14F45E53" w14:textId="77777777" w:rsidTr="00762ABF">
        <w:tc>
          <w:tcPr>
            <w:tcW w:w="704" w:type="dxa"/>
            <w:shd w:val="clear" w:color="auto" w:fill="AEDCFC"/>
            <w:vAlign w:val="center"/>
          </w:tcPr>
          <w:p w14:paraId="233F204D" w14:textId="6ACE18F6"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2.12</w:t>
            </w:r>
          </w:p>
        </w:tc>
        <w:tc>
          <w:tcPr>
            <w:tcW w:w="3404" w:type="dxa"/>
            <w:shd w:val="clear" w:color="auto" w:fill="AEDCFC"/>
            <w:vAlign w:val="center"/>
          </w:tcPr>
          <w:p w14:paraId="47C6F6C6" w14:textId="565B639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Отмена закупки в электронной форме</w:t>
            </w:r>
          </w:p>
        </w:tc>
        <w:tc>
          <w:tcPr>
            <w:tcW w:w="5747" w:type="dxa"/>
            <w:shd w:val="clear" w:color="auto" w:fill="FFFFFF" w:themeFill="background1"/>
            <w:vAlign w:val="center"/>
          </w:tcPr>
          <w:p w14:paraId="35A79427" w14:textId="77777777"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46828B5" w14:textId="779C29C6"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Решение об отмене конкурентной закупки размещается в </w:t>
            </w:r>
            <w:r>
              <w:rPr>
                <w:rFonts w:ascii="Times New Roman" w:eastAsia="Times New Roman" w:hAnsi="Times New Roman"/>
                <w:iCs/>
                <w:sz w:val="22"/>
                <w:szCs w:val="22"/>
              </w:rPr>
              <w:t>ЕИС</w:t>
            </w:r>
            <w:r w:rsidRPr="005C0782">
              <w:rPr>
                <w:rFonts w:ascii="Times New Roman" w:eastAsia="Times New Roman" w:hAnsi="Times New Roman"/>
                <w:iCs/>
                <w:sz w:val="22"/>
                <w:szCs w:val="22"/>
              </w:rPr>
              <w:t xml:space="preserve"> в день принятия этого решения.</w:t>
            </w:r>
          </w:p>
          <w:p w14:paraId="35CCF7F5" w14:textId="77777777" w:rsid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По истечении срока отмены конкурентной закупки в </w:t>
            </w:r>
            <w:r w:rsidRPr="005C0782">
              <w:rPr>
                <w:rFonts w:ascii="Times New Roman" w:eastAsia="Times New Roman" w:hAnsi="Times New Roman"/>
                <w:iCs/>
                <w:sz w:val="22"/>
                <w:szCs w:val="22"/>
              </w:rPr>
              <w:lastRenderedPageBreak/>
              <w:t>соответствии с частью 5 статьи</w:t>
            </w:r>
            <w:r>
              <w:rPr>
                <w:rFonts w:ascii="Times New Roman" w:eastAsia="Times New Roman" w:hAnsi="Times New Roman"/>
                <w:iCs/>
                <w:sz w:val="22"/>
                <w:szCs w:val="22"/>
              </w:rPr>
              <w:t xml:space="preserve"> 3.2 </w:t>
            </w:r>
            <w:r w:rsidRPr="00311D2D">
              <w:rPr>
                <w:rFonts w:ascii="Times New Roman" w:eastAsia="Times New Roman" w:hAnsi="Times New Roman"/>
                <w:sz w:val="22"/>
                <w:szCs w:val="22"/>
              </w:rPr>
              <w:t>Закон</w:t>
            </w:r>
            <w:r>
              <w:rPr>
                <w:rFonts w:ascii="Times New Roman" w:eastAsia="Times New Roman" w:hAnsi="Times New Roman"/>
                <w:sz w:val="22"/>
                <w:szCs w:val="22"/>
              </w:rPr>
              <w:t>а</w:t>
            </w:r>
            <w:r w:rsidRPr="00311D2D">
              <w:rPr>
                <w:rFonts w:ascii="Times New Roman" w:eastAsia="Times New Roman" w:hAnsi="Times New Roman"/>
                <w:sz w:val="22"/>
                <w:szCs w:val="22"/>
              </w:rPr>
              <w:t xml:space="preserve"> № 223-ФЗ</w:t>
            </w:r>
            <w:r w:rsidRPr="005C0782">
              <w:rPr>
                <w:rFonts w:ascii="Times New Roman" w:eastAsia="Times New Roman" w:hAnsi="Times New Roman"/>
                <w:iCs/>
                <w:sz w:val="22"/>
                <w:szCs w:val="22"/>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6F5F63D" w14:textId="20248A4F"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При отмене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заказчик не несет ответственность перед участниками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подавшими заявки, за исключением случая, если вследствие отмены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участникам </w:t>
            </w:r>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в электронной форме причинены убытки в результате недобросовестных действий заказчика.</w:t>
            </w:r>
          </w:p>
        </w:tc>
      </w:tr>
      <w:tr w:rsidR="005C0782" w:rsidRPr="005C0782" w14:paraId="64B18D78" w14:textId="77777777" w:rsidTr="00762ABF">
        <w:tc>
          <w:tcPr>
            <w:tcW w:w="704" w:type="dxa"/>
            <w:shd w:val="clear" w:color="auto" w:fill="AEDCFC"/>
            <w:vAlign w:val="center"/>
          </w:tcPr>
          <w:p w14:paraId="74D6AE82" w14:textId="1694CCFE"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2.13</w:t>
            </w:r>
          </w:p>
        </w:tc>
        <w:tc>
          <w:tcPr>
            <w:tcW w:w="3404" w:type="dxa"/>
            <w:shd w:val="clear" w:color="auto" w:fill="AEDCFC"/>
            <w:vAlign w:val="center"/>
          </w:tcPr>
          <w:p w14:paraId="6AF19D45" w14:textId="61C8C3AF"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7" w:type="dxa"/>
            <w:shd w:val="clear" w:color="auto" w:fill="FFFFFF" w:themeFill="background1"/>
            <w:vAlign w:val="center"/>
          </w:tcPr>
          <w:p w14:paraId="522B5D92" w14:textId="386E78E6" w:rsidR="005C0782" w:rsidRPr="005C0782" w:rsidRDefault="005C0782" w:rsidP="00311D2D">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(извещении) о закупке в соответствии с Законом № 223-ФЗ и Положением о закупке заказчика.</w:t>
            </w:r>
          </w:p>
        </w:tc>
      </w:tr>
      <w:tr w:rsidR="005C0782" w:rsidRPr="005C0782" w14:paraId="6890CEA5" w14:textId="77777777" w:rsidTr="00762ABF">
        <w:tc>
          <w:tcPr>
            <w:tcW w:w="704" w:type="dxa"/>
            <w:shd w:val="clear" w:color="auto" w:fill="AEDCFC"/>
            <w:vAlign w:val="center"/>
          </w:tcPr>
          <w:p w14:paraId="3F39B868" w14:textId="094F2755"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2.14</w:t>
            </w:r>
          </w:p>
        </w:tc>
        <w:tc>
          <w:tcPr>
            <w:tcW w:w="3404" w:type="dxa"/>
            <w:shd w:val="clear" w:color="auto" w:fill="AEDCFC"/>
            <w:vAlign w:val="center"/>
          </w:tcPr>
          <w:p w14:paraId="24644021" w14:textId="3777F110" w:rsidR="005C0782" w:rsidRPr="005C0782" w:rsidRDefault="005C0782" w:rsidP="00311D2D">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электронной форме</w:t>
            </w:r>
          </w:p>
        </w:tc>
        <w:tc>
          <w:tcPr>
            <w:tcW w:w="5747" w:type="dxa"/>
            <w:shd w:val="clear" w:color="auto" w:fill="FFFFFF" w:themeFill="background1"/>
            <w:vAlign w:val="center"/>
          </w:tcPr>
          <w:p w14:paraId="46A000EA" w14:textId="7698B0F4"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электронной форме,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электронной форме,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электронной форме, которыми обмениваются участники закупки в электронной форме и оператор электронной площадки, заказчик, должны быть написаны на русском языке. </w:t>
            </w:r>
          </w:p>
          <w:p w14:paraId="034FF9E9"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7777777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7EF042B7" w:rsidR="005C0782" w:rsidRPr="005C0782" w:rsidRDefault="005C0782" w:rsidP="005C0782">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00E1391C"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электронной форме документы, оригиналы которых выданы участнику </w:t>
            </w:r>
            <w:r w:rsidR="00E1391C"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FA67AF" w:rsidRPr="00FA67AF" w14:paraId="1F8C8CCA" w14:textId="77777777" w:rsidTr="00762ABF">
        <w:tc>
          <w:tcPr>
            <w:tcW w:w="704" w:type="dxa"/>
            <w:shd w:val="clear" w:color="auto" w:fill="AEDCFC"/>
            <w:vAlign w:val="center"/>
          </w:tcPr>
          <w:p w14:paraId="60CA3B50" w14:textId="2A1C342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2.15</w:t>
            </w:r>
          </w:p>
        </w:tc>
        <w:tc>
          <w:tcPr>
            <w:tcW w:w="3404" w:type="dxa"/>
            <w:shd w:val="clear" w:color="auto" w:fill="AEDCFC"/>
            <w:vAlign w:val="center"/>
          </w:tcPr>
          <w:p w14:paraId="49525CD4" w14:textId="28222230"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7" w:type="dxa"/>
            <w:shd w:val="clear" w:color="auto" w:fill="FFFFFF" w:themeFill="background1"/>
            <w:vAlign w:val="center"/>
          </w:tcPr>
          <w:p w14:paraId="77C01903" w14:textId="6E90AF44"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w:t>
            </w:r>
            <w:r w:rsidRPr="00FA67AF">
              <w:rPr>
                <w:rFonts w:ascii="Times New Roman" w:eastAsia="Times New Roman" w:hAnsi="Times New Roman"/>
                <w:iCs/>
                <w:sz w:val="22"/>
                <w:szCs w:val="22"/>
              </w:rPr>
              <w:lastRenderedPageBreak/>
              <w:t>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FA67AF" w:rsidRPr="00FA67AF" w14:paraId="0456480D" w14:textId="77777777" w:rsidTr="00762ABF">
        <w:tc>
          <w:tcPr>
            <w:tcW w:w="704" w:type="dxa"/>
            <w:shd w:val="clear" w:color="auto" w:fill="AEDCFC"/>
            <w:vAlign w:val="center"/>
          </w:tcPr>
          <w:p w14:paraId="62EA28C3" w14:textId="1D1BCF35"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lastRenderedPageBreak/>
              <w:t>2.16</w:t>
            </w:r>
          </w:p>
        </w:tc>
        <w:tc>
          <w:tcPr>
            <w:tcW w:w="3404" w:type="dxa"/>
            <w:shd w:val="clear" w:color="auto" w:fill="AEDCFC"/>
            <w:vAlign w:val="center"/>
          </w:tcPr>
          <w:p w14:paraId="4C2AAD7C" w14:textId="3D6F269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составляемый в ходе осуществления конкурентной закупки (по результатам этапа конкурентной закупки)</w:t>
            </w:r>
          </w:p>
        </w:tc>
        <w:tc>
          <w:tcPr>
            <w:tcW w:w="5747" w:type="dxa"/>
            <w:shd w:val="clear" w:color="auto" w:fill="FFFFFF" w:themeFill="background1"/>
            <w:vAlign w:val="center"/>
          </w:tcPr>
          <w:p w14:paraId="1C4E566D" w14:textId="74A6E8D3"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составляемый в ходе осуществления конкурентной закупки (по результатам этапа конкурентной закупки), должен содержать сведения, определенные частью 13 статьи 3.2 Закона № 223-ФЗ.</w:t>
            </w:r>
          </w:p>
        </w:tc>
      </w:tr>
      <w:tr w:rsidR="00FA67AF" w:rsidRPr="00FA67AF" w14:paraId="3815EFAB" w14:textId="77777777" w:rsidTr="00762ABF">
        <w:tc>
          <w:tcPr>
            <w:tcW w:w="704" w:type="dxa"/>
            <w:shd w:val="clear" w:color="auto" w:fill="AEDCFC"/>
            <w:vAlign w:val="center"/>
          </w:tcPr>
          <w:p w14:paraId="6B6DA9D2" w14:textId="7A5D22A8"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2.17</w:t>
            </w:r>
          </w:p>
        </w:tc>
        <w:tc>
          <w:tcPr>
            <w:tcW w:w="3404" w:type="dxa"/>
            <w:shd w:val="clear" w:color="auto" w:fill="AEDCFC"/>
            <w:vAlign w:val="center"/>
          </w:tcPr>
          <w:p w14:paraId="6918CF1A" w14:textId="15B707C7" w:rsidR="00FA67AF" w:rsidRPr="00FA67AF" w:rsidRDefault="00FA67AF" w:rsidP="00311D2D">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Протокол, составленный по итогам конкурентной закупки</w:t>
            </w:r>
          </w:p>
        </w:tc>
        <w:tc>
          <w:tcPr>
            <w:tcW w:w="5747" w:type="dxa"/>
            <w:shd w:val="clear" w:color="auto" w:fill="FFFFFF" w:themeFill="background1"/>
            <w:vAlign w:val="center"/>
          </w:tcPr>
          <w:p w14:paraId="77CE1559" w14:textId="68A22E5C" w:rsidR="00FA67AF" w:rsidRPr="00FA67AF" w:rsidRDefault="00FA67AF" w:rsidP="00FA67AF">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Протокол, составленный по итогам конкурентной закупки, должен содержать сведения, определенные частью 14 статьи 3.2 Закона №</w:t>
            </w:r>
            <w:r>
              <w:rPr>
                <w:rFonts w:ascii="Times New Roman" w:eastAsia="Times New Roman" w:hAnsi="Times New Roman"/>
                <w:iCs/>
                <w:sz w:val="22"/>
                <w:szCs w:val="22"/>
              </w:rPr>
              <w:t> </w:t>
            </w:r>
            <w:r w:rsidRPr="00FA67AF">
              <w:rPr>
                <w:rFonts w:ascii="Times New Roman" w:eastAsia="Times New Roman" w:hAnsi="Times New Roman"/>
                <w:iCs/>
                <w:sz w:val="22"/>
                <w:szCs w:val="22"/>
              </w:rPr>
              <w:t>223-ФЗ.</w:t>
            </w:r>
          </w:p>
        </w:tc>
      </w:tr>
      <w:tr w:rsidR="009F1200" w:rsidRPr="009F1200" w14:paraId="4C85852A" w14:textId="77777777" w:rsidTr="00762ABF">
        <w:tc>
          <w:tcPr>
            <w:tcW w:w="704" w:type="dxa"/>
            <w:shd w:val="clear" w:color="auto" w:fill="AEDCFC"/>
            <w:vAlign w:val="center"/>
          </w:tcPr>
          <w:p w14:paraId="3F93BA66" w14:textId="6BDA3AAB"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2.18</w:t>
            </w:r>
          </w:p>
        </w:tc>
        <w:tc>
          <w:tcPr>
            <w:tcW w:w="3404" w:type="dxa"/>
            <w:shd w:val="clear" w:color="auto" w:fill="AEDCFC"/>
            <w:vAlign w:val="center"/>
          </w:tcPr>
          <w:p w14:paraId="21629F51" w14:textId="2ACD27F3" w:rsidR="009F1200" w:rsidRPr="009F1200" w:rsidRDefault="009F1200" w:rsidP="00311D2D">
            <w:pPr>
              <w:widowControl w:val="0"/>
              <w:jc w:val="center"/>
              <w:rPr>
                <w:rFonts w:ascii="Times New Roman" w:eastAsia="Times New Roman" w:hAnsi="Times New Roman"/>
                <w:b/>
                <w:bCs/>
                <w:iCs/>
                <w:sz w:val="22"/>
                <w:szCs w:val="22"/>
              </w:rPr>
            </w:pPr>
            <w:r w:rsidRPr="009F1200">
              <w:rPr>
                <w:rFonts w:ascii="Times New Roman" w:eastAsia="Times New Roman" w:hAnsi="Times New Roman"/>
                <w:b/>
                <w:bCs/>
                <w:iCs/>
                <w:sz w:val="22"/>
                <w:szCs w:val="22"/>
              </w:rPr>
              <w:t>Размещение протоколов</w:t>
            </w:r>
          </w:p>
        </w:tc>
        <w:tc>
          <w:tcPr>
            <w:tcW w:w="5747" w:type="dxa"/>
            <w:shd w:val="clear" w:color="auto" w:fill="FFFFFF" w:themeFill="background1"/>
            <w:vAlign w:val="center"/>
          </w:tcPr>
          <w:p w14:paraId="5F86AC1C" w14:textId="3F1B0AB5" w:rsidR="009F1200" w:rsidRPr="009F1200" w:rsidRDefault="009F1200" w:rsidP="00FA67AF">
            <w:pPr>
              <w:widowControl w:val="0"/>
              <w:ind w:firstLine="319"/>
              <w:jc w:val="both"/>
              <w:rPr>
                <w:rFonts w:ascii="Times New Roman" w:eastAsia="Times New Roman" w:hAnsi="Times New Roman"/>
                <w:iCs/>
                <w:sz w:val="22"/>
                <w:szCs w:val="22"/>
              </w:rPr>
            </w:pPr>
            <w:r w:rsidRPr="009F1200">
              <w:rPr>
                <w:rFonts w:ascii="Times New Roman" w:eastAsia="Times New Roman" w:hAnsi="Times New Roman"/>
                <w:iCs/>
                <w:sz w:val="22"/>
                <w:szCs w:val="22"/>
              </w:rPr>
              <w:t>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w:t>
            </w:r>
            <w:r>
              <w:rPr>
                <w:rFonts w:ascii="Times New Roman" w:eastAsia="Times New Roman" w:hAnsi="Times New Roman"/>
                <w:iCs/>
                <w:sz w:val="22"/>
                <w:szCs w:val="22"/>
              </w:rPr>
              <w:t>ом</w:t>
            </w:r>
            <w:r w:rsidRPr="009F1200">
              <w:rPr>
                <w:rFonts w:ascii="Times New Roman" w:eastAsia="Times New Roman" w:hAnsi="Times New Roman"/>
                <w:iCs/>
                <w:sz w:val="22"/>
                <w:szCs w:val="22"/>
              </w:rPr>
              <w:t xml:space="preserve"> № 223-ФЗ, не позднее чем через три дня со дня подписания таких протоколов.</w:t>
            </w:r>
          </w:p>
        </w:tc>
      </w:tr>
      <w:tr w:rsidR="008574AF" w:rsidRPr="008574AF" w14:paraId="050A8E6B" w14:textId="77777777" w:rsidTr="00762ABF">
        <w:tc>
          <w:tcPr>
            <w:tcW w:w="704" w:type="dxa"/>
            <w:shd w:val="clear" w:color="auto" w:fill="AEDCFC"/>
            <w:vAlign w:val="center"/>
          </w:tcPr>
          <w:p w14:paraId="64BC09A1" w14:textId="7A796C9C"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2.19</w:t>
            </w:r>
          </w:p>
        </w:tc>
        <w:tc>
          <w:tcPr>
            <w:tcW w:w="3404" w:type="dxa"/>
            <w:shd w:val="clear" w:color="auto" w:fill="AEDCFC"/>
            <w:vAlign w:val="center"/>
          </w:tcPr>
          <w:p w14:paraId="1CCA537C" w14:textId="0CD33FE8" w:rsidR="008574AF" w:rsidRPr="008574AF" w:rsidRDefault="008574AF" w:rsidP="00311D2D">
            <w:pPr>
              <w:widowControl w:val="0"/>
              <w:jc w:val="center"/>
              <w:rPr>
                <w:rFonts w:ascii="Times New Roman" w:eastAsia="Times New Roman" w:hAnsi="Times New Roman"/>
                <w:b/>
                <w:bCs/>
                <w:iCs/>
                <w:sz w:val="22"/>
                <w:szCs w:val="22"/>
              </w:rPr>
            </w:pPr>
            <w:r w:rsidRPr="008574AF">
              <w:rPr>
                <w:rFonts w:ascii="Times New Roman" w:eastAsia="Times New Roman" w:hAnsi="Times New Roman"/>
                <w:b/>
                <w:bCs/>
                <w:iCs/>
                <w:sz w:val="22"/>
                <w:szCs w:val="22"/>
              </w:rPr>
              <w:t>Технические или ины</w:t>
            </w:r>
            <w:r w:rsidR="000D11CC">
              <w:rPr>
                <w:rFonts w:ascii="Times New Roman" w:eastAsia="Times New Roman" w:hAnsi="Times New Roman"/>
                <w:b/>
                <w:bCs/>
                <w:iCs/>
                <w:sz w:val="22"/>
                <w:szCs w:val="22"/>
              </w:rPr>
              <w:t>е</w:t>
            </w:r>
            <w:r w:rsidRPr="008574AF">
              <w:rPr>
                <w:rFonts w:ascii="Times New Roman" w:eastAsia="Times New Roman" w:hAnsi="Times New Roman"/>
                <w:b/>
                <w:bCs/>
                <w:iCs/>
                <w:sz w:val="22"/>
                <w:szCs w:val="22"/>
              </w:rPr>
              <w:t xml:space="preserve"> неполадки, блокирующих доступ к ЕИС</w:t>
            </w:r>
          </w:p>
        </w:tc>
        <w:tc>
          <w:tcPr>
            <w:tcW w:w="5747" w:type="dxa"/>
            <w:shd w:val="clear" w:color="auto" w:fill="FFFFFF" w:themeFill="background1"/>
            <w:vAlign w:val="center"/>
          </w:tcPr>
          <w:p w14:paraId="18F18867" w14:textId="1241D7F0" w:rsidR="008574AF" w:rsidRPr="008574AF" w:rsidRDefault="008574AF" w:rsidP="00FA67AF">
            <w:pPr>
              <w:widowControl w:val="0"/>
              <w:ind w:firstLine="319"/>
              <w:jc w:val="both"/>
              <w:rPr>
                <w:rFonts w:ascii="Times New Roman" w:eastAsia="Times New Roman" w:hAnsi="Times New Roman"/>
                <w:iCs/>
                <w:sz w:val="22"/>
                <w:szCs w:val="22"/>
              </w:rPr>
            </w:pPr>
            <w:r w:rsidRPr="008574AF">
              <w:rPr>
                <w:rFonts w:ascii="Times New Roman" w:eastAsia="Times New Roman" w:hAnsi="Times New Roman"/>
                <w:iCs/>
                <w:sz w:val="22"/>
                <w:szCs w:val="22"/>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более чем одного рабочего дня, информация, подлежащая размещению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соответствии с Закон</w:t>
            </w:r>
            <w:r>
              <w:rPr>
                <w:rFonts w:ascii="Times New Roman" w:eastAsia="Times New Roman" w:hAnsi="Times New Roman"/>
                <w:iCs/>
                <w:sz w:val="22"/>
                <w:szCs w:val="22"/>
              </w:rPr>
              <w:t>ом</w:t>
            </w:r>
            <w:r w:rsidRPr="008574AF">
              <w:rPr>
                <w:rFonts w:ascii="Times New Roman" w:eastAsia="Times New Roman" w:hAnsi="Times New Roman"/>
                <w:iCs/>
                <w:sz w:val="22"/>
                <w:szCs w:val="22"/>
              </w:rPr>
              <w:t xml:space="preserve"> № 223-ФЗ и положением о закупке, размещается заказчиком на сайте заказчика с последующим размещением ее в </w:t>
            </w:r>
            <w:r>
              <w:rPr>
                <w:rFonts w:ascii="Times New Roman" w:eastAsia="Times New Roman" w:hAnsi="Times New Roman"/>
                <w:iCs/>
                <w:sz w:val="22"/>
                <w:szCs w:val="22"/>
              </w:rPr>
              <w:t>ЕИС</w:t>
            </w:r>
            <w:r w:rsidRPr="008574AF">
              <w:rPr>
                <w:rFonts w:ascii="Times New Roman" w:eastAsia="Times New Roman" w:hAnsi="Times New Roman"/>
                <w:iCs/>
                <w:sz w:val="22"/>
                <w:szCs w:val="22"/>
              </w:rPr>
              <w:t xml:space="preserve"> в течение одного рабочего дня со дня устранения технических или иных неполадок, блокирующих доступ к </w:t>
            </w:r>
            <w:r>
              <w:rPr>
                <w:rFonts w:ascii="Times New Roman" w:eastAsia="Times New Roman" w:hAnsi="Times New Roman"/>
                <w:iCs/>
                <w:sz w:val="22"/>
                <w:szCs w:val="22"/>
              </w:rPr>
              <w:t>ЕИС</w:t>
            </w:r>
            <w:r w:rsidRPr="008574AF">
              <w:rPr>
                <w:rFonts w:ascii="Times New Roman" w:eastAsia="Times New Roman" w:hAnsi="Times New Roman"/>
                <w:iCs/>
                <w:sz w:val="22"/>
                <w:szCs w:val="22"/>
              </w:rPr>
              <w:t>, и считается размещенной в установленном порядке.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3450741"/>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7151"/>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48260654" w:rsidR="0072454D" w:rsidRPr="00311D2D" w:rsidRDefault="009A28F5" w:rsidP="00311D2D">
            <w:pPr>
              <w:pStyle w:val="2f"/>
              <w:widowControl w:val="0"/>
              <w:ind w:firstLine="521"/>
              <w:jc w:val="both"/>
              <w:rPr>
                <w:rFonts w:eastAsia="Calibri"/>
                <w:bCs/>
                <w:sz w:val="22"/>
                <w:szCs w:val="22"/>
              </w:rPr>
            </w:pPr>
            <w:r w:rsidRPr="00342591">
              <w:rPr>
                <w:b/>
                <w:sz w:val="22"/>
                <w:szCs w:val="22"/>
              </w:rPr>
              <w:t>1 105 051,02 (один миллион сто пять тысяч пятьдесят один) рубль 02 копейки</w:t>
            </w:r>
            <w:r w:rsidRPr="00342591">
              <w:rPr>
                <w:bCs/>
                <w:sz w:val="22"/>
                <w:szCs w:val="22"/>
              </w:rPr>
              <w:t>,</w:t>
            </w:r>
            <w:r>
              <w:rPr>
                <w:bCs/>
                <w:sz w:val="22"/>
                <w:szCs w:val="22"/>
              </w:rPr>
              <w:t xml:space="preserve"> в том числе НДС (если предусмотрен)</w:t>
            </w:r>
          </w:p>
        </w:tc>
      </w:tr>
      <w:tr w:rsidR="0072454D" w:rsidRPr="00311D2D" w14:paraId="678F037B" w14:textId="77777777" w:rsidTr="00556E34">
        <w:tc>
          <w:tcPr>
            <w:tcW w:w="1372" w:type="pct"/>
            <w:shd w:val="clear" w:color="auto" w:fill="AEDCFC"/>
            <w:vAlign w:val="center"/>
          </w:tcPr>
          <w:p w14:paraId="3C1E5A95" w14:textId="1E2358B3"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77777777" w:rsidR="0072454D" w:rsidRPr="00311D2D" w:rsidRDefault="0072454D" w:rsidP="00311D2D">
            <w:pPr>
              <w:pStyle w:val="2f"/>
              <w:widowControl w:val="0"/>
              <w:ind w:firstLine="447"/>
              <w:jc w:val="both"/>
              <w:rPr>
                <w:rStyle w:val="2f0"/>
                <w:sz w:val="22"/>
                <w:szCs w:val="22"/>
              </w:rPr>
            </w:pPr>
            <w:r w:rsidRPr="00342591">
              <w:rPr>
                <w:rFonts w:eastAsia="Calibri"/>
                <w:bCs/>
                <w:sz w:val="22"/>
                <w:szCs w:val="22"/>
              </w:rPr>
              <w:t xml:space="preserve">Начальная (максимальная) цена договора </w:t>
            </w:r>
            <w:r w:rsidRPr="00342591">
              <w:rPr>
                <w:rStyle w:val="2f0"/>
                <w:rFonts w:eastAsia="Calibri"/>
                <w:bCs/>
                <w:sz w:val="22"/>
                <w:szCs w:val="22"/>
              </w:rPr>
              <w:t xml:space="preserve">сформирована в соответствии с </w:t>
            </w:r>
            <w:r w:rsidRPr="00342591">
              <w:rPr>
                <w:rStyle w:val="2f0"/>
                <w:rFonts w:eastAsia="Calibri"/>
                <w:b/>
                <w:bCs/>
                <w:sz w:val="22"/>
                <w:szCs w:val="22"/>
              </w:rPr>
              <w:t>Техническим заданием (прилагается отдельным файлом)</w:t>
            </w:r>
            <w:r w:rsidRPr="00342591">
              <w:rPr>
                <w:rStyle w:val="2f0"/>
                <w:rFonts w:eastAsia="Calibri"/>
                <w:bCs/>
                <w:sz w:val="22"/>
                <w:szCs w:val="22"/>
              </w:rPr>
              <w:t>, с учетом всех</w:t>
            </w:r>
            <w:r w:rsidRPr="00342591">
              <w:rPr>
                <w:rStyle w:val="2f0"/>
                <w:rFonts w:eastAsia="Calibri"/>
                <w:sz w:val="22"/>
                <w:szCs w:val="22"/>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17DE3CE" w14:textId="77777777" w:rsidR="0072454D" w:rsidRPr="00311D2D" w:rsidRDefault="0072454D" w:rsidP="00311D2D">
            <w:pPr>
              <w:pStyle w:val="2f"/>
              <w:widowControl w:val="0"/>
              <w:ind w:firstLine="447"/>
              <w:jc w:val="both"/>
              <w:rPr>
                <w:sz w:val="22"/>
                <w:szCs w:val="22"/>
              </w:rPr>
            </w:pPr>
          </w:p>
          <w:p w14:paraId="05995CEF" w14:textId="6D23F083"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15:color w:val="FF00FF"/>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9A28F5">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412D26BA"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3450742"/>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762ABF" w14:paraId="12E6426F" w14:textId="77777777" w:rsidTr="008A4E9C">
        <w:tc>
          <w:tcPr>
            <w:tcW w:w="357" w:type="pct"/>
            <w:shd w:val="clear" w:color="auto" w:fill="AEDCFC"/>
            <w:vAlign w:val="center"/>
          </w:tcPr>
          <w:p w14:paraId="40A7E6F4" w14:textId="77C5DAC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1E4C428E" w:rsidR="008A4E9C" w:rsidRPr="00762ABF" w:rsidRDefault="00342591" w:rsidP="00762ABF">
            <w:pPr>
              <w:widowControl w:val="0"/>
              <w:tabs>
                <w:tab w:val="left" w:pos="247"/>
                <w:tab w:val="left" w:pos="1130"/>
              </w:tabs>
              <w:ind w:left="33"/>
              <w:contextualSpacing/>
              <w:jc w:val="both"/>
              <w:rPr>
                <w:rStyle w:val="1f4"/>
                <w:sz w:val="22"/>
                <w:szCs w:val="22"/>
              </w:rPr>
            </w:pPr>
            <w:r>
              <w:rPr>
                <w:rStyle w:val="1f4"/>
                <w:sz w:val="22"/>
                <w:szCs w:val="22"/>
              </w:rPr>
              <w:t>1</w:t>
            </w:r>
            <w:r>
              <w:rPr>
                <w:rStyle w:val="1f4"/>
              </w:rPr>
              <w:t xml:space="preserve">8.03.2026 г. </w:t>
            </w:r>
            <w:r w:rsidR="00762ABF">
              <w:rPr>
                <w:rStyle w:val="1f4"/>
                <w:sz w:val="22"/>
                <w:szCs w:val="22"/>
              </w:rPr>
              <w:t>с</w:t>
            </w:r>
            <w:r w:rsidR="008A4E9C" w:rsidRPr="00762ABF">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6" w:history="1">
              <w:r w:rsidR="008A4E9C" w:rsidRPr="00762ABF">
                <w:rPr>
                  <w:rStyle w:val="a6"/>
                  <w:rFonts w:ascii="Times New Roman" w:eastAsia="Times New Roman" w:hAnsi="Times New Roman"/>
                  <w:iCs/>
                  <w:sz w:val="22"/>
                  <w:szCs w:val="22"/>
                </w:rPr>
                <w:t>https://zakupki.gov.ru/</w:t>
              </w:r>
            </w:hyperlink>
            <w:r w:rsidR="008A4E9C" w:rsidRPr="00762ABF">
              <w:rPr>
                <w:rFonts w:ascii="Times New Roman" w:eastAsia="Times New Roman" w:hAnsi="Times New Roman"/>
                <w:iCs/>
                <w:sz w:val="22"/>
                <w:szCs w:val="22"/>
              </w:rPr>
              <w:t xml:space="preserve"> и на </w:t>
            </w:r>
            <w:r w:rsidR="00D36F4E" w:rsidRPr="00762ABF">
              <w:rPr>
                <w:rFonts w:ascii="Times New Roman" w:eastAsia="Times New Roman" w:hAnsi="Times New Roman"/>
                <w:iCs/>
                <w:sz w:val="22"/>
                <w:szCs w:val="22"/>
              </w:rPr>
              <w:t>ЭТП «ТОРГИ-ОНЛАЙН» (</w:t>
            </w:r>
            <w:hyperlink r:id="rId17" w:history="1">
              <w:r w:rsidR="00D36F4E" w:rsidRPr="00762ABF">
                <w:rPr>
                  <w:rStyle w:val="a6"/>
                  <w:rFonts w:ascii="Times New Roman" w:eastAsia="Times New Roman" w:hAnsi="Times New Roman"/>
                  <w:iCs/>
                  <w:sz w:val="22"/>
                  <w:szCs w:val="22"/>
                </w:rPr>
                <w:t>http://etp.torgi-online.com</w:t>
              </w:r>
            </w:hyperlink>
            <w:r w:rsidR="00D36F4E" w:rsidRPr="00762ABF">
              <w:rPr>
                <w:rFonts w:ascii="Times New Roman" w:eastAsia="Times New Roman" w:hAnsi="Times New Roman"/>
                <w:iCs/>
                <w:sz w:val="22"/>
                <w:szCs w:val="22"/>
              </w:rPr>
              <w:t>)</w:t>
            </w:r>
          </w:p>
        </w:tc>
      </w:tr>
      <w:tr w:rsidR="008A4E9C" w:rsidRPr="00762ABF" w14:paraId="54E670FB" w14:textId="77777777" w:rsidTr="008A4E9C">
        <w:tc>
          <w:tcPr>
            <w:tcW w:w="357" w:type="pct"/>
            <w:shd w:val="clear" w:color="auto" w:fill="AEDCFC"/>
            <w:vAlign w:val="center"/>
          </w:tcPr>
          <w:p w14:paraId="268F4F34" w14:textId="70E006A0"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762ABF" w:rsidRDefault="008A4E9C" w:rsidP="00311D2D">
            <w:pPr>
              <w:widowControl w:val="0"/>
              <w:jc w:val="both"/>
              <w:rPr>
                <w:rFonts w:ascii="Times New Roman" w:eastAsia="Times New Roman" w:hAnsi="Times New Roman"/>
                <w:iCs/>
                <w:sz w:val="22"/>
                <w:szCs w:val="22"/>
              </w:rPr>
            </w:pPr>
            <w:r w:rsidRPr="00762ABF">
              <w:rPr>
                <w:rStyle w:val="1f4"/>
                <w:sz w:val="22"/>
                <w:szCs w:val="22"/>
              </w:rPr>
              <w:t>По месту нахождения Заказчика</w:t>
            </w:r>
          </w:p>
        </w:tc>
      </w:tr>
      <w:tr w:rsidR="008A4E9C" w:rsidRPr="00762ABF" w14:paraId="5C62EC37" w14:textId="77777777" w:rsidTr="008A4E9C">
        <w:tc>
          <w:tcPr>
            <w:tcW w:w="357" w:type="pct"/>
            <w:shd w:val="clear" w:color="auto" w:fill="AEDCFC"/>
            <w:vAlign w:val="center"/>
          </w:tcPr>
          <w:p w14:paraId="2789351D" w14:textId="6EBE20E3"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p w14:paraId="5CF5DA53" w14:textId="4CC38745" w:rsidR="008A4E9C" w:rsidRPr="00762ABF" w:rsidRDefault="00342591" w:rsidP="00311D2D">
            <w:pPr>
              <w:widowControl w:val="0"/>
              <w:tabs>
                <w:tab w:val="left" w:pos="247"/>
                <w:tab w:val="left" w:pos="1130"/>
              </w:tabs>
              <w:ind w:left="33"/>
              <w:contextualSpacing/>
              <w:jc w:val="both"/>
              <w:rPr>
                <w:rStyle w:val="1f4"/>
                <w:sz w:val="22"/>
                <w:szCs w:val="22"/>
              </w:rPr>
            </w:pPr>
            <w:r>
              <w:rPr>
                <w:rStyle w:val="1f4"/>
              </w:rPr>
              <w:t>03.04.2026 г.</w:t>
            </w:r>
          </w:p>
          <w:p w14:paraId="5EC59145" w14:textId="44E9BE37" w:rsidR="008A4E9C" w:rsidRPr="00762ABF" w:rsidRDefault="008A4E9C" w:rsidP="00311D2D">
            <w:pPr>
              <w:widowControl w:val="0"/>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в </w:t>
            </w:r>
            <w:r w:rsidR="00F87B30">
              <w:rPr>
                <w:rFonts w:ascii="Times New Roman" w:eastAsia="Times New Roman" w:hAnsi="Times New Roman"/>
                <w:iCs/>
                <w:sz w:val="22"/>
                <w:szCs w:val="22"/>
              </w:rPr>
              <w:t>10</w:t>
            </w:r>
            <w:r w:rsidRPr="00762ABF">
              <w:rPr>
                <w:rFonts w:ascii="Times New Roman" w:eastAsia="Times New Roman" w:hAnsi="Times New Roman"/>
                <w:iCs/>
                <w:sz w:val="22"/>
                <w:szCs w:val="22"/>
              </w:rPr>
              <w:t>:</w:t>
            </w:r>
            <w:r w:rsidR="00F87B30">
              <w:rPr>
                <w:rFonts w:ascii="Times New Roman" w:eastAsia="Times New Roman" w:hAnsi="Times New Roman"/>
                <w:iCs/>
                <w:sz w:val="22"/>
                <w:szCs w:val="22"/>
              </w:rPr>
              <w:t>00</w:t>
            </w:r>
            <w:r w:rsidRPr="00762ABF">
              <w:rPr>
                <w:rFonts w:ascii="Times New Roman" w:eastAsia="Times New Roman" w:hAnsi="Times New Roman"/>
                <w:iCs/>
                <w:sz w:val="22"/>
                <w:szCs w:val="22"/>
              </w:rPr>
              <w:t xml:space="preserve"> (местное время Заказчика)</w:t>
            </w:r>
          </w:p>
        </w:tc>
      </w:tr>
      <w:tr w:rsidR="008A4E9C" w:rsidRPr="00762ABF" w14:paraId="37548095" w14:textId="77777777" w:rsidTr="008A4E9C">
        <w:tc>
          <w:tcPr>
            <w:tcW w:w="357" w:type="pct"/>
            <w:shd w:val="clear" w:color="auto" w:fill="AEDCFC"/>
            <w:vAlign w:val="center"/>
          </w:tcPr>
          <w:p w14:paraId="5A0CE640" w14:textId="2433430B"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4.4</w:t>
            </w:r>
          </w:p>
        </w:tc>
        <w:tc>
          <w:tcPr>
            <w:tcW w:w="1727" w:type="pct"/>
            <w:shd w:val="clear" w:color="auto" w:fill="AEDCFC"/>
            <w:vAlign w:val="center"/>
          </w:tcPr>
          <w:p w14:paraId="3BEA1126" w14:textId="1E20784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рассмотрения </w:t>
            </w:r>
            <w:r w:rsidR="007156B7" w:rsidRPr="00762ABF">
              <w:rPr>
                <w:rFonts w:ascii="Times New Roman" w:eastAsia="Times New Roman" w:hAnsi="Times New Roman"/>
                <w:b/>
                <w:bCs/>
                <w:iCs/>
                <w:sz w:val="22"/>
                <w:szCs w:val="22"/>
              </w:rPr>
              <w:t xml:space="preserve">ПЕРВЫХ </w:t>
            </w:r>
            <w:r w:rsidR="00FE5446" w:rsidRPr="00762ABF">
              <w:rPr>
                <w:rFonts w:ascii="Times New Roman" w:eastAsia="Times New Roman" w:hAnsi="Times New Roman"/>
                <w:b/>
                <w:bCs/>
                <w:iCs/>
                <w:sz w:val="22"/>
                <w:szCs w:val="22"/>
              </w:rPr>
              <w:t xml:space="preserve">частей </w:t>
            </w:r>
            <w:r w:rsidRPr="00762ABF">
              <w:rPr>
                <w:rFonts w:ascii="Times New Roman" w:eastAsia="Times New Roman" w:hAnsi="Times New Roman"/>
                <w:b/>
                <w:bCs/>
                <w:iCs/>
                <w:sz w:val="22"/>
                <w:szCs w:val="22"/>
              </w:rPr>
              <w:t>заявок на участие в закупке:</w:t>
            </w:r>
          </w:p>
        </w:tc>
        <w:tc>
          <w:tcPr>
            <w:tcW w:w="2916" w:type="pct"/>
            <w:vAlign w:val="center"/>
          </w:tcPr>
          <w:p w14:paraId="1DA0A7DD" w14:textId="3BA453B2" w:rsidR="008A4E9C" w:rsidRPr="00762ABF" w:rsidRDefault="00342591" w:rsidP="00311D2D">
            <w:pPr>
              <w:widowControl w:val="0"/>
              <w:tabs>
                <w:tab w:val="left" w:pos="247"/>
                <w:tab w:val="left" w:pos="1130"/>
              </w:tabs>
              <w:ind w:left="33"/>
              <w:contextualSpacing/>
              <w:jc w:val="both"/>
              <w:rPr>
                <w:rStyle w:val="1f4"/>
                <w:sz w:val="22"/>
                <w:szCs w:val="22"/>
              </w:rPr>
            </w:pPr>
            <w:r>
              <w:rPr>
                <w:rStyle w:val="1f4"/>
              </w:rPr>
              <w:t>06.04.2026 г.</w:t>
            </w:r>
          </w:p>
        </w:tc>
      </w:tr>
      <w:tr w:rsidR="008A4E9C" w:rsidRPr="00762ABF" w14:paraId="5E1BFDC2" w14:textId="77777777" w:rsidTr="008A4E9C">
        <w:tc>
          <w:tcPr>
            <w:tcW w:w="357" w:type="pct"/>
            <w:shd w:val="clear" w:color="auto" w:fill="AEDCFC"/>
            <w:vAlign w:val="center"/>
          </w:tcPr>
          <w:p w14:paraId="3FD5AFEB" w14:textId="554161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4.5</w:t>
            </w:r>
          </w:p>
        </w:tc>
        <w:tc>
          <w:tcPr>
            <w:tcW w:w="1727" w:type="pct"/>
            <w:shd w:val="clear" w:color="auto" w:fill="AEDCFC"/>
            <w:vAlign w:val="center"/>
          </w:tcPr>
          <w:p w14:paraId="03CA9168" w14:textId="1F7DFF8F" w:rsidR="008A4E9C" w:rsidRPr="00762ABF" w:rsidRDefault="00A178D6"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и время </w:t>
            </w:r>
            <w:r w:rsidR="008A4E9C" w:rsidRPr="00762ABF">
              <w:rPr>
                <w:rFonts w:ascii="Times New Roman" w:eastAsia="Times New Roman" w:hAnsi="Times New Roman"/>
                <w:b/>
                <w:bCs/>
                <w:iCs/>
                <w:sz w:val="22"/>
                <w:szCs w:val="22"/>
              </w:rPr>
              <w:t>проведения аукциона:</w:t>
            </w:r>
          </w:p>
        </w:tc>
        <w:tc>
          <w:tcPr>
            <w:tcW w:w="2916" w:type="pct"/>
            <w:vAlign w:val="center"/>
          </w:tcPr>
          <w:p w14:paraId="0D38FDC1" w14:textId="6A04F004" w:rsidR="008A4E9C" w:rsidRPr="00762ABF" w:rsidRDefault="00342591" w:rsidP="00311D2D">
            <w:pPr>
              <w:widowControl w:val="0"/>
              <w:tabs>
                <w:tab w:val="left" w:pos="247"/>
                <w:tab w:val="left" w:pos="1130"/>
              </w:tabs>
              <w:ind w:left="33"/>
              <w:contextualSpacing/>
              <w:jc w:val="both"/>
              <w:rPr>
                <w:rStyle w:val="1f4"/>
                <w:sz w:val="22"/>
                <w:szCs w:val="22"/>
              </w:rPr>
            </w:pPr>
            <w:r>
              <w:rPr>
                <w:rStyle w:val="1f4"/>
              </w:rPr>
              <w:t>07.04.2026 г.</w:t>
            </w:r>
          </w:p>
          <w:p w14:paraId="5E6B86B7" w14:textId="5EFD1DAC" w:rsidR="008A4E9C" w:rsidRPr="00762ABF" w:rsidRDefault="008A4E9C" w:rsidP="00311D2D">
            <w:pPr>
              <w:widowControl w:val="0"/>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в </w:t>
            </w:r>
            <w:r w:rsidR="00342591">
              <w:rPr>
                <w:rFonts w:ascii="Times New Roman" w:eastAsia="Times New Roman" w:hAnsi="Times New Roman"/>
                <w:iCs/>
                <w:sz w:val="22"/>
                <w:szCs w:val="22"/>
              </w:rPr>
              <w:t>10:00</w:t>
            </w:r>
            <w:r w:rsidR="00F87B30">
              <w:rPr>
                <w:rFonts w:ascii="Times New Roman" w:eastAsia="Times New Roman" w:hAnsi="Times New Roman"/>
                <w:iCs/>
                <w:sz w:val="22"/>
                <w:szCs w:val="22"/>
              </w:rPr>
              <w:t xml:space="preserve"> </w:t>
            </w:r>
            <w:r w:rsidRPr="00762ABF">
              <w:rPr>
                <w:rFonts w:ascii="Times New Roman" w:eastAsia="Times New Roman" w:hAnsi="Times New Roman"/>
                <w:iCs/>
                <w:sz w:val="22"/>
                <w:szCs w:val="22"/>
              </w:rPr>
              <w:t>(местное время Заказчика)</w:t>
            </w:r>
          </w:p>
        </w:tc>
      </w:tr>
      <w:tr w:rsidR="008A4E9C" w:rsidRPr="00762ABF" w14:paraId="7700B505" w14:textId="77777777" w:rsidTr="008A4E9C">
        <w:tc>
          <w:tcPr>
            <w:tcW w:w="357" w:type="pct"/>
            <w:shd w:val="clear" w:color="auto" w:fill="AEDCFC"/>
            <w:vAlign w:val="center"/>
          </w:tcPr>
          <w:p w14:paraId="72E2EF2A" w14:textId="7C7CDC19"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4.6</w:t>
            </w:r>
          </w:p>
        </w:tc>
        <w:tc>
          <w:tcPr>
            <w:tcW w:w="1727" w:type="pct"/>
            <w:shd w:val="clear" w:color="auto" w:fill="AEDCFC"/>
            <w:vAlign w:val="center"/>
          </w:tcPr>
          <w:p w14:paraId="06FE097C" w14:textId="0363C8B5"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 xml:space="preserve">Дата </w:t>
            </w:r>
            <w:r w:rsidR="00FE5446" w:rsidRPr="00762ABF">
              <w:rPr>
                <w:rFonts w:ascii="Times New Roman" w:eastAsia="Times New Roman" w:hAnsi="Times New Roman"/>
                <w:b/>
                <w:bCs/>
                <w:iCs/>
                <w:sz w:val="22"/>
                <w:szCs w:val="22"/>
              </w:rPr>
              <w:t xml:space="preserve">рассмотрения </w:t>
            </w:r>
            <w:r w:rsidR="007156B7" w:rsidRPr="00762ABF">
              <w:rPr>
                <w:rFonts w:ascii="Times New Roman" w:eastAsia="Times New Roman" w:hAnsi="Times New Roman"/>
                <w:b/>
                <w:bCs/>
                <w:iCs/>
                <w:sz w:val="22"/>
                <w:szCs w:val="22"/>
              </w:rPr>
              <w:t xml:space="preserve">ВТОРЫХ </w:t>
            </w:r>
            <w:r w:rsidR="00FE5446" w:rsidRPr="00762ABF">
              <w:rPr>
                <w:rFonts w:ascii="Times New Roman" w:eastAsia="Times New Roman" w:hAnsi="Times New Roman"/>
                <w:b/>
                <w:bCs/>
                <w:iCs/>
                <w:sz w:val="22"/>
                <w:szCs w:val="22"/>
              </w:rPr>
              <w:t xml:space="preserve">частей заявок на участие в закупке и </w:t>
            </w:r>
            <w:r w:rsidRPr="00762ABF">
              <w:rPr>
                <w:rFonts w:ascii="Times New Roman" w:eastAsia="Times New Roman" w:hAnsi="Times New Roman"/>
                <w:b/>
                <w:bCs/>
                <w:iCs/>
                <w:sz w:val="22"/>
                <w:szCs w:val="22"/>
              </w:rPr>
              <w:t>подведения итогов закупки:</w:t>
            </w:r>
          </w:p>
        </w:tc>
        <w:tc>
          <w:tcPr>
            <w:tcW w:w="2916" w:type="pct"/>
            <w:vAlign w:val="center"/>
          </w:tcPr>
          <w:p w14:paraId="5AE0A402" w14:textId="4D83C366" w:rsidR="008A4E9C" w:rsidRPr="00762ABF" w:rsidRDefault="00342591" w:rsidP="00FE5446">
            <w:pPr>
              <w:widowControl w:val="0"/>
              <w:tabs>
                <w:tab w:val="left" w:pos="247"/>
                <w:tab w:val="left" w:pos="1130"/>
              </w:tabs>
              <w:ind w:left="33"/>
              <w:contextualSpacing/>
              <w:jc w:val="both"/>
              <w:rPr>
                <w:rFonts w:ascii="Times New Roman" w:hAnsi="Times New Roman"/>
                <w:sz w:val="22"/>
                <w:szCs w:val="22"/>
              </w:rPr>
            </w:pPr>
            <w:r>
              <w:rPr>
                <w:rFonts w:ascii="Times New Roman" w:hAnsi="Times New Roman"/>
                <w:sz w:val="22"/>
                <w:szCs w:val="22"/>
              </w:rPr>
              <w:t>08.04.2026 г.</w:t>
            </w:r>
          </w:p>
        </w:tc>
      </w:tr>
      <w:tr w:rsidR="008A4E9C" w:rsidRPr="00762ABF" w14:paraId="5B2194B7" w14:textId="77777777" w:rsidTr="008A4E9C">
        <w:tc>
          <w:tcPr>
            <w:tcW w:w="357" w:type="pct"/>
            <w:shd w:val="clear" w:color="auto" w:fill="AEDCFC"/>
            <w:vAlign w:val="center"/>
          </w:tcPr>
          <w:p w14:paraId="712D67EA" w14:textId="7DB0F931"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4.7</w:t>
            </w:r>
          </w:p>
        </w:tc>
        <w:tc>
          <w:tcPr>
            <w:tcW w:w="1727" w:type="pct"/>
            <w:shd w:val="clear" w:color="auto" w:fill="AEDCFC"/>
            <w:vAlign w:val="center"/>
          </w:tcPr>
          <w:p w14:paraId="75F879CF"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Начало срока предоставления участникам закупки разъяснений положений документации о закупке:</w:t>
            </w:r>
          </w:p>
        </w:tc>
        <w:tc>
          <w:tcPr>
            <w:tcW w:w="2916" w:type="pct"/>
            <w:vAlign w:val="center"/>
          </w:tcPr>
          <w:p w14:paraId="5865F980" w14:textId="06F939BA" w:rsidR="008A4E9C" w:rsidRPr="00762ABF" w:rsidRDefault="008A4E9C" w:rsidP="00311D2D">
            <w:pPr>
              <w:widowControl w:val="0"/>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8" w:history="1">
              <w:r w:rsidRPr="00762ABF">
                <w:rPr>
                  <w:rStyle w:val="a6"/>
                  <w:rFonts w:ascii="Times New Roman" w:eastAsia="Times New Roman" w:hAnsi="Times New Roman"/>
                  <w:iCs/>
                  <w:sz w:val="22"/>
                  <w:szCs w:val="22"/>
                </w:rPr>
                <w:t>https://zakupki.gov.ru/</w:t>
              </w:r>
            </w:hyperlink>
            <w:r w:rsidRPr="00762ABF">
              <w:rPr>
                <w:rFonts w:ascii="Times New Roman" w:eastAsia="Times New Roman" w:hAnsi="Times New Roman"/>
                <w:iCs/>
                <w:sz w:val="22"/>
                <w:szCs w:val="22"/>
              </w:rPr>
              <w:t xml:space="preserve"> и на </w:t>
            </w:r>
            <w:r w:rsidR="00D36F4E" w:rsidRPr="00762ABF">
              <w:rPr>
                <w:rFonts w:ascii="Times New Roman" w:eastAsia="Times New Roman" w:hAnsi="Times New Roman"/>
                <w:iCs/>
                <w:sz w:val="22"/>
                <w:szCs w:val="22"/>
              </w:rPr>
              <w:t>ЭТП «ТОРГИ-ОНЛАЙН» (</w:t>
            </w:r>
            <w:hyperlink r:id="rId19" w:history="1">
              <w:r w:rsidR="00D36F4E" w:rsidRPr="00762ABF">
                <w:rPr>
                  <w:rStyle w:val="a6"/>
                  <w:rFonts w:ascii="Times New Roman" w:eastAsia="Times New Roman" w:hAnsi="Times New Roman"/>
                  <w:iCs/>
                  <w:sz w:val="22"/>
                  <w:szCs w:val="22"/>
                </w:rPr>
                <w:t>http://etp.torgi-online.com</w:t>
              </w:r>
            </w:hyperlink>
            <w:r w:rsidR="00D36F4E" w:rsidRPr="00762ABF">
              <w:rPr>
                <w:rFonts w:ascii="Times New Roman" w:eastAsia="Times New Roman" w:hAnsi="Times New Roman"/>
                <w:iCs/>
                <w:sz w:val="22"/>
                <w:szCs w:val="22"/>
              </w:rPr>
              <w:t>)</w:t>
            </w:r>
          </w:p>
        </w:tc>
      </w:tr>
      <w:tr w:rsidR="008A4E9C" w:rsidRPr="00762ABF" w14:paraId="582C6D5B" w14:textId="77777777" w:rsidTr="008A4E9C">
        <w:tc>
          <w:tcPr>
            <w:tcW w:w="357" w:type="pct"/>
            <w:shd w:val="clear" w:color="auto" w:fill="AEDCFC"/>
            <w:vAlign w:val="center"/>
          </w:tcPr>
          <w:p w14:paraId="32531BEE" w14:textId="12E52CBC" w:rsidR="008A4E9C" w:rsidRPr="00762ABF" w:rsidRDefault="008A4E9C" w:rsidP="00311D2D">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4.8</w:t>
            </w:r>
          </w:p>
        </w:tc>
        <w:tc>
          <w:tcPr>
            <w:tcW w:w="1727" w:type="pct"/>
            <w:shd w:val="clear" w:color="auto" w:fill="AEDCFC"/>
            <w:vAlign w:val="center"/>
          </w:tcPr>
          <w:p w14:paraId="39633F12" w14:textId="77777777" w:rsidR="008A4E9C" w:rsidRPr="00762ABF" w:rsidRDefault="008A4E9C" w:rsidP="00762ABF">
            <w:pPr>
              <w:widowControl w:val="0"/>
              <w:jc w:val="center"/>
              <w:rPr>
                <w:rFonts w:ascii="Times New Roman" w:eastAsia="Times New Roman" w:hAnsi="Times New Roman"/>
                <w:b/>
                <w:bCs/>
                <w:iCs/>
                <w:sz w:val="22"/>
                <w:szCs w:val="22"/>
              </w:rPr>
            </w:pPr>
            <w:r w:rsidRPr="00762ABF">
              <w:rPr>
                <w:rFonts w:ascii="Times New Roman" w:eastAsia="Times New Roman" w:hAnsi="Times New Roman"/>
                <w:b/>
                <w:bCs/>
                <w:iCs/>
                <w:sz w:val="22"/>
                <w:szCs w:val="22"/>
              </w:rPr>
              <w:t>Окончание срока предоставления участникам закупки разъяснений положений документации о закупке:</w:t>
            </w:r>
          </w:p>
        </w:tc>
        <w:tc>
          <w:tcPr>
            <w:tcW w:w="2916" w:type="pct"/>
            <w:vAlign w:val="center"/>
          </w:tcPr>
          <w:p w14:paraId="2F776590" w14:textId="572ABC71" w:rsidR="008A4E9C" w:rsidRPr="00762ABF" w:rsidRDefault="00342591" w:rsidP="00311D2D">
            <w:pPr>
              <w:widowControl w:val="0"/>
              <w:tabs>
                <w:tab w:val="left" w:pos="247"/>
                <w:tab w:val="left" w:pos="1130"/>
              </w:tabs>
              <w:ind w:left="33"/>
              <w:contextualSpacing/>
              <w:jc w:val="both"/>
              <w:rPr>
                <w:rStyle w:val="1f4"/>
                <w:sz w:val="22"/>
                <w:szCs w:val="22"/>
              </w:rPr>
            </w:pPr>
            <w:r>
              <w:rPr>
                <w:rStyle w:val="1f4"/>
                <w:sz w:val="22"/>
                <w:szCs w:val="22"/>
              </w:rPr>
              <w:t>03.04.2026 г.</w:t>
            </w:r>
          </w:p>
          <w:p w14:paraId="12801EDB" w14:textId="652C4458" w:rsidR="008A4E9C" w:rsidRPr="00762ABF" w:rsidRDefault="008A4E9C" w:rsidP="00311D2D">
            <w:pPr>
              <w:widowControl w:val="0"/>
              <w:jc w:val="both"/>
              <w:rPr>
                <w:rFonts w:ascii="Times New Roman" w:eastAsia="Times New Roman" w:hAnsi="Times New Roman"/>
                <w:iCs/>
                <w:sz w:val="22"/>
                <w:szCs w:val="22"/>
              </w:rPr>
            </w:pPr>
            <w:r w:rsidRPr="00762ABF">
              <w:rPr>
                <w:rFonts w:ascii="Times New Roman" w:eastAsia="Times New Roman" w:hAnsi="Times New Roman"/>
                <w:iCs/>
                <w:sz w:val="22"/>
                <w:szCs w:val="22"/>
              </w:rPr>
              <w:t xml:space="preserve">в </w:t>
            </w:r>
            <w:r w:rsidR="00F87B30" w:rsidRPr="00342591">
              <w:rPr>
                <w:rFonts w:ascii="Times New Roman" w:eastAsia="Times New Roman" w:hAnsi="Times New Roman"/>
                <w:iCs/>
                <w:sz w:val="22"/>
                <w:szCs w:val="22"/>
              </w:rPr>
              <w:t>10</w:t>
            </w:r>
            <w:r w:rsidRPr="00342591">
              <w:rPr>
                <w:rFonts w:ascii="Times New Roman" w:eastAsia="Times New Roman" w:hAnsi="Times New Roman"/>
                <w:iCs/>
                <w:sz w:val="22"/>
                <w:szCs w:val="22"/>
              </w:rPr>
              <w:t>:</w:t>
            </w:r>
            <w:r w:rsidR="00F87B30" w:rsidRPr="00342591">
              <w:rPr>
                <w:rFonts w:ascii="Times New Roman" w:eastAsia="Times New Roman" w:hAnsi="Times New Roman"/>
                <w:iCs/>
                <w:sz w:val="22"/>
                <w:szCs w:val="22"/>
              </w:rPr>
              <w:t>00</w:t>
            </w:r>
            <w:r w:rsidRPr="00762ABF">
              <w:rPr>
                <w:rFonts w:ascii="Times New Roman" w:eastAsia="Times New Roman" w:hAnsi="Times New Roman"/>
                <w:iCs/>
                <w:sz w:val="22"/>
                <w:szCs w:val="22"/>
              </w:rPr>
              <w:t xml:space="preserve"> (местное время Заказчика)</w:t>
            </w:r>
          </w:p>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8" w:name="_Toc223450743"/>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8"/>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04"/>
        <w:gridCol w:w="3404"/>
        <w:gridCol w:w="5747"/>
      </w:tblGrid>
      <w:tr w:rsidR="008A4E9C" w:rsidRPr="00311D2D" w14:paraId="3EA1B5A3" w14:textId="77777777" w:rsidTr="008A4E9C">
        <w:tc>
          <w:tcPr>
            <w:tcW w:w="357" w:type="pct"/>
            <w:shd w:val="clear" w:color="auto" w:fill="AEDCFC"/>
            <w:vAlign w:val="center"/>
          </w:tcPr>
          <w:p w14:paraId="2A776137" w14:textId="2D378D74"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0D941B7" w14:textId="27F77654"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9" w:name="OLE_LINK4"/>
            <w:r w:rsidRPr="00311D2D">
              <w:rPr>
                <w:rFonts w:ascii="Times New Roman" w:eastAsia="Times New Roman" w:hAnsi="Times New Roman"/>
                <w:b/>
                <w:bCs/>
                <w:iCs/>
                <w:sz w:val="22"/>
                <w:szCs w:val="22"/>
              </w:rPr>
              <w:t>обеспечения заявки на участие в закупке</w:t>
            </w:r>
            <w:bookmarkEnd w:id="9"/>
            <w:r w:rsidR="000878B1">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69BACEF0" w14:textId="594EBD00" w:rsidR="008A4E9C" w:rsidRPr="00F87B30" w:rsidRDefault="00F87B30"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НЕ УСТАНОВЛЕНО</w:t>
            </w:r>
          </w:p>
        </w:tc>
      </w:tr>
      <w:tr w:rsidR="008A4E9C" w:rsidRPr="00311D2D" w14:paraId="6565895D" w14:textId="77777777" w:rsidTr="008A4E9C">
        <w:tc>
          <w:tcPr>
            <w:tcW w:w="357" w:type="pct"/>
            <w:shd w:val="clear" w:color="auto" w:fill="AEDCFC"/>
            <w:vAlign w:val="center"/>
          </w:tcPr>
          <w:p w14:paraId="5CC20FFF" w14:textId="14247D30"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1BEC850D"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5BB90E46" w14:textId="740F6324" w:rsidR="008A4E9C" w:rsidRPr="00F87B30" w:rsidRDefault="00275EEC"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_____</w:t>
            </w:r>
          </w:p>
        </w:tc>
      </w:tr>
      <w:tr w:rsidR="008A4E9C" w:rsidRPr="00311D2D" w14:paraId="2FD4D968" w14:textId="77777777" w:rsidTr="008A4E9C">
        <w:tc>
          <w:tcPr>
            <w:tcW w:w="357" w:type="pct"/>
            <w:shd w:val="clear" w:color="auto" w:fill="AEDCFC"/>
            <w:vAlign w:val="center"/>
          </w:tcPr>
          <w:p w14:paraId="0353B13F" w14:textId="66FC67C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3CC3660C"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2F2EC1FD" w14:textId="6E57D2E5" w:rsidR="008A4E9C" w:rsidRPr="00F87B30" w:rsidRDefault="00F87B30"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НЕ УСТАНОВЛЕНО</w:t>
            </w:r>
          </w:p>
        </w:tc>
      </w:tr>
      <w:tr w:rsidR="008A4E9C" w:rsidRPr="00311D2D" w14:paraId="41FA9949" w14:textId="77777777" w:rsidTr="008A4E9C">
        <w:tc>
          <w:tcPr>
            <w:tcW w:w="357" w:type="pct"/>
            <w:shd w:val="clear" w:color="auto" w:fill="AEDCFC"/>
            <w:vAlign w:val="center"/>
          </w:tcPr>
          <w:p w14:paraId="13A54419" w14:textId="173AC8AE"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46323A57"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FF4EB7B" w14:textId="04A26B53" w:rsidR="008A4E9C" w:rsidRPr="00F87B30" w:rsidRDefault="00275EEC"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_____</w:t>
            </w:r>
          </w:p>
        </w:tc>
      </w:tr>
      <w:tr w:rsidR="008A4E9C" w:rsidRPr="00311D2D" w14:paraId="2FBE2523" w14:textId="77777777" w:rsidTr="008A4E9C">
        <w:tc>
          <w:tcPr>
            <w:tcW w:w="357" w:type="pct"/>
            <w:shd w:val="clear" w:color="auto" w:fill="AEDCFC"/>
            <w:vAlign w:val="center"/>
          </w:tcPr>
          <w:p w14:paraId="45D769EC" w14:textId="5451C7DF"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74076BDB"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BC1AAB1" w14:textId="35D7E29D" w:rsidR="008A4E9C" w:rsidRPr="00F87B30" w:rsidRDefault="00F87B30"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НЕ УСТАНОВЛЕНО</w:t>
            </w:r>
          </w:p>
        </w:tc>
      </w:tr>
      <w:tr w:rsidR="008A4E9C" w:rsidRPr="00311D2D" w14:paraId="59EC50D9" w14:textId="77777777" w:rsidTr="008A4E9C">
        <w:tc>
          <w:tcPr>
            <w:tcW w:w="357" w:type="pct"/>
            <w:shd w:val="clear" w:color="auto" w:fill="AEDCFC"/>
            <w:vAlign w:val="center"/>
          </w:tcPr>
          <w:p w14:paraId="2CA38B94" w14:textId="5AD1E9FC" w:rsidR="008A4E9C" w:rsidRPr="00311D2D" w:rsidRDefault="008A4E9C"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192E7AC5" w14:textId="77777777" w:rsidR="008A4E9C" w:rsidRPr="00311D2D" w:rsidRDefault="008A4E9C" w:rsidP="00762ABF">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27288E6A" w14:textId="0F59D389" w:rsidR="008A4E9C" w:rsidRPr="00F87B30" w:rsidRDefault="00275EEC" w:rsidP="00311D2D">
            <w:pPr>
              <w:widowControl w:val="0"/>
              <w:jc w:val="both"/>
              <w:rPr>
                <w:rFonts w:ascii="Times New Roman" w:eastAsia="Times New Roman" w:hAnsi="Times New Roman"/>
                <w:iCs/>
                <w:sz w:val="22"/>
                <w:szCs w:val="22"/>
              </w:rPr>
            </w:pPr>
            <w:r w:rsidRPr="00F87B30">
              <w:rPr>
                <w:rFonts w:ascii="Times New Roman" w:eastAsia="Times New Roman" w:hAnsi="Times New Roman"/>
                <w:bCs/>
                <w:sz w:val="22"/>
                <w:szCs w:val="22"/>
              </w:rPr>
              <w:t>_____</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0" w:name="_Toc223450744"/>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0"/>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266"/>
        <w:gridCol w:w="2162"/>
        <w:gridCol w:w="1788"/>
        <w:gridCol w:w="2075"/>
        <w:gridCol w:w="2006"/>
      </w:tblGrid>
      <w:tr w:rsidR="00F900C1" w:rsidRPr="00311D2D" w14:paraId="6FAE1967" w14:textId="77777777" w:rsidTr="00F900C1">
        <w:tc>
          <w:tcPr>
            <w:tcW w:w="5000" w:type="pct"/>
            <w:gridSpan w:val="6"/>
            <w:shd w:val="clear" w:color="auto" w:fill="AEDCFC"/>
          </w:tcPr>
          <w:p w14:paraId="73752234" w14:textId="2069B95C" w:rsidR="00F900C1" w:rsidRPr="00311D2D" w:rsidRDefault="00F900C1" w:rsidP="00311D2D">
            <w:pPr>
              <w:widowControl w:val="0"/>
              <w:spacing w:after="0" w:line="240" w:lineRule="auto"/>
              <w:ind w:firstLine="396"/>
              <w:jc w:val="both"/>
              <w:rPr>
                <w:rFonts w:ascii="Times New Roman" w:hAnsi="Times New Roman" w:cs="Times New Roman"/>
              </w:rPr>
            </w:pPr>
            <w:bookmarkStart w:id="11" w:name="_Hlk222586470"/>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9A4310"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87B30" w:rsidRPr="001533E8" w14:paraId="2789DDA7" w14:textId="77777777" w:rsidTr="00F87B30">
        <w:tc>
          <w:tcPr>
            <w:tcW w:w="311" w:type="pct"/>
            <w:shd w:val="clear" w:color="auto" w:fill="auto"/>
            <w:vAlign w:val="center"/>
            <w:hideMark/>
          </w:tcPr>
          <w:p w14:paraId="62E573BD" w14:textId="77777777" w:rsidR="00F87B30" w:rsidRPr="001533E8" w:rsidRDefault="00F87B30"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17960BDB" w14:textId="77777777" w:rsidR="00F87B30" w:rsidRPr="001533E8" w:rsidRDefault="00F87B30"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1125" w:type="pct"/>
            <w:shd w:val="clear" w:color="auto" w:fill="auto"/>
            <w:vAlign w:val="center"/>
            <w:hideMark/>
          </w:tcPr>
          <w:p w14:paraId="72517D23" w14:textId="77777777" w:rsidR="00F87B30" w:rsidRPr="001533E8" w:rsidRDefault="00F87B30" w:rsidP="001533E8">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935" w:type="pct"/>
            <w:shd w:val="clear" w:color="auto" w:fill="auto"/>
            <w:vAlign w:val="center"/>
            <w:hideMark/>
          </w:tcPr>
          <w:p w14:paraId="54B8CF26" w14:textId="2FA04C46" w:rsidR="00F87B30" w:rsidRPr="001533E8" w:rsidRDefault="00F87B30"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Pr="001533E8">
              <w:rPr>
                <w:rFonts w:ascii="Times New Roman" w:eastAsia="Times New Roman" w:hAnsi="Times New Roman" w:cs="Times New Roman"/>
                <w:b/>
                <w:bCs/>
                <w:sz w:val="20"/>
                <w:szCs w:val="20"/>
                <w:lang w:eastAsia="ru-RU"/>
              </w:rPr>
              <w:t>(Запрет)</w:t>
            </w:r>
          </w:p>
        </w:tc>
        <w:tc>
          <w:tcPr>
            <w:tcW w:w="1080" w:type="pct"/>
            <w:shd w:val="clear" w:color="auto" w:fill="auto"/>
            <w:vAlign w:val="center"/>
          </w:tcPr>
          <w:p w14:paraId="50EFC4DD" w14:textId="402ED8C2" w:rsidR="00F87B30" w:rsidRPr="001533E8" w:rsidRDefault="00F87B30" w:rsidP="001533E8">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Pr="001533E8">
              <w:rPr>
                <w:rFonts w:ascii="Times New Roman" w:eastAsia="Times New Roman" w:hAnsi="Times New Roman" w:cs="Times New Roman"/>
                <w:b/>
                <w:bCs/>
                <w:sz w:val="20"/>
                <w:szCs w:val="20"/>
                <w:lang w:eastAsia="ru-RU"/>
              </w:rPr>
              <w:t>(Ограничение)</w:t>
            </w:r>
          </w:p>
        </w:tc>
        <w:tc>
          <w:tcPr>
            <w:tcW w:w="1045" w:type="pct"/>
            <w:shd w:val="clear" w:color="auto" w:fill="auto"/>
            <w:vAlign w:val="center"/>
          </w:tcPr>
          <w:p w14:paraId="18C0625A" w14:textId="26BDE7DF" w:rsidR="00F87B30" w:rsidRPr="001533E8" w:rsidRDefault="00F87B30" w:rsidP="00F87B30">
            <w:pPr>
              <w:widowControl w:val="0"/>
              <w:spacing w:after="0" w:line="240" w:lineRule="auto"/>
              <w:jc w:val="center"/>
              <w:rPr>
                <w:rFonts w:ascii="Times New Roman" w:eastAsia="Times New Roman" w:hAnsi="Times New Roman" w:cs="Times New Roman"/>
                <w:b/>
                <w:bCs/>
                <w:sz w:val="20"/>
                <w:szCs w:val="20"/>
                <w:lang w:eastAsia="ru-RU"/>
              </w:rPr>
            </w:pPr>
            <w:r w:rsidRPr="0064704D">
              <w:rPr>
                <w:rFonts w:ascii="Times New Roman" w:eastAsia="Times New Roman" w:hAnsi="Times New Roman" w:cs="Times New Roman"/>
                <w:b/>
                <w:bCs/>
                <w:sz w:val="20"/>
                <w:szCs w:val="20"/>
                <w:lang w:eastAsia="ru-RU"/>
              </w:rPr>
              <w:t xml:space="preserve">ПП РФ № 1875 </w:t>
            </w:r>
            <w:r w:rsidRPr="001533E8">
              <w:rPr>
                <w:rFonts w:ascii="Times New Roman" w:eastAsia="Times New Roman" w:hAnsi="Times New Roman" w:cs="Times New Roman"/>
                <w:b/>
                <w:bCs/>
                <w:sz w:val="20"/>
                <w:szCs w:val="20"/>
                <w:lang w:eastAsia="ru-RU"/>
              </w:rPr>
              <w:t>(Преимущество)</w:t>
            </w:r>
          </w:p>
        </w:tc>
      </w:tr>
      <w:tr w:rsidR="00F87B30" w:rsidRPr="001533E8" w14:paraId="3253B070" w14:textId="77777777" w:rsidTr="00F87B30">
        <w:tc>
          <w:tcPr>
            <w:tcW w:w="311" w:type="pct"/>
            <w:shd w:val="clear" w:color="auto" w:fill="auto"/>
            <w:vAlign w:val="center"/>
            <w:hideMark/>
          </w:tcPr>
          <w:p w14:paraId="6F092A07" w14:textId="77777777" w:rsidR="00F87B30" w:rsidRPr="00342591" w:rsidRDefault="00F87B30" w:rsidP="001533E8">
            <w:pPr>
              <w:widowControl w:val="0"/>
              <w:spacing w:after="0" w:line="240" w:lineRule="auto"/>
              <w:jc w:val="center"/>
              <w:rPr>
                <w:rFonts w:ascii="Times New Roman" w:eastAsia="Times New Roman" w:hAnsi="Times New Roman" w:cs="Times New Roman"/>
                <w:sz w:val="20"/>
                <w:szCs w:val="20"/>
                <w:lang w:eastAsia="ru-RU"/>
              </w:rPr>
            </w:pPr>
            <w:r w:rsidRPr="00342591">
              <w:rPr>
                <w:rFonts w:ascii="Times New Roman" w:eastAsia="Times New Roman" w:hAnsi="Times New Roman" w:cs="Times New Roman"/>
                <w:sz w:val="20"/>
                <w:szCs w:val="20"/>
                <w:lang w:eastAsia="ru-RU"/>
              </w:rPr>
              <w:t>1</w:t>
            </w:r>
          </w:p>
        </w:tc>
        <w:tc>
          <w:tcPr>
            <w:tcW w:w="504" w:type="pct"/>
            <w:shd w:val="clear" w:color="auto" w:fill="auto"/>
            <w:vAlign w:val="center"/>
          </w:tcPr>
          <w:p w14:paraId="4D9E50FE" w14:textId="388CCF9E" w:rsidR="00F87B30" w:rsidRPr="00342591" w:rsidRDefault="00F87B30" w:rsidP="001533E8">
            <w:pPr>
              <w:widowControl w:val="0"/>
              <w:spacing w:after="0" w:line="240" w:lineRule="auto"/>
              <w:jc w:val="center"/>
              <w:rPr>
                <w:rFonts w:ascii="Times New Roman" w:eastAsia="Times New Roman" w:hAnsi="Times New Roman" w:cs="Times New Roman"/>
                <w:sz w:val="20"/>
                <w:szCs w:val="20"/>
                <w:lang w:eastAsia="ru-RU"/>
              </w:rPr>
            </w:pPr>
            <w:r w:rsidRPr="00342591">
              <w:rPr>
                <w:rFonts w:ascii="Times New Roman" w:eastAsia="Times New Roman" w:hAnsi="Times New Roman" w:cs="Times New Roman"/>
                <w:sz w:val="20"/>
                <w:szCs w:val="20"/>
                <w:lang w:eastAsia="ru-RU"/>
              </w:rPr>
              <w:t>10.84.30.120</w:t>
            </w:r>
          </w:p>
        </w:tc>
        <w:tc>
          <w:tcPr>
            <w:tcW w:w="1125" w:type="pct"/>
            <w:shd w:val="clear" w:color="auto" w:fill="auto"/>
            <w:vAlign w:val="center"/>
          </w:tcPr>
          <w:p w14:paraId="4D960341" w14:textId="16AF9B13" w:rsidR="00F87B30" w:rsidRPr="00342591" w:rsidRDefault="00F87B30" w:rsidP="001533E8">
            <w:pPr>
              <w:widowControl w:val="0"/>
              <w:spacing w:after="0" w:line="240" w:lineRule="auto"/>
              <w:jc w:val="center"/>
              <w:rPr>
                <w:rFonts w:ascii="Times New Roman" w:eastAsia="Times New Roman" w:hAnsi="Times New Roman" w:cs="Times New Roman"/>
                <w:sz w:val="20"/>
                <w:szCs w:val="20"/>
                <w:lang w:eastAsia="ru-RU"/>
              </w:rPr>
            </w:pPr>
            <w:r w:rsidRPr="00342591">
              <w:rPr>
                <w:rFonts w:ascii="Times New Roman" w:eastAsia="Times New Roman" w:hAnsi="Times New Roman" w:cs="Times New Roman"/>
                <w:sz w:val="20"/>
                <w:szCs w:val="20"/>
                <w:lang w:eastAsia="ru-RU"/>
              </w:rPr>
              <w:t>Соль Полесье "Экстра в мешках по 50 кг на паллете</w:t>
            </w:r>
          </w:p>
        </w:tc>
        <w:tc>
          <w:tcPr>
            <w:tcW w:w="935" w:type="pct"/>
            <w:shd w:val="clear" w:color="auto" w:fill="auto"/>
            <w:vAlign w:val="center"/>
          </w:tcPr>
          <w:p w14:paraId="0F07AC6F" w14:textId="77777777" w:rsidR="00F87B30" w:rsidRPr="00342591" w:rsidRDefault="00F87B30" w:rsidP="001533E8">
            <w:pPr>
              <w:widowControl w:val="0"/>
              <w:spacing w:after="0" w:line="240" w:lineRule="auto"/>
              <w:jc w:val="center"/>
              <w:rPr>
                <w:rFonts w:ascii="Times New Roman" w:eastAsia="Times New Roman" w:hAnsi="Times New Roman" w:cs="Times New Roman"/>
                <w:sz w:val="20"/>
                <w:szCs w:val="20"/>
                <w:lang w:eastAsia="ru-RU"/>
              </w:rPr>
            </w:pPr>
          </w:p>
        </w:tc>
        <w:tc>
          <w:tcPr>
            <w:tcW w:w="1080" w:type="pct"/>
            <w:shd w:val="clear" w:color="auto" w:fill="auto"/>
            <w:vAlign w:val="center"/>
          </w:tcPr>
          <w:p w14:paraId="346ECD4E" w14:textId="54513ED4" w:rsidR="00F87B30" w:rsidRPr="00342591" w:rsidRDefault="00F87B30" w:rsidP="001533E8">
            <w:pPr>
              <w:widowControl w:val="0"/>
              <w:spacing w:after="0" w:line="240" w:lineRule="auto"/>
              <w:jc w:val="center"/>
              <w:rPr>
                <w:rFonts w:ascii="Times New Roman" w:eastAsia="Times New Roman" w:hAnsi="Times New Roman" w:cs="Times New Roman"/>
                <w:sz w:val="20"/>
                <w:szCs w:val="20"/>
                <w:lang w:eastAsia="ru-RU"/>
              </w:rPr>
            </w:pPr>
            <w:r w:rsidRPr="00342591">
              <w:rPr>
                <w:rFonts w:ascii="Segoe UI Symbol" w:eastAsia="Courier New" w:hAnsi="Segoe UI Symbol" w:cs="Segoe UI Symbol"/>
                <w:sz w:val="24"/>
                <w:lang w:eastAsia="ru-RU"/>
              </w:rPr>
              <w:t>✓</w:t>
            </w:r>
          </w:p>
        </w:tc>
        <w:tc>
          <w:tcPr>
            <w:tcW w:w="1045" w:type="pct"/>
            <w:shd w:val="clear" w:color="auto" w:fill="auto"/>
            <w:vAlign w:val="center"/>
          </w:tcPr>
          <w:p w14:paraId="022DCE65" w14:textId="77777777" w:rsidR="00F87B30" w:rsidRPr="00F87B30" w:rsidRDefault="00F87B30" w:rsidP="001533E8">
            <w:pPr>
              <w:widowControl w:val="0"/>
              <w:spacing w:after="0" w:line="240" w:lineRule="auto"/>
              <w:jc w:val="center"/>
              <w:rPr>
                <w:rFonts w:ascii="Times New Roman" w:eastAsia="Times New Roman" w:hAnsi="Times New Roman" w:cs="Times New Roman"/>
                <w:sz w:val="20"/>
                <w:szCs w:val="20"/>
                <w:highlight w:val="yellow"/>
                <w:lang w:eastAsia="ru-RU"/>
              </w:rPr>
            </w:pPr>
          </w:p>
        </w:tc>
      </w:tr>
      <w:bookmarkEnd w:id="11"/>
    </w:tbl>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473C58F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2" w:name="_Toc223450745"/>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0B3942">
        <w:rPr>
          <w:rFonts w:ascii="Times New Roman" w:hAnsi="Times New Roman"/>
          <w:sz w:val="22"/>
          <w:szCs w:val="22"/>
          <w:lang w:eastAsia="ru-RU"/>
        </w:rPr>
        <w:t>ИНФОРМАЦИЯ И СВЕДЕНИЯ</w:t>
      </w:r>
      <w:r w:rsidR="000B3942" w:rsidRPr="00311D2D">
        <w:rPr>
          <w:rFonts w:ascii="Times New Roman" w:hAnsi="Times New Roman"/>
          <w:sz w:val="22"/>
          <w:szCs w:val="22"/>
          <w:lang w:eastAsia="ru-RU"/>
        </w:rPr>
        <w:t xml:space="preserve"> О ЗАКУПКЕ В ЭЛЕКТРОННОЙ ФОРМЕ</w:t>
      </w:r>
      <w:bookmarkEnd w:id="12"/>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976"/>
        <w:gridCol w:w="6033"/>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61F64394" w:rsidR="00475B7D" w:rsidRPr="00311D2D" w:rsidRDefault="00F87B30"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342591">
              <w:rPr>
                <w:rFonts w:ascii="Times New Roman" w:eastAsia="Times New Roman" w:hAnsi="Times New Roman" w:cs="Times New Roman"/>
                <w:bCs/>
                <w:lang w:eastAsia="ru-RU"/>
              </w:rPr>
              <w:t>Поставка соли поваренной пищевой выварочной</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31C787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0D5578">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0085D9C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9C4E8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67BB69DB"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6969179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0B3756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41DD384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2CCDDFE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64071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p>
        </w:tc>
      </w:tr>
      <w:tr w:rsidR="00475B7D" w:rsidRPr="00311D2D" w14:paraId="18DB26DD" w14:textId="77777777" w:rsidTr="00475B7D">
        <w:tc>
          <w:tcPr>
            <w:tcW w:w="429" w:type="pct"/>
            <w:shd w:val="clear" w:color="auto" w:fill="AEDCFC"/>
            <w:vAlign w:val="center"/>
          </w:tcPr>
          <w:p w14:paraId="420468B1" w14:textId="6BF24B4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7.8</w:t>
            </w:r>
          </w:p>
        </w:tc>
        <w:tc>
          <w:tcPr>
            <w:tcW w:w="1510" w:type="pct"/>
            <w:shd w:val="clear" w:color="auto" w:fill="AEDCFC"/>
            <w:vAlign w:val="center"/>
          </w:tcPr>
          <w:p w14:paraId="0D113027" w14:textId="699624E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tc>
        <w:tc>
          <w:tcPr>
            <w:tcW w:w="3061" w:type="pct"/>
            <w:shd w:val="clear" w:color="auto" w:fill="auto"/>
            <w:vAlign w:val="center"/>
          </w:tcPr>
          <w:p w14:paraId="4DDFAC20" w14:textId="76B807D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w:t>
            </w:r>
            <w:r w:rsidRPr="00311D2D">
              <w:rPr>
                <w:rFonts w:ascii="Times New Roman" w:eastAsia="Times New Roman" w:hAnsi="Times New Roman" w:cs="Times New Roman"/>
                <w:bCs/>
                <w:lang w:eastAsia="ru-RU"/>
              </w:rPr>
              <w:lastRenderedPageBreak/>
              <w:t>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75B7D" w:rsidRPr="00311D2D" w14:paraId="05610217" w14:textId="77777777" w:rsidTr="00475B7D">
        <w:tc>
          <w:tcPr>
            <w:tcW w:w="429" w:type="pct"/>
            <w:shd w:val="clear" w:color="auto" w:fill="AEDCFC"/>
            <w:vAlign w:val="center"/>
          </w:tcPr>
          <w:p w14:paraId="7CC1A043" w14:textId="4B0FF6FB"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7.9</w:t>
            </w:r>
          </w:p>
        </w:tc>
        <w:tc>
          <w:tcPr>
            <w:tcW w:w="1510" w:type="pct"/>
            <w:shd w:val="clear" w:color="auto" w:fill="AEDCFC"/>
            <w:vAlign w:val="center"/>
          </w:tcPr>
          <w:p w14:paraId="142192C4" w14:textId="7116A29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Формы, порядок, дата и время </w:t>
            </w:r>
            <w:r w:rsidR="00D902AE">
              <w:rPr>
                <w:rFonts w:ascii="Times New Roman" w:eastAsia="Times New Roman" w:hAnsi="Times New Roman" w:cs="Times New Roman"/>
                <w:b/>
                <w:lang w:eastAsia="ru-RU"/>
              </w:rPr>
              <w:t>(указаны в пункте 4.8 документации)</w:t>
            </w:r>
            <w:r w:rsidR="00D902AE" w:rsidRPr="00311D2D">
              <w:rPr>
                <w:rFonts w:ascii="Times New Roman" w:eastAsia="Times New Roman" w:hAnsi="Times New Roman" w:cs="Times New Roman"/>
                <w:b/>
                <w:lang w:eastAsia="ru-RU"/>
              </w:rPr>
              <w:t xml:space="preserve"> </w:t>
            </w:r>
            <w:r w:rsidRPr="00311D2D">
              <w:rPr>
                <w:rFonts w:ascii="Times New Roman" w:eastAsia="Times New Roman" w:hAnsi="Times New Roman" w:cs="Times New Roman"/>
                <w:b/>
                <w:lang w:eastAsia="ru-RU"/>
              </w:rPr>
              <w:t>окончания срока предоставления участникам закупки разъяснений положений документации о закупке</w:t>
            </w:r>
          </w:p>
        </w:tc>
        <w:tc>
          <w:tcPr>
            <w:tcW w:w="3061" w:type="pct"/>
            <w:shd w:val="clear" w:color="auto" w:fill="auto"/>
            <w:vAlign w:val="center"/>
          </w:tcPr>
          <w:p w14:paraId="1F722570" w14:textId="4707DFC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91307FC"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A2647A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996D9B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B2AD604"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475B7D" w:rsidRPr="00311D2D" w14:paraId="28903777" w14:textId="77777777" w:rsidTr="00475B7D">
        <w:tc>
          <w:tcPr>
            <w:tcW w:w="429" w:type="pct"/>
            <w:shd w:val="clear" w:color="auto" w:fill="AEDCFC"/>
            <w:vAlign w:val="center"/>
          </w:tcPr>
          <w:p w14:paraId="1E85429B" w14:textId="34E3F5E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7.10</w:t>
            </w:r>
          </w:p>
        </w:tc>
        <w:tc>
          <w:tcPr>
            <w:tcW w:w="1510" w:type="pct"/>
            <w:shd w:val="clear" w:color="auto" w:fill="AEDCFC"/>
            <w:vAlign w:val="center"/>
          </w:tcPr>
          <w:p w14:paraId="0375CA78" w14:textId="2428EC4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30310B">
              <w:rPr>
                <w:rStyle w:val="aff0"/>
                <w:rFonts w:ascii="Times New Roman" w:eastAsia="Times New Roman" w:hAnsi="Times New Roman" w:cs="Times New Roman"/>
                <w:b/>
                <w:lang w:eastAsia="ru-RU"/>
              </w:rPr>
              <w:footnoteReference w:id="4"/>
            </w:r>
          </w:p>
        </w:tc>
        <w:tc>
          <w:tcPr>
            <w:tcW w:w="3061" w:type="pct"/>
            <w:shd w:val="clear" w:color="auto" w:fill="auto"/>
            <w:vAlign w:val="center"/>
          </w:tcPr>
          <w:p w14:paraId="07216E46" w14:textId="5848FF4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p>
        </w:tc>
      </w:tr>
      <w:tr w:rsidR="00475B7D" w:rsidRPr="00311D2D" w14:paraId="124D3E72" w14:textId="77777777" w:rsidTr="00475B7D">
        <w:tc>
          <w:tcPr>
            <w:tcW w:w="429" w:type="pct"/>
            <w:shd w:val="clear" w:color="auto" w:fill="AEDCFC"/>
            <w:vAlign w:val="center"/>
          </w:tcPr>
          <w:p w14:paraId="2E52EA74" w14:textId="15C68E71"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7.11</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037C7C3D" w14:textId="77777777" w:rsidR="00FE1B4E" w:rsidRPr="00FE1B4E"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18F5370A" w14:textId="59B6D759" w:rsidR="00475B7D" w:rsidRPr="00311D2D" w:rsidRDefault="00FE1B4E" w:rsidP="00FE1B4E">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FE1B4E">
              <w:rPr>
                <w:rFonts w:ascii="Times New Roman" w:eastAsia="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75B7D" w:rsidRPr="00311D2D" w14:paraId="3F0AEAA7" w14:textId="77777777" w:rsidTr="00475B7D">
        <w:tc>
          <w:tcPr>
            <w:tcW w:w="429" w:type="pct"/>
            <w:shd w:val="clear" w:color="auto" w:fill="AEDCFC"/>
            <w:vAlign w:val="center"/>
          </w:tcPr>
          <w:p w14:paraId="192B9194" w14:textId="4040173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7.12</w:t>
            </w:r>
          </w:p>
        </w:tc>
        <w:tc>
          <w:tcPr>
            <w:tcW w:w="1510" w:type="pct"/>
            <w:shd w:val="clear" w:color="auto" w:fill="AEDCFC"/>
            <w:vAlign w:val="center"/>
          </w:tcPr>
          <w:p w14:paraId="4BDFAECE" w14:textId="6ECF4FD4"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Предоставление закупочной документации</w:t>
            </w:r>
          </w:p>
        </w:tc>
        <w:tc>
          <w:tcPr>
            <w:tcW w:w="3061" w:type="pct"/>
            <w:shd w:val="clear" w:color="auto" w:fill="auto"/>
            <w:vAlign w:val="center"/>
          </w:tcPr>
          <w:p w14:paraId="16C92E89" w14:textId="29480B21"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4C5E2F7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7.13</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 xml:space="preserve">Требования к участникам </w:t>
            </w:r>
            <w:r w:rsidRPr="00311D2D">
              <w:rPr>
                <w:rFonts w:ascii="Times New Roman" w:eastAsia="Times New Roman" w:hAnsi="Times New Roman" w:cs="Times New Roman"/>
                <w:b/>
                <w:lang w:eastAsia="ru-RU"/>
              </w:rPr>
              <w:lastRenderedPageBreak/>
              <w:t>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5"/>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lastRenderedPageBreak/>
              <w:t xml:space="preserve">Участником закупки является любое юридическое лицо </w:t>
            </w:r>
            <w:r w:rsidRPr="00311D2D">
              <w:rPr>
                <w:rFonts w:ascii="Times New Roman" w:eastAsia="Times New Roman" w:hAnsi="Times New Roman" w:cs="Times New Roman"/>
                <w:lang w:eastAsia="ru-RU"/>
              </w:rPr>
              <w:lastRenderedPageBreak/>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34220666"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7.14</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69E6CF70" w14:textId="77777777" w:rsidR="009C32D6"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56B0F359" w14:textId="77777777" w:rsidR="009C32D6" w:rsidRPr="009C32D6" w:rsidRDefault="009C32D6" w:rsidP="009C32D6">
            <w:pPr>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5D747A3E"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 </w:t>
            </w:r>
          </w:p>
          <w:p w14:paraId="58827F5A"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15C8FF1"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9C32D6">
              <w:rPr>
                <w:rFonts w:ascii="Times New Roman" w:eastAsia="Times New Roman" w:hAnsi="Times New Roman" w:cs="Times New Roman"/>
                <w:bCs/>
                <w:lang w:eastAsia="ru-RU"/>
              </w:rPr>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770AC7C5"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39ECBBF"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2DFB4FE8"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14:paraId="1D3531F4"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CCA19BC"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 xml:space="preserve">9) отсутствие между участником закупки, Заказчиком, организатором закупки,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w:t>
            </w:r>
            <w:r w:rsidRPr="009C32D6">
              <w:rPr>
                <w:rFonts w:ascii="Times New Roman" w:eastAsia="Times New Roman" w:hAnsi="Times New Roman" w:cs="Times New Roman"/>
                <w:bCs/>
                <w:lang w:eastAsia="ru-RU"/>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04A0EB3" w14:textId="77777777" w:rsidR="009C32D6" w:rsidRPr="009C32D6" w:rsidRDefault="009C32D6" w:rsidP="009C32D6">
            <w:pPr>
              <w:autoSpaceDE w:val="0"/>
              <w:autoSpaceDN w:val="0"/>
              <w:adjustRightInd w:val="0"/>
              <w:spacing w:after="0" w:line="240" w:lineRule="auto"/>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10)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4D84BAF2" w14:textId="0422B4DC" w:rsidR="00475B7D"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C32D6">
              <w:rPr>
                <w:rFonts w:ascii="Times New Roman" w:eastAsia="Times New Roman" w:hAnsi="Times New Roman" w:cs="Times New Roman"/>
                <w:bCs/>
                <w:lang w:eastAsia="ru-RU"/>
              </w:rPr>
              <w:t>11) отсутствие сведений об участнике закупки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tc>
      </w:tr>
      <w:tr w:rsidR="00475B7D" w:rsidRPr="00311D2D" w14:paraId="716FFC63" w14:textId="77777777" w:rsidTr="00475B7D">
        <w:tc>
          <w:tcPr>
            <w:tcW w:w="429" w:type="pct"/>
            <w:shd w:val="clear" w:color="auto" w:fill="AEDCFC"/>
            <w:vAlign w:val="center"/>
          </w:tcPr>
          <w:p w14:paraId="0510F3F7" w14:textId="399DAE5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7.15</w:t>
            </w:r>
          </w:p>
        </w:tc>
        <w:tc>
          <w:tcPr>
            <w:tcW w:w="1510" w:type="pct"/>
            <w:shd w:val="clear" w:color="auto" w:fill="AEDCFC"/>
            <w:vAlign w:val="center"/>
          </w:tcPr>
          <w:p w14:paraId="37D8FCC8" w14:textId="250EAF85" w:rsidR="00475B7D" w:rsidRPr="00311D2D" w:rsidRDefault="00333290"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3B97DE58" w:rsidR="00475B7D" w:rsidRPr="00311D2D" w:rsidRDefault="009C32D6"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r w:rsidRPr="00342591">
              <w:rPr>
                <w:rFonts w:ascii="Times New Roman" w:eastAsia="Times New Roman" w:hAnsi="Times New Roman" w:cs="Times New Roman"/>
                <w:bCs/>
                <w:lang w:eastAsia="ru-RU"/>
              </w:rPr>
              <w:t>НЕ УСТАНОВЛЕНО</w:t>
            </w:r>
          </w:p>
        </w:tc>
      </w:tr>
      <w:tr w:rsidR="00475B7D" w:rsidRPr="00311D2D" w14:paraId="1281777B" w14:textId="77777777" w:rsidTr="00475B7D">
        <w:tc>
          <w:tcPr>
            <w:tcW w:w="429" w:type="pct"/>
            <w:shd w:val="clear" w:color="auto" w:fill="AEDCFC"/>
            <w:vAlign w:val="center"/>
          </w:tcPr>
          <w:p w14:paraId="75D178BD" w14:textId="5D2F271F"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906DAF">
              <w:rPr>
                <w:rFonts w:ascii="Times New Roman" w:eastAsia="Times New Roman" w:hAnsi="Times New Roman" w:cs="Times New Roman"/>
                <w:b/>
                <w:lang w:eastAsia="ru-RU"/>
              </w:rPr>
              <w:t>7.16</w:t>
            </w:r>
            <w:r w:rsidR="00906DAF" w:rsidRPr="00906DAF">
              <w:rPr>
                <w:rFonts w:ascii="Times New Roman" w:eastAsia="Times New Roman" w:hAnsi="Times New Roman" w:cs="Times New Roman"/>
                <w:b/>
                <w:lang w:eastAsia="ru-RU"/>
              </w:rPr>
              <w:t>.1</w:t>
            </w:r>
          </w:p>
        </w:tc>
        <w:tc>
          <w:tcPr>
            <w:tcW w:w="1510" w:type="pct"/>
            <w:shd w:val="clear" w:color="auto" w:fill="AEDCFC"/>
            <w:vAlign w:val="center"/>
          </w:tcPr>
          <w:p w14:paraId="6E287633" w14:textId="6DF83C1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906DAF">
              <w:rPr>
                <w:rFonts w:ascii="Times New Roman" w:eastAsia="Times New Roman" w:hAnsi="Times New Roman" w:cs="Times New Roman"/>
                <w:b/>
                <w:lang w:eastAsia="ru-RU"/>
              </w:rPr>
              <w:t xml:space="preserve">Требования к содержанию, форме, оформлению и составу </w:t>
            </w:r>
            <w:r w:rsidR="00906DAF" w:rsidRPr="00906DAF">
              <w:rPr>
                <w:rFonts w:ascii="Times New Roman" w:eastAsia="Times New Roman" w:hAnsi="Times New Roman" w:cs="Times New Roman"/>
                <w:b/>
                <w:lang w:eastAsia="ru-RU"/>
              </w:rPr>
              <w:t xml:space="preserve">ПЕРВОЙ части </w:t>
            </w:r>
            <w:r w:rsidRPr="00906DAF">
              <w:rPr>
                <w:rFonts w:ascii="Times New Roman" w:eastAsia="Times New Roman" w:hAnsi="Times New Roman" w:cs="Times New Roman"/>
                <w:b/>
                <w:lang w:eastAsia="ru-RU"/>
              </w:rPr>
              <w:t>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7"/>
            </w:r>
          </w:p>
        </w:tc>
        <w:tc>
          <w:tcPr>
            <w:tcW w:w="3061" w:type="pct"/>
            <w:shd w:val="clear" w:color="auto" w:fill="auto"/>
            <w:vAlign w:val="center"/>
          </w:tcPr>
          <w:p w14:paraId="0EB95318" w14:textId="77777777" w:rsidR="009C32D6" w:rsidRPr="009C32D6" w:rsidRDefault="009C32D6" w:rsidP="009C32D6">
            <w:pPr>
              <w:tabs>
                <w:tab w:val="left" w:pos="0"/>
              </w:tabs>
              <w:spacing w:after="0" w:line="240" w:lineRule="auto"/>
              <w:ind w:firstLine="317"/>
              <w:jc w:val="both"/>
              <w:rPr>
                <w:rFonts w:ascii="Times New Roman" w:eastAsia="Times New Roman" w:hAnsi="Times New Roman" w:cs="Times New Roman"/>
                <w:bCs/>
                <w:sz w:val="24"/>
                <w:szCs w:val="24"/>
                <w:lang w:eastAsia="ru-RU"/>
              </w:rPr>
            </w:pPr>
            <w:r w:rsidRPr="009C32D6">
              <w:rPr>
                <w:rFonts w:ascii="Times New Roman" w:eastAsia="Times New Roman" w:hAnsi="Times New Roman" w:cs="Times New Roman"/>
                <w:b/>
                <w:bCs/>
                <w:sz w:val="24"/>
                <w:szCs w:val="24"/>
                <w:lang w:eastAsia="ru-RU"/>
              </w:rPr>
              <w:t>Первая часть заявки</w:t>
            </w:r>
            <w:r w:rsidRPr="009C32D6">
              <w:rPr>
                <w:rFonts w:ascii="Times New Roman" w:eastAsia="Times New Roman" w:hAnsi="Times New Roman" w:cs="Times New Roman"/>
                <w:bCs/>
                <w:sz w:val="24"/>
                <w:szCs w:val="24"/>
                <w:lang w:eastAsia="ru-RU"/>
              </w:rPr>
              <w:t xml:space="preserve"> на участие в аукционе в электронной форме должна содержать следующие сведения:</w:t>
            </w:r>
          </w:p>
          <w:p w14:paraId="76B57969" w14:textId="77777777" w:rsidR="009C32D6" w:rsidRPr="009C32D6" w:rsidRDefault="009C32D6" w:rsidP="009C32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C32D6">
              <w:rPr>
                <w:rFonts w:ascii="Times New Roman" w:eastAsia="Times New Roman" w:hAnsi="Times New Roman" w:cs="Times New Roman"/>
                <w:sz w:val="24"/>
                <w:szCs w:val="24"/>
                <w:lang w:eastAsia="ru-RU"/>
              </w:rPr>
              <w:t xml:space="preserve">а) согласие участника закупки на поставку товара (работ, услуг); </w:t>
            </w:r>
          </w:p>
          <w:p w14:paraId="2AFFAC1A" w14:textId="77777777" w:rsidR="009C32D6" w:rsidRPr="009C32D6" w:rsidRDefault="009C32D6" w:rsidP="009C32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C32D6">
              <w:rPr>
                <w:rFonts w:ascii="Times New Roman" w:eastAsia="Times New Roman" w:hAnsi="Times New Roman" w:cs="Times New Roman"/>
                <w:sz w:val="24"/>
                <w:szCs w:val="24"/>
                <w:lang w:eastAsia="ru-RU"/>
              </w:rPr>
              <w:t xml:space="preserve">б) конкретные показатели, соответствующие значениям, установленным документацией; </w:t>
            </w:r>
          </w:p>
          <w:p w14:paraId="2D7A3E22" w14:textId="77777777" w:rsidR="009C32D6" w:rsidRPr="009C32D6" w:rsidRDefault="009C32D6" w:rsidP="009C32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C32D6">
              <w:rPr>
                <w:rFonts w:ascii="Times New Roman" w:eastAsia="Times New Roman" w:hAnsi="Times New Roman" w:cs="Times New Roman"/>
                <w:sz w:val="24"/>
                <w:szCs w:val="24"/>
                <w:lang w:eastAsia="ru-RU"/>
              </w:rPr>
              <w:t xml:space="preserve">в) может содержать эскиз, рисунок, чертёж, фотографию, иное изображение товара, на поставку которого размещается заказ; </w:t>
            </w:r>
          </w:p>
          <w:p w14:paraId="45AE6C47" w14:textId="77777777" w:rsidR="009C32D6" w:rsidRPr="009C32D6" w:rsidRDefault="009C32D6" w:rsidP="009C32D6">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9C32D6">
              <w:rPr>
                <w:rFonts w:ascii="Times New Roman" w:eastAsia="Times New Roman" w:hAnsi="Times New Roman" w:cs="Times New Roman"/>
                <w:sz w:val="24"/>
                <w:szCs w:val="24"/>
                <w:lang w:eastAsia="ru-RU"/>
              </w:rPr>
              <w:t xml:space="preserve">г)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w:t>
            </w:r>
            <w:r w:rsidRPr="009C32D6">
              <w:rPr>
                <w:rFonts w:ascii="Times New Roman" w:eastAsia="Times New Roman" w:hAnsi="Times New Roman" w:cs="Times New Roman"/>
                <w:sz w:val="24"/>
                <w:szCs w:val="24"/>
                <w:lang w:eastAsia="ru-RU"/>
              </w:rPr>
              <w:lastRenderedPageBreak/>
              <w:t>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423BFDB9" w14:textId="4970FD7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highlight w:val="yellow"/>
                <w:lang w:eastAsia="ru-RU"/>
              </w:rPr>
            </w:pPr>
          </w:p>
        </w:tc>
      </w:tr>
      <w:tr w:rsidR="00906DAF" w:rsidRPr="00311D2D" w14:paraId="1CA6AB21" w14:textId="77777777" w:rsidTr="00475B7D">
        <w:tc>
          <w:tcPr>
            <w:tcW w:w="429" w:type="pct"/>
            <w:shd w:val="clear" w:color="auto" w:fill="AEDCFC"/>
            <w:vAlign w:val="center"/>
          </w:tcPr>
          <w:p w14:paraId="12C566D9" w14:textId="0DDF94C3" w:rsidR="00906DAF" w:rsidRPr="00906DAF" w:rsidRDefault="00906DA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lastRenderedPageBreak/>
              <w:t>7.16.2</w:t>
            </w:r>
          </w:p>
        </w:tc>
        <w:tc>
          <w:tcPr>
            <w:tcW w:w="1510" w:type="pct"/>
            <w:shd w:val="clear" w:color="auto" w:fill="AEDCFC"/>
            <w:vAlign w:val="center"/>
          </w:tcPr>
          <w:p w14:paraId="3A07548B" w14:textId="5A369279" w:rsidR="00906DAF" w:rsidRPr="00311D2D" w:rsidRDefault="00906DAF"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06DAF">
              <w:rPr>
                <w:rFonts w:ascii="Times New Roman" w:eastAsia="Times New Roman" w:hAnsi="Times New Roman" w:cs="Times New Roman"/>
                <w:b/>
                <w:lang w:eastAsia="ru-RU"/>
              </w:rPr>
              <w:t>Требования к содержанию, форме, оформлению и составу ВТОРОЙ части заявки на участие в закупке в электронной</w:t>
            </w:r>
            <w:r w:rsidRPr="00311D2D">
              <w:rPr>
                <w:rFonts w:ascii="Times New Roman" w:eastAsia="Times New Roman" w:hAnsi="Times New Roman" w:cs="Times New Roman"/>
                <w:b/>
                <w:lang w:eastAsia="ru-RU"/>
              </w:rPr>
              <w:t xml:space="preserve">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6E48A757" w14:textId="77777777" w:rsidR="009C32D6"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9C32D6">
              <w:rPr>
                <w:rFonts w:ascii="Times New Roman" w:eastAsia="Times New Roman" w:hAnsi="Times New Roman" w:cs="Times New Roman"/>
                <w:b/>
                <w:bCs/>
                <w:lang w:eastAsia="ru-RU"/>
              </w:rPr>
              <w:t>Вторая часть заявки</w:t>
            </w:r>
            <w:r w:rsidRPr="009C32D6">
              <w:rPr>
                <w:rFonts w:ascii="Times New Roman" w:eastAsia="Times New Roman" w:hAnsi="Times New Roman" w:cs="Times New Roman"/>
                <w:lang w:eastAsia="ru-RU"/>
              </w:rPr>
              <w:t xml:space="preserve"> на участие в аукционе в электронной форме должна содержать следующие документы и сведения:</w:t>
            </w:r>
          </w:p>
          <w:p w14:paraId="7448B1CF" w14:textId="77777777" w:rsidR="009C32D6"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9C32D6">
              <w:rPr>
                <w:rFonts w:ascii="Times New Roman" w:eastAsia="Times New Roman" w:hAnsi="Times New Roman" w:cs="Times New Roman"/>
                <w:lang w:eastAsia="ru-RU"/>
              </w:rPr>
              <w:t xml:space="preserve">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 </w:t>
            </w:r>
          </w:p>
          <w:p w14:paraId="23DA401F" w14:textId="77777777" w:rsidR="009C32D6"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9C32D6">
              <w:rPr>
                <w:rFonts w:ascii="Times New Roman" w:eastAsia="Times New Roman" w:hAnsi="Times New Roman" w:cs="Times New Roman"/>
                <w:lang w:eastAsia="ru-RU"/>
              </w:rPr>
              <w:t xml:space="preserve">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 </w:t>
            </w:r>
          </w:p>
          <w:p w14:paraId="06DAAAB9" w14:textId="77777777" w:rsidR="009C32D6"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9C32D6">
              <w:rPr>
                <w:rFonts w:ascii="Times New Roman" w:eastAsia="Times New Roman" w:hAnsi="Times New Roman" w:cs="Times New Roman"/>
                <w:lang w:eastAsia="ru-RU"/>
              </w:rPr>
              <w:t xml:space="preserve">в) копии документов, подтверждающих соответствие товаров (работ, услуг) требованиям, которые предусмотрены документацией; </w:t>
            </w:r>
          </w:p>
          <w:p w14:paraId="46433DCD" w14:textId="0DD43D4C" w:rsidR="00906DAF" w:rsidRPr="009C32D6" w:rsidRDefault="009C32D6" w:rsidP="009C32D6">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9C32D6">
              <w:rPr>
                <w:rFonts w:ascii="Times New Roman" w:eastAsia="Times New Roman" w:hAnsi="Times New Roman" w:cs="Times New Roman"/>
                <w:lang w:eastAsia="ru-RU"/>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tc>
      </w:tr>
      <w:tr w:rsidR="00475B7D" w:rsidRPr="00311D2D" w14:paraId="1488F45B" w14:textId="77777777" w:rsidTr="00475B7D">
        <w:tc>
          <w:tcPr>
            <w:tcW w:w="429" w:type="pct"/>
            <w:shd w:val="clear" w:color="auto" w:fill="AEDCFC"/>
            <w:vAlign w:val="center"/>
          </w:tcPr>
          <w:p w14:paraId="18CB509E" w14:textId="66A3EB73" w:rsidR="00475B7D" w:rsidRPr="00906D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906DAF">
              <w:rPr>
                <w:rFonts w:ascii="Times New Roman" w:eastAsia="Times New Roman" w:hAnsi="Times New Roman" w:cs="Times New Roman"/>
                <w:b/>
                <w:lang w:eastAsia="ru-RU"/>
              </w:rPr>
              <w:t>7.</w:t>
            </w:r>
            <w:r w:rsidR="00107F03" w:rsidRPr="00906DAF">
              <w:rPr>
                <w:rFonts w:ascii="Times New Roman" w:eastAsia="Times New Roman" w:hAnsi="Times New Roman" w:cs="Times New Roman"/>
                <w:b/>
                <w:lang w:val="en-US" w:eastAsia="ru-RU"/>
              </w:rPr>
              <w:t>17</w:t>
            </w:r>
          </w:p>
        </w:tc>
        <w:tc>
          <w:tcPr>
            <w:tcW w:w="1510" w:type="pct"/>
            <w:shd w:val="clear" w:color="auto" w:fill="AEDCFC"/>
            <w:vAlign w:val="center"/>
          </w:tcPr>
          <w:p w14:paraId="4A8B90D2" w14:textId="179F2E7E"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Порядок проведения аукциона</w:t>
            </w:r>
          </w:p>
        </w:tc>
        <w:tc>
          <w:tcPr>
            <w:tcW w:w="3061" w:type="pct"/>
            <w:shd w:val="clear" w:color="auto" w:fill="auto"/>
            <w:vAlign w:val="center"/>
          </w:tcPr>
          <w:p w14:paraId="73E0857B" w14:textId="38AC7183"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076DBC85" w14:textId="61431CBB"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 xml:space="preserve">1) </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шаг аукциона</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 xml:space="preserve"> составляет от 0,5 процента до 5 процентов начальной (максимальной) цены договора;</w:t>
            </w:r>
          </w:p>
          <w:p w14:paraId="17E5DF1C" w14:textId="5EE43C6C"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 xml:space="preserve">2) снижение текущего минимального предложения о цене договора осуществляется на величину в пределах </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шага аукциона</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w:t>
            </w:r>
          </w:p>
          <w:p w14:paraId="68ACEFC3" w14:textId="77777777"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D770DB1" w14:textId="795028FC"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шага аукциона</w:t>
            </w:r>
            <w:r w:rsidR="00CC20BF" w:rsidRPr="00342591">
              <w:rPr>
                <w:rFonts w:ascii="Times New Roman" w:eastAsia="Times New Roman" w:hAnsi="Times New Roman" w:cs="Times New Roman"/>
                <w:bCs/>
                <w:lang w:eastAsia="ru-RU"/>
              </w:rPr>
              <w:t>»</w:t>
            </w:r>
            <w:r w:rsidRPr="00342591">
              <w:rPr>
                <w:rFonts w:ascii="Times New Roman" w:eastAsia="Times New Roman" w:hAnsi="Times New Roman" w:cs="Times New Roman"/>
                <w:bCs/>
                <w:lang w:eastAsia="ru-RU"/>
              </w:rPr>
              <w:t>;</w:t>
            </w:r>
          </w:p>
          <w:p w14:paraId="6B5510D2" w14:textId="77777777"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9733A1B" w14:textId="5F4B771E" w:rsidR="00475B7D" w:rsidRPr="00342591"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 xml:space="preserve">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w:t>
            </w:r>
            <w:r w:rsidRPr="00342591">
              <w:rPr>
                <w:rFonts w:ascii="Times New Roman" w:eastAsia="Times New Roman" w:hAnsi="Times New Roman" w:cs="Times New Roman"/>
                <w:bCs/>
                <w:lang w:eastAsia="ru-RU"/>
              </w:rPr>
              <w:lastRenderedPageBreak/>
              <w:t>форме.</w:t>
            </w:r>
          </w:p>
        </w:tc>
      </w:tr>
      <w:tr w:rsidR="00475B7D" w:rsidRPr="00311D2D" w14:paraId="401710A9" w14:textId="77777777" w:rsidTr="00475B7D">
        <w:tc>
          <w:tcPr>
            <w:tcW w:w="429" w:type="pct"/>
            <w:shd w:val="clear" w:color="auto" w:fill="AEDCFC"/>
            <w:vAlign w:val="center"/>
          </w:tcPr>
          <w:p w14:paraId="5A942994" w14:textId="230F1D9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lastRenderedPageBreak/>
              <w:t>7.</w:t>
            </w:r>
            <w:r w:rsidR="00107F03" w:rsidRPr="00311D2D">
              <w:rPr>
                <w:rFonts w:ascii="Times New Roman" w:eastAsia="Times New Roman" w:hAnsi="Times New Roman" w:cs="Times New Roman"/>
                <w:b/>
                <w:lang w:val="en-US" w:eastAsia="ru-RU"/>
              </w:rPr>
              <w:t>18</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5614290B" w:rsidR="00475B7D" w:rsidRPr="00342591" w:rsidRDefault="009C32D6"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42591">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126ABDEA"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19</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7D30390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электронной форме может только лицо, аккредитованное на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в порядке, установленном оператором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 на которой проводится закупка в электронной форме;</w:t>
            </w:r>
          </w:p>
          <w:p w14:paraId="77095803" w14:textId="53A0C9D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4" w:name="OLE_LINK1"/>
            <w:r w:rsidRPr="00311D2D">
              <w:rPr>
                <w:rFonts w:ascii="Times New Roman" w:eastAsia="Times New Roman" w:hAnsi="Times New Roman" w:cs="Times New Roman"/>
                <w:lang w:eastAsia="ru-RU"/>
              </w:rPr>
              <w:t xml:space="preserve">закупки </w:t>
            </w:r>
            <w:bookmarkEnd w:id="14"/>
            <w:r w:rsidRPr="00311D2D">
              <w:rPr>
                <w:rFonts w:ascii="Times New Roman" w:eastAsia="Times New Roman" w:hAnsi="Times New Roman" w:cs="Times New Roman"/>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3C827243" w14:textId="032A417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подается до окончания, установленного в документации о конкурентной закупке срока подачи заявок. Участник закупки в электронной форме вправе подать только одну заявку;</w:t>
            </w:r>
          </w:p>
          <w:p w14:paraId="736641E3" w14:textId="22F0183E"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подготавливается и подается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согласно регламенту работы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p w14:paraId="34FAA198" w14:textId="4238C86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при подаче заявки участнику посредством программно-аппаратных средств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присваивается уникальный в рамках данной закупки в электронной форме идентификационный номер (далее — номер участника);</w:t>
            </w:r>
          </w:p>
          <w:p w14:paraId="0E160F13" w14:textId="22BC885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C00984">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w:t>
            </w:r>
            <w:r w:rsidR="0005452F" w:rsidRPr="0005452F">
              <w:rPr>
                <w:rFonts w:ascii="Times New Roman" w:eastAsia="Times New Roman" w:hAnsi="Times New Roman" w:cs="Times New Roman"/>
                <w:lang w:eastAsia="ru-RU"/>
              </w:rPr>
              <w:t xml:space="preserve">ЭТП </w:t>
            </w:r>
            <w:r w:rsidRPr="00311D2D">
              <w:rPr>
                <w:rFonts w:ascii="Times New Roman" w:eastAsia="Times New Roman" w:hAnsi="Times New Roman" w:cs="Times New Roman"/>
                <w:lang w:eastAsia="ru-RU"/>
              </w:rPr>
              <w:t xml:space="preserve">посредством программно-аппаратных средств </w:t>
            </w:r>
            <w:r w:rsidR="0005452F" w:rsidRPr="0005452F">
              <w:rPr>
                <w:rFonts w:ascii="Times New Roman" w:eastAsia="Times New Roman" w:hAnsi="Times New Roman" w:cs="Times New Roman"/>
                <w:lang w:eastAsia="ru-RU"/>
              </w:rPr>
              <w:t>ЭТП</w:t>
            </w:r>
            <w:r w:rsidRPr="00311D2D">
              <w:rPr>
                <w:rFonts w:ascii="Times New Roman" w:eastAsia="Times New Roman" w:hAnsi="Times New Roman" w:cs="Times New Roman"/>
                <w:lang w:eastAsia="ru-RU"/>
              </w:rPr>
              <w:t>.</w:t>
            </w:r>
          </w:p>
        </w:tc>
      </w:tr>
      <w:tr w:rsidR="00475B7D" w:rsidRPr="00311D2D" w14:paraId="039A9A61" w14:textId="77777777" w:rsidTr="00475B7D">
        <w:tc>
          <w:tcPr>
            <w:tcW w:w="429" w:type="pct"/>
            <w:shd w:val="clear" w:color="auto" w:fill="AEDCFC"/>
            <w:vAlign w:val="center"/>
          </w:tcPr>
          <w:p w14:paraId="098D0411" w14:textId="47DEBB5F"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311D2D">
              <w:rPr>
                <w:rFonts w:ascii="Times New Roman" w:eastAsia="Times New Roman" w:hAnsi="Times New Roman" w:cs="Times New Roman"/>
                <w:b/>
                <w:lang w:eastAsia="ru-RU"/>
              </w:rPr>
              <w:t>7.</w:t>
            </w:r>
            <w:r w:rsidR="00107F03" w:rsidRPr="00311D2D">
              <w:rPr>
                <w:rFonts w:ascii="Times New Roman" w:eastAsia="Times New Roman" w:hAnsi="Times New Roman" w:cs="Times New Roman"/>
                <w:b/>
                <w:lang w:val="en-US" w:eastAsia="ru-RU"/>
              </w:rPr>
              <w:t>20</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23C3E81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перечисленных в </w:t>
            </w:r>
            <w:r w:rsidR="0071602F" w:rsidRPr="00311D2D">
              <w:rPr>
                <w:rFonts w:ascii="Times New Roman" w:eastAsia="Times New Roman" w:hAnsi="Times New Roman" w:cs="Times New Roman"/>
                <w:lang w:eastAsia="ru-RU"/>
              </w:rPr>
              <w:t>пункт</w:t>
            </w:r>
            <w:r w:rsidR="00A512C4">
              <w:rPr>
                <w:rFonts w:ascii="Times New Roman" w:eastAsia="Times New Roman" w:hAnsi="Times New Roman" w:cs="Times New Roman"/>
                <w:lang w:eastAsia="ru-RU"/>
              </w:rPr>
              <w:t>ах</w:t>
            </w:r>
            <w:r w:rsidRPr="00311D2D">
              <w:rPr>
                <w:rFonts w:ascii="Times New Roman" w:eastAsia="Times New Roman" w:hAnsi="Times New Roman" w:cs="Times New Roman"/>
                <w:lang w:eastAsia="ru-RU"/>
              </w:rPr>
              <w:t xml:space="preserve"> </w:t>
            </w:r>
            <w:r w:rsidR="00A512C4">
              <w:rPr>
                <w:rFonts w:ascii="Times New Roman" w:eastAsia="Times New Roman" w:hAnsi="Times New Roman" w:cs="Times New Roman"/>
                <w:lang w:eastAsia="ru-RU"/>
              </w:rPr>
              <w:t xml:space="preserve">7.14, </w:t>
            </w:r>
            <w:r w:rsidR="0071602F" w:rsidRPr="00311D2D">
              <w:rPr>
                <w:rFonts w:ascii="Times New Roman" w:eastAsia="Times New Roman" w:hAnsi="Times New Roman" w:cs="Times New Roman"/>
                <w:lang w:eastAsia="ru-RU"/>
              </w:rPr>
              <w:t>7.</w:t>
            </w:r>
            <w:r w:rsidRPr="00311D2D">
              <w:rPr>
                <w:rFonts w:ascii="Times New Roman" w:eastAsia="Times New Roman" w:hAnsi="Times New Roman" w:cs="Times New Roman"/>
                <w:lang w:eastAsia="ru-RU"/>
              </w:rPr>
              <w:t>15 настояще</w:t>
            </w:r>
            <w:r w:rsidR="0071602F" w:rsidRPr="00311D2D">
              <w:rPr>
                <w:rFonts w:ascii="Times New Roman" w:eastAsia="Times New Roman" w:hAnsi="Times New Roman" w:cs="Times New Roman"/>
                <w:lang w:eastAsia="ru-RU"/>
              </w:rPr>
              <w:t>го</w:t>
            </w:r>
            <w:r w:rsidRPr="00311D2D">
              <w:rPr>
                <w:rFonts w:ascii="Times New Roman" w:eastAsia="Times New Roman" w:hAnsi="Times New Roman" w:cs="Times New Roman"/>
                <w:lang w:eastAsia="ru-RU"/>
              </w:rPr>
              <w:t xml:space="preserve"> </w:t>
            </w:r>
            <w:r w:rsidR="0071602F" w:rsidRPr="00311D2D">
              <w:rPr>
                <w:rFonts w:ascii="Times New Roman" w:eastAsia="Times New Roman" w:hAnsi="Times New Roman" w:cs="Times New Roman"/>
                <w:lang w:eastAsia="ru-RU"/>
              </w:rPr>
              <w:t>раздела</w:t>
            </w:r>
            <w:r w:rsidRPr="00311D2D">
              <w:rPr>
                <w:rFonts w:ascii="Times New Roman" w:eastAsia="Times New Roman" w:hAnsi="Times New Roman" w:cs="Times New Roman"/>
                <w:lang w:eastAsia="ru-RU"/>
              </w:rPr>
              <w:t>;</w:t>
            </w:r>
          </w:p>
          <w:p w14:paraId="775A0F45"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 участник закупки и (или) его заявка не соответствуют требованиям документации о закупке (извещению);</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xml:space="preserve">, в момент рассмотрения заявок информация об отказе в допуске участникам отражается в протоколе рассмотрения заявок. При этом указываются </w:t>
            </w:r>
            <w:r w:rsidRPr="00311D2D">
              <w:rPr>
                <w:rFonts w:ascii="Times New Roman" w:eastAsia="Times New Roman" w:hAnsi="Times New Roman" w:cs="Times New Roman"/>
                <w:lang w:eastAsia="ru-RU"/>
              </w:rPr>
              <w:lastRenderedPageBreak/>
              <w:t>основания отказа, факты, послужившие основанием для отказа, и обстоятельства выявления таких фактов.</w:t>
            </w:r>
          </w:p>
          <w:p w14:paraId="6673EA0B" w14:textId="4C6ED3EA"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В случае установления недостоверности информации, содержащейся в документах, представленных участником закупки в электронной форме, закупочная комиссия обязана отстранить такого участника от участия в закупке в электронной форме на любом этапе его проведения.</w:t>
            </w:r>
          </w:p>
          <w:p w14:paraId="16883D0B" w14:textId="0257051A"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Участник закупки в электронной форме несет ответственность за представление недостоверных сведений о стране происхождения товара, указанного в заявке на участие в закупке в электронной форме.</w:t>
            </w:r>
          </w:p>
        </w:tc>
      </w:tr>
      <w:tr w:rsidR="00C00984" w:rsidRPr="00311D2D" w14:paraId="249C9758" w14:textId="77777777" w:rsidTr="00C00984">
        <w:trPr>
          <w:trHeight w:val="28"/>
        </w:trPr>
        <w:tc>
          <w:tcPr>
            <w:tcW w:w="429" w:type="pct"/>
            <w:vMerge w:val="restart"/>
            <w:shd w:val="clear" w:color="auto" w:fill="AEDCFC"/>
            <w:vAlign w:val="center"/>
          </w:tcPr>
          <w:p w14:paraId="4D1141F4" w14:textId="2B71D92D" w:rsidR="00C00984" w:rsidRPr="00C00984" w:rsidRDefault="00C00984"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21</w:t>
            </w:r>
          </w:p>
        </w:tc>
        <w:tc>
          <w:tcPr>
            <w:tcW w:w="1510" w:type="pct"/>
            <w:vMerge w:val="restart"/>
            <w:shd w:val="clear" w:color="auto" w:fill="AEDCFC"/>
            <w:vAlign w:val="center"/>
          </w:tcPr>
          <w:p w14:paraId="2A1C1126" w14:textId="2C2F31F2" w:rsidR="00C00984" w:rsidRPr="00311D2D" w:rsidRDefault="00C00984"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11CA9AAD" w14:textId="1797B778" w:rsidR="00C00984" w:rsidRPr="00C00984" w:rsidRDefault="00C00984"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C00984" w:rsidRPr="00311D2D" w14:paraId="00142E22" w14:textId="77777777" w:rsidTr="00D50513">
        <w:trPr>
          <w:trHeight w:val="28"/>
        </w:trPr>
        <w:tc>
          <w:tcPr>
            <w:tcW w:w="429" w:type="pct"/>
            <w:vMerge/>
            <w:shd w:val="clear" w:color="auto" w:fill="AEDCFC"/>
            <w:vAlign w:val="center"/>
          </w:tcPr>
          <w:p w14:paraId="42BDFB70"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D63C039"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D1F797" w14:textId="488FBD50"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юридических и физических лиц, в том числе индивидуальных предпринимателей. </w:t>
            </w:r>
          </w:p>
        </w:tc>
      </w:tr>
      <w:tr w:rsidR="00C00984" w:rsidRPr="00311D2D" w14:paraId="7644F336" w14:textId="77777777" w:rsidTr="00D50513">
        <w:trPr>
          <w:trHeight w:val="28"/>
        </w:trPr>
        <w:tc>
          <w:tcPr>
            <w:tcW w:w="429" w:type="pct"/>
            <w:vMerge/>
            <w:shd w:val="clear" w:color="auto" w:fill="AEDCFC"/>
            <w:vAlign w:val="center"/>
          </w:tcPr>
          <w:p w14:paraId="213A6C66"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95D58AD"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6D1FC13B" w14:textId="4D5E7E2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C00984" w:rsidRPr="00311D2D" w14:paraId="0B440AA8" w14:textId="77777777" w:rsidTr="00D50513">
        <w:trPr>
          <w:trHeight w:val="28"/>
        </w:trPr>
        <w:tc>
          <w:tcPr>
            <w:tcW w:w="429" w:type="pct"/>
            <w:vMerge/>
            <w:shd w:val="clear" w:color="auto" w:fill="AEDCFC"/>
            <w:vAlign w:val="center"/>
          </w:tcPr>
          <w:p w14:paraId="4E334558"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FF81C0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C5746CE" w14:textId="6E57FCD1"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C00984" w:rsidRPr="00311D2D" w14:paraId="73ACD8EE" w14:textId="77777777" w:rsidTr="00D50513">
        <w:trPr>
          <w:trHeight w:val="28"/>
        </w:trPr>
        <w:tc>
          <w:tcPr>
            <w:tcW w:w="429" w:type="pct"/>
            <w:vMerge/>
            <w:shd w:val="clear" w:color="auto" w:fill="AEDCFC"/>
            <w:vAlign w:val="center"/>
          </w:tcPr>
          <w:p w14:paraId="4C597CE3"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018F09A"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7D2F924" w14:textId="617A00C2"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C00984" w:rsidRPr="00311D2D" w14:paraId="438910EE" w14:textId="77777777" w:rsidTr="00D50513">
        <w:trPr>
          <w:trHeight w:val="28"/>
        </w:trPr>
        <w:tc>
          <w:tcPr>
            <w:tcW w:w="429" w:type="pct"/>
            <w:vMerge/>
            <w:shd w:val="clear" w:color="auto" w:fill="AEDCFC"/>
            <w:vAlign w:val="center"/>
          </w:tcPr>
          <w:p w14:paraId="490B103B"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487A8552"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1F59651F" w14:textId="408ABF8F"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C00984" w:rsidRPr="00311D2D" w14:paraId="3093F04B" w14:textId="77777777" w:rsidTr="00E7549B">
        <w:trPr>
          <w:trHeight w:val="28"/>
        </w:trPr>
        <w:tc>
          <w:tcPr>
            <w:tcW w:w="429" w:type="pct"/>
            <w:vMerge/>
            <w:shd w:val="clear" w:color="auto" w:fill="AEDCFC"/>
            <w:vAlign w:val="center"/>
          </w:tcPr>
          <w:p w14:paraId="7C5B5CEA" w14:textId="77777777" w:rsidR="00C00984" w:rsidRPr="00C00984" w:rsidRDefault="00C00984" w:rsidP="00C0098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80870C5" w14:textId="77777777" w:rsidR="00C00984" w:rsidRPr="00311D2D" w:rsidRDefault="00C00984" w:rsidP="00C00984">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bottom w:val="single" w:sz="4" w:space="0" w:color="auto"/>
            </w:tcBorders>
            <w:shd w:val="clear" w:color="auto" w:fill="auto"/>
          </w:tcPr>
          <w:p w14:paraId="56DB27D5" w14:textId="4FDD51CD" w:rsidR="00C00984" w:rsidRPr="00C00984" w:rsidRDefault="00C00984" w:rsidP="00C00984">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w:t>
            </w:r>
            <w:r w:rsidRPr="00C00984">
              <w:rPr>
                <w:rFonts w:ascii="Times New Roman" w:hAnsi="Times New Roman" w:cs="Times New Roman"/>
              </w:rPr>
              <w:lastRenderedPageBreak/>
              <w:t>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E7549B" w:rsidRPr="00311D2D" w14:paraId="019E3B5C" w14:textId="77777777" w:rsidTr="00E7549B">
        <w:trPr>
          <w:trHeight w:val="274"/>
        </w:trPr>
        <w:tc>
          <w:tcPr>
            <w:tcW w:w="429" w:type="pct"/>
            <w:vMerge w:val="restart"/>
            <w:shd w:val="clear" w:color="auto" w:fill="AEDCFC"/>
            <w:vAlign w:val="center"/>
          </w:tcPr>
          <w:p w14:paraId="599674E4" w14:textId="4B085932"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7.</w:t>
            </w:r>
            <w:r w:rsidR="00072EC3">
              <w:rPr>
                <w:rFonts w:ascii="Times New Roman" w:eastAsia="Times New Roman" w:hAnsi="Times New Roman" w:cs="Times New Roman"/>
                <w:b/>
                <w:lang w:eastAsia="ru-RU"/>
              </w:rPr>
              <w:t>22</w:t>
            </w:r>
          </w:p>
        </w:tc>
        <w:tc>
          <w:tcPr>
            <w:tcW w:w="1510" w:type="pct"/>
            <w:vMerge w:val="restart"/>
            <w:tcBorders>
              <w:right w:val="single" w:sz="4" w:space="0" w:color="auto"/>
            </w:tcBorders>
            <w:shd w:val="clear" w:color="auto" w:fill="AEDCFC"/>
            <w:vAlign w:val="center"/>
          </w:tcPr>
          <w:p w14:paraId="7C0F2EBC" w14:textId="41EC13D2"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заключении договора</w:t>
            </w:r>
            <w:r w:rsidR="004773B5">
              <w:rPr>
                <w:rStyle w:val="aff0"/>
                <w:rFonts w:ascii="Times New Roman" w:eastAsia="Times New Roman" w:hAnsi="Times New Roman" w:cs="Times New Roman"/>
                <w:b/>
                <w:lang w:eastAsia="ru-RU"/>
              </w:rPr>
              <w:footnoteReference w:id="9"/>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6D80CF51" w14:textId="744B68F5" w:rsidR="00E7549B" w:rsidRPr="00311D2D" w:rsidRDefault="00E7549B"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r>
              <w:rPr>
                <w:rFonts w:ascii="Times New Roman" w:eastAsia="Times New Roman" w:hAnsi="Times New Roman" w:cs="Times New Roman"/>
                <w:bCs/>
                <w:lang w:eastAsia="ru-RU"/>
              </w:rPr>
              <w:t>.</w:t>
            </w:r>
          </w:p>
        </w:tc>
      </w:tr>
      <w:tr w:rsidR="00E7549B" w:rsidRPr="00311D2D" w14:paraId="7ECC7785" w14:textId="77777777" w:rsidTr="00E7549B">
        <w:trPr>
          <w:trHeight w:val="274"/>
        </w:trPr>
        <w:tc>
          <w:tcPr>
            <w:tcW w:w="429" w:type="pct"/>
            <w:vMerge/>
            <w:shd w:val="clear" w:color="auto" w:fill="AEDCFC"/>
            <w:vAlign w:val="center"/>
          </w:tcPr>
          <w:p w14:paraId="3C143B38" w14:textId="77777777" w:rsidR="00E7549B" w:rsidRPr="00C00984" w:rsidRDefault="00E7549B"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tcBorders>
              <w:right w:val="single" w:sz="4" w:space="0" w:color="auto"/>
            </w:tcBorders>
            <w:shd w:val="clear" w:color="auto" w:fill="AEDCFC"/>
            <w:vAlign w:val="center"/>
          </w:tcPr>
          <w:p w14:paraId="6F30AD68" w14:textId="77777777" w:rsidR="00E7549B" w:rsidRPr="00E7549B" w:rsidRDefault="00E7549B"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3979555C" w14:textId="137312A3" w:rsidR="00794558"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При заключении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r>
              <w:rPr>
                <w:rFonts w:ascii="Times New Roman" w:eastAsia="Times New Roman" w:hAnsi="Times New Roman" w:cs="Times New Roman"/>
                <w:bCs/>
                <w:lang w:eastAsia="ru-RU"/>
              </w:rPr>
              <w:t>.</w:t>
            </w:r>
          </w:p>
        </w:tc>
      </w:tr>
      <w:tr w:rsidR="00E7549B" w:rsidRPr="00311D2D" w14:paraId="7E84A7B0" w14:textId="77777777" w:rsidTr="00E7549B">
        <w:tc>
          <w:tcPr>
            <w:tcW w:w="429" w:type="pct"/>
            <w:shd w:val="clear" w:color="auto" w:fill="AEDCFC"/>
            <w:vAlign w:val="center"/>
          </w:tcPr>
          <w:p w14:paraId="3D3732AF" w14:textId="4A97311D"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23</w:t>
            </w:r>
          </w:p>
        </w:tc>
        <w:tc>
          <w:tcPr>
            <w:tcW w:w="1510" w:type="pct"/>
            <w:shd w:val="clear" w:color="auto" w:fill="AEDCFC"/>
            <w:vAlign w:val="center"/>
          </w:tcPr>
          <w:p w14:paraId="09A03A45" w14:textId="2EAA4A0A" w:rsidR="004773B5" w:rsidRPr="004773B5" w:rsidRDefault="00E7549B" w:rsidP="004773B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sz w:val="18"/>
                <w:szCs w:val="18"/>
                <w:lang w:eastAsia="ru-RU"/>
              </w:rPr>
            </w:pPr>
            <w:r w:rsidRPr="00E7549B">
              <w:rPr>
                <w:rFonts w:ascii="Times New Roman" w:eastAsia="Times New Roman" w:hAnsi="Times New Roman" w:cs="Times New Roman"/>
                <w:b/>
                <w:lang w:eastAsia="ru-RU"/>
              </w:rPr>
              <w:t>Возможность изменения условий при исполнении договора</w:t>
            </w:r>
            <w:r w:rsidR="004773B5">
              <w:rPr>
                <w:rStyle w:val="aff0"/>
                <w:rFonts w:ascii="Times New Roman" w:eastAsia="Times New Roman" w:hAnsi="Times New Roman" w:cs="Times New Roman"/>
                <w:b/>
                <w:lang w:eastAsia="ru-RU"/>
              </w:rPr>
              <w:footnoteReference w:id="10"/>
            </w:r>
          </w:p>
        </w:tc>
        <w:tc>
          <w:tcPr>
            <w:tcW w:w="3061" w:type="pct"/>
            <w:tcBorders>
              <w:top w:val="single" w:sz="4" w:space="0" w:color="auto"/>
            </w:tcBorders>
            <w:shd w:val="clear" w:color="auto" w:fill="auto"/>
            <w:vAlign w:val="center"/>
          </w:tcPr>
          <w:p w14:paraId="3296A734" w14:textId="1F7BE04A" w:rsidR="00E7549B" w:rsidRPr="00E7549B" w:rsidRDefault="00E7549B" w:rsidP="00E7549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E7549B">
              <w:rPr>
                <w:rFonts w:ascii="Times New Roman" w:eastAsia="Times New Roman" w:hAnsi="Times New Roman" w:cs="Times New Roman"/>
                <w:bCs/>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случае, если возможность таких изменений была предусмотрена </w:t>
            </w:r>
            <w:r>
              <w:rPr>
                <w:rFonts w:ascii="Times New Roman" w:eastAsia="Times New Roman" w:hAnsi="Times New Roman" w:cs="Times New Roman"/>
                <w:bCs/>
                <w:lang w:eastAsia="ru-RU"/>
              </w:rPr>
              <w:t xml:space="preserve">проектом </w:t>
            </w:r>
            <w:r w:rsidRPr="00E7549B">
              <w:rPr>
                <w:rFonts w:ascii="Times New Roman" w:eastAsia="Times New Roman" w:hAnsi="Times New Roman" w:cs="Times New Roman"/>
                <w:bCs/>
                <w:lang w:eastAsia="ru-RU"/>
              </w:rPr>
              <w:t xml:space="preserve">договором. </w:t>
            </w:r>
          </w:p>
          <w:p w14:paraId="62E8229C" w14:textId="2844E64A" w:rsidR="00E7549B" w:rsidRPr="00E73698" w:rsidRDefault="00E7549B" w:rsidP="004773B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i/>
                <w:iCs/>
                <w:lang w:eastAsia="ru-RU"/>
              </w:rPr>
            </w:pPr>
            <w:r w:rsidRPr="00E7549B">
              <w:rPr>
                <w:rFonts w:ascii="Times New Roman" w:eastAsia="Times New Roman" w:hAnsi="Times New Roman" w:cs="Times New Roman"/>
                <w:bCs/>
                <w:lang w:eastAsia="ru-RU"/>
              </w:rPr>
              <w:t>По соглашению сторон допускается изменить существенные условия договора, предусмотренных Положением о закупке и проектом договора.</w:t>
            </w:r>
          </w:p>
        </w:tc>
      </w:tr>
      <w:tr w:rsidR="00E7549B" w:rsidRPr="00311D2D" w14:paraId="28CC4AC1" w14:textId="77777777" w:rsidTr="00475B7D">
        <w:tc>
          <w:tcPr>
            <w:tcW w:w="429" w:type="pct"/>
            <w:shd w:val="clear" w:color="auto" w:fill="AEDCFC"/>
            <w:vAlign w:val="center"/>
          </w:tcPr>
          <w:p w14:paraId="5D052A60" w14:textId="112CFD3F" w:rsidR="00E7549B" w:rsidRPr="00C00984" w:rsidRDefault="00794558"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24</w:t>
            </w:r>
          </w:p>
        </w:tc>
        <w:tc>
          <w:tcPr>
            <w:tcW w:w="1510" w:type="pct"/>
            <w:shd w:val="clear" w:color="auto" w:fill="AEDCFC"/>
            <w:vAlign w:val="center"/>
          </w:tcPr>
          <w:p w14:paraId="2A378B9A" w14:textId="6E06323F" w:rsidR="00E7549B" w:rsidRPr="00311D2D" w:rsidRDefault="00794558"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2FF36DE9" w14:textId="5325C170" w:rsidR="00E7549B" w:rsidRPr="00311D2D" w:rsidRDefault="00794558"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0CF86CDC" w:rsidR="00475B7D" w:rsidRPr="00C0098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val="en-US" w:eastAsia="ru-RU"/>
              </w:rPr>
            </w:pPr>
            <w:r w:rsidRPr="00C00984">
              <w:rPr>
                <w:rFonts w:ascii="Times New Roman" w:eastAsia="Times New Roman" w:hAnsi="Times New Roman" w:cs="Times New Roman"/>
                <w:b/>
                <w:lang w:eastAsia="ru-RU"/>
              </w:rPr>
              <w:t>7.</w:t>
            </w:r>
            <w:r w:rsidR="00072EC3">
              <w:rPr>
                <w:rFonts w:ascii="Times New Roman" w:eastAsia="Times New Roman" w:hAnsi="Times New Roman" w:cs="Times New Roman"/>
                <w:b/>
                <w:lang w:eastAsia="ru-RU"/>
              </w:rPr>
              <w:t>25</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617C1850" w14:textId="3FF0AC2F" w:rsidR="00475B7D" w:rsidRPr="005A036B" w:rsidRDefault="00475B7D" w:rsidP="005A036B">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11"/>
            </w:r>
            <w:r w:rsidRPr="00311D2D">
              <w:rPr>
                <w:rFonts w:ascii="Times New Roman" w:eastAsia="Times New Roman" w:hAnsi="Times New Roman" w:cs="Times New Roman"/>
                <w:bCs/>
                <w:lang w:eastAsia="ru-RU"/>
              </w:rPr>
              <w:t>;</w:t>
            </w:r>
          </w:p>
        </w:tc>
      </w:tr>
      <w:tr w:rsidR="00072EC3" w:rsidRPr="00311D2D" w14:paraId="332CC9C6" w14:textId="77777777" w:rsidTr="00072EC3">
        <w:tc>
          <w:tcPr>
            <w:tcW w:w="429" w:type="pct"/>
            <w:tcBorders>
              <w:top w:val="single" w:sz="4" w:space="0" w:color="auto"/>
              <w:left w:val="single" w:sz="4" w:space="0" w:color="auto"/>
              <w:bottom w:val="single" w:sz="4" w:space="0" w:color="auto"/>
              <w:right w:val="single" w:sz="4" w:space="0" w:color="auto"/>
            </w:tcBorders>
            <w:shd w:val="clear" w:color="auto" w:fill="AEDCFC"/>
            <w:vAlign w:val="center"/>
          </w:tcPr>
          <w:p w14:paraId="3174E4DA" w14:textId="150FB60D" w:rsidR="00072EC3" w:rsidRPr="00072EC3" w:rsidRDefault="00072EC3" w:rsidP="0040287F">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Pr>
                <w:rFonts w:ascii="Times New Roman" w:eastAsia="Times New Roman" w:hAnsi="Times New Roman" w:cs="Times New Roman"/>
                <w:b/>
                <w:lang w:eastAsia="ru-RU"/>
              </w:rPr>
              <w:t>26</w:t>
            </w:r>
          </w:p>
        </w:tc>
        <w:tc>
          <w:tcPr>
            <w:tcW w:w="1510" w:type="pct"/>
            <w:tcBorders>
              <w:top w:val="single" w:sz="4" w:space="0" w:color="auto"/>
              <w:left w:val="single" w:sz="4" w:space="0" w:color="auto"/>
              <w:bottom w:val="single" w:sz="4" w:space="0" w:color="auto"/>
              <w:right w:val="single" w:sz="4" w:space="0" w:color="auto"/>
            </w:tcBorders>
            <w:shd w:val="clear" w:color="auto" w:fill="AEDCFC"/>
            <w:vAlign w:val="center"/>
          </w:tcPr>
          <w:p w14:paraId="6C7C4A1F" w14:textId="77777777" w:rsidR="00072EC3" w:rsidRPr="00311D2D" w:rsidRDefault="00072EC3" w:rsidP="0040287F">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tcBorders>
              <w:top w:val="single" w:sz="4" w:space="0" w:color="auto"/>
              <w:left w:val="single" w:sz="4" w:space="0" w:color="auto"/>
              <w:bottom w:val="single" w:sz="4" w:space="0" w:color="auto"/>
              <w:right w:val="single" w:sz="4" w:space="0" w:color="auto"/>
            </w:tcBorders>
            <w:shd w:val="clear" w:color="auto" w:fill="auto"/>
            <w:vAlign w:val="center"/>
          </w:tcPr>
          <w:p w14:paraId="773479AD" w14:textId="4D658458" w:rsidR="00072EC3" w:rsidRPr="00072EC3" w:rsidRDefault="009C32D6" w:rsidP="0040287F">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НЕ УСТАНОВЛЕНО</w:t>
            </w: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259DFEB7" w:rsidR="000900AC" w:rsidRPr="00311D2D" w:rsidRDefault="0071602F" w:rsidP="00311D2D">
      <w:pPr>
        <w:pStyle w:val="30"/>
        <w:keepNext w:val="0"/>
        <w:widowControl w:val="0"/>
        <w:spacing w:before="0" w:after="0"/>
        <w:jc w:val="center"/>
        <w:rPr>
          <w:rFonts w:ascii="Times New Roman" w:hAnsi="Times New Roman"/>
          <w:sz w:val="22"/>
          <w:szCs w:val="22"/>
          <w:lang w:eastAsia="ru-RU"/>
        </w:rPr>
      </w:pPr>
      <w:bookmarkStart w:id="15" w:name="_Toc223450746"/>
      <w:r w:rsidRPr="00311D2D">
        <w:rPr>
          <w:rFonts w:ascii="Times New Roman" w:hAnsi="Times New Roman"/>
          <w:sz w:val="22"/>
          <w:szCs w:val="22"/>
          <w:lang w:eastAsia="ru-RU"/>
        </w:rPr>
        <w:lastRenderedPageBreak/>
        <w:t>РАЗДЕЛ 8. ИНСТРУКЦИЯ ПО ЗАПОЛНЕНИЮ ЗАЯВКИ НА УЧАСТИЕ В ЗАКУПКЕ В ЭЛЕКТРОННОЙ ФОРМЕ</w:t>
      </w:r>
      <w:bookmarkEnd w:id="15"/>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04"/>
        <w:gridCol w:w="915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2117187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5CEB515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2B91515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19FF12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электронной форме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74588DB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429A4D1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00655F2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4CACE2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электронной форме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0B50EAF8"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электронной форме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FF80F2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8.15</w:t>
            </w:r>
          </w:p>
        </w:tc>
        <w:tc>
          <w:tcPr>
            <w:tcW w:w="4643" w:type="pct"/>
            <w:shd w:val="clear" w:color="auto" w:fill="AEDCFC"/>
            <w:vAlign w:val="center"/>
          </w:tcPr>
          <w:p w14:paraId="5F906017" w14:textId="5DA09D8A"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8.16</w:t>
            </w:r>
          </w:p>
        </w:tc>
        <w:tc>
          <w:tcPr>
            <w:tcW w:w="4643" w:type="pct"/>
            <w:shd w:val="clear" w:color="auto" w:fill="AEDCFC"/>
            <w:vAlign w:val="center"/>
          </w:tcPr>
          <w:p w14:paraId="5943CD99" w14:textId="74C8BEE0"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160EF151"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участник закупки в электронной форме указывает все установленные показатели характеристик товара.</w:t>
            </w:r>
          </w:p>
        </w:tc>
      </w:tr>
      <w:tr w:rsidR="00127153" w:rsidRPr="00127153" w14:paraId="6738815A" w14:textId="77777777" w:rsidTr="00311D2D">
        <w:tc>
          <w:tcPr>
            <w:tcW w:w="357" w:type="pct"/>
            <w:shd w:val="clear" w:color="auto" w:fill="AEDCFC"/>
            <w:vAlign w:val="center"/>
          </w:tcPr>
          <w:p w14:paraId="75F3AF15" w14:textId="28D320DC"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8.18</w:t>
            </w:r>
          </w:p>
        </w:tc>
        <w:tc>
          <w:tcPr>
            <w:tcW w:w="4643" w:type="pct"/>
            <w:shd w:val="clear" w:color="auto" w:fill="AEDCFC"/>
            <w:vAlign w:val="center"/>
          </w:tcPr>
          <w:p w14:paraId="20909F35" w14:textId="2FF30204"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Все случаи, не предусмотренные инструкцией, трактуются в пользу участника закупки в электронной форме.</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B838" w14:textId="77777777" w:rsidR="00E815D0" w:rsidRDefault="00E815D0">
      <w:pPr>
        <w:spacing w:after="0" w:line="240" w:lineRule="auto"/>
      </w:pPr>
      <w:r>
        <w:separator/>
      </w:r>
    </w:p>
  </w:endnote>
  <w:endnote w:type="continuationSeparator" w:id="0">
    <w:p w14:paraId="51177521" w14:textId="77777777" w:rsidR="00E815D0" w:rsidRDefault="00E8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1C27471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0328" w14:textId="77777777" w:rsidR="00E815D0" w:rsidRDefault="00E815D0">
      <w:pPr>
        <w:spacing w:after="0" w:line="240" w:lineRule="auto"/>
      </w:pPr>
      <w:r>
        <w:separator/>
      </w:r>
    </w:p>
  </w:footnote>
  <w:footnote w:type="continuationSeparator" w:id="0">
    <w:p w14:paraId="2D9188F7" w14:textId="77777777" w:rsidR="00E815D0" w:rsidRDefault="00E815D0">
      <w:pPr>
        <w:spacing w:after="0" w:line="240" w:lineRule="auto"/>
      </w:pPr>
      <w:r>
        <w:continuationSeparator/>
      </w:r>
    </w:p>
  </w:footnote>
  <w:footnote w:id="1">
    <w:p w14:paraId="3262B974" w14:textId="74AEA5B3" w:rsidR="00F73068" w:rsidRPr="00696BA2" w:rsidRDefault="00F73068" w:rsidP="00153BAD">
      <w:pPr>
        <w:pStyle w:val="af7"/>
        <w:jc w:val="both"/>
        <w:rPr>
          <w:sz w:val="16"/>
          <w:szCs w:val="16"/>
        </w:rPr>
      </w:pPr>
      <w:r>
        <w:rPr>
          <w:rStyle w:val="aff0"/>
        </w:rPr>
        <w:footnoteRef/>
      </w:r>
      <w:r>
        <w:t xml:space="preserve"> </w:t>
      </w:r>
      <w:bookmarkStart w:id="0" w:name="_Hlk222589608"/>
      <w:r w:rsidRPr="00696BA2">
        <w:rPr>
          <w:sz w:val="16"/>
          <w:szCs w:val="16"/>
        </w:rPr>
        <w:t xml:space="preserve">в соответствии с </w:t>
      </w:r>
      <w:r w:rsidR="00153BAD">
        <w:rPr>
          <w:sz w:val="16"/>
          <w:szCs w:val="16"/>
        </w:rPr>
        <w:t xml:space="preserve">нормами Положения о закупке Заказчика, </w:t>
      </w:r>
      <w:r w:rsidRPr="00696BA2">
        <w:rPr>
          <w:sz w:val="16"/>
          <w:szCs w:val="16"/>
        </w:rPr>
        <w:t>частями 9, 10 статьи 4 Федерального закона № 223-ФЗ</w:t>
      </w:r>
      <w:r w:rsidR="00153BAD">
        <w:rPr>
          <w:sz w:val="16"/>
          <w:szCs w:val="16"/>
        </w:rPr>
        <w:t xml:space="preserve"> </w:t>
      </w:r>
      <w:bookmarkStart w:id="1" w:name="_Hlk222589553"/>
      <w:r w:rsidR="00153BAD">
        <w:rPr>
          <w:sz w:val="16"/>
          <w:szCs w:val="16"/>
        </w:rPr>
        <w:t>и а</w:t>
      </w:r>
      <w:r w:rsidR="00153BAD" w:rsidRPr="00153BAD">
        <w:rPr>
          <w:sz w:val="16"/>
          <w:szCs w:val="16"/>
        </w:rPr>
        <w:t>кт</w:t>
      </w:r>
      <w:r w:rsidR="00153BAD">
        <w:rPr>
          <w:sz w:val="16"/>
          <w:szCs w:val="16"/>
        </w:rPr>
        <w:t>ами</w:t>
      </w:r>
      <w:r w:rsidR="00153BAD" w:rsidRPr="00153BAD">
        <w:rPr>
          <w:sz w:val="16"/>
          <w:szCs w:val="16"/>
        </w:rPr>
        <w:t xml:space="preserve"> высшей юридической силы</w:t>
      </w:r>
      <w:bookmarkEnd w:id="0"/>
      <w:bookmarkEnd w:id="1"/>
    </w:p>
  </w:footnote>
  <w:footnote w:id="2">
    <w:p w14:paraId="758AFA2E" w14:textId="77777777" w:rsidR="0072454D" w:rsidRPr="00696BA2" w:rsidRDefault="0072454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5B83364D" w14:textId="25FADBFA" w:rsidR="000878B1" w:rsidRPr="000878B1" w:rsidRDefault="000878B1" w:rsidP="000878B1">
      <w:pPr>
        <w:pStyle w:val="af7"/>
        <w:jc w:val="both"/>
        <w:rPr>
          <w:sz w:val="16"/>
          <w:szCs w:val="16"/>
        </w:rPr>
      </w:pPr>
      <w:r>
        <w:rPr>
          <w:rStyle w:val="aff0"/>
        </w:rPr>
        <w:footnoteRef/>
      </w:r>
      <w:r>
        <w:t xml:space="preserve"> </w:t>
      </w:r>
      <w:r w:rsidRPr="000878B1">
        <w:rPr>
          <w:sz w:val="16"/>
          <w:szCs w:val="16"/>
        </w:rPr>
        <w:t>Заказчик не устанавливает в документации</w:t>
      </w:r>
      <w:r>
        <w:rPr>
          <w:sz w:val="16"/>
          <w:szCs w:val="16"/>
        </w:rPr>
        <w:t xml:space="preserve"> (извещении)</w:t>
      </w:r>
      <w:r w:rsidRPr="000878B1">
        <w:rPr>
          <w:sz w:val="16"/>
          <w:szCs w:val="16"/>
        </w:rPr>
        <w:t xml:space="preserve">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Pr>
          <w:sz w:val="16"/>
          <w:szCs w:val="16"/>
        </w:rPr>
        <w:t>(извещении)</w:t>
      </w:r>
      <w:r w:rsidRPr="000878B1">
        <w:rPr>
          <w:sz w:val="16"/>
          <w:szCs w:val="16"/>
        </w:rPr>
        <w:t xml:space="preserve"> о закупке требование к обеспечению заявок на участие в закупке в размере не более пяти процентов начальной (максимальной) цены договора.</w:t>
      </w:r>
    </w:p>
  </w:footnote>
  <w:footnote w:id="4">
    <w:p w14:paraId="50FE42E1" w14:textId="5937F268" w:rsidR="0030310B" w:rsidRPr="0030310B" w:rsidRDefault="0030310B" w:rsidP="0030310B">
      <w:pPr>
        <w:pStyle w:val="af7"/>
        <w:jc w:val="both"/>
        <w:rPr>
          <w:sz w:val="16"/>
          <w:szCs w:val="16"/>
        </w:rPr>
      </w:pPr>
      <w:r w:rsidRPr="0030310B">
        <w:rPr>
          <w:rStyle w:val="aff0"/>
          <w:sz w:val="16"/>
          <w:szCs w:val="16"/>
        </w:rPr>
        <w:footnoteRef/>
      </w:r>
      <w:r w:rsidRPr="0030310B">
        <w:rPr>
          <w:sz w:val="16"/>
          <w:szCs w:val="16"/>
        </w:rPr>
        <w:t xml:space="preserve"> </w:t>
      </w:r>
      <w:bookmarkStart w:id="13" w:name="_Hlk222588668"/>
      <w:r w:rsidRPr="0030310B">
        <w:rPr>
          <w:sz w:val="16"/>
          <w:szCs w:val="16"/>
        </w:rPr>
        <w:t>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bookmarkEnd w:id="13"/>
    </w:p>
  </w:footnote>
  <w:footnote w:id="5">
    <w:p w14:paraId="3C67C51E" w14:textId="6FA88354" w:rsidR="00475B7D" w:rsidRPr="00475B7D" w:rsidRDefault="00475B7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6">
    <w:p w14:paraId="3F7056CF" w14:textId="44DCA991" w:rsidR="00333290" w:rsidRPr="00A40B37" w:rsidRDefault="00333290" w:rsidP="00333290">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sidR="00640713">
        <w:rPr>
          <w:sz w:val="16"/>
          <w:szCs w:val="16"/>
        </w:rPr>
        <w:t>ки.</w:t>
      </w:r>
    </w:p>
  </w:footnote>
  <w:footnote w:id="7">
    <w:p w14:paraId="65171578" w14:textId="77777777" w:rsidR="00475B7D" w:rsidRPr="0015588A" w:rsidRDefault="00475B7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8">
    <w:p w14:paraId="450132E5" w14:textId="77777777" w:rsidR="00906DAF" w:rsidRPr="0015588A" w:rsidRDefault="00906DAF" w:rsidP="00906DAF">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6D566BC6" w14:textId="29B3752E" w:rsidR="004773B5" w:rsidRPr="004773B5" w:rsidRDefault="004773B5">
      <w:pPr>
        <w:pStyle w:val="af7"/>
        <w:rPr>
          <w:sz w:val="16"/>
          <w:szCs w:val="16"/>
        </w:rPr>
      </w:pPr>
      <w:r>
        <w:rPr>
          <w:rStyle w:val="aff0"/>
        </w:rPr>
        <w:footnoteRef/>
      </w:r>
      <w:r>
        <w:t xml:space="preserve"> </w:t>
      </w:r>
      <w:r w:rsidRPr="004773B5">
        <w:rPr>
          <w:bCs/>
          <w:sz w:val="16"/>
          <w:szCs w:val="16"/>
        </w:rPr>
        <w:t xml:space="preserve">Изменение условия договора, заключенного по правилам </w:t>
      </w:r>
      <w:r w:rsidRPr="004773B5">
        <w:rPr>
          <w:sz w:val="16"/>
          <w:szCs w:val="16"/>
        </w:rPr>
        <w:t>Закона № 223-ФЗ</w:t>
      </w:r>
      <w:r w:rsidRPr="004773B5">
        <w:rPr>
          <w:bCs/>
          <w:sz w:val="16"/>
          <w:szCs w:val="16"/>
        </w:rPr>
        <w:t>,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r>
        <w:rPr>
          <w:bCs/>
          <w:sz w:val="16"/>
          <w:szCs w:val="16"/>
        </w:rPr>
        <w:t>.</w:t>
      </w:r>
    </w:p>
  </w:footnote>
  <w:footnote w:id="10">
    <w:p w14:paraId="62ADB0B8" w14:textId="3CF86F64" w:rsidR="004773B5" w:rsidRPr="004773B5" w:rsidRDefault="004773B5" w:rsidP="004773B5">
      <w:pPr>
        <w:pStyle w:val="af7"/>
        <w:jc w:val="both"/>
        <w:rPr>
          <w:sz w:val="16"/>
          <w:szCs w:val="16"/>
        </w:rPr>
      </w:pPr>
      <w:r>
        <w:rPr>
          <w:rStyle w:val="aff0"/>
        </w:rPr>
        <w:footnoteRef/>
      </w:r>
      <w:r>
        <w:t xml:space="preserve"> </w:t>
      </w:r>
      <w:r w:rsidRPr="004773B5">
        <w:rPr>
          <w:sz w:val="16"/>
          <w:szCs w:val="16"/>
        </w:rPr>
        <w:t>Изменение условия договора, заключенного по правилам Закона № 223-ФЗ, которое повлияет на его условия по сравнению с условиями документации (извещения) о закупке, имевшими существенное значение для формирования заявок, определения победителя, определения цены договора, не допускается</w:t>
      </w:r>
    </w:p>
  </w:footnote>
  <w:footnote w:id="11">
    <w:p w14:paraId="69E588FB" w14:textId="01673C91" w:rsidR="00C41FF3" w:rsidRDefault="00C41FF3"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не носят обязательного характера для участников</w:t>
      </w:r>
      <w:r>
        <w:rPr>
          <w:bCs/>
          <w:sz w:val="16"/>
          <w:szCs w:val="16"/>
        </w:rPr>
        <w:t xml:space="preserve"> закупки</w:t>
      </w:r>
      <w:r w:rsidRPr="00D75B08">
        <w:rPr>
          <w:bCs/>
          <w:sz w:val="16"/>
          <w:szCs w:val="16"/>
        </w:rPr>
        <w:t xml:space="preserve">.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документации </w:t>
      </w:r>
      <w:r>
        <w:rPr>
          <w:bCs/>
          <w:sz w:val="16"/>
          <w:szCs w:val="16"/>
        </w:rPr>
        <w:t>(извещении)</w:t>
      </w:r>
      <w:r w:rsidRPr="00C41FF3">
        <w:rPr>
          <w:bCs/>
          <w:sz w:val="16"/>
          <w:szCs w:val="16"/>
        </w:rPr>
        <w:t xml:space="preserve"> </w:t>
      </w:r>
      <w:r w:rsidRPr="00D75B08">
        <w:rPr>
          <w:bCs/>
          <w:sz w:val="16"/>
          <w:szCs w:val="16"/>
        </w:rPr>
        <w:t>о закупке.</w:t>
      </w:r>
    </w:p>
    <w:p w14:paraId="573DA75E" w14:textId="25C4F4D4" w:rsidR="00C41FF3" w:rsidRPr="00C41FF3" w:rsidRDefault="00C41FF3" w:rsidP="00C41FF3">
      <w:pPr>
        <w:pStyle w:val="af7"/>
        <w:rPr>
          <w:b/>
        </w:rPr>
      </w:pPr>
      <w:r w:rsidRPr="00C41FF3">
        <w:rPr>
          <w:b/>
          <w:sz w:val="16"/>
          <w:szCs w:val="16"/>
        </w:rPr>
        <w:t>Требования к составу и содержанию заявки на участие в закупке установлены в настоящей документации (извещении).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294E"/>
    <w:rsid w:val="000242BF"/>
    <w:rsid w:val="000306BD"/>
    <w:rsid w:val="00031C6E"/>
    <w:rsid w:val="000376E9"/>
    <w:rsid w:val="0004014B"/>
    <w:rsid w:val="0005452F"/>
    <w:rsid w:val="00070675"/>
    <w:rsid w:val="00072EC3"/>
    <w:rsid w:val="00075766"/>
    <w:rsid w:val="00076944"/>
    <w:rsid w:val="00084E77"/>
    <w:rsid w:val="000878B1"/>
    <w:rsid w:val="000900AC"/>
    <w:rsid w:val="000A6563"/>
    <w:rsid w:val="000B0C04"/>
    <w:rsid w:val="000B3942"/>
    <w:rsid w:val="000D11CC"/>
    <w:rsid w:val="000D3344"/>
    <w:rsid w:val="000D5578"/>
    <w:rsid w:val="000D6463"/>
    <w:rsid w:val="001077B4"/>
    <w:rsid w:val="00107F03"/>
    <w:rsid w:val="00112CC2"/>
    <w:rsid w:val="00125726"/>
    <w:rsid w:val="00127153"/>
    <w:rsid w:val="00136E13"/>
    <w:rsid w:val="001533E8"/>
    <w:rsid w:val="00153BAD"/>
    <w:rsid w:val="0015530A"/>
    <w:rsid w:val="0015588A"/>
    <w:rsid w:val="0016030C"/>
    <w:rsid w:val="00164454"/>
    <w:rsid w:val="00181646"/>
    <w:rsid w:val="00186503"/>
    <w:rsid w:val="00190446"/>
    <w:rsid w:val="001935A9"/>
    <w:rsid w:val="0019450D"/>
    <w:rsid w:val="001A6E1D"/>
    <w:rsid w:val="001B41E6"/>
    <w:rsid w:val="001B7289"/>
    <w:rsid w:val="001B7A9F"/>
    <w:rsid w:val="001C23CC"/>
    <w:rsid w:val="001C3C36"/>
    <w:rsid w:val="001D3226"/>
    <w:rsid w:val="001D349B"/>
    <w:rsid w:val="001F7182"/>
    <w:rsid w:val="002347D1"/>
    <w:rsid w:val="0024495D"/>
    <w:rsid w:val="00245CC3"/>
    <w:rsid w:val="002466AE"/>
    <w:rsid w:val="0024757F"/>
    <w:rsid w:val="00252418"/>
    <w:rsid w:val="0025284C"/>
    <w:rsid w:val="00256C00"/>
    <w:rsid w:val="00265277"/>
    <w:rsid w:val="002712F0"/>
    <w:rsid w:val="00273668"/>
    <w:rsid w:val="00275EEC"/>
    <w:rsid w:val="002A3D97"/>
    <w:rsid w:val="002B3FEB"/>
    <w:rsid w:val="002B447F"/>
    <w:rsid w:val="002B635B"/>
    <w:rsid w:val="002C0075"/>
    <w:rsid w:val="002F13CE"/>
    <w:rsid w:val="0030021F"/>
    <w:rsid w:val="0030310B"/>
    <w:rsid w:val="0030538D"/>
    <w:rsid w:val="00311D2D"/>
    <w:rsid w:val="00327AD7"/>
    <w:rsid w:val="00331187"/>
    <w:rsid w:val="00333290"/>
    <w:rsid w:val="0033483E"/>
    <w:rsid w:val="00342591"/>
    <w:rsid w:val="00344990"/>
    <w:rsid w:val="00352E13"/>
    <w:rsid w:val="00354C8F"/>
    <w:rsid w:val="00363865"/>
    <w:rsid w:val="00364BED"/>
    <w:rsid w:val="00366416"/>
    <w:rsid w:val="003725DA"/>
    <w:rsid w:val="0037345F"/>
    <w:rsid w:val="00383738"/>
    <w:rsid w:val="00390F7D"/>
    <w:rsid w:val="00392B32"/>
    <w:rsid w:val="003A294A"/>
    <w:rsid w:val="003A6653"/>
    <w:rsid w:val="003B0C56"/>
    <w:rsid w:val="003B6B32"/>
    <w:rsid w:val="003C1B77"/>
    <w:rsid w:val="003C4574"/>
    <w:rsid w:val="003D2A79"/>
    <w:rsid w:val="003E056F"/>
    <w:rsid w:val="003E3E9E"/>
    <w:rsid w:val="003F2E9F"/>
    <w:rsid w:val="00401090"/>
    <w:rsid w:val="00404C07"/>
    <w:rsid w:val="00413EE5"/>
    <w:rsid w:val="004226A3"/>
    <w:rsid w:val="004359F5"/>
    <w:rsid w:val="00436D85"/>
    <w:rsid w:val="00440B76"/>
    <w:rsid w:val="004432D2"/>
    <w:rsid w:val="0046477E"/>
    <w:rsid w:val="004648E1"/>
    <w:rsid w:val="00464D05"/>
    <w:rsid w:val="00475B7D"/>
    <w:rsid w:val="004773B5"/>
    <w:rsid w:val="00477588"/>
    <w:rsid w:val="00483B31"/>
    <w:rsid w:val="00486D64"/>
    <w:rsid w:val="004B49CF"/>
    <w:rsid w:val="004C42B5"/>
    <w:rsid w:val="004D6F4B"/>
    <w:rsid w:val="004D717D"/>
    <w:rsid w:val="004E6C50"/>
    <w:rsid w:val="004F0BF6"/>
    <w:rsid w:val="004F40AA"/>
    <w:rsid w:val="004F6C5C"/>
    <w:rsid w:val="005125C6"/>
    <w:rsid w:val="00521BE9"/>
    <w:rsid w:val="005367C8"/>
    <w:rsid w:val="0054310E"/>
    <w:rsid w:val="005467B3"/>
    <w:rsid w:val="00556E34"/>
    <w:rsid w:val="005660A5"/>
    <w:rsid w:val="00571F27"/>
    <w:rsid w:val="00574F70"/>
    <w:rsid w:val="0058530A"/>
    <w:rsid w:val="005A036B"/>
    <w:rsid w:val="005A7DB0"/>
    <w:rsid w:val="005C0782"/>
    <w:rsid w:val="005D56A9"/>
    <w:rsid w:val="005E1214"/>
    <w:rsid w:val="006042D6"/>
    <w:rsid w:val="00612C81"/>
    <w:rsid w:val="00640713"/>
    <w:rsid w:val="00642260"/>
    <w:rsid w:val="0064252D"/>
    <w:rsid w:val="0064253C"/>
    <w:rsid w:val="0064704D"/>
    <w:rsid w:val="00653E09"/>
    <w:rsid w:val="00672F56"/>
    <w:rsid w:val="00695C75"/>
    <w:rsid w:val="00696BA2"/>
    <w:rsid w:val="006A6602"/>
    <w:rsid w:val="006B11A4"/>
    <w:rsid w:val="006B3403"/>
    <w:rsid w:val="006B552A"/>
    <w:rsid w:val="006D08C4"/>
    <w:rsid w:val="006F4A8C"/>
    <w:rsid w:val="00706629"/>
    <w:rsid w:val="007075FC"/>
    <w:rsid w:val="00711D78"/>
    <w:rsid w:val="007156B7"/>
    <w:rsid w:val="0071602F"/>
    <w:rsid w:val="007178C5"/>
    <w:rsid w:val="0072454D"/>
    <w:rsid w:val="00731559"/>
    <w:rsid w:val="007342CC"/>
    <w:rsid w:val="00737846"/>
    <w:rsid w:val="007473FB"/>
    <w:rsid w:val="00762ABF"/>
    <w:rsid w:val="00793C7D"/>
    <w:rsid w:val="00794558"/>
    <w:rsid w:val="00797A11"/>
    <w:rsid w:val="007A627F"/>
    <w:rsid w:val="007B7712"/>
    <w:rsid w:val="007C3E28"/>
    <w:rsid w:val="007D331B"/>
    <w:rsid w:val="007D4998"/>
    <w:rsid w:val="007E3108"/>
    <w:rsid w:val="007E6159"/>
    <w:rsid w:val="00836FFF"/>
    <w:rsid w:val="00850314"/>
    <w:rsid w:val="008574AF"/>
    <w:rsid w:val="00866D4A"/>
    <w:rsid w:val="00880D6B"/>
    <w:rsid w:val="008814E8"/>
    <w:rsid w:val="00881E53"/>
    <w:rsid w:val="00883093"/>
    <w:rsid w:val="00894AA9"/>
    <w:rsid w:val="0089737F"/>
    <w:rsid w:val="008A4E9C"/>
    <w:rsid w:val="008B716D"/>
    <w:rsid w:val="008C549A"/>
    <w:rsid w:val="008D2D62"/>
    <w:rsid w:val="008E092F"/>
    <w:rsid w:val="008E42F2"/>
    <w:rsid w:val="00900DA3"/>
    <w:rsid w:val="00903E2E"/>
    <w:rsid w:val="00905540"/>
    <w:rsid w:val="00906DAF"/>
    <w:rsid w:val="00914A56"/>
    <w:rsid w:val="00924333"/>
    <w:rsid w:val="009424EA"/>
    <w:rsid w:val="00944F10"/>
    <w:rsid w:val="00964FD4"/>
    <w:rsid w:val="00970EE3"/>
    <w:rsid w:val="009741E6"/>
    <w:rsid w:val="0098502E"/>
    <w:rsid w:val="009A28F5"/>
    <w:rsid w:val="009A4310"/>
    <w:rsid w:val="009B78C5"/>
    <w:rsid w:val="009C32D6"/>
    <w:rsid w:val="009C4E85"/>
    <w:rsid w:val="009D0791"/>
    <w:rsid w:val="009D684C"/>
    <w:rsid w:val="009F1200"/>
    <w:rsid w:val="00A046A2"/>
    <w:rsid w:val="00A06C1B"/>
    <w:rsid w:val="00A178D6"/>
    <w:rsid w:val="00A2189C"/>
    <w:rsid w:val="00A22BEB"/>
    <w:rsid w:val="00A22EC4"/>
    <w:rsid w:val="00A37343"/>
    <w:rsid w:val="00A45387"/>
    <w:rsid w:val="00A512C4"/>
    <w:rsid w:val="00A53448"/>
    <w:rsid w:val="00A552DD"/>
    <w:rsid w:val="00A568E2"/>
    <w:rsid w:val="00A664EB"/>
    <w:rsid w:val="00A803F0"/>
    <w:rsid w:val="00A80868"/>
    <w:rsid w:val="00A92811"/>
    <w:rsid w:val="00A96A38"/>
    <w:rsid w:val="00AA2197"/>
    <w:rsid w:val="00AA47E3"/>
    <w:rsid w:val="00AC73E0"/>
    <w:rsid w:val="00AE34B0"/>
    <w:rsid w:val="00B0643A"/>
    <w:rsid w:val="00B23783"/>
    <w:rsid w:val="00B27320"/>
    <w:rsid w:val="00B34622"/>
    <w:rsid w:val="00B3567B"/>
    <w:rsid w:val="00B46873"/>
    <w:rsid w:val="00B72F20"/>
    <w:rsid w:val="00B835C4"/>
    <w:rsid w:val="00B87E5B"/>
    <w:rsid w:val="00B935D1"/>
    <w:rsid w:val="00B96737"/>
    <w:rsid w:val="00BB0229"/>
    <w:rsid w:val="00BC5E90"/>
    <w:rsid w:val="00BC6C35"/>
    <w:rsid w:val="00BE077E"/>
    <w:rsid w:val="00BE07E0"/>
    <w:rsid w:val="00BE3719"/>
    <w:rsid w:val="00BE4FB4"/>
    <w:rsid w:val="00BE7B6E"/>
    <w:rsid w:val="00BF3B2F"/>
    <w:rsid w:val="00BF586A"/>
    <w:rsid w:val="00BF5CF1"/>
    <w:rsid w:val="00BF666E"/>
    <w:rsid w:val="00C00984"/>
    <w:rsid w:val="00C1140E"/>
    <w:rsid w:val="00C13E40"/>
    <w:rsid w:val="00C24106"/>
    <w:rsid w:val="00C31B0F"/>
    <w:rsid w:val="00C32444"/>
    <w:rsid w:val="00C331AC"/>
    <w:rsid w:val="00C41FF3"/>
    <w:rsid w:val="00C4222B"/>
    <w:rsid w:val="00C461E7"/>
    <w:rsid w:val="00C514FF"/>
    <w:rsid w:val="00C66F25"/>
    <w:rsid w:val="00C74129"/>
    <w:rsid w:val="00C8192E"/>
    <w:rsid w:val="00CB0FCC"/>
    <w:rsid w:val="00CB7BF0"/>
    <w:rsid w:val="00CB7DED"/>
    <w:rsid w:val="00CC1D03"/>
    <w:rsid w:val="00CC20BF"/>
    <w:rsid w:val="00CD4D37"/>
    <w:rsid w:val="00CD6114"/>
    <w:rsid w:val="00CE2236"/>
    <w:rsid w:val="00CF32D1"/>
    <w:rsid w:val="00D03789"/>
    <w:rsid w:val="00D03D14"/>
    <w:rsid w:val="00D274C9"/>
    <w:rsid w:val="00D32EB3"/>
    <w:rsid w:val="00D36F4E"/>
    <w:rsid w:val="00D407F7"/>
    <w:rsid w:val="00D4767B"/>
    <w:rsid w:val="00D50E27"/>
    <w:rsid w:val="00D55C01"/>
    <w:rsid w:val="00D55FB8"/>
    <w:rsid w:val="00D632CA"/>
    <w:rsid w:val="00D720E3"/>
    <w:rsid w:val="00D72AA2"/>
    <w:rsid w:val="00D75B08"/>
    <w:rsid w:val="00D7767C"/>
    <w:rsid w:val="00D8194A"/>
    <w:rsid w:val="00D81CEF"/>
    <w:rsid w:val="00D8408E"/>
    <w:rsid w:val="00D850BC"/>
    <w:rsid w:val="00D858EB"/>
    <w:rsid w:val="00D902AE"/>
    <w:rsid w:val="00DD537F"/>
    <w:rsid w:val="00DF0802"/>
    <w:rsid w:val="00DF175A"/>
    <w:rsid w:val="00E02BB5"/>
    <w:rsid w:val="00E1391C"/>
    <w:rsid w:val="00E16A1E"/>
    <w:rsid w:val="00E23F94"/>
    <w:rsid w:val="00E45626"/>
    <w:rsid w:val="00E65DAC"/>
    <w:rsid w:val="00E71BA5"/>
    <w:rsid w:val="00E72B6B"/>
    <w:rsid w:val="00E73698"/>
    <w:rsid w:val="00E73795"/>
    <w:rsid w:val="00E7549B"/>
    <w:rsid w:val="00E815D0"/>
    <w:rsid w:val="00E831E3"/>
    <w:rsid w:val="00E83FDB"/>
    <w:rsid w:val="00E84F03"/>
    <w:rsid w:val="00E94C78"/>
    <w:rsid w:val="00EA31CB"/>
    <w:rsid w:val="00EA396D"/>
    <w:rsid w:val="00EA3ED0"/>
    <w:rsid w:val="00EB0B39"/>
    <w:rsid w:val="00EB1284"/>
    <w:rsid w:val="00EB35DA"/>
    <w:rsid w:val="00EB5705"/>
    <w:rsid w:val="00EB77AB"/>
    <w:rsid w:val="00EC0C0E"/>
    <w:rsid w:val="00EE059E"/>
    <w:rsid w:val="00EE455A"/>
    <w:rsid w:val="00EE6BBB"/>
    <w:rsid w:val="00EE6F7B"/>
    <w:rsid w:val="00EE7A23"/>
    <w:rsid w:val="00EF1BED"/>
    <w:rsid w:val="00EF554F"/>
    <w:rsid w:val="00F02ACD"/>
    <w:rsid w:val="00F06942"/>
    <w:rsid w:val="00F26085"/>
    <w:rsid w:val="00F31B39"/>
    <w:rsid w:val="00F3441D"/>
    <w:rsid w:val="00F406AD"/>
    <w:rsid w:val="00F4345C"/>
    <w:rsid w:val="00F52C6F"/>
    <w:rsid w:val="00F678E0"/>
    <w:rsid w:val="00F73068"/>
    <w:rsid w:val="00F809C0"/>
    <w:rsid w:val="00F81AF6"/>
    <w:rsid w:val="00F87B30"/>
    <w:rsid w:val="00F900C1"/>
    <w:rsid w:val="00F9086D"/>
    <w:rsid w:val="00F951DC"/>
    <w:rsid w:val="00F95578"/>
    <w:rsid w:val="00FA67AF"/>
    <w:rsid w:val="00FB52DC"/>
    <w:rsid w:val="00FC37B9"/>
    <w:rsid w:val="00FC3C0D"/>
    <w:rsid w:val="00FC485A"/>
    <w:rsid w:val="00FC6785"/>
    <w:rsid w:val="00FE1B4E"/>
    <w:rsid w:val="00FE3F2A"/>
    <w:rsid w:val="00FE5446"/>
    <w:rsid w:val="00FF1B08"/>
    <w:rsid w:val="00FF346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7">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1D349B"/>
    <w:rPr>
      <w:rFonts w:ascii="Times New Roman" w:hAnsi="Times New Roman"/>
      <w:b/>
      <w:sz w:val="22"/>
      <w:bdr w:val="none" w:sz="0" w:space="0" w:color="auto"/>
      <w:shd w:val="solid" w:color="FFFF00" w:fill="auto"/>
    </w:rPr>
  </w:style>
  <w:style w:type="character" w:customStyle="1" w:styleId="71">
    <w:name w:val="Стиль7"/>
    <w:basedOn w:val="a0"/>
    <w:uiPriority w:val="1"/>
    <w:rsid w:val="00A22BEB"/>
    <w:rPr>
      <w:rFonts w:ascii="Times New Roman" w:hAnsi="Times New Roman"/>
      <w:sz w:val="22"/>
      <w:bdr w:val="none" w:sz="0" w:space="0" w:color="auto"/>
      <w:shd w:val="solid" w:color="FFFF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0349157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22717460">
      <w:bodyDiv w:val="1"/>
      <w:marLeft w:val="0"/>
      <w:marRight w:val="0"/>
      <w:marTop w:val="0"/>
      <w:marBottom w:val="0"/>
      <w:divBdr>
        <w:top w:val="none" w:sz="0" w:space="0" w:color="auto"/>
        <w:left w:val="none" w:sz="0" w:space="0" w:color="auto"/>
        <w:bottom w:val="none" w:sz="0" w:space="0" w:color="auto"/>
        <w:right w:val="none" w:sz="0" w:space="0" w:color="auto"/>
      </w:divBdr>
    </w:div>
    <w:div w:id="580676811">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773862738">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233781612">
      <w:bodyDiv w:val="1"/>
      <w:marLeft w:val="0"/>
      <w:marRight w:val="0"/>
      <w:marTop w:val="0"/>
      <w:marBottom w:val="0"/>
      <w:divBdr>
        <w:top w:val="none" w:sz="0" w:space="0" w:color="auto"/>
        <w:left w:val="none" w:sz="0" w:space="0" w:color="auto"/>
        <w:bottom w:val="none" w:sz="0" w:space="0" w:color="auto"/>
        <w:right w:val="none" w:sz="0" w:space="0" w:color="auto"/>
      </w:divBdr>
    </w:div>
    <w:div w:id="130921386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8385879">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6278001">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etp.torgi-online.com"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hyperlink" Target="https://torgi-online.com/" TargetMode="External"/><Relationship Id="rId23" Type="http://schemas.openxmlformats.org/officeDocument/2006/relationships/theme" Target="theme/theme1.xml"/><Relationship Id="rId10" Type="http://schemas.openxmlformats.org/officeDocument/2006/relationships/hyperlink" Target="http://zakupki.gov.ru"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s://torgi-online.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D672FD" w:rsidP="00D672FD">
          <w:pPr>
            <w:pStyle w:val="19AA6BECDE1F4D9F95CD59E05B7BCB622"/>
          </w:pPr>
          <w:r w:rsidRPr="0061559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24D8"/>
    <w:rsid w:val="0000700A"/>
    <w:rsid w:val="00056A9F"/>
    <w:rsid w:val="000739B1"/>
    <w:rsid w:val="00074D3A"/>
    <w:rsid w:val="000B0C04"/>
    <w:rsid w:val="000C4AD5"/>
    <w:rsid w:val="000F101E"/>
    <w:rsid w:val="0015062D"/>
    <w:rsid w:val="0016030C"/>
    <w:rsid w:val="00180DEA"/>
    <w:rsid w:val="00182584"/>
    <w:rsid w:val="001E19B9"/>
    <w:rsid w:val="001E5A69"/>
    <w:rsid w:val="0020152A"/>
    <w:rsid w:val="00267199"/>
    <w:rsid w:val="002712F0"/>
    <w:rsid w:val="00273668"/>
    <w:rsid w:val="00274A39"/>
    <w:rsid w:val="002A3D97"/>
    <w:rsid w:val="0030538D"/>
    <w:rsid w:val="00354C8F"/>
    <w:rsid w:val="003646EE"/>
    <w:rsid w:val="00404C07"/>
    <w:rsid w:val="004226A3"/>
    <w:rsid w:val="004513CA"/>
    <w:rsid w:val="00520195"/>
    <w:rsid w:val="00535AB8"/>
    <w:rsid w:val="005B36A7"/>
    <w:rsid w:val="005E02BE"/>
    <w:rsid w:val="0060126E"/>
    <w:rsid w:val="00601D2D"/>
    <w:rsid w:val="00615A73"/>
    <w:rsid w:val="00643E84"/>
    <w:rsid w:val="00697D87"/>
    <w:rsid w:val="006B4606"/>
    <w:rsid w:val="00711D78"/>
    <w:rsid w:val="007473FB"/>
    <w:rsid w:val="00794471"/>
    <w:rsid w:val="007A627F"/>
    <w:rsid w:val="007E059C"/>
    <w:rsid w:val="00813619"/>
    <w:rsid w:val="008475E2"/>
    <w:rsid w:val="00851BFF"/>
    <w:rsid w:val="008B0F48"/>
    <w:rsid w:val="008B716D"/>
    <w:rsid w:val="008E79C9"/>
    <w:rsid w:val="009144F2"/>
    <w:rsid w:val="00921476"/>
    <w:rsid w:val="0094088B"/>
    <w:rsid w:val="00944F10"/>
    <w:rsid w:val="00946A54"/>
    <w:rsid w:val="00A2189C"/>
    <w:rsid w:val="00A2405F"/>
    <w:rsid w:val="00A416E4"/>
    <w:rsid w:val="00A44470"/>
    <w:rsid w:val="00A45387"/>
    <w:rsid w:val="00A552DD"/>
    <w:rsid w:val="00A57C77"/>
    <w:rsid w:val="00A664EB"/>
    <w:rsid w:val="00A67C33"/>
    <w:rsid w:val="00AA47E3"/>
    <w:rsid w:val="00AA5E84"/>
    <w:rsid w:val="00AE34B0"/>
    <w:rsid w:val="00B24066"/>
    <w:rsid w:val="00B3567B"/>
    <w:rsid w:val="00B517A9"/>
    <w:rsid w:val="00B66730"/>
    <w:rsid w:val="00B72F20"/>
    <w:rsid w:val="00B92626"/>
    <w:rsid w:val="00B95559"/>
    <w:rsid w:val="00BF119F"/>
    <w:rsid w:val="00BF3B2F"/>
    <w:rsid w:val="00C06FB2"/>
    <w:rsid w:val="00C273B7"/>
    <w:rsid w:val="00C32444"/>
    <w:rsid w:val="00C37B34"/>
    <w:rsid w:val="00CF3FD3"/>
    <w:rsid w:val="00D03D14"/>
    <w:rsid w:val="00D632CA"/>
    <w:rsid w:val="00D672FD"/>
    <w:rsid w:val="00D81CEF"/>
    <w:rsid w:val="00D8408E"/>
    <w:rsid w:val="00D92C2D"/>
    <w:rsid w:val="00DF6E1F"/>
    <w:rsid w:val="00E057D5"/>
    <w:rsid w:val="00E4028D"/>
    <w:rsid w:val="00EB35DA"/>
    <w:rsid w:val="00EB5705"/>
    <w:rsid w:val="00EC166A"/>
    <w:rsid w:val="00F356BB"/>
    <w:rsid w:val="00F64115"/>
    <w:rsid w:val="00F966FD"/>
    <w:rsid w:val="00FF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144F2"/>
    <w:rPr>
      <w:color w:val="808080"/>
    </w:rPr>
  </w:style>
  <w:style w:type="paragraph" w:customStyle="1" w:styleId="670C17FEB0EB46CE9DD24B642E0FB9FD6">
    <w:name w:val="670C17FEB0EB46CE9DD24B642E0FB9FD6"/>
    <w:rsid w:val="00D672FD"/>
    <w:rPr>
      <w:rFonts w:eastAsiaTheme="minorHAnsi"/>
      <w:lang w:eastAsia="en-US"/>
    </w:rPr>
  </w:style>
  <w:style w:type="paragraph" w:customStyle="1" w:styleId="19AA6BECDE1F4D9F95CD59E05B7BCB622">
    <w:name w:val="19AA6BECDE1F4D9F95CD59E05B7BCB622"/>
    <w:rsid w:val="00D672FD"/>
    <w:rPr>
      <w:rFonts w:eastAsiaTheme="minorHAnsi"/>
      <w:lang w:eastAsia="en-US"/>
    </w:rPr>
  </w:style>
  <w:style w:type="paragraph" w:customStyle="1" w:styleId="A41C8D6C0D0E4E4598C06DD40877AE3B">
    <w:name w:val="A41C8D6C0D0E4E4598C06DD40877AE3B"/>
    <w:rsid w:val="00921476"/>
    <w:pPr>
      <w:spacing w:line="278" w:lineRule="auto"/>
    </w:pPr>
    <w:rPr>
      <w:kern w:val="2"/>
      <w:sz w:val="24"/>
      <w:szCs w:val="24"/>
      <w14:ligatures w14:val="standardContextual"/>
    </w:rPr>
  </w:style>
  <w:style w:type="paragraph" w:customStyle="1" w:styleId="A81CB3D3434842519994BB1B0DD3FB63">
    <w:name w:val="A81CB3D3434842519994BB1B0DD3FB63"/>
    <w:rsid w:val="009144F2"/>
    <w:pPr>
      <w:spacing w:line="278" w:lineRule="auto"/>
    </w:pPr>
    <w:rPr>
      <w:kern w:val="2"/>
      <w:sz w:val="24"/>
      <w:szCs w:val="24"/>
      <w14:ligatures w14:val="standardContextual"/>
    </w:rPr>
  </w:style>
  <w:style w:type="paragraph" w:customStyle="1" w:styleId="149C89C316804B7D930ECAEF926DDC60">
    <w:name w:val="149C89C316804B7D930ECAEF926DDC60"/>
    <w:rsid w:val="009144F2"/>
    <w:pPr>
      <w:spacing w:line="278" w:lineRule="auto"/>
    </w:pPr>
    <w:rPr>
      <w:kern w:val="2"/>
      <w:sz w:val="24"/>
      <w:szCs w:val="24"/>
      <w14:ligatures w14:val="standardContextual"/>
    </w:rPr>
  </w:style>
  <w:style w:type="paragraph" w:customStyle="1" w:styleId="44C6C64FBC6A4CBF9F19FECC4188B6F2">
    <w:name w:val="44C6C64FBC6A4CBF9F19FECC4188B6F2"/>
    <w:rsid w:val="009144F2"/>
    <w:pPr>
      <w:spacing w:line="278" w:lineRule="auto"/>
    </w:pPr>
    <w:rPr>
      <w:kern w:val="2"/>
      <w:sz w:val="24"/>
      <w:szCs w:val="24"/>
      <w14:ligatures w14:val="standardContextual"/>
    </w:rPr>
  </w:style>
  <w:style w:type="paragraph" w:customStyle="1" w:styleId="3427F67C62854F399330F6917E6903F9">
    <w:name w:val="3427F67C62854F399330F6917E6903F9"/>
    <w:rsid w:val="009144F2"/>
    <w:pPr>
      <w:spacing w:line="278" w:lineRule="auto"/>
    </w:pPr>
    <w:rPr>
      <w:kern w:val="2"/>
      <w:sz w:val="24"/>
      <w:szCs w:val="24"/>
      <w14:ligatures w14:val="standardContextual"/>
    </w:rPr>
  </w:style>
  <w:style w:type="paragraph" w:customStyle="1" w:styleId="F2160A0EE35A476A911A2DEA9D6CB9B9">
    <w:name w:val="F2160A0EE35A476A911A2DEA9D6CB9B9"/>
    <w:rsid w:val="009144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D1C2-6269-4B43-946F-78097E58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23</Pages>
  <Words>8255</Words>
  <Characters>47058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Сканк Валерия Витальевна</cp:lastModifiedBy>
  <cp:revision>57</cp:revision>
  <cp:lastPrinted>2026-03-18T08:51:00Z</cp:lastPrinted>
  <dcterms:created xsi:type="dcterms:W3CDTF">2026-02-21T11:54:00Z</dcterms:created>
  <dcterms:modified xsi:type="dcterms:W3CDTF">2026-03-18T08:51:00Z</dcterms:modified>
</cp:coreProperties>
</file>