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DCAAF" w14:textId="77777777" w:rsidR="00FB7D33" w:rsidRDefault="005754C2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ТЕХНИЧЕСКОЕ ЗАДАНИЕ</w:t>
      </w:r>
    </w:p>
    <w:p w14:paraId="6DF54CA6" w14:textId="77777777" w:rsidR="00FB7D33" w:rsidRDefault="00FB7D33">
      <w:pPr>
        <w:tabs>
          <w:tab w:val="left" w:pos="709"/>
        </w:tabs>
        <w:rPr>
          <w:sz w:val="22"/>
          <w:szCs w:val="22"/>
        </w:rPr>
      </w:pPr>
    </w:p>
    <w:tbl>
      <w:tblPr>
        <w:tblStyle w:val="a7"/>
        <w:tblW w:w="102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6"/>
        <w:gridCol w:w="2103"/>
        <w:gridCol w:w="7517"/>
      </w:tblGrid>
      <w:tr w:rsidR="00FB7D33" w14:paraId="40FCDB28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7B88" w14:textId="77777777" w:rsidR="00FB7D33" w:rsidRDefault="00575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1FABB" w14:textId="77777777" w:rsidR="00FB7D33" w:rsidRDefault="00575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Перечень основных заданий и требований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CA82E" w14:textId="77777777" w:rsidR="00FB7D33" w:rsidRDefault="00575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требований</w:t>
            </w:r>
          </w:p>
        </w:tc>
      </w:tr>
      <w:tr w:rsidR="00FB7D33" w14:paraId="58151DB0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05D7B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F0A41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93FE5" w14:textId="77777777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>Ремонтные работы</w:t>
            </w:r>
          </w:p>
        </w:tc>
      </w:tr>
      <w:tr w:rsidR="00FB7D33" w14:paraId="7079CF59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DF8D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EC4E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ОКПД 2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23C23" w14:textId="4130BBFE" w:rsidR="00FB7D33" w:rsidRPr="005754C2" w:rsidRDefault="00B1182E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>43.99.90.190</w:t>
            </w:r>
          </w:p>
        </w:tc>
      </w:tr>
      <w:tr w:rsidR="00FB7D33" w14:paraId="7B05E064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71DC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0C763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Сроки выполнения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DD8DD" w14:textId="254D5950" w:rsidR="00FB7D33" w:rsidRPr="005754C2" w:rsidRDefault="002B21EB">
            <w:pPr>
              <w:rPr>
                <w:sz w:val="22"/>
                <w:szCs w:val="22"/>
                <w:lang w:val="ru-RU"/>
              </w:rPr>
            </w:pPr>
            <w:r w:rsidRPr="005754C2">
              <w:rPr>
                <w:sz w:val="22"/>
                <w:szCs w:val="22"/>
                <w:lang w:val="ru-RU"/>
              </w:rPr>
              <w:t>С 20.06.2026 года по 10.08.2026 года.</w:t>
            </w:r>
          </w:p>
          <w:p w14:paraId="42055D18" w14:textId="77777777" w:rsidR="00FB7D33" w:rsidRPr="005754C2" w:rsidRDefault="00FB7D33">
            <w:pPr>
              <w:rPr>
                <w:sz w:val="22"/>
                <w:szCs w:val="22"/>
              </w:rPr>
            </w:pPr>
          </w:p>
          <w:p w14:paraId="62D12E25" w14:textId="77777777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 xml:space="preserve">Подрядчик не позднее 5-х рабочих дней от даты </w:t>
            </w:r>
            <w:r w:rsidRPr="005754C2">
              <w:rPr>
                <w:sz w:val="22"/>
                <w:szCs w:val="22"/>
              </w:rPr>
              <w:t>заключения Договора предоставляет Заказчику:</w:t>
            </w:r>
          </w:p>
          <w:p w14:paraId="0DE425C6" w14:textId="77777777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>- утвержденный план график выполнения работ;</w:t>
            </w:r>
          </w:p>
          <w:p w14:paraId="0489D8BA" w14:textId="77777777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 xml:space="preserve">- </w:t>
            </w:r>
            <w:proofErr w:type="gramStart"/>
            <w:r w:rsidRPr="005754C2">
              <w:rPr>
                <w:sz w:val="22"/>
                <w:szCs w:val="22"/>
              </w:rPr>
              <w:t>предоставить Заказчику документ</w:t>
            </w:r>
            <w:proofErr w:type="gramEnd"/>
            <w:r w:rsidRPr="005754C2">
              <w:rPr>
                <w:sz w:val="22"/>
                <w:szCs w:val="22"/>
              </w:rPr>
              <w:t xml:space="preserve"> о назначении представителя, ответственного за выполнение работ;</w:t>
            </w:r>
          </w:p>
          <w:p w14:paraId="374C0919" w14:textId="77777777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>- для организации прохода своих работников и заезда автотранспорта н</w:t>
            </w:r>
            <w:r w:rsidRPr="005754C2">
              <w:rPr>
                <w:sz w:val="22"/>
                <w:szCs w:val="22"/>
              </w:rPr>
              <w:t>а территорию выполнения работ, предоставить список своих работников, а также список задействованных автомобилей и другой техники.</w:t>
            </w:r>
          </w:p>
        </w:tc>
      </w:tr>
      <w:tr w:rsidR="00FB7D33" w14:paraId="08EA9D71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E5424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EADA4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размещения объекта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27C6" w14:textId="182619A2" w:rsidR="00FB7D33" w:rsidRPr="005754C2" w:rsidRDefault="00584AB3">
            <w:pPr>
              <w:rPr>
                <w:sz w:val="22"/>
                <w:szCs w:val="22"/>
                <w:lang w:val="ru-RU"/>
              </w:rPr>
            </w:pPr>
            <w:r w:rsidRPr="005754C2">
              <w:rPr>
                <w:sz w:val="22"/>
                <w:szCs w:val="22"/>
              </w:rPr>
              <w:t xml:space="preserve">628156, Ханты-Мансийский - Югра автономный округ, Березовский р-н, д </w:t>
            </w:r>
            <w:proofErr w:type="spellStart"/>
            <w:r w:rsidRPr="005754C2">
              <w:rPr>
                <w:sz w:val="22"/>
                <w:szCs w:val="22"/>
              </w:rPr>
              <w:t>Хулимсунт</w:t>
            </w:r>
            <w:proofErr w:type="spellEnd"/>
            <w:r w:rsidRPr="005754C2">
              <w:rPr>
                <w:sz w:val="22"/>
                <w:szCs w:val="22"/>
              </w:rPr>
              <w:t xml:space="preserve">, </w:t>
            </w:r>
            <w:proofErr w:type="spellStart"/>
            <w:r w:rsidRPr="005754C2">
              <w:rPr>
                <w:sz w:val="22"/>
                <w:szCs w:val="22"/>
              </w:rPr>
              <w:t>мкр</w:t>
            </w:r>
            <w:proofErr w:type="spellEnd"/>
            <w:r w:rsidRPr="005754C2">
              <w:rPr>
                <w:sz w:val="22"/>
                <w:szCs w:val="22"/>
              </w:rPr>
              <w:t xml:space="preserve"> 4-Й, </w:t>
            </w:r>
            <w:proofErr w:type="spellStart"/>
            <w:r w:rsidRPr="005754C2">
              <w:rPr>
                <w:sz w:val="22"/>
                <w:szCs w:val="22"/>
              </w:rPr>
              <w:t>зд</w:t>
            </w:r>
            <w:proofErr w:type="spellEnd"/>
            <w:r w:rsidRPr="005754C2">
              <w:rPr>
                <w:sz w:val="22"/>
                <w:szCs w:val="22"/>
              </w:rPr>
              <w:t>. 45б</w:t>
            </w:r>
            <w:r w:rsidRPr="005754C2">
              <w:rPr>
                <w:sz w:val="22"/>
                <w:szCs w:val="22"/>
                <w:lang w:val="ru-RU"/>
              </w:rPr>
              <w:t>.</w:t>
            </w:r>
          </w:p>
        </w:tc>
      </w:tr>
      <w:tr w:rsidR="00FB7D33" w14:paraId="39B79C4C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6A89B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F10C2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C322" w14:textId="77777777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>Согласно составу закупочной документации, в том числе:</w:t>
            </w:r>
          </w:p>
          <w:p w14:paraId="1A14D555" w14:textId="35AABE2D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>- Локальный сметный расчет (см</w:t>
            </w:r>
            <w:r w:rsidRPr="005754C2">
              <w:rPr>
                <w:sz w:val="22"/>
                <w:szCs w:val="22"/>
              </w:rPr>
              <w:t>ета) № б/н «</w:t>
            </w:r>
            <w:r w:rsidR="00B1182E" w:rsidRPr="005754C2">
              <w:rPr>
                <w:sz w:val="22"/>
                <w:szCs w:val="22"/>
                <w:lang w:val="ru-RU"/>
              </w:rPr>
              <w:t>Наружные</w:t>
            </w:r>
            <w:r w:rsidR="00584AB3" w:rsidRPr="005754C2">
              <w:rPr>
                <w:sz w:val="22"/>
                <w:szCs w:val="22"/>
              </w:rPr>
              <w:t xml:space="preserve"> ремонтно-восстановительные работ</w:t>
            </w:r>
            <w:r w:rsidR="00584AB3" w:rsidRPr="005754C2">
              <w:rPr>
                <w:sz w:val="22"/>
                <w:szCs w:val="22"/>
                <w:lang w:val="ru-RU"/>
              </w:rPr>
              <w:t>ы</w:t>
            </w:r>
            <w:r w:rsidRPr="005754C2">
              <w:rPr>
                <w:sz w:val="22"/>
                <w:szCs w:val="22"/>
              </w:rPr>
              <w:t>».</w:t>
            </w:r>
          </w:p>
          <w:p w14:paraId="2C48D999" w14:textId="77777777" w:rsidR="00FB7D33" w:rsidRPr="005754C2" w:rsidRDefault="00FB7D33">
            <w:pPr>
              <w:rPr>
                <w:sz w:val="22"/>
                <w:szCs w:val="22"/>
              </w:rPr>
            </w:pPr>
          </w:p>
          <w:p w14:paraId="01D09382" w14:textId="77777777" w:rsidR="00FB7D33" w:rsidRPr="005754C2" w:rsidRDefault="005754C2">
            <w:pPr>
              <w:rPr>
                <w:sz w:val="22"/>
                <w:szCs w:val="22"/>
              </w:rPr>
            </w:pPr>
            <w:r w:rsidRPr="005754C2">
              <w:rPr>
                <w:sz w:val="22"/>
                <w:szCs w:val="22"/>
              </w:rPr>
              <w:t xml:space="preserve">Все товарные знаки, торговые наименования, в том числе указывающие на конкретного производителя, </w:t>
            </w:r>
            <w:r w:rsidRPr="005754C2">
              <w:rPr>
                <w:sz w:val="22"/>
                <w:szCs w:val="22"/>
              </w:rPr>
              <w:t>импортера или поставщика используемых при выполнении работ материальных ресурсов, встречающиеся в документации (проектной или сметной), следует считать сопровождающимися словами «или эквивалент» при условии совместимости с проектными решениями.</w:t>
            </w:r>
          </w:p>
        </w:tc>
      </w:tr>
      <w:tr w:rsidR="00FB7D33" w14:paraId="17BCEA67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3E0AF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F7895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</w:t>
            </w:r>
            <w:r>
              <w:rPr>
                <w:sz w:val="22"/>
                <w:szCs w:val="22"/>
              </w:rPr>
              <w:t>ия к выполнению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1D241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Технология и качество выполняемых работ должно соответствовать требованиям действующих государственных стандартов, строительных, противопожарных и санитарных норм и правил (СНиП, СанПиН, СП и иных действующих нормативных правовых а</w:t>
            </w:r>
            <w:r>
              <w:rPr>
                <w:sz w:val="22"/>
                <w:szCs w:val="22"/>
              </w:rPr>
              <w:t>ктов), установленных для данных видов работ и применяемых материалов, в том числе:</w:t>
            </w:r>
          </w:p>
          <w:p w14:paraId="12ABF78F" w14:textId="77777777" w:rsidR="00FB7D33" w:rsidRDefault="005754C2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№52-ФЗ от 30.03.99 г. «О санитарно-эпидемиологическом благополучии населения (с Изменениями)»;</w:t>
            </w:r>
          </w:p>
          <w:p w14:paraId="6A44EAA9" w14:textId="77777777" w:rsidR="00FB7D33" w:rsidRDefault="005754C2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Градостроительный кодекс Российской Федерации (редакция,</w:t>
            </w:r>
            <w:r>
              <w:rPr>
                <w:sz w:val="22"/>
                <w:szCs w:val="22"/>
              </w:rPr>
              <w:t xml:space="preserve"> действующая);</w:t>
            </w:r>
          </w:p>
          <w:p w14:paraId="70EB3AB2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22.07.2008 № 123-ФЗ «Технический регламент о требованиях пожарной безопасности (с Изменениями)»;</w:t>
            </w:r>
          </w:p>
          <w:p w14:paraId="0B37AEAF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Приказ Минтруда России от 11.12.2020 N 883н "Об утверждении Правил по охране труда при строительстве, реконструкции и р</w:t>
            </w:r>
            <w:r>
              <w:rPr>
                <w:sz w:val="22"/>
                <w:szCs w:val="22"/>
              </w:rPr>
              <w:t>емонте";</w:t>
            </w:r>
          </w:p>
          <w:p w14:paraId="72353854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21.12.1994 № 69-ФЗ «О пожарной безопасности» (с Изменениями);</w:t>
            </w:r>
          </w:p>
          <w:p w14:paraId="7EBED6AA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27.12.2002 № 184-ФЗ «О техническом регулировании» (с Изменениями);</w:t>
            </w:r>
          </w:p>
          <w:p w14:paraId="7A3E242D" w14:textId="77777777" w:rsidR="00FB7D33" w:rsidRDefault="005754C2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- Федеральным законом от 30.12.2009 № 384-ФЗ «Технический регламент о бе</w:t>
            </w:r>
            <w:r>
              <w:rPr>
                <w:sz w:val="22"/>
                <w:szCs w:val="22"/>
              </w:rPr>
              <w:t>зопасности зданий и сооружений (с изменениями)»;</w:t>
            </w:r>
          </w:p>
          <w:p w14:paraId="047517A4" w14:textId="77777777" w:rsidR="00FB7D33" w:rsidRPr="002B21EB" w:rsidRDefault="005754C2">
            <w:pPr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118.13330.2022 «СНиП 31-06-2009 Общественные здания и сооружения»;</w:t>
            </w:r>
          </w:p>
          <w:p w14:paraId="19BA9405" w14:textId="77777777" w:rsidR="00FB7D33" w:rsidRPr="002B21EB" w:rsidRDefault="005754C2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28.13330.2017 «СНиП 2.03.11-85 Защита строительных конструкций от коррозии»;</w:t>
            </w:r>
          </w:p>
          <w:p w14:paraId="25CD50C5" w14:textId="77777777" w:rsidR="00FB7D33" w:rsidRPr="002B21EB" w:rsidRDefault="005754C2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71.13330.2017 «СНиП 3.04.01-87 Изоляционные и от</w:t>
            </w:r>
            <w:r w:rsidRPr="002B21EB">
              <w:rPr>
                <w:sz w:val="22"/>
                <w:szCs w:val="22"/>
              </w:rPr>
              <w:t>делочные покрытия»;</w:t>
            </w:r>
          </w:p>
          <w:p w14:paraId="5F07B19D" w14:textId="77777777" w:rsidR="00896DEB" w:rsidRDefault="00896DEB" w:rsidP="002B21EB">
            <w:pPr>
              <w:shd w:val="clear" w:color="auto" w:fill="FFFFFF"/>
              <w:rPr>
                <w:sz w:val="22"/>
                <w:szCs w:val="22"/>
                <w:lang w:val="ru-RU"/>
              </w:rPr>
            </w:pPr>
            <w:r w:rsidRPr="00896DEB">
              <w:rPr>
                <w:sz w:val="22"/>
                <w:szCs w:val="22"/>
              </w:rPr>
              <w:t>- СП 17.13330.2017 «СНиП II-26-76 Кровли»;</w:t>
            </w:r>
          </w:p>
          <w:p w14:paraId="344C3AE5" w14:textId="77777777" w:rsidR="00FB7D33" w:rsidRDefault="005754C2">
            <w:pPr>
              <w:tabs>
                <w:tab w:val="left" w:pos="34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 также государственные стандарты, действующие строительные нормы и правила, НПБ, технические регламенты, санитарные нормы и правила, предназначенные для данных видов работ.</w:t>
            </w:r>
          </w:p>
          <w:p w14:paraId="6B7C39A9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В случае указа</w:t>
            </w:r>
            <w:r>
              <w:rPr>
                <w:sz w:val="22"/>
                <w:szCs w:val="22"/>
              </w:rPr>
              <w:t>ния на неактуальные требования государственных стандартов, строительных норм и правил, НПБ, технических регламентов, санитарных норм и правил необходимо применять актуальные редакции на момент исполнения Договора.</w:t>
            </w:r>
          </w:p>
        </w:tc>
      </w:tr>
      <w:tr w:rsidR="00FB7D33" w14:paraId="09E59AFC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93B5F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9010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требования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EACE1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Подрядчик </w:t>
            </w:r>
            <w:r>
              <w:rPr>
                <w:sz w:val="22"/>
                <w:szCs w:val="22"/>
              </w:rPr>
              <w:t>гарантирует:</w:t>
            </w:r>
          </w:p>
          <w:p w14:paraId="588AD8E7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выполнение всех работ в полном объеме и в сроки, определенные условиями Договора;</w:t>
            </w:r>
          </w:p>
          <w:p w14:paraId="61AFF35A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возможность безаварийной эксплуатации объекта на протяжении гарантийного срока;</w:t>
            </w:r>
          </w:p>
          <w:p w14:paraId="3617B0F1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соответствие выполненных работ требованиям технического задания и условиям </w:t>
            </w:r>
            <w:r>
              <w:rPr>
                <w:sz w:val="22"/>
                <w:szCs w:val="22"/>
              </w:rPr>
              <w:t>Договора;</w:t>
            </w:r>
          </w:p>
          <w:p w14:paraId="45EBE0F2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своевременное устранение за свой счет недостатков и дефектов, выявленных в период гарантийного срока.</w:t>
            </w:r>
          </w:p>
          <w:p w14:paraId="05218420" w14:textId="77777777" w:rsidR="00FB7D33" w:rsidRDefault="005754C2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2. Заказчик имеет право:</w:t>
            </w:r>
          </w:p>
          <w:p w14:paraId="71D67BCA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требовать от подрядчика надлежащего исполнения обязательств в соответствии с настоящим Договором, а также требоват</w:t>
            </w:r>
            <w:r>
              <w:rPr>
                <w:sz w:val="22"/>
                <w:szCs w:val="22"/>
              </w:rPr>
              <w:t>ь своевременного устранения выявленных недостатков;</w:t>
            </w:r>
          </w:p>
          <w:p w14:paraId="4C57EF1D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осматривать и испытывать материалы и оборудование, применяемые Подрядчиком для выполнения работ;</w:t>
            </w:r>
          </w:p>
          <w:p w14:paraId="647D19C1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требовать от Подрядчика представления надлежащим образом оформленной исполнительной документации, подтв</w:t>
            </w:r>
            <w:r>
              <w:rPr>
                <w:sz w:val="22"/>
                <w:szCs w:val="22"/>
              </w:rPr>
              <w:t>ерждающих исполнение обязательств в соответствии со сметной документацией и условиями Договора;</w:t>
            </w:r>
          </w:p>
          <w:p w14:paraId="2E51E25F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осуществлять контроль качества поставляемых Подрядчиком оборудования, инвентаря и материалов, наличие необходимых сертификатов соответствия, технических паспо</w:t>
            </w:r>
            <w:r>
              <w:rPr>
                <w:sz w:val="22"/>
                <w:szCs w:val="22"/>
              </w:rPr>
              <w:t>ртов и других документов, удостоверяющих их происхождение и качественные характеристики;</w:t>
            </w:r>
          </w:p>
          <w:p w14:paraId="16662783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предъявить требования, связанные с ненадлежащим качеством результатов работ, также в случаях, если ненадлежащее качество результатов работ было выявлено после истече</w:t>
            </w:r>
            <w:r>
              <w:rPr>
                <w:sz w:val="22"/>
                <w:szCs w:val="22"/>
              </w:rPr>
              <w:t>ния сроков, указанных в Договоре.</w:t>
            </w:r>
          </w:p>
          <w:p w14:paraId="68068DA0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 любое время проверять ход и качество работ, выполняемых Подрядчиком, не вмешиваясь в его хозяйственную деятельность;</w:t>
            </w:r>
          </w:p>
          <w:p w14:paraId="5E742670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отказать в оплате выполненных работ, не </w:t>
            </w:r>
            <w:proofErr w:type="gramStart"/>
            <w:r>
              <w:rPr>
                <w:sz w:val="22"/>
                <w:szCs w:val="22"/>
              </w:rPr>
              <w:t>предусмотренные</w:t>
            </w:r>
            <w:proofErr w:type="gramEnd"/>
            <w:r>
              <w:rPr>
                <w:sz w:val="22"/>
                <w:szCs w:val="22"/>
              </w:rPr>
              <w:t xml:space="preserve"> настоящим Договором;</w:t>
            </w:r>
          </w:p>
          <w:p w14:paraId="28F3856F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отказать </w:t>
            </w:r>
            <w:proofErr w:type="gramStart"/>
            <w:r>
              <w:rPr>
                <w:sz w:val="22"/>
                <w:szCs w:val="22"/>
              </w:rPr>
              <w:t>от оплаты в</w:t>
            </w:r>
            <w:r>
              <w:rPr>
                <w:sz w:val="22"/>
                <w:szCs w:val="22"/>
              </w:rPr>
              <w:t>ыполненных Подрядчиком работ в случае неисполнения/ ненадлежащего исполнения принятых на себя в соответствии с условиями</w:t>
            </w:r>
            <w:proofErr w:type="gramEnd"/>
            <w:r>
              <w:rPr>
                <w:sz w:val="22"/>
                <w:szCs w:val="22"/>
              </w:rPr>
              <w:t xml:space="preserve"> Договора обязательств, до момента устранения Подрядчиком соответствующих нарушений. Отказ от оплаты выполненных работ в соответствии с </w:t>
            </w:r>
            <w:r>
              <w:rPr>
                <w:sz w:val="22"/>
                <w:szCs w:val="22"/>
              </w:rPr>
              <w:t>настоящим пунктом не является основанием для предъявления Подрядчиком требований о продлении сроков выполнения работ.</w:t>
            </w:r>
          </w:p>
          <w:p w14:paraId="2152B8A3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Выполнение работ Подрядчиком не должно подвергать угрозе здоровье сотрудников Заказчика и третьих лиц. Ответственность за соблюдение тр</w:t>
            </w:r>
            <w:r>
              <w:rPr>
                <w:sz w:val="22"/>
                <w:szCs w:val="22"/>
              </w:rPr>
              <w:t>ебований и норм охраны труда, пожарной безопасности, санитарно-гигиенического режима, внутреннего распорядка Заказчика во время выполнения работ на объекте возлагается на Подрядчика.</w:t>
            </w:r>
          </w:p>
          <w:p w14:paraId="7D81F95D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Ответственность за наличие, исправность и правильное применение на объ</w:t>
            </w:r>
            <w:r>
              <w:rPr>
                <w:sz w:val="22"/>
                <w:szCs w:val="22"/>
              </w:rPr>
              <w:t>ектах необходимых средств защиты, инструмента, инвентаря и приспособлений несет Подрядчик;</w:t>
            </w:r>
          </w:p>
          <w:p w14:paraId="7E484ECE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Ответственность за пожарную безопасность на объекте, своевременное выполнение противопожарных мероприятий, обеспечение средствами пожаротушения несет персонально </w:t>
            </w:r>
            <w:r>
              <w:rPr>
                <w:sz w:val="22"/>
                <w:szCs w:val="22"/>
              </w:rPr>
              <w:t>руководитель подрядной организации или лицо его заменяющее.</w:t>
            </w:r>
          </w:p>
          <w:p w14:paraId="370435F0" w14:textId="77777777" w:rsidR="00FB7D33" w:rsidRDefault="005754C2">
            <w:pPr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6. Перед началом производства работ необходимо провести инструктаж о методах работ, последовательности их выполнения, уточнить местоположение коммуникаций.</w:t>
            </w:r>
          </w:p>
          <w:p w14:paraId="379610D4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Транспортировка всех грузов, необходи</w:t>
            </w:r>
            <w:r>
              <w:rPr>
                <w:sz w:val="22"/>
                <w:szCs w:val="22"/>
              </w:rPr>
              <w:t>мых для выполнения работ, страхование перевозок, погрузо-разгрузочные работы, складирование и охрана грузов входят в обязанность Подрядчика и производятся за его счет.</w:t>
            </w:r>
          </w:p>
          <w:p w14:paraId="13106A49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Подрядчик должен немедленно извещать Заказчика и до получения соответствующих указани</w:t>
            </w:r>
            <w:r>
              <w:rPr>
                <w:sz w:val="22"/>
                <w:szCs w:val="22"/>
              </w:rPr>
              <w:t>й приостановить работы при обнаружении:</w:t>
            </w:r>
          </w:p>
          <w:p w14:paraId="77CA411E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возможных неблагоприятных для Заказчика последствий выполнения его указаний о способе исполнения работ;</w:t>
            </w:r>
          </w:p>
          <w:p w14:paraId="25310A7F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иных, независящих от Подрядчика обстоятельств, угрожающих годности или прочности результатов выполняемой раб</w:t>
            </w:r>
            <w:r>
              <w:rPr>
                <w:sz w:val="22"/>
                <w:szCs w:val="22"/>
              </w:rPr>
              <w:t xml:space="preserve">оты, либо создающих </w:t>
            </w:r>
            <w:r>
              <w:rPr>
                <w:sz w:val="22"/>
                <w:szCs w:val="22"/>
              </w:rPr>
              <w:lastRenderedPageBreak/>
              <w:t>невозможность ее завершения в срок.</w:t>
            </w:r>
          </w:p>
          <w:p w14:paraId="656C6182" w14:textId="77777777" w:rsidR="00FB7D33" w:rsidRDefault="005754C2">
            <w:pPr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9. До подписания акта о приемке выполненных работ Подрядчик должен вывезти за пределы территории, на которой проводятся работы, принадлежащие Подрядчику строительные машины, оборудование, инвентарь, и</w:t>
            </w:r>
            <w:r>
              <w:rPr>
                <w:sz w:val="22"/>
                <w:szCs w:val="22"/>
              </w:rPr>
              <w:t>нструменты, строительные материалы и другое имущество, а также очистить территорию от строительного мусора, временных сооружений. При этом вывоз строительного мусора осуществляется за счет Подрядчика в специально отведенные для этого места с соблюдением вс</w:t>
            </w:r>
            <w:r>
              <w:rPr>
                <w:sz w:val="22"/>
                <w:szCs w:val="22"/>
              </w:rPr>
              <w:t>ех установленных норм и требований (обязанность получения согласования этих мест лежит на Подрядчике).</w:t>
            </w:r>
          </w:p>
        </w:tc>
      </w:tr>
      <w:tr w:rsidR="00FB7D33" w14:paraId="4F666E49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77875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50236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сотрудникам Подрядчика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2A610" w14:textId="77777777" w:rsidR="00FB7D33" w:rsidRDefault="005754C2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Сотрудники, выполняющие в рамках исполнения настоящего Договора работы, требующие наличие определенной </w:t>
            </w:r>
            <w:r>
              <w:rPr>
                <w:sz w:val="22"/>
                <w:szCs w:val="22"/>
              </w:rPr>
              <w:t>квалификации, должны иметь документы, подтверждающие такую квалификацию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о</w:t>
            </w:r>
            <w:proofErr w:type="gramEnd"/>
            <w:r>
              <w:rPr>
                <w:sz w:val="22"/>
                <w:szCs w:val="22"/>
              </w:rPr>
              <w:t>тветственность за привлекаемый к работе сотрудников несет Подрядчик;</w:t>
            </w:r>
          </w:p>
          <w:p w14:paraId="09E9827E" w14:textId="77777777" w:rsidR="00FB7D33" w:rsidRDefault="005754C2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Сотрудники, не являющиеся гражданами РФ, но привлеченные к выполнению работ, должны иметь разрешение на трудов</w:t>
            </w:r>
            <w:r>
              <w:rPr>
                <w:sz w:val="22"/>
                <w:szCs w:val="22"/>
              </w:rPr>
              <w:t>ую деятельность (патент) в Российской Федерации (до начала работ Подрядчик должен предоставить копии документов, подтверждающих наличие разрешения на трудовую деятельность (патент) в Российской Федерации);</w:t>
            </w:r>
          </w:p>
          <w:p w14:paraId="5E3FC49C" w14:textId="77777777" w:rsidR="00FB7D33" w:rsidRDefault="005754C2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 случае возникновения претензий к персоналу По</w:t>
            </w:r>
            <w:r>
              <w:rPr>
                <w:sz w:val="22"/>
                <w:szCs w:val="22"/>
              </w:rPr>
              <w:t>дрядчика независимо от их характера, со стороны третьих лиц, Заказчик не несет по ним никакой ответственности. В случае возникновения обоснованной претензии к персоналу Подрядчика, Заказчик имеет право дать указание Подрядчику на отстранение от участия в р</w:t>
            </w:r>
            <w:r>
              <w:rPr>
                <w:sz w:val="22"/>
                <w:szCs w:val="22"/>
              </w:rPr>
              <w:t>аботах по Договору такого лица (группы лиц).</w:t>
            </w:r>
          </w:p>
        </w:tc>
      </w:tr>
      <w:tr w:rsidR="00FB7D33" w14:paraId="386F854F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C9A7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1CB10" w14:textId="77777777" w:rsidR="00FB7D33" w:rsidRDefault="005754C2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Требования к качеству используемых в работе материалов (товаров)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7CB8E" w14:textId="77777777" w:rsidR="00FB7D33" w:rsidRDefault="005754C2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1. Используемые в процессе производства работ материалы должны быть разрешены к использованию на территории Российской Федерации, иметь торгову</w:t>
            </w:r>
            <w:r>
              <w:rPr>
                <w:sz w:val="22"/>
                <w:szCs w:val="22"/>
              </w:rPr>
              <w:t>ю 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(сертификатам качества, декларациям о соответствии и (или) другим докумен</w:t>
            </w:r>
            <w:r>
              <w:rPr>
                <w:sz w:val="22"/>
                <w:szCs w:val="22"/>
              </w:rPr>
              <w:t>там, подтверждающим качество товара);</w:t>
            </w:r>
          </w:p>
          <w:p w14:paraId="6F68B68A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Используемые в процессе производства работ материалы должны являться новым, ранее не использованным (все составные части материалов должны быть новыми), не должны иметь дефектов, связанных с конструкцией, материалам</w:t>
            </w:r>
            <w:r>
              <w:rPr>
                <w:sz w:val="22"/>
                <w:szCs w:val="22"/>
              </w:rPr>
              <w:t>и или функционированием при штатном их использовании;</w:t>
            </w:r>
          </w:p>
          <w:p w14:paraId="1F2FAF91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Используемые в процессе производства работ материалы должны быть безопасным и отвечать требованиям законодательства Российской Федерации, требованиям безопасности, ГОСТ, нормам и правилам безопасност</w:t>
            </w:r>
            <w:r>
              <w:rPr>
                <w:sz w:val="22"/>
                <w:szCs w:val="22"/>
              </w:rPr>
              <w:t>и его эксплуатации и другой нормативно-технической документации;</w:t>
            </w:r>
          </w:p>
          <w:p w14:paraId="036F02A7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Используемые в процессе производства работ материалы должны отвечать требованиям безопасности жизни и здоровья, окружающей среды в течение установочного срока годности при обычных условиях</w:t>
            </w:r>
            <w:r>
              <w:rPr>
                <w:sz w:val="22"/>
                <w:szCs w:val="22"/>
              </w:rPr>
              <w:t xml:space="preserve"> его использования, хранения, транспортировки и утилизации.</w:t>
            </w:r>
          </w:p>
          <w:p w14:paraId="54C58441" w14:textId="77777777" w:rsidR="00FB7D33" w:rsidRDefault="00575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Цветовая гамма используемого материала согласовывается с Заказчиком.</w:t>
            </w:r>
          </w:p>
        </w:tc>
      </w:tr>
      <w:tr w:rsidR="00FB7D33" w14:paraId="119B45F6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FD6B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BC3EA" w14:textId="77777777" w:rsidR="00FB7D33" w:rsidRDefault="005754C2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Требования по объёму гарантий качества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E43D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Подрядчик несет ответственность за недостатки (дефекты), обнаруженные в </w:t>
            </w:r>
            <w:r>
              <w:rPr>
                <w:sz w:val="22"/>
                <w:szCs w:val="22"/>
              </w:rPr>
              <w:t>пределах гарантийного срока, если не докажет, что они произошли вследствие нормального износа результата выполненных работ или его частей, неправильной его эксплуатации, ненадлежащего ремонта результата выполненных работ, произведенного самим Заказчиком ил</w:t>
            </w:r>
            <w:r>
              <w:rPr>
                <w:sz w:val="22"/>
                <w:szCs w:val="22"/>
              </w:rPr>
              <w:t>и привлеченными им третьими лицами.</w:t>
            </w:r>
          </w:p>
          <w:p w14:paraId="7D7BD84A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При обнаружении в течение гарантийного срока недостатков (дефектов), Заказчик должен заявить о них Подрядчику в разумный срок после их обнаружения. Стороны составляют акт, в котором фиксируются обнаруженные недостатки</w:t>
            </w:r>
            <w:r>
              <w:rPr>
                <w:sz w:val="22"/>
                <w:szCs w:val="22"/>
              </w:rPr>
              <w:t xml:space="preserve"> (дефекты) и устанавливается срок на их устранение.</w:t>
            </w:r>
          </w:p>
          <w:p w14:paraId="132590D0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При отказе Подрядчика от составления или подписания акта о недостатках Заказчик составляет односторонний акт, копия которого направляется Подрядчику.</w:t>
            </w:r>
          </w:p>
          <w:p w14:paraId="23312DD7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Подрядчик обязан безвозмездно устранять указанны</w:t>
            </w:r>
            <w:r>
              <w:rPr>
                <w:sz w:val="22"/>
                <w:szCs w:val="22"/>
              </w:rPr>
              <w:t xml:space="preserve">е в акте недостатки </w:t>
            </w:r>
            <w:r>
              <w:rPr>
                <w:sz w:val="22"/>
                <w:szCs w:val="22"/>
              </w:rPr>
              <w:lastRenderedPageBreak/>
              <w:t>(дефекты) в разумный срок или возмещать расходы на их устранение.</w:t>
            </w:r>
          </w:p>
          <w:p w14:paraId="30B86660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Подрядчик гарантирует возможность безопасного использования результата выполненных работ по назначению в течение всего гарантийного срока.</w:t>
            </w:r>
          </w:p>
          <w:p w14:paraId="2D3C3F7A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Подрядчик несет ответстве</w:t>
            </w:r>
            <w:r>
              <w:rPr>
                <w:sz w:val="22"/>
                <w:szCs w:val="22"/>
              </w:rPr>
              <w:t>нность перед Заказчиком за допущенные отступления от требований настоящего Технического задания.</w:t>
            </w:r>
          </w:p>
          <w:p w14:paraId="7B5BF38C" w14:textId="77777777" w:rsidR="00FB7D33" w:rsidRDefault="005754C2">
            <w:pPr>
              <w:rPr>
                <w:sz w:val="22"/>
                <w:szCs w:val="22"/>
                <w:highlight w:val="yellow"/>
              </w:rPr>
            </w:pPr>
            <w:r w:rsidRPr="005754C2">
              <w:rPr>
                <w:sz w:val="22"/>
                <w:szCs w:val="22"/>
              </w:rPr>
              <w:t xml:space="preserve">7. В соответствии с условиями Договора гарантийный срок на выполненные работы – не менее 36 месяцев </w:t>
            </w:r>
            <w:proofErr w:type="gramStart"/>
            <w:r w:rsidRPr="005754C2">
              <w:rPr>
                <w:sz w:val="22"/>
                <w:szCs w:val="22"/>
              </w:rPr>
              <w:t>с даты подписания</w:t>
            </w:r>
            <w:proofErr w:type="gramEnd"/>
            <w:r w:rsidRPr="005754C2">
              <w:rPr>
                <w:sz w:val="22"/>
                <w:szCs w:val="22"/>
              </w:rPr>
              <w:t xml:space="preserve"> итогового Акта приёмки выполненных работ.</w:t>
            </w:r>
            <w:bookmarkStart w:id="0" w:name="_GoBack"/>
            <w:bookmarkEnd w:id="0"/>
          </w:p>
        </w:tc>
      </w:tr>
      <w:tr w:rsidR="00FB7D33" w14:paraId="30066D2B" w14:textId="77777777">
        <w:trPr>
          <w:trHeight w:val="1550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7AAD6" w14:textId="77777777" w:rsidR="00FB7D33" w:rsidRDefault="00575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19D9F" w14:textId="77777777" w:rsidR="00FB7D33" w:rsidRDefault="005754C2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Требования к исполнительной документации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BA59" w14:textId="77777777" w:rsidR="00FB7D33" w:rsidRDefault="005754C2">
            <w:pPr>
              <w:tabs>
                <w:tab w:val="center" w:pos="567"/>
              </w:tabs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1. Сдача результатов выполненных работ Подрядчиком и приемка их Заказчиком оформляется Актом о приеме выполненных работ, подписанным обеими сторонами.</w:t>
            </w:r>
          </w:p>
          <w:p w14:paraId="1DA1BD27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По завершению работ Подрядчик должен предоставить </w:t>
            </w:r>
            <w:r>
              <w:rPr>
                <w:sz w:val="22"/>
                <w:szCs w:val="22"/>
              </w:rPr>
              <w:t>Заказчику:</w:t>
            </w:r>
          </w:p>
          <w:p w14:paraId="60E24C52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акты освидетельствования скрытых работ (в случае их выявления) - на бумажном носителе в количестве 2-х экземпляров;</w:t>
            </w:r>
          </w:p>
          <w:p w14:paraId="6496C6BF" w14:textId="77777777" w:rsidR="00FB7D33" w:rsidRDefault="005754C2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- сертификаты на материалы (заверенные копии) - на бумажном носителе в количестве </w:t>
            </w:r>
            <w:r>
              <w:rPr>
                <w:sz w:val="22"/>
                <w:szCs w:val="22"/>
                <w:highlight w:val="white"/>
              </w:rPr>
              <w:t>1 экземпляра;</w:t>
            </w:r>
          </w:p>
          <w:p w14:paraId="075368E1" w14:textId="77777777" w:rsidR="00FB7D33" w:rsidRDefault="00575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акт выполненных работ (КС-2) </w:t>
            </w:r>
            <w:r>
              <w:rPr>
                <w:sz w:val="22"/>
                <w:szCs w:val="22"/>
              </w:rPr>
              <w:t>- на бумажном и электронном носителе в количестве 2-х экземпляров;</w:t>
            </w:r>
          </w:p>
          <w:p w14:paraId="25EB2AE6" w14:textId="77777777" w:rsidR="00FB7D33" w:rsidRDefault="005754C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справка о стоимости выполненных работ и затрат (КС-3) - на бумажном и электронном носителе в количестве 2-х экземпляров.</w:t>
            </w:r>
          </w:p>
          <w:p w14:paraId="49D98502" w14:textId="77777777" w:rsidR="00FB7D33" w:rsidRDefault="005754C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общий журнал работ - на бумажном носителе в количестве </w:t>
            </w:r>
            <w:r>
              <w:rPr>
                <w:color w:val="000000"/>
                <w:sz w:val="22"/>
                <w:szCs w:val="22"/>
                <w:highlight w:val="white"/>
              </w:rPr>
              <w:t>1 экземпл</w:t>
            </w:r>
            <w:r>
              <w:rPr>
                <w:color w:val="000000"/>
                <w:sz w:val="22"/>
                <w:szCs w:val="22"/>
                <w:highlight w:val="white"/>
              </w:rPr>
              <w:t>яра.</w:t>
            </w:r>
          </w:p>
          <w:p w14:paraId="38D07432" w14:textId="77777777" w:rsidR="00FB7D33" w:rsidRDefault="005754C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 Работы считаются принятыми после подписания сторонами документа о приемке выполненных работ, Акта о приемке выполненных работ (унифицированная форма КС–2), Справки о стоимости выполненных работ (унифицированная форма КС–3).</w:t>
            </w:r>
          </w:p>
        </w:tc>
      </w:tr>
    </w:tbl>
    <w:p w14:paraId="0196DDA5" w14:textId="77777777" w:rsidR="00FB7D33" w:rsidRDefault="00FB7D33">
      <w:pPr>
        <w:ind w:firstLine="709"/>
        <w:rPr>
          <w:sz w:val="22"/>
          <w:szCs w:val="22"/>
        </w:rPr>
      </w:pPr>
    </w:p>
    <w:p w14:paraId="13C1C050" w14:textId="77777777" w:rsidR="00FB7D33" w:rsidRPr="005754C2" w:rsidRDefault="005754C2">
      <w:pPr>
        <w:ind w:firstLine="709"/>
        <w:jc w:val="both"/>
        <w:rPr>
          <w:sz w:val="22"/>
          <w:szCs w:val="22"/>
        </w:rPr>
      </w:pPr>
      <w:r w:rsidRPr="005754C2">
        <w:rPr>
          <w:sz w:val="22"/>
          <w:szCs w:val="22"/>
        </w:rPr>
        <w:t>Приложение:</w:t>
      </w:r>
    </w:p>
    <w:p w14:paraId="0AFB677A" w14:textId="4DC283BF" w:rsidR="00FB7D33" w:rsidRPr="005754C2" w:rsidRDefault="005754C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 w:rsidRPr="005754C2">
        <w:rPr>
          <w:color w:val="000000"/>
          <w:sz w:val="22"/>
          <w:szCs w:val="22"/>
        </w:rPr>
        <w:t>1</w:t>
      </w:r>
      <w:r w:rsidRPr="005754C2">
        <w:rPr>
          <w:color w:val="000000"/>
          <w:sz w:val="22"/>
          <w:szCs w:val="22"/>
        </w:rPr>
        <w:t xml:space="preserve">. </w:t>
      </w:r>
      <w:r w:rsidR="002B21EB" w:rsidRPr="005754C2">
        <w:rPr>
          <w:color w:val="000000"/>
          <w:sz w:val="22"/>
          <w:szCs w:val="22"/>
        </w:rPr>
        <w:t>Локальный сметный расчет (смета) № б/н «</w:t>
      </w:r>
      <w:r w:rsidR="00B1182E" w:rsidRPr="005754C2">
        <w:rPr>
          <w:color w:val="000000"/>
          <w:sz w:val="22"/>
          <w:szCs w:val="22"/>
          <w:lang w:val="ru-RU"/>
        </w:rPr>
        <w:t>Наружные</w:t>
      </w:r>
      <w:r w:rsidR="002B21EB" w:rsidRPr="005754C2">
        <w:rPr>
          <w:color w:val="000000"/>
          <w:sz w:val="22"/>
          <w:szCs w:val="22"/>
        </w:rPr>
        <w:t xml:space="preserve"> ремонтно-восстановительные работы».</w:t>
      </w:r>
    </w:p>
    <w:sectPr w:rsidR="00FB7D33" w:rsidRPr="005754C2">
      <w:pgSz w:w="11906" w:h="16838"/>
      <w:pgMar w:top="567" w:right="851" w:bottom="56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960074C-2390-491C-A8E8-6115D14FAB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0AC0D23-D5A3-421C-9B75-30FA6F4336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D33"/>
    <w:rsid w:val="001B5ECD"/>
    <w:rsid w:val="001E1CEA"/>
    <w:rsid w:val="002B21EB"/>
    <w:rsid w:val="005754C2"/>
    <w:rsid w:val="00584AB3"/>
    <w:rsid w:val="006125CA"/>
    <w:rsid w:val="007E6723"/>
    <w:rsid w:val="00896DEB"/>
    <w:rsid w:val="00B1182E"/>
    <w:rsid w:val="00EC7BD0"/>
    <w:rsid w:val="00F6249F"/>
    <w:rsid w:val="00FB7D33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90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List Paragraph"/>
    <w:uiPriority w:val="34"/>
    <w:qFormat/>
    <w:rsid w:val="0078186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spacing w:before="200" w:after="200"/>
    </w:p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List Paragraph"/>
    <w:uiPriority w:val="34"/>
    <w:qFormat/>
    <w:rsid w:val="0078186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spacing w:before="200" w:after="200"/>
    </w:p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iCSr3rjOvpKdJqHYZca6E/O3Mg==">CgMxLjA4AHIhMWotM3dmTmVsZTdLMUs4YVk4TXBMYmtUMnl0eHg1N1hO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 Blader</dc:creator>
  <cp:lastModifiedBy>Zakupki</cp:lastModifiedBy>
  <cp:revision>6</cp:revision>
  <dcterms:created xsi:type="dcterms:W3CDTF">2026-02-03T06:44:00Z</dcterms:created>
  <dcterms:modified xsi:type="dcterms:W3CDTF">2026-02-13T08:52:00Z</dcterms:modified>
</cp:coreProperties>
</file>