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61E545" w14:textId="77777777" w:rsidR="00083B68" w:rsidRPr="004A2460" w:rsidRDefault="00083B68" w:rsidP="00083B68">
      <w:pPr>
        <w:tabs>
          <w:tab w:val="left" w:pos="567"/>
          <w:tab w:val="center" w:pos="5031"/>
          <w:tab w:val="left" w:pos="682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OLE_LINK4"/>
      <w:bookmarkStart w:id="1" w:name="OLE_LINK5"/>
      <w:r w:rsidRPr="004A2460">
        <w:rPr>
          <w:rFonts w:ascii="Times New Roman" w:eastAsia="Times New Roman" w:hAnsi="Times New Roman"/>
          <w:b/>
          <w:sz w:val="24"/>
          <w:szCs w:val="24"/>
          <w:lang w:eastAsia="ru-RU"/>
        </w:rPr>
        <w:t>Техническое задание</w:t>
      </w:r>
    </w:p>
    <w:p w14:paraId="26A5637B" w14:textId="77777777" w:rsidR="00083B68" w:rsidRPr="004A2460" w:rsidRDefault="00083B68" w:rsidP="00083B6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A246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на оказание услуг по аренде </w:t>
      </w:r>
      <w:r w:rsidRPr="004A246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спецтехники с экипажем</w:t>
      </w:r>
    </w:p>
    <w:p w14:paraId="31E6303D" w14:textId="77777777" w:rsidR="00083B68" w:rsidRPr="004A2460" w:rsidRDefault="00083B68" w:rsidP="00083B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eastAsia="ar-SA"/>
        </w:rPr>
      </w:pPr>
    </w:p>
    <w:p w14:paraId="66D563BB" w14:textId="77777777" w:rsidR="00083B68" w:rsidRPr="004A2460" w:rsidRDefault="00083B68" w:rsidP="00083B68">
      <w:pPr>
        <w:widowControl w:val="0"/>
        <w:numPr>
          <w:ilvl w:val="0"/>
          <w:numId w:val="1"/>
        </w:numPr>
        <w:suppressAutoHyphens/>
        <w:spacing w:after="0" w:line="254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4E21">
        <w:rPr>
          <w:rFonts w:ascii="Times New Roman" w:eastAsia="Times New Roman" w:hAnsi="Times New Roman"/>
          <w:b/>
          <w:sz w:val="24"/>
          <w:szCs w:val="24"/>
          <w:lang w:eastAsia="ru-RU"/>
        </w:rPr>
        <w:t>Предмет договора:</w:t>
      </w:r>
      <w:r w:rsidRPr="004A246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услуги по</w:t>
      </w:r>
      <w:r w:rsidRPr="004A246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4A2460">
        <w:rPr>
          <w:rFonts w:ascii="Times New Roman" w:eastAsia="Times New Roman" w:hAnsi="Times New Roman"/>
          <w:sz w:val="24"/>
          <w:szCs w:val="24"/>
          <w:lang w:eastAsia="ru-RU"/>
        </w:rPr>
        <w:t xml:space="preserve">аренде с экипажем </w:t>
      </w:r>
      <w:r w:rsidRPr="004A24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спецтехники</w:t>
      </w:r>
      <w:r w:rsidRPr="004A2460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235FF964" w14:textId="77777777" w:rsidR="00083B68" w:rsidRDefault="00083B68" w:rsidP="00083B68">
      <w:pPr>
        <w:widowControl w:val="0"/>
        <w:tabs>
          <w:tab w:val="left" w:pos="115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0C8D">
        <w:rPr>
          <w:rFonts w:ascii="Times New Roman" w:eastAsia="Times New Roman" w:hAnsi="Times New Roman"/>
          <w:sz w:val="24"/>
          <w:szCs w:val="24"/>
          <w:lang w:eastAsia="ru-RU"/>
        </w:rPr>
        <w:t>Код (коды) по Общероссийскому классификатору продукции по видам экономической деятельности (ОКПД2) ОК 034-2014 (КПЕС 2008) с указанием вида (-</w:t>
      </w:r>
      <w:proofErr w:type="spellStart"/>
      <w:r w:rsidRPr="00010C8D"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proofErr w:type="spellEnd"/>
      <w:r w:rsidRPr="00010C8D">
        <w:rPr>
          <w:rFonts w:ascii="Times New Roman" w:eastAsia="Times New Roman" w:hAnsi="Times New Roman"/>
          <w:sz w:val="24"/>
          <w:szCs w:val="24"/>
          <w:lang w:eastAsia="ru-RU"/>
        </w:rPr>
        <w:t>) продукции, соответствующие предмету договора: 49.41.20.000 - Услуги по аренде грузовых транспортных средств с водителем.</w:t>
      </w:r>
    </w:p>
    <w:p w14:paraId="33EF3FDB" w14:textId="312E3459" w:rsidR="00083B68" w:rsidRPr="00010C8D" w:rsidRDefault="00083B68" w:rsidP="00083B68">
      <w:pPr>
        <w:widowControl w:val="0"/>
        <w:tabs>
          <w:tab w:val="left" w:pos="115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3B68">
        <w:rPr>
          <w:rFonts w:ascii="Times New Roman" w:eastAsia="Times New Roman" w:hAnsi="Times New Roman"/>
          <w:sz w:val="24"/>
          <w:szCs w:val="24"/>
          <w:lang w:eastAsia="ru-RU"/>
        </w:rPr>
        <w:t>ОКВЭД - Общероссийский классификатор 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идов экономической деятельности по предмету договора: 49.41.3</w:t>
      </w:r>
      <w:r w:rsidR="00C967DE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 w:rsidRPr="00083B68">
        <w:rPr>
          <w:rFonts w:ascii="Times New Roman" w:eastAsia="Times New Roman" w:hAnsi="Times New Roman"/>
          <w:sz w:val="24"/>
          <w:szCs w:val="24"/>
          <w:lang w:eastAsia="ru-RU"/>
        </w:rPr>
        <w:t>Аренда грузового автомобильного транспорта с водителем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C7175D1" w14:textId="77777777" w:rsidR="00083B68" w:rsidRPr="004A2460" w:rsidRDefault="00083B68" w:rsidP="00083B6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4E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2. </w:t>
      </w:r>
      <w:r w:rsidRPr="00714E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  <w:t>Условия оказания услуг: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спецтехника предоставляется Заказчику (Арендатору) для загрузки отходов на производственных площадках Арендатора. </w:t>
      </w:r>
    </w:p>
    <w:p w14:paraId="27C1DB26" w14:textId="77777777" w:rsidR="00083B68" w:rsidRPr="004A2460" w:rsidRDefault="00083B68" w:rsidP="00083B6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2460">
        <w:rPr>
          <w:rFonts w:ascii="Times New Roman" w:eastAsia="Times New Roman" w:hAnsi="Times New Roman"/>
          <w:sz w:val="24"/>
          <w:szCs w:val="24"/>
          <w:lang w:eastAsia="ru-RU"/>
        </w:rPr>
        <w:t>Исполнитель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(Арендодатель)</w:t>
      </w:r>
      <w:r w:rsidRPr="004A2460">
        <w:rPr>
          <w:rFonts w:ascii="Times New Roman" w:eastAsia="Times New Roman" w:hAnsi="Times New Roman"/>
          <w:sz w:val="24"/>
          <w:szCs w:val="24"/>
          <w:lang w:eastAsia="ru-RU"/>
        </w:rPr>
        <w:t xml:space="preserve"> должен использовать принадлежащую ему на любом основании, установленном законодательством, самоходную технику.</w:t>
      </w:r>
    </w:p>
    <w:p w14:paraId="5300FCF9" w14:textId="77777777" w:rsidR="00083B68" w:rsidRPr="004A2460" w:rsidRDefault="00083B68" w:rsidP="00083B68">
      <w:pPr>
        <w:widowControl w:val="0"/>
        <w:tabs>
          <w:tab w:val="left" w:pos="11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Арендодатель предоставляет Арендатору</w:t>
      </w:r>
      <w:r w:rsidRPr="004A2460">
        <w:rPr>
          <w:rFonts w:ascii="Times New Roman" w:eastAsia="Times New Roman" w:hAnsi="Times New Roman"/>
          <w:sz w:val="24"/>
          <w:szCs w:val="24"/>
          <w:lang w:eastAsia="ru-RU"/>
        </w:rPr>
        <w:t xml:space="preserve"> по его заявке следующую технику (далее по тексту – «техника»):</w:t>
      </w:r>
    </w:p>
    <w:tbl>
      <w:tblPr>
        <w:tblW w:w="4708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7"/>
        <w:gridCol w:w="5217"/>
        <w:gridCol w:w="1796"/>
      </w:tblGrid>
      <w:tr w:rsidR="00083B68" w:rsidRPr="00A96BFE" w14:paraId="07E94CD0" w14:textId="77777777" w:rsidTr="00830D38"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5B0D3" w14:textId="77777777" w:rsidR="00083B68" w:rsidRPr="00C87AB3" w:rsidRDefault="00083B68" w:rsidP="00574797">
            <w:pPr>
              <w:pStyle w:val="a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87AB3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D7CB9" w14:textId="77777777" w:rsidR="00083B68" w:rsidRPr="00C87AB3" w:rsidRDefault="00083B68" w:rsidP="00574797">
            <w:pPr>
              <w:pStyle w:val="a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87AB3">
              <w:rPr>
                <w:rFonts w:ascii="Times New Roman" w:hAnsi="Times New Roman"/>
                <w:sz w:val="24"/>
                <w:szCs w:val="24"/>
              </w:rPr>
              <w:t>Марка и основные технические характеристики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9886" w14:textId="77777777" w:rsidR="00083B68" w:rsidRPr="00C87AB3" w:rsidRDefault="00083B68" w:rsidP="00574797">
            <w:pPr>
              <w:pStyle w:val="a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87AB3">
              <w:rPr>
                <w:rFonts w:ascii="Times New Roman" w:hAnsi="Times New Roman"/>
                <w:sz w:val="24"/>
                <w:szCs w:val="24"/>
                <w:lang w:eastAsia="ar-SA"/>
              </w:rPr>
              <w:t>Количество</w:t>
            </w:r>
          </w:p>
          <w:p w14:paraId="34464C49" w14:textId="77777777" w:rsidR="00083B68" w:rsidRPr="00C87AB3" w:rsidRDefault="00083B68" w:rsidP="00574797">
            <w:pPr>
              <w:pStyle w:val="a3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83B68" w:rsidRPr="00A96BFE" w14:paraId="7AC7CB37" w14:textId="77777777" w:rsidTr="00830D38">
        <w:trPr>
          <w:trHeight w:val="330"/>
        </w:trPr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CA65" w14:textId="226E9599" w:rsidR="004F3FAA" w:rsidRPr="00C87AB3" w:rsidRDefault="004F3FAA" w:rsidP="00167D0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7A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Экскаватор-погрузчик </w:t>
            </w:r>
            <w:r w:rsidRPr="00AD64C1">
              <w:rPr>
                <w:rFonts w:ascii="Times New Roman" w:hAnsi="Times New Roman"/>
                <w:color w:val="000000"/>
                <w:sz w:val="24"/>
                <w:szCs w:val="24"/>
              </w:rPr>
              <w:t>JCB  3CX</w:t>
            </w:r>
            <w:r w:rsidR="00167D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87AB3">
              <w:rPr>
                <w:rFonts w:ascii="Times New Roman" w:hAnsi="Times New Roman"/>
                <w:color w:val="000000"/>
                <w:sz w:val="24"/>
                <w:szCs w:val="24"/>
              </w:rPr>
              <w:t>или эквивалент</w:t>
            </w:r>
          </w:p>
        </w:tc>
        <w:tc>
          <w:tcPr>
            <w:tcW w:w="2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14642" w14:textId="77777777" w:rsidR="00083B68" w:rsidRPr="00C87AB3" w:rsidRDefault="00083B68" w:rsidP="00574797">
            <w:pPr>
              <w:pStyle w:val="a3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C87AB3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 xml:space="preserve">Объём ковша экскаватора </w:t>
            </w:r>
          </w:p>
          <w:p w14:paraId="435102FB" w14:textId="020EB8F9" w:rsidR="00083B68" w:rsidRPr="00C87AB3" w:rsidRDefault="00083B68" w:rsidP="00574797">
            <w:pPr>
              <w:pStyle w:val="a3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C87AB3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 xml:space="preserve">передний – не менее 1 м3 </w:t>
            </w:r>
          </w:p>
          <w:p w14:paraId="445F0C8F" w14:textId="77777777" w:rsidR="001707B2" w:rsidRPr="00C87AB3" w:rsidRDefault="00083B68" w:rsidP="001707B2">
            <w:pPr>
              <w:pStyle w:val="a3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C87AB3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 xml:space="preserve">задний – не менее 0,2 м3 </w:t>
            </w:r>
          </w:p>
          <w:p w14:paraId="1FF0D290" w14:textId="0D719D29" w:rsidR="00083B68" w:rsidRPr="00C87AB3" w:rsidRDefault="00083B68" w:rsidP="001707B2">
            <w:pPr>
              <w:pStyle w:val="a3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C87AB3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 xml:space="preserve">высота выгрузки не менее 2,42 м 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AB3A" w14:textId="6758C2DD" w:rsidR="00083B68" w:rsidRPr="00C87AB3" w:rsidRDefault="00830D38" w:rsidP="00574797">
            <w:pPr>
              <w:pStyle w:val="a3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AD64C1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3</w:t>
            </w:r>
            <w:r w:rsidR="001707B2" w:rsidRPr="00AD64C1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 xml:space="preserve"> </w:t>
            </w:r>
            <w:r w:rsidRPr="00AD64C1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(три</w:t>
            </w:r>
            <w:r w:rsidR="00083B68" w:rsidRPr="00AD64C1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) единицы</w:t>
            </w:r>
          </w:p>
          <w:p w14:paraId="030891A3" w14:textId="77777777" w:rsidR="00083B68" w:rsidRPr="00C87AB3" w:rsidRDefault="00083B68" w:rsidP="00574797">
            <w:pPr>
              <w:pStyle w:val="a3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</w:tr>
      <w:tr w:rsidR="00083B68" w:rsidRPr="00A96BFE" w14:paraId="5B2D437F" w14:textId="77777777" w:rsidTr="00830D38">
        <w:trPr>
          <w:trHeight w:val="330"/>
        </w:trPr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BF53E" w14:textId="00FFF89F" w:rsidR="00083B68" w:rsidRPr="00A96BFE" w:rsidRDefault="00083B68" w:rsidP="00866F77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ar-SA"/>
              </w:rPr>
            </w:pPr>
            <w:r w:rsidRPr="00866F77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Мини-погрузчик </w:t>
            </w:r>
            <w:r w:rsidR="00866F77" w:rsidRPr="00866F77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BOBCAT S175</w:t>
            </w:r>
            <w:r w:rsidR="00167D0B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866F77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или </w:t>
            </w:r>
            <w:r w:rsidR="001707B2" w:rsidRPr="00866F77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эквивалент</w:t>
            </w:r>
          </w:p>
        </w:tc>
        <w:tc>
          <w:tcPr>
            <w:tcW w:w="2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C2A74" w14:textId="77777777" w:rsidR="00083B68" w:rsidRPr="004624E2" w:rsidRDefault="00083B68" w:rsidP="00574797">
            <w:pPr>
              <w:pStyle w:val="a3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4624E2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 xml:space="preserve">Объём ковша не менее 0,40 </w:t>
            </w:r>
            <w:proofErr w:type="spellStart"/>
            <w:r w:rsidRPr="004624E2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куб.м</w:t>
            </w:r>
            <w:proofErr w:type="spellEnd"/>
            <w:r w:rsidRPr="004624E2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. Грузоподъемность: не менее 0,795 т. Опрокидывающая нагрузка: не менее 1,59 т.</w:t>
            </w:r>
          </w:p>
          <w:p w14:paraId="4045A9AA" w14:textId="77777777" w:rsidR="00083B68" w:rsidRPr="004624E2" w:rsidRDefault="00083B68" w:rsidP="00574797">
            <w:pPr>
              <w:pStyle w:val="a3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4624E2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Дальность выгрузки: не менее 540 мм.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CABF3" w14:textId="426AEF19" w:rsidR="00083B68" w:rsidRPr="004624E2" w:rsidRDefault="00083B68" w:rsidP="001707B2">
            <w:pPr>
              <w:pStyle w:val="a3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4624E2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2</w:t>
            </w:r>
            <w:r w:rsidR="001707B2" w:rsidRPr="004624E2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 xml:space="preserve"> </w:t>
            </w:r>
            <w:r w:rsidRPr="004624E2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(Две) единицы</w:t>
            </w:r>
          </w:p>
        </w:tc>
      </w:tr>
      <w:tr w:rsidR="00083B68" w:rsidRPr="00010C8D" w14:paraId="47E8DE97" w14:textId="77777777" w:rsidTr="00830D38">
        <w:trPr>
          <w:trHeight w:val="330"/>
        </w:trPr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3E25" w14:textId="52CF5BDD" w:rsidR="00083B68" w:rsidRPr="004F3CE3" w:rsidRDefault="00083B68" w:rsidP="00574797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4F3CE3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Экскаватор гусеничный </w:t>
            </w:r>
            <w:r w:rsidR="00F74790" w:rsidRPr="004F3CE3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DOOSAN 225 </w:t>
            </w:r>
            <w:r w:rsidRPr="004F3CE3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или </w:t>
            </w:r>
            <w:r w:rsidR="001707B2" w:rsidRPr="004F3CE3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эквивалент</w:t>
            </w:r>
          </w:p>
        </w:tc>
        <w:tc>
          <w:tcPr>
            <w:tcW w:w="2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3F792" w14:textId="7F3733D2" w:rsidR="00083B68" w:rsidRPr="004F3CE3" w:rsidRDefault="00083B68" w:rsidP="00574797">
            <w:pPr>
              <w:pStyle w:val="a3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4F3CE3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 xml:space="preserve">Эксплуатационная масса: </w:t>
            </w:r>
            <w:r w:rsidR="001707B2" w:rsidRPr="004F3CE3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 xml:space="preserve">не менее </w:t>
            </w:r>
            <w:r w:rsidRPr="004F3CE3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21</w:t>
            </w:r>
            <w:r w:rsidR="001707B2" w:rsidRPr="004F3CE3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 xml:space="preserve"> и не более </w:t>
            </w:r>
            <w:r w:rsidRPr="004F3CE3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22т.</w:t>
            </w:r>
          </w:p>
          <w:p w14:paraId="3D6D65B2" w14:textId="0C7DC638" w:rsidR="00083B68" w:rsidRPr="004F3CE3" w:rsidRDefault="00083B68" w:rsidP="00574797">
            <w:pPr>
              <w:pStyle w:val="a3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4F3CE3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 xml:space="preserve">Рабочий радиус: </w:t>
            </w:r>
            <w:r w:rsidR="001707B2" w:rsidRPr="004F3CE3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 xml:space="preserve">не менее 9,9 </w:t>
            </w:r>
            <w:r w:rsidRPr="004F3CE3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м.</w:t>
            </w:r>
          </w:p>
          <w:p w14:paraId="28E32659" w14:textId="34A943BB" w:rsidR="00083B68" w:rsidRPr="004F3CE3" w:rsidRDefault="00083B68" w:rsidP="00574797">
            <w:pPr>
              <w:pStyle w:val="a3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4F3CE3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 xml:space="preserve">Макс глубина рытья: </w:t>
            </w:r>
            <w:r w:rsidR="001707B2" w:rsidRPr="004F3CE3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 xml:space="preserve">не менее </w:t>
            </w:r>
            <w:r w:rsidRPr="004F3CE3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6,5м.</w:t>
            </w:r>
          </w:p>
          <w:p w14:paraId="2D42DF27" w14:textId="77777777" w:rsidR="00083B68" w:rsidRPr="004F3CE3" w:rsidRDefault="00083B68" w:rsidP="00574797">
            <w:pPr>
              <w:pStyle w:val="a3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4F3CE3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 xml:space="preserve">Объем ковша: не менее 1 </w:t>
            </w:r>
            <w:proofErr w:type="spellStart"/>
            <w:r w:rsidRPr="004F3CE3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куб.м</w:t>
            </w:r>
            <w:proofErr w:type="spellEnd"/>
            <w:r w:rsidRPr="004F3CE3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95AAF" w14:textId="1B635B5D" w:rsidR="00083B68" w:rsidRPr="004F3CE3" w:rsidRDefault="004F3CE3" w:rsidP="001707B2">
            <w:pPr>
              <w:pStyle w:val="a3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4F3CE3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1</w:t>
            </w:r>
            <w:r w:rsidR="00C967DE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 xml:space="preserve"> </w:t>
            </w:r>
            <w:r w:rsidRPr="004F3CE3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(одна) единица</w:t>
            </w:r>
          </w:p>
        </w:tc>
      </w:tr>
      <w:tr w:rsidR="004F3CE3" w:rsidRPr="00010C8D" w14:paraId="06D2A063" w14:textId="77777777" w:rsidTr="00830D38">
        <w:trPr>
          <w:trHeight w:val="330"/>
        </w:trPr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280F5" w14:textId="2C54DBF7" w:rsidR="004F3CE3" w:rsidRPr="004F3CE3" w:rsidRDefault="004F3CE3" w:rsidP="00574797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4F3CE3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Экскаватор гусеничный VOLVO 210 или эквивалент</w:t>
            </w:r>
          </w:p>
        </w:tc>
        <w:tc>
          <w:tcPr>
            <w:tcW w:w="2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488BA" w14:textId="77777777" w:rsidR="004F3CE3" w:rsidRPr="004F3CE3" w:rsidRDefault="004F3CE3" w:rsidP="004F3CE3">
            <w:pPr>
              <w:pStyle w:val="a3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4F3CE3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Эксплуатационная масса: не менее 21 и не более 22т.</w:t>
            </w:r>
          </w:p>
          <w:p w14:paraId="0ABE21A3" w14:textId="77777777" w:rsidR="004F3CE3" w:rsidRPr="004F3CE3" w:rsidRDefault="004F3CE3" w:rsidP="004F3CE3">
            <w:pPr>
              <w:pStyle w:val="a3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4F3CE3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Рабочий радиус: не менее 9,9 м.</w:t>
            </w:r>
          </w:p>
          <w:p w14:paraId="3B1D2A6E" w14:textId="77777777" w:rsidR="004F3CE3" w:rsidRPr="004F3CE3" w:rsidRDefault="004F3CE3" w:rsidP="004F3CE3">
            <w:pPr>
              <w:pStyle w:val="a3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4F3CE3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Макс глубина рытья: не менее 6,5м.</w:t>
            </w:r>
          </w:p>
          <w:p w14:paraId="04AA3E1B" w14:textId="68F18AFC" w:rsidR="004F3CE3" w:rsidRPr="004F3CE3" w:rsidRDefault="004F3CE3" w:rsidP="004F3CE3">
            <w:pPr>
              <w:pStyle w:val="a3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4F3CE3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 xml:space="preserve">Объем ковша: не менее 1 </w:t>
            </w:r>
            <w:proofErr w:type="spellStart"/>
            <w:r w:rsidRPr="004F3CE3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куб.м</w:t>
            </w:r>
            <w:proofErr w:type="spellEnd"/>
            <w:r w:rsidRPr="004F3CE3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D3DA5" w14:textId="4DB4CAFD" w:rsidR="004F3CE3" w:rsidRPr="004F3CE3" w:rsidRDefault="004F3CE3" w:rsidP="001707B2">
            <w:pPr>
              <w:pStyle w:val="a3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4F3CE3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1</w:t>
            </w:r>
            <w:r w:rsidR="00C967DE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 xml:space="preserve"> </w:t>
            </w:r>
            <w:r w:rsidRPr="004F3CE3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(одна) единица</w:t>
            </w:r>
          </w:p>
        </w:tc>
      </w:tr>
    </w:tbl>
    <w:p w14:paraId="00DF70D1" w14:textId="77777777" w:rsidR="00C94B56" w:rsidRDefault="00C94B56" w:rsidP="00083B68">
      <w:pPr>
        <w:widowControl w:val="0"/>
        <w:tabs>
          <w:tab w:val="left" w:pos="11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highlight w:val="red"/>
          <w:lang w:eastAsia="ru-RU"/>
        </w:rPr>
      </w:pPr>
    </w:p>
    <w:p w14:paraId="4BB019CD" w14:textId="7AE6BCA1" w:rsidR="00083B68" w:rsidRPr="00923405" w:rsidRDefault="00083B68" w:rsidP="00083B68">
      <w:pPr>
        <w:widowControl w:val="0"/>
        <w:tabs>
          <w:tab w:val="left" w:pos="11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405">
        <w:rPr>
          <w:rFonts w:ascii="Times New Roman" w:eastAsia="Times New Roman" w:hAnsi="Times New Roman"/>
          <w:sz w:val="24"/>
          <w:szCs w:val="24"/>
          <w:lang w:eastAsia="ru-RU"/>
        </w:rPr>
        <w:t>При возникновении потребности Заказчика, может быть запрошена техника с дополнительным навесным оборудованием, о чем дополнительно указывается в заявке.</w:t>
      </w:r>
    </w:p>
    <w:p w14:paraId="3DDAAA3C" w14:textId="2D71349F" w:rsidR="00083B68" w:rsidRPr="00923405" w:rsidRDefault="00083B68" w:rsidP="00083B68">
      <w:pPr>
        <w:widowControl w:val="0"/>
        <w:tabs>
          <w:tab w:val="left" w:pos="11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405">
        <w:rPr>
          <w:rFonts w:ascii="Times New Roman" w:eastAsia="Times New Roman" w:hAnsi="Times New Roman"/>
          <w:sz w:val="24"/>
          <w:szCs w:val="24"/>
          <w:lang w:eastAsia="ru-RU"/>
        </w:rPr>
        <w:t xml:space="preserve">Погрузка и трамбовка твердых коммунальных отходов с использованием спецтехники, в том числе строительных и промышленных отходов, осуществляется с земли в контейнеры объемом </w:t>
      </w:r>
      <w:r w:rsidRPr="00AD64C1">
        <w:rPr>
          <w:rFonts w:ascii="Times New Roman" w:eastAsia="Times New Roman" w:hAnsi="Times New Roman"/>
          <w:sz w:val="24"/>
          <w:szCs w:val="24"/>
          <w:lang w:eastAsia="ru-RU"/>
        </w:rPr>
        <w:t xml:space="preserve">от 27м3 до </w:t>
      </w:r>
      <w:r w:rsidR="004C63AA" w:rsidRPr="00AD64C1">
        <w:rPr>
          <w:rFonts w:ascii="Times New Roman" w:eastAsia="Times New Roman" w:hAnsi="Times New Roman"/>
          <w:sz w:val="24"/>
          <w:szCs w:val="24"/>
          <w:lang w:eastAsia="ru-RU"/>
        </w:rPr>
        <w:t>35</w:t>
      </w:r>
      <w:r w:rsidRPr="00AD64C1">
        <w:rPr>
          <w:rFonts w:ascii="Times New Roman" w:eastAsia="Times New Roman" w:hAnsi="Times New Roman"/>
          <w:sz w:val="24"/>
          <w:szCs w:val="24"/>
          <w:lang w:eastAsia="ru-RU"/>
        </w:rPr>
        <w:t xml:space="preserve"> м3.</w:t>
      </w:r>
      <w:r w:rsidRPr="00923405">
        <w:rPr>
          <w:rFonts w:ascii="Times New Roman" w:eastAsia="Times New Roman" w:hAnsi="Times New Roman"/>
          <w:sz w:val="24"/>
          <w:szCs w:val="24"/>
          <w:lang w:eastAsia="ru-RU"/>
        </w:rPr>
        <w:t xml:space="preserve"> Ориентировочный объем погрузки за смену составляет от 500 до 1000м3.</w:t>
      </w:r>
    </w:p>
    <w:p w14:paraId="08C194B2" w14:textId="77777777" w:rsidR="00083B68" w:rsidRPr="00923405" w:rsidRDefault="00083B68" w:rsidP="00083B68">
      <w:pPr>
        <w:widowControl w:val="0"/>
        <w:tabs>
          <w:tab w:val="left" w:pos="11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405">
        <w:rPr>
          <w:rFonts w:ascii="Times New Roman" w:eastAsia="Times New Roman" w:hAnsi="Times New Roman"/>
          <w:sz w:val="24"/>
          <w:szCs w:val="24"/>
          <w:lang w:eastAsia="ru-RU"/>
        </w:rPr>
        <w:t>Может быть запрошено следующее оборудование:</w:t>
      </w:r>
    </w:p>
    <w:p w14:paraId="05721C6D" w14:textId="77777777" w:rsidR="00083B68" w:rsidRPr="00923405" w:rsidRDefault="00083B68" w:rsidP="00083B68">
      <w:pPr>
        <w:widowControl w:val="0"/>
        <w:tabs>
          <w:tab w:val="left" w:pos="11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405">
        <w:rPr>
          <w:rFonts w:ascii="Times New Roman" w:eastAsia="Times New Roman" w:hAnsi="Times New Roman"/>
          <w:sz w:val="24"/>
          <w:szCs w:val="24"/>
          <w:lang w:eastAsia="ru-RU"/>
        </w:rPr>
        <w:t>Для Экскаваторов-погрузчиков:</w:t>
      </w:r>
    </w:p>
    <w:p w14:paraId="05B93813" w14:textId="77777777" w:rsidR="00083B68" w:rsidRPr="00923405" w:rsidRDefault="00083B68" w:rsidP="00083B68">
      <w:pPr>
        <w:widowControl w:val="0"/>
        <w:tabs>
          <w:tab w:val="left" w:pos="11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405">
        <w:rPr>
          <w:rFonts w:ascii="Times New Roman" w:eastAsia="Times New Roman" w:hAnsi="Times New Roman"/>
          <w:sz w:val="24"/>
          <w:szCs w:val="24"/>
          <w:lang w:eastAsia="ru-RU"/>
        </w:rPr>
        <w:t>1 Навесное оборудование задней стрелы:</w:t>
      </w:r>
    </w:p>
    <w:p w14:paraId="2DA8E667" w14:textId="070A7729" w:rsidR="00083B68" w:rsidRPr="00923405" w:rsidRDefault="00083B68" w:rsidP="00083B68">
      <w:pPr>
        <w:widowControl w:val="0"/>
        <w:tabs>
          <w:tab w:val="left" w:pos="11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405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proofErr w:type="spellStart"/>
      <w:r w:rsidRPr="00923405">
        <w:rPr>
          <w:rFonts w:ascii="Times New Roman" w:eastAsia="Times New Roman" w:hAnsi="Times New Roman"/>
          <w:sz w:val="24"/>
          <w:szCs w:val="24"/>
          <w:lang w:eastAsia="ru-RU"/>
        </w:rPr>
        <w:t>гидромолот</w:t>
      </w:r>
      <w:proofErr w:type="spellEnd"/>
      <w:r w:rsidRPr="00923405">
        <w:rPr>
          <w:rFonts w:ascii="Times New Roman" w:eastAsia="Times New Roman" w:hAnsi="Times New Roman"/>
          <w:sz w:val="24"/>
          <w:szCs w:val="24"/>
          <w:lang w:eastAsia="ru-RU"/>
        </w:rPr>
        <w:t xml:space="preserve"> открытого типа (Частота ударов, уд-мин </w:t>
      </w:r>
      <w:r w:rsidR="00143633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9234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43633" w:rsidRPr="00AD64C1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Pr="00AD64C1">
        <w:rPr>
          <w:rFonts w:ascii="Times New Roman" w:eastAsia="Times New Roman" w:hAnsi="Times New Roman"/>
          <w:sz w:val="24"/>
          <w:szCs w:val="24"/>
          <w:lang w:eastAsia="ru-RU"/>
        </w:rPr>
        <w:t>400</w:t>
      </w:r>
      <w:r w:rsidR="00143633" w:rsidRPr="00AD64C1">
        <w:rPr>
          <w:rFonts w:ascii="Times New Roman" w:eastAsia="Times New Roman" w:hAnsi="Times New Roman"/>
          <w:sz w:val="24"/>
          <w:szCs w:val="24"/>
          <w:lang w:eastAsia="ru-RU"/>
        </w:rPr>
        <w:t xml:space="preserve"> до </w:t>
      </w:r>
      <w:r w:rsidRPr="00AD64C1">
        <w:rPr>
          <w:rFonts w:ascii="Times New Roman" w:eastAsia="Times New Roman" w:hAnsi="Times New Roman"/>
          <w:sz w:val="24"/>
          <w:szCs w:val="24"/>
          <w:lang w:eastAsia="ru-RU"/>
        </w:rPr>
        <w:t>750)</w:t>
      </w:r>
    </w:p>
    <w:p w14:paraId="439BCB6B" w14:textId="1BE8A223" w:rsidR="00083B68" w:rsidRPr="00923405" w:rsidRDefault="00083B68" w:rsidP="00083B68">
      <w:pPr>
        <w:widowControl w:val="0"/>
        <w:tabs>
          <w:tab w:val="left" w:pos="11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405">
        <w:rPr>
          <w:rFonts w:ascii="Times New Roman" w:eastAsia="Times New Roman" w:hAnsi="Times New Roman"/>
          <w:sz w:val="24"/>
          <w:szCs w:val="24"/>
          <w:lang w:eastAsia="ru-RU"/>
        </w:rPr>
        <w:t xml:space="preserve">- ковш планировочный (объем ковша – </w:t>
      </w:r>
      <w:r w:rsidR="00484451" w:rsidRPr="00923405">
        <w:rPr>
          <w:rFonts w:ascii="Times New Roman" w:eastAsia="Times New Roman" w:hAnsi="Times New Roman"/>
          <w:sz w:val="24"/>
          <w:szCs w:val="24"/>
          <w:lang w:eastAsia="ru-RU"/>
        </w:rPr>
        <w:t xml:space="preserve">не менее </w:t>
      </w:r>
      <w:r w:rsidRPr="00923405">
        <w:rPr>
          <w:rFonts w:ascii="Times New Roman" w:eastAsia="Times New Roman" w:hAnsi="Times New Roman"/>
          <w:sz w:val="24"/>
          <w:szCs w:val="24"/>
          <w:lang w:eastAsia="ru-RU"/>
        </w:rPr>
        <w:t>0,2 м</w:t>
      </w:r>
      <w:r w:rsidRPr="00923405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3</w:t>
      </w:r>
      <w:r w:rsidRPr="00923405">
        <w:rPr>
          <w:rFonts w:ascii="Times New Roman" w:eastAsia="Times New Roman" w:hAnsi="Times New Roman"/>
          <w:sz w:val="24"/>
          <w:szCs w:val="24"/>
          <w:lang w:eastAsia="ru-RU"/>
        </w:rPr>
        <w:t xml:space="preserve">, Ширина ковша </w:t>
      </w:r>
      <w:r w:rsidR="00484451" w:rsidRPr="00923405">
        <w:rPr>
          <w:rFonts w:ascii="Times New Roman" w:eastAsia="Times New Roman" w:hAnsi="Times New Roman"/>
          <w:sz w:val="24"/>
          <w:szCs w:val="24"/>
          <w:lang w:eastAsia="ru-RU"/>
        </w:rPr>
        <w:t xml:space="preserve">– не менее </w:t>
      </w:r>
      <w:r w:rsidRPr="00923405">
        <w:rPr>
          <w:rFonts w:ascii="Times New Roman" w:eastAsia="Times New Roman" w:hAnsi="Times New Roman"/>
          <w:sz w:val="24"/>
          <w:szCs w:val="24"/>
          <w:lang w:eastAsia="ru-RU"/>
        </w:rPr>
        <w:t>1500мм)</w:t>
      </w:r>
    </w:p>
    <w:p w14:paraId="4AD7A515" w14:textId="77777777" w:rsidR="00083B68" w:rsidRPr="00923405" w:rsidRDefault="00083B68" w:rsidP="00083B68">
      <w:pPr>
        <w:widowControl w:val="0"/>
        <w:tabs>
          <w:tab w:val="left" w:pos="11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405">
        <w:rPr>
          <w:rFonts w:ascii="Times New Roman" w:eastAsia="Times New Roman" w:hAnsi="Times New Roman"/>
          <w:sz w:val="24"/>
          <w:szCs w:val="24"/>
          <w:lang w:eastAsia="ru-RU"/>
        </w:rPr>
        <w:t>2 Навесное оборудование передней стрелы:</w:t>
      </w:r>
    </w:p>
    <w:p w14:paraId="4DE4EEF8" w14:textId="40F8B6BC" w:rsidR="00083B68" w:rsidRPr="00923405" w:rsidRDefault="00083B68" w:rsidP="00083B68">
      <w:pPr>
        <w:widowControl w:val="0"/>
        <w:tabs>
          <w:tab w:val="left" w:pos="11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405">
        <w:rPr>
          <w:rFonts w:ascii="Times New Roman" w:eastAsia="Times New Roman" w:hAnsi="Times New Roman"/>
          <w:sz w:val="24"/>
          <w:szCs w:val="24"/>
          <w:lang w:eastAsia="ru-RU"/>
        </w:rPr>
        <w:t>- снеговой отвал с гидравлическим поворотом (гидравлическая система поворота, сменный нож – резиновая тех. пластина, угол поворота</w:t>
      </w:r>
      <w:r w:rsidR="0014363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23405">
        <w:rPr>
          <w:rFonts w:ascii="Times New Roman" w:eastAsia="Times New Roman" w:hAnsi="Times New Roman"/>
          <w:sz w:val="24"/>
          <w:szCs w:val="24"/>
          <w:lang w:eastAsia="ru-RU"/>
        </w:rPr>
        <w:t xml:space="preserve">+/- 27 градусов, ширина очистки </w:t>
      </w:r>
      <w:r w:rsidR="00484451" w:rsidRPr="0092340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9234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84451" w:rsidRPr="00923405">
        <w:rPr>
          <w:rFonts w:ascii="Times New Roman" w:eastAsia="Times New Roman" w:hAnsi="Times New Roman"/>
          <w:sz w:val="24"/>
          <w:szCs w:val="24"/>
          <w:lang w:eastAsia="ru-RU"/>
        </w:rPr>
        <w:t xml:space="preserve">не менее </w:t>
      </w:r>
      <w:r w:rsidRPr="00923405">
        <w:rPr>
          <w:rFonts w:ascii="Times New Roman" w:eastAsia="Times New Roman" w:hAnsi="Times New Roman"/>
          <w:sz w:val="24"/>
          <w:szCs w:val="24"/>
          <w:lang w:eastAsia="ru-RU"/>
        </w:rPr>
        <w:t>2500 мм)</w:t>
      </w:r>
    </w:p>
    <w:p w14:paraId="62B07FDA" w14:textId="77D73979" w:rsidR="00083B68" w:rsidRPr="00923405" w:rsidRDefault="00083B68" w:rsidP="00083B68">
      <w:pPr>
        <w:widowControl w:val="0"/>
        <w:tabs>
          <w:tab w:val="left" w:pos="11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405">
        <w:rPr>
          <w:rFonts w:ascii="Times New Roman" w:eastAsia="Times New Roman" w:hAnsi="Times New Roman"/>
          <w:sz w:val="24"/>
          <w:szCs w:val="24"/>
          <w:lang w:eastAsia="ru-RU"/>
        </w:rPr>
        <w:t xml:space="preserve">- щетка дорожная (бункерная) (гидравлический поворотный механизм дорожной щетки, угол смещения щетины при </w:t>
      </w:r>
      <w:proofErr w:type="gramStart"/>
      <w:r w:rsidRPr="00923405">
        <w:rPr>
          <w:rFonts w:ascii="Times New Roman" w:eastAsia="Times New Roman" w:hAnsi="Times New Roman"/>
          <w:sz w:val="24"/>
          <w:szCs w:val="24"/>
          <w:lang w:eastAsia="ru-RU"/>
        </w:rPr>
        <w:t xml:space="preserve">расчистке </w:t>
      </w:r>
      <w:r w:rsidR="0014363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23405">
        <w:rPr>
          <w:rFonts w:ascii="Times New Roman" w:eastAsia="Times New Roman" w:hAnsi="Times New Roman"/>
          <w:sz w:val="24"/>
          <w:szCs w:val="24"/>
          <w:lang w:eastAsia="ru-RU"/>
        </w:rPr>
        <w:t>+</w:t>
      </w:r>
      <w:proofErr w:type="gramEnd"/>
      <w:r w:rsidRPr="00923405">
        <w:rPr>
          <w:rFonts w:ascii="Times New Roman" w:eastAsia="Times New Roman" w:hAnsi="Times New Roman"/>
          <w:sz w:val="24"/>
          <w:szCs w:val="24"/>
          <w:lang w:eastAsia="ru-RU"/>
        </w:rPr>
        <w:t xml:space="preserve">- 30 градусов, ширина расчистки снега, пыли, листвы – </w:t>
      </w:r>
      <w:r w:rsidR="00484451" w:rsidRPr="00923405">
        <w:rPr>
          <w:rFonts w:ascii="Times New Roman" w:eastAsia="Times New Roman" w:hAnsi="Times New Roman"/>
          <w:sz w:val="24"/>
          <w:szCs w:val="24"/>
          <w:lang w:eastAsia="ru-RU"/>
        </w:rPr>
        <w:t xml:space="preserve">не менее </w:t>
      </w:r>
      <w:r w:rsidRPr="0092340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2500)</w:t>
      </w:r>
    </w:p>
    <w:p w14:paraId="2825AD48" w14:textId="2C6F1D95" w:rsidR="00083B68" w:rsidRPr="00923405" w:rsidRDefault="00083B68" w:rsidP="00083B68">
      <w:pPr>
        <w:widowControl w:val="0"/>
        <w:tabs>
          <w:tab w:val="left" w:pos="11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405">
        <w:rPr>
          <w:rFonts w:ascii="Times New Roman" w:eastAsia="Times New Roman" w:hAnsi="Times New Roman"/>
          <w:sz w:val="24"/>
          <w:szCs w:val="24"/>
          <w:lang w:eastAsia="ru-RU"/>
        </w:rPr>
        <w:t xml:space="preserve">- ковш </w:t>
      </w:r>
      <w:proofErr w:type="gramStart"/>
      <w:r w:rsidRPr="00923405">
        <w:rPr>
          <w:rFonts w:ascii="Times New Roman" w:eastAsia="Times New Roman" w:hAnsi="Times New Roman"/>
          <w:sz w:val="24"/>
          <w:szCs w:val="24"/>
          <w:lang w:eastAsia="ru-RU"/>
        </w:rPr>
        <w:t>челюстной  (</w:t>
      </w:r>
      <w:proofErr w:type="gramEnd"/>
      <w:r w:rsidRPr="00923405">
        <w:rPr>
          <w:rFonts w:ascii="Times New Roman" w:eastAsia="Times New Roman" w:hAnsi="Times New Roman"/>
          <w:sz w:val="24"/>
          <w:szCs w:val="24"/>
          <w:lang w:eastAsia="ru-RU"/>
        </w:rPr>
        <w:t xml:space="preserve">4 в 1 для экскаваторов-погрузчиков -  используется для погрузки и перемещение грунта, выравнивания (планирования) грунта, перемещения крупногабаритных грузов, погрузки грейфером и других задач) (Объем переднего ковша V </w:t>
      </w:r>
      <w:r w:rsidR="00484451" w:rsidRPr="00923405">
        <w:rPr>
          <w:rFonts w:ascii="Times New Roman" w:eastAsia="Times New Roman" w:hAnsi="Times New Roman"/>
          <w:sz w:val="24"/>
          <w:szCs w:val="24"/>
          <w:lang w:eastAsia="ru-RU"/>
        </w:rPr>
        <w:t xml:space="preserve">– не менее </w:t>
      </w:r>
      <w:r w:rsidRPr="00923405">
        <w:rPr>
          <w:rFonts w:ascii="Times New Roman" w:eastAsia="Times New Roman" w:hAnsi="Times New Roman"/>
          <w:sz w:val="24"/>
          <w:szCs w:val="24"/>
          <w:lang w:eastAsia="ru-RU"/>
        </w:rPr>
        <w:t xml:space="preserve">1.1 м3, угол открывания </w:t>
      </w:r>
      <w:r w:rsidR="00484451" w:rsidRPr="0092340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9234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84451" w:rsidRPr="00923405">
        <w:rPr>
          <w:rFonts w:ascii="Times New Roman" w:eastAsia="Times New Roman" w:hAnsi="Times New Roman"/>
          <w:sz w:val="24"/>
          <w:szCs w:val="24"/>
          <w:lang w:eastAsia="ru-RU"/>
        </w:rPr>
        <w:t xml:space="preserve">не менее </w:t>
      </w:r>
      <w:r w:rsidRPr="00923405">
        <w:rPr>
          <w:rFonts w:ascii="Times New Roman" w:eastAsia="Times New Roman" w:hAnsi="Times New Roman"/>
          <w:sz w:val="24"/>
          <w:szCs w:val="24"/>
          <w:lang w:eastAsia="ru-RU"/>
        </w:rPr>
        <w:t xml:space="preserve">76 градусов, ширина ковша </w:t>
      </w:r>
      <w:r w:rsidR="00484451" w:rsidRPr="0092340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9234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84451" w:rsidRPr="00923405">
        <w:rPr>
          <w:rFonts w:ascii="Times New Roman" w:eastAsia="Times New Roman" w:hAnsi="Times New Roman"/>
          <w:sz w:val="24"/>
          <w:szCs w:val="24"/>
          <w:lang w:eastAsia="ru-RU"/>
        </w:rPr>
        <w:t xml:space="preserve">не менее </w:t>
      </w:r>
      <w:r w:rsidRPr="00923405">
        <w:rPr>
          <w:rFonts w:ascii="Times New Roman" w:eastAsia="Times New Roman" w:hAnsi="Times New Roman"/>
          <w:sz w:val="24"/>
          <w:szCs w:val="24"/>
          <w:lang w:eastAsia="ru-RU"/>
        </w:rPr>
        <w:t>2400 мм).</w:t>
      </w:r>
    </w:p>
    <w:p w14:paraId="487569E3" w14:textId="373791B0" w:rsidR="00083B68" w:rsidRPr="00923405" w:rsidRDefault="00083B68" w:rsidP="00083B68">
      <w:pPr>
        <w:widowControl w:val="0"/>
        <w:tabs>
          <w:tab w:val="left" w:pos="11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405">
        <w:rPr>
          <w:rFonts w:ascii="Times New Roman" w:eastAsia="Times New Roman" w:hAnsi="Times New Roman"/>
          <w:sz w:val="24"/>
          <w:szCs w:val="24"/>
          <w:lang w:eastAsia="ru-RU"/>
        </w:rPr>
        <w:t xml:space="preserve">- перекидные вилы (грузоподъемность </w:t>
      </w:r>
      <w:r w:rsidR="00484451" w:rsidRPr="0092340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9234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84451" w:rsidRPr="00923405">
        <w:rPr>
          <w:rFonts w:ascii="Times New Roman" w:eastAsia="Times New Roman" w:hAnsi="Times New Roman"/>
          <w:sz w:val="24"/>
          <w:szCs w:val="24"/>
          <w:lang w:eastAsia="ru-RU"/>
        </w:rPr>
        <w:t xml:space="preserve">не менее </w:t>
      </w:r>
      <w:r w:rsidRPr="00923405">
        <w:rPr>
          <w:rFonts w:ascii="Times New Roman" w:eastAsia="Times New Roman" w:hAnsi="Times New Roman"/>
          <w:sz w:val="24"/>
          <w:szCs w:val="24"/>
          <w:lang w:eastAsia="ru-RU"/>
        </w:rPr>
        <w:t xml:space="preserve">2000 кг; длина вил </w:t>
      </w:r>
      <w:r w:rsidR="00484451" w:rsidRPr="0092340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9234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84451" w:rsidRPr="00923405">
        <w:rPr>
          <w:rFonts w:ascii="Times New Roman" w:eastAsia="Times New Roman" w:hAnsi="Times New Roman"/>
          <w:sz w:val="24"/>
          <w:szCs w:val="24"/>
          <w:lang w:eastAsia="ru-RU"/>
        </w:rPr>
        <w:t xml:space="preserve">не менее </w:t>
      </w:r>
      <w:r w:rsidRPr="00923405">
        <w:rPr>
          <w:rFonts w:ascii="Times New Roman" w:eastAsia="Times New Roman" w:hAnsi="Times New Roman"/>
          <w:sz w:val="24"/>
          <w:szCs w:val="24"/>
          <w:lang w:eastAsia="ru-RU"/>
        </w:rPr>
        <w:t>1200 мм)</w:t>
      </w:r>
    </w:p>
    <w:p w14:paraId="5B6C1549" w14:textId="77777777" w:rsidR="00083B68" w:rsidRPr="00923405" w:rsidRDefault="00083B68" w:rsidP="00083B68">
      <w:pPr>
        <w:widowControl w:val="0"/>
        <w:tabs>
          <w:tab w:val="left" w:pos="11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405">
        <w:rPr>
          <w:rFonts w:ascii="Times New Roman" w:eastAsia="Times New Roman" w:hAnsi="Times New Roman"/>
          <w:sz w:val="24"/>
          <w:szCs w:val="24"/>
          <w:lang w:eastAsia="ru-RU"/>
        </w:rPr>
        <w:t>Для мини-погрузчиков:</w:t>
      </w:r>
    </w:p>
    <w:p w14:paraId="5C7979F8" w14:textId="4EE993FA" w:rsidR="00083B68" w:rsidRPr="00923405" w:rsidRDefault="00083B68" w:rsidP="00083B68">
      <w:pPr>
        <w:widowControl w:val="0"/>
        <w:tabs>
          <w:tab w:val="left" w:pos="11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405">
        <w:rPr>
          <w:rFonts w:ascii="Times New Roman" w:eastAsia="Times New Roman" w:hAnsi="Times New Roman"/>
          <w:sz w:val="24"/>
          <w:szCs w:val="24"/>
          <w:lang w:eastAsia="ru-RU"/>
        </w:rPr>
        <w:t xml:space="preserve">- перекидные вилы (грузоподъемность </w:t>
      </w:r>
      <w:r w:rsidR="00484451" w:rsidRPr="0092340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9234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84451" w:rsidRPr="00923405">
        <w:rPr>
          <w:rFonts w:ascii="Times New Roman" w:eastAsia="Times New Roman" w:hAnsi="Times New Roman"/>
          <w:sz w:val="24"/>
          <w:szCs w:val="24"/>
          <w:lang w:eastAsia="ru-RU"/>
        </w:rPr>
        <w:t xml:space="preserve">не менее </w:t>
      </w:r>
      <w:r w:rsidRPr="00923405">
        <w:rPr>
          <w:rFonts w:ascii="Times New Roman" w:eastAsia="Times New Roman" w:hAnsi="Times New Roman"/>
          <w:sz w:val="24"/>
          <w:szCs w:val="24"/>
          <w:lang w:eastAsia="ru-RU"/>
        </w:rPr>
        <w:t xml:space="preserve">2000 кг; длина вил </w:t>
      </w:r>
      <w:r w:rsidR="00484451" w:rsidRPr="0092340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9234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84451" w:rsidRPr="00923405">
        <w:rPr>
          <w:rFonts w:ascii="Times New Roman" w:eastAsia="Times New Roman" w:hAnsi="Times New Roman"/>
          <w:sz w:val="24"/>
          <w:szCs w:val="24"/>
          <w:lang w:eastAsia="ru-RU"/>
        </w:rPr>
        <w:t xml:space="preserve">не менее </w:t>
      </w:r>
      <w:r w:rsidRPr="00923405">
        <w:rPr>
          <w:rFonts w:ascii="Times New Roman" w:eastAsia="Times New Roman" w:hAnsi="Times New Roman"/>
          <w:sz w:val="24"/>
          <w:szCs w:val="24"/>
          <w:lang w:eastAsia="ru-RU"/>
        </w:rPr>
        <w:t>1200 мм)</w:t>
      </w:r>
    </w:p>
    <w:p w14:paraId="08527EE8" w14:textId="77777777" w:rsidR="00484451" w:rsidRPr="00923405" w:rsidRDefault="00083B68" w:rsidP="00083B6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40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оказания услуг:</w:t>
      </w:r>
      <w:r w:rsidRPr="009234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7E9B3AE1" w14:textId="77777777" w:rsidR="00484451" w:rsidRPr="00C967DE" w:rsidRDefault="00484451" w:rsidP="00083B68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lang w:eastAsia="zh-CN"/>
        </w:rPr>
      </w:pPr>
      <w:r w:rsidRPr="00C967DE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083B68" w:rsidRPr="00C967DE">
        <w:rPr>
          <w:rFonts w:ascii="Times New Roman" w:hAnsi="Times New Roman"/>
          <w:lang w:eastAsia="zh-CN"/>
        </w:rPr>
        <w:t xml:space="preserve">г. Санкт-Петербург, ул. Верхняя д.11, </w:t>
      </w:r>
    </w:p>
    <w:p w14:paraId="2B9F063F" w14:textId="0E4DFAE1" w:rsidR="00484451" w:rsidRPr="00C967DE" w:rsidRDefault="00484451" w:rsidP="00083B68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lang w:eastAsia="zh-CN"/>
        </w:rPr>
      </w:pPr>
      <w:r w:rsidRPr="00C967DE">
        <w:rPr>
          <w:rFonts w:ascii="Times New Roman" w:hAnsi="Times New Roman"/>
          <w:lang w:eastAsia="zh-CN"/>
        </w:rPr>
        <w:t>-</w:t>
      </w:r>
      <w:r w:rsidR="009270A1" w:rsidRPr="00C967DE">
        <w:rPr>
          <w:rFonts w:ascii="Times New Roman" w:hAnsi="Times New Roman"/>
          <w:lang w:eastAsia="zh-CN"/>
        </w:rPr>
        <w:t xml:space="preserve">г. </w:t>
      </w:r>
      <w:r w:rsidR="00083B68" w:rsidRPr="00C967DE">
        <w:rPr>
          <w:rFonts w:ascii="Times New Roman" w:hAnsi="Times New Roman"/>
          <w:lang w:eastAsia="zh-CN"/>
        </w:rPr>
        <w:t xml:space="preserve">Санкт-Петербург, ул. Вагонный проезд, д. 14, </w:t>
      </w:r>
    </w:p>
    <w:p w14:paraId="3B4900E0" w14:textId="4575452B" w:rsidR="00083B68" w:rsidRDefault="00484451" w:rsidP="00083B6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67DE">
        <w:rPr>
          <w:rFonts w:ascii="Times New Roman" w:hAnsi="Times New Roman"/>
          <w:w w:val="105"/>
        </w:rPr>
        <w:t>-</w:t>
      </w:r>
      <w:r w:rsidR="00083B68" w:rsidRPr="00C967DE">
        <w:rPr>
          <w:rFonts w:ascii="Times New Roman" w:hAnsi="Times New Roman"/>
          <w:lang w:eastAsia="zh-CN"/>
        </w:rPr>
        <w:t>г. Санкт-Петербург, поселок Петро-Славянка, ул. Софийская, д. 96.</w:t>
      </w:r>
    </w:p>
    <w:p w14:paraId="7AB36CC9" w14:textId="77777777" w:rsidR="00083B68" w:rsidRPr="004A2460" w:rsidRDefault="00083B68" w:rsidP="00083B6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2460">
        <w:rPr>
          <w:rFonts w:ascii="Times New Roman" w:eastAsia="Times New Roman" w:hAnsi="Times New Roman"/>
          <w:sz w:val="24"/>
          <w:szCs w:val="24"/>
          <w:lang w:eastAsia="ru-RU"/>
        </w:rPr>
        <w:t>Услуги по аренде спецтехники оказываются по заявке Заказчика. Заявка на технику, содержащая информацию о наименовании Заказчика, дате и времени начала работ, дате и времени окончания работ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не менее 12 часов</w:t>
      </w:r>
      <w:r w:rsidRPr="004A2460">
        <w:rPr>
          <w:rFonts w:ascii="Times New Roman" w:eastAsia="Times New Roman" w:hAnsi="Times New Roman"/>
          <w:sz w:val="24"/>
          <w:szCs w:val="24"/>
          <w:lang w:eastAsia="ru-RU"/>
        </w:rPr>
        <w:t xml:space="preserve">), месте оказания услуг, перечень и примерный объем услуг, подается Заказчиком письменно или посредством электронной почты или факсимильной </w:t>
      </w:r>
      <w:proofErr w:type="gramStart"/>
      <w:r w:rsidRPr="004A2460">
        <w:rPr>
          <w:rFonts w:ascii="Times New Roman" w:eastAsia="Times New Roman" w:hAnsi="Times New Roman"/>
          <w:sz w:val="24"/>
          <w:szCs w:val="24"/>
          <w:lang w:eastAsia="ru-RU"/>
        </w:rPr>
        <w:t>связи</w:t>
      </w:r>
      <w:proofErr w:type="gramEnd"/>
      <w:r w:rsidRPr="004A2460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передачи телефонограммы </w:t>
      </w:r>
      <w:r w:rsidRPr="004A2460">
        <w:rPr>
          <w:rFonts w:ascii="Times New Roman" w:hAnsi="Times New Roman"/>
          <w:sz w:val="24"/>
          <w:szCs w:val="24"/>
        </w:rPr>
        <w:t xml:space="preserve">в срок, не позднее, чем </w:t>
      </w:r>
      <w:r w:rsidRPr="004A2460">
        <w:rPr>
          <w:rFonts w:ascii="Times New Roman" w:eastAsia="Times New Roman" w:hAnsi="Times New Roman"/>
          <w:sz w:val="24"/>
          <w:szCs w:val="24"/>
          <w:lang w:eastAsia="ru-RU"/>
        </w:rPr>
        <w:t xml:space="preserve">за 12 часов до начала оказания услуг – по адресу (номеру), указанному Исполнителем. Исполнитель в течение 2-х часов подтверждает факт приема заявки и сообщает письменно сведения на выделенную технику, с указанием информации, позволяющих идентифицировать технику (государственный регистрационный номер, либо </w:t>
      </w:r>
      <w:r w:rsidRPr="004A2460">
        <w:rPr>
          <w:rFonts w:ascii="Times New Roman" w:eastAsia="Times New Roman" w:hAnsi="Times New Roman"/>
          <w:sz w:val="24"/>
          <w:szCs w:val="24"/>
          <w:lang w:val="en-US" w:eastAsia="ru-RU"/>
        </w:rPr>
        <w:t>VIN</w:t>
      </w:r>
      <w:r w:rsidRPr="004A2460">
        <w:rPr>
          <w:rFonts w:ascii="Times New Roman" w:eastAsia="Times New Roman" w:hAnsi="Times New Roman"/>
          <w:sz w:val="24"/>
          <w:szCs w:val="24"/>
          <w:lang w:eastAsia="ru-RU"/>
        </w:rPr>
        <w:t>-номер автомобиля). Техника должна предоставляться в технически исправном состоянии.</w:t>
      </w:r>
    </w:p>
    <w:p w14:paraId="50614BF0" w14:textId="1381F419" w:rsidR="00083B68" w:rsidRPr="004A2460" w:rsidRDefault="00083B68" w:rsidP="00083B6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2460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отсутствии возражений </w:t>
      </w:r>
      <w:r w:rsidRPr="004A246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ответственного сотрудника Заказчика, указанного в качестве такового Заказчиком Исполнителю, на допуск представленной техники к работе, возможность использования данной единицы техники считается согласованной.  </w:t>
      </w:r>
    </w:p>
    <w:p w14:paraId="3FAB05D6" w14:textId="77777777" w:rsidR="00083B68" w:rsidRPr="004A2460" w:rsidRDefault="00083B68" w:rsidP="00083B6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24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Время работы </w:t>
      </w:r>
      <w:r w:rsidRPr="004A2460">
        <w:rPr>
          <w:rFonts w:ascii="Times New Roman" w:eastAsia="Times New Roman" w:hAnsi="Times New Roman"/>
          <w:sz w:val="24"/>
          <w:szCs w:val="24"/>
          <w:lang w:eastAsia="ru-RU"/>
        </w:rPr>
        <w:t>техники</w:t>
      </w:r>
      <w:r w:rsidRPr="004A24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 включает в себя время пробега к месту ее подачи перед началом работы и до места ее стоянки после окончания работы, а также время заправки </w:t>
      </w:r>
      <w:r w:rsidRPr="004A2460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техники </w:t>
      </w:r>
      <w:r w:rsidRPr="004A24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до подачи Заказчику и прочее время для нужд необходимого обслуживания </w:t>
      </w:r>
      <w:r w:rsidRPr="004A2460">
        <w:rPr>
          <w:rFonts w:ascii="Times New Roman" w:eastAsia="Times New Roman" w:hAnsi="Times New Roman"/>
          <w:sz w:val="24"/>
          <w:szCs w:val="24"/>
          <w:lang w:eastAsia="ru-RU"/>
        </w:rPr>
        <w:t>техники</w:t>
      </w:r>
      <w:r w:rsidRPr="004A24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</w:p>
    <w:p w14:paraId="20CA0C3E" w14:textId="77777777" w:rsidR="00083B68" w:rsidRPr="00B61FBD" w:rsidRDefault="00083B68" w:rsidP="00083B68">
      <w:pPr>
        <w:widowControl w:val="0"/>
        <w:tabs>
          <w:tab w:val="left" w:pos="11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61FB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3. Объем оказываемых услуг. </w:t>
      </w:r>
    </w:p>
    <w:p w14:paraId="60301DA3" w14:textId="7C7D0830" w:rsidR="00191C7E" w:rsidRDefault="00083B68" w:rsidP="007C20F1">
      <w:pPr>
        <w:widowControl w:val="0"/>
        <w:tabs>
          <w:tab w:val="left" w:pos="11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2460">
        <w:rPr>
          <w:rFonts w:ascii="Times New Roman" w:eastAsia="Times New Roman" w:hAnsi="Times New Roman"/>
          <w:sz w:val="24"/>
          <w:szCs w:val="24"/>
          <w:lang w:eastAsia="ru-RU"/>
        </w:rPr>
        <w:t>Исполнитель Договора предоставляет Заказчику по его заявке спецтехнику с экипажем в объеме:</w:t>
      </w:r>
    </w:p>
    <w:p w14:paraId="7EC93939" w14:textId="54B96FFE" w:rsidR="00191C7E" w:rsidRPr="000F5ED2" w:rsidRDefault="00191C7E" w:rsidP="00083B68">
      <w:pPr>
        <w:widowControl w:val="0"/>
        <w:tabs>
          <w:tab w:val="left" w:pos="11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64C1">
        <w:rPr>
          <w:rFonts w:ascii="Times New Roman" w:eastAsia="Times New Roman" w:hAnsi="Times New Roman"/>
          <w:sz w:val="24"/>
          <w:szCs w:val="24"/>
          <w:lang w:eastAsia="ru-RU"/>
        </w:rPr>
        <w:t xml:space="preserve">Экскаватор-погрузчик </w:t>
      </w:r>
      <w:r w:rsidR="00AD64C1" w:rsidRPr="00AD64C1">
        <w:rPr>
          <w:rFonts w:ascii="Times New Roman" w:eastAsia="Times New Roman" w:hAnsi="Times New Roman"/>
          <w:sz w:val="24"/>
          <w:szCs w:val="24"/>
          <w:lang w:eastAsia="ru-RU"/>
        </w:rPr>
        <w:t>JCB 3</w:t>
      </w:r>
      <w:r w:rsidRPr="00AD64C1">
        <w:rPr>
          <w:rFonts w:ascii="Times New Roman" w:eastAsia="Times New Roman" w:hAnsi="Times New Roman"/>
          <w:sz w:val="24"/>
          <w:szCs w:val="24"/>
          <w:lang w:eastAsia="ru-RU"/>
        </w:rPr>
        <w:t>CX</w:t>
      </w:r>
      <w:r w:rsidR="00C967DE" w:rsidRPr="00AD64C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967DE" w:rsidRPr="00AD64C1">
        <w:rPr>
          <w:rFonts w:ascii="Times New Roman" w:hAnsi="Times New Roman"/>
          <w:color w:val="000000"/>
          <w:sz w:val="24"/>
          <w:szCs w:val="24"/>
        </w:rPr>
        <w:t>или эквивалент</w:t>
      </w:r>
      <w:r w:rsidR="00E46796" w:rsidRPr="00AD64C1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AD64C1" w:rsidRPr="00AD64C1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E46796" w:rsidRPr="00AD64C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="00E46796" w:rsidRPr="00AD64C1">
        <w:rPr>
          <w:rFonts w:ascii="Times New Roman" w:eastAsia="Times New Roman" w:hAnsi="Times New Roman"/>
          <w:sz w:val="24"/>
          <w:szCs w:val="24"/>
          <w:lang w:eastAsia="ru-RU"/>
        </w:rPr>
        <w:t>единицы)</w:t>
      </w:r>
      <w:r w:rsidRPr="00AD64C1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proofErr w:type="gramEnd"/>
      <w:r w:rsidRPr="00AD64C1">
        <w:rPr>
          <w:rFonts w:ascii="Times New Roman" w:eastAsia="Times New Roman" w:hAnsi="Times New Roman"/>
          <w:sz w:val="24"/>
          <w:szCs w:val="24"/>
          <w:lang w:eastAsia="ru-RU"/>
        </w:rPr>
        <w:t xml:space="preserve"> не менее </w:t>
      </w:r>
      <w:r w:rsidR="00AD64C1" w:rsidRPr="00AD64C1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="00B533FE" w:rsidRPr="00AD64C1">
        <w:rPr>
          <w:rFonts w:ascii="Times New Roman" w:eastAsia="Times New Roman" w:hAnsi="Times New Roman"/>
          <w:sz w:val="24"/>
          <w:szCs w:val="24"/>
          <w:lang w:eastAsia="ru-RU"/>
        </w:rPr>
        <w:t>000</w:t>
      </w:r>
      <w:r w:rsidRPr="00AD64C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D64C1">
        <w:rPr>
          <w:rFonts w:ascii="Times New Roman" w:eastAsia="Times New Roman" w:hAnsi="Times New Roman"/>
          <w:sz w:val="24"/>
          <w:szCs w:val="24"/>
          <w:lang w:eastAsia="ru-RU"/>
        </w:rPr>
        <w:t>ма</w:t>
      </w:r>
      <w:r w:rsidR="00B533FE" w:rsidRPr="00AD64C1">
        <w:rPr>
          <w:rFonts w:ascii="Times New Roman" w:eastAsia="Times New Roman" w:hAnsi="Times New Roman"/>
          <w:sz w:val="24"/>
          <w:szCs w:val="24"/>
          <w:lang w:eastAsia="ru-RU"/>
        </w:rPr>
        <w:t>ш</w:t>
      </w:r>
      <w:proofErr w:type="spellEnd"/>
      <w:r w:rsidR="00B533FE" w:rsidRPr="00AD64C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D64C1">
        <w:rPr>
          <w:rFonts w:ascii="Times New Roman" w:eastAsia="Times New Roman" w:hAnsi="Times New Roman"/>
          <w:sz w:val="24"/>
          <w:szCs w:val="24"/>
          <w:lang w:eastAsia="ru-RU"/>
        </w:rPr>
        <w:t>/часов</w:t>
      </w:r>
      <w:bookmarkStart w:id="2" w:name="_GoBack"/>
      <w:bookmarkEnd w:id="2"/>
    </w:p>
    <w:p w14:paraId="3E0482A9" w14:textId="582A3665" w:rsidR="00F12E9A" w:rsidRPr="000F5ED2" w:rsidRDefault="00342934" w:rsidP="00083B68">
      <w:pPr>
        <w:widowControl w:val="0"/>
        <w:tabs>
          <w:tab w:val="left" w:pos="11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D2">
        <w:rPr>
          <w:rFonts w:ascii="Times New Roman" w:eastAsia="Times New Roman" w:hAnsi="Times New Roman"/>
          <w:sz w:val="24"/>
          <w:szCs w:val="24"/>
          <w:lang w:eastAsia="ru-RU"/>
        </w:rPr>
        <w:t>Мини-погрузчик BOBCAT S175</w:t>
      </w:r>
      <w:r w:rsidR="00C967DE" w:rsidRPr="000F5E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06B0A" w:rsidRPr="000F5ED2">
        <w:rPr>
          <w:rFonts w:ascii="Times New Roman" w:eastAsia="Times New Roman" w:hAnsi="Times New Roman"/>
          <w:sz w:val="24"/>
          <w:szCs w:val="24"/>
          <w:lang w:eastAsia="ru-RU"/>
        </w:rPr>
        <w:t>(2 единицы)</w:t>
      </w:r>
      <w:r w:rsidR="00C967DE" w:rsidRPr="000F5E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967DE" w:rsidRPr="000F5ED2">
        <w:rPr>
          <w:rFonts w:ascii="Times New Roman" w:hAnsi="Times New Roman"/>
          <w:color w:val="000000"/>
          <w:sz w:val="24"/>
          <w:szCs w:val="24"/>
        </w:rPr>
        <w:t>или эквивалент</w:t>
      </w:r>
      <w:r w:rsidR="00106B0A" w:rsidRPr="000F5E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533FE">
        <w:rPr>
          <w:rFonts w:ascii="Times New Roman" w:eastAsia="Times New Roman" w:hAnsi="Times New Roman"/>
          <w:sz w:val="24"/>
          <w:szCs w:val="24"/>
          <w:lang w:eastAsia="ru-RU"/>
        </w:rPr>
        <w:t xml:space="preserve">- не менее 8000 </w:t>
      </w:r>
      <w:proofErr w:type="spellStart"/>
      <w:proofErr w:type="gramStart"/>
      <w:r w:rsidR="00B533FE">
        <w:rPr>
          <w:rFonts w:ascii="Times New Roman" w:eastAsia="Times New Roman" w:hAnsi="Times New Roman"/>
          <w:sz w:val="24"/>
          <w:szCs w:val="24"/>
          <w:lang w:eastAsia="ru-RU"/>
        </w:rPr>
        <w:t>маш</w:t>
      </w:r>
      <w:proofErr w:type="spellEnd"/>
      <w:r w:rsidR="00B533F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F5ED2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proofErr w:type="gramEnd"/>
      <w:r w:rsidRPr="000F5ED2">
        <w:rPr>
          <w:rFonts w:ascii="Times New Roman" w:eastAsia="Times New Roman" w:hAnsi="Times New Roman"/>
          <w:sz w:val="24"/>
          <w:szCs w:val="24"/>
          <w:lang w:eastAsia="ru-RU"/>
        </w:rPr>
        <w:t>часов</w:t>
      </w:r>
      <w:r w:rsidR="00106B0A" w:rsidRPr="000F5ED2">
        <w:rPr>
          <w:rFonts w:ascii="Times New Roman" w:eastAsia="Times New Roman" w:hAnsi="Times New Roman"/>
          <w:sz w:val="24"/>
          <w:szCs w:val="24"/>
          <w:lang w:eastAsia="ru-RU"/>
        </w:rPr>
        <w:t xml:space="preserve"> за единицу</w:t>
      </w:r>
    </w:p>
    <w:p w14:paraId="63C86835" w14:textId="66759D9A" w:rsidR="00342934" w:rsidRPr="000F5ED2" w:rsidRDefault="00750B71" w:rsidP="00083B68">
      <w:pPr>
        <w:widowControl w:val="0"/>
        <w:tabs>
          <w:tab w:val="left" w:pos="11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D2">
        <w:rPr>
          <w:rFonts w:ascii="Times New Roman" w:eastAsia="Times New Roman" w:hAnsi="Times New Roman"/>
          <w:sz w:val="24"/>
          <w:szCs w:val="24"/>
          <w:lang w:eastAsia="ru-RU"/>
        </w:rPr>
        <w:t>Экскаватор гусеничный DOOSAN 225</w:t>
      </w:r>
      <w:r w:rsidR="00C967DE" w:rsidRPr="000F5E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967DE" w:rsidRPr="000F5ED2">
        <w:rPr>
          <w:rFonts w:ascii="Times New Roman" w:hAnsi="Times New Roman"/>
          <w:color w:val="000000"/>
          <w:sz w:val="24"/>
          <w:szCs w:val="24"/>
        </w:rPr>
        <w:t>или эквивалент</w:t>
      </w:r>
      <w:r w:rsidR="00C967DE" w:rsidRPr="000F5E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81BE7" w:rsidRPr="000F5ED2">
        <w:rPr>
          <w:rFonts w:ascii="Times New Roman" w:eastAsia="Times New Roman" w:hAnsi="Times New Roman"/>
          <w:sz w:val="24"/>
          <w:szCs w:val="24"/>
          <w:lang w:eastAsia="ru-RU"/>
        </w:rPr>
        <w:t xml:space="preserve">- не менее </w:t>
      </w:r>
      <w:r w:rsidR="00B533FE">
        <w:rPr>
          <w:rFonts w:ascii="Times New Roman" w:eastAsia="Times New Roman" w:hAnsi="Times New Roman"/>
          <w:sz w:val="24"/>
          <w:szCs w:val="24"/>
          <w:lang w:eastAsia="ru-RU"/>
        </w:rPr>
        <w:t>6000</w:t>
      </w:r>
      <w:r w:rsidR="00B81BE7" w:rsidRPr="000F5E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="00B81BE7" w:rsidRPr="000F5ED2">
        <w:rPr>
          <w:rFonts w:ascii="Times New Roman" w:eastAsia="Times New Roman" w:hAnsi="Times New Roman"/>
          <w:sz w:val="24"/>
          <w:szCs w:val="24"/>
          <w:lang w:eastAsia="ru-RU"/>
        </w:rPr>
        <w:t>ма</w:t>
      </w:r>
      <w:r w:rsidR="00B533FE">
        <w:rPr>
          <w:rFonts w:ascii="Times New Roman" w:eastAsia="Times New Roman" w:hAnsi="Times New Roman"/>
          <w:sz w:val="24"/>
          <w:szCs w:val="24"/>
          <w:lang w:eastAsia="ru-RU"/>
        </w:rPr>
        <w:t>ш</w:t>
      </w:r>
      <w:proofErr w:type="spellEnd"/>
      <w:r w:rsidR="00B533F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B81BE7" w:rsidRPr="000F5ED2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proofErr w:type="gramEnd"/>
      <w:r w:rsidR="00B81BE7" w:rsidRPr="000F5ED2">
        <w:rPr>
          <w:rFonts w:ascii="Times New Roman" w:eastAsia="Times New Roman" w:hAnsi="Times New Roman"/>
          <w:sz w:val="24"/>
          <w:szCs w:val="24"/>
          <w:lang w:eastAsia="ru-RU"/>
        </w:rPr>
        <w:t>часов</w:t>
      </w:r>
    </w:p>
    <w:p w14:paraId="32E28641" w14:textId="492BFFC7" w:rsidR="00191C7E" w:rsidRPr="000F5ED2" w:rsidRDefault="00307153" w:rsidP="00A80063">
      <w:pPr>
        <w:widowControl w:val="0"/>
        <w:tabs>
          <w:tab w:val="left" w:pos="11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D2">
        <w:rPr>
          <w:rFonts w:ascii="Times New Roman" w:eastAsia="Times New Roman" w:hAnsi="Times New Roman"/>
          <w:sz w:val="24"/>
          <w:szCs w:val="24"/>
          <w:lang w:eastAsia="ru-RU"/>
        </w:rPr>
        <w:t>Экскаватор гусеничный VOLVO 210</w:t>
      </w:r>
      <w:r w:rsidR="00C967DE" w:rsidRPr="000F5E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967DE" w:rsidRPr="000F5ED2">
        <w:rPr>
          <w:rFonts w:ascii="Times New Roman" w:hAnsi="Times New Roman"/>
          <w:color w:val="000000"/>
          <w:sz w:val="24"/>
          <w:szCs w:val="24"/>
        </w:rPr>
        <w:t>или эквивалент</w:t>
      </w:r>
      <w:r w:rsidR="00C967DE" w:rsidRPr="000F5E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533FE">
        <w:rPr>
          <w:rFonts w:ascii="Times New Roman" w:eastAsia="Times New Roman" w:hAnsi="Times New Roman"/>
          <w:sz w:val="24"/>
          <w:szCs w:val="24"/>
          <w:lang w:eastAsia="ru-RU"/>
        </w:rPr>
        <w:t>- не менее 4000</w:t>
      </w:r>
      <w:r w:rsidRPr="000F5E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F5ED2">
        <w:rPr>
          <w:rFonts w:ascii="Times New Roman" w:eastAsia="Times New Roman" w:hAnsi="Times New Roman"/>
          <w:sz w:val="24"/>
          <w:szCs w:val="24"/>
          <w:lang w:eastAsia="ru-RU"/>
        </w:rPr>
        <w:t>ма</w:t>
      </w:r>
      <w:r w:rsidR="00B533FE">
        <w:rPr>
          <w:rFonts w:ascii="Times New Roman" w:eastAsia="Times New Roman" w:hAnsi="Times New Roman"/>
          <w:sz w:val="24"/>
          <w:szCs w:val="24"/>
          <w:lang w:eastAsia="ru-RU"/>
        </w:rPr>
        <w:t>ш</w:t>
      </w:r>
      <w:proofErr w:type="spellEnd"/>
      <w:r w:rsidR="00B533F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F5ED2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proofErr w:type="gramEnd"/>
      <w:r w:rsidRPr="000F5ED2">
        <w:rPr>
          <w:rFonts w:ascii="Times New Roman" w:eastAsia="Times New Roman" w:hAnsi="Times New Roman"/>
          <w:sz w:val="24"/>
          <w:szCs w:val="24"/>
          <w:lang w:eastAsia="ru-RU"/>
        </w:rPr>
        <w:t>часов.</w:t>
      </w:r>
    </w:p>
    <w:p w14:paraId="228941BD" w14:textId="6061C75F" w:rsidR="00083B68" w:rsidRPr="004A2460" w:rsidRDefault="00083B68" w:rsidP="0048445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D2">
        <w:rPr>
          <w:rFonts w:ascii="Times New Roman" w:eastAsia="Times New Roman" w:hAnsi="Times New Roman"/>
          <w:b/>
          <w:sz w:val="24"/>
          <w:szCs w:val="24"/>
          <w:lang w:eastAsia="ru-RU"/>
        </w:rPr>
        <w:t>4. Срок оказания услуг.</w:t>
      </w:r>
      <w:r w:rsidRPr="000F5ED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484451" w:rsidRPr="000F5ED2">
        <w:rPr>
          <w:rFonts w:ascii="Times New Roman" w:eastAsia="Times New Roman" w:hAnsi="Times New Roman"/>
          <w:sz w:val="24"/>
          <w:szCs w:val="24"/>
          <w:lang w:eastAsia="ru-RU"/>
        </w:rPr>
        <w:t>с момента заключения договора</w:t>
      </w:r>
      <w:r w:rsidR="00265B0B" w:rsidRPr="000F5ED2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="00B533FE">
        <w:rPr>
          <w:rFonts w:ascii="Times New Roman" w:eastAsia="Times New Roman" w:hAnsi="Times New Roman"/>
          <w:sz w:val="24"/>
          <w:szCs w:val="24"/>
          <w:lang w:eastAsia="ru-RU"/>
        </w:rPr>
        <w:t>31.01.2027</w:t>
      </w:r>
      <w:r w:rsidR="008A732B" w:rsidRPr="000F5ED2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0F5ED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6ABA8C2" w14:textId="40628A65" w:rsidR="00083B68" w:rsidRPr="00B61FBD" w:rsidRDefault="00083B68" w:rsidP="00083B68">
      <w:pPr>
        <w:widowControl w:val="0"/>
        <w:shd w:val="clear" w:color="auto" w:fill="FFFFFF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61FB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5. Общие требования к услугам, в том числе, объему и качеству оказываемых услуг:</w:t>
      </w:r>
    </w:p>
    <w:p w14:paraId="0275DDB1" w14:textId="77777777" w:rsidR="00083B68" w:rsidRDefault="00083B68" w:rsidP="00083B6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2460">
        <w:rPr>
          <w:rFonts w:ascii="Times New Roman" w:eastAsia="Times New Roman" w:hAnsi="Times New Roman"/>
          <w:sz w:val="24"/>
          <w:szCs w:val="24"/>
          <w:lang w:eastAsia="ru-RU"/>
        </w:rPr>
        <w:t>- В период действия Договора Исполнитель по заявке Заказчика предоставляет технику с экипажем.</w:t>
      </w:r>
    </w:p>
    <w:p w14:paraId="7EC68027" w14:textId="57A07015" w:rsidR="00083B68" w:rsidRPr="00C72411" w:rsidRDefault="00083B68" w:rsidP="00083B6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В период действия Договора Исполнитель назначает ответственное лицо по вопросам взаимодействия с Заказчиком. Все организационные моменты, связанные в том числе с заменой спецтехники, устранению поломок и т.п. Заказчик в первую очередь разрешает путем уведомления ответственного лица посредством электронной почты, телефо</w:t>
      </w:r>
      <w:r w:rsidR="00AD64C1">
        <w:rPr>
          <w:rFonts w:ascii="Times New Roman" w:eastAsia="Times New Roman" w:hAnsi="Times New Roman"/>
          <w:sz w:val="24"/>
          <w:szCs w:val="24"/>
          <w:lang w:eastAsia="ru-RU"/>
        </w:rPr>
        <w:t>нным звонком, через мессенджеры.</w:t>
      </w:r>
    </w:p>
    <w:p w14:paraId="202F427F" w14:textId="1F641C49" w:rsidR="00083B68" w:rsidRPr="004A2460" w:rsidRDefault="00083B68" w:rsidP="00083B6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2460">
        <w:rPr>
          <w:rFonts w:ascii="Times New Roman" w:eastAsia="Times New Roman" w:hAnsi="Times New Roman"/>
          <w:sz w:val="24"/>
          <w:szCs w:val="24"/>
          <w:lang w:eastAsia="ru-RU"/>
        </w:rPr>
        <w:t>- Предусматривается возможность привлечения техники в нерабочие дни, а также в ночное время.</w:t>
      </w:r>
    </w:p>
    <w:p w14:paraId="5016C2F3" w14:textId="77777777" w:rsidR="00083B68" w:rsidRPr="004A2460" w:rsidRDefault="00083B68" w:rsidP="00083B6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2460">
        <w:rPr>
          <w:rFonts w:ascii="Times New Roman" w:eastAsia="Times New Roman" w:hAnsi="Times New Roman"/>
          <w:sz w:val="24"/>
          <w:szCs w:val="24"/>
          <w:lang w:eastAsia="ru-RU"/>
        </w:rPr>
        <w:t>- В случае возникновения пожароопасных ситуаций, обеспечить работу техники до окончания устранения таких ситуаций.</w:t>
      </w:r>
    </w:p>
    <w:p w14:paraId="1441C2B1" w14:textId="77777777" w:rsidR="00083B68" w:rsidRPr="004A2460" w:rsidRDefault="00083B68" w:rsidP="00083B6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2460">
        <w:rPr>
          <w:rFonts w:ascii="Times New Roman" w:eastAsia="Times New Roman" w:hAnsi="Times New Roman"/>
          <w:sz w:val="24"/>
          <w:szCs w:val="24"/>
          <w:lang w:eastAsia="ru-RU"/>
        </w:rPr>
        <w:t>- Предусматривается безусловная готовность Исполнителя к максимально оперативной замене неисправной техники на иную, соответствующую требованиям пункта 3 настоящего Технического задания, по уведомлению Заказчика в течение одного часа.</w:t>
      </w:r>
    </w:p>
    <w:p w14:paraId="39D6AEAF" w14:textId="3FEC41B8" w:rsidR="00083B68" w:rsidRPr="004A2460" w:rsidRDefault="00083B68" w:rsidP="00083B6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2460">
        <w:rPr>
          <w:rFonts w:ascii="Times New Roman" w:eastAsia="Times New Roman" w:hAnsi="Times New Roman"/>
          <w:sz w:val="24"/>
          <w:szCs w:val="24"/>
          <w:lang w:eastAsia="ru-RU"/>
        </w:rPr>
        <w:t xml:space="preserve">- Исполнитель должен предоставлять технику, находящуюся в исправном состоянии, позволяющем ей функционировать по назначению, определенному настоящим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Техническим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заданием</w:t>
      </w:r>
      <w:r w:rsidRPr="004A2460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7BF833C1" w14:textId="77777777" w:rsidR="00083B68" w:rsidRDefault="00083B68" w:rsidP="00083B6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2460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4A2460">
        <w:rPr>
          <w:rFonts w:ascii="Times New Roman" w:hAnsi="Times New Roman"/>
          <w:sz w:val="24"/>
          <w:szCs w:val="24"/>
        </w:rPr>
        <w:t xml:space="preserve"> </w:t>
      </w:r>
      <w:r w:rsidRPr="004A2460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Исполнитель должен </w:t>
      </w:r>
      <w:r w:rsidRPr="004A2460">
        <w:rPr>
          <w:rFonts w:ascii="Times New Roman" w:hAnsi="Times New Roman"/>
          <w:sz w:val="24"/>
          <w:szCs w:val="24"/>
        </w:rPr>
        <w:t>обеспечивать исправное состояние техники в процессе эксплуатации, а также заправку техники ГСМ, незамедлительно устранять выявленные Заказчиком недостатки.</w:t>
      </w:r>
      <w:r w:rsidRPr="004A246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7BE67E8D" w14:textId="77777777" w:rsidR="00083B68" w:rsidRDefault="00083B68" w:rsidP="00083B6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Исполнитель самостоятельно (своими силами и за свой счёт) осуществляет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шиномонтаж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/ремонт колёс спецтехники при повреждении колёс на площадках Заказчика, в течение 2-х часов с момента повреждения.</w:t>
      </w:r>
    </w:p>
    <w:p w14:paraId="5491E8C6" w14:textId="77777777" w:rsidR="00083B68" w:rsidRDefault="00083B68" w:rsidP="00083B6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При разрыве гидравлических шлангов спецтехники и утечки масла на пол, Исполнитель самостоятельно (своими силами и за свой счёт) устраняет разлив в кратчайшие сроки (не более 2-х часов с момента уведомления Заказчиком).</w:t>
      </w:r>
    </w:p>
    <w:p w14:paraId="7C9BD003" w14:textId="77777777" w:rsidR="00083B68" w:rsidRPr="004A2460" w:rsidRDefault="00083B68" w:rsidP="00083B6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2460">
        <w:rPr>
          <w:rFonts w:ascii="Times New Roman" w:eastAsia="Times New Roman" w:hAnsi="Times New Roman"/>
          <w:sz w:val="24"/>
          <w:szCs w:val="24"/>
          <w:lang w:eastAsia="ru-RU"/>
        </w:rPr>
        <w:t xml:space="preserve">- Экипаж (машинист), работающий на технике, должен иметь водительское удостоверение с соответствующими категориями и действующий паспорт здоровья работника, документы, свидетельствующие о прохождении </w:t>
      </w:r>
      <w:proofErr w:type="spellStart"/>
      <w:r w:rsidRPr="004A2460">
        <w:rPr>
          <w:rFonts w:ascii="Times New Roman" w:eastAsia="Times New Roman" w:hAnsi="Times New Roman"/>
          <w:sz w:val="24"/>
          <w:szCs w:val="24"/>
          <w:lang w:eastAsia="ru-RU"/>
        </w:rPr>
        <w:t>предрейсового</w:t>
      </w:r>
      <w:proofErr w:type="spellEnd"/>
      <w:r w:rsidRPr="004A2460">
        <w:rPr>
          <w:rFonts w:ascii="Times New Roman" w:eastAsia="Times New Roman" w:hAnsi="Times New Roman"/>
          <w:sz w:val="24"/>
          <w:szCs w:val="24"/>
          <w:lang w:eastAsia="ru-RU"/>
        </w:rPr>
        <w:t xml:space="preserve"> медосмотра.</w:t>
      </w:r>
    </w:p>
    <w:p w14:paraId="00880C5D" w14:textId="77777777" w:rsidR="00083B68" w:rsidRPr="004A2460" w:rsidRDefault="00083B68" w:rsidP="00083B6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2460">
        <w:rPr>
          <w:rFonts w:ascii="Times New Roman" w:eastAsia="Times New Roman" w:hAnsi="Times New Roman"/>
          <w:sz w:val="24"/>
          <w:szCs w:val="24"/>
          <w:lang w:eastAsia="ru-RU"/>
        </w:rPr>
        <w:t xml:space="preserve">- Исполнитель должен предоставить Заказчику копию паспорта самоходной машины (ПСМ) техники в момент заключения договора. </w:t>
      </w:r>
    </w:p>
    <w:p w14:paraId="7E4EF644" w14:textId="77777777" w:rsidR="00083B68" w:rsidRPr="004A2460" w:rsidRDefault="00083B68" w:rsidP="00083B6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2460">
        <w:rPr>
          <w:rFonts w:ascii="Times New Roman" w:eastAsia="Times New Roman" w:hAnsi="Times New Roman"/>
          <w:sz w:val="24"/>
          <w:szCs w:val="24"/>
          <w:lang w:eastAsia="ru-RU"/>
        </w:rPr>
        <w:t>- Исполнитель должен предоставить Заказчику копию паспорта транспортного средства в момент заключения договора.</w:t>
      </w:r>
    </w:p>
    <w:p w14:paraId="364A8E88" w14:textId="77777777" w:rsidR="00083B68" w:rsidRPr="004A2460" w:rsidRDefault="00083B68" w:rsidP="00083B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2460">
        <w:rPr>
          <w:rFonts w:ascii="Times New Roman" w:eastAsia="Times New Roman" w:hAnsi="Times New Roman"/>
          <w:sz w:val="24"/>
          <w:szCs w:val="24"/>
          <w:lang w:eastAsia="ru-RU"/>
        </w:rPr>
        <w:t xml:space="preserve">- Исполнитель должен предоставлять Заказчику отчетную документацию: акты </w:t>
      </w:r>
      <w:r w:rsidRPr="004A2460">
        <w:rPr>
          <w:rFonts w:ascii="Times New Roman" w:hAnsi="Times New Roman"/>
          <w:sz w:val="24"/>
          <w:szCs w:val="24"/>
        </w:rPr>
        <w:t>сдачи-приемки</w:t>
      </w:r>
      <w:r w:rsidRPr="004A2460">
        <w:rPr>
          <w:rFonts w:ascii="Times New Roman" w:hAnsi="Times New Roman"/>
          <w:snapToGrid w:val="0"/>
          <w:sz w:val="24"/>
          <w:szCs w:val="24"/>
        </w:rPr>
        <w:t xml:space="preserve"> услуг (УПД)</w:t>
      </w:r>
      <w:r w:rsidRPr="004A2460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4A2460">
        <w:rPr>
          <w:rFonts w:ascii="Times New Roman" w:hAnsi="Times New Roman"/>
          <w:sz w:val="24"/>
          <w:szCs w:val="24"/>
        </w:rPr>
        <w:t xml:space="preserve">справки о выполненных работах (услугах) </w:t>
      </w:r>
      <w:r w:rsidRPr="004A2460">
        <w:rPr>
          <w:rFonts w:ascii="Times New Roman" w:eastAsia="Times New Roman" w:hAnsi="Times New Roman"/>
          <w:sz w:val="24"/>
          <w:szCs w:val="24"/>
          <w:lang w:eastAsia="ru-RU"/>
        </w:rPr>
        <w:t>по форме ЭСМ-7, установленной действующим законодательством.</w:t>
      </w:r>
    </w:p>
    <w:p w14:paraId="654AD823" w14:textId="77777777" w:rsidR="00083B68" w:rsidRPr="004A2460" w:rsidRDefault="00083B68" w:rsidP="00083B6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2460">
        <w:rPr>
          <w:rFonts w:ascii="Times New Roman" w:eastAsia="Times New Roman" w:hAnsi="Times New Roman"/>
          <w:sz w:val="24"/>
          <w:szCs w:val="24"/>
          <w:lang w:eastAsia="ru-RU"/>
        </w:rPr>
        <w:t xml:space="preserve">- При оказании услуг должны соблюдаться правила техники безопасности, правила дорожного движения и обеспечена безопасность жизни, здоровья граждан, работников Исполнителя и Заказчика, а также сохранность имущества Исполнителя и Заказчика. Всю ответственность за соблюдение норм и требований по технике безопасности несет Исполнитель. </w:t>
      </w:r>
    </w:p>
    <w:p w14:paraId="0352A3AA" w14:textId="12BC62DF" w:rsidR="00083B68" w:rsidRPr="004A2460" w:rsidRDefault="00083B68" w:rsidP="00083B6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2460">
        <w:rPr>
          <w:rFonts w:ascii="Times New Roman" w:eastAsia="Times New Roman" w:hAnsi="Times New Roman"/>
          <w:sz w:val="24"/>
          <w:szCs w:val="24"/>
          <w:lang w:eastAsia="ru-RU"/>
        </w:rPr>
        <w:t>- Ущерб, нанесенный техникой и экипажем Исполнителя или по его вине имуществу Заказчика, либо третьих лиц, а также - жизни и здоровью граждан при оказании услуг, Исполнитель возмещает потерпевшему за свой счет.</w:t>
      </w:r>
    </w:p>
    <w:p w14:paraId="145D6848" w14:textId="6029CA05" w:rsidR="00083B68" w:rsidRPr="004A2460" w:rsidRDefault="00083B68" w:rsidP="00083B6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2460">
        <w:rPr>
          <w:rFonts w:ascii="Times New Roman" w:eastAsia="Times New Roman" w:hAnsi="Times New Roman"/>
          <w:sz w:val="24"/>
          <w:szCs w:val="24"/>
          <w:lang w:eastAsia="ru-RU"/>
        </w:rPr>
        <w:t xml:space="preserve">- Предоставленная техника, должна быть поставлена на учет в органах </w:t>
      </w:r>
      <w:proofErr w:type="spellStart"/>
      <w:r w:rsidRPr="004A2460">
        <w:rPr>
          <w:rFonts w:ascii="Times New Roman" w:eastAsia="Times New Roman" w:hAnsi="Times New Roman"/>
          <w:sz w:val="24"/>
          <w:szCs w:val="24"/>
          <w:lang w:eastAsia="ru-RU"/>
        </w:rPr>
        <w:t>Гостехнадзора</w:t>
      </w:r>
      <w:proofErr w:type="spellEnd"/>
      <w:r w:rsidRPr="004A2460">
        <w:rPr>
          <w:rFonts w:ascii="Times New Roman" w:eastAsia="Times New Roman" w:hAnsi="Times New Roman"/>
          <w:sz w:val="24"/>
          <w:szCs w:val="24"/>
          <w:lang w:eastAsia="ru-RU"/>
        </w:rPr>
        <w:t>, пройти технический осмотр; ответственность Исполнителя, как собственника (владельца) техники, должна быть застрахована (полис ОСАГО) на период действия Договора.</w:t>
      </w:r>
    </w:p>
    <w:p w14:paraId="5E765C7C" w14:textId="77777777" w:rsidR="00083B68" w:rsidRPr="004A2460" w:rsidRDefault="00083B68" w:rsidP="00083B6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2460">
        <w:rPr>
          <w:rFonts w:ascii="Times New Roman" w:eastAsia="Times New Roman" w:hAnsi="Times New Roman"/>
          <w:sz w:val="24"/>
          <w:szCs w:val="24"/>
          <w:lang w:eastAsia="ru-RU"/>
        </w:rPr>
        <w:t>- Обслуживание техники (технический осмотр, ремонт, замена расходных материалов и шин, мойка, чистка и прочее) не должны производиться в течение рабочей смены.</w:t>
      </w:r>
    </w:p>
    <w:p w14:paraId="7DC6F914" w14:textId="77777777" w:rsidR="00083B68" w:rsidRPr="004A2460" w:rsidRDefault="00083B68" w:rsidP="00083B6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2460">
        <w:rPr>
          <w:rFonts w:ascii="Times New Roman" w:eastAsia="Times New Roman" w:hAnsi="Times New Roman"/>
          <w:sz w:val="24"/>
          <w:szCs w:val="24"/>
          <w:lang w:eastAsia="ru-RU"/>
        </w:rPr>
        <w:t>- В случае установления факта использования Исполнителем техники, не соответствующей требованиям Технического задания, а также нарушения требований к качеству предоставляемых услуг, данный факт признается ненадлежащим исполнением обязательств по Договору.</w:t>
      </w:r>
    </w:p>
    <w:p w14:paraId="554E7404" w14:textId="77777777" w:rsidR="00083B68" w:rsidRPr="004A2460" w:rsidRDefault="00083B68" w:rsidP="00083B6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2460">
        <w:rPr>
          <w:rFonts w:ascii="Times New Roman" w:eastAsia="Times New Roman" w:hAnsi="Times New Roman"/>
          <w:sz w:val="24"/>
          <w:szCs w:val="24"/>
          <w:lang w:eastAsia="ru-RU"/>
        </w:rPr>
        <w:t>- При оказании услуг должна иметься возможность выезда законного представителя Исполнителя на места дорожно-транспортных происшествий и участия в надлежащем оформлении материалов, являющихся основанием для последующего возмещения возможного ущерба (в том числе в связи с причинением вреда жизни, здоровью, имуществу пассажиров).</w:t>
      </w:r>
    </w:p>
    <w:p w14:paraId="3DC5B21E" w14:textId="77777777" w:rsidR="00083B68" w:rsidRPr="004A2460" w:rsidRDefault="00083B68" w:rsidP="00083B6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2460">
        <w:rPr>
          <w:rFonts w:ascii="Times New Roman" w:eastAsia="Times New Roman" w:hAnsi="Times New Roman"/>
          <w:sz w:val="24"/>
          <w:szCs w:val="24"/>
          <w:lang w:eastAsia="ru-RU"/>
        </w:rPr>
        <w:t xml:space="preserve">  - Исполнитель обязан обеспечить ежедневное проведение </w:t>
      </w:r>
      <w:proofErr w:type="spellStart"/>
      <w:r w:rsidRPr="004A2460">
        <w:rPr>
          <w:rFonts w:ascii="Times New Roman" w:eastAsia="Times New Roman" w:hAnsi="Times New Roman"/>
          <w:sz w:val="24"/>
          <w:szCs w:val="24"/>
          <w:lang w:eastAsia="ru-RU"/>
        </w:rPr>
        <w:t>предрейсового</w:t>
      </w:r>
      <w:proofErr w:type="spellEnd"/>
      <w:r w:rsidRPr="004A2460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контроля, технического </w:t>
      </w:r>
      <w:proofErr w:type="gramStart"/>
      <w:r w:rsidRPr="004A2460">
        <w:rPr>
          <w:rFonts w:ascii="Times New Roman" w:eastAsia="Times New Roman" w:hAnsi="Times New Roman"/>
          <w:sz w:val="24"/>
          <w:szCs w:val="24"/>
          <w:lang w:eastAsia="ru-RU"/>
        </w:rPr>
        <w:t>состояния  техники</w:t>
      </w:r>
      <w:proofErr w:type="gramEnd"/>
      <w:r w:rsidRPr="004A2460">
        <w:rPr>
          <w:rFonts w:ascii="Times New Roman" w:eastAsia="Times New Roman" w:hAnsi="Times New Roman"/>
          <w:sz w:val="24"/>
          <w:szCs w:val="24"/>
          <w:lang w:eastAsia="ru-RU"/>
        </w:rPr>
        <w:t>, перед выездом из гаража, с отметкой в путевом листе (Федеральный закон Российской Федерации от 10 декабря 1995 г. № 196-ФЗ «О безопасности дорожного движения»).</w:t>
      </w:r>
    </w:p>
    <w:p w14:paraId="644EFB9E" w14:textId="77777777" w:rsidR="00083B68" w:rsidRDefault="00083B68" w:rsidP="00083B6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2460">
        <w:rPr>
          <w:rFonts w:ascii="Times New Roman" w:eastAsia="Times New Roman" w:hAnsi="Times New Roman"/>
          <w:sz w:val="24"/>
          <w:szCs w:val="24"/>
          <w:lang w:eastAsia="ru-RU"/>
        </w:rPr>
        <w:t xml:space="preserve"> - Исполнитель обязан представить Заказчику технику для проведения экспертизы (осмотра) с целью подтверждения их соответствия условиям заключенного договора по адресу местонахождения </w:t>
      </w:r>
      <w:proofErr w:type="gramStart"/>
      <w:r w:rsidRPr="004A2460">
        <w:rPr>
          <w:rFonts w:ascii="Times New Roman" w:eastAsia="Times New Roman" w:hAnsi="Times New Roman"/>
          <w:sz w:val="24"/>
          <w:szCs w:val="24"/>
          <w:lang w:eastAsia="ru-RU"/>
        </w:rPr>
        <w:t>Заказчика  и</w:t>
      </w:r>
      <w:proofErr w:type="gramEnd"/>
      <w:r w:rsidRPr="004A2460">
        <w:rPr>
          <w:rFonts w:ascii="Times New Roman" w:eastAsia="Times New Roman" w:hAnsi="Times New Roman"/>
          <w:sz w:val="24"/>
          <w:szCs w:val="24"/>
          <w:lang w:eastAsia="ru-RU"/>
        </w:rPr>
        <w:t xml:space="preserve"> ко времени, указанному Заказчиком в письменном уведомлении в день предоставления техники.</w:t>
      </w:r>
    </w:p>
    <w:p w14:paraId="74120814" w14:textId="5B6BA503" w:rsidR="00B533FE" w:rsidRPr="00B533FE" w:rsidRDefault="00B533FE" w:rsidP="00481E5B">
      <w:pPr>
        <w:spacing w:after="100"/>
        <w:ind w:left="280" w:firstLine="40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Основной вид деятельности арендуемой техники – погрузка </w:t>
      </w:r>
      <w:r w:rsidRPr="004C63AA">
        <w:rPr>
          <w:rFonts w:ascii="Times New Roman" w:eastAsia="Times New Roman" w:hAnsi="Times New Roman"/>
          <w:sz w:val="24"/>
          <w:szCs w:val="24"/>
        </w:rPr>
        <w:t xml:space="preserve">контейнеров 27-35 </w:t>
      </w:r>
      <w:proofErr w:type="spellStart"/>
      <w:r w:rsidRPr="004C63AA">
        <w:rPr>
          <w:rFonts w:ascii="Times New Roman" w:eastAsia="Times New Roman" w:hAnsi="Times New Roman"/>
          <w:sz w:val="24"/>
          <w:szCs w:val="24"/>
        </w:rPr>
        <w:t>куб.м</w:t>
      </w:r>
      <w:proofErr w:type="spellEnd"/>
      <w:r w:rsidRPr="004C63AA">
        <w:rPr>
          <w:rFonts w:ascii="Times New Roman" w:eastAsia="Times New Roman" w:hAnsi="Times New Roman"/>
          <w:sz w:val="24"/>
          <w:szCs w:val="24"/>
        </w:rPr>
        <w:t>. отходами, прошедшими обработку на площадках Заказчика. Загрузка конт</w:t>
      </w:r>
      <w:r w:rsidRPr="00B533FE">
        <w:rPr>
          <w:rFonts w:ascii="Times New Roman" w:eastAsia="Times New Roman" w:hAnsi="Times New Roman"/>
          <w:sz w:val="24"/>
          <w:szCs w:val="24"/>
        </w:rPr>
        <w:t>ейнеров должна отвечать следующим требованиям:</w:t>
      </w:r>
    </w:p>
    <w:p w14:paraId="72CCD7E1" w14:textId="77777777" w:rsidR="00B533FE" w:rsidRPr="00B533FE" w:rsidRDefault="00B533FE" w:rsidP="00B533FE">
      <w:pPr>
        <w:pStyle w:val="a7"/>
        <w:numPr>
          <w:ilvl w:val="0"/>
          <w:numId w:val="3"/>
        </w:numPr>
        <w:spacing w:after="10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533FE">
        <w:rPr>
          <w:rFonts w:ascii="Times New Roman" w:eastAsia="Times New Roman" w:hAnsi="Times New Roman" w:cs="Times New Roman"/>
          <w:sz w:val="24"/>
          <w:szCs w:val="24"/>
          <w:lang w:val="ru-RU"/>
        </w:rPr>
        <w:t>СРЕДНЯЯ плотность не менее 372 кг/</w:t>
      </w:r>
      <w:proofErr w:type="spellStart"/>
      <w:r w:rsidRPr="00B533FE">
        <w:rPr>
          <w:rFonts w:ascii="Times New Roman" w:eastAsia="Times New Roman" w:hAnsi="Times New Roman" w:cs="Times New Roman"/>
          <w:sz w:val="24"/>
          <w:szCs w:val="24"/>
          <w:lang w:val="ru-RU"/>
        </w:rPr>
        <w:t>куб.м</w:t>
      </w:r>
      <w:proofErr w:type="spellEnd"/>
      <w:r w:rsidRPr="00B533F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(Для 35 </w:t>
      </w:r>
      <w:proofErr w:type="spellStart"/>
      <w:r w:rsidRPr="00B533FE">
        <w:rPr>
          <w:rFonts w:ascii="Times New Roman" w:eastAsia="Times New Roman" w:hAnsi="Times New Roman" w:cs="Times New Roman"/>
          <w:sz w:val="24"/>
          <w:szCs w:val="24"/>
          <w:lang w:val="ru-RU"/>
        </w:rPr>
        <w:t>куб.м</w:t>
      </w:r>
      <w:proofErr w:type="spellEnd"/>
      <w:r w:rsidRPr="00B533F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не менее 13 020 </w:t>
      </w:r>
      <w:proofErr w:type="gramStart"/>
      <w:r w:rsidRPr="00B533FE">
        <w:rPr>
          <w:rFonts w:ascii="Times New Roman" w:eastAsia="Times New Roman" w:hAnsi="Times New Roman" w:cs="Times New Roman"/>
          <w:sz w:val="24"/>
          <w:szCs w:val="24"/>
          <w:lang w:val="ru-RU"/>
        </w:rPr>
        <w:t>кг.;</w:t>
      </w:r>
      <w:proofErr w:type="gramEnd"/>
      <w:r w:rsidRPr="00B533F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для 27 </w:t>
      </w:r>
      <w:proofErr w:type="spellStart"/>
      <w:r w:rsidRPr="00B533FE">
        <w:rPr>
          <w:rFonts w:ascii="Times New Roman" w:eastAsia="Times New Roman" w:hAnsi="Times New Roman" w:cs="Times New Roman"/>
          <w:sz w:val="24"/>
          <w:szCs w:val="24"/>
          <w:lang w:val="ru-RU"/>
        </w:rPr>
        <w:t>куб.м</w:t>
      </w:r>
      <w:proofErr w:type="spellEnd"/>
      <w:r w:rsidRPr="00B533FE">
        <w:rPr>
          <w:rFonts w:ascii="Times New Roman" w:eastAsia="Times New Roman" w:hAnsi="Times New Roman" w:cs="Times New Roman"/>
          <w:sz w:val="24"/>
          <w:szCs w:val="24"/>
          <w:lang w:val="ru-RU"/>
        </w:rPr>
        <w:t>. не менее 10 044 кг.). Рассчитывается для 1 смены;</w:t>
      </w:r>
    </w:p>
    <w:p w14:paraId="3782D33E" w14:textId="4BA63A12" w:rsidR="00B533FE" w:rsidRPr="00B533FE" w:rsidRDefault="00B533FE" w:rsidP="00B533FE">
      <w:pPr>
        <w:pStyle w:val="a7"/>
        <w:numPr>
          <w:ilvl w:val="0"/>
          <w:numId w:val="3"/>
        </w:numPr>
        <w:spacing w:after="10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533FE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Время загрузки одного контейнера гусеничным экс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B533F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аватором не более 30 минут. Включая накрытие сеткой. </w:t>
      </w:r>
    </w:p>
    <w:p w14:paraId="30EEB8C8" w14:textId="77777777" w:rsidR="00B533FE" w:rsidRPr="00B533FE" w:rsidRDefault="00B533FE" w:rsidP="00B533FE">
      <w:pPr>
        <w:pStyle w:val="a7"/>
        <w:numPr>
          <w:ilvl w:val="0"/>
          <w:numId w:val="3"/>
        </w:numPr>
        <w:spacing w:after="10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533F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Время загрузки одного контейнера Экскаватором погрузчиком не более 45 минут. Включая накрытие сеткой. </w:t>
      </w:r>
    </w:p>
    <w:p w14:paraId="5133A087" w14:textId="77777777" w:rsidR="00B533FE" w:rsidRDefault="00B533FE" w:rsidP="00481E5B">
      <w:pPr>
        <w:pStyle w:val="a7"/>
        <w:numPr>
          <w:ilvl w:val="0"/>
          <w:numId w:val="3"/>
        </w:numPr>
        <w:spacing w:after="10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533FE">
        <w:rPr>
          <w:rFonts w:ascii="Times New Roman" w:eastAsia="Times New Roman" w:hAnsi="Times New Roman" w:cs="Times New Roman"/>
          <w:sz w:val="24"/>
          <w:szCs w:val="24"/>
          <w:lang w:val="ru-RU"/>
        </w:rPr>
        <w:t>В отдельных случаях, по согласованию с матером площадки, время загрузки одного контейнера может быть увеличено с целью увеличения плотности его загрузки. Такое возможно в ночное время или в периоды отсутствия пустых контейнеров для погрузки.</w:t>
      </w:r>
    </w:p>
    <w:p w14:paraId="71115DBA" w14:textId="77777777" w:rsidR="00B533FE" w:rsidRDefault="00B533FE" w:rsidP="00B533FE">
      <w:pPr>
        <w:pStyle w:val="a7"/>
        <w:spacing w:after="100"/>
        <w:ind w:left="1043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B9C336C" w14:textId="77777777" w:rsidR="00B533FE" w:rsidRPr="00B533FE" w:rsidRDefault="00B533FE" w:rsidP="00B533FE">
      <w:pPr>
        <w:pStyle w:val="a7"/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 w:rsidRPr="00B533FE">
        <w:rPr>
          <w:rFonts w:ascii="Times New Roman" w:eastAsia="Times New Roman" w:hAnsi="Times New Roman" w:cs="Times New Roman"/>
          <w:b/>
          <w:sz w:val="24"/>
          <w:szCs w:val="24"/>
        </w:rPr>
        <w:t>Описание последовательности действий</w:t>
      </w:r>
    </w:p>
    <w:p w14:paraId="05F0A7E8" w14:textId="77777777" w:rsidR="00B533FE" w:rsidRDefault="00B533FE" w:rsidP="00B533FE">
      <w:pPr>
        <w:spacing w:before="240" w:after="240"/>
        <w:ind w:left="284"/>
        <w:rPr>
          <w:rFonts w:ascii="Times New Roman" w:eastAsia="Times New Roman" w:hAnsi="Times New Roman"/>
          <w:sz w:val="24"/>
          <w:szCs w:val="24"/>
        </w:rPr>
      </w:pPr>
      <w:r w:rsidRPr="00B533FE">
        <w:rPr>
          <w:rFonts w:ascii="Times New Roman" w:eastAsia="Times New Roman" w:hAnsi="Times New Roman"/>
          <w:sz w:val="24"/>
          <w:szCs w:val="24"/>
        </w:rPr>
        <w:t xml:space="preserve">Описание последовательности </w:t>
      </w:r>
      <w:proofErr w:type="gramStart"/>
      <w:r w:rsidRPr="00B533FE">
        <w:rPr>
          <w:rFonts w:ascii="Times New Roman" w:eastAsia="Times New Roman" w:hAnsi="Times New Roman"/>
          <w:sz w:val="24"/>
          <w:szCs w:val="24"/>
        </w:rPr>
        <w:t>действий  при</w:t>
      </w:r>
      <w:proofErr w:type="gramEnd"/>
      <w:r w:rsidRPr="00B533F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B533FE">
        <w:rPr>
          <w:rFonts w:ascii="Times New Roman" w:eastAsia="Times New Roman" w:hAnsi="Times New Roman"/>
          <w:sz w:val="24"/>
          <w:szCs w:val="24"/>
        </w:rPr>
        <w:t xml:space="preserve">загрузке контейнеров 27-35 </w:t>
      </w:r>
      <w:proofErr w:type="spellStart"/>
      <w:r w:rsidRPr="00B533FE">
        <w:rPr>
          <w:rFonts w:ascii="Times New Roman" w:eastAsia="Times New Roman" w:hAnsi="Times New Roman"/>
          <w:sz w:val="24"/>
          <w:szCs w:val="24"/>
        </w:rPr>
        <w:t>куб.м</w:t>
      </w:r>
      <w:proofErr w:type="spellEnd"/>
      <w:r w:rsidRPr="00B533FE">
        <w:rPr>
          <w:rFonts w:ascii="Times New Roman" w:eastAsia="Times New Roman" w:hAnsi="Times New Roman"/>
          <w:sz w:val="24"/>
          <w:szCs w:val="24"/>
        </w:rPr>
        <w:t>. на площадках обработки ТКО.</w:t>
      </w:r>
    </w:p>
    <w:p w14:paraId="2627D692" w14:textId="7447CA0B" w:rsidR="00B533FE" w:rsidRPr="00B533FE" w:rsidRDefault="00B533FE" w:rsidP="00481E5B">
      <w:pPr>
        <w:spacing w:before="240" w:after="240"/>
        <w:jc w:val="both"/>
        <w:rPr>
          <w:rFonts w:ascii="Times New Roman" w:eastAsia="Times New Roman" w:hAnsi="Times New Roman"/>
          <w:color w:val="0F1115"/>
          <w:sz w:val="24"/>
          <w:szCs w:val="24"/>
        </w:rPr>
      </w:pPr>
      <w:r w:rsidRPr="00B533F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Шаг 1. Контейнер 27-35 </w:t>
      </w:r>
      <w:proofErr w:type="spellStart"/>
      <w:r w:rsidRPr="00B533FE">
        <w:rPr>
          <w:rFonts w:ascii="Times New Roman" w:eastAsia="Times New Roman" w:hAnsi="Times New Roman"/>
          <w:color w:val="000000" w:themeColor="text1"/>
          <w:sz w:val="24"/>
          <w:szCs w:val="24"/>
        </w:rPr>
        <w:t>куб.м</w:t>
      </w:r>
      <w:proofErr w:type="spellEnd"/>
      <w:r w:rsidRPr="00B533F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. устанавливается в зону погрузки экскаватора с помощью дежурного АМ. Контейнер должен быть </w:t>
      </w:r>
      <w:r w:rsidRPr="00B533FE">
        <w:rPr>
          <w:rFonts w:ascii="Times New Roman" w:eastAsia="Times New Roman" w:hAnsi="Times New Roman"/>
          <w:color w:val="0F1115"/>
          <w:sz w:val="24"/>
          <w:szCs w:val="24"/>
        </w:rPr>
        <w:t xml:space="preserve">установлен на ровной, твердой поверхности с подъездом для экскаватора в непосредственной близости от него, чтобы минимизировать углы поворота платформы экскаватора, а </w:t>
      </w:r>
      <w:proofErr w:type="gramStart"/>
      <w:r w:rsidRPr="00B533FE">
        <w:rPr>
          <w:rFonts w:ascii="Times New Roman" w:eastAsia="Times New Roman" w:hAnsi="Times New Roman"/>
          <w:color w:val="0F1115"/>
          <w:sz w:val="24"/>
          <w:szCs w:val="24"/>
        </w:rPr>
        <w:t>так же</w:t>
      </w:r>
      <w:proofErr w:type="gramEnd"/>
      <w:r w:rsidRPr="00B533FE">
        <w:rPr>
          <w:rFonts w:ascii="Times New Roman" w:eastAsia="Times New Roman" w:hAnsi="Times New Roman"/>
          <w:color w:val="0F1115"/>
          <w:sz w:val="24"/>
          <w:szCs w:val="24"/>
        </w:rPr>
        <w:t xml:space="preserve"> исключить перемещение контейнера с использованием стрелы.</w:t>
      </w:r>
    </w:p>
    <w:p w14:paraId="615F6EE9" w14:textId="011F0368" w:rsidR="00B533FE" w:rsidRPr="00B533FE" w:rsidRDefault="00B533FE" w:rsidP="00481E5B">
      <w:pPr>
        <w:shd w:val="clear" w:color="auto" w:fill="FFFFFF"/>
        <w:spacing w:line="240" w:lineRule="auto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 w:rsidRPr="00B533FE">
        <w:rPr>
          <w:rFonts w:ascii="Times New Roman" w:eastAsia="Times New Roman" w:hAnsi="Times New Roman"/>
          <w:color w:val="0F1115"/>
          <w:sz w:val="24"/>
          <w:szCs w:val="24"/>
        </w:rPr>
        <w:t xml:space="preserve">Шаг 2. Экскаваторщик должен убедиться в правильности установки контейнера, отсутствия на нём сетки, а </w:t>
      </w:r>
      <w:proofErr w:type="gramStart"/>
      <w:r w:rsidRPr="00B533FE">
        <w:rPr>
          <w:rFonts w:ascii="Times New Roman" w:eastAsia="Times New Roman" w:hAnsi="Times New Roman"/>
          <w:color w:val="0F1115"/>
          <w:sz w:val="24"/>
          <w:szCs w:val="24"/>
        </w:rPr>
        <w:t>так же</w:t>
      </w:r>
      <w:proofErr w:type="gramEnd"/>
      <w:r w:rsidRPr="00B533FE">
        <w:rPr>
          <w:rFonts w:ascii="Times New Roman" w:eastAsia="Times New Roman" w:hAnsi="Times New Roman"/>
          <w:color w:val="0F1115"/>
          <w:sz w:val="24"/>
          <w:szCs w:val="24"/>
        </w:rPr>
        <w:t xml:space="preserve"> визуально проверить целостность контейнера и его запорной арматуры. (двери, замки). В случае отклонений сообщить мастеру площадки (водителю дежурного АМ, сеточнику).</w:t>
      </w:r>
    </w:p>
    <w:p w14:paraId="252ED29D" w14:textId="1DD2668E" w:rsidR="00B533FE" w:rsidRPr="00B533FE" w:rsidRDefault="00B533FE" w:rsidP="00B533FE">
      <w:pPr>
        <w:shd w:val="clear" w:color="auto" w:fill="FFFFFF"/>
        <w:spacing w:line="240" w:lineRule="auto"/>
        <w:rPr>
          <w:rFonts w:ascii="Segoe UI" w:eastAsia="Times New Roman" w:hAnsi="Segoe UI" w:cs="Segoe UI"/>
          <w:color w:val="0F1115"/>
          <w:sz w:val="24"/>
          <w:szCs w:val="24"/>
        </w:rPr>
      </w:pPr>
      <w:r w:rsidRPr="00B533FE">
        <w:rPr>
          <w:rFonts w:ascii="Times New Roman" w:eastAsia="Times New Roman" w:hAnsi="Times New Roman"/>
          <w:color w:val="0F1115"/>
          <w:sz w:val="24"/>
          <w:szCs w:val="24"/>
        </w:rPr>
        <w:t>Шаг 3. Перед началом работы Экскаваторщик обязан убедиться в отсутствии людей в зоне поворота стрелы (маневра для ЭП).</w:t>
      </w:r>
    </w:p>
    <w:p w14:paraId="10528F14" w14:textId="2BB50ACA" w:rsidR="00B533FE" w:rsidRPr="00B533FE" w:rsidRDefault="00B533FE" w:rsidP="00B533FE">
      <w:pPr>
        <w:shd w:val="clear" w:color="auto" w:fill="FFFFFF"/>
        <w:spacing w:line="240" w:lineRule="auto"/>
        <w:rPr>
          <w:rFonts w:ascii="Times New Roman" w:eastAsia="Times New Roman" w:hAnsi="Times New Roman"/>
          <w:color w:val="0F1115"/>
          <w:sz w:val="24"/>
          <w:szCs w:val="24"/>
        </w:rPr>
      </w:pPr>
      <w:r w:rsidRPr="00B533FE">
        <w:rPr>
          <w:rFonts w:ascii="Times New Roman" w:eastAsia="Times New Roman" w:hAnsi="Times New Roman"/>
          <w:color w:val="0F1115"/>
          <w:sz w:val="24"/>
          <w:szCs w:val="24"/>
        </w:rPr>
        <w:t xml:space="preserve">Шаг 4. Начать погрузку контейнера по принципу «слоёного пирога»: </w:t>
      </w:r>
    </w:p>
    <w:p w14:paraId="3BF8A150" w14:textId="77777777" w:rsidR="00B533FE" w:rsidRPr="00B533FE" w:rsidRDefault="00B533FE" w:rsidP="00B533FE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F1115"/>
          <w:sz w:val="24"/>
          <w:szCs w:val="24"/>
        </w:rPr>
      </w:pPr>
      <w:r w:rsidRPr="00B533FE">
        <w:rPr>
          <w:rFonts w:ascii="Times New Roman" w:eastAsia="Times New Roman" w:hAnsi="Times New Roman"/>
          <w:b/>
          <w:bCs/>
          <w:color w:val="0F1115"/>
          <w:sz w:val="24"/>
          <w:szCs w:val="24"/>
        </w:rPr>
        <w:t>Фаза 1. Формирование основания.</w:t>
      </w:r>
    </w:p>
    <w:p w14:paraId="4C5156C0" w14:textId="77777777" w:rsidR="00B533FE" w:rsidRPr="00B533FE" w:rsidRDefault="00B533FE" w:rsidP="00B533FE">
      <w:pPr>
        <w:shd w:val="clear" w:color="auto" w:fill="FFFFFF"/>
        <w:spacing w:line="240" w:lineRule="auto"/>
        <w:rPr>
          <w:rFonts w:ascii="Times New Roman" w:eastAsia="Times New Roman" w:hAnsi="Times New Roman"/>
          <w:color w:val="0F1115"/>
          <w:sz w:val="24"/>
          <w:szCs w:val="24"/>
        </w:rPr>
      </w:pPr>
      <w:r w:rsidRPr="00B533FE">
        <w:rPr>
          <w:rFonts w:ascii="Times New Roman" w:eastAsia="Times New Roman" w:hAnsi="Times New Roman"/>
          <w:color w:val="0F1115"/>
          <w:sz w:val="24"/>
          <w:szCs w:val="24"/>
        </w:rPr>
        <w:t>Загрузить 1/2 контейнера в рыхлом теле. Разровнять его, создавая равномерный слой по всей площади. Произвести Трамбовку не менее 20 раз. Это основа для уплотнения.</w:t>
      </w:r>
    </w:p>
    <w:p w14:paraId="6779D1AC" w14:textId="77777777" w:rsidR="00B533FE" w:rsidRPr="00B533FE" w:rsidRDefault="00B533FE" w:rsidP="00B533FE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F1115"/>
          <w:sz w:val="24"/>
          <w:szCs w:val="24"/>
        </w:rPr>
      </w:pPr>
      <w:r w:rsidRPr="00B533FE">
        <w:rPr>
          <w:rFonts w:ascii="Times New Roman" w:eastAsia="Times New Roman" w:hAnsi="Times New Roman"/>
          <w:b/>
          <w:bCs/>
          <w:color w:val="0F1115"/>
          <w:sz w:val="24"/>
          <w:szCs w:val="24"/>
        </w:rPr>
        <w:t xml:space="preserve">Фаза 2. Послойная загрузка и уплотнение (Трамбовка). </w:t>
      </w:r>
    </w:p>
    <w:p w14:paraId="476DB017" w14:textId="77777777" w:rsidR="00B533FE" w:rsidRPr="00B533FE" w:rsidRDefault="00B533FE" w:rsidP="00481E5B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F1115"/>
          <w:sz w:val="24"/>
          <w:szCs w:val="24"/>
        </w:rPr>
      </w:pPr>
      <w:r w:rsidRPr="00B533FE">
        <w:rPr>
          <w:rFonts w:ascii="Times New Roman" w:eastAsia="Times New Roman" w:hAnsi="Times New Roman"/>
          <w:bCs/>
          <w:color w:val="0F1115"/>
          <w:sz w:val="24"/>
          <w:szCs w:val="24"/>
        </w:rPr>
        <w:t>Загрузить контейнер не менее чем на 2/3 от объёма в рыхлом теле.</w:t>
      </w:r>
      <w:r w:rsidRPr="00B533FE">
        <w:rPr>
          <w:rFonts w:ascii="Times New Roman" w:eastAsia="Times New Roman" w:hAnsi="Times New Roman"/>
          <w:color w:val="0F1115"/>
          <w:sz w:val="24"/>
          <w:szCs w:val="24"/>
        </w:rPr>
        <w:t> Производить загрузку ковшами, начиная от дальней стенки контейнера, двигаясь к дверям. Сбрасывать отходы в контейнер с минимальной высоты для снижения разлета мелких фракций отходов. Произвести трамбовку не менее 20 раз. Далее до полной загрузки добавляем по 5-10 ковшей с послойной трамбовкой не менее 10 раз по всему периметру контейнера, за исключением пространства в 1 м от дверей.</w:t>
      </w:r>
    </w:p>
    <w:p w14:paraId="56093ED1" w14:textId="77777777" w:rsidR="00B533FE" w:rsidRPr="00B533FE" w:rsidRDefault="00B533FE" w:rsidP="00B533FE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F1115"/>
          <w:sz w:val="24"/>
          <w:szCs w:val="24"/>
        </w:rPr>
      </w:pPr>
      <w:r w:rsidRPr="00B533FE">
        <w:rPr>
          <w:rFonts w:ascii="Times New Roman" w:eastAsia="Times New Roman" w:hAnsi="Times New Roman"/>
          <w:b/>
          <w:bCs/>
          <w:color w:val="0F1115"/>
          <w:sz w:val="24"/>
          <w:szCs w:val="24"/>
        </w:rPr>
        <w:t xml:space="preserve">Фаза 3. Завершение погрузки. </w:t>
      </w:r>
    </w:p>
    <w:p w14:paraId="3BBBB74F" w14:textId="77777777" w:rsidR="00B533FE" w:rsidRPr="00B533FE" w:rsidRDefault="00B533FE" w:rsidP="00481E5B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bCs/>
          <w:color w:val="0F1115"/>
          <w:sz w:val="24"/>
          <w:szCs w:val="24"/>
        </w:rPr>
      </w:pPr>
      <w:r w:rsidRPr="00B533FE">
        <w:rPr>
          <w:rFonts w:ascii="Times New Roman" w:eastAsia="Times New Roman" w:hAnsi="Times New Roman"/>
          <w:bCs/>
          <w:color w:val="0F1115"/>
          <w:sz w:val="24"/>
          <w:szCs w:val="24"/>
        </w:rPr>
        <w:t>После этапа послойной загрузки контейнера, когда дальнейшая трамбовка не дает ощутимого эффекта, выравниваем поверхность загруженного контейнера в габарит со стенками. Транспортирование контейнера с «шапкой» запрещено.  По возможности убираем ковшом остатки ТКО за пределами контейнера. С помощью сеточника перемещаем сетку на загруженный контейнер.</w:t>
      </w:r>
    </w:p>
    <w:p w14:paraId="2B74344E" w14:textId="77777777" w:rsidR="00B533FE" w:rsidRPr="00B533FE" w:rsidRDefault="00B533FE" w:rsidP="00B533FE">
      <w:pPr>
        <w:shd w:val="clear" w:color="auto" w:fill="FFFFFF"/>
        <w:spacing w:line="240" w:lineRule="auto"/>
        <w:rPr>
          <w:rFonts w:ascii="Times New Roman" w:eastAsia="Times New Roman" w:hAnsi="Times New Roman"/>
          <w:color w:val="0F1115"/>
          <w:sz w:val="24"/>
          <w:szCs w:val="24"/>
        </w:rPr>
      </w:pPr>
    </w:p>
    <w:p w14:paraId="24076FAD" w14:textId="77777777" w:rsidR="00B533FE" w:rsidRPr="00B533FE" w:rsidRDefault="00B533FE" w:rsidP="00B533FE">
      <w:pPr>
        <w:shd w:val="clear" w:color="auto" w:fill="FFFFFF"/>
        <w:spacing w:line="240" w:lineRule="auto"/>
        <w:rPr>
          <w:rFonts w:ascii="Times New Roman" w:eastAsia="Times New Roman" w:hAnsi="Times New Roman"/>
          <w:color w:val="0F1115"/>
          <w:sz w:val="24"/>
          <w:szCs w:val="24"/>
        </w:rPr>
      </w:pPr>
      <w:r w:rsidRPr="00B533FE">
        <w:rPr>
          <w:rFonts w:ascii="Times New Roman" w:eastAsia="Times New Roman" w:hAnsi="Times New Roman"/>
          <w:color w:val="0F1115"/>
          <w:sz w:val="24"/>
          <w:szCs w:val="24"/>
        </w:rPr>
        <w:t>При погрузке по возможности распределяем тяжелый груз в нижнюю часть контейнера, легкий – наверх.</w:t>
      </w:r>
    </w:p>
    <w:p w14:paraId="4C54036F" w14:textId="77777777" w:rsidR="00B533FE" w:rsidRPr="00B533FE" w:rsidRDefault="00B533FE" w:rsidP="00481E5B">
      <w:pPr>
        <w:shd w:val="clear" w:color="auto" w:fill="FFFFFF"/>
        <w:spacing w:before="100" w:beforeAutospacing="1" w:line="240" w:lineRule="auto"/>
        <w:jc w:val="both"/>
        <w:rPr>
          <w:rFonts w:ascii="Times New Roman" w:eastAsia="Times New Roman" w:hAnsi="Times New Roman"/>
          <w:color w:val="0F1115"/>
          <w:sz w:val="24"/>
          <w:szCs w:val="24"/>
        </w:rPr>
      </w:pPr>
      <w:r w:rsidRPr="00B533FE">
        <w:rPr>
          <w:rFonts w:ascii="Times New Roman" w:eastAsia="Times New Roman" w:hAnsi="Times New Roman"/>
          <w:b/>
          <w:bCs/>
          <w:color w:val="0F1115"/>
          <w:sz w:val="24"/>
          <w:szCs w:val="24"/>
        </w:rPr>
        <w:t>Трамбовка:</w:t>
      </w:r>
      <w:r w:rsidRPr="00B533FE">
        <w:rPr>
          <w:rFonts w:ascii="Times New Roman" w:eastAsia="Times New Roman" w:hAnsi="Times New Roman"/>
          <w:color w:val="0F1115"/>
          <w:sz w:val="24"/>
          <w:szCs w:val="24"/>
        </w:rPr>
        <w:t xml:space="preserve"> Обязательная и важная часть процесса погрузки контейнера для увеличения плотности и предотвращения образования пустот. При трамбовке используется как </w:t>
      </w:r>
      <w:r w:rsidRPr="00B533FE">
        <w:rPr>
          <w:rFonts w:ascii="Times New Roman" w:eastAsia="Times New Roman" w:hAnsi="Times New Roman"/>
          <w:b/>
          <w:bCs/>
          <w:color w:val="0F1115"/>
          <w:sz w:val="24"/>
          <w:szCs w:val="24"/>
        </w:rPr>
        <w:t>обратная сторона ковша</w:t>
      </w:r>
      <w:r w:rsidRPr="00B533FE">
        <w:rPr>
          <w:rFonts w:ascii="Times New Roman" w:eastAsia="Times New Roman" w:hAnsi="Times New Roman"/>
          <w:color w:val="0F1115"/>
          <w:sz w:val="24"/>
          <w:szCs w:val="24"/>
        </w:rPr>
        <w:t xml:space="preserve"> (тыльная часть), так и </w:t>
      </w:r>
      <w:r w:rsidRPr="00B533FE">
        <w:rPr>
          <w:rFonts w:ascii="Times New Roman" w:eastAsia="Times New Roman" w:hAnsi="Times New Roman"/>
          <w:b/>
          <w:color w:val="0F1115"/>
          <w:sz w:val="24"/>
          <w:szCs w:val="24"/>
        </w:rPr>
        <w:t xml:space="preserve">зубы ковша. </w:t>
      </w:r>
      <w:r w:rsidRPr="00B533FE">
        <w:rPr>
          <w:rFonts w:ascii="Times New Roman" w:eastAsia="Times New Roman" w:hAnsi="Times New Roman"/>
          <w:color w:val="0F1115"/>
          <w:sz w:val="24"/>
          <w:szCs w:val="24"/>
        </w:rPr>
        <w:t xml:space="preserve">Обратная сторона ковша используется в основном у </w:t>
      </w:r>
      <w:r w:rsidRPr="00B533FE">
        <w:rPr>
          <w:rFonts w:ascii="Times New Roman" w:eastAsia="Times New Roman" w:hAnsi="Times New Roman"/>
          <w:color w:val="0F1115"/>
          <w:sz w:val="24"/>
          <w:szCs w:val="24"/>
        </w:rPr>
        <w:lastRenderedPageBreak/>
        <w:t xml:space="preserve">стенок контейнера и в пространстве 1 м от дверей контейнера для </w:t>
      </w:r>
      <w:proofErr w:type="spellStart"/>
      <w:r w:rsidRPr="00B533FE">
        <w:rPr>
          <w:rFonts w:ascii="Times New Roman" w:eastAsia="Times New Roman" w:hAnsi="Times New Roman"/>
          <w:color w:val="0F1115"/>
          <w:sz w:val="24"/>
          <w:szCs w:val="24"/>
        </w:rPr>
        <w:t>избежания</w:t>
      </w:r>
      <w:proofErr w:type="spellEnd"/>
      <w:r w:rsidRPr="00B533FE">
        <w:rPr>
          <w:rFonts w:ascii="Times New Roman" w:eastAsia="Times New Roman" w:hAnsi="Times New Roman"/>
          <w:color w:val="0F1115"/>
          <w:sz w:val="24"/>
          <w:szCs w:val="24"/>
        </w:rPr>
        <w:t xml:space="preserve"> его повреждения. При осуществлении трамбовки в средней части контейнера необходимо использовать зубы ковша. </w:t>
      </w:r>
    </w:p>
    <w:p w14:paraId="4517CA9E" w14:textId="77777777" w:rsidR="00083B68" w:rsidRPr="004A2460" w:rsidRDefault="00083B68" w:rsidP="00083B6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CC4F0A8" w14:textId="77777777" w:rsidR="00083B68" w:rsidRPr="00484451" w:rsidRDefault="00083B68" w:rsidP="00083B6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8445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6. Требования к экипажу техники: </w:t>
      </w:r>
    </w:p>
    <w:p w14:paraId="6A512E07" w14:textId="77777777" w:rsidR="00083B68" w:rsidRPr="004A2460" w:rsidRDefault="00083B68" w:rsidP="00083B6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2460">
        <w:rPr>
          <w:rFonts w:ascii="Times New Roman" w:eastAsia="Times New Roman" w:hAnsi="Times New Roman"/>
          <w:sz w:val="24"/>
          <w:szCs w:val="24"/>
          <w:lang w:eastAsia="ru-RU"/>
        </w:rPr>
        <w:t>- Машинисты должны иметь все необходимые регистрационные, удостоверяющие документы и иные разрешения в соответствии с требованиями действующего законодательства.</w:t>
      </w:r>
    </w:p>
    <w:p w14:paraId="475FA9F2" w14:textId="77777777" w:rsidR="00083B68" w:rsidRDefault="00083B68" w:rsidP="00083B6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2460">
        <w:rPr>
          <w:rFonts w:ascii="Times New Roman" w:eastAsia="Times New Roman" w:hAnsi="Times New Roman"/>
          <w:sz w:val="24"/>
          <w:szCs w:val="24"/>
          <w:lang w:eastAsia="ru-RU"/>
        </w:rPr>
        <w:t>- Машинисты при оказании услуг должны иметь опрятный вид, строго соблюдать график работы, знать расположение улиц города Санкт - Петербурга и уметь определять оптимальные маршруты движения с учетом дорожной обстановки.</w:t>
      </w:r>
    </w:p>
    <w:p w14:paraId="17A87E4E" w14:textId="2FF13874" w:rsidR="00265290" w:rsidRPr="00C75D23" w:rsidRDefault="00265290" w:rsidP="00C75D2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75D23">
        <w:rPr>
          <w:rFonts w:ascii="Times New Roman" w:hAnsi="Times New Roman"/>
          <w:sz w:val="24"/>
          <w:szCs w:val="24"/>
        </w:rPr>
        <w:t>- Машинисты должны иметь все необходимые регистрационные, удостоверяющие документы и иные разрешения в соответствии с требованиями действующего законодательства, обязаны иметь документы о квалификации, выданные по результатам прохождения профессионального обучения или получения дополнительного профессионального образования, необходимых для работы с отходами I - IV классов опасности. Документы о квалификации машинистов предоставляются арендатору до начала оказания услуг.</w:t>
      </w:r>
    </w:p>
    <w:p w14:paraId="05418E08" w14:textId="2CA6FB7A" w:rsidR="00083B68" w:rsidRPr="004A2460" w:rsidRDefault="00C75D23" w:rsidP="00083B6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5D23">
        <w:rPr>
          <w:rFonts w:ascii="Times New Roman" w:eastAsia="Times New Roman" w:hAnsi="Times New Roman"/>
          <w:sz w:val="24"/>
          <w:szCs w:val="24"/>
          <w:lang w:eastAsia="ru-RU"/>
        </w:rPr>
        <w:t>- Машинисты</w:t>
      </w:r>
      <w:r w:rsidR="00083B68" w:rsidRPr="00C75D23">
        <w:rPr>
          <w:rFonts w:ascii="Times New Roman" w:eastAsia="Times New Roman" w:hAnsi="Times New Roman"/>
          <w:sz w:val="24"/>
          <w:szCs w:val="24"/>
          <w:lang w:eastAsia="ru-RU"/>
        </w:rPr>
        <w:t xml:space="preserve"> не </w:t>
      </w:r>
      <w:r w:rsidR="001B6101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C75D23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праве </w:t>
      </w:r>
      <w:r w:rsidR="00083B68" w:rsidRPr="00C75D23">
        <w:rPr>
          <w:rFonts w:ascii="Times New Roman" w:eastAsia="Times New Roman" w:hAnsi="Times New Roman"/>
          <w:sz w:val="24"/>
          <w:szCs w:val="24"/>
          <w:lang w:eastAsia="ru-RU"/>
        </w:rPr>
        <w:t>распространять конфиденциальную информацию, ставшую им известной в силу исполнения служебных обязанностей.</w:t>
      </w:r>
    </w:p>
    <w:p w14:paraId="3EF28E37" w14:textId="77777777" w:rsidR="00083B68" w:rsidRPr="004A2460" w:rsidRDefault="00083B68" w:rsidP="00083B6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2460">
        <w:rPr>
          <w:rFonts w:ascii="Times New Roman" w:eastAsia="Times New Roman" w:hAnsi="Times New Roman"/>
          <w:sz w:val="24"/>
          <w:szCs w:val="24"/>
          <w:lang w:eastAsia="ru-RU"/>
        </w:rPr>
        <w:t>- Исполнитель обязан обеспечивать возможность обслуживания техники ежедневно в рабочее время, с учетом ненормированного рабочего дня сотрудников Заказчика. Обязанность по обеспечению и соблюдению режима труда и отдыха машинистов в соответствии с требованиями действующего трудового законодательства возлагается на Исполнителя.</w:t>
      </w:r>
    </w:p>
    <w:p w14:paraId="7A46AE7E" w14:textId="77777777" w:rsidR="00083B68" w:rsidRPr="004A2460" w:rsidRDefault="00083B68" w:rsidP="00083B6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2460">
        <w:rPr>
          <w:rFonts w:ascii="Times New Roman" w:eastAsia="Times New Roman" w:hAnsi="Times New Roman"/>
          <w:sz w:val="24"/>
          <w:szCs w:val="24"/>
          <w:lang w:eastAsia="ru-RU"/>
        </w:rPr>
        <w:t xml:space="preserve">-  Замена экипажа осуществляется по первому требованию Заказчика, </w:t>
      </w:r>
      <w:proofErr w:type="gramStart"/>
      <w:r w:rsidRPr="004A2460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proofErr w:type="gramEnd"/>
      <w:r w:rsidRPr="004A2460">
        <w:rPr>
          <w:rFonts w:ascii="Times New Roman" w:eastAsia="Times New Roman" w:hAnsi="Times New Roman"/>
          <w:sz w:val="24"/>
          <w:szCs w:val="24"/>
          <w:lang w:eastAsia="ru-RU"/>
        </w:rPr>
        <w:t xml:space="preserve"> время отсутствия (больничный, отпуск, отгул и т.п.) основного машиниста, Исполнитель обязан предоставить Заказчику подменного машиниста, отвечающего требованиям настоящего Технического задания.</w:t>
      </w:r>
    </w:p>
    <w:p w14:paraId="04A101CD" w14:textId="77777777" w:rsidR="00083B68" w:rsidRPr="004A2460" w:rsidRDefault="00083B68" w:rsidP="00083B6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2460">
        <w:rPr>
          <w:rFonts w:ascii="Times New Roman" w:eastAsia="Times New Roman" w:hAnsi="Times New Roman"/>
          <w:sz w:val="24"/>
          <w:szCs w:val="24"/>
          <w:lang w:eastAsia="ru-RU"/>
        </w:rPr>
        <w:t>- Использование в путевом листе клише-печати, воспроизводящей подпись (факсимиле) лица ответственного за медицинский осмотр экипажа, технический осмотр техники, а также руководителей организации - не допускается.</w:t>
      </w:r>
    </w:p>
    <w:p w14:paraId="2FCEC9D9" w14:textId="3E3806D2" w:rsidR="00083B68" w:rsidRPr="004A2460" w:rsidRDefault="00083B68" w:rsidP="00083B6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2460">
        <w:rPr>
          <w:rFonts w:ascii="Times New Roman" w:eastAsia="Times New Roman" w:hAnsi="Times New Roman"/>
          <w:sz w:val="24"/>
          <w:szCs w:val="24"/>
          <w:lang w:eastAsia="ru-RU"/>
        </w:rPr>
        <w:tab/>
        <w:t>- Экипаж (машинист) техники экскаватор-погрузчик должен обладать:</w:t>
      </w:r>
    </w:p>
    <w:p w14:paraId="2B226266" w14:textId="77777777" w:rsidR="00083B68" w:rsidRPr="004A2460" w:rsidRDefault="00083B68" w:rsidP="00083B68">
      <w:pPr>
        <w:widowControl w:val="0"/>
        <w:numPr>
          <w:ilvl w:val="0"/>
          <w:numId w:val="2"/>
        </w:numPr>
        <w:suppressAutoHyphens/>
        <w:spacing w:after="160" w:line="254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2460">
        <w:rPr>
          <w:rFonts w:ascii="Times New Roman" w:eastAsia="Times New Roman" w:hAnsi="Times New Roman"/>
          <w:sz w:val="24"/>
          <w:szCs w:val="24"/>
          <w:lang w:eastAsia="ru-RU"/>
        </w:rPr>
        <w:t>умение владеть передним и задним ковшом;</w:t>
      </w:r>
    </w:p>
    <w:p w14:paraId="6125B15A" w14:textId="77777777" w:rsidR="00083B68" w:rsidRPr="004A2460" w:rsidRDefault="00083B68" w:rsidP="00083B68">
      <w:pPr>
        <w:widowControl w:val="0"/>
        <w:numPr>
          <w:ilvl w:val="0"/>
          <w:numId w:val="2"/>
        </w:numPr>
        <w:suppressAutoHyphens/>
        <w:spacing w:after="160" w:line="254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2460">
        <w:rPr>
          <w:rFonts w:ascii="Times New Roman" w:eastAsia="Times New Roman" w:hAnsi="Times New Roman"/>
          <w:sz w:val="24"/>
          <w:szCs w:val="24"/>
          <w:lang w:eastAsia="ru-RU"/>
        </w:rPr>
        <w:t>умение выполнять трамбовку задним ковшом;</w:t>
      </w:r>
    </w:p>
    <w:p w14:paraId="7E11C2C7" w14:textId="77777777" w:rsidR="00083B68" w:rsidRPr="004A2460" w:rsidRDefault="00083B68" w:rsidP="00083B68">
      <w:pPr>
        <w:widowControl w:val="0"/>
        <w:numPr>
          <w:ilvl w:val="0"/>
          <w:numId w:val="2"/>
        </w:numPr>
        <w:suppressAutoHyphens/>
        <w:spacing w:after="160" w:line="254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2460">
        <w:rPr>
          <w:rFonts w:ascii="Times New Roman" w:eastAsia="Times New Roman" w:hAnsi="Times New Roman"/>
          <w:sz w:val="24"/>
          <w:szCs w:val="24"/>
          <w:lang w:eastAsia="ru-RU"/>
        </w:rPr>
        <w:t>умение выполнять устройство корыта под щебеночные площадки и дорожки;</w:t>
      </w:r>
    </w:p>
    <w:p w14:paraId="0A6A3A84" w14:textId="77777777" w:rsidR="00083B68" w:rsidRPr="004A2460" w:rsidRDefault="00083B68" w:rsidP="00083B68">
      <w:pPr>
        <w:widowControl w:val="0"/>
        <w:numPr>
          <w:ilvl w:val="0"/>
          <w:numId w:val="2"/>
        </w:numPr>
        <w:suppressAutoHyphens/>
        <w:spacing w:after="160" w:line="254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2460">
        <w:rPr>
          <w:rFonts w:ascii="Times New Roman" w:eastAsia="Times New Roman" w:hAnsi="Times New Roman"/>
          <w:sz w:val="24"/>
          <w:szCs w:val="24"/>
          <w:lang w:eastAsia="ru-RU"/>
        </w:rPr>
        <w:t>умение выполнять погрузо-разгрузочные работы;</w:t>
      </w:r>
    </w:p>
    <w:p w14:paraId="285394EC" w14:textId="77777777" w:rsidR="00083B68" w:rsidRPr="004A2460" w:rsidRDefault="00083B68" w:rsidP="00083B6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2460">
        <w:rPr>
          <w:rFonts w:ascii="Times New Roman" w:eastAsia="Times New Roman" w:hAnsi="Times New Roman"/>
          <w:sz w:val="24"/>
          <w:szCs w:val="24"/>
          <w:lang w:eastAsia="ru-RU"/>
        </w:rPr>
        <w:t xml:space="preserve">- Экипаж (машинист) техники должен быть обеспечен средством мобильной связи с гарнитурой </w:t>
      </w:r>
      <w:proofErr w:type="spellStart"/>
      <w:r w:rsidRPr="004A2460">
        <w:rPr>
          <w:rFonts w:ascii="Times New Roman" w:eastAsia="Times New Roman" w:hAnsi="Times New Roman"/>
          <w:sz w:val="24"/>
          <w:szCs w:val="24"/>
          <w:lang w:eastAsia="ru-RU"/>
        </w:rPr>
        <w:t>Hands-free</w:t>
      </w:r>
      <w:proofErr w:type="spellEnd"/>
      <w:r w:rsidRPr="004A2460">
        <w:rPr>
          <w:rFonts w:ascii="Times New Roman" w:eastAsia="Times New Roman" w:hAnsi="Times New Roman"/>
          <w:sz w:val="24"/>
          <w:szCs w:val="24"/>
          <w:lang w:eastAsia="ru-RU"/>
        </w:rPr>
        <w:t>, (</w:t>
      </w:r>
      <w:r w:rsidRPr="004A2460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ru-RU"/>
        </w:rPr>
        <w:t>система, позволяющая говорить и управлять телефоном без помощи рук).</w:t>
      </w:r>
      <w:r w:rsidRPr="004A246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2984F9B4" w14:textId="77777777" w:rsidR="00083B68" w:rsidRPr="004A2460" w:rsidRDefault="00083B68" w:rsidP="00083B68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D6C2B4E" w14:textId="77777777" w:rsidR="00083B68" w:rsidRPr="00484451" w:rsidRDefault="00083B68" w:rsidP="00083B6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48445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7. Требования соответствия нормативным документам:</w:t>
      </w:r>
    </w:p>
    <w:p w14:paraId="69C64306" w14:textId="77777777" w:rsidR="00083B68" w:rsidRDefault="00083B68" w:rsidP="00083B6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2460">
        <w:rPr>
          <w:rFonts w:ascii="Times New Roman" w:eastAsia="Times New Roman" w:hAnsi="Times New Roman"/>
          <w:sz w:val="24"/>
          <w:szCs w:val="24"/>
          <w:lang w:eastAsia="ru-RU"/>
        </w:rPr>
        <w:t>Исполнитель обязан соблюдать государственные нормативные требования охраны труда, ус</w:t>
      </w:r>
      <w:r w:rsidR="00BD57EC">
        <w:rPr>
          <w:rFonts w:ascii="Times New Roman" w:eastAsia="Times New Roman" w:hAnsi="Times New Roman"/>
          <w:sz w:val="24"/>
          <w:szCs w:val="24"/>
          <w:lang w:eastAsia="ru-RU"/>
        </w:rPr>
        <w:t>тановленные нормативными актами</w:t>
      </w:r>
      <w:r w:rsidRPr="004A2460">
        <w:rPr>
          <w:rFonts w:ascii="Times New Roman" w:eastAsia="Times New Roman" w:hAnsi="Times New Roman"/>
          <w:sz w:val="24"/>
          <w:szCs w:val="24"/>
          <w:lang w:eastAsia="ru-RU"/>
        </w:rPr>
        <w:t xml:space="preserve">, федеральных органов исполнительной власти, а также других органов, осуществляющих государственный и общественный контроль в части, касающейся обеспечения безопасности и организации движения при производстве работ на проезжей части дорог, а также требования: </w:t>
      </w:r>
    </w:p>
    <w:p w14:paraId="76062866" w14:textId="77777777" w:rsidR="00BD57EC" w:rsidRPr="00BD57EC" w:rsidRDefault="00BD57EC" w:rsidP="00BD57E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BD57EC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BD57EC">
        <w:rPr>
          <w:rFonts w:ascii="Times New Roman" w:hAnsi="Times New Roman"/>
          <w:sz w:val="24"/>
          <w:szCs w:val="24"/>
        </w:rPr>
        <w:t xml:space="preserve"> «</w:t>
      </w:r>
      <w:proofErr w:type="gramEnd"/>
      <w:r w:rsidRPr="00BD57EC">
        <w:rPr>
          <w:rFonts w:ascii="Times New Roman" w:hAnsi="Times New Roman"/>
          <w:sz w:val="24"/>
          <w:szCs w:val="24"/>
        </w:rPr>
        <w:t>Трудовой Кодекс Российской Федерации» от 30.12.2001 № 197-ФЗ;</w:t>
      </w:r>
    </w:p>
    <w:p w14:paraId="6548CE7C" w14:textId="77777777" w:rsidR="00083B68" w:rsidRPr="004A2460" w:rsidRDefault="00083B68" w:rsidP="00083B6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2460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4A24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 от 10 декабря 1995 г. № 196-ФЗ «О безопасности дорожного движения»;</w:t>
      </w:r>
    </w:p>
    <w:p w14:paraId="35264796" w14:textId="77777777" w:rsidR="00083B68" w:rsidRPr="004A2460" w:rsidRDefault="00083B68" w:rsidP="00083B6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2460">
        <w:rPr>
          <w:rFonts w:ascii="Times New Roman" w:eastAsia="Times New Roman" w:hAnsi="Times New Roman"/>
          <w:sz w:val="24"/>
          <w:szCs w:val="24"/>
          <w:lang w:eastAsia="ru-RU"/>
        </w:rPr>
        <w:t>- Федерального закона от 25 апреля 2002 года № 40-ФЗ «Об обязательном страховании гражданской ответственности владельцев транспортных средств»;</w:t>
      </w:r>
    </w:p>
    <w:p w14:paraId="1895057C" w14:textId="77777777" w:rsidR="00083B68" w:rsidRPr="004A2460" w:rsidRDefault="00083B68" w:rsidP="00083B6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6CB8">
        <w:rPr>
          <w:rFonts w:ascii="Times New Roman" w:eastAsia="Times New Roman" w:hAnsi="Times New Roman"/>
          <w:sz w:val="24"/>
          <w:szCs w:val="24"/>
          <w:lang w:eastAsia="ru-RU"/>
        </w:rPr>
        <w:t>- Федерального закона от 27 июля 2006 года № 149-ФЗ «Об информации, информационных технологиях и о защите информации»;</w:t>
      </w:r>
    </w:p>
    <w:p w14:paraId="28001E2C" w14:textId="77777777" w:rsidR="00083B68" w:rsidRPr="004A2460" w:rsidRDefault="00083B68" w:rsidP="00083B6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2460">
        <w:rPr>
          <w:rFonts w:ascii="Times New Roman" w:eastAsia="Times New Roman" w:hAnsi="Times New Roman"/>
          <w:sz w:val="24"/>
          <w:szCs w:val="24"/>
          <w:lang w:eastAsia="ru-RU"/>
        </w:rPr>
        <w:t>- Федерального закона от 01 июля 2011 года № 170-ФЗ «О техническом осмотре транспортных средств и о внесении изменений в отдельные законодательные акты Российской Федерации»;</w:t>
      </w:r>
    </w:p>
    <w:p w14:paraId="27923356" w14:textId="77777777" w:rsidR="00083B68" w:rsidRDefault="00083B68" w:rsidP="00083B6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A2460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4A24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Федерального закона от 8 ноября 2007 г. № 259-ФЗ «Устав автомобильного транспорта и </w:t>
      </w:r>
      <w:r w:rsidRPr="004A24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городского наземного электрического транспорта»;</w:t>
      </w:r>
    </w:p>
    <w:p w14:paraId="709A63A5" w14:textId="48F66FDC" w:rsidR="00C967DE" w:rsidRPr="00C967DE" w:rsidRDefault="00C967DE" w:rsidP="00083B6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- Федерального закона </w:t>
      </w:r>
      <w:r w:rsidRPr="00C967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 </w:t>
      </w:r>
      <w:r w:rsidRPr="00C967D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24 июня 1998 года № 89-ФЗ</w:t>
      </w:r>
      <w:r w:rsidRPr="00C967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</w:t>
      </w:r>
      <w:r w:rsidRPr="00C967D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Об отходах производства и потребления»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;</w:t>
      </w:r>
    </w:p>
    <w:p w14:paraId="2EC82A4F" w14:textId="77777777" w:rsidR="00083B68" w:rsidRDefault="00083B68" w:rsidP="00083B6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2460">
        <w:rPr>
          <w:rFonts w:ascii="Times New Roman" w:eastAsia="Times New Roman" w:hAnsi="Times New Roman"/>
          <w:sz w:val="24"/>
          <w:szCs w:val="24"/>
          <w:lang w:eastAsia="ru-RU"/>
        </w:rPr>
        <w:t>- Федерального закона от 30 марта 1999 года № 52-ФЗ «О санитарно-эпидемиологическом благополучии населения»;</w:t>
      </w:r>
    </w:p>
    <w:p w14:paraId="500BD7CA" w14:textId="77777777" w:rsidR="00BD57EC" w:rsidRPr="00BD57EC" w:rsidRDefault="00BD57EC" w:rsidP="00083B6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57EC">
        <w:rPr>
          <w:rFonts w:ascii="Times New Roman" w:hAnsi="Times New Roman"/>
          <w:sz w:val="24"/>
          <w:szCs w:val="24"/>
        </w:rPr>
        <w:t>- Постановление Правительства РФ от 16.09.2020 № 1479 «Об утверждении Правил противопожарного режима в Российской Федерации»</w:t>
      </w:r>
      <w:r w:rsidR="00A92602">
        <w:rPr>
          <w:rFonts w:ascii="Times New Roman" w:hAnsi="Times New Roman"/>
          <w:sz w:val="24"/>
          <w:szCs w:val="24"/>
        </w:rPr>
        <w:t>;</w:t>
      </w:r>
      <w:r w:rsidR="00A92602">
        <w:rPr>
          <w:rStyle w:val="a6"/>
          <w:rFonts w:ascii="Times New Roman" w:hAnsi="Times New Roman"/>
          <w:sz w:val="24"/>
          <w:szCs w:val="24"/>
        </w:rPr>
        <w:footnoteReference w:id="1"/>
      </w:r>
    </w:p>
    <w:p w14:paraId="716237F9" w14:textId="77777777" w:rsidR="00083B68" w:rsidRPr="004A2460" w:rsidRDefault="00083B68" w:rsidP="00083B6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2460">
        <w:rPr>
          <w:rFonts w:ascii="Times New Roman" w:eastAsia="Times New Roman" w:hAnsi="Times New Roman"/>
          <w:sz w:val="24"/>
          <w:szCs w:val="24"/>
          <w:lang w:eastAsia="ru-RU"/>
        </w:rPr>
        <w:t xml:space="preserve">- Постановления Совета Министров - Правительства РФ от 23 октября 1993 года № 1090 «О правилах дорожного движения»; </w:t>
      </w:r>
      <w:r w:rsidR="00A92602">
        <w:rPr>
          <w:rStyle w:val="a6"/>
          <w:rFonts w:ascii="Times New Roman" w:eastAsia="Times New Roman" w:hAnsi="Times New Roman"/>
          <w:sz w:val="24"/>
          <w:szCs w:val="24"/>
          <w:lang w:eastAsia="ru-RU"/>
        </w:rPr>
        <w:footnoteReference w:id="2"/>
      </w:r>
    </w:p>
    <w:p w14:paraId="600A3242" w14:textId="77777777" w:rsidR="00083B68" w:rsidRPr="004A2460" w:rsidRDefault="00083B68" w:rsidP="00083B6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2460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4A24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Технического регламента Таможенного Союза ТР ТС 018/2011 «О безопасности колесных транспортных средств», утвержденного Решением Комиссии Таможенного союза от 09.12.2011 №877;</w:t>
      </w:r>
    </w:p>
    <w:p w14:paraId="0236EFE9" w14:textId="77777777" w:rsidR="00083B68" w:rsidRDefault="00083B68" w:rsidP="00083B6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A2460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521F7A" w:rsidRPr="00521F7A">
        <w:rPr>
          <w:rFonts w:ascii="Times New Roman" w:hAnsi="Times New Roman"/>
          <w:sz w:val="24"/>
          <w:szCs w:val="24"/>
        </w:rPr>
        <w:t>Приказ Минтранса России от 28.09.2022 N 390 (ред. от 05.05.2023) "Об утверждении состава сведений, указанных в части 3 статьи 6 Федерального закона от 8 ноября 2007 г. N 259-ФЗ "Устав автомобильного транспорта и городского наземного электрического транспорта", и порядка оформления или формирования путево</w:t>
      </w:r>
      <w:r w:rsidR="00521F7A">
        <w:rPr>
          <w:rFonts w:ascii="Times New Roman" w:hAnsi="Times New Roman"/>
          <w:sz w:val="24"/>
          <w:szCs w:val="24"/>
        </w:rPr>
        <w:t>го листа".</w:t>
      </w:r>
      <w:r w:rsidR="00A92602">
        <w:rPr>
          <w:rStyle w:val="a6"/>
          <w:rFonts w:ascii="Times New Roman" w:hAnsi="Times New Roman"/>
          <w:sz w:val="24"/>
          <w:szCs w:val="24"/>
        </w:rPr>
        <w:footnoteReference w:id="3"/>
      </w:r>
    </w:p>
    <w:p w14:paraId="109E80A2" w14:textId="77777777" w:rsidR="004F5BC8" w:rsidRPr="00B62E10" w:rsidRDefault="004F5BC8" w:rsidP="00BD57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bookmarkEnd w:id="0"/>
    <w:bookmarkEnd w:id="1"/>
    <w:p w14:paraId="78F9EA86" w14:textId="77777777" w:rsidR="00083B68" w:rsidRPr="0095085F" w:rsidRDefault="00083B68" w:rsidP="00B77FA3">
      <w:pPr>
        <w:suppressAutoHyphens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sectPr w:rsidR="00083B68" w:rsidRPr="0095085F" w:rsidSect="00AF08CE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254F90" w14:textId="77777777" w:rsidR="00C0799C" w:rsidRDefault="00C0799C" w:rsidP="00A92602">
      <w:pPr>
        <w:spacing w:after="0" w:line="240" w:lineRule="auto"/>
      </w:pPr>
      <w:r>
        <w:separator/>
      </w:r>
    </w:p>
  </w:endnote>
  <w:endnote w:type="continuationSeparator" w:id="0">
    <w:p w14:paraId="5836D880" w14:textId="77777777" w:rsidR="00C0799C" w:rsidRDefault="00C0799C" w:rsidP="00A92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F94D3F" w14:textId="77777777" w:rsidR="00C0799C" w:rsidRDefault="00C0799C" w:rsidP="00A92602">
      <w:pPr>
        <w:spacing w:after="0" w:line="240" w:lineRule="auto"/>
      </w:pPr>
      <w:r>
        <w:separator/>
      </w:r>
    </w:p>
  </w:footnote>
  <w:footnote w:type="continuationSeparator" w:id="0">
    <w:p w14:paraId="6878BA6B" w14:textId="77777777" w:rsidR="00C0799C" w:rsidRDefault="00C0799C" w:rsidP="00A92602">
      <w:pPr>
        <w:spacing w:after="0" w:line="240" w:lineRule="auto"/>
      </w:pPr>
      <w:r>
        <w:continuationSeparator/>
      </w:r>
    </w:p>
  </w:footnote>
  <w:footnote w:id="1">
    <w:p w14:paraId="38C279DB" w14:textId="77777777" w:rsidR="00A92602" w:rsidRPr="00A92602" w:rsidRDefault="00A92602">
      <w:pPr>
        <w:pStyle w:val="a4"/>
        <w:rPr>
          <w:rFonts w:ascii="Times New Roman" w:hAnsi="Times New Roman"/>
        </w:rPr>
      </w:pPr>
      <w:r>
        <w:rPr>
          <w:rStyle w:val="a6"/>
        </w:rPr>
        <w:footnoteRef/>
      </w:r>
      <w:r>
        <w:t xml:space="preserve"> </w:t>
      </w:r>
      <w:r w:rsidRPr="00A92602">
        <w:rPr>
          <w:rFonts w:ascii="Times New Roman" w:hAnsi="Times New Roman"/>
        </w:rPr>
        <w:t>Срок действия документа ограничен до 1 января 2027 года</w:t>
      </w:r>
    </w:p>
  </w:footnote>
  <w:footnote w:id="2">
    <w:p w14:paraId="17C9995B" w14:textId="77777777" w:rsidR="00A92602" w:rsidRPr="00A92602" w:rsidRDefault="00A92602">
      <w:pPr>
        <w:pStyle w:val="a4"/>
        <w:rPr>
          <w:rFonts w:ascii="Times New Roman" w:hAnsi="Times New Roman"/>
        </w:rPr>
      </w:pPr>
      <w:r w:rsidRPr="00A92602">
        <w:rPr>
          <w:rStyle w:val="a6"/>
          <w:rFonts w:ascii="Times New Roman" w:hAnsi="Times New Roman"/>
        </w:rPr>
        <w:footnoteRef/>
      </w:r>
      <w:r w:rsidRPr="00A92602">
        <w:rPr>
          <w:rFonts w:ascii="Times New Roman" w:hAnsi="Times New Roman"/>
        </w:rPr>
        <w:t xml:space="preserve"> Срок действия документа ограничен до 1 марта 2029 года.</w:t>
      </w:r>
    </w:p>
  </w:footnote>
  <w:footnote w:id="3">
    <w:p w14:paraId="2C0D06E2" w14:textId="77777777" w:rsidR="00A92602" w:rsidRPr="00A92602" w:rsidRDefault="00A92602">
      <w:pPr>
        <w:pStyle w:val="a4"/>
        <w:rPr>
          <w:rFonts w:ascii="Times New Roman" w:hAnsi="Times New Roman"/>
        </w:rPr>
      </w:pPr>
      <w:r>
        <w:rPr>
          <w:rStyle w:val="a6"/>
        </w:rPr>
        <w:footnoteRef/>
      </w:r>
      <w:r>
        <w:t xml:space="preserve"> </w:t>
      </w:r>
      <w:r w:rsidRPr="00A92602">
        <w:rPr>
          <w:rFonts w:ascii="Times New Roman" w:hAnsi="Times New Roman"/>
        </w:rPr>
        <w:t>Настоящий приказ вступает в силу с 1 марта 2023 г. и действует до 1 марта 2029 г.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CF17B1"/>
    <w:multiLevelType w:val="multilevel"/>
    <w:tmpl w:val="44BE7CB0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20443BD"/>
    <w:multiLevelType w:val="hybridMultilevel"/>
    <w:tmpl w:val="32F2BAC6"/>
    <w:lvl w:ilvl="0" w:tplc="F1B65C8C">
      <w:start w:val="1"/>
      <w:numFmt w:val="decimal"/>
      <w:lvlText w:val="%1."/>
      <w:lvlJc w:val="left"/>
      <w:pPr>
        <w:ind w:left="1515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2235" w:hanging="360"/>
      </w:pPr>
    </w:lvl>
    <w:lvl w:ilvl="2" w:tplc="0419001B">
      <w:start w:val="1"/>
      <w:numFmt w:val="lowerRoman"/>
      <w:lvlText w:val="%3."/>
      <w:lvlJc w:val="right"/>
      <w:pPr>
        <w:ind w:left="2955" w:hanging="180"/>
      </w:pPr>
    </w:lvl>
    <w:lvl w:ilvl="3" w:tplc="0419000F">
      <w:start w:val="1"/>
      <w:numFmt w:val="decimal"/>
      <w:lvlText w:val="%4."/>
      <w:lvlJc w:val="left"/>
      <w:pPr>
        <w:ind w:left="3675" w:hanging="360"/>
      </w:pPr>
    </w:lvl>
    <w:lvl w:ilvl="4" w:tplc="04190019">
      <w:start w:val="1"/>
      <w:numFmt w:val="lowerLetter"/>
      <w:lvlText w:val="%5."/>
      <w:lvlJc w:val="left"/>
      <w:pPr>
        <w:ind w:left="4395" w:hanging="360"/>
      </w:pPr>
    </w:lvl>
    <w:lvl w:ilvl="5" w:tplc="0419001B">
      <w:start w:val="1"/>
      <w:numFmt w:val="lowerRoman"/>
      <w:lvlText w:val="%6."/>
      <w:lvlJc w:val="right"/>
      <w:pPr>
        <w:ind w:left="5115" w:hanging="180"/>
      </w:pPr>
    </w:lvl>
    <w:lvl w:ilvl="6" w:tplc="0419000F">
      <w:start w:val="1"/>
      <w:numFmt w:val="decimal"/>
      <w:lvlText w:val="%7."/>
      <w:lvlJc w:val="left"/>
      <w:pPr>
        <w:ind w:left="5835" w:hanging="360"/>
      </w:pPr>
    </w:lvl>
    <w:lvl w:ilvl="7" w:tplc="04190019">
      <w:start w:val="1"/>
      <w:numFmt w:val="lowerLetter"/>
      <w:lvlText w:val="%8."/>
      <w:lvlJc w:val="left"/>
      <w:pPr>
        <w:ind w:left="6555" w:hanging="360"/>
      </w:pPr>
    </w:lvl>
    <w:lvl w:ilvl="8" w:tplc="0419001B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49156252"/>
    <w:multiLevelType w:val="hybridMultilevel"/>
    <w:tmpl w:val="4A82F404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491B4827"/>
    <w:multiLevelType w:val="multilevel"/>
    <w:tmpl w:val="92B00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797412"/>
    <w:multiLevelType w:val="hybridMultilevel"/>
    <w:tmpl w:val="64FA6100"/>
    <w:lvl w:ilvl="0" w:tplc="04190001">
      <w:start w:val="1"/>
      <w:numFmt w:val="bullet"/>
      <w:lvlText w:val=""/>
      <w:lvlJc w:val="left"/>
      <w:pPr>
        <w:ind w:left="10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245"/>
    <w:rsid w:val="00021DED"/>
    <w:rsid w:val="00083B68"/>
    <w:rsid w:val="000C0908"/>
    <w:rsid w:val="000F2245"/>
    <w:rsid w:val="000F5ED2"/>
    <w:rsid w:val="00106B0A"/>
    <w:rsid w:val="00143633"/>
    <w:rsid w:val="00147B98"/>
    <w:rsid w:val="0015769E"/>
    <w:rsid w:val="00167D0B"/>
    <w:rsid w:val="001707B2"/>
    <w:rsid w:val="00174A14"/>
    <w:rsid w:val="00191C7E"/>
    <w:rsid w:val="001B6101"/>
    <w:rsid w:val="00227EB3"/>
    <w:rsid w:val="00265290"/>
    <w:rsid w:val="00265B0B"/>
    <w:rsid w:val="002D2A31"/>
    <w:rsid w:val="00307153"/>
    <w:rsid w:val="00335DD7"/>
    <w:rsid w:val="00342934"/>
    <w:rsid w:val="00393DAB"/>
    <w:rsid w:val="0043680B"/>
    <w:rsid w:val="004624E2"/>
    <w:rsid w:val="00481E5B"/>
    <w:rsid w:val="00484451"/>
    <w:rsid w:val="004A1A54"/>
    <w:rsid w:val="004C63AA"/>
    <w:rsid w:val="004F3CE3"/>
    <w:rsid w:val="004F3FAA"/>
    <w:rsid w:val="004F5BC8"/>
    <w:rsid w:val="00521F7A"/>
    <w:rsid w:val="0063559E"/>
    <w:rsid w:val="00693C9C"/>
    <w:rsid w:val="006E60A8"/>
    <w:rsid w:val="00714E21"/>
    <w:rsid w:val="00750B71"/>
    <w:rsid w:val="007C20F1"/>
    <w:rsid w:val="00830D38"/>
    <w:rsid w:val="00866F77"/>
    <w:rsid w:val="00874D49"/>
    <w:rsid w:val="008932B2"/>
    <w:rsid w:val="008A732B"/>
    <w:rsid w:val="008C012E"/>
    <w:rsid w:val="008E279F"/>
    <w:rsid w:val="009131E2"/>
    <w:rsid w:val="00923405"/>
    <w:rsid w:val="009270A1"/>
    <w:rsid w:val="00947A9A"/>
    <w:rsid w:val="00950544"/>
    <w:rsid w:val="009651E0"/>
    <w:rsid w:val="009B0313"/>
    <w:rsid w:val="009F69EA"/>
    <w:rsid w:val="00A80063"/>
    <w:rsid w:val="00A92602"/>
    <w:rsid w:val="00A96BFE"/>
    <w:rsid w:val="00AA3C3D"/>
    <w:rsid w:val="00AD32AF"/>
    <w:rsid w:val="00AD64C1"/>
    <w:rsid w:val="00B01F3A"/>
    <w:rsid w:val="00B37560"/>
    <w:rsid w:val="00B533FE"/>
    <w:rsid w:val="00B61FBD"/>
    <w:rsid w:val="00B62E10"/>
    <w:rsid w:val="00B72191"/>
    <w:rsid w:val="00B77FA3"/>
    <w:rsid w:val="00B81BE7"/>
    <w:rsid w:val="00BD19D6"/>
    <w:rsid w:val="00BD2597"/>
    <w:rsid w:val="00BD33FC"/>
    <w:rsid w:val="00BD57EC"/>
    <w:rsid w:val="00C0799C"/>
    <w:rsid w:val="00C21F35"/>
    <w:rsid w:val="00C75D23"/>
    <w:rsid w:val="00C87AB3"/>
    <w:rsid w:val="00C94B56"/>
    <w:rsid w:val="00C967DE"/>
    <w:rsid w:val="00CB2467"/>
    <w:rsid w:val="00D343B4"/>
    <w:rsid w:val="00D74370"/>
    <w:rsid w:val="00DF7B76"/>
    <w:rsid w:val="00E34128"/>
    <w:rsid w:val="00E46796"/>
    <w:rsid w:val="00E46CB8"/>
    <w:rsid w:val="00E87096"/>
    <w:rsid w:val="00E96BD7"/>
    <w:rsid w:val="00EF3E00"/>
    <w:rsid w:val="00F12E9A"/>
    <w:rsid w:val="00F400DA"/>
    <w:rsid w:val="00F74790"/>
    <w:rsid w:val="00F8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A374A"/>
  <w15:docId w15:val="{7AB21BEE-4A88-498A-8542-8E9A2D57C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B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3B68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footnote text"/>
    <w:basedOn w:val="a"/>
    <w:link w:val="a5"/>
    <w:uiPriority w:val="99"/>
    <w:semiHidden/>
    <w:unhideWhenUsed/>
    <w:rsid w:val="00A9260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92602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92602"/>
    <w:rPr>
      <w:vertAlign w:val="superscript"/>
    </w:rPr>
  </w:style>
  <w:style w:type="paragraph" w:styleId="a7">
    <w:name w:val="List Paragraph"/>
    <w:aliases w:val="Bullet List,FooterText,numbered,Paragraphe de liste1,lp1,Ненумерованный список,List Paragraph,Л‡Ќ€љ –•Џ–ђ€1,кЊ’—“Њ_”‰€’’ћЋ –•Џ–”ђ,_нсxон_пѓйсс_л …Нм…п_,Table-Normal,RSHB_Table-Normal,Заголовок_3,Подпись рисунка,Bullet_IRAO,Абзац списка1"/>
    <w:basedOn w:val="a"/>
    <w:link w:val="a8"/>
    <w:uiPriority w:val="34"/>
    <w:qFormat/>
    <w:rsid w:val="00B533FE"/>
    <w:pPr>
      <w:spacing w:after="0"/>
      <w:ind w:left="720"/>
      <w:contextualSpacing/>
    </w:pPr>
    <w:rPr>
      <w:rFonts w:ascii="Arial" w:eastAsia="Arial" w:hAnsi="Arial" w:cs="Arial"/>
      <w:lang w:val="ru" w:eastAsia="ru-RU"/>
    </w:rPr>
  </w:style>
  <w:style w:type="character" w:customStyle="1" w:styleId="a8">
    <w:name w:val="Абзац списка Знак"/>
    <w:aliases w:val="Bullet List Знак,FooterText Знак,numbered Знак,Paragraphe de liste1 Знак,lp1 Знак,Ненумерованный список Знак,List Paragraph Знак,Л‡Ќ€љ –•Џ–ђ€1 Знак,кЊ’—“Њ_”‰€’’ћЋ –•Џ–”ђ Знак,_нсxон_пѓйсс_л …Нм…п_ Знак,Table-Normal Знак"/>
    <w:link w:val="a7"/>
    <w:uiPriority w:val="34"/>
    <w:locked/>
    <w:rsid w:val="00B533FE"/>
    <w:rPr>
      <w:rFonts w:ascii="Arial" w:eastAsia="Arial" w:hAnsi="Arial" w:cs="Arial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1B0D6-0AF1-4550-B1A3-FA9267698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2635</Words>
  <Characters>15025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17625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Зосименко</dc:creator>
  <cp:lastModifiedBy>Ирина Полищук</cp:lastModifiedBy>
  <cp:revision>6</cp:revision>
  <dcterms:created xsi:type="dcterms:W3CDTF">2026-02-09T07:05:00Z</dcterms:created>
  <dcterms:modified xsi:type="dcterms:W3CDTF">2026-02-11T12:52:00Z</dcterms:modified>
</cp:coreProperties>
</file>