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DD3" w:rsidRDefault="002E5DD3" w:rsidP="002E5DD3">
      <w:pPr>
        <w:jc w:val="right"/>
        <w:rPr>
          <w:bCs/>
        </w:rPr>
      </w:pPr>
      <w:r>
        <w:rPr>
          <w:bCs/>
        </w:rPr>
        <w:t xml:space="preserve">Приложение № 2 к Документации </w:t>
      </w:r>
    </w:p>
    <w:p w:rsidR="002E5DD3" w:rsidRPr="002E5DD3" w:rsidRDefault="002E5DD3" w:rsidP="002E5DD3">
      <w:pPr>
        <w:jc w:val="right"/>
        <w:rPr>
          <w:lang w:val="ru-RU"/>
        </w:rPr>
      </w:pPr>
      <w:r>
        <w:rPr>
          <w:bCs/>
        </w:rPr>
        <w:t>об аукционе в электронной форме</w:t>
      </w:r>
    </w:p>
    <w:p w:rsidR="005763CF" w:rsidRDefault="002E5DD3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Техническое задание</w:t>
      </w:r>
    </w:p>
    <w:p w:rsidR="005763CF" w:rsidRDefault="002E5DD3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-170" w:right="-17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на поставку мяса и мясопродуктов для детского питания</w:t>
      </w:r>
    </w:p>
    <w:p w:rsidR="005763CF" w:rsidRDefault="002E5DD3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-170" w:right="-17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для МАДОУ города Нижневартовска ДС №68 «Ромашка»</w:t>
      </w:r>
    </w:p>
    <w:p w:rsidR="005763CF" w:rsidRDefault="005763CF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-170" w:right="-170"/>
        <w:jc w:val="center"/>
        <w:rPr>
          <w:b/>
          <w:color w:val="000000"/>
          <w:sz w:val="22"/>
          <w:szCs w:val="22"/>
        </w:rPr>
      </w:pPr>
    </w:p>
    <w:p w:rsidR="005763CF" w:rsidRDefault="002E5DD3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1. Объект закупки и характеристики товара:</w:t>
      </w:r>
    </w:p>
    <w:tbl>
      <w:tblPr>
        <w:tblStyle w:val="a5"/>
        <w:tblW w:w="1020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31"/>
        <w:gridCol w:w="1689"/>
        <w:gridCol w:w="1371"/>
        <w:gridCol w:w="5289"/>
        <w:gridCol w:w="637"/>
        <w:gridCol w:w="689"/>
      </w:tblGrid>
      <w:tr w:rsidR="005763CF">
        <w:trPr>
          <w:cantSplit/>
          <w:tblHeader/>
          <w:jc w:val="center"/>
        </w:trPr>
        <w:tc>
          <w:tcPr>
            <w:tcW w:w="531" w:type="dxa"/>
            <w:vAlign w:val="center"/>
          </w:tcPr>
          <w:p w:rsidR="005763CF" w:rsidRDefault="002E5DD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b/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b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689" w:type="dxa"/>
            <w:vAlign w:val="center"/>
          </w:tcPr>
          <w:p w:rsidR="005763CF" w:rsidRDefault="002E5DD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371" w:type="dxa"/>
            <w:vAlign w:val="center"/>
          </w:tcPr>
          <w:p w:rsidR="005763CF" w:rsidRDefault="002E5DD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ОКПД 2</w:t>
            </w:r>
          </w:p>
        </w:tc>
        <w:tc>
          <w:tcPr>
            <w:tcW w:w="5289" w:type="dxa"/>
            <w:vAlign w:val="center"/>
          </w:tcPr>
          <w:p w:rsidR="005763CF" w:rsidRDefault="002E5DD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Характеристики</w:t>
            </w:r>
          </w:p>
        </w:tc>
        <w:tc>
          <w:tcPr>
            <w:tcW w:w="637" w:type="dxa"/>
            <w:vAlign w:val="center"/>
          </w:tcPr>
          <w:p w:rsidR="005763CF" w:rsidRDefault="002E5DD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Ед.</w:t>
            </w:r>
          </w:p>
          <w:p w:rsidR="005763CF" w:rsidRDefault="002E5DD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изм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689" w:type="dxa"/>
            <w:vAlign w:val="center"/>
          </w:tcPr>
          <w:p w:rsidR="005763CF" w:rsidRDefault="002E5DD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Кол-во</w:t>
            </w:r>
          </w:p>
        </w:tc>
      </w:tr>
      <w:tr w:rsidR="005763CF">
        <w:trPr>
          <w:cantSplit/>
          <w:tblHeader/>
          <w:jc w:val="center"/>
        </w:trPr>
        <w:tc>
          <w:tcPr>
            <w:tcW w:w="531" w:type="dxa"/>
            <w:vAlign w:val="center"/>
          </w:tcPr>
          <w:p w:rsidR="005763CF" w:rsidRDefault="002E5DD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89" w:type="dxa"/>
            <w:vAlign w:val="center"/>
          </w:tcPr>
          <w:p w:rsidR="005763CF" w:rsidRDefault="002E5DD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Мясо говядина</w:t>
            </w:r>
          </w:p>
        </w:tc>
        <w:tc>
          <w:tcPr>
            <w:tcW w:w="1371" w:type="dxa"/>
            <w:vAlign w:val="center"/>
          </w:tcPr>
          <w:p w:rsidR="005763CF" w:rsidRDefault="002E5DD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10.11.31.110</w:t>
            </w:r>
          </w:p>
        </w:tc>
        <w:tc>
          <w:tcPr>
            <w:tcW w:w="5289" w:type="dxa"/>
            <w:vAlign w:val="center"/>
          </w:tcPr>
          <w:p w:rsidR="005763CF" w:rsidRDefault="002E5DD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Соответствует требованиям ГОСТ 31797-2012 «Мясо. Разделка говядины на отрубы. Технические условия» и/или ГОСТ 33818-2016 «Мясо. Говядина высококачественная. Технические условия» и/или ГОСТ 54704-2011 «Блоки из </w:t>
            </w:r>
            <w:proofErr w:type="spellStart"/>
            <w:r>
              <w:rPr>
                <w:color w:val="000000"/>
                <w:sz w:val="22"/>
                <w:szCs w:val="22"/>
              </w:rPr>
              <w:t>жилованного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мяса замороженные. Общие техническ</w:t>
            </w:r>
            <w:r>
              <w:rPr>
                <w:color w:val="000000"/>
                <w:sz w:val="22"/>
                <w:szCs w:val="22"/>
              </w:rPr>
              <w:t>ие условия»</w:t>
            </w:r>
          </w:p>
          <w:p w:rsidR="005763CF" w:rsidRDefault="002E5DD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Мясо говядины высшего сорта без кости замороженное.</w:t>
            </w:r>
          </w:p>
          <w:p w:rsidR="005763CF" w:rsidRDefault="002E5DD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Поставляемое мясо состоит из тазобедренной части (боковой кусок; наружный кусок, задняя часть).</w:t>
            </w:r>
          </w:p>
          <w:p w:rsidR="005763CF" w:rsidRDefault="002E5DD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Говядина </w:t>
            </w:r>
            <w:proofErr w:type="spellStart"/>
            <w:r>
              <w:rPr>
                <w:color w:val="000000"/>
                <w:sz w:val="22"/>
                <w:szCs w:val="22"/>
              </w:rPr>
              <w:t>жилованная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 содержанием мышечной и жировой ткани не более 3%.</w:t>
            </w:r>
          </w:p>
          <w:p w:rsidR="005763CF" w:rsidRDefault="002E5DD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Цвет бордовый, без посто</w:t>
            </w:r>
            <w:r>
              <w:rPr>
                <w:color w:val="000000"/>
                <w:sz w:val="22"/>
                <w:szCs w:val="22"/>
              </w:rPr>
              <w:t>роннего запаха.</w:t>
            </w:r>
          </w:p>
          <w:p w:rsidR="005763CF" w:rsidRDefault="002E5DD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:rsidR="005763CF" w:rsidRDefault="002E5DD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Продукты не должны содержать </w:t>
            </w:r>
            <w:proofErr w:type="spellStart"/>
            <w:r>
              <w:rPr>
                <w:color w:val="000000"/>
                <w:sz w:val="22"/>
                <w:szCs w:val="22"/>
              </w:rPr>
              <w:t>генно-инженерно-модифицированные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организмы (ГМО), антибиотики и гормоны.</w:t>
            </w:r>
          </w:p>
          <w:p w:rsidR="005763CF" w:rsidRDefault="002E5DD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Упаковка: предназначенная и соответствующая</w:t>
            </w:r>
            <w:r>
              <w:rPr>
                <w:color w:val="000000"/>
                <w:sz w:val="22"/>
                <w:szCs w:val="22"/>
              </w:rPr>
              <w:t xml:space="preserve"> стандартам для данной продукции.</w:t>
            </w:r>
          </w:p>
        </w:tc>
        <w:tc>
          <w:tcPr>
            <w:tcW w:w="637" w:type="dxa"/>
            <w:vAlign w:val="center"/>
          </w:tcPr>
          <w:p w:rsidR="005763CF" w:rsidRDefault="002E5DD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689" w:type="dxa"/>
            <w:vAlign w:val="center"/>
          </w:tcPr>
          <w:p w:rsidR="005763CF" w:rsidRDefault="002E5DD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2000</w:t>
            </w:r>
          </w:p>
        </w:tc>
      </w:tr>
      <w:tr w:rsidR="005763CF">
        <w:trPr>
          <w:cantSplit/>
          <w:tblHeader/>
          <w:jc w:val="center"/>
        </w:trPr>
        <w:tc>
          <w:tcPr>
            <w:tcW w:w="531" w:type="dxa"/>
            <w:vAlign w:val="center"/>
          </w:tcPr>
          <w:p w:rsidR="005763CF" w:rsidRDefault="002E5DD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89" w:type="dxa"/>
            <w:vAlign w:val="center"/>
          </w:tcPr>
          <w:p w:rsidR="005763CF" w:rsidRDefault="002E5DD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Печень говяжья</w:t>
            </w:r>
          </w:p>
        </w:tc>
        <w:tc>
          <w:tcPr>
            <w:tcW w:w="1371" w:type="dxa"/>
            <w:vAlign w:val="center"/>
          </w:tcPr>
          <w:p w:rsidR="005763CF" w:rsidRDefault="002E5DD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10.11.31.140</w:t>
            </w:r>
          </w:p>
        </w:tc>
        <w:tc>
          <w:tcPr>
            <w:tcW w:w="5289" w:type="dxa"/>
            <w:vAlign w:val="center"/>
          </w:tcPr>
          <w:p w:rsidR="005763CF" w:rsidRDefault="002E5DD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Соответствует требованиям ГОСТ 32244-2013 Субпродукты мясные обработанные. Технические условия</w:t>
            </w:r>
          </w:p>
          <w:p w:rsidR="005763CF" w:rsidRDefault="002E5DD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Внешний вид: без наружных кровеносных сосудов и желчных протоков; без лимфатических узлов, желчного пузыря и прирезей посторонних тканей</w:t>
            </w:r>
          </w:p>
          <w:p w:rsidR="005763CF" w:rsidRDefault="002E5DD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:rsidR="005763CF" w:rsidRDefault="002E5DD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Продукты не должны содержать </w:t>
            </w:r>
            <w:proofErr w:type="spellStart"/>
            <w:r>
              <w:rPr>
                <w:color w:val="000000"/>
                <w:sz w:val="22"/>
                <w:szCs w:val="22"/>
              </w:rPr>
              <w:t>генно-инженерно-модифицированные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организмы (ГМО), антибиотики и гормоны</w:t>
            </w:r>
          </w:p>
          <w:p w:rsidR="005763CF" w:rsidRDefault="002E5DD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637" w:type="dxa"/>
            <w:vAlign w:val="center"/>
          </w:tcPr>
          <w:p w:rsidR="005763CF" w:rsidRDefault="002E5DD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689" w:type="dxa"/>
            <w:vAlign w:val="center"/>
          </w:tcPr>
          <w:p w:rsidR="005763CF" w:rsidRDefault="002E5DD3" w:rsidP="002E5DD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650</w:t>
            </w:r>
          </w:p>
        </w:tc>
      </w:tr>
    </w:tbl>
    <w:p w:rsidR="005763CF" w:rsidRDefault="002E5DD3">
      <w:pPr>
        <w:pStyle w:val="normal"/>
        <w:pBdr>
          <w:top w:val="nil"/>
          <w:left w:val="nil"/>
          <w:bottom w:val="nil"/>
          <w:right w:val="nil"/>
          <w:between w:val="nil"/>
        </w:pBdr>
        <w:ind w:right="141" w:firstLine="709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2. Место поставки: </w:t>
      </w:r>
    </w:p>
    <w:p w:rsidR="005763CF" w:rsidRDefault="002E5DD3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 корпус - ул. Чапаева, д.11а.</w:t>
      </w:r>
    </w:p>
    <w:p w:rsidR="005763CF" w:rsidRDefault="002E5DD3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 корпус – Восточный проезд, д.4</w:t>
      </w:r>
    </w:p>
    <w:p w:rsidR="005763CF" w:rsidRDefault="002E5DD3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 корпус – Восточный проезд, д.6</w:t>
      </w:r>
    </w:p>
    <w:p w:rsidR="005763CF" w:rsidRDefault="002E5DD3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3. Период поставки товара: </w:t>
      </w:r>
      <w:r w:rsidRPr="002E5DD3">
        <w:rPr>
          <w:color w:val="000000"/>
          <w:sz w:val="22"/>
          <w:szCs w:val="22"/>
        </w:rPr>
        <w:t>с 12.01.2026 года по 31.03.2026 года, по заявке Заказчика переданной Поставщику.</w:t>
      </w:r>
    </w:p>
    <w:p w:rsidR="005763CF" w:rsidRDefault="002E5DD3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Поставка Товара оказывается транспортным средством Поставщика, </w:t>
      </w:r>
      <w:proofErr w:type="gramStart"/>
      <w:r>
        <w:rPr>
          <w:color w:val="000000"/>
          <w:sz w:val="22"/>
          <w:szCs w:val="22"/>
        </w:rPr>
        <w:t>согласно</w:t>
      </w:r>
      <w:proofErr w:type="gramEnd"/>
      <w:r>
        <w:rPr>
          <w:color w:val="000000"/>
          <w:sz w:val="22"/>
          <w:szCs w:val="22"/>
        </w:rPr>
        <w:t xml:space="preserve">, поданной заявки Заказчика. Заявка Заказчика поступает Поставщику посредством телекоммуникационных каналов связи в устной форме (в телефонном режиме), по форме заявки, не позднее, чем </w:t>
      </w:r>
      <w:r>
        <w:rPr>
          <w:color w:val="000000"/>
          <w:sz w:val="22"/>
          <w:szCs w:val="22"/>
        </w:rPr>
        <w:t>за сутки до дня поставки.</w:t>
      </w:r>
    </w:p>
    <w:p w:rsidR="005763CF" w:rsidRDefault="002E5DD3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:rsidR="005763CF" w:rsidRDefault="002E5DD3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4.1. Качество и безопасность поставляемого товара должны соответствовать треб</w:t>
      </w:r>
      <w:r>
        <w:rPr>
          <w:color w:val="000000"/>
          <w:sz w:val="22"/>
          <w:szCs w:val="22"/>
        </w:rPr>
        <w:t xml:space="preserve">ованиям и нормам, установленным: </w:t>
      </w:r>
    </w:p>
    <w:p w:rsidR="005763CF" w:rsidRDefault="002E5DD3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Федеральным законом от 02.01.2000 № 29-ФЗ «О качестве и безопасности пищевых продуктов»;</w:t>
      </w:r>
    </w:p>
    <w:p w:rsidR="005763CF" w:rsidRDefault="002E5DD3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- Федеральным законом от 30.03.1999 № 52-ФЗ «О санитарно-эпидемиологическом благополучии населения»;</w:t>
      </w:r>
    </w:p>
    <w:p w:rsidR="005763CF" w:rsidRDefault="002E5DD3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proofErr w:type="spellStart"/>
      <w:r>
        <w:rPr>
          <w:color w:val="000000"/>
          <w:sz w:val="22"/>
          <w:szCs w:val="22"/>
        </w:rPr>
        <w:t>СанПиН</w:t>
      </w:r>
      <w:proofErr w:type="spellEnd"/>
      <w:r>
        <w:rPr>
          <w:color w:val="000000"/>
          <w:sz w:val="22"/>
          <w:szCs w:val="22"/>
        </w:rPr>
        <w:t xml:space="preserve"> 2.3.2.1324-03 «Гигиен</w:t>
      </w:r>
      <w:r>
        <w:rPr>
          <w:color w:val="000000"/>
          <w:sz w:val="22"/>
          <w:szCs w:val="22"/>
        </w:rPr>
        <w:t>ические требования к срокам годности и условиям хранения пищевых продуктов»;</w:t>
      </w:r>
    </w:p>
    <w:p w:rsidR="005763CF" w:rsidRDefault="002E5DD3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proofErr w:type="spellStart"/>
      <w:r>
        <w:rPr>
          <w:color w:val="000000"/>
          <w:sz w:val="22"/>
          <w:szCs w:val="22"/>
        </w:rPr>
        <w:t>СанПиН</w:t>
      </w:r>
      <w:proofErr w:type="spellEnd"/>
      <w:r>
        <w:rPr>
          <w:color w:val="000000"/>
          <w:sz w:val="22"/>
          <w:szCs w:val="22"/>
        </w:rPr>
        <w:t xml:space="preserve"> 2.3.2.1078-01 «Гигиенические требования к безопасности и пищевой ценности пищевых продуктов»;</w:t>
      </w:r>
    </w:p>
    <w:p w:rsidR="005763CF" w:rsidRDefault="002E5DD3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СП 2.4.3648-20 «Санитарно-эпидемиологические требования к организациям вос</w:t>
      </w:r>
      <w:r>
        <w:rPr>
          <w:color w:val="000000"/>
          <w:sz w:val="22"/>
          <w:szCs w:val="22"/>
        </w:rPr>
        <w:t>питания и обучения, отдыха и оздоровления детей и молодежи»;</w:t>
      </w:r>
    </w:p>
    <w:p w:rsidR="005763CF" w:rsidRDefault="002E5DD3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</w:t>
      </w:r>
      <w:r>
        <w:rPr>
          <w:color w:val="000000"/>
          <w:sz w:val="22"/>
          <w:szCs w:val="22"/>
        </w:rPr>
        <w:t>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:rsidR="005763CF" w:rsidRDefault="002E5DD3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proofErr w:type="gramStart"/>
      <w:r>
        <w:rPr>
          <w:color w:val="000000"/>
          <w:sz w:val="22"/>
          <w:szCs w:val="22"/>
        </w:rPr>
        <w:t>ТР</w:t>
      </w:r>
      <w:proofErr w:type="gramEnd"/>
      <w:r>
        <w:rPr>
          <w:color w:val="000000"/>
          <w:sz w:val="22"/>
          <w:szCs w:val="22"/>
        </w:rPr>
        <w:t xml:space="preserve"> ТС 021/2011 «О безопасности пищевой продукции»;</w:t>
      </w:r>
    </w:p>
    <w:p w:rsidR="005763CF" w:rsidRDefault="002E5DD3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proofErr w:type="gramStart"/>
      <w:r>
        <w:rPr>
          <w:color w:val="000000"/>
          <w:sz w:val="22"/>
          <w:szCs w:val="22"/>
        </w:rPr>
        <w:t>ТР</w:t>
      </w:r>
      <w:proofErr w:type="gramEnd"/>
      <w:r>
        <w:rPr>
          <w:color w:val="000000"/>
          <w:sz w:val="22"/>
          <w:szCs w:val="22"/>
        </w:rPr>
        <w:t xml:space="preserve"> ТС 022/2011 «Пищевая продукция в части ее маркировки»;</w:t>
      </w:r>
    </w:p>
    <w:p w:rsidR="005763CF" w:rsidRDefault="002E5DD3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</w:t>
      </w:r>
      <w:proofErr w:type="gramStart"/>
      <w:r>
        <w:rPr>
          <w:color w:val="000000"/>
          <w:sz w:val="22"/>
          <w:szCs w:val="22"/>
        </w:rPr>
        <w:t>ТР</w:t>
      </w:r>
      <w:proofErr w:type="gramEnd"/>
      <w:r>
        <w:rPr>
          <w:color w:val="000000"/>
          <w:sz w:val="22"/>
          <w:szCs w:val="22"/>
        </w:rPr>
        <w:t xml:space="preserve"> ТС 0</w:t>
      </w:r>
      <w:r>
        <w:rPr>
          <w:color w:val="000000"/>
          <w:sz w:val="22"/>
          <w:szCs w:val="22"/>
        </w:rPr>
        <w:t>05/2011 «О безопасности упаковки»;</w:t>
      </w:r>
    </w:p>
    <w:p w:rsidR="005763CF" w:rsidRDefault="002E5DD3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 w:rsidRPr="002E5DD3">
        <w:rPr>
          <w:color w:val="000000"/>
          <w:sz w:val="22"/>
          <w:szCs w:val="22"/>
        </w:rPr>
        <w:t xml:space="preserve">- </w:t>
      </w:r>
      <w:proofErr w:type="gramStart"/>
      <w:r w:rsidRPr="002E5DD3">
        <w:rPr>
          <w:color w:val="000000"/>
          <w:sz w:val="22"/>
          <w:szCs w:val="22"/>
        </w:rPr>
        <w:t>ТР</w:t>
      </w:r>
      <w:proofErr w:type="gramEnd"/>
      <w:r w:rsidRPr="002E5DD3">
        <w:rPr>
          <w:color w:val="000000"/>
          <w:sz w:val="22"/>
          <w:szCs w:val="22"/>
        </w:rPr>
        <w:t xml:space="preserve"> ТС 034/2013 «О безопасности мяса и мясной продукции»;</w:t>
      </w:r>
    </w:p>
    <w:p w:rsidR="005763CF" w:rsidRDefault="002E5DD3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:rsidR="005763CF" w:rsidRDefault="002E5DD3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4.2. Поставляемый това</w:t>
      </w:r>
      <w:r>
        <w:rPr>
          <w:color w:val="000000"/>
          <w:sz w:val="22"/>
          <w:szCs w:val="22"/>
        </w:rPr>
        <w:t xml:space="preserve">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Транспортная упаковка товара </w:t>
      </w:r>
      <w:r>
        <w:rPr>
          <w:color w:val="000000"/>
          <w:sz w:val="22"/>
          <w:szCs w:val="22"/>
        </w:rPr>
        <w:t>обеспечивает сохранность товара при транспортировке, хранении и погрузочно-разгрузочных работах.</w:t>
      </w:r>
    </w:p>
    <w:p w:rsidR="005763CF" w:rsidRPr="002E5DD3" w:rsidRDefault="002E5DD3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4.3. Каждая единица транспортной и потребительской тары (упаковки) должна содержать нео</w:t>
      </w:r>
      <w:r w:rsidRPr="002E5DD3">
        <w:rPr>
          <w:color w:val="000000"/>
          <w:sz w:val="22"/>
          <w:szCs w:val="22"/>
        </w:rPr>
        <w:t>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</w:t>
      </w:r>
      <w:r w:rsidRPr="002E5DD3">
        <w:rPr>
          <w:color w:val="000000"/>
          <w:sz w:val="22"/>
          <w:szCs w:val="22"/>
        </w:rPr>
        <w:t>ого регламента Таможенного союза "Пищевая продукция в части ее маркировки" (</w:t>
      </w:r>
      <w:proofErr w:type="gramStart"/>
      <w:r w:rsidRPr="002E5DD3">
        <w:rPr>
          <w:color w:val="000000"/>
          <w:sz w:val="22"/>
          <w:szCs w:val="22"/>
        </w:rPr>
        <w:t>ТР</w:t>
      </w:r>
      <w:proofErr w:type="gramEnd"/>
      <w:r w:rsidRPr="002E5DD3">
        <w:rPr>
          <w:color w:val="000000"/>
          <w:sz w:val="22"/>
          <w:szCs w:val="22"/>
        </w:rPr>
        <w:t xml:space="preserve"> ТС 022/2011). </w:t>
      </w:r>
    </w:p>
    <w:p w:rsidR="005763CF" w:rsidRPr="002E5DD3" w:rsidRDefault="002E5DD3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 w:rsidRPr="002E5DD3">
        <w:rPr>
          <w:color w:val="000000"/>
          <w:sz w:val="22"/>
          <w:szCs w:val="22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</w:t>
      </w:r>
      <w:r w:rsidRPr="002E5DD3">
        <w:rPr>
          <w:color w:val="000000"/>
          <w:sz w:val="22"/>
          <w:szCs w:val="22"/>
        </w:rPr>
        <w:t>окументами, предусмотренными действующим законодательством Российской Федерации.</w:t>
      </w:r>
    </w:p>
    <w:p w:rsidR="005763CF" w:rsidRPr="002E5DD3" w:rsidRDefault="002E5DD3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 w:rsidRPr="002E5DD3">
        <w:rPr>
          <w:color w:val="000000"/>
          <w:sz w:val="22"/>
          <w:szCs w:val="22"/>
        </w:rPr>
        <w:t>4.5. Ветеринарные сопроводительные документы на товар должны быть оформлены в соответствии с Приказом Минсельхоза РФ от 13 декабря 2022 года № 862 «Об утверждении Ветеринарных</w:t>
      </w:r>
      <w:r w:rsidRPr="002E5DD3">
        <w:rPr>
          <w:color w:val="000000"/>
          <w:sz w:val="22"/>
          <w:szCs w:val="22"/>
        </w:rPr>
        <w:t xml:space="preserve">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</w:t>
      </w:r>
      <w:proofErr w:type="gramStart"/>
      <w:r w:rsidRPr="002E5DD3">
        <w:rPr>
          <w:color w:val="000000"/>
          <w:sz w:val="22"/>
          <w:szCs w:val="22"/>
        </w:rPr>
        <w:t>на</w:t>
      </w:r>
      <w:proofErr w:type="gramEnd"/>
      <w:r w:rsidRPr="002E5DD3">
        <w:rPr>
          <w:color w:val="000000"/>
          <w:sz w:val="22"/>
          <w:szCs w:val="22"/>
        </w:rPr>
        <w:t xml:space="preserve"> бумажных </w:t>
      </w:r>
      <w:proofErr w:type="gramStart"/>
      <w:r w:rsidRPr="002E5DD3">
        <w:rPr>
          <w:color w:val="000000"/>
          <w:sz w:val="22"/>
          <w:szCs w:val="22"/>
        </w:rPr>
        <w:t>носителях</w:t>
      </w:r>
      <w:proofErr w:type="gramEnd"/>
      <w:r w:rsidRPr="002E5DD3">
        <w:rPr>
          <w:color w:val="000000"/>
          <w:sz w:val="22"/>
          <w:szCs w:val="22"/>
        </w:rPr>
        <w:t>».</w:t>
      </w:r>
    </w:p>
    <w:p w:rsidR="005763CF" w:rsidRPr="002E5DD3" w:rsidRDefault="002E5DD3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-851"/>
        </w:tabs>
        <w:ind w:firstLine="709"/>
        <w:jc w:val="both"/>
        <w:rPr>
          <w:b/>
          <w:color w:val="000000"/>
          <w:sz w:val="22"/>
          <w:szCs w:val="22"/>
        </w:rPr>
      </w:pPr>
      <w:r w:rsidRPr="002E5DD3">
        <w:rPr>
          <w:b/>
          <w:color w:val="000000"/>
          <w:sz w:val="22"/>
          <w:szCs w:val="22"/>
        </w:rPr>
        <w:t>5. Треб</w:t>
      </w:r>
      <w:r w:rsidRPr="002E5DD3">
        <w:rPr>
          <w:b/>
          <w:color w:val="000000"/>
          <w:sz w:val="22"/>
          <w:szCs w:val="22"/>
        </w:rPr>
        <w:t>ования к сроку и (или) объему предоставления гарантий качества товаров:</w:t>
      </w:r>
    </w:p>
    <w:p w:rsidR="005763CF" w:rsidRPr="002E5DD3" w:rsidRDefault="002E5DD3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-851"/>
        </w:tabs>
        <w:ind w:firstLine="709"/>
        <w:jc w:val="both"/>
        <w:rPr>
          <w:color w:val="000000"/>
          <w:sz w:val="22"/>
          <w:szCs w:val="22"/>
        </w:rPr>
      </w:pPr>
      <w:r w:rsidRPr="002E5DD3">
        <w:rPr>
          <w:color w:val="000000"/>
          <w:sz w:val="22"/>
          <w:szCs w:val="22"/>
        </w:rPr>
        <w:t>5.1. В случае</w:t>
      </w:r>
      <w:proofErr w:type="gramStart"/>
      <w:r w:rsidRPr="002E5DD3">
        <w:rPr>
          <w:color w:val="000000"/>
          <w:sz w:val="22"/>
          <w:szCs w:val="22"/>
        </w:rPr>
        <w:t>,</w:t>
      </w:r>
      <w:proofErr w:type="gramEnd"/>
      <w:r w:rsidRPr="002E5DD3">
        <w:rPr>
          <w:color w:val="000000"/>
          <w:sz w:val="22"/>
          <w:szCs w:val="22"/>
        </w:rPr>
        <w:t xml:space="preserve">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</w:t>
      </w:r>
      <w:r w:rsidRPr="002E5DD3">
        <w:rPr>
          <w:color w:val="000000"/>
          <w:sz w:val="22"/>
          <w:szCs w:val="22"/>
        </w:rPr>
        <w:t xml:space="preserve"> товара или его замены в срок, установленный Заказчиком.</w:t>
      </w:r>
    </w:p>
    <w:p w:rsidR="005763CF" w:rsidRPr="002E5DD3" w:rsidRDefault="002E5DD3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-851"/>
        </w:tabs>
        <w:ind w:firstLine="709"/>
        <w:jc w:val="both"/>
        <w:rPr>
          <w:color w:val="000000"/>
          <w:sz w:val="22"/>
          <w:szCs w:val="22"/>
        </w:rPr>
      </w:pPr>
      <w:r w:rsidRPr="002E5DD3">
        <w:rPr>
          <w:color w:val="000000"/>
          <w:sz w:val="22"/>
          <w:szCs w:val="22"/>
        </w:rPr>
        <w:t>5.2. Наличие недостатков и сроки их устранения фиксируются Сторонами в двухстороннем акте выявленных недостатков.</w:t>
      </w:r>
    </w:p>
    <w:p w:rsidR="005763CF" w:rsidRPr="002E5DD3" w:rsidRDefault="002E5DD3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-851"/>
        </w:tabs>
        <w:ind w:firstLine="709"/>
        <w:jc w:val="both"/>
        <w:rPr>
          <w:color w:val="000000"/>
          <w:sz w:val="22"/>
          <w:szCs w:val="22"/>
        </w:rPr>
      </w:pPr>
      <w:r w:rsidRPr="002E5DD3">
        <w:rPr>
          <w:color w:val="000000"/>
          <w:sz w:val="22"/>
          <w:szCs w:val="22"/>
        </w:rPr>
        <w:t xml:space="preserve">5.3. Остаточный срок годности: </w:t>
      </w:r>
      <w:r w:rsidRPr="002E5DD3">
        <w:rPr>
          <w:color w:val="000000"/>
          <w:sz w:val="22"/>
          <w:szCs w:val="22"/>
        </w:rPr>
        <w:t>не менее 70%</w:t>
      </w:r>
      <w:r w:rsidRPr="002E5DD3">
        <w:rPr>
          <w:color w:val="000000"/>
          <w:sz w:val="22"/>
          <w:szCs w:val="22"/>
        </w:rPr>
        <w:t xml:space="preserve"> от </w:t>
      </w:r>
      <w:proofErr w:type="gramStart"/>
      <w:r w:rsidRPr="002E5DD3">
        <w:rPr>
          <w:color w:val="000000"/>
          <w:sz w:val="22"/>
          <w:szCs w:val="22"/>
        </w:rPr>
        <w:t>установленного</w:t>
      </w:r>
      <w:proofErr w:type="gramEnd"/>
      <w:r w:rsidRPr="002E5DD3">
        <w:rPr>
          <w:color w:val="000000"/>
          <w:sz w:val="22"/>
          <w:szCs w:val="22"/>
        </w:rPr>
        <w:t xml:space="preserve"> производителем.</w:t>
      </w:r>
    </w:p>
    <w:p w:rsidR="005763CF" w:rsidRPr="002E5DD3" w:rsidRDefault="002E5DD3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-851"/>
        </w:tabs>
        <w:ind w:firstLine="709"/>
        <w:jc w:val="both"/>
        <w:rPr>
          <w:b/>
          <w:color w:val="000000"/>
          <w:sz w:val="22"/>
          <w:szCs w:val="22"/>
        </w:rPr>
      </w:pPr>
      <w:r w:rsidRPr="002E5DD3">
        <w:rPr>
          <w:b/>
          <w:color w:val="000000"/>
          <w:sz w:val="22"/>
          <w:szCs w:val="22"/>
        </w:rPr>
        <w:t>6. Треб</w:t>
      </w:r>
      <w:r w:rsidRPr="002E5DD3">
        <w:rPr>
          <w:b/>
          <w:color w:val="000000"/>
          <w:sz w:val="22"/>
          <w:szCs w:val="22"/>
        </w:rPr>
        <w:t>ования к условиям поставки товара, отгрузке товара:</w:t>
      </w:r>
    </w:p>
    <w:p w:rsidR="005763CF" w:rsidRDefault="002E5DD3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-851"/>
        </w:tabs>
        <w:ind w:firstLine="709"/>
        <w:jc w:val="both"/>
        <w:rPr>
          <w:color w:val="000000"/>
          <w:sz w:val="22"/>
          <w:szCs w:val="22"/>
        </w:rPr>
      </w:pPr>
      <w:r w:rsidRPr="002E5DD3">
        <w:rPr>
          <w:color w:val="000000"/>
          <w:sz w:val="22"/>
          <w:szCs w:val="22"/>
        </w:rPr>
        <w:t>6.1. Поставка осуществляется по заявке, в которой указ</w:t>
      </w:r>
      <w:r>
        <w:rPr>
          <w:color w:val="000000"/>
          <w:sz w:val="22"/>
          <w:szCs w:val="22"/>
        </w:rPr>
        <w:t>ывается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:rsidR="005763CF" w:rsidRDefault="002E5DD3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-851"/>
        </w:tabs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</w:t>
      </w:r>
      <w:r>
        <w:rPr>
          <w:color w:val="000000"/>
          <w:sz w:val="22"/>
          <w:szCs w:val="22"/>
        </w:rPr>
        <w:t>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:rsidR="005763CF" w:rsidRDefault="002E5DD3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-851"/>
        </w:tabs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:rsidR="005763CF" w:rsidRDefault="002E5DD3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-851"/>
        </w:tabs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6.4. Товар должен сопровождаться следующими документами:</w:t>
      </w:r>
    </w:p>
    <w:p w:rsidR="005763CF" w:rsidRDefault="002E5DD3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-851"/>
        </w:tabs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– товарная накладная (ТОРГ</w:t>
      </w:r>
      <w:r>
        <w:rPr>
          <w:color w:val="000000"/>
          <w:sz w:val="22"/>
          <w:szCs w:val="22"/>
        </w:rPr>
        <w:t>-12) или УПД (оригиналы);</w:t>
      </w:r>
    </w:p>
    <w:p w:rsidR="005763CF" w:rsidRDefault="002E5DD3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-851"/>
        </w:tabs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– счет на оплату (оригиналы);</w:t>
      </w:r>
    </w:p>
    <w:p w:rsidR="005763CF" w:rsidRDefault="002E5DD3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-851"/>
        </w:tabs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– счет-фактура или УПД (оригиналы);</w:t>
      </w:r>
    </w:p>
    <w:p w:rsidR="005763CF" w:rsidRDefault="002E5DD3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-851"/>
        </w:tabs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– копия сертификата соответствия или декларации соответствия.</w:t>
      </w:r>
    </w:p>
    <w:p w:rsidR="005763CF" w:rsidRDefault="002E5DD3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-851"/>
        </w:tabs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6.5. По окончании поставки товара в полном объеме на основании товарно-транспортных накладных Поставщи</w:t>
      </w:r>
      <w:r>
        <w:rPr>
          <w:color w:val="000000"/>
          <w:sz w:val="22"/>
          <w:szCs w:val="22"/>
        </w:rPr>
        <w:t>к и Заказчик подписывают акт сверки.</w:t>
      </w:r>
    </w:p>
    <w:sectPr w:rsidR="005763CF" w:rsidSect="005763CF">
      <w:pgSz w:w="11920" w:h="16840"/>
      <w:pgMar w:top="1134" w:right="850" w:bottom="426" w:left="1701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5763CF"/>
    <w:rsid w:val="002E5DD3"/>
    <w:rsid w:val="00576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5763C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5763C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5763C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5763C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5763C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5763CF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rsid w:val="005763CF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">
    <w:name w:val="normal"/>
    <w:rsid w:val="005763CF"/>
  </w:style>
  <w:style w:type="paragraph" w:styleId="a3">
    <w:name w:val="Title"/>
    <w:basedOn w:val="normal"/>
    <w:next w:val="normal"/>
    <w:rsid w:val="005763C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5763C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5763C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976</Words>
  <Characters>5568</Characters>
  <Application>Microsoft Office Word</Application>
  <DocSecurity>0</DocSecurity>
  <Lines>46</Lines>
  <Paragraphs>13</Paragraphs>
  <ScaleCrop>false</ScaleCrop>
  <Company/>
  <LinksUpToDate>false</LinksUpToDate>
  <CharactersWithSpaces>6531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2025-11-14T06:00:00Z</dcterms:created>
  <dcterms:modified xsi:type="dcterms:W3CDTF">2025-11-14T06:50:00Z</dcterms:modified>
</cp:coreProperties>
</file>