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854" w:rsidRPr="00AB1DE2" w:rsidRDefault="00B71A53">
      <w:pPr>
        <w:pStyle w:val="10"/>
        <w:numPr>
          <w:ilvl w:val="0"/>
          <w:numId w:val="0"/>
        </w:numPr>
        <w:tabs>
          <w:tab w:val="clear" w:pos="432"/>
          <w:tab w:val="left" w:pos="0"/>
        </w:tabs>
        <w:spacing w:before="0" w:after="0"/>
        <w:rPr>
          <w:bCs/>
          <w:caps/>
          <w:sz w:val="24"/>
          <w:szCs w:val="24"/>
        </w:rPr>
      </w:pPr>
      <w:bookmarkStart w:id="0" w:name="_Toc283298630"/>
      <w:bookmarkStart w:id="1" w:name="_Toc260918437"/>
      <w:bookmarkStart w:id="2" w:name="_Toc330804379"/>
      <w:r w:rsidRPr="00AB1DE2">
        <w:rPr>
          <w:bCs/>
          <w:caps/>
          <w:sz w:val="24"/>
          <w:szCs w:val="24"/>
        </w:rPr>
        <w:t xml:space="preserve">РАЗДЕЛ 1. ОБЩИЕ УСЛОВИЯ ПРОВЕДЕНИЯ АУКЦИОНА В ЭЛЕКТРОННОЙ ФОРМЕ </w:t>
      </w:r>
      <w:bookmarkEnd w:id="0"/>
      <w:bookmarkEnd w:id="1"/>
      <w:bookmarkEnd w:id="2"/>
    </w:p>
    <w:p w:rsidR="00244854" w:rsidRPr="00AB1DE2" w:rsidRDefault="00244854">
      <w:pPr>
        <w:ind w:firstLine="709"/>
        <w:rPr>
          <w:sz w:val="24"/>
          <w:szCs w:val="24"/>
        </w:rPr>
      </w:pPr>
    </w:p>
    <w:p w:rsidR="00244854" w:rsidRPr="00AB1DE2" w:rsidRDefault="00B71A53">
      <w:pPr>
        <w:pStyle w:val="10"/>
        <w:tabs>
          <w:tab w:val="clear" w:pos="432"/>
          <w:tab w:val="left" w:pos="0"/>
        </w:tabs>
        <w:spacing w:before="0" w:after="0"/>
        <w:ind w:left="0" w:firstLine="426"/>
        <w:rPr>
          <w:bCs/>
          <w:sz w:val="24"/>
          <w:szCs w:val="24"/>
        </w:rPr>
      </w:pPr>
      <w:bookmarkStart w:id="3" w:name="_Toc283298631"/>
      <w:bookmarkStart w:id="4" w:name="_Toc330804380"/>
      <w:r w:rsidRPr="00AB1DE2">
        <w:rPr>
          <w:bCs/>
          <w:sz w:val="24"/>
          <w:szCs w:val="24"/>
        </w:rPr>
        <w:t>ОБЩИЕ ПОЛОЖЕНИЯ</w:t>
      </w:r>
      <w:bookmarkEnd w:id="3"/>
      <w:bookmarkEnd w:id="4"/>
    </w:p>
    <w:p w:rsidR="00244854" w:rsidRPr="00AB1DE2" w:rsidRDefault="00244854">
      <w:pPr>
        <w:tabs>
          <w:tab w:val="left" w:pos="0"/>
        </w:tabs>
        <w:ind w:firstLine="426"/>
        <w:jc w:val="center"/>
        <w:rPr>
          <w:b/>
          <w:sz w:val="24"/>
          <w:szCs w:val="24"/>
        </w:rPr>
      </w:pPr>
    </w:p>
    <w:p w:rsidR="00244854" w:rsidRPr="00AB1DE2" w:rsidRDefault="00B71A53">
      <w:pPr>
        <w:pStyle w:val="1"/>
        <w:numPr>
          <w:ilvl w:val="1"/>
          <w:numId w:val="5"/>
        </w:numPr>
        <w:tabs>
          <w:tab w:val="left" w:pos="0"/>
        </w:tabs>
        <w:spacing w:after="0"/>
        <w:ind w:left="0" w:firstLine="426"/>
        <w:rPr>
          <w:bCs/>
          <w:sz w:val="24"/>
          <w:szCs w:val="24"/>
        </w:rPr>
      </w:pPr>
      <w:r w:rsidRPr="00AB1DE2">
        <w:rPr>
          <w:bCs/>
          <w:sz w:val="24"/>
          <w:szCs w:val="24"/>
        </w:rPr>
        <w:t>Законодательное регулирование</w:t>
      </w:r>
    </w:p>
    <w:p w:rsidR="00244854" w:rsidRPr="00AB1DE2" w:rsidRDefault="00B71A53">
      <w:pPr>
        <w:pStyle w:val="ConsPlusTitle"/>
        <w:ind w:firstLine="426"/>
        <w:jc w:val="both"/>
        <w:rPr>
          <w:b w:val="0"/>
          <w:bCs/>
          <w:sz w:val="24"/>
          <w:szCs w:val="24"/>
        </w:rPr>
      </w:pPr>
      <w:r w:rsidRPr="00AB1DE2">
        <w:rPr>
          <w:b w:val="0"/>
          <w:bCs/>
          <w:sz w:val="24"/>
          <w:szCs w:val="24"/>
        </w:rPr>
        <w:t xml:space="preserve">1.1.1. </w:t>
      </w:r>
      <w:proofErr w:type="gramStart"/>
      <w:r w:rsidRPr="00AB1DE2">
        <w:rPr>
          <w:b w:val="0"/>
          <w:bCs/>
          <w:sz w:val="24"/>
          <w:szCs w:val="24"/>
        </w:rPr>
        <w:t xml:space="preserve">Настоящая документация об аукционе в электронной форме подготовлена в соответствии с </w:t>
      </w:r>
      <w:r w:rsidRPr="00AB1DE2">
        <w:rPr>
          <w:b w:val="0"/>
          <w:sz w:val="24"/>
          <w:szCs w:val="24"/>
        </w:rPr>
        <w:t xml:space="preserve">Федеральным </w:t>
      </w:r>
      <w:hyperlink r:id="rId7" w:tooltip="consultantplus://offline/ref=8AB2D2BF016C666A3BA3396F45A25922AB8ED0983F376325232F4DE8435FF0839AED2670D6LFH" w:history="1">
        <w:r w:rsidRPr="00AB1DE2">
          <w:rPr>
            <w:b w:val="0"/>
            <w:sz w:val="24"/>
            <w:szCs w:val="24"/>
          </w:rPr>
          <w:t>законом</w:t>
        </w:r>
      </w:hyperlink>
      <w:r w:rsidRPr="00AB1DE2">
        <w:rPr>
          <w:b w:val="0"/>
          <w:sz w:val="24"/>
          <w:szCs w:val="24"/>
        </w:rPr>
        <w:t xml:space="preserve"> от </w:t>
      </w:r>
      <w:r w:rsidRPr="00AB1DE2">
        <w:rPr>
          <w:rFonts w:eastAsia="Calibri"/>
          <w:b w:val="0"/>
          <w:sz w:val="24"/>
          <w:szCs w:val="24"/>
          <w:lang w:eastAsia="en-US"/>
        </w:rPr>
        <w:t xml:space="preserve">18 июля  2011 г. № 223–ФЗ </w:t>
      </w:r>
      <w:r w:rsidRPr="00AB1DE2">
        <w:rPr>
          <w:b w:val="0"/>
          <w:sz w:val="24"/>
          <w:szCs w:val="24"/>
        </w:rPr>
        <w:t>«О закупках товаров, работ, услуг отдельными видами юридических лиц» (далее – Федеральный закон)</w:t>
      </w:r>
      <w:r w:rsidRPr="00AB1DE2">
        <w:rPr>
          <w:b w:val="0"/>
          <w:bCs/>
          <w:sz w:val="24"/>
          <w:szCs w:val="24"/>
        </w:rPr>
        <w:t xml:space="preserve">, Положением о </w:t>
      </w:r>
      <w:r w:rsidRPr="00AB1DE2">
        <w:rPr>
          <w:b w:val="0"/>
          <w:sz w:val="24"/>
          <w:szCs w:val="24"/>
        </w:rPr>
        <w:t>закупке товаров, работ, услуг</w:t>
      </w:r>
      <w:r w:rsidRPr="00AB1DE2">
        <w:rPr>
          <w:b w:val="0"/>
          <w:bCs/>
          <w:sz w:val="24"/>
          <w:szCs w:val="24"/>
        </w:rPr>
        <w:t xml:space="preserve"> </w:t>
      </w:r>
      <w:r w:rsidRPr="00AB1DE2">
        <w:rPr>
          <w:b w:val="0"/>
          <w:sz w:val="24"/>
          <w:szCs w:val="24"/>
        </w:rPr>
        <w:t>(далее – Положение о закупке)</w:t>
      </w:r>
      <w:r w:rsidRPr="00AB1DE2">
        <w:rPr>
          <w:sz w:val="24"/>
          <w:szCs w:val="24"/>
        </w:rPr>
        <w:t>,</w:t>
      </w:r>
      <w:r w:rsidRPr="00AB1DE2">
        <w:rPr>
          <w:b w:val="0"/>
          <w:sz w:val="24"/>
          <w:szCs w:val="24"/>
        </w:rPr>
        <w:t xml:space="preserve"> </w:t>
      </w:r>
      <w:r w:rsidRPr="00AB1DE2">
        <w:rPr>
          <w:b w:val="0"/>
          <w:bCs/>
          <w:sz w:val="24"/>
          <w:szCs w:val="24"/>
        </w:rPr>
        <w:t xml:space="preserve">а также иным законодательством РФ и иными нормативными правовыми актами </w:t>
      </w:r>
      <w:r w:rsidRPr="00AB1DE2">
        <w:rPr>
          <w:b w:val="0"/>
          <w:sz w:val="24"/>
          <w:szCs w:val="24"/>
        </w:rPr>
        <w:t>о закупках товаров, работ, услуг отдельными видами юридических лиц</w:t>
      </w:r>
      <w:r w:rsidRPr="00AB1DE2">
        <w:rPr>
          <w:b w:val="0"/>
          <w:bCs/>
          <w:sz w:val="24"/>
          <w:szCs w:val="24"/>
        </w:rPr>
        <w:t>.</w:t>
      </w:r>
      <w:proofErr w:type="gramEnd"/>
    </w:p>
    <w:p w:rsidR="00244854" w:rsidRPr="00AB1DE2" w:rsidRDefault="00B71A53">
      <w:pPr>
        <w:pStyle w:val="1"/>
        <w:numPr>
          <w:ilvl w:val="0"/>
          <w:numId w:val="0"/>
        </w:numPr>
        <w:ind w:firstLine="426"/>
        <w:jc w:val="both"/>
        <w:rPr>
          <w:b w:val="0"/>
          <w:bCs/>
          <w:sz w:val="24"/>
          <w:szCs w:val="24"/>
        </w:rPr>
      </w:pPr>
      <w:r w:rsidRPr="00AB1DE2">
        <w:rPr>
          <w:b w:val="0"/>
          <w:bCs/>
          <w:sz w:val="24"/>
          <w:szCs w:val="24"/>
        </w:rPr>
        <w:t>1.1.2. Термины и понятия, используемые в настоящей документации об аукционе в электронной форме, используются в значениях, предусмотренных нормативными правовыми актами, указанными в подпункте 1.1.1 настоящего Раздела.</w:t>
      </w:r>
    </w:p>
    <w:p w:rsidR="00244854" w:rsidRPr="00AB1DE2" w:rsidRDefault="00B71A53">
      <w:pPr>
        <w:pStyle w:val="1"/>
        <w:numPr>
          <w:ilvl w:val="0"/>
          <w:numId w:val="0"/>
        </w:numPr>
        <w:ind w:firstLine="426"/>
        <w:jc w:val="both"/>
        <w:rPr>
          <w:b w:val="0"/>
          <w:bCs/>
          <w:sz w:val="24"/>
          <w:szCs w:val="24"/>
        </w:rPr>
      </w:pPr>
      <w:r w:rsidRPr="00AB1DE2">
        <w:rPr>
          <w:b w:val="0"/>
          <w:bCs/>
          <w:sz w:val="24"/>
          <w:szCs w:val="24"/>
        </w:rPr>
        <w:t>1.1.3. Во всем, что не предусмотрено настоящей документацией об аукционе в электронной форме, заинтересованные лица руководствуются положениями нормативных правовых актов, указанных в подпункте 1.1.1 настоящего Раздела.</w:t>
      </w:r>
    </w:p>
    <w:p w:rsidR="00244854" w:rsidRPr="00AB1DE2" w:rsidRDefault="00244854">
      <w:pPr>
        <w:tabs>
          <w:tab w:val="left" w:pos="0"/>
        </w:tabs>
        <w:ind w:firstLine="426"/>
        <w:jc w:val="both"/>
        <w:rPr>
          <w:sz w:val="24"/>
          <w:szCs w:val="24"/>
        </w:rPr>
      </w:pPr>
    </w:p>
    <w:p w:rsidR="00244854" w:rsidRPr="00AB1DE2" w:rsidRDefault="00B71A53">
      <w:pPr>
        <w:tabs>
          <w:tab w:val="left" w:pos="0"/>
        </w:tabs>
        <w:ind w:firstLine="426"/>
        <w:jc w:val="both"/>
        <w:rPr>
          <w:b/>
          <w:sz w:val="24"/>
          <w:szCs w:val="24"/>
        </w:rPr>
      </w:pPr>
      <w:bookmarkStart w:id="5" w:name="_Toc260918439"/>
      <w:r w:rsidRPr="00AB1DE2">
        <w:rPr>
          <w:b/>
          <w:sz w:val="24"/>
          <w:szCs w:val="24"/>
        </w:rPr>
        <w:t xml:space="preserve">1.2. </w:t>
      </w:r>
      <w:bookmarkEnd w:id="5"/>
      <w:r w:rsidRPr="00AB1DE2">
        <w:rPr>
          <w:b/>
          <w:sz w:val="24"/>
          <w:szCs w:val="24"/>
        </w:rPr>
        <w:t>Предмет закупки</w:t>
      </w:r>
    </w:p>
    <w:p w:rsidR="00244854" w:rsidRPr="00AB1DE2" w:rsidRDefault="00B71A53">
      <w:pPr>
        <w:tabs>
          <w:tab w:val="left" w:pos="0"/>
        </w:tabs>
        <w:ind w:right="51" w:firstLine="426"/>
        <w:jc w:val="both"/>
        <w:rPr>
          <w:sz w:val="24"/>
          <w:szCs w:val="24"/>
        </w:rPr>
      </w:pPr>
      <w:r w:rsidRPr="00AB1DE2">
        <w:rPr>
          <w:sz w:val="24"/>
          <w:szCs w:val="24"/>
        </w:rPr>
        <w:t>1.2.1. Заказчик, указанный в извещении о проведен</w:t>
      </w:r>
      <w:proofErr w:type="gramStart"/>
      <w:r w:rsidRPr="00AB1DE2">
        <w:rPr>
          <w:sz w:val="24"/>
          <w:szCs w:val="24"/>
        </w:rPr>
        <w:t>ии ау</w:t>
      </w:r>
      <w:proofErr w:type="gramEnd"/>
      <w:r w:rsidRPr="00AB1DE2">
        <w:rPr>
          <w:sz w:val="24"/>
          <w:szCs w:val="24"/>
        </w:rPr>
        <w:t>кциона в электронной форме (далее – извещение) и Разделе 2. «ИНФОРМАЦИОННАЯ КАРТА АУКЦИОНА В ЭЛЕКТРОННОЙ ФОРМЕ», приглашает заинтересованных лиц принять участие в аукционе в электронной форме (далее – аукцион), предмет закупки и условия которого указаны в Разделе 2. «ИНФОРМАЦИОННАЯ КАРТА АУКЦИОНА В ЭЛЕКТРОННОЙ ФОРМЕ» и Разделе 3. «</w:t>
      </w:r>
      <w:r w:rsidRPr="00AB1DE2">
        <w:rPr>
          <w:caps/>
          <w:sz w:val="24"/>
          <w:szCs w:val="24"/>
        </w:rPr>
        <w:t>Техническое задание</w:t>
      </w:r>
      <w:r w:rsidRPr="00AB1DE2">
        <w:rPr>
          <w:sz w:val="24"/>
          <w:szCs w:val="24"/>
        </w:rPr>
        <w:t>» в соответствии с процедурами, условиями и положениями настоящей документации об аукционе в электронной форме, проекта договора (далее - договор).</w:t>
      </w:r>
    </w:p>
    <w:p w:rsidR="00244854" w:rsidRPr="00AB1DE2" w:rsidRDefault="00244854">
      <w:pPr>
        <w:tabs>
          <w:tab w:val="left" w:pos="0"/>
        </w:tabs>
        <w:ind w:firstLine="426"/>
        <w:jc w:val="both"/>
        <w:rPr>
          <w:sz w:val="24"/>
          <w:szCs w:val="24"/>
        </w:rPr>
      </w:pPr>
    </w:p>
    <w:p w:rsidR="00244854" w:rsidRPr="00AB1DE2" w:rsidRDefault="00B71A53">
      <w:pPr>
        <w:ind w:firstLine="426"/>
        <w:jc w:val="both"/>
        <w:rPr>
          <w:b/>
          <w:sz w:val="24"/>
          <w:szCs w:val="24"/>
        </w:rPr>
      </w:pPr>
      <w:bookmarkStart w:id="6" w:name="_Toc260918441"/>
      <w:r w:rsidRPr="00AB1DE2">
        <w:rPr>
          <w:b/>
          <w:sz w:val="24"/>
          <w:szCs w:val="24"/>
        </w:rPr>
        <w:t xml:space="preserve">1.3. Требования к участникам </w:t>
      </w:r>
      <w:bookmarkEnd w:id="6"/>
      <w:r w:rsidRPr="00AB1DE2">
        <w:rPr>
          <w:b/>
          <w:sz w:val="24"/>
          <w:szCs w:val="24"/>
        </w:rPr>
        <w:t>закупки</w:t>
      </w:r>
    </w:p>
    <w:p w:rsidR="00244854" w:rsidRPr="00AB1DE2" w:rsidRDefault="00B71A53">
      <w:pPr>
        <w:pStyle w:val="ConsPlusNormal"/>
        <w:ind w:firstLine="426"/>
        <w:jc w:val="both"/>
        <w:rPr>
          <w:rFonts w:ascii="Times New Roman" w:hAnsi="Times New Roman"/>
          <w:sz w:val="24"/>
          <w:szCs w:val="24"/>
        </w:rPr>
      </w:pPr>
      <w:r w:rsidRPr="00AB1DE2">
        <w:rPr>
          <w:rFonts w:ascii="Times New Roman" w:hAnsi="Times New Roman"/>
          <w:sz w:val="24"/>
          <w:szCs w:val="24"/>
        </w:rPr>
        <w:t xml:space="preserve">1.3.1. В аукционе в электронной форме может принять участие </w:t>
      </w:r>
      <w:r w:rsidRPr="00AB1DE2">
        <w:rPr>
          <w:rFonts w:ascii="Times New Roman" w:eastAsia="Calibri" w:hAnsi="Times New Roman"/>
          <w:bCs/>
          <w:sz w:val="24"/>
          <w:szCs w:val="24"/>
          <w:lang w:eastAsia="en-US"/>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w:t>
      </w:r>
      <w:proofErr w:type="gramStart"/>
      <w:r w:rsidRPr="00AB1DE2">
        <w:rPr>
          <w:rFonts w:ascii="Times New Roman" w:eastAsia="Calibri" w:hAnsi="Times New Roman"/>
          <w:bCs/>
          <w:sz w:val="24"/>
          <w:szCs w:val="24"/>
          <w:lang w:eastAsia="en-US"/>
        </w:rPr>
        <w:t>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r w:rsidRPr="00AB1DE2">
        <w:rPr>
          <w:rFonts w:ascii="Times New Roman" w:eastAsia="Calibri" w:hAnsi="Times New Roman"/>
          <w:bCs/>
          <w:sz w:val="24"/>
          <w:szCs w:val="24"/>
          <w:lang w:eastAsia="en-US"/>
        </w:rPr>
        <w:t>,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Start"/>
      <w:r w:rsidRPr="00AB1DE2">
        <w:rPr>
          <w:rFonts w:ascii="Times New Roman" w:eastAsia="Calibri" w:hAnsi="Times New Roman"/>
          <w:bCs/>
          <w:sz w:val="24"/>
          <w:szCs w:val="24"/>
          <w:lang w:eastAsia="en-US"/>
        </w:rPr>
        <w:t>".</w:t>
      </w:r>
      <w:r w:rsidRPr="00AB1DE2">
        <w:rPr>
          <w:rFonts w:ascii="Times New Roman" w:hAnsi="Times New Roman"/>
          <w:sz w:val="24"/>
          <w:szCs w:val="24"/>
        </w:rPr>
        <w:t>.</w:t>
      </w:r>
      <w:proofErr w:type="gramEnd"/>
    </w:p>
    <w:p w:rsidR="00244854" w:rsidRPr="00AB1DE2" w:rsidRDefault="00B71A53">
      <w:pPr>
        <w:ind w:firstLine="426"/>
        <w:jc w:val="both"/>
        <w:rPr>
          <w:sz w:val="24"/>
          <w:szCs w:val="24"/>
        </w:rPr>
      </w:pPr>
      <w:r w:rsidRPr="00AB1DE2">
        <w:rPr>
          <w:sz w:val="24"/>
          <w:szCs w:val="24"/>
        </w:rPr>
        <w:t>1.3.2. Участники закупки (далее – участники аукциона в электронной форме)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аукциона в электронной форме подтверждаются доверенностью, выданной и оформленной в соответствии с гражданским законодательством.</w:t>
      </w:r>
    </w:p>
    <w:p w:rsidR="00244854" w:rsidRPr="00AB1DE2" w:rsidRDefault="00B71A53">
      <w:pPr>
        <w:ind w:firstLine="426"/>
        <w:jc w:val="both"/>
        <w:rPr>
          <w:sz w:val="24"/>
          <w:szCs w:val="24"/>
        </w:rPr>
      </w:pPr>
      <w:r w:rsidRPr="00AB1DE2">
        <w:rPr>
          <w:sz w:val="24"/>
          <w:szCs w:val="24"/>
        </w:rPr>
        <w:t>1.3.3. Соответствующие (конкретные) требования к участника</w:t>
      </w:r>
      <w:r w:rsidR="00AB1DE2">
        <w:rPr>
          <w:sz w:val="24"/>
          <w:szCs w:val="24"/>
        </w:rPr>
        <w:t>м аукциона в электронной форме,</w:t>
      </w:r>
      <w:r w:rsidRPr="00AB1DE2">
        <w:rPr>
          <w:sz w:val="24"/>
          <w:szCs w:val="24"/>
        </w:rPr>
        <w:t xml:space="preserve"> установлены (приведены) в извещении и Разделе 2. «ИНФОРМАЦИОННАЯ КАРТА АУКЦИОНА В ЭЛЕКТРОННОЙ ФОРМЕ».</w:t>
      </w:r>
    </w:p>
    <w:p w:rsidR="00244854" w:rsidRPr="00AB1DE2" w:rsidRDefault="00B71A53">
      <w:pPr>
        <w:ind w:firstLine="426"/>
        <w:jc w:val="both"/>
        <w:rPr>
          <w:sz w:val="24"/>
          <w:szCs w:val="24"/>
        </w:rPr>
      </w:pPr>
      <w:r w:rsidRPr="00AB1DE2">
        <w:rPr>
          <w:bCs/>
          <w:sz w:val="24"/>
          <w:szCs w:val="24"/>
        </w:rPr>
        <w:t xml:space="preserve">1.3.4. </w:t>
      </w:r>
      <w:r w:rsidRPr="00AB1DE2">
        <w:rPr>
          <w:sz w:val="24"/>
          <w:szCs w:val="24"/>
        </w:rPr>
        <w:t>Требования к участникам аукциона в электронной форме предъявляются в равной мере ко всем участникам аукциона в электронной форме.</w:t>
      </w:r>
    </w:p>
    <w:p w:rsidR="00244854" w:rsidRPr="00AB1DE2" w:rsidRDefault="00B71A53">
      <w:pPr>
        <w:ind w:firstLine="426"/>
        <w:jc w:val="both"/>
        <w:rPr>
          <w:sz w:val="24"/>
          <w:szCs w:val="24"/>
        </w:rPr>
      </w:pPr>
      <w:r w:rsidRPr="00AB1DE2">
        <w:rPr>
          <w:sz w:val="24"/>
          <w:szCs w:val="24"/>
        </w:rPr>
        <w:lastRenderedPageBreak/>
        <w:t>1.3.5. Комиссия по осуществлению закупок (далее - закупочная комиссия) проверяет соответствие участников аукциона в электронной форме требованиям, указанным  в извещении и Разделе 2. «ИНФОРМАЦИОННАЯ КАРТА АУКЦИОНА В ЭЛЕКТРОННОЙ ФОРМЕ».</w:t>
      </w:r>
    </w:p>
    <w:p w:rsidR="00244854" w:rsidRPr="00AB1DE2" w:rsidRDefault="00B71A53">
      <w:pPr>
        <w:ind w:firstLine="426"/>
        <w:jc w:val="both"/>
        <w:rPr>
          <w:sz w:val="24"/>
          <w:szCs w:val="24"/>
        </w:rPr>
      </w:pPr>
      <w:r w:rsidRPr="00AB1DE2">
        <w:rPr>
          <w:sz w:val="24"/>
          <w:szCs w:val="24"/>
        </w:rPr>
        <w:t xml:space="preserve">1.3.6. </w:t>
      </w:r>
      <w:proofErr w:type="gramStart"/>
      <w:r w:rsidRPr="00AB1DE2">
        <w:rPr>
          <w:sz w:val="24"/>
          <w:szCs w:val="24"/>
        </w:rPr>
        <w:t>Отстранение участника аукциона в электронной форме от участия в аукционе в электронной форме или отказ от заключения договора с победителем аукциона в электронной форме осуществляется в любой момент до заключения договора, если заказчик или закупочная комиссия обнаружит, что участник аукциона в электронной форме не соответствует требованиям подпункта 1.3.3. настоящего Раздела, или предоставил недостоверную информацию в отношении своего соответствия указанным требованиям.</w:t>
      </w:r>
      <w:proofErr w:type="gramEnd"/>
    </w:p>
    <w:p w:rsidR="00244854" w:rsidRPr="00AB1DE2" w:rsidRDefault="00B71A53">
      <w:pPr>
        <w:ind w:firstLine="426"/>
        <w:jc w:val="both"/>
        <w:rPr>
          <w:sz w:val="24"/>
          <w:szCs w:val="24"/>
        </w:rPr>
      </w:pPr>
      <w:r w:rsidRPr="00AB1DE2">
        <w:rPr>
          <w:sz w:val="24"/>
          <w:szCs w:val="24"/>
        </w:rPr>
        <w:t xml:space="preserve">1.3.7. </w:t>
      </w:r>
      <w:proofErr w:type="gramStart"/>
      <w:r w:rsidRPr="00AB1DE2">
        <w:rPr>
          <w:sz w:val="24"/>
          <w:szCs w:val="24"/>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такое требование установлено Заказчиком.</w:t>
      </w:r>
      <w:proofErr w:type="gramEnd"/>
    </w:p>
    <w:p w:rsidR="00244854" w:rsidRPr="00AB1DE2" w:rsidRDefault="00244854">
      <w:pPr>
        <w:ind w:firstLine="426"/>
        <w:jc w:val="both"/>
        <w:rPr>
          <w:b/>
          <w:sz w:val="24"/>
          <w:szCs w:val="24"/>
        </w:rPr>
      </w:pPr>
    </w:p>
    <w:p w:rsidR="00244854" w:rsidRPr="00AB1DE2" w:rsidRDefault="00B71A53">
      <w:pPr>
        <w:ind w:firstLine="426"/>
        <w:jc w:val="both"/>
        <w:rPr>
          <w:b/>
          <w:sz w:val="24"/>
          <w:szCs w:val="24"/>
        </w:rPr>
      </w:pPr>
      <w:r w:rsidRPr="00AB1DE2">
        <w:rPr>
          <w:bCs/>
          <w:sz w:val="24"/>
          <w:szCs w:val="24"/>
        </w:rPr>
        <w:t>1.4. Предоставление национального режима.</w:t>
      </w:r>
    </w:p>
    <w:p w:rsidR="00244854" w:rsidRPr="00AB1DE2" w:rsidRDefault="00B71A53">
      <w:pPr>
        <w:tabs>
          <w:tab w:val="left" w:pos="709"/>
          <w:tab w:val="left" w:pos="1276"/>
        </w:tabs>
        <w:ind w:firstLine="426"/>
        <w:jc w:val="both"/>
        <w:rPr>
          <w:rFonts w:eastAsia="Times New Roman"/>
          <w:sz w:val="24"/>
          <w:szCs w:val="24"/>
          <w:lang w:eastAsia="ru-RU"/>
        </w:rPr>
      </w:pPr>
      <w:r w:rsidRPr="00AB1DE2">
        <w:rPr>
          <w:spacing w:val="-2"/>
          <w:sz w:val="24"/>
          <w:szCs w:val="24"/>
        </w:rPr>
        <w:t xml:space="preserve">1.4.1. </w:t>
      </w:r>
      <w:proofErr w:type="gramStart"/>
      <w:r w:rsidRPr="00AB1DE2">
        <w:rPr>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в соответствии с требованиями ст.</w:t>
      </w:r>
      <w:r w:rsidRPr="00AB1DE2">
        <w:rPr>
          <w:rFonts w:eastAsia="Times New Roman"/>
          <w:sz w:val="24"/>
          <w:szCs w:val="24"/>
          <w:lang w:eastAsia="ru-RU"/>
        </w:rPr>
        <w:t xml:space="preserve"> статьи 3.1</w:t>
      </w:r>
      <w:proofErr w:type="gramEnd"/>
      <w:r w:rsidRPr="00AB1DE2">
        <w:rPr>
          <w:rFonts w:eastAsia="Times New Roman"/>
          <w:sz w:val="24"/>
          <w:szCs w:val="24"/>
          <w:lang w:eastAsia="ru-RU"/>
        </w:rPr>
        <w:t>-4 Федерального закона № 223-ФЗ, Постановления Правительства РФ от 23.12.2024 №1875.</w:t>
      </w:r>
    </w:p>
    <w:p w:rsidR="00244854" w:rsidRPr="00AB1DE2" w:rsidRDefault="00244854">
      <w:pPr>
        <w:widowControl w:val="0"/>
        <w:tabs>
          <w:tab w:val="left" w:pos="709"/>
        </w:tabs>
        <w:ind w:firstLine="426"/>
        <w:contextualSpacing/>
        <w:jc w:val="both"/>
        <w:rPr>
          <w:spacing w:val="-2"/>
          <w:sz w:val="24"/>
          <w:szCs w:val="24"/>
        </w:rPr>
      </w:pPr>
    </w:p>
    <w:p w:rsidR="00244854" w:rsidRPr="00AB1DE2" w:rsidRDefault="00B71A53">
      <w:pPr>
        <w:ind w:firstLine="426"/>
        <w:jc w:val="both"/>
        <w:rPr>
          <w:b/>
          <w:sz w:val="24"/>
          <w:szCs w:val="24"/>
        </w:rPr>
      </w:pPr>
      <w:bookmarkStart w:id="7" w:name="_Toc260918442"/>
      <w:r w:rsidRPr="00AB1DE2">
        <w:rPr>
          <w:b/>
          <w:sz w:val="24"/>
          <w:szCs w:val="24"/>
        </w:rPr>
        <w:t>1.5. Расходы на участие в аукционе в электронной форме и при заключении договора</w:t>
      </w:r>
      <w:bookmarkEnd w:id="7"/>
    </w:p>
    <w:p w:rsidR="00244854" w:rsidRPr="00AB1DE2" w:rsidRDefault="00B71A53">
      <w:pPr>
        <w:widowControl w:val="0"/>
        <w:tabs>
          <w:tab w:val="left" w:pos="0"/>
        </w:tabs>
        <w:ind w:firstLine="426"/>
        <w:jc w:val="both"/>
        <w:rPr>
          <w:sz w:val="24"/>
          <w:szCs w:val="24"/>
        </w:rPr>
      </w:pPr>
      <w:r w:rsidRPr="00AB1DE2">
        <w:rPr>
          <w:sz w:val="24"/>
          <w:szCs w:val="24"/>
        </w:rPr>
        <w:t>1.5.1. Участник аукциона в электронной форме несет все расходы, связанные с подготовкой и подачей заявки на участие в аукционе в электронной форме, участием в аукционе в электронной форме и заключением договора, а заказчик не имеет обязатель</w:t>
      </w:r>
      <w:proofErr w:type="gramStart"/>
      <w:r w:rsidRPr="00AB1DE2">
        <w:rPr>
          <w:sz w:val="24"/>
          <w:szCs w:val="24"/>
        </w:rPr>
        <w:t>ств св</w:t>
      </w:r>
      <w:proofErr w:type="gramEnd"/>
      <w:r w:rsidRPr="00AB1DE2">
        <w:rPr>
          <w:sz w:val="24"/>
          <w:szCs w:val="24"/>
        </w:rPr>
        <w:t>язи с такими расходами, за исключением случаев, прямо предусмотренных законодательством РФ.</w:t>
      </w:r>
    </w:p>
    <w:p w:rsidR="00244854" w:rsidRPr="00AB1DE2" w:rsidRDefault="00244854">
      <w:pPr>
        <w:ind w:firstLine="426"/>
        <w:jc w:val="both"/>
        <w:rPr>
          <w:sz w:val="24"/>
          <w:szCs w:val="24"/>
        </w:rPr>
      </w:pPr>
      <w:bookmarkStart w:id="8" w:name="_Toc260918440"/>
    </w:p>
    <w:p w:rsidR="00244854" w:rsidRPr="00AB1DE2" w:rsidRDefault="00B71A53">
      <w:pPr>
        <w:ind w:firstLine="426"/>
        <w:jc w:val="both"/>
        <w:rPr>
          <w:b/>
          <w:sz w:val="24"/>
          <w:szCs w:val="24"/>
        </w:rPr>
      </w:pPr>
      <w:r w:rsidRPr="00AB1DE2">
        <w:rPr>
          <w:b/>
          <w:sz w:val="24"/>
          <w:szCs w:val="24"/>
        </w:rPr>
        <w:t xml:space="preserve">1.6. </w:t>
      </w:r>
      <w:bookmarkEnd w:id="8"/>
      <w:r w:rsidRPr="00AB1DE2">
        <w:rPr>
          <w:b/>
          <w:sz w:val="24"/>
          <w:szCs w:val="24"/>
        </w:rPr>
        <w:t>Информационное обеспечение аукциона в электронной форме</w:t>
      </w:r>
    </w:p>
    <w:p w:rsidR="00244854" w:rsidRPr="00AB1DE2" w:rsidRDefault="00B71A53">
      <w:pPr>
        <w:ind w:firstLine="426"/>
        <w:jc w:val="both"/>
        <w:rPr>
          <w:sz w:val="24"/>
          <w:szCs w:val="24"/>
        </w:rPr>
      </w:pPr>
      <w:r w:rsidRPr="00AB1DE2">
        <w:rPr>
          <w:sz w:val="24"/>
          <w:szCs w:val="24"/>
        </w:rPr>
        <w:t xml:space="preserve">1.6.1. В целях информационного обеспечения осуществления </w:t>
      </w:r>
      <w:r w:rsidRPr="00AB1DE2">
        <w:rPr>
          <w:b/>
          <w:sz w:val="24"/>
          <w:szCs w:val="24"/>
        </w:rPr>
        <w:t>закупок, проводимых отдельными видами юридических лиц,</w:t>
      </w:r>
      <w:r w:rsidRPr="00AB1DE2">
        <w:rPr>
          <w:sz w:val="24"/>
          <w:szCs w:val="24"/>
        </w:rPr>
        <w:t xml:space="preserve"> создается и ведется единая информационная система в сфере закупок (далее – ЕИС).</w:t>
      </w:r>
    </w:p>
    <w:p w:rsidR="00244854" w:rsidRPr="00AB1DE2" w:rsidRDefault="00244854">
      <w:pPr>
        <w:ind w:firstLine="426"/>
        <w:jc w:val="both"/>
        <w:rPr>
          <w:sz w:val="24"/>
          <w:szCs w:val="24"/>
        </w:rPr>
      </w:pPr>
    </w:p>
    <w:p w:rsidR="00244854" w:rsidRPr="00AB1DE2" w:rsidRDefault="00B71A53">
      <w:pPr>
        <w:ind w:firstLine="426"/>
        <w:jc w:val="both"/>
        <w:rPr>
          <w:b/>
          <w:sz w:val="24"/>
          <w:szCs w:val="24"/>
        </w:rPr>
      </w:pPr>
      <w:r w:rsidRPr="00AB1DE2">
        <w:rPr>
          <w:b/>
          <w:sz w:val="24"/>
          <w:szCs w:val="24"/>
        </w:rPr>
        <w:t>1.7. Аккредитация участников аукциона в электронной форме на электронной площадке</w:t>
      </w:r>
    </w:p>
    <w:p w:rsidR="00244854" w:rsidRPr="00AB1DE2" w:rsidRDefault="00B71A53">
      <w:pPr>
        <w:ind w:firstLine="426"/>
        <w:jc w:val="both"/>
        <w:rPr>
          <w:sz w:val="24"/>
          <w:szCs w:val="24"/>
        </w:rPr>
      </w:pPr>
      <w:r w:rsidRPr="00AB1DE2">
        <w:rPr>
          <w:sz w:val="24"/>
          <w:szCs w:val="24"/>
        </w:rPr>
        <w:t>1.7.1. Для участия в аукционе в электронной форме участник закупки проходит аккредитацию на электронной площадке, указанной в извещении и Разделе 2. «ИНФОРМАЦИОННАЯ КАРТА АУКЦИОНА В ЭЛЕКТРОННОЙ ФОРМЕ.</w:t>
      </w:r>
    </w:p>
    <w:p w:rsidR="00244854" w:rsidRPr="00AB1DE2" w:rsidRDefault="00244854">
      <w:pPr>
        <w:ind w:firstLine="426"/>
        <w:jc w:val="center"/>
        <w:rPr>
          <w:sz w:val="24"/>
          <w:szCs w:val="24"/>
        </w:rPr>
      </w:pPr>
    </w:p>
    <w:p w:rsidR="00244854" w:rsidRPr="00AB1DE2" w:rsidRDefault="00B71A53">
      <w:pPr>
        <w:pStyle w:val="10"/>
        <w:numPr>
          <w:ilvl w:val="0"/>
          <w:numId w:val="0"/>
        </w:numPr>
        <w:tabs>
          <w:tab w:val="clear" w:pos="432"/>
        </w:tabs>
        <w:spacing w:before="0" w:after="0"/>
        <w:ind w:firstLine="426"/>
        <w:rPr>
          <w:sz w:val="24"/>
          <w:szCs w:val="24"/>
        </w:rPr>
      </w:pPr>
      <w:bookmarkStart w:id="9" w:name="_Toc283298632"/>
      <w:bookmarkStart w:id="10" w:name="_Toc179617073"/>
      <w:bookmarkStart w:id="11" w:name="_Toc260918445"/>
      <w:bookmarkStart w:id="12" w:name="_Toc330804381"/>
      <w:bookmarkStart w:id="13" w:name="_Toc205370556"/>
      <w:r w:rsidRPr="00AB1DE2">
        <w:rPr>
          <w:sz w:val="24"/>
          <w:szCs w:val="24"/>
        </w:rPr>
        <w:br w:type="page"/>
      </w:r>
      <w:r w:rsidRPr="00AB1DE2">
        <w:rPr>
          <w:sz w:val="24"/>
          <w:szCs w:val="24"/>
        </w:rPr>
        <w:lastRenderedPageBreak/>
        <w:t>2.</w:t>
      </w:r>
      <w:r w:rsidRPr="00AB1DE2">
        <w:rPr>
          <w:sz w:val="24"/>
          <w:szCs w:val="24"/>
        </w:rPr>
        <w:tab/>
        <w:t>ДОКУМЕНТАЦИЯ ОБ АУКЦИОНЕ В ЭЛЕКТРОННОЙ ФОРМЕ</w:t>
      </w:r>
      <w:bookmarkEnd w:id="9"/>
      <w:bookmarkEnd w:id="10"/>
      <w:bookmarkEnd w:id="11"/>
      <w:bookmarkEnd w:id="12"/>
      <w:bookmarkEnd w:id="13"/>
    </w:p>
    <w:p w:rsidR="00244854" w:rsidRPr="00AB1DE2" w:rsidRDefault="00244854">
      <w:pPr>
        <w:ind w:firstLine="426"/>
        <w:rPr>
          <w:sz w:val="24"/>
          <w:szCs w:val="24"/>
        </w:rPr>
      </w:pPr>
    </w:p>
    <w:p w:rsidR="00244854" w:rsidRPr="00AB1DE2" w:rsidRDefault="00B71A53">
      <w:pPr>
        <w:ind w:firstLine="426"/>
        <w:rPr>
          <w:b/>
          <w:sz w:val="24"/>
          <w:szCs w:val="24"/>
        </w:rPr>
      </w:pPr>
      <w:bookmarkStart w:id="14" w:name="_Toc205370557"/>
      <w:bookmarkStart w:id="15" w:name="_Toc260918446"/>
      <w:bookmarkStart w:id="16" w:name="_Toc179617074"/>
      <w:r w:rsidRPr="00AB1DE2">
        <w:rPr>
          <w:b/>
          <w:sz w:val="24"/>
          <w:szCs w:val="24"/>
        </w:rPr>
        <w:t>2.1.</w:t>
      </w:r>
      <w:r w:rsidRPr="00AB1DE2">
        <w:rPr>
          <w:b/>
          <w:sz w:val="24"/>
          <w:szCs w:val="24"/>
        </w:rPr>
        <w:tab/>
        <w:t>Содержание документации об аукционе в электронной форме</w:t>
      </w:r>
      <w:bookmarkEnd w:id="14"/>
      <w:bookmarkEnd w:id="15"/>
      <w:bookmarkEnd w:id="16"/>
    </w:p>
    <w:p w:rsidR="00244854" w:rsidRPr="00AB1DE2" w:rsidRDefault="00B71A53">
      <w:pPr>
        <w:pStyle w:val="35"/>
        <w:numPr>
          <w:ilvl w:val="2"/>
          <w:numId w:val="6"/>
        </w:numPr>
        <w:ind w:left="0" w:firstLine="426"/>
      </w:pPr>
      <w:r w:rsidRPr="00AB1DE2">
        <w:t>Документация об аукционе в электронной форме включает перечисленные ниже документы, а также возможные изменения к документации об аукционе в электронной форме, вносимые в соответствии с пунктом 2.3. настоящего Раздела.</w:t>
      </w:r>
    </w:p>
    <w:tbl>
      <w:tblPr>
        <w:tblW w:w="9861" w:type="dxa"/>
        <w:tblInd w:w="108" w:type="dxa"/>
        <w:tblLook w:val="04A0"/>
      </w:tblPr>
      <w:tblGrid>
        <w:gridCol w:w="1701"/>
        <w:gridCol w:w="8160"/>
      </w:tblGrid>
      <w:tr w:rsidR="00244854" w:rsidRPr="00AB1DE2">
        <w:tc>
          <w:tcPr>
            <w:tcW w:w="1701" w:type="dxa"/>
          </w:tcPr>
          <w:p w:rsidR="00244854" w:rsidRPr="00AB1DE2" w:rsidRDefault="00B71A53">
            <w:pPr>
              <w:keepNext/>
              <w:keepLines/>
              <w:widowControl w:val="0"/>
              <w:suppressLineNumbers/>
              <w:ind w:firstLine="426"/>
              <w:rPr>
                <w:sz w:val="24"/>
                <w:szCs w:val="24"/>
              </w:rPr>
            </w:pPr>
            <w:r w:rsidRPr="00AB1DE2">
              <w:rPr>
                <w:sz w:val="24"/>
                <w:szCs w:val="24"/>
              </w:rPr>
              <w:t>Раздел 1.</w:t>
            </w:r>
          </w:p>
        </w:tc>
        <w:tc>
          <w:tcPr>
            <w:tcW w:w="8160" w:type="dxa"/>
          </w:tcPr>
          <w:p w:rsidR="00244854" w:rsidRPr="00AB1DE2" w:rsidRDefault="00B71A53">
            <w:pPr>
              <w:keepNext/>
              <w:keepLines/>
              <w:widowControl w:val="0"/>
              <w:suppressLineNumbers/>
              <w:jc w:val="both"/>
              <w:rPr>
                <w:sz w:val="24"/>
                <w:szCs w:val="24"/>
              </w:rPr>
            </w:pPr>
            <w:r w:rsidRPr="00AB1DE2">
              <w:rPr>
                <w:sz w:val="24"/>
                <w:szCs w:val="24"/>
              </w:rPr>
              <w:t xml:space="preserve">Общие условия проведения аукциона в электронной форме </w:t>
            </w:r>
            <w:r w:rsidRPr="00AB1DE2">
              <w:rPr>
                <w:i/>
                <w:sz w:val="24"/>
                <w:szCs w:val="24"/>
              </w:rPr>
              <w:t>(положения, предусматривающие общий порядок проведения аукциона в электронной форме в соответствии с действующим законодательством Российской Федерации, Положением о закупке, иными нормативными правовыми актами о закупках товаров, работ, услуг отдельными видами юридических лиц</w:t>
            </w:r>
            <w:r w:rsidRPr="00AB1DE2">
              <w:rPr>
                <w:bCs/>
                <w:i/>
                <w:sz w:val="24"/>
                <w:szCs w:val="24"/>
              </w:rPr>
              <w:t>)</w:t>
            </w:r>
          </w:p>
        </w:tc>
      </w:tr>
      <w:tr w:rsidR="00244854" w:rsidRPr="00AB1DE2">
        <w:tc>
          <w:tcPr>
            <w:tcW w:w="1701" w:type="dxa"/>
          </w:tcPr>
          <w:p w:rsidR="00244854" w:rsidRPr="00AB1DE2" w:rsidRDefault="00B71A53">
            <w:pPr>
              <w:pStyle w:val="aff1"/>
              <w:keepNext/>
              <w:keepLines/>
              <w:widowControl w:val="0"/>
              <w:suppressLineNumbers/>
              <w:spacing w:after="0"/>
              <w:ind w:firstLine="426"/>
              <w:rPr>
                <w:rFonts w:eastAsia="Calibri"/>
              </w:rPr>
            </w:pPr>
            <w:r w:rsidRPr="00AB1DE2">
              <w:rPr>
                <w:rFonts w:eastAsia="Calibri"/>
              </w:rPr>
              <w:t>Раздел 2.</w:t>
            </w:r>
          </w:p>
        </w:tc>
        <w:tc>
          <w:tcPr>
            <w:tcW w:w="8160" w:type="dxa"/>
          </w:tcPr>
          <w:p w:rsidR="00244854" w:rsidRPr="00AB1DE2" w:rsidRDefault="00B71A53">
            <w:pPr>
              <w:keepNext/>
              <w:keepLines/>
              <w:widowControl w:val="0"/>
              <w:suppressLineNumbers/>
              <w:jc w:val="both"/>
              <w:rPr>
                <w:i/>
                <w:sz w:val="24"/>
                <w:szCs w:val="24"/>
              </w:rPr>
            </w:pPr>
            <w:r w:rsidRPr="00AB1DE2">
              <w:rPr>
                <w:sz w:val="24"/>
                <w:szCs w:val="24"/>
              </w:rPr>
              <w:t xml:space="preserve">Информационная карта аукциона в электронной форме </w:t>
            </w:r>
            <w:r w:rsidRPr="00AB1DE2">
              <w:rPr>
                <w:i/>
                <w:sz w:val="24"/>
                <w:szCs w:val="24"/>
              </w:rPr>
              <w:t>(положения, дополняющие (уточняющие) раздел 1 документации об аукционе в электронной форме, с учетом предмета закупки и иных условий заключаемого договора)</w:t>
            </w:r>
          </w:p>
        </w:tc>
      </w:tr>
      <w:tr w:rsidR="00244854" w:rsidRPr="00AB1DE2">
        <w:trPr>
          <w:trHeight w:val="223"/>
        </w:trPr>
        <w:tc>
          <w:tcPr>
            <w:tcW w:w="1701" w:type="dxa"/>
          </w:tcPr>
          <w:p w:rsidR="00244854" w:rsidRPr="00AB1DE2" w:rsidRDefault="00B71A53">
            <w:pPr>
              <w:keepNext/>
              <w:keepLines/>
              <w:widowControl w:val="0"/>
              <w:suppressLineNumbers/>
              <w:ind w:firstLine="426"/>
              <w:rPr>
                <w:sz w:val="24"/>
                <w:szCs w:val="24"/>
              </w:rPr>
            </w:pPr>
            <w:r w:rsidRPr="00AB1DE2">
              <w:rPr>
                <w:sz w:val="24"/>
                <w:szCs w:val="24"/>
              </w:rPr>
              <w:t xml:space="preserve">Раздел 3. </w:t>
            </w:r>
          </w:p>
        </w:tc>
        <w:tc>
          <w:tcPr>
            <w:tcW w:w="8160" w:type="dxa"/>
          </w:tcPr>
          <w:p w:rsidR="00244854" w:rsidRPr="00AB1DE2" w:rsidRDefault="00B71A53">
            <w:pPr>
              <w:keepNext/>
              <w:keepLines/>
              <w:widowControl w:val="0"/>
              <w:suppressLineNumbers/>
              <w:rPr>
                <w:sz w:val="24"/>
                <w:szCs w:val="24"/>
              </w:rPr>
            </w:pPr>
            <w:r w:rsidRPr="00AB1DE2">
              <w:rPr>
                <w:sz w:val="24"/>
                <w:szCs w:val="24"/>
              </w:rPr>
              <w:t>Техническое задание</w:t>
            </w:r>
          </w:p>
          <w:p w:rsidR="00244854" w:rsidRPr="00AB1DE2" w:rsidRDefault="00B71A53">
            <w:pPr>
              <w:keepNext/>
              <w:keepLines/>
              <w:widowControl w:val="0"/>
              <w:suppressLineNumbers/>
              <w:rPr>
                <w:i/>
                <w:sz w:val="24"/>
                <w:szCs w:val="24"/>
              </w:rPr>
            </w:pPr>
            <w:r w:rsidRPr="00AB1DE2">
              <w:rPr>
                <w:i/>
                <w:sz w:val="24"/>
                <w:szCs w:val="24"/>
              </w:rPr>
              <w:t>(положения, предусматривающие описание предмета)</w:t>
            </w:r>
          </w:p>
        </w:tc>
      </w:tr>
      <w:tr w:rsidR="00244854" w:rsidRPr="00AB1DE2">
        <w:trPr>
          <w:trHeight w:val="834"/>
        </w:trPr>
        <w:tc>
          <w:tcPr>
            <w:tcW w:w="1701" w:type="dxa"/>
          </w:tcPr>
          <w:p w:rsidR="00244854" w:rsidRPr="00AB1DE2" w:rsidRDefault="00B71A53">
            <w:pPr>
              <w:keepNext/>
              <w:keepLines/>
              <w:widowControl w:val="0"/>
              <w:suppressLineNumbers/>
              <w:ind w:firstLine="426"/>
              <w:rPr>
                <w:sz w:val="24"/>
                <w:szCs w:val="24"/>
              </w:rPr>
            </w:pPr>
            <w:r w:rsidRPr="00AB1DE2">
              <w:rPr>
                <w:sz w:val="24"/>
                <w:szCs w:val="24"/>
              </w:rPr>
              <w:t>Раздел 4.</w:t>
            </w:r>
          </w:p>
        </w:tc>
        <w:tc>
          <w:tcPr>
            <w:tcW w:w="8160" w:type="dxa"/>
          </w:tcPr>
          <w:p w:rsidR="00244854" w:rsidRPr="00AB1DE2" w:rsidRDefault="00B71A53">
            <w:pPr>
              <w:keepNext/>
              <w:keepLines/>
              <w:widowControl w:val="0"/>
              <w:suppressLineNumbers/>
              <w:rPr>
                <w:sz w:val="24"/>
                <w:szCs w:val="24"/>
              </w:rPr>
            </w:pPr>
            <w:r w:rsidRPr="00AB1DE2">
              <w:rPr>
                <w:sz w:val="24"/>
                <w:szCs w:val="24"/>
              </w:rPr>
              <w:t>Проект договора</w:t>
            </w:r>
          </w:p>
          <w:p w:rsidR="00244854" w:rsidRPr="00AB1DE2" w:rsidRDefault="00B71A53">
            <w:pPr>
              <w:keepNext/>
              <w:keepLines/>
              <w:widowControl w:val="0"/>
              <w:suppressLineNumbers/>
              <w:rPr>
                <w:i/>
                <w:sz w:val="24"/>
                <w:szCs w:val="24"/>
              </w:rPr>
            </w:pPr>
            <w:r w:rsidRPr="00AB1DE2">
              <w:rPr>
                <w:i/>
                <w:sz w:val="24"/>
                <w:szCs w:val="24"/>
              </w:rPr>
              <w:t>(проект заключаемого по результатам аукциона в электронной форме договора)</w:t>
            </w:r>
          </w:p>
        </w:tc>
      </w:tr>
    </w:tbl>
    <w:p w:rsidR="00244854" w:rsidRPr="00AB1DE2" w:rsidRDefault="00B71A53">
      <w:pPr>
        <w:tabs>
          <w:tab w:val="left" w:pos="0"/>
        </w:tabs>
        <w:ind w:firstLine="426"/>
        <w:jc w:val="both"/>
        <w:rPr>
          <w:sz w:val="24"/>
          <w:szCs w:val="24"/>
        </w:rPr>
      </w:pPr>
      <w:r w:rsidRPr="00AB1DE2">
        <w:rPr>
          <w:sz w:val="24"/>
          <w:szCs w:val="24"/>
        </w:rPr>
        <w:t>2.1.2. Участник аукциона в электронной форме обязан изучить всю документацию об аукционе в электронной форме, включая изменения и разъяснения к документации об аукционе в электронной форме (при их наличии).</w:t>
      </w:r>
    </w:p>
    <w:p w:rsidR="00244854" w:rsidRPr="00AB1DE2" w:rsidRDefault="00B71A53">
      <w:pPr>
        <w:tabs>
          <w:tab w:val="left" w:pos="0"/>
          <w:tab w:val="left" w:pos="1134"/>
        </w:tabs>
        <w:ind w:firstLine="426"/>
        <w:jc w:val="both"/>
        <w:rPr>
          <w:sz w:val="24"/>
          <w:szCs w:val="24"/>
        </w:rPr>
      </w:pPr>
      <w:r w:rsidRPr="00AB1DE2">
        <w:rPr>
          <w:sz w:val="24"/>
          <w:szCs w:val="24"/>
        </w:rPr>
        <w:t>2.1.3.</w:t>
      </w:r>
      <w:r w:rsidRPr="00AB1DE2">
        <w:rPr>
          <w:sz w:val="24"/>
          <w:szCs w:val="24"/>
        </w:rPr>
        <w:tab/>
        <w:t xml:space="preserve">Документация </w:t>
      </w:r>
      <w:proofErr w:type="gramStart"/>
      <w:r w:rsidRPr="00AB1DE2">
        <w:rPr>
          <w:sz w:val="24"/>
          <w:szCs w:val="24"/>
        </w:rPr>
        <w:t>об аукционе в электронной форме доступна для ознакомления в единой информационной системе без взимания</w:t>
      </w:r>
      <w:proofErr w:type="gramEnd"/>
      <w:r w:rsidRPr="00AB1DE2">
        <w:rPr>
          <w:sz w:val="24"/>
          <w:szCs w:val="24"/>
        </w:rPr>
        <w:t xml:space="preserve"> платы. </w:t>
      </w:r>
    </w:p>
    <w:p w:rsidR="00244854" w:rsidRPr="00AB1DE2" w:rsidRDefault="00B71A53">
      <w:pPr>
        <w:tabs>
          <w:tab w:val="left" w:pos="0"/>
        </w:tabs>
        <w:ind w:firstLine="426"/>
        <w:jc w:val="both"/>
        <w:rPr>
          <w:rFonts w:eastAsia="Arial"/>
          <w:color w:val="001D35"/>
          <w:sz w:val="24"/>
          <w:szCs w:val="24"/>
          <w:shd w:val="clear" w:color="auto" w:fill="FFFFFF"/>
        </w:rPr>
      </w:pPr>
      <w:r w:rsidRPr="00AB1DE2">
        <w:rPr>
          <w:sz w:val="24"/>
          <w:szCs w:val="24"/>
        </w:rPr>
        <w:t xml:space="preserve">2.1.4. В случае обнаружения опечаток или разночтений в документации, участники должны </w:t>
      </w:r>
      <w:r w:rsidRPr="00AB1DE2">
        <w:rPr>
          <w:rFonts w:eastAsia="Arial"/>
          <w:color w:val="001D35"/>
          <w:sz w:val="24"/>
          <w:szCs w:val="24"/>
          <w:shd w:val="clear" w:color="auto" w:fill="FFFFFF"/>
        </w:rPr>
        <w:t xml:space="preserve">руководствоваться  главным содержанием документации и обратиться к организаторам за разъяснениями. </w:t>
      </w:r>
    </w:p>
    <w:p w:rsidR="00244854" w:rsidRPr="00AB1DE2" w:rsidRDefault="00244854">
      <w:pPr>
        <w:ind w:firstLine="426"/>
        <w:rPr>
          <w:sz w:val="24"/>
          <w:szCs w:val="24"/>
        </w:rPr>
      </w:pPr>
    </w:p>
    <w:p w:rsidR="00244854" w:rsidRPr="00AB1DE2" w:rsidRDefault="00B71A53">
      <w:pPr>
        <w:ind w:firstLine="426"/>
        <w:rPr>
          <w:b/>
          <w:sz w:val="24"/>
          <w:szCs w:val="24"/>
        </w:rPr>
      </w:pPr>
      <w:bookmarkStart w:id="17" w:name="_Toc260918447"/>
      <w:bookmarkStart w:id="18" w:name="_Toc205370558"/>
      <w:r w:rsidRPr="00AB1DE2">
        <w:rPr>
          <w:b/>
          <w:sz w:val="24"/>
          <w:szCs w:val="24"/>
        </w:rPr>
        <w:t>2.2.</w:t>
      </w:r>
      <w:r w:rsidRPr="00AB1DE2">
        <w:rPr>
          <w:b/>
          <w:sz w:val="24"/>
          <w:szCs w:val="24"/>
        </w:rPr>
        <w:tab/>
        <w:t>Разъяснения положений документации об аукционе в электронной форме</w:t>
      </w:r>
      <w:bookmarkEnd w:id="17"/>
      <w:bookmarkEnd w:id="18"/>
    </w:p>
    <w:p w:rsidR="00244854" w:rsidRPr="00AB1DE2" w:rsidRDefault="00B71A53">
      <w:pPr>
        <w:ind w:firstLine="426"/>
        <w:jc w:val="both"/>
        <w:rPr>
          <w:i/>
          <w:sz w:val="24"/>
          <w:szCs w:val="24"/>
        </w:rPr>
      </w:pPr>
      <w:r w:rsidRPr="00AB1DE2">
        <w:rPr>
          <w:sz w:val="24"/>
          <w:szCs w:val="24"/>
        </w:rPr>
        <w:t xml:space="preserve">2.2.1. </w:t>
      </w:r>
      <w:proofErr w:type="gramStart"/>
      <w:r w:rsidRPr="00AB1DE2">
        <w:rPr>
          <w:sz w:val="24"/>
          <w:szCs w:val="24"/>
        </w:rPr>
        <w:t>Любой участник закупки, получивший аккредитацию на ЭП, вправе направить на адрес ЭП,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об аукционе в электронной форме не позднее, чем за 3 рабочих дня до окончания срока подачи заявок.</w:t>
      </w:r>
      <w:proofErr w:type="gramEnd"/>
      <w:r w:rsidRPr="00AB1DE2">
        <w:rPr>
          <w:sz w:val="24"/>
          <w:szCs w:val="24"/>
        </w:rPr>
        <w:t xml:space="preserve"> В течение одного часа с момента поступления указанного запроса он направляется оператором ЭП Заказчику. </w:t>
      </w:r>
    </w:p>
    <w:p w:rsidR="00244854" w:rsidRPr="00AB1DE2" w:rsidRDefault="00B71A53">
      <w:pPr>
        <w:ind w:firstLine="426"/>
        <w:jc w:val="both"/>
        <w:rPr>
          <w:i/>
          <w:sz w:val="24"/>
          <w:szCs w:val="24"/>
        </w:rPr>
      </w:pPr>
      <w:r w:rsidRPr="00AB1DE2">
        <w:rPr>
          <w:sz w:val="24"/>
          <w:szCs w:val="24"/>
        </w:rPr>
        <w:t xml:space="preserve">2.2.2. В течение трех рабочих дней </w:t>
      </w:r>
      <w:proofErr w:type="gramStart"/>
      <w:r w:rsidRPr="00AB1DE2">
        <w:rPr>
          <w:sz w:val="24"/>
          <w:szCs w:val="24"/>
        </w:rPr>
        <w:t>с даты поступления</w:t>
      </w:r>
      <w:proofErr w:type="gramEnd"/>
      <w:r w:rsidRPr="00AB1DE2">
        <w:rPr>
          <w:sz w:val="24"/>
          <w:szCs w:val="24"/>
        </w:rPr>
        <w:t xml:space="preserve"> запроса, указанного в п. 2.2.1. настоящего Раздела, Заказчик осуществляет разъяснение положений документации об аукционе в электронной форме и размещает их в ЕИС с указанием предмета запроса, но без указания участника закупки, от которого поступил указанный запрос. Разъяснения положений документации об аукционе в электронной форме размещаются заказчиком в ЕИС не позднее чем в течение трех дней со дня предоставления указанных разъяснений.</w:t>
      </w:r>
    </w:p>
    <w:p w:rsidR="00244854" w:rsidRPr="00AB1DE2" w:rsidRDefault="00B71A53">
      <w:pPr>
        <w:ind w:firstLine="426"/>
        <w:jc w:val="both"/>
        <w:rPr>
          <w:i/>
          <w:sz w:val="24"/>
          <w:szCs w:val="24"/>
        </w:rPr>
      </w:pPr>
      <w:r w:rsidRPr="00AB1DE2">
        <w:rPr>
          <w:sz w:val="24"/>
          <w:szCs w:val="24"/>
        </w:rPr>
        <w:t xml:space="preserve">2.2.3. Разъяснения положений документации об аукционе в электронной форме не должны изменять предмет закупки и существенные условия проекта договора. </w:t>
      </w:r>
    </w:p>
    <w:p w:rsidR="00244854" w:rsidRPr="00AB1DE2" w:rsidRDefault="00244854">
      <w:pPr>
        <w:ind w:firstLine="426"/>
        <w:rPr>
          <w:sz w:val="24"/>
          <w:szCs w:val="24"/>
        </w:rPr>
      </w:pPr>
    </w:p>
    <w:p w:rsidR="00244854" w:rsidRPr="00AB1DE2" w:rsidRDefault="00B71A53">
      <w:pPr>
        <w:tabs>
          <w:tab w:val="left" w:pos="851"/>
        </w:tabs>
        <w:ind w:firstLine="426"/>
        <w:jc w:val="both"/>
        <w:rPr>
          <w:b/>
          <w:sz w:val="24"/>
          <w:szCs w:val="24"/>
        </w:rPr>
      </w:pPr>
      <w:bookmarkStart w:id="19" w:name="_Toc260918448"/>
      <w:bookmarkStart w:id="20" w:name="_Toc205370559"/>
      <w:bookmarkStart w:id="21" w:name="_Toc179617076"/>
      <w:r w:rsidRPr="00AB1DE2">
        <w:rPr>
          <w:b/>
          <w:sz w:val="24"/>
          <w:szCs w:val="24"/>
        </w:rPr>
        <w:t>2.3.</w:t>
      </w:r>
      <w:r w:rsidRPr="00AB1DE2">
        <w:rPr>
          <w:b/>
          <w:sz w:val="24"/>
          <w:szCs w:val="24"/>
        </w:rPr>
        <w:tab/>
        <w:t>Внесение изменений в извещение и документацию об аукционе в электронной форме</w:t>
      </w:r>
      <w:bookmarkEnd w:id="19"/>
      <w:bookmarkEnd w:id="20"/>
      <w:bookmarkEnd w:id="21"/>
      <w:r w:rsidRPr="00AB1DE2">
        <w:rPr>
          <w:b/>
          <w:sz w:val="24"/>
          <w:szCs w:val="24"/>
        </w:rPr>
        <w:t xml:space="preserve"> </w:t>
      </w:r>
    </w:p>
    <w:p w:rsidR="00244854" w:rsidRPr="00AB1DE2" w:rsidRDefault="00B71A53">
      <w:pPr>
        <w:tabs>
          <w:tab w:val="left" w:pos="0"/>
        </w:tabs>
        <w:ind w:firstLine="426"/>
        <w:jc w:val="both"/>
        <w:rPr>
          <w:b/>
          <w:i/>
          <w:sz w:val="24"/>
          <w:szCs w:val="24"/>
        </w:rPr>
      </w:pPr>
      <w:r w:rsidRPr="00AB1DE2">
        <w:rPr>
          <w:sz w:val="24"/>
          <w:szCs w:val="24"/>
        </w:rPr>
        <w:t>2.3.1. Заказчик вправе принять решение о внесении изменений в извещение о проведен</w:t>
      </w:r>
      <w:proofErr w:type="gramStart"/>
      <w:r w:rsidRPr="00AB1DE2">
        <w:rPr>
          <w:sz w:val="24"/>
          <w:szCs w:val="24"/>
        </w:rPr>
        <w:t>ии ау</w:t>
      </w:r>
      <w:proofErr w:type="gramEnd"/>
      <w:r w:rsidRPr="00AB1DE2">
        <w:rPr>
          <w:sz w:val="24"/>
          <w:szCs w:val="24"/>
        </w:rPr>
        <w:t xml:space="preserve">кциона в электронной форме и документацию об аукционе в электронной форме. </w:t>
      </w:r>
    </w:p>
    <w:p w:rsidR="00244854" w:rsidRPr="00AB1DE2" w:rsidRDefault="00B71A53">
      <w:pPr>
        <w:tabs>
          <w:tab w:val="left" w:pos="0"/>
        </w:tabs>
        <w:ind w:firstLine="426"/>
        <w:jc w:val="both"/>
        <w:rPr>
          <w:sz w:val="24"/>
          <w:szCs w:val="24"/>
        </w:rPr>
      </w:pPr>
      <w:r w:rsidRPr="00AB1DE2">
        <w:rPr>
          <w:sz w:val="24"/>
          <w:szCs w:val="24"/>
        </w:rPr>
        <w:t>2.3.2. Изменения, вносимые в извещение о проведен</w:t>
      </w:r>
      <w:proofErr w:type="gramStart"/>
      <w:r w:rsidRPr="00AB1DE2">
        <w:rPr>
          <w:sz w:val="24"/>
          <w:szCs w:val="24"/>
        </w:rPr>
        <w:t>ии ау</w:t>
      </w:r>
      <w:proofErr w:type="gramEnd"/>
      <w:r w:rsidRPr="00AB1DE2">
        <w:rPr>
          <w:sz w:val="24"/>
          <w:szCs w:val="24"/>
        </w:rPr>
        <w:t xml:space="preserve">кциона в электронной форме, документацию об аукционе в электронной форме размещаются заказчиком в ЕИС не позднее </w:t>
      </w:r>
      <w:r w:rsidRPr="00AB1DE2">
        <w:rPr>
          <w:sz w:val="24"/>
          <w:szCs w:val="24"/>
        </w:rPr>
        <w:lastRenderedPageBreak/>
        <w:t xml:space="preserve">чем в течение трех дней со дня принятия решения о внесении указанных изменений. </w:t>
      </w:r>
      <w:proofErr w:type="gramStart"/>
      <w:r w:rsidRPr="00AB1DE2">
        <w:rPr>
          <w:sz w:val="24"/>
          <w:szCs w:val="24"/>
        </w:rPr>
        <w:t>В случае внесения изменений в извещение о проведении аукциона в электронной форме, документацию об аукционе в электронной форме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w:t>
      </w:r>
      <w:proofErr w:type="gramEnd"/>
      <w:r w:rsidRPr="00AB1DE2">
        <w:rPr>
          <w:sz w:val="24"/>
          <w:szCs w:val="24"/>
        </w:rPr>
        <w:t xml:space="preserve"> такой закупке, </w:t>
      </w:r>
      <w:proofErr w:type="gramStart"/>
      <w:r w:rsidRPr="00AB1DE2">
        <w:rPr>
          <w:sz w:val="24"/>
          <w:szCs w:val="24"/>
        </w:rPr>
        <w:t>установленного</w:t>
      </w:r>
      <w:proofErr w:type="gramEnd"/>
      <w:r w:rsidRPr="00AB1DE2">
        <w:rPr>
          <w:sz w:val="24"/>
          <w:szCs w:val="24"/>
        </w:rPr>
        <w:t xml:space="preserve"> настоящей документацией об аукционе в электронной форме.</w:t>
      </w:r>
    </w:p>
    <w:p w:rsidR="00244854" w:rsidRPr="00AB1DE2" w:rsidRDefault="00B71A53">
      <w:pPr>
        <w:tabs>
          <w:tab w:val="left" w:pos="0"/>
        </w:tabs>
        <w:ind w:firstLine="426"/>
        <w:jc w:val="both"/>
        <w:rPr>
          <w:sz w:val="24"/>
          <w:szCs w:val="24"/>
        </w:rPr>
      </w:pPr>
      <w:r w:rsidRPr="00AB1DE2">
        <w:rPr>
          <w:sz w:val="24"/>
          <w:szCs w:val="24"/>
        </w:rPr>
        <w:t xml:space="preserve">2.3.3. Участники аукциона в электронной форме самостоятельно отслеживают изменения, внесенные в извещение и в документацию об аукционе в электронной форме, размещенные в единой информационной системе. </w:t>
      </w:r>
    </w:p>
    <w:p w:rsidR="00244854" w:rsidRPr="00AB1DE2" w:rsidRDefault="00B71A53">
      <w:pPr>
        <w:tabs>
          <w:tab w:val="left" w:pos="0"/>
        </w:tabs>
        <w:ind w:firstLine="426"/>
        <w:jc w:val="both"/>
        <w:rPr>
          <w:sz w:val="24"/>
          <w:szCs w:val="24"/>
        </w:rPr>
      </w:pPr>
      <w:r w:rsidRPr="00AB1DE2">
        <w:rPr>
          <w:sz w:val="24"/>
          <w:szCs w:val="24"/>
        </w:rPr>
        <w:t>2.3.4. Заказчик не несет ответственность в случае, если участник аукциона в электронной форме не ознакомился с изменениями, внесенными в извещение и документацию об аукционе в электронной форме, надлежащим образом размещенными в единой информационной системе.</w:t>
      </w:r>
    </w:p>
    <w:p w:rsidR="00244854" w:rsidRPr="00AB1DE2" w:rsidRDefault="00244854">
      <w:pPr>
        <w:ind w:firstLine="426"/>
        <w:rPr>
          <w:sz w:val="24"/>
          <w:szCs w:val="24"/>
        </w:rPr>
      </w:pPr>
    </w:p>
    <w:p w:rsidR="00244854" w:rsidRPr="00AB1DE2" w:rsidRDefault="00B71A53">
      <w:pPr>
        <w:ind w:firstLine="426"/>
        <w:rPr>
          <w:b/>
          <w:sz w:val="24"/>
          <w:szCs w:val="24"/>
        </w:rPr>
      </w:pPr>
      <w:bookmarkStart w:id="22" w:name="_Toc205370560"/>
      <w:bookmarkStart w:id="23" w:name="_Toc260918449"/>
      <w:r w:rsidRPr="00AB1DE2">
        <w:rPr>
          <w:b/>
          <w:sz w:val="24"/>
          <w:szCs w:val="24"/>
        </w:rPr>
        <w:t>2.4.</w:t>
      </w:r>
      <w:r w:rsidRPr="00AB1DE2">
        <w:rPr>
          <w:b/>
          <w:sz w:val="24"/>
          <w:szCs w:val="24"/>
        </w:rPr>
        <w:tab/>
      </w:r>
      <w:bookmarkEnd w:id="22"/>
      <w:bookmarkEnd w:id="23"/>
      <w:r w:rsidRPr="00AB1DE2">
        <w:rPr>
          <w:b/>
          <w:sz w:val="24"/>
          <w:szCs w:val="24"/>
        </w:rPr>
        <w:t xml:space="preserve">Отмена аукциона в электронной форме </w:t>
      </w:r>
    </w:p>
    <w:p w:rsidR="00244854" w:rsidRPr="00AB1DE2" w:rsidRDefault="00B71A53">
      <w:pPr>
        <w:ind w:firstLine="426"/>
        <w:jc w:val="both"/>
        <w:rPr>
          <w:sz w:val="24"/>
          <w:szCs w:val="24"/>
        </w:rPr>
      </w:pPr>
      <w:r w:rsidRPr="00AB1DE2">
        <w:rPr>
          <w:sz w:val="24"/>
          <w:szCs w:val="24"/>
        </w:rPr>
        <w:t>2.4.1. 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rsidR="00244854" w:rsidRPr="00AB1DE2" w:rsidRDefault="00B71A53">
      <w:pPr>
        <w:ind w:firstLine="426"/>
        <w:jc w:val="both"/>
        <w:rPr>
          <w:sz w:val="24"/>
          <w:szCs w:val="24"/>
        </w:rPr>
      </w:pPr>
      <w:r w:rsidRPr="00AB1DE2">
        <w:rPr>
          <w:sz w:val="24"/>
          <w:szCs w:val="24"/>
        </w:rPr>
        <w:t>Решение об отмене аукциона в электронной форме размещается Заказчиком в ЕИС в день принятия этого решения.</w:t>
      </w:r>
    </w:p>
    <w:p w:rsidR="00244854" w:rsidRPr="00AB1DE2" w:rsidRDefault="00B71A53">
      <w:pPr>
        <w:ind w:firstLine="426"/>
        <w:jc w:val="both"/>
        <w:rPr>
          <w:sz w:val="24"/>
          <w:szCs w:val="24"/>
        </w:rPr>
      </w:pPr>
      <w:r w:rsidRPr="00AB1DE2">
        <w:rPr>
          <w:sz w:val="24"/>
          <w:szCs w:val="24"/>
        </w:rPr>
        <w:t xml:space="preserve">По истечении срока отмены аукциона в электронной форме в соответствии с </w:t>
      </w:r>
      <w:hyperlink w:anchor="Par0" w:tooltip="#Par0" w:history="1">
        <w:r w:rsidRPr="00AB1DE2">
          <w:rPr>
            <w:sz w:val="24"/>
            <w:szCs w:val="24"/>
          </w:rPr>
          <w:t>частью 5</w:t>
        </w:r>
      </w:hyperlink>
      <w:r w:rsidRPr="00AB1DE2">
        <w:rPr>
          <w:sz w:val="24"/>
          <w:szCs w:val="24"/>
        </w:rPr>
        <w:t xml:space="preserve"> статьи 3.2 Федерального закона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8" w:tooltip="consultantplus://offline/ref=761F41028C65994616F05CA06FE5086FF22934FDF883C7CA1675422652FC2C318304C80869F76D6Ey0ZEM" w:history="1">
        <w:r w:rsidRPr="00AB1DE2">
          <w:rPr>
            <w:sz w:val="24"/>
            <w:szCs w:val="24"/>
          </w:rPr>
          <w:t>непреодолимой силы</w:t>
        </w:r>
      </w:hyperlink>
      <w:r w:rsidRPr="00AB1DE2">
        <w:rPr>
          <w:sz w:val="24"/>
          <w:szCs w:val="24"/>
        </w:rPr>
        <w:t xml:space="preserve"> в соответствии с гражданским законодательством.</w:t>
      </w:r>
    </w:p>
    <w:p w:rsidR="00244854" w:rsidRPr="00AB1DE2" w:rsidRDefault="00B71A53">
      <w:pPr>
        <w:ind w:firstLine="426"/>
        <w:jc w:val="both"/>
        <w:rPr>
          <w:bCs/>
          <w:i/>
          <w:sz w:val="24"/>
          <w:szCs w:val="24"/>
        </w:rPr>
      </w:pPr>
      <w:r w:rsidRPr="00AB1DE2">
        <w:rPr>
          <w:bCs/>
          <w:sz w:val="24"/>
          <w:szCs w:val="24"/>
        </w:rPr>
        <w:t xml:space="preserve">2.4.2. При отмене аукциона в электронной форме заказчик не несет ответственность перед участниками аукциона в электронной форме, подавшими заявки, за исключением случая, если вследствие отмены аукциона в электронной форме участникам аукциона в электронной форме причинены убытки в результате недобросовестных действий заказчика. </w:t>
      </w:r>
    </w:p>
    <w:p w:rsidR="00244854" w:rsidRPr="00AB1DE2" w:rsidRDefault="00244854">
      <w:pPr>
        <w:ind w:firstLine="426"/>
        <w:rPr>
          <w:sz w:val="24"/>
          <w:szCs w:val="24"/>
        </w:rPr>
      </w:pPr>
    </w:p>
    <w:p w:rsidR="00244854" w:rsidRPr="00AB1DE2" w:rsidRDefault="00B71A53">
      <w:pPr>
        <w:pStyle w:val="10"/>
        <w:numPr>
          <w:ilvl w:val="0"/>
          <w:numId w:val="0"/>
        </w:numPr>
        <w:tabs>
          <w:tab w:val="clear" w:pos="432"/>
        </w:tabs>
        <w:spacing w:before="0" w:after="0"/>
        <w:ind w:firstLine="426"/>
        <w:rPr>
          <w:bCs/>
          <w:sz w:val="24"/>
          <w:szCs w:val="24"/>
        </w:rPr>
      </w:pPr>
      <w:bookmarkStart w:id="24" w:name="_Toc179617078"/>
      <w:bookmarkStart w:id="25" w:name="_Toc330804382"/>
      <w:bookmarkStart w:id="26" w:name="_Toc260918450"/>
      <w:bookmarkStart w:id="27" w:name="_Toc205370561"/>
      <w:bookmarkStart w:id="28" w:name="_Toc283298633"/>
      <w:r w:rsidRPr="00AB1DE2">
        <w:rPr>
          <w:bCs/>
          <w:sz w:val="24"/>
          <w:szCs w:val="24"/>
        </w:rPr>
        <w:t>3.</w:t>
      </w:r>
      <w:r w:rsidRPr="00AB1DE2">
        <w:rPr>
          <w:bCs/>
          <w:sz w:val="24"/>
          <w:szCs w:val="24"/>
        </w:rPr>
        <w:tab/>
      </w:r>
      <w:bookmarkEnd w:id="24"/>
      <w:bookmarkEnd w:id="25"/>
      <w:bookmarkEnd w:id="26"/>
      <w:bookmarkEnd w:id="27"/>
      <w:bookmarkEnd w:id="28"/>
      <w:r w:rsidRPr="00AB1DE2">
        <w:rPr>
          <w:bCs/>
          <w:sz w:val="24"/>
          <w:szCs w:val="24"/>
        </w:rPr>
        <w:t>ТРЕБОВАНИЯ К СОДЕРЖАНИЮ И СОСТАВУ ЗАЯВКИ НА УЧАСТИЕ В АУКЦИОНЕ В ЭЛЕКТРОННОЙ ФОРМЕ</w:t>
      </w:r>
    </w:p>
    <w:p w:rsidR="00244854" w:rsidRPr="00AB1DE2" w:rsidRDefault="00244854">
      <w:pPr>
        <w:ind w:firstLine="426"/>
        <w:rPr>
          <w:sz w:val="24"/>
          <w:szCs w:val="24"/>
        </w:rPr>
      </w:pPr>
    </w:p>
    <w:p w:rsidR="00244854" w:rsidRPr="00AB1DE2" w:rsidRDefault="00B71A53">
      <w:pPr>
        <w:tabs>
          <w:tab w:val="left" w:pos="851"/>
        </w:tabs>
        <w:ind w:firstLine="426"/>
        <w:jc w:val="both"/>
        <w:rPr>
          <w:b/>
          <w:sz w:val="24"/>
          <w:szCs w:val="24"/>
        </w:rPr>
      </w:pPr>
      <w:bookmarkStart w:id="29" w:name="_Toc260918451"/>
      <w:bookmarkStart w:id="30" w:name="_Toc205370563"/>
      <w:r w:rsidRPr="00AB1DE2">
        <w:rPr>
          <w:b/>
          <w:sz w:val="24"/>
          <w:szCs w:val="24"/>
        </w:rPr>
        <w:t>3.1.</w:t>
      </w:r>
      <w:r w:rsidRPr="00AB1DE2">
        <w:rPr>
          <w:b/>
          <w:sz w:val="24"/>
          <w:szCs w:val="24"/>
        </w:rPr>
        <w:tab/>
        <w:t>Язык документов, входящих в состав заявки на участие в аукционе в электронной форме</w:t>
      </w:r>
      <w:bookmarkEnd w:id="29"/>
      <w:bookmarkEnd w:id="30"/>
    </w:p>
    <w:p w:rsidR="00244854" w:rsidRPr="00AB1DE2" w:rsidRDefault="00B71A53">
      <w:pPr>
        <w:tabs>
          <w:tab w:val="left" w:pos="993"/>
        </w:tabs>
        <w:ind w:firstLine="426"/>
        <w:jc w:val="both"/>
        <w:rPr>
          <w:sz w:val="24"/>
          <w:szCs w:val="24"/>
        </w:rPr>
      </w:pPr>
      <w:r w:rsidRPr="00AB1DE2">
        <w:rPr>
          <w:sz w:val="24"/>
          <w:szCs w:val="24"/>
        </w:rPr>
        <w:t>3.1.1.</w:t>
      </w:r>
      <w:r w:rsidRPr="00AB1DE2">
        <w:rPr>
          <w:sz w:val="24"/>
          <w:szCs w:val="24"/>
        </w:rPr>
        <w:tab/>
      </w:r>
      <w:proofErr w:type="gramStart"/>
      <w:r w:rsidRPr="00AB1DE2">
        <w:rPr>
          <w:sz w:val="24"/>
          <w:szCs w:val="24"/>
        </w:rPr>
        <w:t xml:space="preserve">Заявка на участие в аукционе в электронной форме, подготовленная участником аукциона в электронной форме, а также вся корреспонденция и документация, связанная с заявкой на участие в аукционе в электронной форме, которыми обмениваются участники аукциона в электронной форме и оператор электронной площадки, заказчик, должны быть написаны на русском языке. </w:t>
      </w:r>
      <w:proofErr w:type="gramEnd"/>
    </w:p>
    <w:p w:rsidR="00244854" w:rsidRPr="00AB1DE2" w:rsidRDefault="00B71A53">
      <w:pPr>
        <w:tabs>
          <w:tab w:val="left" w:pos="993"/>
        </w:tabs>
        <w:ind w:firstLine="426"/>
        <w:jc w:val="both"/>
        <w:rPr>
          <w:sz w:val="24"/>
          <w:szCs w:val="24"/>
        </w:rPr>
      </w:pPr>
      <w:r w:rsidRPr="00AB1DE2">
        <w:rPr>
          <w:sz w:val="24"/>
          <w:szCs w:val="24"/>
        </w:rPr>
        <w:t>3.1.2.</w:t>
      </w:r>
      <w:r w:rsidRPr="00AB1DE2">
        <w:rPr>
          <w:sz w:val="24"/>
          <w:szCs w:val="24"/>
        </w:rPr>
        <w:tab/>
        <w:t xml:space="preserve">Входящие в заявку на участие в аукционе в электронной форме документы, оригиналы которых выданы участнику аукциона в электронной форме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 </w:t>
      </w:r>
    </w:p>
    <w:p w:rsidR="00244854" w:rsidRPr="00AB1DE2" w:rsidRDefault="00244854">
      <w:pPr>
        <w:ind w:firstLine="426"/>
        <w:jc w:val="both"/>
        <w:rPr>
          <w:sz w:val="24"/>
          <w:szCs w:val="24"/>
        </w:rPr>
      </w:pPr>
    </w:p>
    <w:p w:rsidR="00244854" w:rsidRPr="00AB1DE2" w:rsidRDefault="00B71A53">
      <w:pPr>
        <w:tabs>
          <w:tab w:val="left" w:pos="709"/>
        </w:tabs>
        <w:ind w:firstLine="426"/>
        <w:jc w:val="both"/>
        <w:rPr>
          <w:i/>
          <w:sz w:val="24"/>
          <w:szCs w:val="24"/>
        </w:rPr>
      </w:pPr>
      <w:bookmarkStart w:id="31" w:name="_Toc205370564"/>
      <w:bookmarkStart w:id="32" w:name="_Toc260918452"/>
      <w:r w:rsidRPr="00AB1DE2">
        <w:rPr>
          <w:b/>
          <w:sz w:val="24"/>
          <w:szCs w:val="24"/>
        </w:rPr>
        <w:t>3.2.</w:t>
      </w:r>
      <w:r w:rsidRPr="00AB1DE2">
        <w:rPr>
          <w:b/>
          <w:sz w:val="24"/>
          <w:szCs w:val="24"/>
        </w:rPr>
        <w:tab/>
        <w:t>Требования к содержанию документов, входящих в состав заявки на участие в аукционе в электронной форме</w:t>
      </w:r>
      <w:bookmarkEnd w:id="31"/>
      <w:bookmarkEnd w:id="32"/>
      <w:r w:rsidRPr="00AB1DE2">
        <w:rPr>
          <w:b/>
          <w:sz w:val="24"/>
          <w:szCs w:val="24"/>
        </w:rPr>
        <w:t xml:space="preserve"> </w:t>
      </w:r>
    </w:p>
    <w:p w:rsidR="00244854" w:rsidRPr="00AB1DE2" w:rsidRDefault="00B71A53">
      <w:pPr>
        <w:ind w:firstLine="426"/>
        <w:jc w:val="both"/>
        <w:rPr>
          <w:sz w:val="24"/>
          <w:szCs w:val="24"/>
        </w:rPr>
      </w:pPr>
      <w:bookmarkStart w:id="33" w:name="_Ref134297402"/>
      <w:r w:rsidRPr="00AB1DE2">
        <w:rPr>
          <w:sz w:val="24"/>
          <w:szCs w:val="24"/>
        </w:rPr>
        <w:t>3.2.1. Соответствующие (конкретные) требования к содержанию документов, входящих в состав заявки на участие в аукционе в электронной форме, указываются (приведены) в Разделе 2. «ИНФОРМАЦИОННАЯ КАРТА АУКЦИОНА В ЭЛЕКТРОННОЙ ФОРМЕ».</w:t>
      </w:r>
    </w:p>
    <w:p w:rsidR="00244854" w:rsidRPr="00AB1DE2" w:rsidRDefault="00B71A53">
      <w:pPr>
        <w:ind w:firstLine="426"/>
        <w:jc w:val="both"/>
        <w:rPr>
          <w:i/>
          <w:sz w:val="24"/>
          <w:szCs w:val="24"/>
        </w:rPr>
      </w:pPr>
      <w:r w:rsidRPr="00AB1DE2">
        <w:rPr>
          <w:sz w:val="24"/>
          <w:szCs w:val="24"/>
        </w:rPr>
        <w:t xml:space="preserve">3.2.2. Документы и информация, направляемые в форме электронных документов участником аукциона в электронной форме, заказчиком должны быть подписаны усиленной </w:t>
      </w:r>
      <w:r w:rsidRPr="00AB1DE2">
        <w:rPr>
          <w:sz w:val="24"/>
          <w:szCs w:val="24"/>
        </w:rPr>
        <w:lastRenderedPageBreak/>
        <w:t xml:space="preserve">квалифицированной электронной подписью лица, имеющего право действовать от имени соответственно участника такого аукциона в электронной форме, заказчика. </w:t>
      </w:r>
    </w:p>
    <w:p w:rsidR="00244854" w:rsidRPr="00AB1DE2" w:rsidRDefault="00B71A53">
      <w:pPr>
        <w:ind w:firstLine="426"/>
        <w:jc w:val="both"/>
        <w:rPr>
          <w:sz w:val="24"/>
          <w:szCs w:val="24"/>
        </w:rPr>
      </w:pPr>
      <w:r w:rsidRPr="00AB1DE2">
        <w:rPr>
          <w:sz w:val="24"/>
          <w:szCs w:val="24"/>
        </w:rPr>
        <w:t>3.2.3. Сведения, которые содержатся в заявках на участие в аукционе в электронной форме участников аукциона в электронной форме, не должны допускать двусмысленных толкований.</w:t>
      </w:r>
    </w:p>
    <w:p w:rsidR="00244854" w:rsidRPr="00AB1DE2" w:rsidRDefault="00B71A53">
      <w:pPr>
        <w:ind w:firstLine="426"/>
        <w:jc w:val="both"/>
        <w:rPr>
          <w:sz w:val="24"/>
          <w:szCs w:val="24"/>
        </w:rPr>
      </w:pPr>
      <w:r w:rsidRPr="00AB1DE2">
        <w:rPr>
          <w:sz w:val="24"/>
          <w:szCs w:val="24"/>
        </w:rPr>
        <w:t>3.2.4. В случае установления недостоверности информации, содержащейся в документах, представленных участником аукциона в электронной форме в соответствии с подпунктом 3.2.2., закупочная комиссия обязана отстранить такого участника от участия в аукционе в электронной форме на любом этапе его проведения.</w:t>
      </w:r>
    </w:p>
    <w:p w:rsidR="00244854" w:rsidRPr="00AB1DE2" w:rsidRDefault="00B71A53">
      <w:pPr>
        <w:ind w:firstLine="426"/>
        <w:jc w:val="both"/>
        <w:rPr>
          <w:sz w:val="24"/>
          <w:szCs w:val="24"/>
        </w:rPr>
      </w:pPr>
      <w:r w:rsidRPr="00AB1DE2">
        <w:rPr>
          <w:sz w:val="24"/>
          <w:szCs w:val="24"/>
        </w:rPr>
        <w:t>3.2.5.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244854" w:rsidRPr="00AB1DE2" w:rsidRDefault="00B71A53">
      <w:pPr>
        <w:ind w:firstLine="426"/>
        <w:jc w:val="both"/>
        <w:rPr>
          <w:sz w:val="24"/>
          <w:szCs w:val="24"/>
        </w:rPr>
      </w:pPr>
      <w:r w:rsidRPr="00AB1DE2">
        <w:rPr>
          <w:sz w:val="24"/>
          <w:szCs w:val="24"/>
        </w:rPr>
        <w:t>При этом участник аукциона в электронной форме несет ответственность за представление недостоверных сведений о стране происхождения товара, указанного в заявке на участие в аукционе в электронной форме.</w:t>
      </w:r>
    </w:p>
    <w:p w:rsidR="00244854" w:rsidRPr="00AB1DE2" w:rsidRDefault="00244854">
      <w:pPr>
        <w:ind w:firstLine="426"/>
        <w:jc w:val="both"/>
        <w:rPr>
          <w:sz w:val="24"/>
          <w:szCs w:val="24"/>
        </w:rPr>
      </w:pPr>
    </w:p>
    <w:p w:rsidR="00244854" w:rsidRPr="00AB1DE2" w:rsidRDefault="00B71A53">
      <w:pPr>
        <w:pStyle w:val="10"/>
        <w:numPr>
          <w:ilvl w:val="0"/>
          <w:numId w:val="0"/>
        </w:numPr>
        <w:tabs>
          <w:tab w:val="clear" w:pos="432"/>
        </w:tabs>
        <w:spacing w:before="0" w:after="0"/>
        <w:ind w:firstLine="426"/>
        <w:rPr>
          <w:bCs/>
          <w:sz w:val="24"/>
          <w:szCs w:val="24"/>
        </w:rPr>
      </w:pPr>
      <w:bookmarkStart w:id="34" w:name="_Toc205370567"/>
      <w:bookmarkStart w:id="35" w:name="_Toc283298634"/>
      <w:bookmarkStart w:id="36" w:name="_Toc179617083"/>
      <w:bookmarkStart w:id="37" w:name="_Toc260918454"/>
      <w:bookmarkStart w:id="38" w:name="_Toc330804383"/>
      <w:bookmarkEnd w:id="33"/>
      <w:r w:rsidRPr="00AB1DE2">
        <w:rPr>
          <w:bCs/>
          <w:sz w:val="24"/>
          <w:szCs w:val="24"/>
        </w:rPr>
        <w:t>4.</w:t>
      </w:r>
      <w:r w:rsidRPr="00AB1DE2">
        <w:rPr>
          <w:bCs/>
          <w:sz w:val="24"/>
          <w:szCs w:val="24"/>
        </w:rPr>
        <w:tab/>
        <w:t>ПОДАЧА ЗАЯВОК НА УЧАСТИЕ В АУКЦИОНЕ В ЭЛЕКТРОННОЙ ФОРМЕ</w:t>
      </w:r>
      <w:bookmarkEnd w:id="34"/>
      <w:bookmarkEnd w:id="35"/>
      <w:bookmarkEnd w:id="36"/>
      <w:bookmarkEnd w:id="37"/>
      <w:bookmarkEnd w:id="38"/>
    </w:p>
    <w:p w:rsidR="00244854" w:rsidRPr="00AB1DE2" w:rsidRDefault="00244854">
      <w:pPr>
        <w:ind w:firstLine="426"/>
        <w:rPr>
          <w:sz w:val="24"/>
          <w:szCs w:val="24"/>
        </w:rPr>
      </w:pPr>
    </w:p>
    <w:p w:rsidR="00244854" w:rsidRPr="00AB1DE2" w:rsidRDefault="00B71A53">
      <w:pPr>
        <w:ind w:firstLine="426"/>
        <w:jc w:val="both"/>
        <w:rPr>
          <w:b/>
          <w:sz w:val="24"/>
          <w:szCs w:val="24"/>
        </w:rPr>
      </w:pPr>
      <w:bookmarkStart w:id="39" w:name="_Toc205370568"/>
      <w:bookmarkStart w:id="40" w:name="_Toc260918455"/>
      <w:r w:rsidRPr="00AB1DE2">
        <w:rPr>
          <w:b/>
          <w:sz w:val="24"/>
          <w:szCs w:val="24"/>
        </w:rPr>
        <w:t xml:space="preserve">4.1. </w:t>
      </w:r>
      <w:bookmarkEnd w:id="39"/>
      <w:bookmarkEnd w:id="40"/>
      <w:r w:rsidRPr="00AB1DE2">
        <w:rPr>
          <w:b/>
          <w:sz w:val="24"/>
          <w:szCs w:val="24"/>
        </w:rPr>
        <w:t>Срок, место и порядок подачи заявок участников аукциона в электронной форме</w:t>
      </w:r>
    </w:p>
    <w:p w:rsidR="00244854" w:rsidRPr="00AB1DE2" w:rsidRDefault="00B71A53">
      <w:pPr>
        <w:ind w:firstLine="426"/>
        <w:jc w:val="both"/>
        <w:rPr>
          <w:i/>
          <w:sz w:val="24"/>
          <w:szCs w:val="24"/>
        </w:rPr>
      </w:pPr>
      <w:r w:rsidRPr="00AB1DE2">
        <w:rPr>
          <w:sz w:val="24"/>
          <w:szCs w:val="24"/>
        </w:rPr>
        <w:t>4.1.1.</w:t>
      </w:r>
      <w:r w:rsidRPr="00AB1DE2">
        <w:rPr>
          <w:sz w:val="24"/>
          <w:szCs w:val="24"/>
        </w:rPr>
        <w:tab/>
      </w:r>
      <w:proofErr w:type="gramStart"/>
      <w:r w:rsidRPr="00AB1DE2">
        <w:rPr>
          <w:sz w:val="24"/>
          <w:szCs w:val="24"/>
        </w:rPr>
        <w:t>Участник аукциона в электронной форме, получивший аккредитацию на электронной площадке и предоставивший обеспечение заявки на участие в аукционе в электронной форме (если обеспечение заявки предусмотрено Разделом 2.</w:t>
      </w:r>
      <w:proofErr w:type="gramEnd"/>
      <w:r w:rsidRPr="00AB1DE2">
        <w:rPr>
          <w:sz w:val="24"/>
          <w:szCs w:val="24"/>
        </w:rPr>
        <w:t xml:space="preserve"> </w:t>
      </w:r>
      <w:proofErr w:type="gramStart"/>
      <w:r w:rsidRPr="00AB1DE2">
        <w:rPr>
          <w:sz w:val="24"/>
          <w:szCs w:val="24"/>
        </w:rPr>
        <w:t xml:space="preserve">«ИНФОРМАЦИОННАЯ КАРТА АУКЦИОНА В ЭЛЕКТРОННОЙ ФОРМЕ»), вправе участвовать во всех аукционах в электронной формах, проводимых на электронной площадке. </w:t>
      </w:r>
      <w:proofErr w:type="gramEnd"/>
    </w:p>
    <w:p w:rsidR="00244854" w:rsidRPr="00AB1DE2" w:rsidRDefault="00B71A53">
      <w:pPr>
        <w:ind w:firstLine="426"/>
        <w:jc w:val="both"/>
        <w:rPr>
          <w:bCs/>
          <w:sz w:val="24"/>
          <w:szCs w:val="24"/>
        </w:rPr>
      </w:pPr>
      <w:r w:rsidRPr="00AB1DE2">
        <w:rPr>
          <w:bCs/>
          <w:sz w:val="24"/>
          <w:szCs w:val="24"/>
        </w:rPr>
        <w:t xml:space="preserve">4.1.2. Участник аукциона в электронной форме вправе подать заявку </w:t>
      </w:r>
      <w:proofErr w:type="gramStart"/>
      <w:r w:rsidRPr="00AB1DE2">
        <w:rPr>
          <w:bCs/>
          <w:sz w:val="24"/>
          <w:szCs w:val="24"/>
        </w:rPr>
        <w:t>на участие в таком аукционе в электронной форме в любое время с момента</w:t>
      </w:r>
      <w:proofErr w:type="gramEnd"/>
      <w:r w:rsidRPr="00AB1DE2">
        <w:rPr>
          <w:bCs/>
          <w:sz w:val="24"/>
          <w:szCs w:val="24"/>
        </w:rPr>
        <w:t xml:space="preserve"> размещения извещения о его проведении до предусмотренных </w:t>
      </w:r>
      <w:r w:rsidRPr="00AB1DE2">
        <w:rPr>
          <w:sz w:val="24"/>
          <w:szCs w:val="24"/>
        </w:rPr>
        <w:t xml:space="preserve">Разделом 2. «ИНФОРМАЦИОННАЯ КАРТА АУКЦИОНА В ЭЛЕКТРОННОЙ ФОРМЕ» </w:t>
      </w:r>
      <w:r w:rsidRPr="00AB1DE2">
        <w:rPr>
          <w:bCs/>
          <w:sz w:val="24"/>
          <w:szCs w:val="24"/>
        </w:rPr>
        <w:t>даты и времени окончания срока подачи на участие в таком аукционе в электронной форме заявок.</w:t>
      </w:r>
    </w:p>
    <w:p w:rsidR="00244854" w:rsidRPr="00AB1DE2" w:rsidRDefault="00B71A53">
      <w:pPr>
        <w:ind w:firstLine="426"/>
        <w:jc w:val="both"/>
        <w:rPr>
          <w:bCs/>
          <w:sz w:val="24"/>
          <w:szCs w:val="24"/>
        </w:rPr>
      </w:pPr>
      <w:r w:rsidRPr="00AB1DE2">
        <w:rPr>
          <w:bCs/>
          <w:sz w:val="24"/>
          <w:szCs w:val="24"/>
        </w:rPr>
        <w:t>4.1.3. Заявка на участие в аукционе в электронной форме направляется участником такого аукциона в электронной форме оператору электронной площадки в форме электронных документов, содержащих информацию, предусмотренную подпунктом 3.2.2. настоящего Раздела. Указанные электронные документы подаются одновременно.</w:t>
      </w:r>
    </w:p>
    <w:p w:rsidR="00244854" w:rsidRPr="00AB1DE2" w:rsidRDefault="00B71A53">
      <w:pPr>
        <w:ind w:firstLine="426"/>
        <w:jc w:val="both"/>
        <w:rPr>
          <w:bCs/>
          <w:sz w:val="24"/>
          <w:szCs w:val="24"/>
        </w:rPr>
      </w:pPr>
      <w:r w:rsidRPr="00AB1DE2">
        <w:rPr>
          <w:bCs/>
          <w:sz w:val="24"/>
          <w:szCs w:val="24"/>
        </w:rPr>
        <w:t>4.1.4. Участник аукциона в электронной форме вправе подать только одну заявку на участие в таком аукционе в электронной форме в отношении каждого предмета закупки.</w:t>
      </w:r>
    </w:p>
    <w:p w:rsidR="00244854" w:rsidRPr="00AB1DE2" w:rsidRDefault="00B71A53">
      <w:pPr>
        <w:ind w:firstLine="426"/>
        <w:jc w:val="both"/>
        <w:rPr>
          <w:bCs/>
          <w:sz w:val="24"/>
          <w:szCs w:val="24"/>
        </w:rPr>
      </w:pPr>
      <w:r w:rsidRPr="00AB1DE2">
        <w:rPr>
          <w:bCs/>
          <w:sz w:val="24"/>
          <w:szCs w:val="24"/>
        </w:rPr>
        <w:t xml:space="preserve">4.1.5.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заявки </w:t>
      </w:r>
      <w:r w:rsidRPr="00AB1DE2">
        <w:rPr>
          <w:sz w:val="24"/>
          <w:szCs w:val="24"/>
        </w:rPr>
        <w:t>на участие в аукционе в электронной форме на рассмотрение закупочной комиссии.</w:t>
      </w:r>
    </w:p>
    <w:p w:rsidR="00244854" w:rsidRPr="00AB1DE2" w:rsidRDefault="00B71A53">
      <w:pPr>
        <w:ind w:firstLine="426"/>
        <w:jc w:val="both"/>
        <w:rPr>
          <w:bCs/>
          <w:sz w:val="24"/>
          <w:szCs w:val="24"/>
        </w:rPr>
      </w:pPr>
      <w:r w:rsidRPr="00AB1DE2">
        <w:rPr>
          <w:bCs/>
          <w:sz w:val="24"/>
          <w:szCs w:val="24"/>
        </w:rPr>
        <w:t xml:space="preserve">4.1.6. </w:t>
      </w:r>
      <w:r w:rsidRPr="00AB1DE2">
        <w:rPr>
          <w:sz w:val="24"/>
          <w:szCs w:val="24"/>
        </w:rPr>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r w:rsidRPr="00AB1DE2">
        <w:rPr>
          <w:bCs/>
          <w:sz w:val="24"/>
          <w:szCs w:val="24"/>
        </w:rPr>
        <w:t>.</w:t>
      </w:r>
    </w:p>
    <w:p w:rsidR="00244854" w:rsidRPr="00AB1DE2" w:rsidRDefault="00B71A53">
      <w:pPr>
        <w:ind w:firstLine="426"/>
        <w:jc w:val="both"/>
        <w:rPr>
          <w:bCs/>
          <w:i/>
          <w:sz w:val="24"/>
          <w:szCs w:val="24"/>
        </w:rPr>
      </w:pPr>
      <w:r w:rsidRPr="00AB1DE2">
        <w:rPr>
          <w:bCs/>
          <w:sz w:val="24"/>
          <w:szCs w:val="24"/>
        </w:rPr>
        <w:t>4.1.7. В случае</w:t>
      </w:r>
      <w:proofErr w:type="gramStart"/>
      <w:r w:rsidRPr="00AB1DE2">
        <w:rPr>
          <w:bCs/>
          <w:sz w:val="24"/>
          <w:szCs w:val="24"/>
        </w:rPr>
        <w:t>,</w:t>
      </w:r>
      <w:proofErr w:type="gramEnd"/>
      <w:r w:rsidRPr="00AB1DE2">
        <w:rPr>
          <w:bCs/>
          <w:sz w:val="24"/>
          <w:szCs w:val="24"/>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AB1DE2">
        <w:rPr>
          <w:bCs/>
          <w:i/>
          <w:sz w:val="24"/>
          <w:szCs w:val="24"/>
        </w:rPr>
        <w:t xml:space="preserve">. </w:t>
      </w:r>
    </w:p>
    <w:p w:rsidR="00244854" w:rsidRPr="00AB1DE2" w:rsidRDefault="00244854">
      <w:pPr>
        <w:ind w:firstLine="426"/>
        <w:rPr>
          <w:sz w:val="24"/>
          <w:szCs w:val="24"/>
        </w:rPr>
      </w:pPr>
    </w:p>
    <w:p w:rsidR="00244854" w:rsidRPr="00AB1DE2" w:rsidRDefault="00B71A53">
      <w:pPr>
        <w:ind w:firstLine="426"/>
        <w:jc w:val="both"/>
        <w:rPr>
          <w:i/>
          <w:sz w:val="24"/>
          <w:szCs w:val="24"/>
        </w:rPr>
      </w:pPr>
      <w:bookmarkStart w:id="41" w:name="_Toc205370572"/>
      <w:bookmarkStart w:id="42" w:name="_Toc179617088"/>
      <w:bookmarkStart w:id="43" w:name="_Toc260918458"/>
      <w:r w:rsidRPr="00AB1DE2">
        <w:rPr>
          <w:b/>
          <w:sz w:val="24"/>
          <w:szCs w:val="24"/>
        </w:rPr>
        <w:t xml:space="preserve">4.2. </w:t>
      </w:r>
      <w:proofErr w:type="gramStart"/>
      <w:r w:rsidRPr="00AB1DE2">
        <w:rPr>
          <w:b/>
          <w:sz w:val="24"/>
          <w:szCs w:val="24"/>
        </w:rPr>
        <w:t>Обеспечение заявок на участие в аукционе в электронной форме</w:t>
      </w:r>
      <w:bookmarkEnd w:id="41"/>
      <w:bookmarkEnd w:id="42"/>
      <w:bookmarkEnd w:id="43"/>
      <w:r w:rsidRPr="00AB1DE2">
        <w:rPr>
          <w:b/>
          <w:sz w:val="24"/>
          <w:szCs w:val="24"/>
        </w:rPr>
        <w:t xml:space="preserve"> </w:t>
      </w:r>
      <w:r w:rsidRPr="00AB1DE2">
        <w:rPr>
          <w:sz w:val="24"/>
          <w:szCs w:val="24"/>
        </w:rPr>
        <w:t>(в случае, если обеспечение заявки на участие в аукционе в электронной форме предусмотрено Разделом 2.</w:t>
      </w:r>
      <w:proofErr w:type="gramEnd"/>
      <w:r w:rsidRPr="00AB1DE2">
        <w:rPr>
          <w:sz w:val="24"/>
          <w:szCs w:val="24"/>
        </w:rPr>
        <w:t xml:space="preserve"> </w:t>
      </w:r>
      <w:proofErr w:type="gramStart"/>
      <w:r w:rsidRPr="00AB1DE2">
        <w:rPr>
          <w:sz w:val="24"/>
          <w:szCs w:val="24"/>
        </w:rPr>
        <w:t>«ИНФОРМАЦИОННАЯ КАРТА АУКЦИОНА В ЭЛЕКТРОННОЙ ФОРМЕ»)</w:t>
      </w:r>
      <w:proofErr w:type="gramEnd"/>
    </w:p>
    <w:p w:rsidR="00244854" w:rsidRPr="00AB1DE2" w:rsidRDefault="00B71A53">
      <w:pPr>
        <w:ind w:firstLine="426"/>
        <w:jc w:val="both"/>
        <w:rPr>
          <w:bCs/>
          <w:sz w:val="24"/>
          <w:szCs w:val="24"/>
        </w:rPr>
      </w:pPr>
      <w:bookmarkStart w:id="44" w:name="_Toc205370573"/>
      <w:bookmarkStart w:id="45" w:name="_Toc179617089"/>
      <w:r w:rsidRPr="00AB1DE2">
        <w:rPr>
          <w:bCs/>
          <w:sz w:val="24"/>
          <w:szCs w:val="24"/>
        </w:rPr>
        <w:t xml:space="preserve">4.2.1. </w:t>
      </w:r>
      <w:r w:rsidRPr="00AB1DE2">
        <w:rPr>
          <w:sz w:val="24"/>
          <w:szCs w:val="24"/>
        </w:rPr>
        <w:t>При проведен</w:t>
      </w:r>
      <w:proofErr w:type="gramStart"/>
      <w:r w:rsidRPr="00AB1DE2">
        <w:rPr>
          <w:sz w:val="24"/>
          <w:szCs w:val="24"/>
        </w:rPr>
        <w:t>ии ау</w:t>
      </w:r>
      <w:proofErr w:type="gramEnd"/>
      <w:r w:rsidRPr="00AB1DE2">
        <w:rPr>
          <w:sz w:val="24"/>
          <w:szCs w:val="24"/>
        </w:rPr>
        <w:t xml:space="preserve">кциона в электронной форме устанавливается требование к обеспечению заявок на участие в аукционе в электронной форме. Обеспечение заявки на участие в аукционе в электронной форме может предоставляться участником аукциона в </w:t>
      </w:r>
      <w:r w:rsidRPr="00AB1DE2">
        <w:rPr>
          <w:sz w:val="24"/>
          <w:szCs w:val="24"/>
        </w:rPr>
        <w:lastRenderedPageBreak/>
        <w:t>электронной форме путем внесения денежных средств или предоставления независимой (банковской) гарантии.</w:t>
      </w:r>
    </w:p>
    <w:p w:rsidR="00244854" w:rsidRPr="00AB1DE2" w:rsidRDefault="00B71A53">
      <w:pPr>
        <w:ind w:firstLine="426"/>
        <w:jc w:val="both"/>
        <w:rPr>
          <w:bCs/>
          <w:sz w:val="24"/>
          <w:szCs w:val="24"/>
        </w:rPr>
      </w:pPr>
      <w:r w:rsidRPr="00AB1DE2">
        <w:rPr>
          <w:bCs/>
          <w:sz w:val="24"/>
          <w:szCs w:val="24"/>
        </w:rPr>
        <w:t xml:space="preserve">4.2.2. Требование </w:t>
      </w:r>
      <w:proofErr w:type="gramStart"/>
      <w:r w:rsidRPr="00AB1DE2">
        <w:rPr>
          <w:bCs/>
          <w:sz w:val="24"/>
          <w:szCs w:val="24"/>
        </w:rPr>
        <w:t>об обеспечении заявки на участие в аукционе в электронной форме в равной мере</w:t>
      </w:r>
      <w:proofErr w:type="gramEnd"/>
      <w:r w:rsidRPr="00AB1DE2">
        <w:rPr>
          <w:bCs/>
          <w:sz w:val="24"/>
          <w:szCs w:val="24"/>
        </w:rPr>
        <w:t xml:space="preserve"> относится ко всем участникам аукциона в электронной форме.</w:t>
      </w:r>
    </w:p>
    <w:p w:rsidR="00244854" w:rsidRPr="00AB1DE2" w:rsidRDefault="00B71A53">
      <w:pPr>
        <w:ind w:firstLine="426"/>
        <w:jc w:val="both"/>
        <w:rPr>
          <w:sz w:val="24"/>
          <w:szCs w:val="24"/>
        </w:rPr>
      </w:pPr>
      <w:bookmarkStart w:id="46" w:name="Par5"/>
      <w:bookmarkEnd w:id="46"/>
      <w:r w:rsidRPr="00AB1DE2">
        <w:rPr>
          <w:bCs/>
          <w:sz w:val="24"/>
          <w:szCs w:val="24"/>
        </w:rPr>
        <w:t xml:space="preserve">4.2.3. </w:t>
      </w:r>
      <w:r w:rsidRPr="00AB1DE2">
        <w:rPr>
          <w:sz w:val="24"/>
          <w:szCs w:val="24"/>
        </w:rPr>
        <w:t>Размер обеспечения заявки установлен в Разделе 2. «ИНФОРМАЦИОННАЯ КАРТА АУКЦИОНА В ЭЛЕКТРОННОЙ ФОРМЕ».</w:t>
      </w:r>
    </w:p>
    <w:p w:rsidR="00244854" w:rsidRPr="00AB1DE2" w:rsidRDefault="00B71A53">
      <w:pPr>
        <w:ind w:firstLine="426"/>
        <w:jc w:val="both"/>
        <w:rPr>
          <w:bCs/>
          <w:sz w:val="24"/>
          <w:szCs w:val="24"/>
        </w:rPr>
      </w:pPr>
      <w:r w:rsidRPr="00AB1DE2">
        <w:rPr>
          <w:bCs/>
          <w:sz w:val="24"/>
          <w:szCs w:val="24"/>
        </w:rPr>
        <w:t xml:space="preserve">4.2.4. </w:t>
      </w:r>
      <w:proofErr w:type="gramStart"/>
      <w:r w:rsidRPr="00AB1DE2">
        <w:rPr>
          <w:bCs/>
          <w:sz w:val="24"/>
          <w:szCs w:val="24"/>
        </w:rPr>
        <w:t>Участие в аукционе в электронной форме возможно при наличии на лицевом счете участника аукциона в электронной форме, открытом для проведения операций по обеспечению участия в таком аукционе в электронной форме на счете оператора электронной площадки, денежных средств, в отношении которых не осуществлено блокирование операций по лицевому счету, открытому для проведения операций по обеспечению участия в таком аукционе в электронной форме</w:t>
      </w:r>
      <w:proofErr w:type="gramEnd"/>
      <w:r w:rsidRPr="00AB1DE2">
        <w:rPr>
          <w:bCs/>
          <w:sz w:val="24"/>
          <w:szCs w:val="24"/>
        </w:rPr>
        <w:t xml:space="preserve"> данного участника, в размере не менее чем размер обеспечения заявки на участие в таком аукционе в электронной форме, предусмотренный извещением и </w:t>
      </w:r>
      <w:r w:rsidRPr="00AB1DE2">
        <w:rPr>
          <w:sz w:val="24"/>
          <w:szCs w:val="24"/>
        </w:rPr>
        <w:t>Разделом 2. «ИНФОРМАЦИОННАЯ КАРТА АУКЦИОНА В ЭЛЕКТРОННОЙ ФОРМЕ»</w:t>
      </w:r>
      <w:r w:rsidRPr="00AB1DE2">
        <w:rPr>
          <w:bCs/>
          <w:sz w:val="24"/>
          <w:szCs w:val="24"/>
        </w:rPr>
        <w:t>.</w:t>
      </w:r>
    </w:p>
    <w:p w:rsidR="00244854" w:rsidRPr="00AB1DE2" w:rsidRDefault="00B71A53">
      <w:pPr>
        <w:ind w:firstLine="426"/>
        <w:jc w:val="both"/>
        <w:rPr>
          <w:bCs/>
          <w:sz w:val="24"/>
          <w:szCs w:val="24"/>
        </w:rPr>
      </w:pPr>
      <w:r w:rsidRPr="00AB1DE2">
        <w:rPr>
          <w:bCs/>
          <w:sz w:val="24"/>
          <w:szCs w:val="24"/>
        </w:rPr>
        <w:t>4.2.5. Поступление заявки на участие в аукционе в электронной форме является поручением участника аукциона в электронной форме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электронной форме, в отношении денежных сре</w:t>
      </w:r>
      <w:proofErr w:type="gramStart"/>
      <w:r w:rsidRPr="00AB1DE2">
        <w:rPr>
          <w:bCs/>
          <w:sz w:val="24"/>
          <w:szCs w:val="24"/>
        </w:rPr>
        <w:t>дств в р</w:t>
      </w:r>
      <w:proofErr w:type="gramEnd"/>
      <w:r w:rsidRPr="00AB1DE2">
        <w:rPr>
          <w:bCs/>
          <w:sz w:val="24"/>
          <w:szCs w:val="24"/>
        </w:rPr>
        <w:t>азмере обеспечения указанной заявки.</w:t>
      </w:r>
    </w:p>
    <w:p w:rsidR="00244854" w:rsidRPr="00AB1DE2" w:rsidRDefault="00B71A53">
      <w:pPr>
        <w:ind w:firstLine="426"/>
        <w:jc w:val="both"/>
        <w:rPr>
          <w:bCs/>
          <w:sz w:val="24"/>
          <w:szCs w:val="24"/>
        </w:rPr>
      </w:pPr>
      <w:bookmarkStart w:id="47" w:name="Par26"/>
      <w:bookmarkEnd w:id="47"/>
      <w:r w:rsidRPr="00AB1DE2">
        <w:rPr>
          <w:bCs/>
          <w:sz w:val="24"/>
          <w:szCs w:val="24"/>
        </w:rPr>
        <w:t xml:space="preserve">4.2.6. </w:t>
      </w:r>
      <w:proofErr w:type="gramStart"/>
      <w:r w:rsidRPr="00AB1DE2">
        <w:rPr>
          <w:bCs/>
          <w:sz w:val="24"/>
          <w:szCs w:val="24"/>
        </w:rPr>
        <w:t>Подача участником аукциона в электронной форме заявки на участие в аукционе в электронной форме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электронной форме, в качестве платы за участие в нем, взимаемой с лица, с которым заключается договор.</w:t>
      </w:r>
      <w:proofErr w:type="gramEnd"/>
    </w:p>
    <w:p w:rsidR="00244854" w:rsidRPr="00AB1DE2" w:rsidRDefault="00B71A53">
      <w:pPr>
        <w:ind w:firstLine="426"/>
        <w:jc w:val="both"/>
        <w:rPr>
          <w:bCs/>
          <w:sz w:val="24"/>
          <w:szCs w:val="24"/>
        </w:rPr>
      </w:pPr>
      <w:r w:rsidRPr="00AB1DE2">
        <w:rPr>
          <w:bCs/>
          <w:sz w:val="24"/>
          <w:szCs w:val="24"/>
        </w:rPr>
        <w:t xml:space="preserve">4.2.7. </w:t>
      </w:r>
      <w:r w:rsidRPr="00AB1DE2">
        <w:rPr>
          <w:sz w:val="24"/>
          <w:szCs w:val="24"/>
        </w:rPr>
        <w:t xml:space="preserve">Участник аукциона в электронной форме вправе распоряжаться денежными средствами, которые находятся на его лицевом счете, открытом для проведения операций по обеспечению участия в аукционе в электронной форме, и в отношении которых блокирование операций </w:t>
      </w:r>
      <w:proofErr w:type="gramStart"/>
      <w:r w:rsidRPr="00AB1DE2">
        <w:rPr>
          <w:sz w:val="24"/>
          <w:szCs w:val="24"/>
        </w:rPr>
        <w:t>по этому</w:t>
      </w:r>
      <w:proofErr w:type="gramEnd"/>
      <w:r w:rsidRPr="00AB1DE2">
        <w:rPr>
          <w:sz w:val="24"/>
          <w:szCs w:val="24"/>
        </w:rPr>
        <w:t xml:space="preserve"> лицевому счету не осуществлено.</w:t>
      </w:r>
    </w:p>
    <w:p w:rsidR="00244854" w:rsidRPr="00AB1DE2" w:rsidRDefault="00B71A53">
      <w:pPr>
        <w:ind w:firstLine="426"/>
        <w:jc w:val="both"/>
        <w:rPr>
          <w:bCs/>
          <w:sz w:val="24"/>
          <w:szCs w:val="24"/>
        </w:rPr>
      </w:pPr>
      <w:r w:rsidRPr="00AB1DE2">
        <w:rPr>
          <w:bCs/>
          <w:sz w:val="24"/>
          <w:szCs w:val="24"/>
        </w:rPr>
        <w:t xml:space="preserve">4.2.8. </w:t>
      </w:r>
      <w:proofErr w:type="gramStart"/>
      <w:r w:rsidRPr="00AB1DE2">
        <w:rPr>
          <w:bCs/>
          <w:sz w:val="24"/>
          <w:szCs w:val="24"/>
        </w:rPr>
        <w:t>По требованию участника аукциона в электронной форме о возврате денежных средств, которые внесены в качестве обеспечения заявки на участие в аукционе в электронной форме и в отношении которых не осуществлено блокирование или блокирование прекращено, указанные денежные средства возвращаются на счет участника аукциона в электронной форме в соответствии с регламентом электронной площадки.</w:t>
      </w:r>
      <w:proofErr w:type="gramEnd"/>
    </w:p>
    <w:p w:rsidR="00244854" w:rsidRPr="00AB1DE2" w:rsidRDefault="00244854">
      <w:pPr>
        <w:ind w:firstLine="426"/>
        <w:rPr>
          <w:sz w:val="24"/>
          <w:szCs w:val="24"/>
        </w:rPr>
      </w:pPr>
    </w:p>
    <w:p w:rsidR="00244854" w:rsidRPr="00AB1DE2" w:rsidRDefault="00B71A53">
      <w:pPr>
        <w:pStyle w:val="10"/>
        <w:numPr>
          <w:ilvl w:val="0"/>
          <w:numId w:val="0"/>
        </w:numPr>
        <w:tabs>
          <w:tab w:val="clear" w:pos="432"/>
        </w:tabs>
        <w:spacing w:before="0" w:after="0"/>
        <w:ind w:firstLine="426"/>
        <w:rPr>
          <w:bCs/>
          <w:sz w:val="24"/>
          <w:szCs w:val="24"/>
        </w:rPr>
      </w:pPr>
      <w:bookmarkStart w:id="48" w:name="_Toc260918459"/>
      <w:bookmarkStart w:id="49" w:name="_Toc283298635"/>
      <w:bookmarkStart w:id="50" w:name="_Toc330804384"/>
      <w:r w:rsidRPr="00AB1DE2">
        <w:rPr>
          <w:bCs/>
          <w:sz w:val="24"/>
          <w:szCs w:val="24"/>
        </w:rPr>
        <w:t>5.</w:t>
      </w:r>
      <w:r w:rsidRPr="00AB1DE2">
        <w:rPr>
          <w:bCs/>
          <w:sz w:val="24"/>
          <w:szCs w:val="24"/>
        </w:rPr>
        <w:tab/>
        <w:t xml:space="preserve">РАССМОТРЕНИЕ ЗАЯВОК </w:t>
      </w:r>
      <w:r w:rsidRPr="00AB1DE2">
        <w:rPr>
          <w:bCs/>
          <w:caps/>
          <w:sz w:val="24"/>
          <w:szCs w:val="24"/>
        </w:rPr>
        <w:t>на участие в аукционе в электронной форме</w:t>
      </w:r>
      <w:r w:rsidRPr="00AB1DE2">
        <w:rPr>
          <w:bCs/>
          <w:sz w:val="24"/>
          <w:szCs w:val="24"/>
        </w:rPr>
        <w:t xml:space="preserve"> И ПРОВЕДЕНИЕ АУКЦИОНА В ЭЛЕКТРОННОЙ ФОРМЕ</w:t>
      </w:r>
      <w:bookmarkEnd w:id="44"/>
      <w:bookmarkEnd w:id="45"/>
      <w:bookmarkEnd w:id="48"/>
      <w:bookmarkEnd w:id="49"/>
      <w:bookmarkEnd w:id="50"/>
    </w:p>
    <w:p w:rsidR="00244854" w:rsidRPr="00AB1DE2" w:rsidRDefault="00244854">
      <w:pPr>
        <w:ind w:firstLine="426"/>
        <w:rPr>
          <w:sz w:val="24"/>
          <w:szCs w:val="24"/>
        </w:rPr>
      </w:pPr>
    </w:p>
    <w:p w:rsidR="00244854" w:rsidRPr="00AB1DE2" w:rsidRDefault="00B71A53">
      <w:pPr>
        <w:ind w:firstLine="426"/>
        <w:jc w:val="both"/>
        <w:rPr>
          <w:b/>
          <w:sz w:val="24"/>
          <w:szCs w:val="24"/>
        </w:rPr>
      </w:pPr>
      <w:bookmarkStart w:id="51" w:name="_Toc205370574"/>
      <w:bookmarkStart w:id="52" w:name="_Toc179617090"/>
      <w:bookmarkStart w:id="53" w:name="_Toc260918460"/>
      <w:r w:rsidRPr="00AB1DE2">
        <w:rPr>
          <w:b/>
          <w:sz w:val="24"/>
          <w:szCs w:val="24"/>
        </w:rPr>
        <w:t>5.1.</w:t>
      </w:r>
      <w:r w:rsidRPr="00AB1DE2">
        <w:rPr>
          <w:b/>
          <w:sz w:val="24"/>
          <w:szCs w:val="24"/>
        </w:rPr>
        <w:tab/>
      </w:r>
      <w:bookmarkEnd w:id="51"/>
      <w:bookmarkEnd w:id="52"/>
      <w:r w:rsidRPr="00AB1DE2">
        <w:rPr>
          <w:b/>
          <w:sz w:val="24"/>
          <w:szCs w:val="24"/>
        </w:rPr>
        <w:t>Рассмотрение заявок на участие в аукционе в электронной форме</w:t>
      </w:r>
      <w:bookmarkEnd w:id="53"/>
    </w:p>
    <w:p w:rsidR="00244854" w:rsidRPr="00AB1DE2" w:rsidRDefault="00B71A53">
      <w:pPr>
        <w:ind w:firstLine="426"/>
        <w:jc w:val="both"/>
        <w:rPr>
          <w:sz w:val="24"/>
          <w:szCs w:val="24"/>
        </w:rPr>
      </w:pPr>
      <w:bookmarkStart w:id="54" w:name="_Toc205370575"/>
      <w:r w:rsidRPr="00AB1DE2">
        <w:rPr>
          <w:sz w:val="24"/>
          <w:szCs w:val="24"/>
        </w:rPr>
        <w:t>5.1.1. Закупочная комиссия проверяет заявки на участие в аукционе в электронной форме, содержащие информацию, предусмотренную подпунктом 3.2. настоящего Раздела, на соответствие требованиям, установленным документацией о таком аукционе в электронной форме в отношении закупаемых товаров, работ, услуг.</w:t>
      </w:r>
    </w:p>
    <w:p w:rsidR="00244854" w:rsidRPr="00AB1DE2" w:rsidRDefault="00B71A53">
      <w:pPr>
        <w:ind w:firstLine="426"/>
        <w:jc w:val="both"/>
        <w:rPr>
          <w:sz w:val="24"/>
          <w:szCs w:val="24"/>
        </w:rPr>
      </w:pPr>
      <w:r w:rsidRPr="00AB1DE2">
        <w:rPr>
          <w:sz w:val="24"/>
          <w:szCs w:val="24"/>
        </w:rPr>
        <w:t>5.1.2. Срок рассмотрения первых частей заявок на участие в аукционе н</w:t>
      </w:r>
      <w:r w:rsidR="00E45517" w:rsidRPr="00AB1DE2">
        <w:rPr>
          <w:sz w:val="24"/>
          <w:szCs w:val="24"/>
        </w:rPr>
        <w:t xml:space="preserve">е может превышать семь рабочих </w:t>
      </w:r>
      <w:r w:rsidRPr="00AB1DE2">
        <w:rPr>
          <w:sz w:val="24"/>
          <w:szCs w:val="24"/>
        </w:rPr>
        <w:t>дней со дня окончания срока подачи заявок на участие в аукционе.</w:t>
      </w:r>
    </w:p>
    <w:p w:rsidR="00244854" w:rsidRPr="00AB1DE2" w:rsidRDefault="00B71A53">
      <w:pPr>
        <w:ind w:firstLine="426"/>
        <w:jc w:val="both"/>
        <w:rPr>
          <w:sz w:val="24"/>
          <w:szCs w:val="24"/>
        </w:rPr>
      </w:pPr>
      <w:r w:rsidRPr="00AB1DE2">
        <w:rPr>
          <w:sz w:val="24"/>
          <w:szCs w:val="24"/>
        </w:rPr>
        <w:t xml:space="preserve">5.1.3. </w:t>
      </w:r>
      <w:proofErr w:type="gramStart"/>
      <w:r w:rsidRPr="00AB1DE2">
        <w:rPr>
          <w:sz w:val="24"/>
          <w:szCs w:val="24"/>
        </w:rPr>
        <w:t>По результатам рассмотрения заявок на участие в аукционе в электронной форме, содержащих информацию, предусмотренную подпунктом 3.2. настоящего Раздела, закупочная комиссия принимает решение о допуске участника аукциона в электронной форме, подавшего заявку на участие в таком аукционе в электронной форме, к участию в нем и признании этого участника участником такого аукциона в электронной форме или об отказе в допуске к участию</w:t>
      </w:r>
      <w:proofErr w:type="gramEnd"/>
      <w:r w:rsidRPr="00AB1DE2">
        <w:rPr>
          <w:sz w:val="24"/>
          <w:szCs w:val="24"/>
        </w:rPr>
        <w:t xml:space="preserve"> в таком аукционе в электронной форме в порядке и по основаниям, которые предусмотрены </w:t>
      </w:r>
      <w:hyperlink w:anchor="Par3" w:tooltip="#Par3" w:history="1">
        <w:r w:rsidRPr="00AB1DE2">
          <w:rPr>
            <w:sz w:val="24"/>
            <w:szCs w:val="24"/>
          </w:rPr>
          <w:t>подпунктом</w:t>
        </w:r>
      </w:hyperlink>
      <w:r w:rsidRPr="00AB1DE2">
        <w:rPr>
          <w:sz w:val="24"/>
          <w:szCs w:val="24"/>
        </w:rPr>
        <w:t xml:space="preserve"> 5.1.4. настоящего Раздела.</w:t>
      </w:r>
    </w:p>
    <w:p w:rsidR="00244854" w:rsidRPr="00AB1DE2" w:rsidRDefault="00B71A53">
      <w:pPr>
        <w:ind w:firstLine="426"/>
        <w:jc w:val="both"/>
        <w:rPr>
          <w:sz w:val="24"/>
          <w:szCs w:val="24"/>
        </w:rPr>
      </w:pPr>
      <w:bookmarkStart w:id="55" w:name="Par3"/>
      <w:bookmarkEnd w:id="55"/>
      <w:r w:rsidRPr="00AB1DE2">
        <w:rPr>
          <w:sz w:val="24"/>
          <w:szCs w:val="24"/>
        </w:rPr>
        <w:t>5.1.4. Участник аукциона в электронной форме не допускается к участию в нем в случае:</w:t>
      </w:r>
    </w:p>
    <w:p w:rsidR="00244854" w:rsidRPr="00AB1DE2" w:rsidRDefault="00B71A53">
      <w:pPr>
        <w:ind w:firstLine="426"/>
        <w:jc w:val="both"/>
        <w:rPr>
          <w:sz w:val="24"/>
          <w:szCs w:val="24"/>
        </w:rPr>
      </w:pPr>
      <w:r w:rsidRPr="00AB1DE2">
        <w:rPr>
          <w:sz w:val="24"/>
          <w:szCs w:val="24"/>
        </w:rPr>
        <w:lastRenderedPageBreak/>
        <w:t xml:space="preserve">1) </w:t>
      </w:r>
      <w:proofErr w:type="spellStart"/>
      <w:r w:rsidRPr="00AB1DE2">
        <w:rPr>
          <w:sz w:val="24"/>
          <w:szCs w:val="24"/>
        </w:rPr>
        <w:t>непредоставления</w:t>
      </w:r>
      <w:proofErr w:type="spellEnd"/>
      <w:r w:rsidRPr="00AB1DE2">
        <w:rPr>
          <w:sz w:val="24"/>
          <w:szCs w:val="24"/>
        </w:rPr>
        <w:t xml:space="preserve"> информации, предусмотренной подпунктом 3.2. настоящего Раздела, или предоставления недостоверной информации;</w:t>
      </w:r>
    </w:p>
    <w:p w:rsidR="00244854" w:rsidRPr="00AB1DE2" w:rsidRDefault="00B71A53">
      <w:pPr>
        <w:ind w:firstLine="426"/>
        <w:jc w:val="both"/>
        <w:rPr>
          <w:sz w:val="24"/>
          <w:szCs w:val="24"/>
        </w:rPr>
      </w:pPr>
      <w:r w:rsidRPr="00AB1DE2">
        <w:rPr>
          <w:sz w:val="24"/>
          <w:szCs w:val="24"/>
        </w:rPr>
        <w:t>2) несоответствия информации, предусмотренной подпунктом 3.2. настоящего Раздела, требованиям документации о таком аукционе в электронной форме.</w:t>
      </w:r>
    </w:p>
    <w:p w:rsidR="00244854" w:rsidRPr="00AB1DE2" w:rsidRDefault="00B71A53">
      <w:pPr>
        <w:pStyle w:val="ConsPlusNormal"/>
        <w:ind w:firstLine="426"/>
        <w:jc w:val="both"/>
        <w:rPr>
          <w:rFonts w:ascii="Times New Roman" w:hAnsi="Times New Roman"/>
          <w:sz w:val="24"/>
          <w:szCs w:val="24"/>
        </w:rPr>
      </w:pPr>
      <w:bookmarkStart w:id="56" w:name="Par7"/>
      <w:bookmarkEnd w:id="56"/>
      <w:r w:rsidRPr="00AB1DE2">
        <w:rPr>
          <w:rFonts w:ascii="Times New Roman" w:hAnsi="Times New Roman"/>
          <w:sz w:val="24"/>
          <w:szCs w:val="24"/>
        </w:rPr>
        <w:t>5.1.5. По результатам рассмотрения заявок на участие в аукционе в электронной форме закупочная комиссия оформляет протокол рассмотрения заявок на участие в аукционе в электронной форме, подписываемый всеми присутствующими на заседании закупочной комиссии ее членами не позднее даты окончания срока рассмотрения данных заявок. Указанный протокол должен содержать следующие сведения:</w:t>
      </w:r>
    </w:p>
    <w:p w:rsidR="00244854" w:rsidRPr="00AB1DE2" w:rsidRDefault="00B71A53">
      <w:pPr>
        <w:ind w:firstLine="426"/>
        <w:jc w:val="both"/>
        <w:rPr>
          <w:sz w:val="24"/>
          <w:szCs w:val="24"/>
        </w:rPr>
      </w:pPr>
      <w:r w:rsidRPr="00AB1DE2">
        <w:rPr>
          <w:sz w:val="24"/>
          <w:szCs w:val="24"/>
        </w:rPr>
        <w:t>1) дата подписания протокола;</w:t>
      </w:r>
    </w:p>
    <w:p w:rsidR="00244854" w:rsidRPr="00AB1DE2" w:rsidRDefault="00B71A53">
      <w:pPr>
        <w:ind w:firstLine="426"/>
        <w:jc w:val="both"/>
        <w:rPr>
          <w:sz w:val="24"/>
          <w:szCs w:val="24"/>
        </w:rPr>
      </w:pPr>
      <w:r w:rsidRPr="00AB1DE2">
        <w:rPr>
          <w:sz w:val="24"/>
          <w:szCs w:val="24"/>
        </w:rPr>
        <w:t>2) количество поданных на участие в закупке заявок, а также дата и время регистрации каждой такой заявки;</w:t>
      </w:r>
    </w:p>
    <w:p w:rsidR="00244854" w:rsidRPr="00AB1DE2" w:rsidRDefault="00B71A53">
      <w:pPr>
        <w:ind w:firstLine="426"/>
        <w:jc w:val="both"/>
        <w:rPr>
          <w:sz w:val="24"/>
          <w:szCs w:val="24"/>
        </w:rPr>
      </w:pPr>
      <w:r w:rsidRPr="00AB1DE2">
        <w:rPr>
          <w:sz w:val="24"/>
          <w:szCs w:val="24"/>
        </w:rPr>
        <w:t>3) результаты рассмотрения заявок на участие в аукционе в электронной форме с указанием в том числе:</w:t>
      </w:r>
    </w:p>
    <w:p w:rsidR="00244854" w:rsidRPr="00AB1DE2" w:rsidRDefault="00B71A53">
      <w:pPr>
        <w:ind w:firstLine="426"/>
        <w:jc w:val="both"/>
        <w:rPr>
          <w:sz w:val="24"/>
          <w:szCs w:val="24"/>
        </w:rPr>
      </w:pPr>
      <w:r w:rsidRPr="00AB1DE2">
        <w:rPr>
          <w:sz w:val="24"/>
          <w:szCs w:val="24"/>
        </w:rPr>
        <w:t>а) количества заявок на участие в аукционе в электронной форме, которые отклонены;</w:t>
      </w:r>
    </w:p>
    <w:p w:rsidR="00244854" w:rsidRPr="00AB1DE2" w:rsidRDefault="00B71A53">
      <w:pPr>
        <w:ind w:firstLine="426"/>
        <w:jc w:val="both"/>
        <w:rPr>
          <w:sz w:val="24"/>
          <w:szCs w:val="24"/>
        </w:rPr>
      </w:pPr>
      <w:r w:rsidRPr="00AB1DE2">
        <w:rPr>
          <w:sz w:val="24"/>
          <w:szCs w:val="24"/>
        </w:rPr>
        <w:t>б) оснований отклонения каждой заявки на участие в аукционе в электронной форме с указанием положений документации об аукционе в электронной форме, которым не соответствует такая заявка;</w:t>
      </w:r>
    </w:p>
    <w:p w:rsidR="00244854" w:rsidRPr="00AB1DE2" w:rsidRDefault="00B71A53">
      <w:pPr>
        <w:ind w:firstLine="426"/>
        <w:jc w:val="both"/>
        <w:rPr>
          <w:sz w:val="24"/>
          <w:szCs w:val="24"/>
        </w:rPr>
      </w:pPr>
      <w:r w:rsidRPr="00AB1DE2">
        <w:rPr>
          <w:sz w:val="24"/>
          <w:szCs w:val="24"/>
        </w:rPr>
        <w:t>в) с указанием итогового решения Комиссии о соответствии таких заявок требованиям аукционной документации.</w:t>
      </w:r>
    </w:p>
    <w:p w:rsidR="00244854" w:rsidRPr="00AB1DE2" w:rsidRDefault="00B71A53">
      <w:pPr>
        <w:ind w:firstLine="426"/>
        <w:jc w:val="both"/>
        <w:rPr>
          <w:sz w:val="24"/>
          <w:szCs w:val="24"/>
        </w:rPr>
      </w:pPr>
      <w:r w:rsidRPr="00AB1DE2">
        <w:rPr>
          <w:sz w:val="24"/>
          <w:szCs w:val="24"/>
        </w:rPr>
        <w:t>4) причины, по которым конкурентная закупка признана несостоявшейся, в случае ее признания таковой;</w:t>
      </w:r>
    </w:p>
    <w:p w:rsidR="00244854" w:rsidRPr="00AB1DE2" w:rsidRDefault="00B71A53">
      <w:pPr>
        <w:ind w:firstLine="426"/>
        <w:jc w:val="both"/>
        <w:rPr>
          <w:sz w:val="24"/>
          <w:szCs w:val="24"/>
        </w:rPr>
      </w:pPr>
      <w:r w:rsidRPr="00AB1DE2">
        <w:rPr>
          <w:sz w:val="24"/>
          <w:szCs w:val="24"/>
        </w:rPr>
        <w:t>5) иные сведения, не противоречащие Положению о закупке.</w:t>
      </w:r>
    </w:p>
    <w:p w:rsidR="00244854" w:rsidRPr="00AB1DE2" w:rsidRDefault="00B71A53">
      <w:pPr>
        <w:ind w:firstLine="426"/>
        <w:jc w:val="both"/>
        <w:rPr>
          <w:sz w:val="24"/>
          <w:szCs w:val="24"/>
        </w:rPr>
      </w:pPr>
      <w:r w:rsidRPr="00AB1DE2">
        <w:rPr>
          <w:sz w:val="24"/>
          <w:szCs w:val="24"/>
        </w:rPr>
        <w:t xml:space="preserve">5.1.6. Указанный в подпункте 5.1.5. </w:t>
      </w:r>
      <w:proofErr w:type="gramStart"/>
      <w:r w:rsidRPr="00AB1DE2">
        <w:rPr>
          <w:sz w:val="24"/>
          <w:szCs w:val="24"/>
        </w:rPr>
        <w:t>настоящего Раздела протокол</w:t>
      </w:r>
      <w:proofErr w:type="gramEnd"/>
      <w:r w:rsidRPr="00AB1DE2">
        <w:rPr>
          <w:sz w:val="24"/>
          <w:szCs w:val="24"/>
        </w:rPr>
        <w:t xml:space="preserve">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в единой информационной системе.</w:t>
      </w:r>
    </w:p>
    <w:p w:rsidR="00244854" w:rsidRPr="00AB1DE2" w:rsidRDefault="00B71A53">
      <w:pPr>
        <w:ind w:firstLine="426"/>
        <w:jc w:val="both"/>
        <w:rPr>
          <w:sz w:val="24"/>
          <w:szCs w:val="24"/>
        </w:rPr>
      </w:pPr>
      <w:r w:rsidRPr="00AB1DE2">
        <w:rPr>
          <w:sz w:val="24"/>
          <w:szCs w:val="24"/>
        </w:rPr>
        <w:t>5.1.7. В случае</w:t>
      </w:r>
      <w:proofErr w:type="gramStart"/>
      <w:r w:rsidRPr="00AB1DE2">
        <w:rPr>
          <w:sz w:val="24"/>
          <w:szCs w:val="24"/>
        </w:rPr>
        <w:t>,</w:t>
      </w:r>
      <w:proofErr w:type="gramEnd"/>
      <w:r w:rsidRPr="00AB1DE2">
        <w:rPr>
          <w:sz w:val="24"/>
          <w:szCs w:val="24"/>
        </w:rPr>
        <w:t xml:space="preserve"> если по результатам рассмотрения заявок на участие в аукционе в электронной форме закупочная комиссия приняла решение об отказе в допуске к участию в таком аукционе в электронной форме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в электронной форме, его участником, такой аукцион признается несостоявшимся. В протокол, указанный в </w:t>
      </w:r>
      <w:hyperlink w:anchor="Par7" w:tooltip="#Par7" w:history="1">
        <w:r w:rsidRPr="00AB1DE2">
          <w:rPr>
            <w:sz w:val="24"/>
            <w:szCs w:val="24"/>
          </w:rPr>
          <w:t>подпункте</w:t>
        </w:r>
      </w:hyperlink>
      <w:r w:rsidRPr="00AB1DE2">
        <w:rPr>
          <w:sz w:val="24"/>
          <w:szCs w:val="24"/>
        </w:rPr>
        <w:t xml:space="preserve"> 5.1.5. настоящего Раздела, вносится информация о признании такого аукциона в электронной форме </w:t>
      </w:r>
      <w:proofErr w:type="gramStart"/>
      <w:r w:rsidRPr="00AB1DE2">
        <w:rPr>
          <w:sz w:val="24"/>
          <w:szCs w:val="24"/>
        </w:rPr>
        <w:t>несостоявшимся</w:t>
      </w:r>
      <w:proofErr w:type="gramEnd"/>
      <w:r w:rsidRPr="00AB1DE2">
        <w:rPr>
          <w:sz w:val="24"/>
          <w:szCs w:val="24"/>
        </w:rPr>
        <w:t>.</w:t>
      </w:r>
    </w:p>
    <w:p w:rsidR="00244854" w:rsidRPr="00AB1DE2" w:rsidRDefault="00B71A53">
      <w:pPr>
        <w:ind w:firstLine="426"/>
        <w:jc w:val="both"/>
        <w:rPr>
          <w:sz w:val="24"/>
          <w:szCs w:val="24"/>
        </w:rPr>
      </w:pPr>
      <w:r w:rsidRPr="00AB1DE2">
        <w:rPr>
          <w:sz w:val="24"/>
          <w:szCs w:val="24"/>
        </w:rPr>
        <w:t>5.1.8. В срок, установленный регламентом электронной площадки, оператор электронной площадки обязан направить каждому участнику аукциона в электронной форме, подавшему заявку на участие в нем, или участнику такого аукциона в электронной форме, подавшему единственную заявку на участие в нем, уведомление о решении, принятом в отношении поданных ими заявок. В случае</w:t>
      </w:r>
      <w:proofErr w:type="gramStart"/>
      <w:r w:rsidRPr="00AB1DE2">
        <w:rPr>
          <w:sz w:val="24"/>
          <w:szCs w:val="24"/>
        </w:rPr>
        <w:t>,</w:t>
      </w:r>
      <w:proofErr w:type="gramEnd"/>
      <w:r w:rsidRPr="00AB1DE2">
        <w:rPr>
          <w:sz w:val="24"/>
          <w:szCs w:val="24"/>
        </w:rPr>
        <w:t xml:space="preserve"> если закупочной комиссией принято решение об отказе в допуске к участию в таком аукционе в электронной форме его участника, уведомление об этом решении должно содержать обоснование его принятия.</w:t>
      </w:r>
    </w:p>
    <w:p w:rsidR="00244854" w:rsidRPr="00AB1DE2" w:rsidRDefault="00244854">
      <w:pPr>
        <w:ind w:firstLine="426"/>
        <w:jc w:val="both"/>
        <w:rPr>
          <w:sz w:val="24"/>
          <w:szCs w:val="24"/>
        </w:rPr>
      </w:pPr>
    </w:p>
    <w:p w:rsidR="00244854" w:rsidRPr="00AB1DE2" w:rsidRDefault="00B71A53">
      <w:pPr>
        <w:ind w:firstLine="426"/>
        <w:jc w:val="both"/>
        <w:rPr>
          <w:b/>
          <w:sz w:val="24"/>
          <w:szCs w:val="24"/>
        </w:rPr>
      </w:pPr>
      <w:r w:rsidRPr="00AB1DE2">
        <w:rPr>
          <w:b/>
          <w:sz w:val="24"/>
          <w:szCs w:val="24"/>
        </w:rPr>
        <w:t>5.2.</w:t>
      </w:r>
      <w:r w:rsidRPr="00AB1DE2">
        <w:rPr>
          <w:b/>
          <w:sz w:val="24"/>
          <w:szCs w:val="24"/>
        </w:rPr>
        <w:tab/>
        <w:t>Порядок проведения аукциона в электронной форме</w:t>
      </w:r>
      <w:bookmarkEnd w:id="54"/>
      <w:r w:rsidRPr="00AB1DE2">
        <w:rPr>
          <w:b/>
          <w:sz w:val="24"/>
          <w:szCs w:val="24"/>
        </w:rPr>
        <w:t xml:space="preserve"> </w:t>
      </w:r>
    </w:p>
    <w:p w:rsidR="00244854" w:rsidRPr="00AB1DE2" w:rsidRDefault="00B71A53">
      <w:pPr>
        <w:ind w:firstLine="426"/>
        <w:jc w:val="both"/>
        <w:rPr>
          <w:sz w:val="24"/>
          <w:szCs w:val="24"/>
        </w:rPr>
      </w:pPr>
      <w:r w:rsidRPr="00AB1DE2">
        <w:rPr>
          <w:sz w:val="24"/>
          <w:szCs w:val="24"/>
        </w:rPr>
        <w:t>5.2.1. В аукционе в электронной форме могут участвовать только аккредитованные и допущенные к участию в таком аукционе в электронной форме его участники.</w:t>
      </w:r>
    </w:p>
    <w:p w:rsidR="00244854" w:rsidRPr="00AB1DE2" w:rsidRDefault="00B71A53">
      <w:pPr>
        <w:ind w:firstLine="426"/>
        <w:jc w:val="both"/>
        <w:rPr>
          <w:sz w:val="24"/>
          <w:szCs w:val="24"/>
        </w:rPr>
      </w:pPr>
      <w:r w:rsidRPr="00AB1DE2">
        <w:rPr>
          <w:sz w:val="24"/>
          <w:szCs w:val="24"/>
        </w:rPr>
        <w:t xml:space="preserve">5.2.2. </w:t>
      </w:r>
      <w:proofErr w:type="gramStart"/>
      <w:r w:rsidRPr="00AB1DE2">
        <w:rPr>
          <w:sz w:val="24"/>
          <w:szCs w:val="24"/>
        </w:rPr>
        <w:t>Аукцион проводится на электронной площадке в указанный в извещении о его проведении и определенный с учетом Раздела 2.</w:t>
      </w:r>
      <w:proofErr w:type="gramEnd"/>
      <w:r w:rsidRPr="00AB1DE2">
        <w:rPr>
          <w:sz w:val="24"/>
          <w:szCs w:val="24"/>
        </w:rPr>
        <w:t xml:space="preserve"> «ИНФОРМАЦИОННАЯ КАРТА АУКЦИОНА В ЭЛЕКТРОННОЙ ФОРМЕ» день. </w:t>
      </w:r>
    </w:p>
    <w:p w:rsidR="00244854" w:rsidRPr="00AB1DE2" w:rsidRDefault="00B71A53">
      <w:pPr>
        <w:ind w:firstLine="426"/>
        <w:jc w:val="both"/>
        <w:rPr>
          <w:sz w:val="24"/>
          <w:szCs w:val="24"/>
        </w:rPr>
      </w:pPr>
      <w:bookmarkStart w:id="57" w:name="Par2"/>
      <w:bookmarkEnd w:id="57"/>
      <w:r w:rsidRPr="00AB1DE2">
        <w:rPr>
          <w:sz w:val="24"/>
          <w:szCs w:val="24"/>
        </w:rPr>
        <w:t>5.2.3.Аукцион проводится в день, указанный в извещении о проведен</w:t>
      </w:r>
      <w:proofErr w:type="gramStart"/>
      <w:r w:rsidRPr="00AB1DE2">
        <w:rPr>
          <w:sz w:val="24"/>
          <w:szCs w:val="24"/>
        </w:rPr>
        <w:t>ии ау</w:t>
      </w:r>
      <w:proofErr w:type="gramEnd"/>
      <w:r w:rsidRPr="00AB1DE2">
        <w:rPr>
          <w:sz w:val="24"/>
          <w:szCs w:val="24"/>
        </w:rPr>
        <w:t>кциона.</w:t>
      </w:r>
    </w:p>
    <w:p w:rsidR="00244854" w:rsidRPr="00AB1DE2" w:rsidRDefault="00B71A53">
      <w:pPr>
        <w:ind w:firstLine="426"/>
        <w:jc w:val="both"/>
        <w:rPr>
          <w:sz w:val="24"/>
          <w:szCs w:val="24"/>
        </w:rPr>
      </w:pPr>
      <w:r w:rsidRPr="00AB1DE2">
        <w:rPr>
          <w:sz w:val="24"/>
          <w:szCs w:val="24"/>
        </w:rPr>
        <w:t xml:space="preserve">5.2.4. Аукцион проводится путем снижения начальной (максимальной) цены договора, указанной в извещении о проведении такого аукциона в электронной форме и Разделе 2. </w:t>
      </w:r>
      <w:r w:rsidRPr="00AB1DE2">
        <w:rPr>
          <w:sz w:val="24"/>
          <w:szCs w:val="24"/>
        </w:rPr>
        <w:lastRenderedPageBreak/>
        <w:t>«ИНФОРМАЦИОННАЯ КАРТА АУКЦИОНА В ЭЛЕКТРОННОЙ ФОРМЕ», в порядке, установленном пунктом 5.2. настоящего Раздела.</w:t>
      </w:r>
    </w:p>
    <w:p w:rsidR="00244854" w:rsidRPr="00AB1DE2" w:rsidRDefault="00B71A53">
      <w:pPr>
        <w:ind w:firstLine="426"/>
        <w:jc w:val="both"/>
        <w:rPr>
          <w:sz w:val="24"/>
          <w:szCs w:val="24"/>
        </w:rPr>
      </w:pPr>
      <w:r w:rsidRPr="00AB1DE2">
        <w:rPr>
          <w:sz w:val="24"/>
          <w:szCs w:val="24"/>
        </w:rPr>
        <w:t xml:space="preserve">5.2.5. Если в Разделе 2. </w:t>
      </w:r>
      <w:proofErr w:type="gramStart"/>
      <w:r w:rsidRPr="00AB1DE2">
        <w:rPr>
          <w:sz w:val="24"/>
          <w:szCs w:val="24"/>
        </w:rPr>
        <w:t>«ИНФОРМАЦИОННАЯ КАРТА АУКЦИОНА В ЭЛЕКТРОННОЙ ФОРМЕ» указана общая начальная (максимальная) цена запасных частей к технике, оборудованию, начальная (максимальная) цена единицы товара, работы или услуги,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пунктом 5.2. настоящего Раздела.</w:t>
      </w:r>
      <w:proofErr w:type="gramEnd"/>
    </w:p>
    <w:p w:rsidR="00244854" w:rsidRPr="00AB1DE2" w:rsidRDefault="00B71A53">
      <w:pPr>
        <w:ind w:firstLine="426"/>
        <w:jc w:val="both"/>
        <w:rPr>
          <w:sz w:val="24"/>
          <w:szCs w:val="24"/>
        </w:rPr>
      </w:pPr>
      <w:r w:rsidRPr="00AB1DE2">
        <w:rPr>
          <w:sz w:val="24"/>
          <w:szCs w:val="24"/>
        </w:rPr>
        <w:t>5.2.6. Величина снижения начальной (максимальной) цены договора (далее - «шаг аукциона в электронной форме») составляет  от 0,5% до 5 % от начальной (максимальной) цены договора.</w:t>
      </w:r>
    </w:p>
    <w:p w:rsidR="00244854" w:rsidRPr="00AB1DE2" w:rsidRDefault="00B71A53">
      <w:pPr>
        <w:ind w:firstLine="426"/>
        <w:jc w:val="both"/>
        <w:rPr>
          <w:sz w:val="24"/>
          <w:szCs w:val="24"/>
        </w:rPr>
      </w:pPr>
      <w:bookmarkStart w:id="58" w:name="Par6"/>
      <w:bookmarkEnd w:id="58"/>
      <w:r w:rsidRPr="00AB1DE2">
        <w:rPr>
          <w:sz w:val="24"/>
          <w:szCs w:val="24"/>
        </w:rPr>
        <w:t>5.2.7. При проведен</w:t>
      </w:r>
      <w:proofErr w:type="gramStart"/>
      <w:r w:rsidRPr="00AB1DE2">
        <w:rPr>
          <w:sz w:val="24"/>
          <w:szCs w:val="24"/>
        </w:rPr>
        <w:t>ии ау</w:t>
      </w:r>
      <w:proofErr w:type="gramEnd"/>
      <w:r w:rsidRPr="00AB1DE2">
        <w:rPr>
          <w:sz w:val="24"/>
          <w:szCs w:val="24"/>
        </w:rP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в электронной форме».</w:t>
      </w:r>
    </w:p>
    <w:p w:rsidR="00244854" w:rsidRPr="00AB1DE2" w:rsidRDefault="00B71A53">
      <w:pPr>
        <w:ind w:firstLine="426"/>
        <w:jc w:val="both"/>
        <w:rPr>
          <w:sz w:val="24"/>
          <w:szCs w:val="24"/>
        </w:rPr>
      </w:pPr>
      <w:r w:rsidRPr="00AB1DE2">
        <w:rPr>
          <w:sz w:val="24"/>
          <w:szCs w:val="24"/>
        </w:rPr>
        <w:t>5.2.8. При проведен</w:t>
      </w:r>
      <w:proofErr w:type="gramStart"/>
      <w:r w:rsidRPr="00AB1DE2">
        <w:rPr>
          <w:sz w:val="24"/>
          <w:szCs w:val="24"/>
        </w:rPr>
        <w:t>ии ау</w:t>
      </w:r>
      <w:proofErr w:type="gramEnd"/>
      <w:r w:rsidRPr="00AB1DE2">
        <w:rPr>
          <w:sz w:val="24"/>
          <w:szCs w:val="24"/>
        </w:rPr>
        <w:t>кциона в электронной форме любой его участник также вправе подать предложение о цене договора независимо от «шага аукциона в электронной форме» при условии соблюдения требований, предусмотренных подпунктом 5.2.9. настоящего Раздела.</w:t>
      </w:r>
    </w:p>
    <w:p w:rsidR="00244854" w:rsidRPr="00AB1DE2" w:rsidRDefault="00B71A53">
      <w:pPr>
        <w:ind w:firstLine="426"/>
        <w:jc w:val="both"/>
        <w:rPr>
          <w:sz w:val="24"/>
          <w:szCs w:val="24"/>
        </w:rPr>
      </w:pPr>
      <w:bookmarkStart w:id="59" w:name="Par8"/>
      <w:bookmarkEnd w:id="59"/>
      <w:r w:rsidRPr="00AB1DE2">
        <w:rPr>
          <w:sz w:val="24"/>
          <w:szCs w:val="24"/>
        </w:rPr>
        <w:t>5.2.9. При проведен</w:t>
      </w:r>
      <w:proofErr w:type="gramStart"/>
      <w:r w:rsidRPr="00AB1DE2">
        <w:rPr>
          <w:sz w:val="24"/>
          <w:szCs w:val="24"/>
        </w:rPr>
        <w:t>ии ау</w:t>
      </w:r>
      <w:proofErr w:type="gramEnd"/>
      <w:r w:rsidRPr="00AB1DE2">
        <w:rPr>
          <w:sz w:val="24"/>
          <w:szCs w:val="24"/>
        </w:rPr>
        <w:t>кциона в электронной форме его участники подают предложения о цене договора с учетом следующих требований:</w:t>
      </w:r>
    </w:p>
    <w:p w:rsidR="00244854" w:rsidRPr="00AB1DE2" w:rsidRDefault="00B71A53">
      <w:pPr>
        <w:ind w:firstLine="426"/>
        <w:jc w:val="both"/>
        <w:rPr>
          <w:sz w:val="24"/>
          <w:szCs w:val="24"/>
        </w:rPr>
      </w:pPr>
      <w:bookmarkStart w:id="60" w:name="Par9"/>
      <w:bookmarkEnd w:id="60"/>
      <w:r w:rsidRPr="00AB1DE2">
        <w:rPr>
          <w:sz w:val="24"/>
          <w:szCs w:val="24"/>
        </w:rPr>
        <w:t>1) участник такого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44854" w:rsidRPr="00AB1DE2" w:rsidRDefault="00B71A53">
      <w:pPr>
        <w:ind w:firstLine="426"/>
        <w:jc w:val="both"/>
        <w:rPr>
          <w:sz w:val="24"/>
          <w:szCs w:val="24"/>
        </w:rPr>
      </w:pPr>
      <w:r w:rsidRPr="00AB1DE2">
        <w:rPr>
          <w:sz w:val="24"/>
          <w:szCs w:val="24"/>
        </w:rPr>
        <w:t>2) 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 в электронной форме»;</w:t>
      </w:r>
    </w:p>
    <w:p w:rsidR="00244854" w:rsidRPr="00AB1DE2" w:rsidRDefault="00B71A53">
      <w:pPr>
        <w:ind w:firstLine="426"/>
        <w:jc w:val="both"/>
        <w:rPr>
          <w:sz w:val="24"/>
          <w:szCs w:val="24"/>
        </w:rPr>
      </w:pPr>
      <w:bookmarkStart w:id="61" w:name="Par11"/>
      <w:bookmarkEnd w:id="61"/>
      <w:r w:rsidRPr="00AB1DE2">
        <w:rPr>
          <w:sz w:val="24"/>
          <w:szCs w:val="24"/>
        </w:rPr>
        <w:t>3) 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244854" w:rsidRPr="00AB1DE2" w:rsidRDefault="00B71A53">
      <w:pPr>
        <w:ind w:firstLine="426"/>
        <w:jc w:val="both"/>
        <w:rPr>
          <w:sz w:val="24"/>
          <w:szCs w:val="24"/>
        </w:rPr>
      </w:pPr>
      <w:r w:rsidRPr="00AB1DE2">
        <w:rPr>
          <w:sz w:val="24"/>
          <w:szCs w:val="24"/>
        </w:rPr>
        <w:t xml:space="preserve">5.2.10. </w:t>
      </w:r>
      <w:proofErr w:type="gramStart"/>
      <w:r w:rsidRPr="00AB1DE2">
        <w:rPr>
          <w:sz w:val="24"/>
          <w:szCs w:val="24"/>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w:anchor="Par13" w:tooltip="#Par13" w:history="1">
        <w:r w:rsidRPr="00AB1DE2">
          <w:rPr>
            <w:sz w:val="24"/>
            <w:szCs w:val="24"/>
          </w:rPr>
          <w:t>подпунктом</w:t>
        </w:r>
      </w:hyperlink>
      <w:r w:rsidRPr="00AB1DE2">
        <w:rPr>
          <w:sz w:val="24"/>
          <w:szCs w:val="24"/>
        </w:rPr>
        <w:t xml:space="preserve"> 5.2.11. настоящего Раздела.</w:t>
      </w:r>
      <w:proofErr w:type="gramEnd"/>
    </w:p>
    <w:p w:rsidR="00244854" w:rsidRPr="00AB1DE2" w:rsidRDefault="00B71A53">
      <w:pPr>
        <w:ind w:firstLine="426"/>
        <w:jc w:val="both"/>
        <w:rPr>
          <w:sz w:val="24"/>
          <w:szCs w:val="24"/>
        </w:rPr>
      </w:pPr>
      <w:bookmarkStart w:id="62" w:name="Par13"/>
      <w:bookmarkEnd w:id="62"/>
      <w:r w:rsidRPr="00AB1DE2">
        <w:rPr>
          <w:sz w:val="24"/>
          <w:szCs w:val="24"/>
        </w:rPr>
        <w:t>5.2.11. При проведен</w:t>
      </w:r>
      <w:proofErr w:type="gramStart"/>
      <w:r w:rsidRPr="00AB1DE2">
        <w:rPr>
          <w:sz w:val="24"/>
          <w:szCs w:val="24"/>
        </w:rPr>
        <w:t>ии ау</w:t>
      </w:r>
      <w:proofErr w:type="gramEnd"/>
      <w:r w:rsidRPr="00AB1DE2">
        <w:rPr>
          <w:sz w:val="24"/>
          <w:szCs w:val="24"/>
        </w:rPr>
        <w:t>кциона в электронной форме устанавливается время приема предложений участников такого аукциона в электронной форме о цене договора, составляющее десять минут от начала проведения такого аукциона в электронной форме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в электронной форме,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244854" w:rsidRPr="00AB1DE2" w:rsidRDefault="00B71A53">
      <w:pPr>
        <w:ind w:firstLine="426"/>
        <w:jc w:val="both"/>
        <w:rPr>
          <w:sz w:val="24"/>
          <w:szCs w:val="24"/>
        </w:rPr>
      </w:pPr>
      <w:r w:rsidRPr="00AB1DE2">
        <w:rPr>
          <w:sz w:val="24"/>
          <w:szCs w:val="24"/>
        </w:rPr>
        <w:t xml:space="preserve">5.2.12. </w:t>
      </w:r>
      <w:proofErr w:type="gramStart"/>
      <w:r w:rsidRPr="00AB1DE2">
        <w:rPr>
          <w:sz w:val="24"/>
          <w:szCs w:val="24"/>
        </w:rPr>
        <w:t xml:space="preserve">В течение десяти минут с момента завершения в соответствии с подпунктом 5.2.11. настоящего Раздела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в электронной форме», с учетом требований, предусмотренных </w:t>
      </w:r>
      <w:hyperlink w:anchor="Par9" w:tooltip="#Par9" w:history="1">
        <w:r w:rsidRPr="00AB1DE2">
          <w:rPr>
            <w:sz w:val="24"/>
            <w:szCs w:val="24"/>
          </w:rPr>
          <w:t>пунктами 1</w:t>
        </w:r>
      </w:hyperlink>
      <w:r w:rsidRPr="00AB1DE2">
        <w:rPr>
          <w:sz w:val="24"/>
          <w:szCs w:val="24"/>
        </w:rPr>
        <w:t xml:space="preserve"> и </w:t>
      </w:r>
      <w:hyperlink w:anchor="Par11" w:tooltip="#Par11" w:history="1">
        <w:r w:rsidRPr="00AB1DE2">
          <w:rPr>
            <w:sz w:val="24"/>
            <w:szCs w:val="24"/>
          </w:rPr>
          <w:t>3 подпункта</w:t>
        </w:r>
      </w:hyperlink>
      <w:r w:rsidRPr="00AB1DE2">
        <w:rPr>
          <w:sz w:val="24"/>
          <w:szCs w:val="24"/>
        </w:rPr>
        <w:t xml:space="preserve"> 5.2.9. настоящего Раздела.</w:t>
      </w:r>
      <w:proofErr w:type="gramEnd"/>
    </w:p>
    <w:p w:rsidR="00244854" w:rsidRPr="00AB1DE2" w:rsidRDefault="00B71A53">
      <w:pPr>
        <w:ind w:firstLine="426"/>
        <w:jc w:val="both"/>
        <w:rPr>
          <w:sz w:val="24"/>
          <w:szCs w:val="24"/>
        </w:rPr>
      </w:pPr>
      <w:r w:rsidRPr="00AB1DE2">
        <w:rPr>
          <w:sz w:val="24"/>
          <w:szCs w:val="24"/>
        </w:rPr>
        <w:t>5.2.13. Оператор электронной площадки обязан обеспечивать при проведен</w:t>
      </w:r>
      <w:proofErr w:type="gramStart"/>
      <w:r w:rsidRPr="00AB1DE2">
        <w:rPr>
          <w:sz w:val="24"/>
          <w:szCs w:val="24"/>
        </w:rPr>
        <w:t>ии ау</w:t>
      </w:r>
      <w:proofErr w:type="gramEnd"/>
      <w:r w:rsidRPr="00AB1DE2">
        <w:rPr>
          <w:sz w:val="24"/>
          <w:szCs w:val="24"/>
        </w:rPr>
        <w:t>кциона в электронной форме конфиденциальность информации о его участниках.</w:t>
      </w:r>
    </w:p>
    <w:p w:rsidR="00244854" w:rsidRPr="00AB1DE2" w:rsidRDefault="00B71A53">
      <w:pPr>
        <w:ind w:firstLine="426"/>
        <w:jc w:val="both"/>
        <w:rPr>
          <w:sz w:val="24"/>
          <w:szCs w:val="24"/>
        </w:rPr>
      </w:pPr>
      <w:bookmarkStart w:id="63" w:name="Par16"/>
      <w:bookmarkEnd w:id="63"/>
      <w:r w:rsidRPr="00AB1DE2">
        <w:rPr>
          <w:sz w:val="24"/>
          <w:szCs w:val="24"/>
        </w:rPr>
        <w:lastRenderedPageBreak/>
        <w:t>5.2.14. Во время проведения аукциона в электронной форме оператор электронной площадки обязан отклонить предложения о цене договора, не соответствующие требованиям, предусмотренным пунктом 5.2. настоящего Раздела.</w:t>
      </w:r>
    </w:p>
    <w:p w:rsidR="00244854" w:rsidRPr="00AB1DE2" w:rsidRDefault="00B71A53">
      <w:pPr>
        <w:ind w:firstLine="426"/>
        <w:jc w:val="both"/>
        <w:rPr>
          <w:sz w:val="24"/>
          <w:szCs w:val="24"/>
        </w:rPr>
      </w:pPr>
      <w:r w:rsidRPr="00AB1DE2">
        <w:rPr>
          <w:sz w:val="24"/>
          <w:szCs w:val="24"/>
        </w:rPr>
        <w:t xml:space="preserve">5.2.15. Отклонение оператором электронной площадки предложений о цене договора по основаниям, не предусмотренным </w:t>
      </w:r>
      <w:hyperlink w:anchor="Par16" w:tooltip="#Par16" w:history="1">
        <w:r w:rsidRPr="00AB1DE2">
          <w:rPr>
            <w:sz w:val="24"/>
            <w:szCs w:val="24"/>
          </w:rPr>
          <w:t>подпунктом</w:t>
        </w:r>
      </w:hyperlink>
      <w:r w:rsidRPr="00AB1DE2">
        <w:rPr>
          <w:sz w:val="24"/>
          <w:szCs w:val="24"/>
        </w:rPr>
        <w:t xml:space="preserve"> 5.2.14. настоящего Раздела, не допускается.</w:t>
      </w:r>
    </w:p>
    <w:p w:rsidR="00244854" w:rsidRPr="00AB1DE2" w:rsidRDefault="00B71A53">
      <w:pPr>
        <w:ind w:firstLine="426"/>
        <w:jc w:val="both"/>
        <w:rPr>
          <w:sz w:val="24"/>
          <w:szCs w:val="24"/>
        </w:rPr>
      </w:pPr>
      <w:r w:rsidRPr="00AB1DE2">
        <w:rPr>
          <w:sz w:val="24"/>
          <w:szCs w:val="24"/>
        </w:rPr>
        <w:t>5.2.16. В случае</w:t>
      </w:r>
      <w:proofErr w:type="gramStart"/>
      <w:r w:rsidRPr="00AB1DE2">
        <w:rPr>
          <w:sz w:val="24"/>
          <w:szCs w:val="24"/>
        </w:rPr>
        <w:t>,</w:t>
      </w:r>
      <w:proofErr w:type="gramEnd"/>
      <w:r w:rsidRPr="00AB1DE2">
        <w:rPr>
          <w:sz w:val="24"/>
          <w:szCs w:val="24"/>
        </w:rPr>
        <w:t xml:space="preserve"> если участником аукциона в электронной форме предложена цена договора, равная цене, предложенной другим участником такого аукциона в электронной форме, лучшим признается предложение о цене договора, поступившее раньше.</w:t>
      </w:r>
    </w:p>
    <w:p w:rsidR="00244854" w:rsidRPr="00AB1DE2" w:rsidRDefault="00B71A53">
      <w:pPr>
        <w:ind w:firstLine="426"/>
        <w:jc w:val="both"/>
        <w:rPr>
          <w:sz w:val="24"/>
          <w:szCs w:val="24"/>
        </w:rPr>
      </w:pPr>
      <w:r w:rsidRPr="00AB1DE2">
        <w:rPr>
          <w:sz w:val="24"/>
          <w:szCs w:val="24"/>
        </w:rPr>
        <w:t xml:space="preserve">5.2.17. В случае проведения в соответствии с </w:t>
      </w:r>
      <w:hyperlink w:anchor="Par4" w:tooltip="#Par4" w:history="1">
        <w:r w:rsidRPr="00AB1DE2">
          <w:rPr>
            <w:sz w:val="24"/>
            <w:szCs w:val="24"/>
          </w:rPr>
          <w:t>подпунктом</w:t>
        </w:r>
      </w:hyperlink>
      <w:r w:rsidRPr="00AB1DE2">
        <w:rPr>
          <w:sz w:val="24"/>
          <w:szCs w:val="24"/>
        </w:rPr>
        <w:t xml:space="preserve"> 5.2.5. настоящего Раздела аукциона в электронной форме его участником, предложившим наиболее низкую цену договора, признается лицо, предложившее наиболее низкую общую цену и наиболее низкую цену единицы работы и (или) услуги,</w:t>
      </w:r>
      <w:proofErr w:type="gramStart"/>
      <w:r w:rsidRPr="00AB1DE2">
        <w:rPr>
          <w:sz w:val="24"/>
          <w:szCs w:val="24"/>
        </w:rPr>
        <w:t xml:space="preserve"> ,</w:t>
      </w:r>
      <w:proofErr w:type="gramEnd"/>
      <w:r w:rsidRPr="00AB1DE2">
        <w:rPr>
          <w:sz w:val="24"/>
          <w:szCs w:val="24"/>
        </w:rPr>
        <w:t xml:space="preserve"> наиболее низкую цену единицы товара, работы, услуги.</w:t>
      </w:r>
    </w:p>
    <w:p w:rsidR="00244854" w:rsidRPr="00AB1DE2" w:rsidRDefault="00B71A53">
      <w:pPr>
        <w:ind w:firstLine="426"/>
        <w:jc w:val="both"/>
        <w:rPr>
          <w:sz w:val="24"/>
          <w:szCs w:val="24"/>
        </w:rPr>
      </w:pPr>
      <w:bookmarkStart w:id="64" w:name="Par20"/>
      <w:bookmarkEnd w:id="64"/>
      <w:r w:rsidRPr="00AB1DE2">
        <w:rPr>
          <w:sz w:val="24"/>
          <w:szCs w:val="24"/>
        </w:rPr>
        <w:t xml:space="preserve">5.2.18. Протокол проведения аукциона в электронной форме размещается на электронной площадке ее оператором в срок, установленный регламентом электронной площадки. </w:t>
      </w:r>
      <w:proofErr w:type="gramStart"/>
      <w:r w:rsidRPr="00AB1DE2">
        <w:rPr>
          <w:sz w:val="24"/>
          <w:szCs w:val="24"/>
        </w:rPr>
        <w:t>В этом протоколе указываются адрес электронной площадки, дата, время начала и окончания аукциона в электронной форме, начальная (максимальная) цена договора, все минимальные предложения о цене договора, сделанные участниками аукциона в электронной форме и ранжированные по мере убывания с указанием порядковых номеров, присвоенных заявкам на участие в аукционе в электронной форме, которые поданы его участниками, сделавшими соответствующие предложения о цене договора</w:t>
      </w:r>
      <w:proofErr w:type="gramEnd"/>
      <w:r w:rsidRPr="00AB1DE2">
        <w:rPr>
          <w:sz w:val="24"/>
          <w:szCs w:val="24"/>
        </w:rPr>
        <w:t>, и с указанием времени поступления данных предложений.</w:t>
      </w:r>
    </w:p>
    <w:p w:rsidR="00244854" w:rsidRPr="00AB1DE2" w:rsidRDefault="00B71A53">
      <w:pPr>
        <w:ind w:firstLine="426"/>
        <w:jc w:val="both"/>
        <w:rPr>
          <w:sz w:val="24"/>
          <w:szCs w:val="24"/>
        </w:rPr>
      </w:pPr>
      <w:r w:rsidRPr="00AB1DE2">
        <w:rPr>
          <w:sz w:val="24"/>
          <w:szCs w:val="24"/>
        </w:rPr>
        <w:t xml:space="preserve">5.2.19. В срок, установленный регламентом электронной площадки, оператор электронной площадки обязан направить заказчику указанный протокол и </w:t>
      </w:r>
      <w:proofErr w:type="gramStart"/>
      <w:r w:rsidRPr="00AB1DE2">
        <w:rPr>
          <w:sz w:val="24"/>
          <w:szCs w:val="24"/>
        </w:rPr>
        <w:t>предложения</w:t>
      </w:r>
      <w:proofErr w:type="gramEnd"/>
      <w:r w:rsidRPr="00AB1DE2">
        <w:rPr>
          <w:sz w:val="24"/>
          <w:szCs w:val="24"/>
        </w:rPr>
        <w:t xml:space="preserve"> о цене договора которых при ранжировании в соответствии с </w:t>
      </w:r>
      <w:hyperlink w:anchor="Par20" w:tooltip="#Par20" w:history="1">
        <w:r w:rsidRPr="00AB1DE2">
          <w:rPr>
            <w:sz w:val="24"/>
            <w:szCs w:val="24"/>
          </w:rPr>
          <w:t>подпунктом 5.2.18</w:t>
        </w:r>
      </w:hyperlink>
      <w:r w:rsidRPr="00AB1DE2">
        <w:rPr>
          <w:sz w:val="24"/>
          <w:szCs w:val="24"/>
        </w:rPr>
        <w:t>. настоящего Раздела. В течение этого срока оператор электронной площадки обязан направить также соответствующие уведомления этим участникам.</w:t>
      </w:r>
    </w:p>
    <w:p w:rsidR="00244854" w:rsidRPr="00AB1DE2" w:rsidRDefault="00B71A53">
      <w:pPr>
        <w:pStyle w:val="ConsPlusNormal"/>
        <w:ind w:firstLine="426"/>
        <w:jc w:val="both"/>
        <w:rPr>
          <w:rFonts w:ascii="Times New Roman" w:hAnsi="Times New Roman"/>
          <w:sz w:val="24"/>
          <w:szCs w:val="24"/>
        </w:rPr>
      </w:pPr>
      <w:r w:rsidRPr="00AB1DE2">
        <w:rPr>
          <w:rFonts w:ascii="Times New Roman" w:hAnsi="Times New Roman"/>
          <w:sz w:val="24"/>
          <w:szCs w:val="24"/>
        </w:rPr>
        <w:t>5.2.20. В случае</w:t>
      </w:r>
      <w:proofErr w:type="gramStart"/>
      <w:r w:rsidRPr="00AB1DE2">
        <w:rPr>
          <w:rFonts w:ascii="Times New Roman" w:hAnsi="Times New Roman"/>
          <w:sz w:val="24"/>
          <w:szCs w:val="24"/>
        </w:rPr>
        <w:t>,</w:t>
      </w:r>
      <w:proofErr w:type="gramEnd"/>
      <w:r w:rsidRPr="00AB1DE2">
        <w:rPr>
          <w:rFonts w:ascii="Times New Roman" w:hAnsi="Times New Roman"/>
          <w:sz w:val="24"/>
          <w:szCs w:val="24"/>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аукцион в электронной форме признается несостоявшимся. В срок, установленный регламентом ЭП, оператор ЭП размещает на ней протокол о признании электронного аукциона несостоявшимся, в котором указываются адрес ЭП, дата, время начала и окончания электронного аукциона, начальная (максимальная) цена договора.</w:t>
      </w:r>
    </w:p>
    <w:p w:rsidR="00244854" w:rsidRPr="00AB1DE2" w:rsidRDefault="00B71A53">
      <w:pPr>
        <w:pStyle w:val="ConsPlusNormal"/>
        <w:ind w:firstLine="426"/>
        <w:jc w:val="both"/>
        <w:rPr>
          <w:rFonts w:ascii="Times New Roman" w:hAnsi="Times New Roman"/>
          <w:sz w:val="24"/>
          <w:szCs w:val="24"/>
        </w:rPr>
      </w:pPr>
      <w:r w:rsidRPr="00AB1DE2">
        <w:rPr>
          <w:rFonts w:ascii="Times New Roman" w:hAnsi="Times New Roman"/>
          <w:sz w:val="24"/>
          <w:szCs w:val="24"/>
        </w:rPr>
        <w:t>5.2.21. Оператор электронной площадки обязан обеспечить непрерывность проведения аукциона в электронной форме,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пунктом 5.2. настоящего Раздела, независимо от времени окончания такого аукциона в электронной форме.</w:t>
      </w:r>
    </w:p>
    <w:p w:rsidR="00244854" w:rsidRPr="00AB1DE2" w:rsidRDefault="00B71A53">
      <w:pPr>
        <w:ind w:firstLine="426"/>
        <w:jc w:val="both"/>
        <w:rPr>
          <w:sz w:val="24"/>
          <w:szCs w:val="24"/>
        </w:rPr>
      </w:pPr>
      <w:r w:rsidRPr="00AB1DE2">
        <w:rPr>
          <w:sz w:val="24"/>
          <w:szCs w:val="24"/>
        </w:rPr>
        <w:t>5.2.22. В случае</w:t>
      </w:r>
      <w:proofErr w:type="gramStart"/>
      <w:r w:rsidRPr="00AB1DE2">
        <w:rPr>
          <w:sz w:val="24"/>
          <w:szCs w:val="24"/>
        </w:rPr>
        <w:t>,</w:t>
      </w:r>
      <w:proofErr w:type="gramEnd"/>
      <w:r w:rsidRPr="00AB1DE2">
        <w:rPr>
          <w:sz w:val="24"/>
          <w:szCs w:val="24"/>
        </w:rPr>
        <w:t xml:space="preserve"> если при проведении аукциона в электронной форме 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rsidR="00244854" w:rsidRPr="00AB1DE2" w:rsidRDefault="00B71A53">
      <w:pPr>
        <w:ind w:firstLine="426"/>
        <w:jc w:val="both"/>
        <w:rPr>
          <w:sz w:val="24"/>
          <w:szCs w:val="24"/>
        </w:rPr>
      </w:pPr>
      <w:r w:rsidRPr="00AB1DE2">
        <w:rPr>
          <w:sz w:val="24"/>
          <w:szCs w:val="24"/>
        </w:rPr>
        <w:t>1) такой аукцион в соответствии с настоящим подпунктом проводится до достижения цены договора не более чем сто миллионов рублей;</w:t>
      </w:r>
    </w:p>
    <w:p w:rsidR="00244854" w:rsidRPr="00AB1DE2" w:rsidRDefault="00B71A53">
      <w:pPr>
        <w:ind w:firstLine="426"/>
        <w:jc w:val="both"/>
        <w:rPr>
          <w:sz w:val="24"/>
          <w:szCs w:val="24"/>
        </w:rPr>
      </w:pPr>
      <w:proofErr w:type="gramStart"/>
      <w:r w:rsidRPr="00AB1DE2">
        <w:rPr>
          <w:sz w:val="24"/>
          <w:szCs w:val="24"/>
        </w:rPr>
        <w:t>2) участник такого аукциона в электронной форме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в электронной форме сделок от имени участника закупки, которое содержится в реестре участников такого аукциона в электронной форме, получивших аккредитацию на электронной площадке;</w:t>
      </w:r>
      <w:proofErr w:type="gramEnd"/>
    </w:p>
    <w:p w:rsidR="00244854" w:rsidRPr="00AB1DE2" w:rsidRDefault="00B71A53">
      <w:pPr>
        <w:ind w:firstLine="426"/>
        <w:jc w:val="both"/>
        <w:rPr>
          <w:sz w:val="24"/>
          <w:szCs w:val="24"/>
        </w:rPr>
      </w:pPr>
      <w:r w:rsidRPr="00AB1DE2">
        <w:rPr>
          <w:sz w:val="24"/>
          <w:szCs w:val="24"/>
        </w:rPr>
        <w:t>3) размер обеспечения исполнения договора рассчитывается исходя из начальной (максимальной) цены договора, указанной в извещении о проведении такого аукциона в электронной форме.</w:t>
      </w:r>
    </w:p>
    <w:p w:rsidR="00244854" w:rsidRPr="00AB1DE2" w:rsidRDefault="00244854">
      <w:pPr>
        <w:pStyle w:val="aff8"/>
        <w:tabs>
          <w:tab w:val="left" w:pos="0"/>
        </w:tabs>
        <w:spacing w:before="0" w:beforeAutospacing="0" w:after="0" w:afterAutospacing="0"/>
        <w:ind w:firstLine="426"/>
        <w:jc w:val="both"/>
      </w:pPr>
      <w:bookmarkStart w:id="65" w:name="_Toc205370577"/>
    </w:p>
    <w:p w:rsidR="00244854" w:rsidRPr="00AB1DE2" w:rsidRDefault="00B71A53">
      <w:pPr>
        <w:pStyle w:val="10"/>
        <w:numPr>
          <w:ilvl w:val="0"/>
          <w:numId w:val="0"/>
        </w:numPr>
        <w:tabs>
          <w:tab w:val="clear" w:pos="432"/>
        </w:tabs>
        <w:spacing w:before="0" w:after="0"/>
        <w:ind w:firstLine="426"/>
        <w:rPr>
          <w:bCs/>
          <w:sz w:val="24"/>
          <w:szCs w:val="24"/>
        </w:rPr>
      </w:pPr>
      <w:bookmarkStart w:id="66" w:name="_Toc330804385"/>
      <w:bookmarkStart w:id="67" w:name="_Toc283298636"/>
      <w:r w:rsidRPr="00AB1DE2">
        <w:rPr>
          <w:bCs/>
          <w:sz w:val="24"/>
          <w:szCs w:val="24"/>
        </w:rPr>
        <w:lastRenderedPageBreak/>
        <w:t>6.</w:t>
      </w:r>
      <w:r w:rsidRPr="00AB1DE2">
        <w:rPr>
          <w:bCs/>
          <w:sz w:val="24"/>
          <w:szCs w:val="24"/>
        </w:rPr>
        <w:tab/>
      </w:r>
      <w:bookmarkStart w:id="68" w:name="_Toc295467305"/>
      <w:bookmarkEnd w:id="65"/>
      <w:bookmarkEnd w:id="66"/>
      <w:bookmarkEnd w:id="67"/>
      <w:r w:rsidRPr="00AB1DE2">
        <w:rPr>
          <w:bCs/>
          <w:sz w:val="24"/>
          <w:szCs w:val="24"/>
        </w:rPr>
        <w:t>ЗАКЛЮЧЕНИЕ ДОГОВОРА</w:t>
      </w:r>
      <w:bookmarkEnd w:id="68"/>
      <w:r w:rsidRPr="00AB1DE2">
        <w:rPr>
          <w:bCs/>
          <w:sz w:val="24"/>
          <w:szCs w:val="24"/>
        </w:rPr>
        <w:t xml:space="preserve"> ПО РЕЗУЛЬТАТАМ АУКЦИОНА В ЭЛЕКТРОННОЙ ФОРМЕ</w:t>
      </w:r>
    </w:p>
    <w:p w:rsidR="00244854" w:rsidRPr="00AB1DE2" w:rsidRDefault="00244854">
      <w:pPr>
        <w:ind w:firstLine="426"/>
        <w:rPr>
          <w:sz w:val="24"/>
          <w:szCs w:val="24"/>
        </w:rPr>
      </w:pPr>
    </w:p>
    <w:p w:rsidR="00244854" w:rsidRPr="00AB1DE2" w:rsidRDefault="00B71A53">
      <w:pPr>
        <w:ind w:firstLine="426"/>
        <w:jc w:val="both"/>
        <w:rPr>
          <w:b/>
          <w:sz w:val="24"/>
          <w:szCs w:val="24"/>
        </w:rPr>
      </w:pPr>
      <w:bookmarkStart w:id="69" w:name="_Toc260918462"/>
      <w:r w:rsidRPr="00AB1DE2">
        <w:rPr>
          <w:b/>
          <w:sz w:val="24"/>
          <w:szCs w:val="24"/>
        </w:rPr>
        <w:t>6.1.</w:t>
      </w:r>
      <w:r w:rsidRPr="00AB1DE2">
        <w:rPr>
          <w:b/>
          <w:sz w:val="24"/>
          <w:szCs w:val="24"/>
        </w:rPr>
        <w:tab/>
        <w:t>Сроки и порядок заключения договора</w:t>
      </w:r>
      <w:bookmarkEnd w:id="69"/>
      <w:r w:rsidRPr="00AB1DE2">
        <w:rPr>
          <w:b/>
          <w:sz w:val="24"/>
          <w:szCs w:val="24"/>
        </w:rPr>
        <w:t xml:space="preserve"> </w:t>
      </w:r>
    </w:p>
    <w:p w:rsidR="00244854" w:rsidRPr="00AB1DE2" w:rsidRDefault="00B71A53">
      <w:pPr>
        <w:pStyle w:val="ConsPlusNormal"/>
        <w:ind w:firstLine="426"/>
        <w:jc w:val="both"/>
        <w:rPr>
          <w:rFonts w:ascii="Times New Roman" w:hAnsi="Times New Roman"/>
          <w:sz w:val="24"/>
          <w:szCs w:val="24"/>
        </w:rPr>
      </w:pPr>
      <w:bookmarkStart w:id="70" w:name="_Toc205370580"/>
      <w:bookmarkStart w:id="71" w:name="_Toc179617096"/>
      <w:r w:rsidRPr="00AB1DE2">
        <w:rPr>
          <w:rFonts w:ascii="Times New Roman" w:hAnsi="Times New Roman"/>
          <w:sz w:val="24"/>
          <w:szCs w:val="24"/>
        </w:rPr>
        <w:t>6.1.1. 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победителя такой закупки, с которым заключается договор с учетом результатов преддоговорных переговоров в случае их проведения.</w:t>
      </w:r>
    </w:p>
    <w:p w:rsidR="00244854" w:rsidRPr="00AB1DE2" w:rsidRDefault="00B71A53">
      <w:pPr>
        <w:pStyle w:val="ConsPlusNormal"/>
        <w:ind w:firstLine="426"/>
        <w:jc w:val="both"/>
        <w:rPr>
          <w:rFonts w:ascii="Times New Roman" w:hAnsi="Times New Roman"/>
          <w:sz w:val="24"/>
          <w:szCs w:val="24"/>
        </w:rPr>
      </w:pPr>
      <w:r w:rsidRPr="00AB1DE2">
        <w:rPr>
          <w:rFonts w:ascii="Times New Roman" w:hAnsi="Times New Roman"/>
          <w:sz w:val="24"/>
          <w:szCs w:val="24"/>
        </w:rPr>
        <w:t xml:space="preserve">6.1.2. Договор по результатам закупки заключается в срок не ранее чем через десять дней и не позднее чем через двадцать дней </w:t>
      </w:r>
      <w:proofErr w:type="gramStart"/>
      <w:r w:rsidRPr="00AB1DE2">
        <w:rPr>
          <w:rFonts w:ascii="Times New Roman" w:hAnsi="Times New Roman"/>
          <w:sz w:val="24"/>
          <w:szCs w:val="24"/>
        </w:rPr>
        <w:t>с даты размещения</w:t>
      </w:r>
      <w:proofErr w:type="gramEnd"/>
      <w:r w:rsidRPr="00AB1DE2">
        <w:rPr>
          <w:rFonts w:ascii="Times New Roman" w:hAnsi="Times New Roman"/>
          <w:sz w:val="24"/>
          <w:szCs w:val="24"/>
        </w:rPr>
        <w:t xml:space="preserve">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p>
    <w:p w:rsidR="00244854" w:rsidRPr="00AB1DE2" w:rsidRDefault="00B71A53">
      <w:pPr>
        <w:pStyle w:val="ConsPlusNormal"/>
        <w:ind w:firstLine="426"/>
        <w:jc w:val="both"/>
        <w:rPr>
          <w:rFonts w:ascii="Times New Roman" w:hAnsi="Times New Roman"/>
          <w:sz w:val="24"/>
          <w:szCs w:val="24"/>
        </w:rPr>
      </w:pPr>
      <w:r w:rsidRPr="00AB1DE2">
        <w:rPr>
          <w:rFonts w:ascii="Times New Roman" w:hAnsi="Times New Roman"/>
          <w:sz w:val="24"/>
          <w:szCs w:val="24"/>
        </w:rPr>
        <w:t xml:space="preserve">6.1.3. 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w:t>
      </w:r>
      <w:proofErr w:type="gramStart"/>
      <w:r w:rsidRPr="00AB1DE2">
        <w:rPr>
          <w:rFonts w:ascii="Times New Roman" w:hAnsi="Times New Roman"/>
          <w:sz w:val="24"/>
          <w:szCs w:val="24"/>
        </w:rPr>
        <w:t>указанными</w:t>
      </w:r>
      <w:proofErr w:type="gramEnd"/>
      <w:r w:rsidRPr="00AB1DE2">
        <w:rPr>
          <w:rFonts w:ascii="Times New Roman" w:hAnsi="Times New Roman"/>
          <w:sz w:val="24"/>
          <w:szCs w:val="24"/>
        </w:rPr>
        <w:t xml:space="preserve"> в протоколе, составленном по результатам закупки, информация об этом размещается в ЕИС (на официальном сайте).</w:t>
      </w:r>
    </w:p>
    <w:p w:rsidR="00244854" w:rsidRPr="00AB1DE2" w:rsidRDefault="00244854">
      <w:pPr>
        <w:pStyle w:val="ConsPlusNormal"/>
        <w:ind w:firstLine="426"/>
        <w:jc w:val="both"/>
        <w:rPr>
          <w:rFonts w:ascii="Times New Roman" w:hAnsi="Times New Roman"/>
          <w:sz w:val="24"/>
          <w:szCs w:val="24"/>
        </w:rPr>
      </w:pPr>
    </w:p>
    <w:p w:rsidR="00244854" w:rsidRPr="00AB1DE2" w:rsidRDefault="00B71A53">
      <w:pPr>
        <w:ind w:firstLine="426"/>
        <w:jc w:val="both"/>
        <w:rPr>
          <w:i/>
          <w:sz w:val="24"/>
          <w:szCs w:val="24"/>
        </w:rPr>
      </w:pPr>
      <w:r w:rsidRPr="00AB1DE2">
        <w:rPr>
          <w:b/>
          <w:sz w:val="24"/>
          <w:szCs w:val="24"/>
        </w:rPr>
        <w:t xml:space="preserve">6.2. Изменение и расторжение договора </w:t>
      </w:r>
    </w:p>
    <w:p w:rsidR="00244854" w:rsidRPr="00AB1DE2" w:rsidRDefault="00B71A53">
      <w:pPr>
        <w:ind w:firstLine="426"/>
        <w:jc w:val="both"/>
        <w:rPr>
          <w:sz w:val="24"/>
          <w:szCs w:val="24"/>
        </w:rPr>
      </w:pPr>
      <w:r w:rsidRPr="00AB1DE2">
        <w:rPr>
          <w:sz w:val="24"/>
          <w:szCs w:val="24"/>
        </w:rPr>
        <w:t>6.2.1.Договор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Заказчика.</w:t>
      </w:r>
    </w:p>
    <w:p w:rsidR="00244854" w:rsidRPr="00AB1DE2" w:rsidRDefault="00B71A53">
      <w:pPr>
        <w:ind w:firstLine="426"/>
        <w:jc w:val="both"/>
        <w:rPr>
          <w:sz w:val="24"/>
          <w:szCs w:val="24"/>
        </w:rPr>
      </w:pPr>
      <w:bookmarkStart w:id="72" w:name="_Ref119429963"/>
      <w:proofErr w:type="gramStart"/>
      <w:r w:rsidRPr="00AB1DE2">
        <w:rPr>
          <w:sz w:val="24"/>
          <w:szCs w:val="24"/>
        </w:rPr>
        <w:t>6.2.2.При исполнении договора не допускается перемена поставщика (исполнителя, подрядчика), за исключением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подрядчика) при исполнении договора не является основанием для расторжения договора.</w:t>
      </w:r>
      <w:proofErr w:type="gramEnd"/>
    </w:p>
    <w:bookmarkEnd w:id="72"/>
    <w:p w:rsidR="00244854" w:rsidRPr="00AB1DE2" w:rsidRDefault="00B71A53">
      <w:pPr>
        <w:ind w:firstLine="426"/>
        <w:jc w:val="both"/>
        <w:rPr>
          <w:sz w:val="24"/>
          <w:szCs w:val="24"/>
        </w:rPr>
      </w:pPr>
      <w:r w:rsidRPr="00AB1DE2">
        <w:rPr>
          <w:sz w:val="24"/>
          <w:szCs w:val="24"/>
        </w:rPr>
        <w:t>6.2.3.Расторжение договора, в том числе односторонний отказ от договора допускается по основаниям и в порядке, предусмотренном действующим законодательством и договором.</w:t>
      </w:r>
    </w:p>
    <w:p w:rsidR="00244854" w:rsidRPr="00AB1DE2" w:rsidRDefault="00244854">
      <w:pPr>
        <w:ind w:firstLine="426"/>
        <w:jc w:val="both"/>
        <w:rPr>
          <w:sz w:val="24"/>
          <w:szCs w:val="24"/>
        </w:rPr>
      </w:pPr>
    </w:p>
    <w:p w:rsidR="00244854" w:rsidRPr="00AB1DE2" w:rsidRDefault="00244854">
      <w:pPr>
        <w:ind w:firstLine="426"/>
        <w:jc w:val="both"/>
        <w:rPr>
          <w:sz w:val="24"/>
          <w:szCs w:val="24"/>
        </w:rPr>
      </w:pPr>
    </w:p>
    <w:p w:rsidR="00244854" w:rsidRPr="00AB1DE2" w:rsidRDefault="00B71A53">
      <w:pPr>
        <w:ind w:firstLine="426"/>
        <w:jc w:val="both"/>
        <w:rPr>
          <w:b/>
          <w:sz w:val="24"/>
          <w:szCs w:val="24"/>
        </w:rPr>
      </w:pPr>
      <w:r w:rsidRPr="00AB1DE2">
        <w:rPr>
          <w:b/>
          <w:sz w:val="24"/>
          <w:szCs w:val="24"/>
        </w:rPr>
        <w:t>6.3.</w:t>
      </w:r>
      <w:r w:rsidRPr="00AB1DE2">
        <w:rPr>
          <w:b/>
          <w:sz w:val="24"/>
          <w:szCs w:val="24"/>
        </w:rPr>
        <w:tab/>
        <w:t>Обеспечение исполнения договора</w:t>
      </w:r>
      <w:bookmarkEnd w:id="70"/>
      <w:bookmarkEnd w:id="71"/>
      <w:r w:rsidRPr="00AB1DE2">
        <w:rPr>
          <w:b/>
          <w:sz w:val="24"/>
          <w:szCs w:val="24"/>
        </w:rPr>
        <w:t xml:space="preserve"> </w:t>
      </w:r>
    </w:p>
    <w:p w:rsidR="00244854" w:rsidRPr="00AB1DE2" w:rsidRDefault="00B71A53">
      <w:pPr>
        <w:ind w:firstLine="426"/>
        <w:jc w:val="both"/>
        <w:rPr>
          <w:vanish/>
          <w:sz w:val="24"/>
          <w:szCs w:val="24"/>
        </w:rPr>
      </w:pPr>
      <w:r w:rsidRPr="00AB1DE2">
        <w:rPr>
          <w:sz w:val="24"/>
          <w:szCs w:val="24"/>
        </w:rPr>
        <w:t xml:space="preserve">6.3.1. Извещением, Разделом 2 «ИНФОРМАЦИОННАЯ КАРТА АУКЦИОНА В ЭЛЕКТРОННОЙ ФОРМЕ», Разделом 4 «ПРОЕКТ ДОГОВОРА» документации об аукционе в электронной форме устанавливается требование обеспечения исполнения договора. </w:t>
      </w:r>
    </w:p>
    <w:p w:rsidR="00244854" w:rsidRPr="00AB1DE2" w:rsidRDefault="00B71A53">
      <w:pPr>
        <w:ind w:firstLine="426"/>
        <w:jc w:val="both"/>
        <w:rPr>
          <w:sz w:val="24"/>
          <w:szCs w:val="24"/>
        </w:rPr>
      </w:pPr>
      <w:r w:rsidRPr="00AB1DE2">
        <w:rPr>
          <w:sz w:val="24"/>
          <w:szCs w:val="24"/>
        </w:rPr>
        <w:t xml:space="preserve">Исполнение договора может обеспечиваться предоставлением банковской (независимой) гарантии, выданной банком и соответствующей требованиям пункта 6.4. настоящего Раздела, или внесением денежных средств на </w:t>
      </w:r>
      <w:proofErr w:type="gramStart"/>
      <w:r w:rsidRPr="00AB1DE2">
        <w:rPr>
          <w:sz w:val="24"/>
          <w:szCs w:val="24"/>
        </w:rPr>
        <w:t>указанный</w:t>
      </w:r>
      <w:proofErr w:type="gramEnd"/>
      <w:r w:rsidRPr="00AB1DE2">
        <w:rPr>
          <w:sz w:val="24"/>
          <w:szCs w:val="24"/>
        </w:rPr>
        <w:t xml:space="preserve"> в Разделе 2. «ИНФОРМАЦИОННАЯ КАРТА </w:t>
      </w:r>
      <w:r w:rsidRPr="00AB1DE2">
        <w:rPr>
          <w:sz w:val="24"/>
          <w:szCs w:val="24"/>
        </w:rPr>
        <w:lastRenderedPageBreak/>
        <w:t>АУКЦИОНА В ЭЛЕКТРОННОЙ ФОРМЕ»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договора определяется участником аукциона в электронной форме, с которым заключается договор, самостоятельно. Срок действия банковской (независимой) гарантии должен превышать срок действия договора не менее чем на 1 (один) месяц.</w:t>
      </w:r>
    </w:p>
    <w:p w:rsidR="00244854" w:rsidRPr="00AB1DE2" w:rsidRDefault="00B71A53">
      <w:pPr>
        <w:ind w:firstLine="426"/>
        <w:jc w:val="both"/>
        <w:rPr>
          <w:sz w:val="24"/>
          <w:szCs w:val="24"/>
        </w:rPr>
      </w:pPr>
      <w:r w:rsidRPr="00AB1DE2">
        <w:rPr>
          <w:sz w:val="24"/>
          <w:szCs w:val="24"/>
        </w:rPr>
        <w:t>6.3.2. Договор заключается после предоставления участником аукциона в электронной форме, с которым заключается договор, обеспечения исполнения договора в соответствии с пунктом 6.3. настоящего Раздела.</w:t>
      </w:r>
    </w:p>
    <w:p w:rsidR="00244854" w:rsidRPr="00AB1DE2" w:rsidRDefault="00B71A53">
      <w:pPr>
        <w:ind w:firstLine="426"/>
        <w:jc w:val="both"/>
        <w:rPr>
          <w:sz w:val="24"/>
          <w:szCs w:val="24"/>
        </w:rPr>
      </w:pPr>
      <w:r w:rsidRPr="00AB1DE2">
        <w:rPr>
          <w:sz w:val="24"/>
          <w:szCs w:val="24"/>
        </w:rPr>
        <w:t xml:space="preserve">6.3.3. В случае </w:t>
      </w:r>
      <w:proofErr w:type="spellStart"/>
      <w:r w:rsidRPr="00AB1DE2">
        <w:rPr>
          <w:sz w:val="24"/>
          <w:szCs w:val="24"/>
        </w:rPr>
        <w:t>непредоставления</w:t>
      </w:r>
      <w:proofErr w:type="spellEnd"/>
      <w:r w:rsidRPr="00AB1DE2">
        <w:rPr>
          <w:sz w:val="24"/>
          <w:szCs w:val="24"/>
        </w:rPr>
        <w:t xml:space="preserve"> участником аукциона в электронной форме,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244854" w:rsidRPr="00AB1DE2" w:rsidRDefault="00B71A53">
      <w:pPr>
        <w:ind w:firstLine="426"/>
        <w:jc w:val="both"/>
        <w:rPr>
          <w:sz w:val="24"/>
          <w:szCs w:val="24"/>
        </w:rPr>
      </w:pPr>
      <w:r w:rsidRPr="00AB1DE2">
        <w:rPr>
          <w:sz w:val="24"/>
          <w:szCs w:val="24"/>
        </w:rPr>
        <w:t>6.3.4. Размер обеспечения исполнения договора установлен в Разделе 2. «ИНФОРМАЦИОННАЯ КАРТА АУКЦИОНА В ЭЛЕКТРОННОЙ ФОРМЕ». В случае</w:t>
      </w:r>
      <w:proofErr w:type="gramStart"/>
      <w:r w:rsidRPr="00AB1DE2">
        <w:rPr>
          <w:sz w:val="24"/>
          <w:szCs w:val="24"/>
        </w:rPr>
        <w:t>,</w:t>
      </w:r>
      <w:proofErr w:type="gramEnd"/>
      <w:r w:rsidRPr="00AB1DE2">
        <w:rPr>
          <w:sz w:val="24"/>
          <w:szCs w:val="24"/>
        </w:rPr>
        <w:t xml:space="preserve"> если предложенная в заявке участника аукциона в электронной форме цена снижена на 25 (двадцать пять) и более процентов по отношению к начальной (максимальной) цене договора, участник аукциона в электронной форме, с которым заключается договор, предоставляет обеспечение исполнения договора.</w:t>
      </w:r>
    </w:p>
    <w:p w:rsidR="00244854" w:rsidRPr="00AB1DE2" w:rsidRDefault="00244854">
      <w:pPr>
        <w:ind w:firstLine="426"/>
        <w:jc w:val="both"/>
        <w:rPr>
          <w:b/>
          <w:sz w:val="24"/>
          <w:szCs w:val="24"/>
        </w:rPr>
      </w:pPr>
    </w:p>
    <w:p w:rsidR="00244854" w:rsidRPr="00AB1DE2" w:rsidRDefault="00B71A53">
      <w:pPr>
        <w:pStyle w:val="10"/>
        <w:numPr>
          <w:ilvl w:val="0"/>
          <w:numId w:val="0"/>
        </w:numPr>
        <w:tabs>
          <w:tab w:val="clear" w:pos="432"/>
        </w:tabs>
        <w:spacing w:before="0" w:after="0"/>
        <w:ind w:firstLine="426"/>
        <w:rPr>
          <w:bCs/>
          <w:sz w:val="24"/>
          <w:szCs w:val="24"/>
        </w:rPr>
      </w:pPr>
      <w:bookmarkStart w:id="73" w:name="_Toc179617101"/>
      <w:bookmarkStart w:id="74" w:name="_Toc283298637"/>
      <w:bookmarkStart w:id="75" w:name="_Toc260918465"/>
      <w:bookmarkStart w:id="76" w:name="_Toc330804386"/>
      <w:r w:rsidRPr="00AB1DE2">
        <w:rPr>
          <w:bCs/>
          <w:sz w:val="24"/>
          <w:szCs w:val="24"/>
        </w:rPr>
        <w:t>7.</w:t>
      </w:r>
      <w:r w:rsidRPr="00AB1DE2">
        <w:rPr>
          <w:bCs/>
          <w:sz w:val="24"/>
          <w:szCs w:val="24"/>
        </w:rPr>
        <w:tab/>
      </w:r>
      <w:bookmarkStart w:id="77" w:name="_Toc205370583"/>
      <w:r w:rsidRPr="00AB1DE2">
        <w:rPr>
          <w:bCs/>
          <w:sz w:val="24"/>
          <w:szCs w:val="24"/>
        </w:rPr>
        <w:t xml:space="preserve">ОБЕСПЕЧЕНИЕ ЗАЩИТЫ ПРАВ И ЗАКОННЫХ ИНТЕРЕСОВ УЧАСТНИКОВ </w:t>
      </w:r>
      <w:bookmarkEnd w:id="73"/>
      <w:bookmarkEnd w:id="74"/>
      <w:bookmarkEnd w:id="75"/>
      <w:bookmarkEnd w:id="76"/>
      <w:bookmarkEnd w:id="77"/>
      <w:r w:rsidRPr="00AB1DE2">
        <w:rPr>
          <w:bCs/>
          <w:sz w:val="24"/>
          <w:szCs w:val="24"/>
        </w:rPr>
        <w:t xml:space="preserve">АУКЦИОНА В ЭЛЕКТРОННОЙ ФОРМЕ </w:t>
      </w:r>
    </w:p>
    <w:p w:rsidR="00244854" w:rsidRPr="00AB1DE2" w:rsidRDefault="00244854">
      <w:pPr>
        <w:ind w:firstLine="426"/>
        <w:rPr>
          <w:sz w:val="24"/>
          <w:szCs w:val="24"/>
        </w:rPr>
      </w:pPr>
    </w:p>
    <w:p w:rsidR="00244854" w:rsidRPr="00AB1DE2" w:rsidRDefault="00B71A53">
      <w:pPr>
        <w:ind w:firstLine="426"/>
        <w:jc w:val="both"/>
        <w:rPr>
          <w:b/>
          <w:sz w:val="24"/>
          <w:szCs w:val="24"/>
        </w:rPr>
      </w:pPr>
      <w:bookmarkStart w:id="78" w:name="_Toc260918466"/>
      <w:bookmarkStart w:id="79" w:name="_Toc205370584"/>
      <w:r w:rsidRPr="00AB1DE2">
        <w:rPr>
          <w:b/>
          <w:sz w:val="24"/>
          <w:szCs w:val="24"/>
        </w:rPr>
        <w:t xml:space="preserve">7.1. Обжалование результатов </w:t>
      </w:r>
      <w:bookmarkEnd w:id="78"/>
      <w:bookmarkEnd w:id="79"/>
      <w:r w:rsidRPr="00AB1DE2">
        <w:rPr>
          <w:b/>
          <w:sz w:val="24"/>
          <w:szCs w:val="24"/>
        </w:rPr>
        <w:t>аукциона в электронной форме</w:t>
      </w:r>
    </w:p>
    <w:p w:rsidR="00244854" w:rsidRPr="00AB1DE2" w:rsidRDefault="00B71A53">
      <w:pPr>
        <w:pStyle w:val="35"/>
        <w:tabs>
          <w:tab w:val="clear" w:pos="360"/>
          <w:tab w:val="left" w:pos="708"/>
        </w:tabs>
        <w:ind w:left="0" w:firstLine="426"/>
      </w:pPr>
      <w:r w:rsidRPr="00AB1DE2">
        <w:t xml:space="preserve">7.1.1.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r:id="rId9" w:tooltip="consultantplus://offline/ref=0666F75D2E3219338E073FE705D8F50B31A605E8FB4FDD85812F30F05C0E842D3E73F950E60F8DC0i1h1H" w:history="1">
        <w:r w:rsidRPr="00AB1DE2">
          <w:t>пунктами 1</w:t>
        </w:r>
      </w:hyperlink>
      <w:r w:rsidRPr="00AB1DE2">
        <w:t xml:space="preserve">, </w:t>
      </w:r>
      <w:hyperlink r:id="rId10" w:tooltip="consultantplus://offline/ref=0666F75D2E3219338E073FE705D8F50B31A605E8FB4FDD85812F30F05C0E842D3E73F950E60F8DC0i1h6H" w:history="1">
        <w:r w:rsidRPr="00AB1DE2">
          <w:t>4</w:t>
        </w:r>
      </w:hyperlink>
      <w:r w:rsidRPr="00AB1DE2">
        <w:t xml:space="preserve"> - </w:t>
      </w:r>
      <w:hyperlink r:id="rId11" w:tooltip="consultantplus://offline/ref=0666F75D2E3219338E073FE705D8F50B31A605E8FB4FDD85812F30F05C0E842D3E73F950E60F8DC0i1h4H" w:history="1">
        <w:r w:rsidRPr="00AB1DE2">
          <w:t>6 части 10</w:t>
        </w:r>
      </w:hyperlink>
      <w:r w:rsidRPr="00AB1DE2">
        <w:t xml:space="preserve"> статьи 3 Федерального закона,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r:id="rId12" w:tooltip="consultantplus://offline/ref=0666F75D2E3219338E073FE705D8F50B31A605E8FB4FDD85812F30F05C0E842D3E73F957iEh2H" w:history="1">
        <w:r w:rsidRPr="00AB1DE2">
          <w:t>статьей 5.1</w:t>
        </w:r>
      </w:hyperlink>
      <w:r w:rsidRPr="00AB1DE2">
        <w:t xml:space="preserve"> Федерального закона. </w:t>
      </w:r>
      <w:proofErr w:type="gramStart"/>
      <w:r w:rsidRPr="00AB1DE2">
        <w:t xml:space="preserve">Органы исполнительной власти субъектов Российской Федерации или созданные ими организации в случаях, предусмотренных </w:t>
      </w:r>
      <w:hyperlink r:id="rId13" w:tooltip="consultantplus://offline/ref=0666F75D2E3219338E073FE705D8F50B31A605E8FB4FDD85812F30F05C0E842D3E73F950E60F8DC0i1h1H" w:history="1">
        <w:r w:rsidRPr="00AB1DE2">
          <w:t>пунктами 1</w:t>
        </w:r>
      </w:hyperlink>
      <w:r w:rsidRPr="00AB1DE2">
        <w:t xml:space="preserve">, </w:t>
      </w:r>
      <w:hyperlink r:id="rId14" w:tooltip="consultantplus://offline/ref=0666F75D2E3219338E073FE705D8F50B31A605E8FB4FDD85812F30F05C0E842D3E73F950E60F8DC0i1h6H" w:history="1">
        <w:r w:rsidRPr="00AB1DE2">
          <w:t>4</w:t>
        </w:r>
      </w:hyperlink>
      <w:r w:rsidRPr="00AB1DE2">
        <w:t xml:space="preserve"> - </w:t>
      </w:r>
      <w:hyperlink r:id="rId15" w:tooltip="consultantplus://offline/ref=0666F75D2E3219338E073FE705D8F50B31A605E8FB4FDD85812F30F05C0E842D3E73F950E60F8DC0i1h4H" w:history="1">
        <w:r w:rsidRPr="00AB1DE2">
          <w:t>6 части 10</w:t>
        </w:r>
      </w:hyperlink>
      <w:r w:rsidRPr="00AB1DE2">
        <w:t xml:space="preserve"> статьи 3 Федерального закона,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r:id="rId16" w:tooltip="consultantplus://offline/ref=0666F75D2E3219338E073FE705D8F50B31A605E8FB4FDD85812F30F05C0E842D3E73F957iEh2H" w:history="1">
        <w:r w:rsidRPr="00AB1DE2">
          <w:t>статьей 5.1</w:t>
        </w:r>
      </w:hyperlink>
      <w:r w:rsidRPr="00AB1DE2">
        <w:t xml:space="preserve"> Федерального закона. </w:t>
      </w:r>
      <w:proofErr w:type="gramEnd"/>
    </w:p>
    <w:p w:rsidR="00244854" w:rsidRPr="00AB1DE2" w:rsidRDefault="00B71A53">
      <w:pPr>
        <w:ind w:firstLine="426"/>
        <w:jc w:val="both"/>
        <w:rPr>
          <w:bCs/>
          <w:sz w:val="24"/>
          <w:szCs w:val="24"/>
        </w:rPr>
      </w:pPr>
      <w:proofErr w:type="gramStart"/>
      <w:r w:rsidRPr="00AB1DE2">
        <w:rPr>
          <w:bCs/>
          <w:sz w:val="24"/>
          <w:szCs w:val="24"/>
        </w:rPr>
        <w:t xml:space="preserve">Любой участник закупки вправе обжаловать в антимонопольном органе в порядке, установленном </w:t>
      </w:r>
      <w:hyperlink r:id="rId17" w:tooltip="consultantplus://offline/ref=B0BE9BB6DC758A575EEBDC7D19D43E663393625DEDDB61F16763AFB29AA0E7DC527BFC2016tCy3L" w:history="1">
        <w:r w:rsidRPr="00AB1DE2">
          <w:rPr>
            <w:rStyle w:val="aa"/>
            <w:bCs/>
            <w:color w:val="000000"/>
            <w:sz w:val="24"/>
            <w:szCs w:val="24"/>
            <w:u w:val="none"/>
          </w:rPr>
          <w:t>статьей 18.1</w:t>
        </w:r>
      </w:hyperlink>
      <w:r w:rsidRPr="00AB1DE2">
        <w:rPr>
          <w:bCs/>
          <w:sz w:val="24"/>
          <w:szCs w:val="24"/>
        </w:rPr>
        <w:t xml:space="preserve"> Федерального закона от 26 июля 2006 года N 135-ФЗ «О защите конкуренции», с учетом особенностей, установленных статьей 3 Федерального закона,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roofErr w:type="gramEnd"/>
      <w:r w:rsidRPr="00AB1DE2">
        <w:rPr>
          <w:bCs/>
          <w:sz w:val="24"/>
          <w:szCs w:val="24"/>
        </w:rPr>
        <w:t xml:space="preserve"> Обжалование осуществляется в следующих случаях:</w:t>
      </w:r>
    </w:p>
    <w:p w:rsidR="00244854" w:rsidRPr="00AB1DE2" w:rsidRDefault="00B71A53">
      <w:pPr>
        <w:ind w:firstLine="426"/>
        <w:jc w:val="both"/>
        <w:rPr>
          <w:bCs/>
          <w:sz w:val="24"/>
          <w:szCs w:val="24"/>
        </w:rPr>
      </w:pPr>
      <w:r w:rsidRPr="00AB1DE2">
        <w:rPr>
          <w:bCs/>
          <w:sz w:val="24"/>
          <w:szCs w:val="24"/>
        </w:rPr>
        <w:t>1) осуществление заказчиком закупки с нарушением требований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244854" w:rsidRPr="00AB1DE2" w:rsidRDefault="00B71A53">
      <w:pPr>
        <w:ind w:firstLine="426"/>
        <w:jc w:val="both"/>
        <w:rPr>
          <w:sz w:val="24"/>
          <w:szCs w:val="24"/>
        </w:rPr>
      </w:pPr>
      <w:r w:rsidRPr="00AB1DE2">
        <w:rPr>
          <w:sz w:val="24"/>
          <w:szCs w:val="24"/>
        </w:rPr>
        <w:t>2) нарушение оператором электронной площадки при осуществлении закупки товаров, работ, услуг требований, установленных Федеральным законом;</w:t>
      </w:r>
    </w:p>
    <w:p w:rsidR="00244854" w:rsidRPr="00AB1DE2" w:rsidRDefault="00B71A53">
      <w:pPr>
        <w:ind w:firstLine="426"/>
        <w:jc w:val="both"/>
        <w:rPr>
          <w:bCs/>
          <w:sz w:val="24"/>
          <w:szCs w:val="24"/>
        </w:rPr>
      </w:pPr>
      <w:r w:rsidRPr="00AB1DE2">
        <w:rPr>
          <w:bCs/>
          <w:sz w:val="24"/>
          <w:szCs w:val="24"/>
        </w:rPr>
        <w:t xml:space="preserve">3) </w:t>
      </w:r>
      <w:proofErr w:type="spellStart"/>
      <w:r w:rsidRPr="00AB1DE2">
        <w:rPr>
          <w:bCs/>
          <w:sz w:val="24"/>
          <w:szCs w:val="24"/>
        </w:rPr>
        <w:t>неразмещение</w:t>
      </w:r>
      <w:proofErr w:type="spellEnd"/>
      <w:r w:rsidRPr="00AB1DE2">
        <w:rPr>
          <w:bCs/>
          <w:sz w:val="24"/>
          <w:szCs w:val="24"/>
        </w:rPr>
        <w:t xml:space="preserve">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размещению в единой информационной системе, или нарушение сроков такого размещения;</w:t>
      </w:r>
    </w:p>
    <w:p w:rsidR="00244854" w:rsidRPr="00AB1DE2" w:rsidRDefault="00B71A53">
      <w:pPr>
        <w:ind w:firstLine="426"/>
        <w:jc w:val="both"/>
        <w:rPr>
          <w:bCs/>
          <w:sz w:val="24"/>
          <w:szCs w:val="24"/>
        </w:rPr>
      </w:pPr>
      <w:r w:rsidRPr="00AB1DE2">
        <w:rPr>
          <w:bCs/>
          <w:sz w:val="24"/>
          <w:szCs w:val="24"/>
        </w:rPr>
        <w:lastRenderedPageBreak/>
        <w:t>4) предъявление к участникам закупки требований, не предусмотренных документацией о конкурентной закупке;</w:t>
      </w:r>
    </w:p>
    <w:p w:rsidR="00244854" w:rsidRPr="00AB1DE2" w:rsidRDefault="00B71A53">
      <w:pPr>
        <w:ind w:firstLine="426"/>
        <w:jc w:val="both"/>
        <w:rPr>
          <w:bCs/>
          <w:sz w:val="24"/>
          <w:szCs w:val="24"/>
        </w:rPr>
      </w:pPr>
      <w:proofErr w:type="gramStart"/>
      <w:r w:rsidRPr="00AB1DE2">
        <w:rPr>
          <w:bCs/>
          <w:sz w:val="24"/>
          <w:szCs w:val="24"/>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18" w:tooltip="consultantplus://offline/ref=B0BE9BB6DC758A575EEBDC7D19D43E663393625AE7DB61F16763AFB29AtAy0L" w:history="1">
        <w:r w:rsidRPr="00AB1DE2">
          <w:rPr>
            <w:bCs/>
            <w:sz w:val="24"/>
            <w:szCs w:val="24"/>
          </w:rPr>
          <w:t>закона</w:t>
        </w:r>
      </w:hyperlink>
      <w:r w:rsidRPr="00AB1DE2">
        <w:rPr>
          <w:bCs/>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r w:rsidRPr="00AB1DE2">
        <w:rPr>
          <w:sz w:val="24"/>
          <w:szCs w:val="24"/>
        </w:rPr>
        <w:t>»</w:t>
      </w:r>
      <w:r w:rsidRPr="00AB1DE2">
        <w:rPr>
          <w:bCs/>
          <w:sz w:val="24"/>
          <w:szCs w:val="24"/>
        </w:rPr>
        <w:t xml:space="preserve">, предусмотренных </w:t>
      </w:r>
      <w:hyperlink r:id="rId19" w:tooltip="consultantplus://offline/ref=B0BE9BB6DC758A575EEBDC7D19D43E6633996459E6D461F16763AFB29AA0E7DC527BFC271FtCy0L" w:history="1">
        <w:r w:rsidRPr="00AB1DE2">
          <w:rPr>
            <w:bCs/>
            <w:sz w:val="24"/>
            <w:szCs w:val="24"/>
          </w:rPr>
          <w:t>частью 8.1</w:t>
        </w:r>
      </w:hyperlink>
      <w:r w:rsidRPr="00AB1DE2">
        <w:rPr>
          <w:bCs/>
          <w:sz w:val="24"/>
          <w:szCs w:val="24"/>
        </w:rPr>
        <w:t xml:space="preserve"> статьи 3 Федерального закона, </w:t>
      </w:r>
      <w:hyperlink r:id="rId20" w:tooltip="consultantplus://offline/ref=B0BE9BB6DC758A575EEBDC7D19D43E6633996459E6D461F16763AFB29AA0E7DC527BFC271FC1CB97t7y2L" w:history="1">
        <w:r w:rsidRPr="00AB1DE2">
          <w:rPr>
            <w:bCs/>
            <w:sz w:val="24"/>
            <w:szCs w:val="24"/>
          </w:rPr>
          <w:t>частью 5 статьи 8</w:t>
        </w:r>
      </w:hyperlink>
      <w:r w:rsidRPr="00AB1DE2">
        <w:rPr>
          <w:bCs/>
          <w:sz w:val="24"/>
          <w:szCs w:val="24"/>
        </w:rPr>
        <w:t xml:space="preserve"> Федерального закона, включая</w:t>
      </w:r>
      <w:proofErr w:type="gramEnd"/>
      <w:r w:rsidRPr="00AB1DE2">
        <w:rPr>
          <w:bCs/>
          <w:sz w:val="24"/>
          <w:szCs w:val="24"/>
        </w:rPr>
        <w:t xml:space="preserve"> нарушение порядка применения указанных положений;</w:t>
      </w:r>
    </w:p>
    <w:p w:rsidR="00244854" w:rsidRPr="00AB1DE2" w:rsidRDefault="00B71A53">
      <w:pPr>
        <w:ind w:firstLine="426"/>
        <w:jc w:val="both"/>
        <w:rPr>
          <w:bCs/>
          <w:sz w:val="24"/>
          <w:szCs w:val="24"/>
        </w:rPr>
      </w:pPr>
      <w:bookmarkStart w:id="80" w:name="Par15"/>
      <w:bookmarkEnd w:id="80"/>
      <w:r w:rsidRPr="00AB1DE2">
        <w:rPr>
          <w:bCs/>
          <w:sz w:val="24"/>
          <w:szCs w:val="24"/>
        </w:rPr>
        <w:t xml:space="preserve">6) </w:t>
      </w:r>
      <w:proofErr w:type="spellStart"/>
      <w:r w:rsidRPr="00AB1DE2">
        <w:rPr>
          <w:bCs/>
          <w:sz w:val="24"/>
          <w:szCs w:val="24"/>
        </w:rPr>
        <w:t>неразмещение</w:t>
      </w:r>
      <w:proofErr w:type="spellEnd"/>
      <w:r w:rsidRPr="00AB1DE2">
        <w:rPr>
          <w:bCs/>
          <w:sz w:val="24"/>
          <w:szCs w:val="24"/>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244854" w:rsidRPr="00AB1DE2" w:rsidRDefault="00B71A53">
      <w:pPr>
        <w:ind w:firstLine="426"/>
        <w:jc w:val="both"/>
        <w:rPr>
          <w:bCs/>
          <w:sz w:val="24"/>
          <w:szCs w:val="24"/>
        </w:rPr>
      </w:pPr>
      <w:r w:rsidRPr="00AB1DE2">
        <w:rPr>
          <w:bCs/>
          <w:sz w:val="24"/>
          <w:szCs w:val="24"/>
        </w:rPr>
        <w:t>В случае</w:t>
      </w:r>
      <w:proofErr w:type="gramStart"/>
      <w:r w:rsidRPr="00AB1DE2">
        <w:rPr>
          <w:bCs/>
          <w:sz w:val="24"/>
          <w:szCs w:val="24"/>
        </w:rPr>
        <w:t>,</w:t>
      </w:r>
      <w:proofErr w:type="gramEnd"/>
      <w:r w:rsidRPr="00AB1DE2">
        <w:rPr>
          <w:bCs/>
          <w:sz w:val="24"/>
          <w:szCs w:val="24"/>
        </w:rPr>
        <w:t xml:space="preserve">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244854" w:rsidRPr="00AB1DE2" w:rsidRDefault="00B71A53">
      <w:pPr>
        <w:ind w:firstLine="426"/>
        <w:jc w:val="both"/>
        <w:rPr>
          <w:bCs/>
          <w:sz w:val="24"/>
          <w:szCs w:val="24"/>
        </w:rPr>
      </w:pPr>
      <w:r w:rsidRPr="00AB1DE2">
        <w:rPr>
          <w:bCs/>
          <w:sz w:val="24"/>
          <w:szCs w:val="24"/>
        </w:rPr>
        <w:t xml:space="preserve">В антимонопольном органе в порядке, установленном </w:t>
      </w:r>
      <w:hyperlink r:id="rId21" w:tooltip="consultantplus://offline/ref=B0BE9BB6DC758A575EEBDC7D19D43E663393625DEDDB61F16763AFB29AA0E7DC527BFC2016tCy3L" w:history="1">
        <w:r w:rsidRPr="00AB1DE2">
          <w:rPr>
            <w:rStyle w:val="aa"/>
            <w:bCs/>
            <w:color w:val="000000"/>
            <w:sz w:val="24"/>
            <w:szCs w:val="24"/>
            <w:u w:val="none"/>
          </w:rPr>
          <w:t>статьей 18.1</w:t>
        </w:r>
      </w:hyperlink>
      <w:r w:rsidRPr="00AB1DE2">
        <w:rPr>
          <w:bCs/>
          <w:sz w:val="24"/>
          <w:szCs w:val="24"/>
        </w:rPr>
        <w:t xml:space="preserve"> Федерального закона от 26 июля 2006 года N 135-ФЗ «О защите конкуренции», в случаях, определенных </w:t>
      </w:r>
      <w:hyperlink r:id="rId22" w:anchor="Par2" w:tooltip="file:///C:UsersPC-2AppDataLocalMicrosoftWindowsTemporary%20Internet%20FilesA_TynyankinaDesktopЗапрос%20котировокДОКУМЕНТАЦИЯ%20ЗАПРОС%20КОТИРОВОК%20декабрь%202017.doc#Par2" w:history="1">
        <w:r w:rsidRPr="00AB1DE2">
          <w:rPr>
            <w:rStyle w:val="aa"/>
            <w:bCs/>
            <w:color w:val="000000"/>
            <w:sz w:val="24"/>
            <w:szCs w:val="24"/>
            <w:u w:val="none"/>
          </w:rPr>
          <w:t>пунктами 1</w:t>
        </w:r>
      </w:hyperlink>
      <w:r w:rsidRPr="00AB1DE2">
        <w:rPr>
          <w:bCs/>
          <w:sz w:val="24"/>
          <w:szCs w:val="24"/>
        </w:rPr>
        <w:t xml:space="preserve">, </w:t>
      </w:r>
      <w:hyperlink r:id="rId23" w:anchor="Par9" w:tooltip="file:///C:UsersPC-2AppDataLocalMicrosoftWindowsTemporary%20Internet%20FilesA_TynyankinaDesktopЗапрос%20котировокДОКУМЕНТАЦИЯ%20ЗАПРОС%20КОТИРОВОК%20декабрь%202017.doc#Par9" w:history="1">
        <w:r w:rsidRPr="00AB1DE2">
          <w:rPr>
            <w:rStyle w:val="aa"/>
            <w:bCs/>
            <w:color w:val="000000"/>
            <w:sz w:val="24"/>
            <w:szCs w:val="24"/>
            <w:u w:val="none"/>
          </w:rPr>
          <w:t>4</w:t>
        </w:r>
      </w:hyperlink>
      <w:r w:rsidRPr="00AB1DE2">
        <w:rPr>
          <w:bCs/>
          <w:sz w:val="24"/>
          <w:szCs w:val="24"/>
        </w:rPr>
        <w:t xml:space="preserve"> - </w:t>
      </w:r>
      <w:hyperlink r:id="rId24" w:anchor="Par15" w:tooltip="file:///C:UsersPC-2AppDataLocalMicrosoftWindowsTemporary%20Internet%20FilesA_TynyankinaDesktopЗапрос%20котировокДОКУМЕНТАЦИЯ%20ЗАПРОС%20КОТИРОВОК%20декабрь%202017.doc#Par15" w:history="1">
        <w:r w:rsidRPr="00AB1DE2">
          <w:rPr>
            <w:rStyle w:val="aa"/>
            <w:bCs/>
            <w:color w:val="000000"/>
            <w:sz w:val="24"/>
            <w:szCs w:val="24"/>
            <w:u w:val="none"/>
          </w:rPr>
          <w:t>6 части 10</w:t>
        </w:r>
      </w:hyperlink>
      <w:r w:rsidRPr="00AB1DE2">
        <w:rPr>
          <w:bCs/>
          <w:sz w:val="24"/>
          <w:szCs w:val="24"/>
        </w:rPr>
        <w:t xml:space="preserve"> статьи 3 Федерального закона, а также с учетом особенностей, установленных настоящей статьей, могут быть обжалованы:</w:t>
      </w:r>
    </w:p>
    <w:p w:rsidR="00244854" w:rsidRPr="00AB1DE2" w:rsidRDefault="00B71A53">
      <w:pPr>
        <w:ind w:firstLine="426"/>
        <w:jc w:val="both"/>
        <w:rPr>
          <w:bCs/>
          <w:sz w:val="24"/>
          <w:szCs w:val="24"/>
        </w:rPr>
      </w:pPr>
      <w:r w:rsidRPr="00AB1DE2">
        <w:rPr>
          <w:bCs/>
          <w:sz w:val="24"/>
          <w:szCs w:val="24"/>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r:id="rId25" w:tooltip="consultantplus://offline/ref=B0BE9BB6DC758A575EEBDC7D19D43E6633996459E6D461F16763AFB29AA0E7DC527BFC20t1yBL" w:history="1">
        <w:r w:rsidRPr="00AB1DE2">
          <w:rPr>
            <w:rStyle w:val="aa"/>
            <w:bCs/>
            <w:color w:val="000000"/>
            <w:sz w:val="24"/>
            <w:szCs w:val="24"/>
            <w:u w:val="none"/>
          </w:rPr>
          <w:t>статьей 5.1</w:t>
        </w:r>
      </w:hyperlink>
      <w:r w:rsidRPr="00AB1DE2">
        <w:rPr>
          <w:bCs/>
          <w:sz w:val="24"/>
          <w:szCs w:val="24"/>
        </w:rP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244854" w:rsidRPr="00AB1DE2" w:rsidRDefault="00B71A53">
      <w:pPr>
        <w:ind w:firstLine="426"/>
        <w:jc w:val="both"/>
        <w:rPr>
          <w:bCs/>
          <w:sz w:val="24"/>
          <w:szCs w:val="24"/>
        </w:rPr>
      </w:pPr>
      <w:proofErr w:type="gramStart"/>
      <w:r w:rsidRPr="00AB1DE2">
        <w:rPr>
          <w:bCs/>
          <w:sz w:val="24"/>
          <w:szCs w:val="24"/>
        </w:rPr>
        <w:t xml:space="preserve">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r:id="rId26" w:tooltip="consultantplus://offline/ref=B0BE9BB6DC758A575EEBDC7D19D43E6633996459E6D461F16763AFB29AA0E7DC527BFC20t1yBL" w:history="1">
        <w:r w:rsidRPr="00AB1DE2">
          <w:rPr>
            <w:rStyle w:val="aa"/>
            <w:bCs/>
            <w:color w:val="000000"/>
            <w:sz w:val="24"/>
            <w:szCs w:val="24"/>
            <w:u w:val="none"/>
          </w:rPr>
          <w:t>статьей 5.1</w:t>
        </w:r>
      </w:hyperlink>
      <w:r w:rsidRPr="00AB1DE2">
        <w:rPr>
          <w:bCs/>
          <w:sz w:val="24"/>
          <w:szCs w:val="24"/>
        </w:rPr>
        <w:t xml:space="preserve">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roofErr w:type="gramEnd"/>
    </w:p>
    <w:p w:rsidR="00244854" w:rsidRPr="00AB1DE2" w:rsidRDefault="00244854">
      <w:pPr>
        <w:ind w:firstLine="709"/>
        <w:jc w:val="both"/>
        <w:rPr>
          <w:bCs/>
          <w:sz w:val="24"/>
          <w:szCs w:val="24"/>
        </w:rPr>
      </w:pPr>
    </w:p>
    <w:p w:rsidR="00244854" w:rsidRPr="00AB1DE2" w:rsidRDefault="00244854">
      <w:pPr>
        <w:ind w:firstLine="709"/>
        <w:jc w:val="both"/>
        <w:rPr>
          <w:bCs/>
          <w:sz w:val="24"/>
          <w:szCs w:val="24"/>
        </w:rPr>
      </w:pPr>
    </w:p>
    <w:p w:rsidR="00244854" w:rsidRPr="00AB1DE2" w:rsidRDefault="00B71A53">
      <w:pPr>
        <w:ind w:firstLine="709"/>
        <w:jc w:val="both"/>
        <w:rPr>
          <w:bCs/>
          <w:sz w:val="24"/>
          <w:szCs w:val="24"/>
        </w:rPr>
      </w:pPr>
      <w:r w:rsidRPr="00AB1DE2">
        <w:rPr>
          <w:bCs/>
          <w:sz w:val="24"/>
          <w:szCs w:val="24"/>
        </w:rPr>
        <w:br w:type="page"/>
      </w:r>
    </w:p>
    <w:p w:rsidR="00244854" w:rsidRPr="00AB1DE2" w:rsidRDefault="00B71A53">
      <w:pPr>
        <w:pStyle w:val="10"/>
        <w:numPr>
          <w:ilvl w:val="0"/>
          <w:numId w:val="0"/>
        </w:numPr>
        <w:tabs>
          <w:tab w:val="clear" w:pos="432"/>
          <w:tab w:val="left" w:pos="0"/>
        </w:tabs>
        <w:spacing w:before="0" w:after="0"/>
        <w:ind w:left="-180"/>
        <w:rPr>
          <w:sz w:val="24"/>
          <w:szCs w:val="24"/>
        </w:rPr>
      </w:pPr>
      <w:r w:rsidRPr="00AB1DE2">
        <w:rPr>
          <w:sz w:val="24"/>
          <w:szCs w:val="24"/>
        </w:rPr>
        <w:lastRenderedPageBreak/>
        <w:t xml:space="preserve">РАЗДЕЛ 2. ИНФОРМАЦИОННАЯ КАРТА АУКЦИОНА В ЭЛЕКТРОННОЙ ФОРМЕ </w:t>
      </w:r>
    </w:p>
    <w:p w:rsidR="00244854" w:rsidRPr="00AB1DE2" w:rsidRDefault="00244854">
      <w:pPr>
        <w:rPr>
          <w:sz w:val="24"/>
          <w:szCs w:val="24"/>
        </w:rPr>
      </w:pPr>
    </w:p>
    <w:p w:rsidR="00244854" w:rsidRPr="00AB1DE2" w:rsidRDefault="00B71A53">
      <w:pPr>
        <w:pStyle w:val="aff3"/>
        <w:tabs>
          <w:tab w:val="left" w:pos="0"/>
        </w:tabs>
        <w:spacing w:after="0"/>
        <w:ind w:left="0" w:firstLine="567"/>
        <w:jc w:val="both"/>
        <w:rPr>
          <w:bCs/>
        </w:rPr>
      </w:pPr>
      <w:r w:rsidRPr="00AB1DE2">
        <w:rPr>
          <w:bCs/>
        </w:rPr>
        <w:t>В Разделе 2. "Информационная карта аукциона в электронной форме" содержится информация для данного конкретного аукциона в электронной форме, которая уточняет, разъясняет и дополняет положения Раздела 1. "Общие условия проведения аукциона в электронной форме".</w:t>
      </w:r>
    </w:p>
    <w:p w:rsidR="00244854" w:rsidRPr="00AB1DE2" w:rsidRDefault="00244854">
      <w:pPr>
        <w:pStyle w:val="aff3"/>
        <w:tabs>
          <w:tab w:val="left" w:pos="0"/>
        </w:tabs>
        <w:spacing w:after="0"/>
        <w:ind w:left="0"/>
        <w:jc w:val="center"/>
        <w:rPr>
          <w:b/>
          <w:bCs/>
        </w:rPr>
      </w:pPr>
    </w:p>
    <w:tbl>
      <w:tblPr>
        <w:tblW w:w="98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6"/>
        <w:gridCol w:w="2895"/>
        <w:gridCol w:w="6301"/>
      </w:tblGrid>
      <w:tr w:rsidR="00244854" w:rsidRPr="00AB1DE2">
        <w:trPr>
          <w:trHeight w:val="629"/>
        </w:trPr>
        <w:tc>
          <w:tcPr>
            <w:tcW w:w="656" w:type="dxa"/>
            <w:vAlign w:val="center"/>
          </w:tcPr>
          <w:p w:rsidR="00244854" w:rsidRPr="00AB1DE2" w:rsidRDefault="00B71A53">
            <w:pPr>
              <w:pStyle w:val="aff3"/>
              <w:tabs>
                <w:tab w:val="left" w:pos="0"/>
                <w:tab w:val="left" w:pos="180"/>
              </w:tabs>
              <w:spacing w:after="0"/>
              <w:ind w:left="0"/>
              <w:jc w:val="center"/>
              <w:rPr>
                <w:rFonts w:eastAsia="Calibri"/>
                <w:b/>
                <w:bCs/>
              </w:rPr>
            </w:pPr>
            <w:r w:rsidRPr="00AB1DE2">
              <w:rPr>
                <w:rFonts w:eastAsia="Calibri"/>
                <w:b/>
                <w:bCs/>
              </w:rPr>
              <w:t xml:space="preserve">№ </w:t>
            </w:r>
            <w:proofErr w:type="spellStart"/>
            <w:proofErr w:type="gramStart"/>
            <w:r w:rsidRPr="00AB1DE2">
              <w:rPr>
                <w:rFonts w:eastAsia="Calibri"/>
                <w:b/>
                <w:bCs/>
              </w:rPr>
              <w:t>п</w:t>
            </w:r>
            <w:proofErr w:type="spellEnd"/>
            <w:proofErr w:type="gramEnd"/>
            <w:r w:rsidRPr="00AB1DE2">
              <w:rPr>
                <w:rFonts w:eastAsia="Calibri"/>
                <w:b/>
                <w:bCs/>
              </w:rPr>
              <w:t>/</w:t>
            </w:r>
            <w:proofErr w:type="spellStart"/>
            <w:r w:rsidRPr="00AB1DE2">
              <w:rPr>
                <w:rFonts w:eastAsia="Calibri"/>
                <w:b/>
                <w:bCs/>
              </w:rPr>
              <w:t>п</w:t>
            </w:r>
            <w:proofErr w:type="spellEnd"/>
          </w:p>
        </w:tc>
        <w:tc>
          <w:tcPr>
            <w:tcW w:w="9177" w:type="dxa"/>
            <w:gridSpan w:val="2"/>
            <w:vAlign w:val="center"/>
          </w:tcPr>
          <w:p w:rsidR="00244854" w:rsidRPr="00AB1DE2" w:rsidRDefault="00B71A53">
            <w:pPr>
              <w:tabs>
                <w:tab w:val="center" w:pos="7689"/>
              </w:tabs>
              <w:jc w:val="center"/>
              <w:rPr>
                <w:b/>
                <w:sz w:val="24"/>
                <w:szCs w:val="24"/>
              </w:rPr>
            </w:pPr>
            <w:r w:rsidRPr="00AB1DE2">
              <w:rPr>
                <w:b/>
                <w:bCs/>
                <w:sz w:val="24"/>
                <w:szCs w:val="24"/>
              </w:rPr>
              <w:t xml:space="preserve">ИНФОРМАЦИЯ ОБ АУКЦИОНЕ В ЭЛЕКТРОННОЙ ФОРМЕ </w:t>
            </w:r>
          </w:p>
        </w:tc>
      </w:tr>
      <w:tr w:rsidR="00244854" w:rsidRPr="00AB1DE2">
        <w:trPr>
          <w:trHeight w:val="807"/>
        </w:trPr>
        <w:tc>
          <w:tcPr>
            <w:tcW w:w="656" w:type="dxa"/>
            <w:vAlign w:val="center"/>
          </w:tcPr>
          <w:p w:rsidR="00244854" w:rsidRPr="00AB1DE2" w:rsidRDefault="00B71A53">
            <w:pPr>
              <w:pStyle w:val="aff3"/>
              <w:tabs>
                <w:tab w:val="left" w:pos="0"/>
                <w:tab w:val="left" w:pos="34"/>
              </w:tabs>
              <w:spacing w:after="0"/>
              <w:ind w:left="34"/>
              <w:jc w:val="center"/>
              <w:rPr>
                <w:rFonts w:eastAsia="Calibri"/>
                <w:bCs/>
              </w:rPr>
            </w:pPr>
            <w:r w:rsidRPr="00AB1DE2">
              <w:rPr>
                <w:rFonts w:eastAsia="Calibri"/>
                <w:bCs/>
              </w:rPr>
              <w:t>1</w:t>
            </w:r>
          </w:p>
        </w:tc>
        <w:tc>
          <w:tcPr>
            <w:tcW w:w="2328" w:type="dxa"/>
            <w:vAlign w:val="center"/>
          </w:tcPr>
          <w:p w:rsidR="00244854" w:rsidRPr="00AB1DE2" w:rsidRDefault="00B71A53">
            <w:pPr>
              <w:rPr>
                <w:sz w:val="24"/>
                <w:szCs w:val="24"/>
              </w:rPr>
            </w:pPr>
            <w:r w:rsidRPr="00AB1DE2">
              <w:rPr>
                <w:sz w:val="24"/>
                <w:szCs w:val="24"/>
              </w:rPr>
              <w:t>Информация о Заказчике</w:t>
            </w:r>
          </w:p>
          <w:p w:rsidR="00244854" w:rsidRPr="00AB1DE2" w:rsidRDefault="00B71A53">
            <w:pPr>
              <w:rPr>
                <w:sz w:val="24"/>
                <w:szCs w:val="24"/>
              </w:rPr>
            </w:pPr>
            <w:r w:rsidRPr="00AB1DE2">
              <w:rPr>
                <w:sz w:val="24"/>
                <w:szCs w:val="24"/>
              </w:rPr>
              <w:t>(контактная информация)</w:t>
            </w:r>
          </w:p>
        </w:tc>
        <w:tc>
          <w:tcPr>
            <w:tcW w:w="6849" w:type="dxa"/>
          </w:tcPr>
          <w:p w:rsidR="00E45517" w:rsidRPr="00AB1DE2" w:rsidRDefault="00E45517" w:rsidP="00E45517">
            <w:pPr>
              <w:autoSpaceDE w:val="0"/>
              <w:autoSpaceDN w:val="0"/>
              <w:adjustRightInd w:val="0"/>
              <w:rPr>
                <w:sz w:val="24"/>
                <w:szCs w:val="24"/>
              </w:rPr>
            </w:pPr>
            <w:r w:rsidRPr="00AB1DE2">
              <w:rPr>
                <w:b/>
                <w:bCs/>
                <w:sz w:val="24"/>
                <w:szCs w:val="24"/>
              </w:rPr>
              <w:t>КРАЕВОЕ ГОСУДАРСТВЕННОЕ БЮДЖЕТНОЕ УЧРЕЖДЕНИЕ "КОМСОМОЛЬСКИЙ-НА-АМУРЕ ДОМ-ИНТЕРНАТ ДЛЯ ПРЕСТАРЕЛЫХ И ИНВАЛИДОВ"</w:t>
            </w:r>
          </w:p>
          <w:p w:rsidR="00E45517" w:rsidRPr="00AB1DE2" w:rsidRDefault="00E45517" w:rsidP="00E45517">
            <w:pPr>
              <w:autoSpaceDE w:val="0"/>
              <w:autoSpaceDN w:val="0"/>
              <w:adjustRightInd w:val="0"/>
              <w:jc w:val="both"/>
              <w:rPr>
                <w:sz w:val="24"/>
                <w:szCs w:val="24"/>
              </w:rPr>
            </w:pPr>
            <w:r w:rsidRPr="00AB1DE2">
              <w:rPr>
                <w:sz w:val="24"/>
                <w:szCs w:val="24"/>
              </w:rPr>
              <w:t xml:space="preserve">адрес: 681008, Хабаровский край, </w:t>
            </w:r>
            <w:proofErr w:type="gramStart"/>
            <w:r w:rsidRPr="00AB1DE2">
              <w:rPr>
                <w:sz w:val="24"/>
                <w:szCs w:val="24"/>
              </w:rPr>
              <w:t>г</w:t>
            </w:r>
            <w:proofErr w:type="gramEnd"/>
            <w:r w:rsidRPr="00AB1DE2">
              <w:rPr>
                <w:sz w:val="24"/>
                <w:szCs w:val="24"/>
              </w:rPr>
              <w:t>. Комсомольск-на-Амуре, ул. Щорса, д. 83, корп. 2</w:t>
            </w:r>
          </w:p>
          <w:p w:rsidR="00E45517" w:rsidRPr="00AB1DE2" w:rsidRDefault="00E45517" w:rsidP="00E45517">
            <w:pPr>
              <w:autoSpaceDE w:val="0"/>
              <w:autoSpaceDN w:val="0"/>
              <w:adjustRightInd w:val="0"/>
              <w:jc w:val="both"/>
              <w:rPr>
                <w:sz w:val="24"/>
                <w:szCs w:val="24"/>
              </w:rPr>
            </w:pPr>
            <w:r w:rsidRPr="00AB1DE2">
              <w:rPr>
                <w:sz w:val="24"/>
                <w:szCs w:val="24"/>
              </w:rPr>
              <w:t>ИНН 2726008853</w:t>
            </w:r>
          </w:p>
          <w:p w:rsidR="00E45517" w:rsidRPr="00AB1DE2" w:rsidRDefault="00E45517" w:rsidP="00E45517">
            <w:pPr>
              <w:autoSpaceDE w:val="0"/>
              <w:autoSpaceDN w:val="0"/>
              <w:adjustRightInd w:val="0"/>
              <w:jc w:val="both"/>
              <w:rPr>
                <w:sz w:val="24"/>
                <w:szCs w:val="24"/>
              </w:rPr>
            </w:pPr>
            <w:r w:rsidRPr="00AB1DE2">
              <w:rPr>
                <w:sz w:val="24"/>
                <w:szCs w:val="24"/>
              </w:rPr>
              <w:t>КПП 270301001</w:t>
            </w:r>
          </w:p>
          <w:p w:rsidR="00E45517" w:rsidRPr="00AB1DE2" w:rsidRDefault="00E45517" w:rsidP="00E45517">
            <w:pPr>
              <w:autoSpaceDE w:val="0"/>
              <w:autoSpaceDN w:val="0"/>
              <w:adjustRightInd w:val="0"/>
              <w:jc w:val="both"/>
              <w:rPr>
                <w:sz w:val="24"/>
                <w:szCs w:val="24"/>
              </w:rPr>
            </w:pPr>
            <w:r w:rsidRPr="00AB1DE2">
              <w:rPr>
                <w:sz w:val="24"/>
                <w:szCs w:val="24"/>
              </w:rPr>
              <w:t xml:space="preserve">адрес электронной почты: </w:t>
            </w:r>
            <w:hyperlink r:id="rId27" w:history="1">
              <w:r w:rsidRPr="00AB1DE2">
                <w:rPr>
                  <w:rStyle w:val="aa"/>
                  <w:b/>
                  <w:sz w:val="24"/>
                  <w:szCs w:val="24"/>
                  <w:lang w:val="en-US"/>
                </w:rPr>
                <w:t>dipikoms</w:t>
              </w:r>
              <w:r w:rsidRPr="00AB1DE2">
                <w:rPr>
                  <w:rStyle w:val="aa"/>
                  <w:b/>
                  <w:sz w:val="24"/>
                  <w:szCs w:val="24"/>
                </w:rPr>
                <w:t>@</w:t>
              </w:r>
              <w:r w:rsidRPr="00AB1DE2">
                <w:rPr>
                  <w:rStyle w:val="aa"/>
                  <w:b/>
                  <w:sz w:val="24"/>
                  <w:szCs w:val="24"/>
                  <w:lang w:val="en-US"/>
                </w:rPr>
                <w:t>khv</w:t>
              </w:r>
              <w:r w:rsidRPr="00AB1DE2">
                <w:rPr>
                  <w:rStyle w:val="aa"/>
                  <w:b/>
                  <w:sz w:val="24"/>
                  <w:szCs w:val="24"/>
                </w:rPr>
                <w:t>.</w:t>
              </w:r>
              <w:r w:rsidRPr="00AB1DE2">
                <w:rPr>
                  <w:rStyle w:val="aa"/>
                  <w:b/>
                  <w:sz w:val="24"/>
                  <w:szCs w:val="24"/>
                  <w:lang w:val="en-US"/>
                </w:rPr>
                <w:t>gov</w:t>
              </w:r>
              <w:r w:rsidRPr="00AB1DE2">
                <w:rPr>
                  <w:rStyle w:val="aa"/>
                  <w:b/>
                  <w:sz w:val="24"/>
                  <w:szCs w:val="24"/>
                </w:rPr>
                <w:t>.</w:t>
              </w:r>
              <w:r w:rsidRPr="00AB1DE2">
                <w:rPr>
                  <w:rStyle w:val="aa"/>
                  <w:b/>
                  <w:sz w:val="24"/>
                  <w:szCs w:val="24"/>
                  <w:lang w:val="en-US"/>
                </w:rPr>
                <w:t>ru</w:t>
              </w:r>
            </w:hyperlink>
            <w:r w:rsidRPr="00AB1DE2">
              <w:rPr>
                <w:sz w:val="24"/>
                <w:szCs w:val="24"/>
              </w:rPr>
              <w:t>.</w:t>
            </w:r>
          </w:p>
          <w:p w:rsidR="00E45517" w:rsidRPr="00AB1DE2" w:rsidRDefault="00E45517" w:rsidP="00E45517">
            <w:pPr>
              <w:autoSpaceDE w:val="0"/>
              <w:autoSpaceDN w:val="0"/>
              <w:adjustRightInd w:val="0"/>
              <w:jc w:val="both"/>
              <w:rPr>
                <w:sz w:val="24"/>
                <w:szCs w:val="24"/>
              </w:rPr>
            </w:pPr>
            <w:r w:rsidRPr="00AB1DE2">
              <w:rPr>
                <w:sz w:val="24"/>
                <w:szCs w:val="24"/>
              </w:rPr>
              <w:t>тел./факс: 8-4217-23-23-68</w:t>
            </w:r>
          </w:p>
          <w:p w:rsidR="00E45517" w:rsidRPr="00AB1DE2" w:rsidRDefault="00E45517" w:rsidP="00E45517">
            <w:pPr>
              <w:autoSpaceDE w:val="0"/>
              <w:autoSpaceDN w:val="0"/>
              <w:adjustRightInd w:val="0"/>
              <w:jc w:val="both"/>
              <w:rPr>
                <w:sz w:val="24"/>
                <w:szCs w:val="24"/>
              </w:rPr>
            </w:pPr>
            <w:r w:rsidRPr="00AB1DE2">
              <w:rPr>
                <w:sz w:val="24"/>
                <w:szCs w:val="24"/>
              </w:rPr>
              <w:t>контактный телефон: 8-963-303-32-48.</w:t>
            </w:r>
          </w:p>
          <w:p w:rsidR="00244854" w:rsidRPr="00AB1DE2" w:rsidRDefault="00E45517" w:rsidP="00E45517">
            <w:pPr>
              <w:tabs>
                <w:tab w:val="center" w:pos="7689"/>
              </w:tabs>
              <w:ind w:left="34" w:hanging="7"/>
              <w:rPr>
                <w:sz w:val="24"/>
                <w:szCs w:val="24"/>
              </w:rPr>
            </w:pPr>
            <w:r w:rsidRPr="00AB1DE2">
              <w:rPr>
                <w:sz w:val="24"/>
                <w:szCs w:val="24"/>
                <w:lang w:eastAsia="en-US"/>
              </w:rPr>
              <w:t>контактное лицо: Хуторянская Инна Анатольевна</w:t>
            </w:r>
          </w:p>
        </w:tc>
      </w:tr>
      <w:tr w:rsidR="00244854" w:rsidRPr="00AB1DE2">
        <w:trPr>
          <w:trHeight w:val="1112"/>
        </w:trPr>
        <w:tc>
          <w:tcPr>
            <w:tcW w:w="656" w:type="dxa"/>
            <w:vAlign w:val="center"/>
          </w:tcPr>
          <w:p w:rsidR="00244854" w:rsidRPr="00AB1DE2" w:rsidRDefault="00B71A53">
            <w:pPr>
              <w:pStyle w:val="aff3"/>
              <w:tabs>
                <w:tab w:val="left" w:pos="0"/>
                <w:tab w:val="left" w:pos="34"/>
              </w:tabs>
              <w:spacing w:after="0"/>
              <w:ind w:left="34"/>
              <w:jc w:val="center"/>
              <w:rPr>
                <w:rFonts w:eastAsia="Calibri"/>
                <w:bCs/>
              </w:rPr>
            </w:pPr>
            <w:r w:rsidRPr="00AB1DE2">
              <w:rPr>
                <w:rFonts w:eastAsia="Calibri"/>
                <w:bCs/>
              </w:rPr>
              <w:t>2</w:t>
            </w:r>
          </w:p>
        </w:tc>
        <w:tc>
          <w:tcPr>
            <w:tcW w:w="2328" w:type="dxa"/>
            <w:vAlign w:val="center"/>
          </w:tcPr>
          <w:p w:rsidR="00244854" w:rsidRPr="00AB1DE2" w:rsidRDefault="00B71A53">
            <w:pPr>
              <w:rPr>
                <w:sz w:val="24"/>
                <w:szCs w:val="24"/>
              </w:rPr>
            </w:pPr>
            <w:r w:rsidRPr="00AB1DE2">
              <w:rPr>
                <w:bCs/>
                <w:sz w:val="24"/>
                <w:szCs w:val="24"/>
              </w:rPr>
              <w:t>Адрес электронной площадки в сети Интернет (место подачи заявок на участие в аукционе в электронной форме)</w:t>
            </w:r>
          </w:p>
        </w:tc>
        <w:tc>
          <w:tcPr>
            <w:tcW w:w="6849" w:type="dxa"/>
            <w:vAlign w:val="center"/>
          </w:tcPr>
          <w:p w:rsidR="00E45517" w:rsidRPr="00AB1DE2" w:rsidRDefault="004B4060">
            <w:pPr>
              <w:tabs>
                <w:tab w:val="center" w:pos="7689"/>
              </w:tabs>
              <w:rPr>
                <w:sz w:val="24"/>
                <w:szCs w:val="24"/>
                <w:u w:val="single"/>
              </w:rPr>
            </w:pPr>
            <w:hyperlink r:id="rId28" w:tooltip="http://etp.torgi-online.com" w:history="1">
              <w:r w:rsidR="00B71A53" w:rsidRPr="00AB1DE2">
                <w:rPr>
                  <w:rStyle w:val="aa"/>
                  <w:color w:val="auto"/>
                  <w:sz w:val="24"/>
                  <w:szCs w:val="24"/>
                </w:rPr>
                <w:t>http://etp.torgi-online.com</w:t>
              </w:r>
            </w:hyperlink>
          </w:p>
          <w:p w:rsidR="00244854" w:rsidRPr="00AB1DE2" w:rsidRDefault="00244854">
            <w:pPr>
              <w:tabs>
                <w:tab w:val="center" w:pos="7689"/>
              </w:tabs>
              <w:rPr>
                <w:sz w:val="24"/>
                <w:szCs w:val="24"/>
              </w:rPr>
            </w:pPr>
          </w:p>
        </w:tc>
      </w:tr>
      <w:tr w:rsidR="00244854" w:rsidRPr="00AB1DE2">
        <w:trPr>
          <w:trHeight w:val="1112"/>
        </w:trPr>
        <w:tc>
          <w:tcPr>
            <w:tcW w:w="656" w:type="dxa"/>
            <w:vAlign w:val="center"/>
          </w:tcPr>
          <w:p w:rsidR="00244854" w:rsidRPr="00AB1DE2" w:rsidRDefault="00B71A53">
            <w:pPr>
              <w:pStyle w:val="aff3"/>
              <w:tabs>
                <w:tab w:val="left" w:pos="0"/>
                <w:tab w:val="left" w:pos="34"/>
              </w:tabs>
              <w:spacing w:after="0"/>
              <w:ind w:left="34"/>
              <w:jc w:val="center"/>
              <w:rPr>
                <w:rFonts w:eastAsia="Calibri"/>
                <w:bCs/>
              </w:rPr>
            </w:pPr>
            <w:r w:rsidRPr="00AB1DE2">
              <w:rPr>
                <w:rFonts w:eastAsia="Calibri"/>
                <w:bCs/>
              </w:rPr>
              <w:t>2.1.</w:t>
            </w:r>
          </w:p>
        </w:tc>
        <w:tc>
          <w:tcPr>
            <w:tcW w:w="2328" w:type="dxa"/>
            <w:vAlign w:val="center"/>
          </w:tcPr>
          <w:p w:rsidR="00244854" w:rsidRPr="00AB1DE2" w:rsidRDefault="00B71A53">
            <w:pPr>
              <w:rPr>
                <w:bCs/>
                <w:sz w:val="24"/>
                <w:szCs w:val="24"/>
              </w:rPr>
            </w:pPr>
            <w:r w:rsidRPr="00AB1DE2">
              <w:rPr>
                <w:bCs/>
                <w:sz w:val="24"/>
                <w:szCs w:val="24"/>
              </w:rPr>
              <w:t xml:space="preserve">Порядок подачи заявок на участие в аукционе в электронной форме </w:t>
            </w:r>
          </w:p>
        </w:tc>
        <w:tc>
          <w:tcPr>
            <w:tcW w:w="6849" w:type="dxa"/>
            <w:vAlign w:val="center"/>
          </w:tcPr>
          <w:p w:rsidR="00244854" w:rsidRPr="00AB1DE2" w:rsidRDefault="00B71A53">
            <w:pPr>
              <w:tabs>
                <w:tab w:val="center" w:pos="7689"/>
              </w:tabs>
              <w:jc w:val="both"/>
              <w:rPr>
                <w:sz w:val="24"/>
                <w:szCs w:val="24"/>
              </w:rPr>
            </w:pPr>
            <w:r w:rsidRPr="00AB1DE2">
              <w:rPr>
                <w:sz w:val="24"/>
                <w:szCs w:val="24"/>
              </w:rPr>
              <w:t xml:space="preserve">В соответствии с п. 4.1 Раздела 1 "Общие условия проведения аукциона в электронной форме" документации об аукционе в электронной форме </w:t>
            </w:r>
          </w:p>
        </w:tc>
      </w:tr>
      <w:tr w:rsidR="00244854" w:rsidRPr="00AB1DE2">
        <w:tc>
          <w:tcPr>
            <w:tcW w:w="656" w:type="dxa"/>
            <w:vAlign w:val="center"/>
          </w:tcPr>
          <w:p w:rsidR="00244854" w:rsidRPr="00AB1DE2" w:rsidRDefault="00B71A53">
            <w:pPr>
              <w:pStyle w:val="aff3"/>
              <w:tabs>
                <w:tab w:val="left" w:pos="0"/>
                <w:tab w:val="left" w:pos="34"/>
              </w:tabs>
              <w:spacing w:after="0"/>
              <w:ind w:left="34"/>
              <w:jc w:val="center"/>
              <w:rPr>
                <w:rFonts w:eastAsia="Calibri"/>
                <w:bCs/>
              </w:rPr>
            </w:pPr>
            <w:r w:rsidRPr="00AB1DE2">
              <w:rPr>
                <w:rFonts w:eastAsia="Calibri"/>
                <w:bCs/>
              </w:rPr>
              <w:t>3</w:t>
            </w:r>
          </w:p>
        </w:tc>
        <w:tc>
          <w:tcPr>
            <w:tcW w:w="2328" w:type="dxa"/>
            <w:vAlign w:val="center"/>
          </w:tcPr>
          <w:p w:rsidR="00244854" w:rsidRPr="00AB1DE2" w:rsidRDefault="00B71A53">
            <w:pPr>
              <w:pStyle w:val="aff3"/>
              <w:tabs>
                <w:tab w:val="left" w:pos="0"/>
              </w:tabs>
              <w:spacing w:after="0"/>
              <w:ind w:left="0"/>
              <w:rPr>
                <w:rFonts w:eastAsia="Calibri"/>
                <w:bCs/>
              </w:rPr>
            </w:pPr>
            <w:r w:rsidRPr="00AB1DE2">
              <w:rPr>
                <w:rFonts w:eastAsia="Calibri"/>
                <w:bCs/>
              </w:rPr>
              <w:t>Наименование предмета закупки</w:t>
            </w:r>
          </w:p>
        </w:tc>
        <w:tc>
          <w:tcPr>
            <w:tcW w:w="6849" w:type="dxa"/>
          </w:tcPr>
          <w:p w:rsidR="00244854" w:rsidRPr="00AB1DE2" w:rsidRDefault="00E45517">
            <w:pPr>
              <w:jc w:val="both"/>
              <w:outlineLvl w:val="1"/>
              <w:rPr>
                <w:rFonts w:eastAsia="Helvetica"/>
                <w:b/>
                <w:bCs/>
                <w:color w:val="151515"/>
                <w:sz w:val="24"/>
                <w:szCs w:val="24"/>
                <w:shd w:val="clear" w:color="auto" w:fill="FFFFFF"/>
              </w:rPr>
            </w:pPr>
            <w:r w:rsidRPr="00AB1DE2">
              <w:rPr>
                <w:rFonts w:eastAsia="Helvetica"/>
                <w:b/>
                <w:bCs/>
                <w:color w:val="151515"/>
                <w:sz w:val="24"/>
                <w:szCs w:val="24"/>
                <w:shd w:val="clear" w:color="auto" w:fill="FFFFFF"/>
              </w:rPr>
              <w:t>Поставка мяса и птицы</w:t>
            </w:r>
          </w:p>
          <w:p w:rsidR="00244854" w:rsidRPr="00AB1DE2" w:rsidRDefault="00244854">
            <w:pPr>
              <w:jc w:val="both"/>
              <w:rPr>
                <w:bCs/>
                <w:sz w:val="24"/>
                <w:szCs w:val="24"/>
                <w:highlight w:val="yellow"/>
              </w:rPr>
            </w:pPr>
          </w:p>
        </w:tc>
      </w:tr>
      <w:tr w:rsidR="00244854" w:rsidRPr="00AB1DE2">
        <w:tc>
          <w:tcPr>
            <w:tcW w:w="656" w:type="dxa"/>
            <w:vAlign w:val="center"/>
          </w:tcPr>
          <w:p w:rsidR="00244854" w:rsidRPr="00AB1DE2" w:rsidRDefault="00B71A53">
            <w:pPr>
              <w:pStyle w:val="aff3"/>
              <w:tabs>
                <w:tab w:val="left" w:pos="0"/>
                <w:tab w:val="left" w:pos="34"/>
              </w:tabs>
              <w:spacing w:after="0"/>
              <w:ind w:left="34"/>
              <w:jc w:val="center"/>
              <w:rPr>
                <w:rFonts w:eastAsia="Calibri"/>
                <w:bCs/>
              </w:rPr>
            </w:pPr>
            <w:r w:rsidRPr="00AB1DE2">
              <w:rPr>
                <w:rFonts w:eastAsia="Calibri"/>
                <w:bCs/>
              </w:rPr>
              <w:t>4</w:t>
            </w:r>
          </w:p>
        </w:tc>
        <w:tc>
          <w:tcPr>
            <w:tcW w:w="2328" w:type="dxa"/>
            <w:vAlign w:val="center"/>
          </w:tcPr>
          <w:p w:rsidR="00244854" w:rsidRPr="00AB1DE2" w:rsidRDefault="00B71A53">
            <w:pPr>
              <w:pStyle w:val="aff3"/>
              <w:tabs>
                <w:tab w:val="left" w:pos="0"/>
              </w:tabs>
              <w:spacing w:after="0"/>
              <w:ind w:left="0"/>
              <w:rPr>
                <w:rFonts w:eastAsia="Calibri"/>
                <w:bCs/>
              </w:rPr>
            </w:pPr>
            <w:r w:rsidRPr="00AB1DE2">
              <w:rPr>
                <w:rFonts w:eastAsia="Calibri"/>
                <w:bCs/>
              </w:rPr>
              <w:t>Количество поставляемого товара, объем выполняемых работ, оказываемых услуг</w:t>
            </w:r>
          </w:p>
        </w:tc>
        <w:tc>
          <w:tcPr>
            <w:tcW w:w="6849" w:type="dxa"/>
          </w:tcPr>
          <w:p w:rsidR="00244854" w:rsidRPr="00AB1DE2" w:rsidRDefault="00B71A53">
            <w:pPr>
              <w:suppressAutoHyphens/>
              <w:autoSpaceDN w:val="0"/>
              <w:rPr>
                <w:rFonts w:eastAsia="Helvetica"/>
                <w:kern w:val="2"/>
                <w:sz w:val="24"/>
                <w:szCs w:val="24"/>
                <w:shd w:val="clear" w:color="auto" w:fill="FFFFFF"/>
              </w:rPr>
            </w:pPr>
            <w:r w:rsidRPr="00AB1DE2">
              <w:rPr>
                <w:kern w:val="2"/>
                <w:sz w:val="24"/>
                <w:szCs w:val="24"/>
              </w:rPr>
              <w:t>В соответствии с Техническим заданием (Раздел 3 документации)</w:t>
            </w:r>
          </w:p>
          <w:p w:rsidR="00244854" w:rsidRPr="00AB1DE2" w:rsidRDefault="00244854">
            <w:pPr>
              <w:pStyle w:val="aff3"/>
              <w:tabs>
                <w:tab w:val="left" w:pos="0"/>
              </w:tabs>
              <w:spacing w:after="0"/>
              <w:ind w:left="0"/>
              <w:jc w:val="both"/>
              <w:rPr>
                <w:rFonts w:eastAsia="Calibri"/>
                <w:bCs/>
              </w:rPr>
            </w:pPr>
          </w:p>
        </w:tc>
      </w:tr>
      <w:tr w:rsidR="00244854" w:rsidRPr="00AB1DE2">
        <w:tc>
          <w:tcPr>
            <w:tcW w:w="656" w:type="dxa"/>
            <w:vAlign w:val="center"/>
          </w:tcPr>
          <w:p w:rsidR="00244854" w:rsidRPr="00AB1DE2" w:rsidRDefault="00B71A53">
            <w:pPr>
              <w:pStyle w:val="aff3"/>
              <w:tabs>
                <w:tab w:val="left" w:pos="0"/>
              </w:tabs>
              <w:spacing w:after="0"/>
              <w:ind w:left="0"/>
              <w:jc w:val="center"/>
              <w:rPr>
                <w:rFonts w:eastAsia="Calibri"/>
                <w:bCs/>
              </w:rPr>
            </w:pPr>
            <w:r w:rsidRPr="00AB1DE2">
              <w:rPr>
                <w:rFonts w:eastAsia="Calibri"/>
                <w:bCs/>
              </w:rPr>
              <w:t>5</w:t>
            </w:r>
          </w:p>
        </w:tc>
        <w:tc>
          <w:tcPr>
            <w:tcW w:w="2328" w:type="dxa"/>
            <w:vAlign w:val="center"/>
          </w:tcPr>
          <w:p w:rsidR="00244854" w:rsidRPr="00AB1DE2" w:rsidRDefault="00B71A53">
            <w:pPr>
              <w:pStyle w:val="aff3"/>
              <w:tabs>
                <w:tab w:val="left" w:pos="0"/>
              </w:tabs>
              <w:spacing w:after="0"/>
              <w:ind w:left="0"/>
              <w:rPr>
                <w:rFonts w:eastAsia="Calibri"/>
                <w:bCs/>
              </w:rPr>
            </w:pPr>
            <w:r w:rsidRPr="00AB1DE2">
              <w:rPr>
                <w:rFonts w:eastAsia="Calibri"/>
              </w:rPr>
              <w:t>Код по Общероссийскому классификатору продукции по видам экономической деятельности (ОКПД 2) ОК 034-2014 (КПЕС 2008)</w:t>
            </w:r>
          </w:p>
        </w:tc>
        <w:tc>
          <w:tcPr>
            <w:tcW w:w="6849" w:type="dxa"/>
          </w:tcPr>
          <w:p w:rsidR="00244854" w:rsidRPr="00AB1DE2" w:rsidRDefault="00244854">
            <w:pPr>
              <w:rPr>
                <w:bCs/>
                <w:sz w:val="24"/>
                <w:szCs w:val="24"/>
              </w:rPr>
            </w:pPr>
          </w:p>
          <w:p w:rsidR="00244854" w:rsidRPr="00AB1DE2" w:rsidRDefault="00B71A53">
            <w:pPr>
              <w:suppressAutoHyphens/>
              <w:autoSpaceDN w:val="0"/>
              <w:rPr>
                <w:rFonts w:eastAsia="Helvetica"/>
                <w:kern w:val="2"/>
                <w:sz w:val="24"/>
                <w:szCs w:val="24"/>
                <w:shd w:val="clear" w:color="auto" w:fill="FFFFFF"/>
              </w:rPr>
            </w:pPr>
            <w:r w:rsidRPr="00AB1DE2">
              <w:rPr>
                <w:kern w:val="2"/>
                <w:sz w:val="24"/>
                <w:szCs w:val="24"/>
              </w:rPr>
              <w:t>В соответствии с Техническим заданием (Раздел 3 документации)</w:t>
            </w:r>
          </w:p>
          <w:p w:rsidR="00244854" w:rsidRPr="00AB1DE2" w:rsidRDefault="00244854">
            <w:pPr>
              <w:rPr>
                <w:sz w:val="24"/>
                <w:szCs w:val="24"/>
              </w:rPr>
            </w:pPr>
          </w:p>
        </w:tc>
      </w:tr>
      <w:tr w:rsidR="00244854" w:rsidRPr="00AB1DE2">
        <w:tc>
          <w:tcPr>
            <w:tcW w:w="656" w:type="dxa"/>
            <w:vAlign w:val="center"/>
          </w:tcPr>
          <w:p w:rsidR="00244854" w:rsidRPr="00AB1DE2" w:rsidRDefault="00B71A53">
            <w:pPr>
              <w:pStyle w:val="aff3"/>
              <w:tabs>
                <w:tab w:val="left" w:pos="0"/>
              </w:tabs>
              <w:spacing w:after="0"/>
              <w:ind w:left="0"/>
              <w:jc w:val="center"/>
              <w:rPr>
                <w:rFonts w:eastAsia="Calibri"/>
                <w:bCs/>
              </w:rPr>
            </w:pPr>
            <w:r w:rsidRPr="00AB1DE2">
              <w:rPr>
                <w:rFonts w:eastAsia="Calibri"/>
                <w:bCs/>
              </w:rPr>
              <w:t>6</w:t>
            </w:r>
          </w:p>
        </w:tc>
        <w:tc>
          <w:tcPr>
            <w:tcW w:w="2328" w:type="dxa"/>
            <w:vAlign w:val="center"/>
          </w:tcPr>
          <w:p w:rsidR="00244854" w:rsidRPr="00AB1DE2" w:rsidRDefault="00B71A53">
            <w:pPr>
              <w:pStyle w:val="aff3"/>
              <w:tabs>
                <w:tab w:val="left" w:pos="0"/>
              </w:tabs>
              <w:spacing w:after="0"/>
              <w:ind w:left="0"/>
              <w:rPr>
                <w:rFonts w:eastAsia="Calibri"/>
              </w:rPr>
            </w:pPr>
            <w:r w:rsidRPr="00AB1DE2">
              <w:rPr>
                <w:rFonts w:eastAsia="Calibri"/>
              </w:rPr>
              <w:t xml:space="preserve">Источник финансирования </w:t>
            </w:r>
          </w:p>
        </w:tc>
        <w:tc>
          <w:tcPr>
            <w:tcW w:w="6849" w:type="dxa"/>
          </w:tcPr>
          <w:p w:rsidR="00244854" w:rsidRPr="00AB1DE2" w:rsidRDefault="00E45517">
            <w:pPr>
              <w:jc w:val="both"/>
              <w:rPr>
                <w:bCs/>
                <w:sz w:val="24"/>
                <w:szCs w:val="24"/>
                <w:highlight w:val="yellow"/>
              </w:rPr>
            </w:pPr>
            <w:r w:rsidRPr="00AB1DE2">
              <w:rPr>
                <w:sz w:val="24"/>
                <w:szCs w:val="24"/>
              </w:rPr>
              <w:t>Средства бюджетных учреждений</w:t>
            </w:r>
          </w:p>
        </w:tc>
      </w:tr>
      <w:tr w:rsidR="00244854" w:rsidRPr="00AB1DE2">
        <w:tc>
          <w:tcPr>
            <w:tcW w:w="656" w:type="dxa"/>
            <w:vAlign w:val="center"/>
          </w:tcPr>
          <w:p w:rsidR="00244854" w:rsidRPr="00AB1DE2" w:rsidRDefault="00B71A53">
            <w:pPr>
              <w:pStyle w:val="aff3"/>
              <w:tabs>
                <w:tab w:val="left" w:pos="0"/>
              </w:tabs>
              <w:spacing w:after="0"/>
              <w:ind w:left="0"/>
              <w:jc w:val="center"/>
              <w:rPr>
                <w:rFonts w:eastAsia="Calibri"/>
                <w:bCs/>
              </w:rPr>
            </w:pPr>
            <w:r w:rsidRPr="00AB1DE2">
              <w:rPr>
                <w:rFonts w:eastAsia="Calibri"/>
                <w:bCs/>
              </w:rPr>
              <w:t>7</w:t>
            </w:r>
          </w:p>
        </w:tc>
        <w:tc>
          <w:tcPr>
            <w:tcW w:w="2328" w:type="dxa"/>
            <w:vAlign w:val="center"/>
          </w:tcPr>
          <w:p w:rsidR="00244854" w:rsidRPr="00AB1DE2" w:rsidRDefault="00B71A53">
            <w:pPr>
              <w:pStyle w:val="aff3"/>
              <w:tabs>
                <w:tab w:val="left" w:pos="0"/>
              </w:tabs>
              <w:spacing w:after="0"/>
              <w:ind w:left="0"/>
              <w:rPr>
                <w:rFonts w:eastAsia="Calibri"/>
                <w:bCs/>
              </w:rPr>
            </w:pPr>
            <w:r w:rsidRPr="00AB1DE2">
              <w:rPr>
                <w:rFonts w:eastAsia="Calibri"/>
                <w:bCs/>
              </w:rPr>
              <w:t>Начальная (максимальная) цена договора</w:t>
            </w:r>
          </w:p>
        </w:tc>
        <w:tc>
          <w:tcPr>
            <w:tcW w:w="6849" w:type="dxa"/>
          </w:tcPr>
          <w:p w:rsidR="00244854" w:rsidRPr="00AB1DE2" w:rsidRDefault="00B71A53" w:rsidP="00E45517">
            <w:pPr>
              <w:suppressAutoHyphens/>
              <w:autoSpaceDN w:val="0"/>
              <w:rPr>
                <w:kern w:val="2"/>
                <w:sz w:val="24"/>
                <w:szCs w:val="24"/>
              </w:rPr>
            </w:pPr>
            <w:r w:rsidRPr="00AB1DE2">
              <w:rPr>
                <w:b/>
                <w:bCs/>
                <w:kern w:val="2"/>
                <w:sz w:val="24"/>
                <w:szCs w:val="24"/>
              </w:rPr>
              <w:t>21 890 889 (</w:t>
            </w:r>
            <w:r w:rsidR="00E45517" w:rsidRPr="00AB1DE2">
              <w:rPr>
                <w:b/>
                <w:bCs/>
                <w:kern w:val="2"/>
                <w:sz w:val="24"/>
                <w:szCs w:val="24"/>
              </w:rPr>
              <w:t>д</w:t>
            </w:r>
            <w:r w:rsidRPr="00AB1DE2">
              <w:rPr>
                <w:b/>
                <w:bCs/>
                <w:kern w:val="2"/>
                <w:sz w:val="24"/>
                <w:szCs w:val="24"/>
              </w:rPr>
              <w:t>вадцать один миллион восемьсот девяносто тысяч восемьсот восемьдесят девять) руб. 76</w:t>
            </w:r>
            <w:r w:rsidR="00E45517" w:rsidRPr="00AB1DE2">
              <w:rPr>
                <w:b/>
                <w:bCs/>
                <w:kern w:val="2"/>
                <w:sz w:val="24"/>
                <w:szCs w:val="24"/>
              </w:rPr>
              <w:t xml:space="preserve"> </w:t>
            </w:r>
            <w:r w:rsidRPr="00AB1DE2">
              <w:rPr>
                <w:b/>
                <w:bCs/>
                <w:kern w:val="2"/>
                <w:sz w:val="24"/>
                <w:szCs w:val="24"/>
              </w:rPr>
              <w:t>коп</w:t>
            </w:r>
            <w:proofErr w:type="gramStart"/>
            <w:r w:rsidRPr="00AB1DE2">
              <w:rPr>
                <w:b/>
                <w:bCs/>
                <w:kern w:val="2"/>
                <w:sz w:val="24"/>
                <w:szCs w:val="24"/>
              </w:rPr>
              <w:t>.,</w:t>
            </w:r>
            <w:r w:rsidRPr="00AB1DE2">
              <w:rPr>
                <w:b/>
                <w:kern w:val="2"/>
                <w:sz w:val="24"/>
                <w:szCs w:val="24"/>
              </w:rPr>
              <w:t xml:space="preserve"> </w:t>
            </w:r>
            <w:proofErr w:type="gramEnd"/>
            <w:r w:rsidRPr="00AB1DE2">
              <w:rPr>
                <w:kern w:val="2"/>
                <w:sz w:val="24"/>
                <w:szCs w:val="24"/>
              </w:rPr>
              <w:t>в том числе НДС (если предусмотрен).</w:t>
            </w:r>
          </w:p>
        </w:tc>
      </w:tr>
      <w:tr w:rsidR="00244854" w:rsidRPr="00AB1DE2">
        <w:tc>
          <w:tcPr>
            <w:tcW w:w="656" w:type="dxa"/>
            <w:vAlign w:val="center"/>
          </w:tcPr>
          <w:p w:rsidR="00244854" w:rsidRPr="00AB1DE2" w:rsidRDefault="00B71A53">
            <w:pPr>
              <w:pStyle w:val="aff3"/>
              <w:tabs>
                <w:tab w:val="left" w:pos="0"/>
              </w:tabs>
              <w:spacing w:after="0"/>
              <w:ind w:left="0"/>
              <w:jc w:val="center"/>
              <w:rPr>
                <w:rFonts w:eastAsia="Calibri"/>
                <w:bCs/>
              </w:rPr>
            </w:pPr>
            <w:r w:rsidRPr="00AB1DE2">
              <w:rPr>
                <w:rFonts w:eastAsia="Calibri"/>
                <w:bCs/>
              </w:rPr>
              <w:t>8</w:t>
            </w:r>
          </w:p>
        </w:tc>
        <w:tc>
          <w:tcPr>
            <w:tcW w:w="2328" w:type="dxa"/>
            <w:vAlign w:val="center"/>
          </w:tcPr>
          <w:p w:rsidR="00244854" w:rsidRPr="00AB1DE2" w:rsidRDefault="00E45517">
            <w:pPr>
              <w:tabs>
                <w:tab w:val="center" w:pos="7689"/>
              </w:tabs>
              <w:rPr>
                <w:sz w:val="24"/>
                <w:szCs w:val="24"/>
              </w:rPr>
            </w:pPr>
            <w:r w:rsidRPr="00AB1DE2">
              <w:rPr>
                <w:sz w:val="24"/>
                <w:szCs w:val="24"/>
              </w:rPr>
              <w:t>Цена единицы товара,</w:t>
            </w:r>
            <w:r w:rsidR="00B71A53" w:rsidRPr="00AB1DE2">
              <w:rPr>
                <w:sz w:val="24"/>
                <w:szCs w:val="24"/>
              </w:rPr>
              <w:t xml:space="preserve"> </w:t>
            </w:r>
            <w:r w:rsidR="00B71A53" w:rsidRPr="00AB1DE2">
              <w:rPr>
                <w:sz w:val="24"/>
                <w:szCs w:val="24"/>
              </w:rPr>
              <w:lastRenderedPageBreak/>
              <w:t>работы или услуги</w:t>
            </w:r>
          </w:p>
        </w:tc>
        <w:tc>
          <w:tcPr>
            <w:tcW w:w="6849" w:type="dxa"/>
          </w:tcPr>
          <w:p w:rsidR="00244854" w:rsidRPr="00AB1DE2" w:rsidRDefault="00B71A53">
            <w:pPr>
              <w:tabs>
                <w:tab w:val="center" w:pos="7689"/>
              </w:tabs>
              <w:rPr>
                <w:sz w:val="24"/>
                <w:szCs w:val="24"/>
              </w:rPr>
            </w:pPr>
            <w:r w:rsidRPr="00AB1DE2">
              <w:rPr>
                <w:sz w:val="24"/>
                <w:szCs w:val="24"/>
              </w:rPr>
              <w:lastRenderedPageBreak/>
              <w:t xml:space="preserve">Не </w:t>
            </w:r>
            <w:proofErr w:type="gramStart"/>
            <w:r w:rsidRPr="00AB1DE2">
              <w:rPr>
                <w:sz w:val="24"/>
                <w:szCs w:val="24"/>
              </w:rPr>
              <w:t>установлена</w:t>
            </w:r>
            <w:proofErr w:type="gramEnd"/>
          </w:p>
        </w:tc>
      </w:tr>
      <w:tr w:rsidR="00244854" w:rsidRPr="00AB1DE2">
        <w:tc>
          <w:tcPr>
            <w:tcW w:w="656" w:type="dxa"/>
            <w:vAlign w:val="center"/>
          </w:tcPr>
          <w:p w:rsidR="00244854" w:rsidRPr="00AB1DE2" w:rsidRDefault="00AB1DE2">
            <w:pPr>
              <w:pStyle w:val="aff3"/>
              <w:tabs>
                <w:tab w:val="left" w:pos="0"/>
              </w:tabs>
              <w:spacing w:after="0"/>
              <w:ind w:left="0"/>
              <w:jc w:val="center"/>
              <w:rPr>
                <w:rFonts w:eastAsia="Calibri"/>
                <w:bCs/>
              </w:rPr>
            </w:pPr>
            <w:r>
              <w:rPr>
                <w:rFonts w:eastAsia="Calibri"/>
                <w:bCs/>
              </w:rPr>
              <w:lastRenderedPageBreak/>
              <w:t>9</w:t>
            </w:r>
          </w:p>
        </w:tc>
        <w:tc>
          <w:tcPr>
            <w:tcW w:w="2328" w:type="dxa"/>
            <w:vAlign w:val="center"/>
          </w:tcPr>
          <w:p w:rsidR="00244854" w:rsidRPr="00AB1DE2" w:rsidRDefault="00B71A53">
            <w:pPr>
              <w:pStyle w:val="aff3"/>
              <w:tabs>
                <w:tab w:val="left" w:pos="0"/>
              </w:tabs>
              <w:spacing w:after="0"/>
              <w:ind w:left="0"/>
              <w:rPr>
                <w:rFonts w:eastAsia="Calibri"/>
                <w:bCs/>
              </w:rPr>
            </w:pPr>
            <w:r w:rsidRPr="00AB1DE2">
              <w:rPr>
                <w:rFonts w:eastAsia="Calibri"/>
              </w:rPr>
              <w:t>Форма, сроки и порядок оплаты товара, работ, услуг</w:t>
            </w:r>
          </w:p>
        </w:tc>
        <w:tc>
          <w:tcPr>
            <w:tcW w:w="6849" w:type="dxa"/>
          </w:tcPr>
          <w:p w:rsidR="00244854" w:rsidRPr="00AB1DE2" w:rsidRDefault="00E45517" w:rsidP="00E45517">
            <w:pPr>
              <w:widowControl w:val="0"/>
              <w:autoSpaceDE w:val="0"/>
              <w:autoSpaceDN w:val="0"/>
              <w:adjustRightInd w:val="0"/>
              <w:jc w:val="both"/>
              <w:rPr>
                <w:sz w:val="24"/>
                <w:szCs w:val="24"/>
              </w:rPr>
            </w:pPr>
            <w:r w:rsidRPr="00AB1DE2">
              <w:rPr>
                <w:sz w:val="24"/>
                <w:szCs w:val="24"/>
              </w:rPr>
              <w:t>Оплата за поставку Товара производится по безналичному расчету путем перечисления Заказчиком денежных средств на расчетный счет Поставщика, указанный в договоре. Оплата производится по факту поставки Товара на основании выставленного Поставщиком счета или счета-фактуры в течение 7 рабочих дней после подписания Сторонами товарных накладных. Расчет осуществляется ежемесячно за фактически поставленный Товар.</w:t>
            </w:r>
          </w:p>
        </w:tc>
      </w:tr>
      <w:tr w:rsidR="00244854" w:rsidRPr="00AB1DE2">
        <w:tc>
          <w:tcPr>
            <w:tcW w:w="656" w:type="dxa"/>
            <w:vAlign w:val="center"/>
          </w:tcPr>
          <w:p w:rsidR="00244854" w:rsidRPr="00AB1DE2" w:rsidRDefault="00B71A53">
            <w:pPr>
              <w:pStyle w:val="aff3"/>
              <w:tabs>
                <w:tab w:val="left" w:pos="0"/>
              </w:tabs>
              <w:spacing w:after="0"/>
              <w:ind w:left="0"/>
              <w:jc w:val="center"/>
              <w:rPr>
                <w:rFonts w:eastAsia="Calibri"/>
                <w:bCs/>
              </w:rPr>
            </w:pPr>
            <w:r w:rsidRPr="00AB1DE2">
              <w:rPr>
                <w:rFonts w:eastAsia="Calibri"/>
                <w:bCs/>
              </w:rPr>
              <w:t>1</w:t>
            </w:r>
            <w:r w:rsidR="00AB1DE2">
              <w:rPr>
                <w:rFonts w:eastAsia="Calibri"/>
                <w:bCs/>
              </w:rPr>
              <w:t>0</w:t>
            </w:r>
          </w:p>
        </w:tc>
        <w:tc>
          <w:tcPr>
            <w:tcW w:w="2328" w:type="dxa"/>
            <w:vAlign w:val="center"/>
          </w:tcPr>
          <w:p w:rsidR="00244854" w:rsidRPr="00AB1DE2" w:rsidRDefault="00B71A53">
            <w:pPr>
              <w:pStyle w:val="aff3"/>
              <w:tabs>
                <w:tab w:val="left" w:pos="0"/>
              </w:tabs>
              <w:spacing w:after="0"/>
              <w:ind w:left="0"/>
              <w:rPr>
                <w:rFonts w:eastAsia="Calibri"/>
              </w:rPr>
            </w:pPr>
            <w:r w:rsidRPr="00AB1DE2">
              <w:rPr>
                <w:rFonts w:eastAsia="Calibri"/>
              </w:rPr>
              <w:t>Обоснование начальной (максимальной) цены договора</w:t>
            </w:r>
          </w:p>
        </w:tc>
        <w:tc>
          <w:tcPr>
            <w:tcW w:w="6849" w:type="dxa"/>
          </w:tcPr>
          <w:p w:rsidR="00244854" w:rsidRPr="00AB1DE2" w:rsidRDefault="00B71A53">
            <w:pPr>
              <w:rPr>
                <w:sz w:val="24"/>
                <w:szCs w:val="24"/>
              </w:rPr>
            </w:pPr>
            <w:r w:rsidRPr="00AB1DE2">
              <w:rPr>
                <w:sz w:val="24"/>
                <w:szCs w:val="24"/>
              </w:rPr>
              <w:t>Приложение № 1 к Разделу 2. "Информационная карта аукциона в электронной форме"</w:t>
            </w:r>
          </w:p>
          <w:p w:rsidR="00244854" w:rsidRPr="00AB1DE2" w:rsidRDefault="00244854">
            <w:pPr>
              <w:pStyle w:val="aff3"/>
              <w:tabs>
                <w:tab w:val="left" w:pos="0"/>
              </w:tabs>
              <w:spacing w:after="0"/>
              <w:ind w:left="0"/>
              <w:jc w:val="both"/>
              <w:rPr>
                <w:rFonts w:eastAsia="Calibri"/>
                <w:bCs/>
              </w:rPr>
            </w:pPr>
          </w:p>
        </w:tc>
      </w:tr>
      <w:tr w:rsidR="00244854" w:rsidRPr="00AB1DE2">
        <w:tc>
          <w:tcPr>
            <w:tcW w:w="656" w:type="dxa"/>
            <w:tcBorders>
              <w:bottom w:val="single" w:sz="4" w:space="0" w:color="000000"/>
            </w:tcBorders>
            <w:vAlign w:val="center"/>
          </w:tcPr>
          <w:p w:rsidR="00244854" w:rsidRPr="00AB1DE2" w:rsidRDefault="00B71A53">
            <w:pPr>
              <w:pStyle w:val="aff3"/>
              <w:tabs>
                <w:tab w:val="left" w:pos="0"/>
              </w:tabs>
              <w:spacing w:after="0"/>
              <w:ind w:left="0"/>
              <w:jc w:val="center"/>
              <w:rPr>
                <w:rFonts w:eastAsia="Calibri"/>
                <w:bCs/>
              </w:rPr>
            </w:pPr>
            <w:r w:rsidRPr="00AB1DE2">
              <w:rPr>
                <w:rFonts w:eastAsia="Calibri"/>
                <w:bCs/>
              </w:rPr>
              <w:t>1</w:t>
            </w:r>
            <w:r w:rsidR="00AB1DE2">
              <w:rPr>
                <w:rFonts w:eastAsia="Calibri"/>
                <w:bCs/>
              </w:rPr>
              <w:t>1</w:t>
            </w:r>
          </w:p>
        </w:tc>
        <w:tc>
          <w:tcPr>
            <w:tcW w:w="2328" w:type="dxa"/>
            <w:tcBorders>
              <w:bottom w:val="single" w:sz="4" w:space="0" w:color="000000"/>
            </w:tcBorders>
            <w:vAlign w:val="center"/>
          </w:tcPr>
          <w:p w:rsidR="00244854" w:rsidRPr="00AB1DE2" w:rsidRDefault="00B71A53">
            <w:pPr>
              <w:pStyle w:val="aff3"/>
              <w:tabs>
                <w:tab w:val="left" w:pos="0"/>
              </w:tabs>
              <w:spacing w:after="0"/>
              <w:ind w:left="0"/>
              <w:rPr>
                <w:rFonts w:eastAsia="Calibri"/>
                <w:bCs/>
              </w:rPr>
            </w:pPr>
            <w:r w:rsidRPr="00AB1DE2">
              <w:rPr>
                <w:rFonts w:eastAsia="Calibri"/>
                <w:bCs/>
              </w:rPr>
              <w:t xml:space="preserve">Порядок формирования цены договора </w:t>
            </w:r>
          </w:p>
        </w:tc>
        <w:tc>
          <w:tcPr>
            <w:tcW w:w="6849" w:type="dxa"/>
            <w:tcBorders>
              <w:bottom w:val="single" w:sz="4" w:space="0" w:color="000000"/>
            </w:tcBorders>
          </w:tcPr>
          <w:p w:rsidR="00244854" w:rsidRPr="00AB1DE2" w:rsidRDefault="00E45517">
            <w:pPr>
              <w:pStyle w:val="afffff1"/>
              <w:jc w:val="both"/>
            </w:pPr>
            <w:r w:rsidRPr="00AB1DE2">
              <w:t>Цена договора включает 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договора.</w:t>
            </w:r>
          </w:p>
        </w:tc>
      </w:tr>
      <w:tr w:rsidR="00244854" w:rsidRPr="00AB1DE2">
        <w:tc>
          <w:tcPr>
            <w:tcW w:w="656" w:type="dxa"/>
            <w:tcBorders>
              <w:bottom w:val="single" w:sz="4" w:space="0" w:color="000000"/>
            </w:tcBorders>
            <w:vAlign w:val="center"/>
          </w:tcPr>
          <w:p w:rsidR="00244854" w:rsidRPr="00AB1DE2" w:rsidRDefault="00B71A53">
            <w:pPr>
              <w:pStyle w:val="aff3"/>
              <w:tabs>
                <w:tab w:val="left" w:pos="0"/>
              </w:tabs>
              <w:spacing w:after="0"/>
              <w:ind w:left="0"/>
              <w:jc w:val="center"/>
              <w:rPr>
                <w:rFonts w:eastAsia="Calibri"/>
                <w:bCs/>
              </w:rPr>
            </w:pPr>
            <w:r w:rsidRPr="00AB1DE2">
              <w:rPr>
                <w:rFonts w:eastAsia="Calibri"/>
                <w:bCs/>
              </w:rPr>
              <w:t>1</w:t>
            </w:r>
            <w:r w:rsidR="00AB1DE2">
              <w:rPr>
                <w:rFonts w:eastAsia="Calibri"/>
                <w:bCs/>
              </w:rPr>
              <w:t>2</w:t>
            </w:r>
          </w:p>
        </w:tc>
        <w:tc>
          <w:tcPr>
            <w:tcW w:w="2328" w:type="dxa"/>
            <w:tcBorders>
              <w:bottom w:val="single" w:sz="4" w:space="0" w:color="000000"/>
            </w:tcBorders>
            <w:vAlign w:val="center"/>
          </w:tcPr>
          <w:p w:rsidR="00244854" w:rsidRPr="00AB1DE2" w:rsidRDefault="00B71A53">
            <w:pPr>
              <w:rPr>
                <w:sz w:val="24"/>
                <w:szCs w:val="24"/>
              </w:rPr>
            </w:pPr>
            <w:r w:rsidRPr="00AB1DE2">
              <w:rPr>
                <w:sz w:val="24"/>
                <w:szCs w:val="24"/>
              </w:rPr>
              <w:t>Место поставки товара, выполнения работ или оказания услуг; сроки поставки товара или завершения работы либо график оказания услуг</w:t>
            </w:r>
          </w:p>
        </w:tc>
        <w:tc>
          <w:tcPr>
            <w:tcW w:w="6849" w:type="dxa"/>
            <w:tcBorders>
              <w:bottom w:val="single" w:sz="4" w:space="0" w:color="000000"/>
            </w:tcBorders>
          </w:tcPr>
          <w:p w:rsidR="00E45517" w:rsidRPr="00AB1DE2" w:rsidRDefault="00E45517" w:rsidP="00E45517">
            <w:pPr>
              <w:suppressAutoHyphens/>
              <w:autoSpaceDN w:val="0"/>
              <w:rPr>
                <w:b/>
                <w:sz w:val="24"/>
                <w:szCs w:val="24"/>
              </w:rPr>
            </w:pPr>
            <w:r w:rsidRPr="00AB1DE2">
              <w:rPr>
                <w:sz w:val="24"/>
                <w:szCs w:val="24"/>
              </w:rPr>
              <w:t xml:space="preserve">Срок поставки Товара: </w:t>
            </w:r>
            <w:proofErr w:type="gramStart"/>
            <w:r w:rsidRPr="00AB1DE2">
              <w:rPr>
                <w:sz w:val="24"/>
                <w:szCs w:val="24"/>
              </w:rPr>
              <w:t>с даты заключения</w:t>
            </w:r>
            <w:proofErr w:type="gramEnd"/>
            <w:r w:rsidRPr="00AB1DE2">
              <w:rPr>
                <w:sz w:val="24"/>
                <w:szCs w:val="24"/>
              </w:rPr>
              <w:t xml:space="preserve"> договора </w:t>
            </w:r>
            <w:r w:rsidRPr="00AB1DE2">
              <w:rPr>
                <w:b/>
                <w:sz w:val="24"/>
                <w:szCs w:val="24"/>
              </w:rPr>
              <w:t>по 31 декабря 2026 года.</w:t>
            </w:r>
          </w:p>
          <w:p w:rsidR="00E45517" w:rsidRPr="00AB1DE2" w:rsidRDefault="00E45517" w:rsidP="00E45517">
            <w:pPr>
              <w:suppressAutoHyphens/>
              <w:autoSpaceDN w:val="0"/>
              <w:rPr>
                <w:sz w:val="24"/>
                <w:szCs w:val="24"/>
              </w:rPr>
            </w:pPr>
            <w:r w:rsidRPr="00AB1DE2">
              <w:rPr>
                <w:sz w:val="24"/>
                <w:szCs w:val="24"/>
              </w:rPr>
              <w:t>Поставка Товара осуществляется отдельными партиями в соответствии с предварительной заявкой Заказчика, которая направляется Поставщику не позднее, чем за семь суток до предполагаемой даты поставки Товара посредством любых сре</w:t>
            </w:r>
            <w:proofErr w:type="gramStart"/>
            <w:r w:rsidRPr="00AB1DE2">
              <w:rPr>
                <w:sz w:val="24"/>
                <w:szCs w:val="24"/>
              </w:rPr>
              <w:t>дств св</w:t>
            </w:r>
            <w:proofErr w:type="gramEnd"/>
            <w:r w:rsidRPr="00AB1DE2">
              <w:rPr>
                <w:sz w:val="24"/>
                <w:szCs w:val="24"/>
              </w:rPr>
              <w:t>язи с указанием наименования, количества Товара и даты поставки.</w:t>
            </w:r>
          </w:p>
          <w:p w:rsidR="00E45517" w:rsidRPr="00AB1DE2" w:rsidRDefault="00E45517" w:rsidP="00E45517">
            <w:pPr>
              <w:suppressAutoHyphens/>
              <w:autoSpaceDN w:val="0"/>
              <w:rPr>
                <w:b/>
                <w:sz w:val="24"/>
                <w:szCs w:val="24"/>
              </w:rPr>
            </w:pPr>
            <w:r w:rsidRPr="00AB1DE2">
              <w:rPr>
                <w:b/>
                <w:sz w:val="24"/>
                <w:szCs w:val="24"/>
              </w:rPr>
              <w:t>Место доставки Товара:</w:t>
            </w:r>
          </w:p>
          <w:p w:rsidR="00E45517" w:rsidRPr="00AB1DE2" w:rsidRDefault="00E45517" w:rsidP="00E45517">
            <w:pPr>
              <w:suppressAutoHyphens/>
              <w:autoSpaceDN w:val="0"/>
              <w:rPr>
                <w:b/>
                <w:sz w:val="24"/>
                <w:szCs w:val="24"/>
              </w:rPr>
            </w:pPr>
            <w:r w:rsidRPr="00AB1DE2">
              <w:rPr>
                <w:b/>
                <w:sz w:val="24"/>
                <w:szCs w:val="24"/>
              </w:rPr>
              <w:t xml:space="preserve">681008, Хабаровский край, </w:t>
            </w:r>
            <w:proofErr w:type="gramStart"/>
            <w:r w:rsidRPr="00AB1DE2">
              <w:rPr>
                <w:b/>
                <w:sz w:val="24"/>
                <w:szCs w:val="24"/>
              </w:rPr>
              <w:t>г</w:t>
            </w:r>
            <w:proofErr w:type="gramEnd"/>
            <w:r w:rsidRPr="00AB1DE2">
              <w:rPr>
                <w:b/>
                <w:sz w:val="24"/>
                <w:szCs w:val="24"/>
              </w:rPr>
              <w:t>. Комсомольск-на-Амуре, ул. Щорса, д. 83, к. 2, продуктовый склад, до места хранения товара.</w:t>
            </w:r>
          </w:p>
          <w:p w:rsidR="00244854" w:rsidRPr="00AB1DE2" w:rsidRDefault="00E45517" w:rsidP="00E45517">
            <w:pPr>
              <w:suppressAutoHyphens/>
              <w:autoSpaceDN w:val="0"/>
              <w:rPr>
                <w:sz w:val="24"/>
                <w:szCs w:val="24"/>
              </w:rPr>
            </w:pPr>
            <w:r w:rsidRPr="00AB1DE2">
              <w:rPr>
                <w:b/>
                <w:sz w:val="24"/>
                <w:szCs w:val="24"/>
              </w:rPr>
              <w:t xml:space="preserve">681008, Хабаровский край, </w:t>
            </w:r>
            <w:proofErr w:type="gramStart"/>
            <w:r w:rsidRPr="00AB1DE2">
              <w:rPr>
                <w:b/>
                <w:sz w:val="24"/>
                <w:szCs w:val="24"/>
              </w:rPr>
              <w:t>г</w:t>
            </w:r>
            <w:proofErr w:type="gramEnd"/>
            <w:r w:rsidRPr="00AB1DE2">
              <w:rPr>
                <w:b/>
                <w:sz w:val="24"/>
                <w:szCs w:val="24"/>
              </w:rPr>
              <w:t xml:space="preserve">. Комсомольск-на-Амуре, </w:t>
            </w:r>
            <w:proofErr w:type="spellStart"/>
            <w:r w:rsidRPr="00AB1DE2">
              <w:rPr>
                <w:b/>
                <w:sz w:val="24"/>
                <w:szCs w:val="24"/>
              </w:rPr>
              <w:t>пр-т</w:t>
            </w:r>
            <w:proofErr w:type="spellEnd"/>
            <w:r w:rsidRPr="00AB1DE2">
              <w:rPr>
                <w:b/>
                <w:sz w:val="24"/>
                <w:szCs w:val="24"/>
              </w:rPr>
              <w:t>. Московский, д. 104/3, продуктовый склад, до места хранения товара</w:t>
            </w:r>
            <w:r w:rsidRPr="00AB1DE2">
              <w:rPr>
                <w:sz w:val="24"/>
                <w:szCs w:val="24"/>
              </w:rPr>
              <w:t>.</w:t>
            </w:r>
          </w:p>
        </w:tc>
      </w:tr>
      <w:tr w:rsidR="00244854" w:rsidRPr="00AB1DE2">
        <w:tc>
          <w:tcPr>
            <w:tcW w:w="656" w:type="dxa"/>
            <w:vAlign w:val="center"/>
          </w:tcPr>
          <w:p w:rsidR="00244854" w:rsidRPr="00AB1DE2" w:rsidRDefault="00B71A53">
            <w:pPr>
              <w:pStyle w:val="aff3"/>
              <w:tabs>
                <w:tab w:val="left" w:pos="0"/>
              </w:tabs>
              <w:spacing w:after="0"/>
              <w:ind w:left="0"/>
              <w:jc w:val="center"/>
              <w:rPr>
                <w:rFonts w:eastAsia="Calibri"/>
                <w:bCs/>
              </w:rPr>
            </w:pPr>
            <w:r w:rsidRPr="00AB1DE2">
              <w:rPr>
                <w:rFonts w:eastAsia="Calibri"/>
                <w:bCs/>
              </w:rPr>
              <w:t>1</w:t>
            </w:r>
            <w:r w:rsidR="00AB1DE2">
              <w:rPr>
                <w:rFonts w:eastAsia="Calibri"/>
                <w:bCs/>
              </w:rPr>
              <w:t>3</w:t>
            </w:r>
          </w:p>
        </w:tc>
        <w:tc>
          <w:tcPr>
            <w:tcW w:w="2328" w:type="dxa"/>
            <w:vAlign w:val="center"/>
          </w:tcPr>
          <w:p w:rsidR="00244854" w:rsidRPr="00AB1DE2" w:rsidRDefault="00B71A53">
            <w:pPr>
              <w:rPr>
                <w:sz w:val="24"/>
                <w:szCs w:val="24"/>
              </w:rPr>
            </w:pPr>
            <w:r w:rsidRPr="00AB1DE2">
              <w:rPr>
                <w:sz w:val="24"/>
                <w:szCs w:val="24"/>
              </w:rPr>
              <w:t xml:space="preserve">Информация о возможности изменить условия договора </w:t>
            </w:r>
          </w:p>
        </w:tc>
        <w:tc>
          <w:tcPr>
            <w:tcW w:w="6849" w:type="dxa"/>
          </w:tcPr>
          <w:p w:rsidR="00244854" w:rsidRPr="00AB1DE2" w:rsidRDefault="00B71A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sz w:val="24"/>
                <w:szCs w:val="24"/>
              </w:rPr>
            </w:pPr>
            <w:r w:rsidRPr="00AB1DE2">
              <w:rPr>
                <w:sz w:val="24"/>
                <w:szCs w:val="24"/>
              </w:rPr>
              <w:t xml:space="preserve">Допускается </w:t>
            </w:r>
          </w:p>
        </w:tc>
      </w:tr>
      <w:tr w:rsidR="00244854" w:rsidRPr="00AB1DE2">
        <w:tc>
          <w:tcPr>
            <w:tcW w:w="656" w:type="dxa"/>
            <w:vAlign w:val="center"/>
          </w:tcPr>
          <w:p w:rsidR="00244854" w:rsidRPr="00AB1DE2" w:rsidRDefault="00AB1DE2">
            <w:pPr>
              <w:pStyle w:val="aff3"/>
              <w:tabs>
                <w:tab w:val="left" w:pos="0"/>
              </w:tabs>
              <w:spacing w:after="0"/>
              <w:ind w:left="0"/>
              <w:jc w:val="center"/>
              <w:rPr>
                <w:rFonts w:eastAsia="Calibri"/>
                <w:bCs/>
              </w:rPr>
            </w:pPr>
            <w:r>
              <w:rPr>
                <w:rFonts w:eastAsia="Calibri"/>
                <w:bCs/>
              </w:rPr>
              <w:t>13</w:t>
            </w:r>
            <w:r w:rsidR="00B71A53" w:rsidRPr="00AB1DE2">
              <w:rPr>
                <w:rFonts w:eastAsia="Calibri"/>
                <w:bCs/>
              </w:rPr>
              <w:t>.1</w:t>
            </w:r>
          </w:p>
        </w:tc>
        <w:tc>
          <w:tcPr>
            <w:tcW w:w="2328" w:type="dxa"/>
          </w:tcPr>
          <w:p w:rsidR="00244854" w:rsidRPr="00AB1DE2" w:rsidRDefault="00B71A53">
            <w:pPr>
              <w:rPr>
                <w:sz w:val="24"/>
                <w:szCs w:val="24"/>
              </w:rPr>
            </w:pPr>
            <w:r w:rsidRPr="00AB1DE2">
              <w:rPr>
                <w:sz w:val="24"/>
                <w:szCs w:val="24"/>
              </w:rPr>
              <w:t>Информация о возможности одностороннего отказа от исполнения договора</w:t>
            </w:r>
          </w:p>
        </w:tc>
        <w:tc>
          <w:tcPr>
            <w:tcW w:w="6849" w:type="dxa"/>
          </w:tcPr>
          <w:p w:rsidR="00244854" w:rsidRPr="00AB1DE2" w:rsidRDefault="00B71A53">
            <w:pPr>
              <w:rPr>
                <w:sz w:val="24"/>
                <w:szCs w:val="24"/>
              </w:rPr>
            </w:pPr>
            <w:r w:rsidRPr="00AB1DE2">
              <w:rPr>
                <w:sz w:val="24"/>
                <w:szCs w:val="24"/>
              </w:rPr>
              <w:t xml:space="preserve">Предусмотрена </w:t>
            </w:r>
          </w:p>
          <w:p w:rsidR="00244854" w:rsidRPr="00AB1DE2" w:rsidRDefault="00244854">
            <w:pPr>
              <w:rPr>
                <w:sz w:val="24"/>
                <w:szCs w:val="24"/>
              </w:rPr>
            </w:pPr>
          </w:p>
        </w:tc>
      </w:tr>
      <w:tr w:rsidR="00244854" w:rsidRPr="00AB1DE2">
        <w:tc>
          <w:tcPr>
            <w:tcW w:w="656" w:type="dxa"/>
            <w:vAlign w:val="center"/>
          </w:tcPr>
          <w:p w:rsidR="00244854" w:rsidRPr="00AB1DE2" w:rsidRDefault="00B71A53" w:rsidP="00AB1DE2">
            <w:pPr>
              <w:pStyle w:val="aff3"/>
              <w:tabs>
                <w:tab w:val="left" w:pos="0"/>
              </w:tabs>
              <w:spacing w:after="0"/>
              <w:ind w:left="0"/>
              <w:jc w:val="center"/>
              <w:rPr>
                <w:rFonts w:eastAsia="Calibri"/>
                <w:bCs/>
              </w:rPr>
            </w:pPr>
            <w:r w:rsidRPr="00AB1DE2">
              <w:rPr>
                <w:rFonts w:eastAsia="Calibri"/>
                <w:bCs/>
              </w:rPr>
              <w:t>1</w:t>
            </w:r>
            <w:r w:rsidR="00AB1DE2">
              <w:rPr>
                <w:rFonts w:eastAsia="Calibri"/>
                <w:bCs/>
              </w:rPr>
              <w:t>4</w:t>
            </w:r>
          </w:p>
        </w:tc>
        <w:tc>
          <w:tcPr>
            <w:tcW w:w="2328" w:type="dxa"/>
            <w:vAlign w:val="center"/>
          </w:tcPr>
          <w:p w:rsidR="00244854" w:rsidRPr="00AB1DE2" w:rsidRDefault="00B71A53">
            <w:pPr>
              <w:pStyle w:val="aff3"/>
              <w:tabs>
                <w:tab w:val="left" w:pos="0"/>
              </w:tabs>
              <w:spacing w:after="0"/>
              <w:ind w:left="0"/>
              <w:rPr>
                <w:rFonts w:eastAsia="Calibri"/>
                <w:bCs/>
              </w:rPr>
            </w:pPr>
            <w:r w:rsidRPr="00AB1DE2">
              <w:rPr>
                <w:rFonts w:eastAsia="Calibri"/>
                <w:bCs/>
              </w:rPr>
              <w:t xml:space="preserve">Требования к участникам аукциона в электронной форме </w:t>
            </w:r>
          </w:p>
        </w:tc>
        <w:tc>
          <w:tcPr>
            <w:tcW w:w="6849" w:type="dxa"/>
          </w:tcPr>
          <w:p w:rsidR="00244854" w:rsidRPr="00AB1DE2" w:rsidRDefault="00B71A53" w:rsidP="00AB1DE2">
            <w:pPr>
              <w:ind w:firstLineChars="272" w:firstLine="653"/>
              <w:jc w:val="both"/>
              <w:rPr>
                <w:sz w:val="24"/>
                <w:szCs w:val="24"/>
              </w:rPr>
            </w:pPr>
            <w:r w:rsidRPr="00AB1DE2">
              <w:rPr>
                <w:sz w:val="24"/>
                <w:szCs w:val="24"/>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AB1DE2">
              <w:rPr>
                <w:sz w:val="24"/>
                <w:szCs w:val="24"/>
              </w:rPr>
              <w:t>являющихся</w:t>
            </w:r>
            <w:proofErr w:type="gramEnd"/>
            <w:r w:rsidRPr="00AB1DE2">
              <w:rPr>
                <w:sz w:val="24"/>
                <w:szCs w:val="24"/>
              </w:rPr>
              <w:t xml:space="preserve"> объектом закупки;</w:t>
            </w:r>
          </w:p>
          <w:p w:rsidR="00244854" w:rsidRPr="00AB1DE2" w:rsidRDefault="00B71A53" w:rsidP="00AB1DE2">
            <w:pPr>
              <w:ind w:firstLineChars="272" w:firstLine="653"/>
              <w:jc w:val="both"/>
              <w:rPr>
                <w:sz w:val="24"/>
                <w:szCs w:val="24"/>
              </w:rPr>
            </w:pPr>
            <w:proofErr w:type="spellStart"/>
            <w:r w:rsidRPr="00AB1DE2">
              <w:rPr>
                <w:sz w:val="24"/>
                <w:szCs w:val="24"/>
              </w:rPr>
              <w:t>непроведение</w:t>
            </w:r>
            <w:proofErr w:type="spellEnd"/>
            <w:r w:rsidRPr="00AB1DE2">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rsidR="00244854" w:rsidRPr="00AB1DE2" w:rsidRDefault="00B71A53" w:rsidP="00AB1DE2">
            <w:pPr>
              <w:ind w:firstLineChars="272" w:firstLine="653"/>
              <w:jc w:val="both"/>
              <w:rPr>
                <w:sz w:val="24"/>
                <w:szCs w:val="24"/>
              </w:rPr>
            </w:pPr>
            <w:proofErr w:type="spellStart"/>
            <w:r w:rsidRPr="00AB1DE2">
              <w:rPr>
                <w:sz w:val="24"/>
                <w:szCs w:val="24"/>
              </w:rPr>
              <w:t>неприостановление</w:t>
            </w:r>
            <w:proofErr w:type="spellEnd"/>
            <w:r w:rsidRPr="00AB1DE2">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244854" w:rsidRPr="00AB1DE2" w:rsidRDefault="00B71A53" w:rsidP="00AB1DE2">
            <w:pPr>
              <w:ind w:firstLineChars="272" w:firstLine="653"/>
              <w:jc w:val="both"/>
              <w:rPr>
                <w:sz w:val="24"/>
                <w:szCs w:val="24"/>
              </w:rPr>
            </w:pPr>
            <w:proofErr w:type="gramStart"/>
            <w:r w:rsidRPr="00AB1DE2">
              <w:rPr>
                <w:sz w:val="24"/>
                <w:szCs w:val="24"/>
              </w:rP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B1DE2">
              <w:rPr>
                <w:sz w:val="24"/>
                <w:szCs w:val="24"/>
              </w:rPr>
              <w:t xml:space="preserve"> </w:t>
            </w:r>
            <w:proofErr w:type="gramStart"/>
            <w:r w:rsidRPr="00AB1DE2">
              <w:rPr>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AB1DE2">
              <w:rPr>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B1DE2">
              <w:rPr>
                <w:sz w:val="24"/>
                <w:szCs w:val="24"/>
              </w:rPr>
              <w:t>указанных</w:t>
            </w:r>
            <w:proofErr w:type="gramEnd"/>
            <w:r w:rsidRPr="00AB1DE2">
              <w:rPr>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44854" w:rsidRPr="00AB1DE2" w:rsidRDefault="00B71A53" w:rsidP="00AB1DE2">
            <w:pPr>
              <w:ind w:firstLineChars="272" w:firstLine="653"/>
              <w:jc w:val="both"/>
              <w:rPr>
                <w:sz w:val="24"/>
                <w:szCs w:val="24"/>
              </w:rPr>
            </w:pPr>
            <w:proofErr w:type="gramStart"/>
            <w:r w:rsidRPr="00AB1DE2">
              <w:rPr>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Pr="00AB1DE2">
              <w:rPr>
                <w:sz w:val="24"/>
                <w:szCs w:val="24"/>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44854" w:rsidRPr="00AB1DE2" w:rsidRDefault="00B71A53" w:rsidP="00AB1DE2">
            <w:pPr>
              <w:ind w:firstLineChars="272" w:firstLine="653"/>
              <w:jc w:val="both"/>
              <w:rPr>
                <w:sz w:val="24"/>
                <w:szCs w:val="24"/>
              </w:rPr>
            </w:pPr>
            <w:r w:rsidRPr="00AB1DE2">
              <w:rPr>
                <w:sz w:val="24"/>
                <w:szCs w:val="24"/>
              </w:rPr>
              <w:t xml:space="preserve"> 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244854" w:rsidRPr="00AB1DE2" w:rsidRDefault="00B71A53" w:rsidP="00AB1DE2">
            <w:pPr>
              <w:ind w:firstLineChars="272" w:firstLine="653"/>
              <w:jc w:val="both"/>
              <w:rPr>
                <w:sz w:val="24"/>
                <w:szCs w:val="24"/>
              </w:rPr>
            </w:pPr>
            <w:r w:rsidRPr="00AB1DE2">
              <w:rPr>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rsidRPr="00AB1DE2">
              <w:rPr>
                <w:sz w:val="24"/>
                <w:szCs w:val="24"/>
              </w:rPr>
              <w:lastRenderedPageBreak/>
              <w:t xml:space="preserve">литературы или искусства, исполнения, на финансирование проката или показа национального фильма; </w:t>
            </w:r>
          </w:p>
          <w:p w:rsidR="00244854" w:rsidRPr="00AB1DE2" w:rsidRDefault="00B71A53" w:rsidP="00AB1DE2">
            <w:pPr>
              <w:ind w:firstLineChars="272" w:firstLine="653"/>
              <w:jc w:val="both"/>
              <w:rPr>
                <w:sz w:val="24"/>
                <w:szCs w:val="24"/>
              </w:rPr>
            </w:pPr>
            <w:proofErr w:type="gramStart"/>
            <w:r w:rsidRPr="00AB1DE2">
              <w:rPr>
                <w:sz w:val="24"/>
                <w:szCs w:val="24"/>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AB1DE2">
              <w:rPr>
                <w:sz w:val="24"/>
                <w:szCs w:val="24"/>
              </w:rPr>
              <w:t>неполнородный</w:t>
            </w:r>
            <w:proofErr w:type="spellEnd"/>
            <w:r w:rsidRPr="00AB1DE2">
              <w:rPr>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AB1DE2">
              <w:rPr>
                <w:sz w:val="24"/>
                <w:szCs w:val="24"/>
              </w:rPr>
              <w:t xml:space="preserve"> усыновитель этого должностного лица заказчика является: </w:t>
            </w:r>
          </w:p>
          <w:p w:rsidR="00244854" w:rsidRPr="00AB1DE2" w:rsidRDefault="00B71A53" w:rsidP="00AB1DE2">
            <w:pPr>
              <w:ind w:firstLineChars="272" w:firstLine="653"/>
              <w:jc w:val="both"/>
              <w:rPr>
                <w:sz w:val="24"/>
                <w:szCs w:val="24"/>
              </w:rPr>
            </w:pPr>
            <w:r w:rsidRPr="00AB1DE2">
              <w:rPr>
                <w:sz w:val="24"/>
                <w:szCs w:val="24"/>
              </w:rPr>
              <w:t xml:space="preserve">а) физическим лицом (в том числе зарегистрированным в качестве индивидуального предпринимателя), являющимся участником закупки; </w:t>
            </w:r>
          </w:p>
          <w:p w:rsidR="00244854" w:rsidRPr="00AB1DE2" w:rsidRDefault="00B71A53" w:rsidP="00AB1DE2">
            <w:pPr>
              <w:ind w:firstLineChars="272" w:firstLine="653"/>
              <w:jc w:val="both"/>
              <w:rPr>
                <w:sz w:val="24"/>
                <w:szCs w:val="24"/>
              </w:rPr>
            </w:pPr>
            <w:r w:rsidRPr="00AB1DE2">
              <w:rPr>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244854" w:rsidRPr="00AB1DE2" w:rsidRDefault="00B71A53" w:rsidP="00AB1DE2">
            <w:pPr>
              <w:ind w:firstLineChars="272" w:firstLine="653"/>
              <w:jc w:val="both"/>
              <w:rPr>
                <w:sz w:val="24"/>
                <w:szCs w:val="24"/>
              </w:rPr>
            </w:pPr>
            <w:r w:rsidRPr="00AB1DE2">
              <w:rPr>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AB1DE2">
              <w:rPr>
                <w:sz w:val="24"/>
                <w:szCs w:val="24"/>
              </w:rPr>
              <w:t>выгодоприобретателем</w:t>
            </w:r>
            <w:proofErr w:type="spellEnd"/>
            <w:r w:rsidRPr="00AB1DE2">
              <w:rPr>
                <w:sz w:val="24"/>
                <w:szCs w:val="24"/>
              </w:rPr>
              <w:t xml:space="preserve"> корпоративного юридического лица, являющегося участником закупки. </w:t>
            </w:r>
            <w:proofErr w:type="spellStart"/>
            <w:proofErr w:type="gramStart"/>
            <w:r w:rsidRPr="00AB1DE2">
              <w:rPr>
                <w:sz w:val="24"/>
                <w:szCs w:val="24"/>
              </w:rPr>
              <w:t>Выгодоприобретателем</w:t>
            </w:r>
            <w:proofErr w:type="spellEnd"/>
            <w:r w:rsidRPr="00AB1DE2">
              <w:rPr>
                <w:sz w:val="24"/>
                <w:szCs w:val="24"/>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244854" w:rsidRPr="00AB1DE2" w:rsidRDefault="00B71A53" w:rsidP="00AB1DE2">
            <w:pPr>
              <w:numPr>
                <w:ilvl w:val="0"/>
                <w:numId w:val="7"/>
              </w:numPr>
              <w:ind w:firstLineChars="272" w:firstLine="653"/>
              <w:jc w:val="both"/>
              <w:rPr>
                <w:sz w:val="24"/>
                <w:szCs w:val="24"/>
              </w:rPr>
            </w:pPr>
            <w:proofErr w:type="gramStart"/>
            <w:r w:rsidRPr="00AB1DE2">
              <w:rPr>
                <w:sz w:val="24"/>
                <w:szCs w:val="24"/>
              </w:rPr>
              <w:t xml:space="preserve">участник закупки не является </w:t>
            </w:r>
            <w:proofErr w:type="spellStart"/>
            <w:r w:rsidRPr="00AB1DE2">
              <w:rPr>
                <w:sz w:val="24"/>
                <w:szCs w:val="24"/>
              </w:rPr>
              <w:t>офшорной</w:t>
            </w:r>
            <w:proofErr w:type="spellEnd"/>
            <w:r w:rsidRPr="00AB1DE2">
              <w:rPr>
                <w:sz w:val="24"/>
                <w:szCs w:val="24"/>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AB1DE2">
              <w:rPr>
                <w:sz w:val="24"/>
                <w:szCs w:val="24"/>
              </w:rPr>
              <w:t>офшорной</w:t>
            </w:r>
            <w:proofErr w:type="spellEnd"/>
            <w:r w:rsidRPr="00AB1DE2">
              <w:rPr>
                <w:sz w:val="24"/>
                <w:szCs w:val="24"/>
              </w:rPr>
              <w:t xml:space="preserve"> компании, а также не имеет </w:t>
            </w:r>
            <w:proofErr w:type="spellStart"/>
            <w:r w:rsidRPr="00AB1DE2">
              <w:rPr>
                <w:sz w:val="24"/>
                <w:szCs w:val="24"/>
              </w:rPr>
              <w:t>офшорных</w:t>
            </w:r>
            <w:proofErr w:type="spellEnd"/>
            <w:r w:rsidRPr="00AB1DE2">
              <w:rPr>
                <w:sz w:val="24"/>
                <w:szCs w:val="24"/>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AB1DE2">
              <w:rPr>
                <w:sz w:val="24"/>
                <w:szCs w:val="24"/>
              </w:rPr>
              <w:t xml:space="preserve"> (складочном) </w:t>
            </w:r>
            <w:proofErr w:type="gramStart"/>
            <w:r w:rsidRPr="00AB1DE2">
              <w:rPr>
                <w:sz w:val="24"/>
                <w:szCs w:val="24"/>
              </w:rPr>
              <w:t>капитале</w:t>
            </w:r>
            <w:proofErr w:type="gramEnd"/>
            <w:r w:rsidRPr="00AB1DE2">
              <w:rPr>
                <w:sz w:val="24"/>
                <w:szCs w:val="24"/>
              </w:rPr>
              <w:t xml:space="preserve"> хозяйственного товарищества или общества; </w:t>
            </w:r>
          </w:p>
          <w:p w:rsidR="00244854" w:rsidRPr="00AB1DE2" w:rsidRDefault="00B71A53" w:rsidP="00AB1DE2">
            <w:pPr>
              <w:ind w:firstLineChars="272" w:firstLine="653"/>
              <w:jc w:val="both"/>
              <w:rPr>
                <w:sz w:val="24"/>
                <w:szCs w:val="24"/>
              </w:rPr>
            </w:pPr>
            <w:r w:rsidRPr="00AB1DE2">
              <w:rPr>
                <w:sz w:val="24"/>
                <w:szCs w:val="24"/>
              </w:rPr>
              <w:t>8.1) участник закупки не является иностранным агентом;</w:t>
            </w:r>
          </w:p>
          <w:p w:rsidR="00244854" w:rsidRPr="00AB1DE2" w:rsidRDefault="00B71A53" w:rsidP="00AB1DE2">
            <w:pPr>
              <w:ind w:firstLineChars="272" w:firstLine="653"/>
              <w:jc w:val="both"/>
              <w:rPr>
                <w:sz w:val="24"/>
                <w:szCs w:val="24"/>
              </w:rPr>
            </w:pPr>
            <w:r w:rsidRPr="00AB1DE2">
              <w:rPr>
                <w:sz w:val="24"/>
                <w:szCs w:val="24"/>
              </w:rPr>
              <w:t xml:space="preserve"> 9) отсутствие у участника закупки ограничений для участия в закупках, установленных законодательством Российской Федерации;</w:t>
            </w:r>
          </w:p>
          <w:p w:rsidR="00244854" w:rsidRPr="00AB1DE2" w:rsidRDefault="00B71A53" w:rsidP="00AB1DE2">
            <w:pPr>
              <w:ind w:firstLineChars="272" w:firstLine="653"/>
              <w:jc w:val="both"/>
              <w:rPr>
                <w:sz w:val="24"/>
                <w:szCs w:val="24"/>
              </w:rPr>
            </w:pPr>
            <w:r w:rsidRPr="00AB1DE2">
              <w:rPr>
                <w:sz w:val="24"/>
                <w:szCs w:val="24"/>
              </w:rPr>
              <w:t xml:space="preserve"> 10)  отсутствие сведений об участниках </w:t>
            </w:r>
            <w:r w:rsidRPr="00AB1DE2">
              <w:rPr>
                <w:sz w:val="24"/>
                <w:szCs w:val="24"/>
              </w:rPr>
              <w:lastRenderedPageBreak/>
              <w:t>конкурентной закупки в реестре недобросовестных поставщиков, предусмотренном Федеральным законом № 223-ФЗ,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tc>
      </w:tr>
      <w:tr w:rsidR="00244854" w:rsidRPr="00AB1DE2">
        <w:tc>
          <w:tcPr>
            <w:tcW w:w="656" w:type="dxa"/>
            <w:vAlign w:val="center"/>
          </w:tcPr>
          <w:p w:rsidR="00244854" w:rsidRPr="00AB1DE2" w:rsidRDefault="00B71A53">
            <w:pPr>
              <w:pStyle w:val="aff3"/>
              <w:tabs>
                <w:tab w:val="left" w:pos="0"/>
              </w:tabs>
              <w:spacing w:after="0"/>
              <w:ind w:left="0"/>
              <w:jc w:val="center"/>
              <w:rPr>
                <w:rFonts w:eastAsia="Calibri"/>
                <w:bCs/>
              </w:rPr>
            </w:pPr>
            <w:r w:rsidRPr="00AB1DE2">
              <w:rPr>
                <w:rFonts w:eastAsia="Calibri"/>
                <w:bCs/>
              </w:rPr>
              <w:lastRenderedPageBreak/>
              <w:t>1</w:t>
            </w:r>
            <w:r w:rsidR="00AB1DE2">
              <w:rPr>
                <w:rFonts w:eastAsia="Calibri"/>
                <w:bCs/>
              </w:rPr>
              <w:t>5</w:t>
            </w:r>
          </w:p>
        </w:tc>
        <w:tc>
          <w:tcPr>
            <w:tcW w:w="2328" w:type="dxa"/>
            <w:vAlign w:val="center"/>
          </w:tcPr>
          <w:p w:rsidR="00244854" w:rsidRPr="00AB1DE2" w:rsidRDefault="00B71A53">
            <w:pPr>
              <w:pStyle w:val="aff3"/>
              <w:tabs>
                <w:tab w:val="left" w:pos="0"/>
              </w:tabs>
              <w:spacing w:after="0"/>
              <w:ind w:left="0"/>
              <w:rPr>
                <w:rFonts w:eastAsia="Calibri"/>
                <w:bCs/>
              </w:rPr>
            </w:pPr>
            <w:r w:rsidRPr="00AB1DE2">
              <w:rPr>
                <w:rFonts w:eastAsia="Calibri"/>
                <w:bCs/>
              </w:rPr>
              <w:t xml:space="preserve">Дополнительные требования к участникам аукциона в электронной форме </w:t>
            </w:r>
          </w:p>
        </w:tc>
        <w:tc>
          <w:tcPr>
            <w:tcW w:w="6849" w:type="dxa"/>
          </w:tcPr>
          <w:p w:rsidR="00244854" w:rsidRPr="00AB1DE2" w:rsidRDefault="00244854">
            <w:pPr>
              <w:jc w:val="both"/>
              <w:rPr>
                <w:sz w:val="24"/>
                <w:szCs w:val="24"/>
              </w:rPr>
            </w:pPr>
          </w:p>
          <w:p w:rsidR="00244854" w:rsidRPr="00AB1DE2" w:rsidRDefault="00B71A53">
            <w:pPr>
              <w:jc w:val="both"/>
              <w:rPr>
                <w:sz w:val="24"/>
                <w:szCs w:val="24"/>
                <w:lang w:eastAsia="en-US"/>
              </w:rPr>
            </w:pPr>
            <w:r w:rsidRPr="00AB1DE2">
              <w:rPr>
                <w:sz w:val="24"/>
                <w:szCs w:val="24"/>
              </w:rPr>
              <w:t xml:space="preserve">Не </w:t>
            </w:r>
            <w:proofErr w:type="gramStart"/>
            <w:r w:rsidRPr="00AB1DE2">
              <w:rPr>
                <w:sz w:val="24"/>
                <w:szCs w:val="24"/>
              </w:rPr>
              <w:t>установлены</w:t>
            </w:r>
            <w:proofErr w:type="gramEnd"/>
            <w:r w:rsidRPr="00AB1DE2">
              <w:rPr>
                <w:sz w:val="24"/>
                <w:szCs w:val="24"/>
              </w:rPr>
              <w:t xml:space="preserve"> </w:t>
            </w:r>
          </w:p>
        </w:tc>
      </w:tr>
      <w:tr w:rsidR="00244854" w:rsidRPr="00AB1DE2">
        <w:tc>
          <w:tcPr>
            <w:tcW w:w="656" w:type="dxa"/>
            <w:vAlign w:val="center"/>
          </w:tcPr>
          <w:p w:rsidR="00244854" w:rsidRPr="00AB1DE2" w:rsidRDefault="00AB1DE2">
            <w:pPr>
              <w:pStyle w:val="aff3"/>
              <w:tabs>
                <w:tab w:val="left" w:pos="0"/>
              </w:tabs>
              <w:spacing w:after="0"/>
              <w:ind w:left="0"/>
              <w:jc w:val="center"/>
              <w:rPr>
                <w:rFonts w:eastAsia="Calibri"/>
                <w:bCs/>
              </w:rPr>
            </w:pPr>
            <w:r>
              <w:rPr>
                <w:rFonts w:eastAsia="Calibri"/>
                <w:bCs/>
              </w:rPr>
              <w:t>15</w:t>
            </w:r>
            <w:r w:rsidR="00B71A53" w:rsidRPr="00AB1DE2">
              <w:rPr>
                <w:rFonts w:eastAsia="Calibri"/>
                <w:bCs/>
              </w:rPr>
              <w:t>.1</w:t>
            </w:r>
          </w:p>
        </w:tc>
        <w:tc>
          <w:tcPr>
            <w:tcW w:w="2328" w:type="dxa"/>
            <w:vAlign w:val="center"/>
          </w:tcPr>
          <w:p w:rsidR="00244854" w:rsidRPr="00AB1DE2" w:rsidRDefault="00B71A53">
            <w:pPr>
              <w:pStyle w:val="aff3"/>
              <w:tabs>
                <w:tab w:val="left" w:pos="0"/>
              </w:tabs>
              <w:spacing w:after="0"/>
              <w:ind w:left="0"/>
              <w:rPr>
                <w:rFonts w:eastAsia="Calibri"/>
                <w:bCs/>
              </w:rPr>
            </w:pPr>
            <w:r w:rsidRPr="00AB1DE2">
              <w:rPr>
                <w:rFonts w:eastAsia="Calibri"/>
                <w:bCs/>
              </w:rPr>
              <w:t>Антидемпинговые меры</w:t>
            </w:r>
          </w:p>
        </w:tc>
        <w:tc>
          <w:tcPr>
            <w:tcW w:w="6849" w:type="dxa"/>
          </w:tcPr>
          <w:p w:rsidR="00244854" w:rsidRPr="00AB1DE2" w:rsidRDefault="00B71A53">
            <w:pPr>
              <w:tabs>
                <w:tab w:val="left" w:pos="1057"/>
              </w:tabs>
              <w:ind w:firstLine="567"/>
              <w:jc w:val="both"/>
              <w:rPr>
                <w:sz w:val="24"/>
                <w:szCs w:val="24"/>
                <w:lang w:eastAsia="ru-RU"/>
              </w:rPr>
            </w:pPr>
            <w:r w:rsidRPr="00AB1DE2">
              <w:rPr>
                <w:sz w:val="24"/>
                <w:szCs w:val="24"/>
                <w:lang w:eastAsia="ru-RU"/>
              </w:rPr>
              <w:t>Заказчиком установлено применение к победителю закупки антидемпинговых мер в случае, снижения победителем закупки в ходе проведения конкурентной закупки начальной (максимальной) цены договора на 25% и более.</w:t>
            </w:r>
          </w:p>
          <w:p w:rsidR="00244854" w:rsidRPr="00AB1DE2" w:rsidRDefault="00B71A53">
            <w:pPr>
              <w:numPr>
                <w:ilvl w:val="0"/>
                <w:numId w:val="8"/>
              </w:numPr>
              <w:tabs>
                <w:tab w:val="left" w:pos="1057"/>
              </w:tabs>
              <w:ind w:firstLine="567"/>
              <w:jc w:val="both"/>
              <w:rPr>
                <w:sz w:val="24"/>
                <w:szCs w:val="24"/>
              </w:rPr>
            </w:pPr>
            <w:r w:rsidRPr="00AB1DE2">
              <w:rPr>
                <w:sz w:val="24"/>
                <w:szCs w:val="24"/>
              </w:rPr>
              <w:t xml:space="preserve">Договор заключается при выполнении участником конкурентной закупки одного из следующих условий: </w:t>
            </w:r>
          </w:p>
          <w:p w:rsidR="00244854" w:rsidRPr="00AB1DE2" w:rsidRDefault="00B71A53">
            <w:pPr>
              <w:tabs>
                <w:tab w:val="left" w:pos="1057"/>
              </w:tabs>
              <w:ind w:firstLine="567"/>
              <w:jc w:val="both"/>
              <w:rPr>
                <w:sz w:val="24"/>
                <w:szCs w:val="24"/>
              </w:rPr>
            </w:pPr>
            <w:r w:rsidRPr="00AB1DE2">
              <w:rPr>
                <w:sz w:val="24"/>
                <w:szCs w:val="24"/>
              </w:rPr>
              <w:t xml:space="preserve">1) обеспечения исполнения договора в размере, превышающем в полтора раза размер обеспечения исполнения договора, указанный </w:t>
            </w:r>
            <w:proofErr w:type="gramStart"/>
            <w:r w:rsidRPr="00AB1DE2">
              <w:rPr>
                <w:sz w:val="24"/>
                <w:szCs w:val="24"/>
              </w:rPr>
              <w:t>в</w:t>
            </w:r>
            <w:proofErr w:type="gramEnd"/>
            <w:r w:rsidRPr="00AB1DE2">
              <w:rPr>
                <w:sz w:val="24"/>
                <w:szCs w:val="24"/>
              </w:rPr>
              <w:t xml:space="preserve"> </w:t>
            </w:r>
          </w:p>
          <w:p w:rsidR="00244854" w:rsidRPr="00AB1DE2" w:rsidRDefault="00B71A53">
            <w:pPr>
              <w:tabs>
                <w:tab w:val="left" w:pos="1057"/>
              </w:tabs>
              <w:ind w:firstLine="567"/>
              <w:jc w:val="both"/>
              <w:rPr>
                <w:sz w:val="24"/>
                <w:szCs w:val="24"/>
              </w:rPr>
            </w:pPr>
            <w:r w:rsidRPr="00AB1DE2">
              <w:rPr>
                <w:sz w:val="24"/>
                <w:szCs w:val="24"/>
              </w:rPr>
              <w:t xml:space="preserve">документации о конкурентной закупке; </w:t>
            </w:r>
          </w:p>
          <w:p w:rsidR="00244854" w:rsidRPr="00AB1DE2" w:rsidRDefault="00B71A53">
            <w:pPr>
              <w:tabs>
                <w:tab w:val="left" w:pos="1057"/>
              </w:tabs>
              <w:ind w:firstLine="567"/>
              <w:jc w:val="both"/>
              <w:rPr>
                <w:sz w:val="24"/>
                <w:szCs w:val="24"/>
              </w:rPr>
            </w:pPr>
            <w:proofErr w:type="gramStart"/>
            <w:r w:rsidRPr="00AB1DE2">
              <w:rPr>
                <w:sz w:val="24"/>
                <w:szCs w:val="24"/>
              </w:rPr>
              <w:t>2) информации, подтверждающей добросовестность такого участника конкурентной закупки на дату подачи заявки, содержащейся в реестре договоров или реестре контрактов, опубликованных в ЕИС, и подтверждающей исполнение таким участником конкурентной закупки в течение трех лет до даты подачи заявки на участие в конкурентной закупке трех и более договоров или контрактов без применения к такому участнику конкурентной закупки неустоек (штрафов, пеней), с одновременным</w:t>
            </w:r>
            <w:proofErr w:type="gramEnd"/>
            <w:r w:rsidRPr="00AB1DE2">
              <w:rPr>
                <w:sz w:val="24"/>
                <w:szCs w:val="24"/>
              </w:rPr>
              <w:t xml:space="preserve"> предоставлением таким участником обеспечения исполнения договора в размере обеспечения исполнения договора, указанном в документации о конкурентной закупке. </w:t>
            </w:r>
          </w:p>
          <w:p w:rsidR="00244854" w:rsidRPr="00AB1DE2" w:rsidRDefault="00B71A53">
            <w:pPr>
              <w:tabs>
                <w:tab w:val="left" w:pos="1057"/>
              </w:tabs>
              <w:ind w:firstLine="567"/>
              <w:jc w:val="both"/>
              <w:rPr>
                <w:sz w:val="24"/>
                <w:szCs w:val="24"/>
              </w:rPr>
            </w:pPr>
            <w:r w:rsidRPr="00AB1DE2">
              <w:rPr>
                <w:sz w:val="24"/>
                <w:szCs w:val="24"/>
              </w:rPr>
              <w:t xml:space="preserve">2. Обеспечение исполнения договора, предусмотренное подпунктом 1 пункта 1 настоящего раздела, предоставляется участником конкурентной закупки при направлении Заказчику подписанного проекта договора. </w:t>
            </w:r>
          </w:p>
          <w:p w:rsidR="00244854" w:rsidRPr="00AB1DE2" w:rsidRDefault="00B71A53">
            <w:pPr>
              <w:tabs>
                <w:tab w:val="left" w:pos="1057"/>
              </w:tabs>
              <w:ind w:firstLine="567"/>
              <w:jc w:val="both"/>
              <w:rPr>
                <w:sz w:val="24"/>
                <w:szCs w:val="24"/>
              </w:rPr>
            </w:pPr>
            <w:r w:rsidRPr="00AB1DE2">
              <w:rPr>
                <w:sz w:val="24"/>
                <w:szCs w:val="24"/>
              </w:rPr>
              <w:t xml:space="preserve">Информация, предусмотренная подпунктом 2 пункта 1 настоящего раздела, представляется участником конкурентной закупки в составе заявки на участие в конкурентной закупке либо при направлении Заказчику подписанного проекта договора. </w:t>
            </w:r>
          </w:p>
          <w:p w:rsidR="00244854" w:rsidRPr="00AB1DE2" w:rsidRDefault="00B71A53">
            <w:pPr>
              <w:tabs>
                <w:tab w:val="left" w:pos="1057"/>
              </w:tabs>
              <w:ind w:firstLine="567"/>
              <w:jc w:val="both"/>
              <w:rPr>
                <w:sz w:val="24"/>
                <w:szCs w:val="24"/>
              </w:rPr>
            </w:pPr>
            <w:proofErr w:type="gramStart"/>
            <w:r w:rsidRPr="00AB1DE2">
              <w:rPr>
                <w:sz w:val="24"/>
                <w:szCs w:val="24"/>
              </w:rPr>
              <w:t>При невыполнении участником конкурентной закупки, признанным победителем конкурентной закупки, указанного требования или признании комиссией по осуществлению конкурентных закупок информации, предусмотренной подпунктом 2 пункта 1 настоящего раздела, недостоверной, договор с таким участником конкурентной закупки не заключается, и он признается уклонившимся от заключения договора.</w:t>
            </w:r>
            <w:proofErr w:type="gramEnd"/>
          </w:p>
        </w:tc>
      </w:tr>
      <w:tr w:rsidR="00244854" w:rsidRPr="00AB1DE2">
        <w:tc>
          <w:tcPr>
            <w:tcW w:w="656" w:type="dxa"/>
            <w:vAlign w:val="center"/>
          </w:tcPr>
          <w:p w:rsidR="00244854" w:rsidRPr="00AB1DE2" w:rsidRDefault="00B71A53">
            <w:pPr>
              <w:pStyle w:val="aff3"/>
              <w:tabs>
                <w:tab w:val="left" w:pos="0"/>
              </w:tabs>
              <w:spacing w:after="0"/>
              <w:ind w:left="0"/>
              <w:jc w:val="center"/>
              <w:rPr>
                <w:rFonts w:eastAsia="Calibri"/>
                <w:bCs/>
              </w:rPr>
            </w:pPr>
            <w:r w:rsidRPr="00AB1DE2">
              <w:rPr>
                <w:rFonts w:eastAsia="Calibri"/>
                <w:bCs/>
              </w:rPr>
              <w:lastRenderedPageBreak/>
              <w:t>1</w:t>
            </w:r>
            <w:r w:rsidR="00AB1DE2">
              <w:rPr>
                <w:rFonts w:eastAsia="Calibri"/>
                <w:bCs/>
              </w:rPr>
              <w:t>6</w:t>
            </w:r>
          </w:p>
        </w:tc>
        <w:tc>
          <w:tcPr>
            <w:tcW w:w="2328" w:type="dxa"/>
            <w:vAlign w:val="center"/>
          </w:tcPr>
          <w:p w:rsidR="00244854" w:rsidRPr="00AB1DE2" w:rsidRDefault="00B71A53">
            <w:pPr>
              <w:pStyle w:val="aff3"/>
              <w:tabs>
                <w:tab w:val="left" w:pos="0"/>
              </w:tabs>
              <w:spacing w:after="0"/>
              <w:ind w:left="0"/>
              <w:rPr>
                <w:rFonts w:eastAsia="Calibri"/>
                <w:bCs/>
              </w:rPr>
            </w:pPr>
            <w:r w:rsidRPr="00AB1DE2">
              <w:rPr>
                <w:rFonts w:eastAsia="Calibri"/>
                <w:bCs/>
              </w:rPr>
              <w:t xml:space="preserve">Документы, входящие в состав заявки на участие в аукционе в электронной форме </w:t>
            </w:r>
          </w:p>
        </w:tc>
        <w:tc>
          <w:tcPr>
            <w:tcW w:w="6849" w:type="dxa"/>
          </w:tcPr>
          <w:p w:rsidR="00244854" w:rsidRPr="00AB1DE2" w:rsidRDefault="00B71A53" w:rsidP="00AB1DE2">
            <w:pPr>
              <w:ind w:firstLineChars="272" w:firstLine="653"/>
              <w:jc w:val="both"/>
              <w:rPr>
                <w:sz w:val="24"/>
                <w:szCs w:val="24"/>
              </w:rPr>
            </w:pPr>
            <w:r w:rsidRPr="00AB1DE2">
              <w:rPr>
                <w:sz w:val="24"/>
                <w:szCs w:val="24"/>
              </w:rPr>
              <w:t xml:space="preserve"> Заявка на участие в электронном аукционе состоит </w:t>
            </w:r>
            <w:r w:rsidRPr="00AB1DE2">
              <w:rPr>
                <w:b/>
                <w:bCs/>
                <w:sz w:val="24"/>
                <w:szCs w:val="24"/>
              </w:rPr>
              <w:t>из двух частей</w:t>
            </w:r>
            <w:r w:rsidRPr="00AB1DE2">
              <w:rPr>
                <w:sz w:val="24"/>
                <w:szCs w:val="24"/>
              </w:rPr>
              <w:t xml:space="preserve">, которые направляются участником закупки оператору </w:t>
            </w:r>
            <w:r w:rsidRPr="00AB1DE2">
              <w:rPr>
                <w:sz w:val="24"/>
                <w:szCs w:val="24"/>
                <w:lang w:eastAsia="ru-RU"/>
              </w:rPr>
              <w:t>электронной площадки</w:t>
            </w:r>
            <w:r w:rsidRPr="00AB1DE2">
              <w:rPr>
                <w:sz w:val="24"/>
                <w:szCs w:val="24"/>
              </w:rPr>
              <w:t xml:space="preserve"> одновременно.</w:t>
            </w:r>
          </w:p>
          <w:p w:rsidR="00244854" w:rsidRPr="00AB1DE2" w:rsidRDefault="00B71A53" w:rsidP="00AB1DE2">
            <w:pPr>
              <w:ind w:firstLineChars="272" w:firstLine="655"/>
              <w:jc w:val="both"/>
              <w:rPr>
                <w:sz w:val="24"/>
                <w:szCs w:val="24"/>
              </w:rPr>
            </w:pPr>
            <w:r w:rsidRPr="00AB1DE2">
              <w:rPr>
                <w:b/>
                <w:bCs/>
                <w:sz w:val="24"/>
                <w:szCs w:val="24"/>
              </w:rPr>
              <w:t xml:space="preserve">Первая часть </w:t>
            </w:r>
            <w:r w:rsidRPr="00AB1DE2">
              <w:rPr>
                <w:sz w:val="24"/>
                <w:szCs w:val="24"/>
              </w:rPr>
              <w:t>заявки на участие в аукционе должна содержать следующую информацию:</w:t>
            </w:r>
          </w:p>
          <w:p w:rsidR="00244854" w:rsidRPr="00AB1DE2" w:rsidRDefault="00B71A53" w:rsidP="00AB1DE2">
            <w:pPr>
              <w:ind w:firstLineChars="272" w:firstLine="653"/>
              <w:jc w:val="both"/>
              <w:rPr>
                <w:sz w:val="24"/>
                <w:szCs w:val="24"/>
              </w:rPr>
            </w:pPr>
            <w:r w:rsidRPr="00AB1DE2">
              <w:rPr>
                <w:sz w:val="24"/>
                <w:szCs w:val="24"/>
              </w:rPr>
              <w:t xml:space="preserve">1) согласие участника конкурентной закупки аукциона на поставку товара, выполнение работы или оказание услуги на условиях, предусмотренных аукционной документацией; </w:t>
            </w:r>
          </w:p>
          <w:p w:rsidR="00244854" w:rsidRPr="00AB1DE2" w:rsidRDefault="00B71A53" w:rsidP="00AB1DE2">
            <w:pPr>
              <w:ind w:firstLineChars="272" w:firstLine="653"/>
              <w:jc w:val="both"/>
              <w:rPr>
                <w:sz w:val="24"/>
                <w:szCs w:val="24"/>
              </w:rPr>
            </w:pPr>
            <w:r w:rsidRPr="00AB1DE2">
              <w:rPr>
                <w:sz w:val="24"/>
                <w:szCs w:val="24"/>
              </w:rPr>
              <w:t xml:space="preserve">2) предложение участника конкурентной закупки в отношении объекта закупки, в случае осуществления закупки товара, в том числе поставляемого при выполнении работ, оказании услуг: </w:t>
            </w:r>
          </w:p>
          <w:p w:rsidR="00244854" w:rsidRPr="00AB1DE2" w:rsidRDefault="00B71A53" w:rsidP="00AB1DE2">
            <w:pPr>
              <w:ind w:firstLineChars="272" w:firstLine="653"/>
              <w:jc w:val="both"/>
              <w:rPr>
                <w:sz w:val="24"/>
                <w:szCs w:val="24"/>
              </w:rPr>
            </w:pPr>
            <w:r w:rsidRPr="00AB1DE2">
              <w:rPr>
                <w:sz w:val="24"/>
                <w:szCs w:val="24"/>
              </w:rPr>
              <w:t xml:space="preserve">а) характеристики предлагаемого участником конкурентной закупки товара, соответствующие значениям, установленным аукционной документацией, и указание на товарный знак (при наличии). </w:t>
            </w:r>
          </w:p>
          <w:p w:rsidR="00244854" w:rsidRPr="00AB1DE2" w:rsidRDefault="00B71A53" w:rsidP="00AB1DE2">
            <w:pPr>
              <w:ind w:firstLineChars="272" w:firstLine="653"/>
              <w:jc w:val="both"/>
              <w:rPr>
                <w:sz w:val="24"/>
                <w:szCs w:val="24"/>
              </w:rPr>
            </w:pPr>
            <w:r w:rsidRPr="00AB1DE2">
              <w:rPr>
                <w:sz w:val="24"/>
                <w:szCs w:val="24"/>
              </w:rPr>
              <w:t xml:space="preserve">Информация, предусмотренная настоящим подпунктом, включается в заявку на участие в аукционе в случае отсутствия в аукционной документации указания на товарный знак или в случае, если участник конкурентной закупки предлагает товар, который обозначен товарным знаком, отличным от товарного знака, указанного в аукционной документации; </w:t>
            </w:r>
          </w:p>
          <w:p w:rsidR="00244854" w:rsidRPr="00AB1DE2" w:rsidRDefault="00B71A53" w:rsidP="00AB1DE2">
            <w:pPr>
              <w:ind w:firstLineChars="272" w:firstLine="653"/>
              <w:jc w:val="both"/>
              <w:rPr>
                <w:sz w:val="24"/>
                <w:szCs w:val="24"/>
              </w:rPr>
            </w:pPr>
            <w:r w:rsidRPr="00AB1DE2">
              <w:rPr>
                <w:sz w:val="24"/>
                <w:szCs w:val="24"/>
              </w:rPr>
              <w:t>б) наименование страны происхождения товара. При отсутствии в заявке на участие в аукционе страны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иностранных товаров;</w:t>
            </w:r>
          </w:p>
          <w:p w:rsidR="00244854" w:rsidRPr="00AB1DE2" w:rsidRDefault="00B71A53" w:rsidP="00AB1DE2">
            <w:pPr>
              <w:ind w:firstLineChars="272" w:firstLine="655"/>
              <w:jc w:val="both"/>
              <w:rPr>
                <w:sz w:val="24"/>
                <w:szCs w:val="24"/>
              </w:rPr>
            </w:pPr>
            <w:r w:rsidRPr="00AB1DE2">
              <w:rPr>
                <w:b/>
                <w:bCs/>
                <w:sz w:val="24"/>
                <w:szCs w:val="24"/>
              </w:rPr>
              <w:t xml:space="preserve">Вторая часть </w:t>
            </w:r>
            <w:r w:rsidRPr="00AB1DE2">
              <w:rPr>
                <w:sz w:val="24"/>
                <w:szCs w:val="24"/>
              </w:rPr>
              <w:t>заявки на участие в аукционе должна содержать следующие документы и информацию:</w:t>
            </w:r>
          </w:p>
          <w:p w:rsidR="00244854" w:rsidRPr="00AB1DE2" w:rsidRDefault="00B71A53">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r w:rsidRPr="00AB1DE2">
              <w:rPr>
                <w:sz w:val="24"/>
                <w:szCs w:val="24"/>
                <w:lang w:eastAsia="zh-CN"/>
              </w:rPr>
              <w:t xml:space="preserve">1) информацию и документы об участнике конкурентной закупки: </w:t>
            </w:r>
          </w:p>
          <w:p w:rsidR="00244854" w:rsidRPr="00AB1DE2" w:rsidRDefault="00B71A53">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proofErr w:type="gramStart"/>
            <w:r w:rsidRPr="00AB1DE2">
              <w:rPr>
                <w:sz w:val="24"/>
                <w:szCs w:val="24"/>
                <w:lang w:eastAsia="zh-CN"/>
              </w:rPr>
              <w:t>а) полное и сокращенное (при наличии) наименование юридического лица, в том числе иностранного юридического лица (если участником конкурентной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конкурентной закупки выступает обособленное подразделение юридического лица), фамилия, имя, отчество (при</w:t>
            </w:r>
            <w:proofErr w:type="gramEnd"/>
            <w:r w:rsidRPr="00AB1DE2">
              <w:rPr>
                <w:sz w:val="24"/>
                <w:szCs w:val="24"/>
                <w:lang w:eastAsia="zh-CN"/>
              </w:rPr>
              <w:t xml:space="preserve"> </w:t>
            </w:r>
            <w:proofErr w:type="gramStart"/>
            <w:r w:rsidRPr="00AB1DE2">
              <w:rPr>
                <w:sz w:val="24"/>
                <w:szCs w:val="24"/>
                <w:lang w:eastAsia="zh-CN"/>
              </w:rPr>
              <w:t>наличии</w:t>
            </w:r>
            <w:proofErr w:type="gramEnd"/>
            <w:r w:rsidRPr="00AB1DE2">
              <w:rPr>
                <w:sz w:val="24"/>
                <w:szCs w:val="24"/>
                <w:lang w:eastAsia="zh-CN"/>
              </w:rPr>
              <w:t xml:space="preserve">) (если участником конкурентной закупки является физическое лицо, в том числе зарегистрированное в качестве </w:t>
            </w:r>
          </w:p>
          <w:p w:rsidR="00244854" w:rsidRPr="00AB1DE2" w:rsidRDefault="00B71A53">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r w:rsidRPr="00AB1DE2">
              <w:rPr>
                <w:sz w:val="24"/>
                <w:szCs w:val="24"/>
                <w:lang w:eastAsia="zh-CN"/>
              </w:rPr>
              <w:t xml:space="preserve">индивидуального предпринимателя); </w:t>
            </w:r>
          </w:p>
          <w:p w:rsidR="00244854" w:rsidRPr="00AB1DE2" w:rsidRDefault="00B71A53">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r w:rsidRPr="00AB1DE2">
              <w:rPr>
                <w:sz w:val="24"/>
                <w:szCs w:val="24"/>
                <w:lang w:eastAsia="zh-CN"/>
              </w:rPr>
              <w:lastRenderedPageBreak/>
              <w:t xml:space="preserve">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t>
            </w:r>
          </w:p>
          <w:p w:rsidR="00244854" w:rsidRPr="00AB1DE2" w:rsidRDefault="00B71A53">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proofErr w:type="gramStart"/>
            <w:r w:rsidRPr="00AB1DE2">
              <w:rPr>
                <w:sz w:val="24"/>
                <w:szCs w:val="24"/>
                <w:lang w:eastAsia="zh-CN"/>
              </w:rP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w:t>
            </w:r>
            <w:proofErr w:type="gramEnd"/>
          </w:p>
          <w:p w:rsidR="00244854" w:rsidRPr="00AB1DE2" w:rsidRDefault="00B71A53">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proofErr w:type="gramStart"/>
            <w:r w:rsidRPr="00AB1DE2">
              <w:rPr>
                <w:sz w:val="24"/>
                <w:szCs w:val="24"/>
                <w:lang w:eastAsia="zh-CN"/>
              </w:rPr>
              <w:t>г) адрес юридического лица, в том числе иностранного юридического лица (если участником конкурентной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конкурентной закупки выступает обособленное</w:t>
            </w:r>
            <w:proofErr w:type="gramEnd"/>
            <w:r w:rsidRPr="00AB1DE2">
              <w:rPr>
                <w:sz w:val="24"/>
                <w:szCs w:val="24"/>
                <w:lang w:eastAsia="zh-CN"/>
              </w:rPr>
              <w:t xml:space="preserve">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конкурентной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 </w:t>
            </w:r>
          </w:p>
          <w:p w:rsidR="00244854" w:rsidRPr="00AB1DE2" w:rsidRDefault="00B71A53">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proofErr w:type="spellStart"/>
            <w:r w:rsidRPr="00AB1DE2">
              <w:rPr>
                <w:sz w:val="24"/>
                <w:szCs w:val="24"/>
                <w:lang w:eastAsia="zh-CN"/>
              </w:rPr>
              <w:t>д</w:t>
            </w:r>
            <w:proofErr w:type="spellEnd"/>
            <w:r w:rsidRPr="00AB1DE2">
              <w:rPr>
                <w:sz w:val="24"/>
                <w:szCs w:val="24"/>
                <w:lang w:eastAsia="zh-CN"/>
              </w:rPr>
              <w:t xml:space="preserve">) копия документа, удостоверяющего личность участника конкурентной закупки в соответствии с законодательством Российской Федерации (если участник конкурентной закупки является физическим лицом, не являющимся индивидуальным предпринимателем); </w:t>
            </w:r>
          </w:p>
          <w:p w:rsidR="00244854" w:rsidRPr="00AB1DE2" w:rsidRDefault="00B71A53">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proofErr w:type="gramStart"/>
            <w:r w:rsidRPr="00AB1DE2">
              <w:rPr>
                <w:sz w:val="24"/>
                <w:szCs w:val="24"/>
                <w:lang w:eastAsia="zh-CN"/>
              </w:rPr>
              <w:t xml:space="preserve">е) идентификационный номер налогоплательщика юридического лица (если участником конкурентной закупки является юридическое лицо), аккредитованного </w:t>
            </w:r>
            <w:r w:rsidRPr="00AB1DE2">
              <w:rPr>
                <w:sz w:val="24"/>
                <w:szCs w:val="24"/>
                <w:lang w:eastAsia="zh-CN"/>
              </w:rPr>
              <w:lastRenderedPageBreak/>
              <w:t>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w:t>
            </w:r>
            <w:proofErr w:type="gramEnd"/>
            <w:r w:rsidRPr="00AB1DE2">
              <w:rPr>
                <w:sz w:val="24"/>
                <w:szCs w:val="24"/>
                <w:lang w:eastAsia="zh-CN"/>
              </w:rPr>
              <w:t xml:space="preserve"> </w:t>
            </w:r>
            <w:proofErr w:type="gramStart"/>
            <w:r w:rsidRPr="00AB1DE2">
              <w:rPr>
                <w:sz w:val="24"/>
                <w:szCs w:val="24"/>
                <w:lang w:eastAsia="zh-CN"/>
              </w:rPr>
              <w:t>в соответствии с законодательством соответствующего иностранного государства (если участником конкурентной закупки является иностранное лицо), код причины постановки на учет юридического лица (если участником конкурентной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конкурентной закупки выступает обособленное подразделение юридического</w:t>
            </w:r>
            <w:proofErr w:type="gramEnd"/>
            <w:r w:rsidRPr="00AB1DE2">
              <w:rPr>
                <w:sz w:val="24"/>
                <w:szCs w:val="24"/>
                <w:lang w:eastAsia="zh-CN"/>
              </w:rPr>
              <w:t xml:space="preserve"> лица); </w:t>
            </w:r>
          </w:p>
          <w:p w:rsidR="00244854" w:rsidRPr="00AB1DE2" w:rsidRDefault="00B71A53">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r w:rsidRPr="00AB1DE2">
              <w:rPr>
                <w:sz w:val="24"/>
                <w:szCs w:val="24"/>
                <w:lang w:eastAsia="zh-CN"/>
              </w:rPr>
              <w:t>ж) выписка из единого государственного реестра юридических лиц (если участником конкурентной закупки является юридическое лицо), выписка из единого государственного реестра индивидуальных</w:t>
            </w:r>
          </w:p>
          <w:p w:rsidR="00244854" w:rsidRPr="00AB1DE2" w:rsidRDefault="00B71A53">
            <w:pPr>
              <w:pStyle w:val="affe"/>
              <w:pBdr>
                <w:right w:val="none" w:sz="0" w:space="1" w:color="000000"/>
              </w:pBdr>
              <w:shd w:val="clear" w:color="auto" w:fill="FFFFFF"/>
              <w:tabs>
                <w:tab w:val="left" w:pos="0"/>
                <w:tab w:val="left" w:pos="993"/>
              </w:tabs>
              <w:autoSpaceDE w:val="0"/>
              <w:autoSpaceDN w:val="0"/>
              <w:adjustRightInd w:val="0"/>
              <w:ind w:left="0"/>
              <w:jc w:val="both"/>
              <w:rPr>
                <w:sz w:val="24"/>
                <w:szCs w:val="24"/>
              </w:rPr>
            </w:pPr>
            <w:r w:rsidRPr="00AB1DE2">
              <w:rPr>
                <w:sz w:val="24"/>
                <w:szCs w:val="24"/>
                <w:lang w:eastAsia="zh-CN"/>
              </w:rPr>
              <w:t xml:space="preserve">предпринимателей (если участником конкурентной закупки является индивидуальный предприниматель); </w:t>
            </w:r>
          </w:p>
          <w:p w:rsidR="00244854" w:rsidRPr="00AB1DE2" w:rsidRDefault="00B71A53">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proofErr w:type="spellStart"/>
            <w:r w:rsidRPr="00AB1DE2">
              <w:rPr>
                <w:sz w:val="24"/>
                <w:szCs w:val="24"/>
                <w:lang w:eastAsia="zh-CN"/>
              </w:rPr>
              <w:t>з</w:t>
            </w:r>
            <w:proofErr w:type="spellEnd"/>
            <w:r w:rsidRPr="00AB1DE2">
              <w:rPr>
                <w:sz w:val="24"/>
                <w:szCs w:val="24"/>
                <w:lang w:eastAsia="zh-CN"/>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конкурентной закупки является иностранное лицо); </w:t>
            </w:r>
          </w:p>
          <w:p w:rsidR="00244854" w:rsidRPr="00AB1DE2" w:rsidRDefault="00B71A53">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proofErr w:type="gramStart"/>
            <w:r w:rsidRPr="00AB1DE2">
              <w:rPr>
                <w:sz w:val="24"/>
                <w:szCs w:val="24"/>
                <w:lang w:eastAsia="zh-CN"/>
              </w:rPr>
              <w:t>2)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конкурентной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договора является</w:t>
            </w:r>
            <w:proofErr w:type="gramEnd"/>
            <w:r w:rsidRPr="00AB1DE2">
              <w:rPr>
                <w:sz w:val="24"/>
                <w:szCs w:val="24"/>
                <w:lang w:eastAsia="zh-CN"/>
              </w:rPr>
              <w:t xml:space="preserve"> крупной сделкой; </w:t>
            </w:r>
          </w:p>
          <w:p w:rsidR="00244854" w:rsidRPr="00AB1DE2" w:rsidRDefault="00B71A53">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r w:rsidRPr="00AB1DE2">
              <w:rPr>
                <w:sz w:val="24"/>
                <w:szCs w:val="24"/>
                <w:lang w:eastAsia="zh-CN"/>
              </w:rPr>
              <w:t xml:space="preserve">3) документы, подтверждающие соответствие участника конкурентной закупки требованиям, установленным документацией о закупке, документы, подтверждающие соответствие участника конкурентной </w:t>
            </w:r>
            <w:r w:rsidRPr="00AB1DE2">
              <w:rPr>
                <w:sz w:val="24"/>
                <w:szCs w:val="24"/>
                <w:lang w:eastAsia="zh-CN"/>
              </w:rPr>
              <w:lastRenderedPageBreak/>
              <w:t xml:space="preserve">закупки дополнительным требованиям  (при наличии таких требований); </w:t>
            </w:r>
          </w:p>
          <w:p w:rsidR="00244854" w:rsidRPr="00AB1DE2" w:rsidRDefault="00B71A53">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r w:rsidRPr="00AB1DE2">
              <w:rPr>
                <w:sz w:val="24"/>
                <w:szCs w:val="24"/>
                <w:lang w:eastAsia="zh-CN"/>
              </w:rPr>
              <w:t xml:space="preserve">4) декларация о соответствии участника конкурентной закупки требованиям, установленным документацией о закупке; </w:t>
            </w:r>
          </w:p>
          <w:p w:rsidR="00244854" w:rsidRPr="00AB1DE2" w:rsidRDefault="00B71A53">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r w:rsidRPr="00AB1DE2">
              <w:rPr>
                <w:sz w:val="24"/>
                <w:szCs w:val="24"/>
                <w:lang w:eastAsia="zh-CN"/>
              </w:rPr>
              <w:t>5)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w:t>
            </w:r>
            <w:proofErr w:type="gramStart"/>
            <w:r w:rsidRPr="00AB1DE2">
              <w:rPr>
                <w:sz w:val="24"/>
                <w:szCs w:val="24"/>
                <w:lang w:eastAsia="zh-CN"/>
              </w:rPr>
              <w:t>ии ау</w:t>
            </w:r>
            <w:proofErr w:type="gramEnd"/>
            <w:r w:rsidRPr="00AB1DE2">
              <w:rPr>
                <w:sz w:val="24"/>
                <w:szCs w:val="24"/>
                <w:lang w:eastAsia="zh-CN"/>
              </w:rPr>
              <w:t>кциона и (или) аукционной документацией).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244854" w:rsidRPr="00AB1DE2">
        <w:tc>
          <w:tcPr>
            <w:tcW w:w="656" w:type="dxa"/>
            <w:vAlign w:val="center"/>
          </w:tcPr>
          <w:p w:rsidR="00244854" w:rsidRPr="00AB1DE2" w:rsidRDefault="00B71A53">
            <w:pPr>
              <w:pStyle w:val="aff3"/>
              <w:tabs>
                <w:tab w:val="left" w:pos="0"/>
              </w:tabs>
              <w:spacing w:after="0"/>
              <w:ind w:left="0"/>
              <w:jc w:val="center"/>
              <w:rPr>
                <w:rFonts w:eastAsia="Calibri"/>
                <w:bCs/>
              </w:rPr>
            </w:pPr>
            <w:r w:rsidRPr="00AB1DE2">
              <w:rPr>
                <w:rFonts w:eastAsia="Calibri"/>
                <w:bCs/>
              </w:rPr>
              <w:lastRenderedPageBreak/>
              <w:t>1</w:t>
            </w:r>
            <w:r w:rsidR="00AB1DE2">
              <w:rPr>
                <w:rFonts w:eastAsia="Calibri"/>
                <w:bCs/>
              </w:rPr>
              <w:t>7</w:t>
            </w:r>
          </w:p>
        </w:tc>
        <w:tc>
          <w:tcPr>
            <w:tcW w:w="2328" w:type="dxa"/>
            <w:vAlign w:val="center"/>
          </w:tcPr>
          <w:p w:rsidR="00244854" w:rsidRPr="00AB1DE2" w:rsidRDefault="00B71A53">
            <w:pPr>
              <w:pStyle w:val="aff3"/>
              <w:tabs>
                <w:tab w:val="left" w:pos="0"/>
              </w:tabs>
              <w:spacing w:after="0"/>
              <w:ind w:left="0"/>
              <w:rPr>
                <w:rFonts w:eastAsia="Calibri"/>
                <w:bCs/>
              </w:rPr>
            </w:pPr>
            <w:r w:rsidRPr="00AB1DE2">
              <w:rPr>
                <w:rFonts w:eastAsia="Calibri"/>
                <w:bCs/>
              </w:rPr>
              <w:t xml:space="preserve">Дата и время начала срока подачи заявок на участие в аукционе в электронной форме </w:t>
            </w:r>
          </w:p>
        </w:tc>
        <w:tc>
          <w:tcPr>
            <w:tcW w:w="6849" w:type="dxa"/>
          </w:tcPr>
          <w:p w:rsidR="00244854" w:rsidRPr="00AB1DE2" w:rsidRDefault="00E45517">
            <w:pPr>
              <w:pStyle w:val="aff3"/>
              <w:tabs>
                <w:tab w:val="left" w:pos="0"/>
              </w:tabs>
              <w:spacing w:after="0"/>
              <w:ind w:left="0"/>
              <w:jc w:val="both"/>
              <w:rPr>
                <w:rFonts w:eastAsia="Calibri"/>
                <w:bCs/>
              </w:rPr>
            </w:pPr>
            <w:r w:rsidRPr="00AB1DE2">
              <w:rPr>
                <w:rFonts w:eastAsia="Calibri"/>
                <w:b/>
              </w:rPr>
              <w:t>"21</w:t>
            </w:r>
            <w:r w:rsidR="00B71A53" w:rsidRPr="00AB1DE2">
              <w:rPr>
                <w:rFonts w:eastAsia="Calibri"/>
                <w:b/>
              </w:rPr>
              <w:t>" октября 2025 г.</w:t>
            </w:r>
            <w:r w:rsidR="00B71A53" w:rsidRPr="00AB1DE2">
              <w:rPr>
                <w:rFonts w:eastAsia="Calibri"/>
              </w:rPr>
              <w:t xml:space="preserve"> с момента размещения извещения о проведен</w:t>
            </w:r>
            <w:proofErr w:type="gramStart"/>
            <w:r w:rsidR="00B71A53" w:rsidRPr="00AB1DE2">
              <w:rPr>
                <w:rFonts w:eastAsia="Calibri"/>
              </w:rPr>
              <w:t>ии ау</w:t>
            </w:r>
            <w:proofErr w:type="gramEnd"/>
            <w:r w:rsidR="00B71A53" w:rsidRPr="00AB1DE2">
              <w:rPr>
                <w:rFonts w:eastAsia="Calibri"/>
              </w:rPr>
              <w:t>кциона в электронной форме в единой информационной системе.</w:t>
            </w:r>
          </w:p>
        </w:tc>
      </w:tr>
      <w:tr w:rsidR="00244854" w:rsidRPr="00AB1DE2">
        <w:tc>
          <w:tcPr>
            <w:tcW w:w="656" w:type="dxa"/>
            <w:vAlign w:val="center"/>
          </w:tcPr>
          <w:p w:rsidR="00244854" w:rsidRPr="00AB1DE2" w:rsidRDefault="00B71A53" w:rsidP="00AB1DE2">
            <w:pPr>
              <w:pStyle w:val="aff3"/>
              <w:tabs>
                <w:tab w:val="left" w:pos="0"/>
              </w:tabs>
              <w:spacing w:after="0"/>
              <w:ind w:left="0"/>
              <w:jc w:val="center"/>
              <w:rPr>
                <w:rFonts w:eastAsia="Calibri"/>
                <w:bCs/>
              </w:rPr>
            </w:pPr>
            <w:r w:rsidRPr="00AB1DE2">
              <w:rPr>
                <w:rFonts w:eastAsia="Calibri"/>
                <w:bCs/>
              </w:rPr>
              <w:t>1</w:t>
            </w:r>
            <w:r w:rsidR="00AB1DE2">
              <w:rPr>
                <w:rFonts w:eastAsia="Calibri"/>
                <w:bCs/>
              </w:rPr>
              <w:t>8</w:t>
            </w:r>
          </w:p>
        </w:tc>
        <w:tc>
          <w:tcPr>
            <w:tcW w:w="2328" w:type="dxa"/>
            <w:vAlign w:val="center"/>
          </w:tcPr>
          <w:p w:rsidR="00244854" w:rsidRPr="00AB1DE2" w:rsidRDefault="00B71A53">
            <w:pPr>
              <w:pStyle w:val="aff3"/>
              <w:tabs>
                <w:tab w:val="left" w:pos="0"/>
              </w:tabs>
              <w:spacing w:after="0"/>
              <w:ind w:left="0"/>
              <w:rPr>
                <w:rFonts w:eastAsia="Calibri"/>
                <w:bCs/>
              </w:rPr>
            </w:pPr>
            <w:r w:rsidRPr="00AB1DE2">
              <w:rPr>
                <w:rFonts w:eastAsia="Calibri"/>
                <w:bCs/>
              </w:rPr>
              <w:t xml:space="preserve">Дата и время окончания срока подачи заявок на участие в аукционе в электронной форме </w:t>
            </w:r>
          </w:p>
        </w:tc>
        <w:tc>
          <w:tcPr>
            <w:tcW w:w="6849" w:type="dxa"/>
          </w:tcPr>
          <w:p w:rsidR="00244854" w:rsidRPr="00AB1DE2" w:rsidRDefault="00B71A53">
            <w:pPr>
              <w:pStyle w:val="aff3"/>
              <w:tabs>
                <w:tab w:val="left" w:pos="0"/>
              </w:tabs>
              <w:spacing w:after="0"/>
              <w:ind w:left="0"/>
              <w:jc w:val="both"/>
              <w:rPr>
                <w:rFonts w:eastAsia="Calibri"/>
                <w:b/>
                <w:bCs/>
              </w:rPr>
            </w:pPr>
            <w:r w:rsidRPr="00AB1DE2">
              <w:rPr>
                <w:rFonts w:eastAsia="Calibri"/>
                <w:b/>
                <w:bCs/>
              </w:rPr>
              <w:t>"0</w:t>
            </w:r>
            <w:r w:rsidR="00E45517" w:rsidRPr="00AB1DE2">
              <w:rPr>
                <w:rFonts w:eastAsia="Calibri"/>
                <w:b/>
                <w:bCs/>
              </w:rPr>
              <w:t>6</w:t>
            </w:r>
            <w:r w:rsidRPr="00AB1DE2">
              <w:rPr>
                <w:rFonts w:eastAsia="Calibri"/>
                <w:b/>
                <w:bCs/>
              </w:rPr>
              <w:t>" ноября 2025 г.</w:t>
            </w:r>
          </w:p>
          <w:p w:rsidR="00244854" w:rsidRPr="00AB1DE2" w:rsidRDefault="00B71A53">
            <w:pPr>
              <w:pStyle w:val="aff3"/>
              <w:tabs>
                <w:tab w:val="left" w:pos="0"/>
              </w:tabs>
              <w:spacing w:after="0"/>
              <w:ind w:left="0"/>
              <w:jc w:val="both"/>
              <w:rPr>
                <w:rFonts w:eastAsia="Calibri"/>
                <w:b/>
                <w:bCs/>
              </w:rPr>
            </w:pPr>
            <w:r w:rsidRPr="00AB1DE2">
              <w:rPr>
                <w:rFonts w:eastAsia="Calibri"/>
                <w:b/>
                <w:bCs/>
              </w:rPr>
              <w:t xml:space="preserve">10-00 </w:t>
            </w:r>
            <w:r w:rsidRPr="00AB1DE2">
              <w:rPr>
                <w:rFonts w:eastAsia="Calibri"/>
                <w:b/>
              </w:rPr>
              <w:t>(время местное Заказчика)</w:t>
            </w:r>
          </w:p>
        </w:tc>
      </w:tr>
      <w:tr w:rsidR="00244854" w:rsidRPr="00AB1DE2">
        <w:tc>
          <w:tcPr>
            <w:tcW w:w="656" w:type="dxa"/>
            <w:vAlign w:val="center"/>
          </w:tcPr>
          <w:p w:rsidR="00244854" w:rsidRPr="00AB1DE2" w:rsidRDefault="00AB1DE2">
            <w:pPr>
              <w:pStyle w:val="aff3"/>
              <w:tabs>
                <w:tab w:val="left" w:pos="0"/>
              </w:tabs>
              <w:spacing w:after="0"/>
              <w:ind w:left="0"/>
              <w:jc w:val="center"/>
              <w:rPr>
                <w:rFonts w:eastAsia="Calibri"/>
                <w:bCs/>
              </w:rPr>
            </w:pPr>
            <w:r>
              <w:rPr>
                <w:rFonts w:eastAsia="Calibri"/>
                <w:bCs/>
              </w:rPr>
              <w:t>19</w:t>
            </w:r>
          </w:p>
        </w:tc>
        <w:tc>
          <w:tcPr>
            <w:tcW w:w="2328" w:type="dxa"/>
            <w:vAlign w:val="center"/>
          </w:tcPr>
          <w:p w:rsidR="00244854" w:rsidRPr="00AB1DE2" w:rsidRDefault="00B71A53">
            <w:pPr>
              <w:pStyle w:val="aff3"/>
              <w:tabs>
                <w:tab w:val="left" w:pos="0"/>
              </w:tabs>
              <w:spacing w:after="0"/>
              <w:ind w:left="0"/>
              <w:rPr>
                <w:rFonts w:eastAsia="Calibri"/>
                <w:bCs/>
              </w:rPr>
            </w:pPr>
            <w:r w:rsidRPr="00AB1DE2">
              <w:rPr>
                <w:rFonts w:eastAsia="Calibri"/>
                <w:bCs/>
              </w:rPr>
              <w:t xml:space="preserve">Дата </w:t>
            </w:r>
            <w:proofErr w:type="gramStart"/>
            <w:r w:rsidRPr="00AB1DE2">
              <w:rPr>
                <w:rFonts w:eastAsia="Calibri"/>
                <w:bCs/>
              </w:rPr>
              <w:t xml:space="preserve">начала срока рассмотрения </w:t>
            </w:r>
            <w:r w:rsidRPr="00AB1DE2">
              <w:rPr>
                <w:rFonts w:eastAsia="Calibri"/>
                <w:b/>
              </w:rPr>
              <w:t>первых частей</w:t>
            </w:r>
            <w:r w:rsidRPr="00AB1DE2">
              <w:rPr>
                <w:rFonts w:eastAsia="Calibri"/>
                <w:bCs/>
              </w:rPr>
              <w:t xml:space="preserve"> заявок</w:t>
            </w:r>
            <w:proofErr w:type="gramEnd"/>
            <w:r w:rsidRPr="00AB1DE2">
              <w:rPr>
                <w:rFonts w:eastAsia="Calibri"/>
                <w:bCs/>
              </w:rPr>
              <w:t xml:space="preserve"> на участие в аукционе в электронной форме </w:t>
            </w:r>
          </w:p>
        </w:tc>
        <w:tc>
          <w:tcPr>
            <w:tcW w:w="6849" w:type="dxa"/>
          </w:tcPr>
          <w:p w:rsidR="00244854" w:rsidRPr="00AB1DE2" w:rsidRDefault="00E45517">
            <w:pPr>
              <w:pStyle w:val="aff3"/>
              <w:tabs>
                <w:tab w:val="left" w:pos="0"/>
              </w:tabs>
              <w:spacing w:after="0"/>
              <w:ind w:left="0"/>
              <w:jc w:val="both"/>
              <w:rPr>
                <w:rFonts w:eastAsia="Calibri"/>
                <w:b/>
                <w:bCs/>
              </w:rPr>
            </w:pPr>
            <w:r w:rsidRPr="00AB1DE2">
              <w:rPr>
                <w:rFonts w:eastAsia="Calibri"/>
                <w:b/>
                <w:bCs/>
              </w:rPr>
              <w:t>"07</w:t>
            </w:r>
            <w:r w:rsidR="00B71A53" w:rsidRPr="00AB1DE2">
              <w:rPr>
                <w:rFonts w:eastAsia="Calibri"/>
                <w:b/>
                <w:bCs/>
              </w:rPr>
              <w:t>" ноября 2025 г.</w:t>
            </w:r>
          </w:p>
          <w:p w:rsidR="00244854" w:rsidRPr="00AB1DE2" w:rsidRDefault="008040C2">
            <w:pPr>
              <w:pStyle w:val="aff3"/>
              <w:tabs>
                <w:tab w:val="left" w:pos="0"/>
              </w:tabs>
              <w:spacing w:after="0"/>
              <w:ind w:left="0"/>
              <w:jc w:val="both"/>
              <w:rPr>
                <w:rFonts w:eastAsia="Calibri"/>
                <w:b/>
                <w:bCs/>
              </w:rPr>
            </w:pPr>
            <w:r w:rsidRPr="00AB1DE2">
              <w:rPr>
                <w:rFonts w:eastAsia="Calibri"/>
                <w:b/>
                <w:bCs/>
              </w:rPr>
              <w:t xml:space="preserve">10-00 </w:t>
            </w:r>
            <w:r w:rsidRPr="00AB1DE2">
              <w:rPr>
                <w:rFonts w:eastAsia="Calibri"/>
                <w:b/>
              </w:rPr>
              <w:t>(время местное Заказчика)</w:t>
            </w:r>
          </w:p>
          <w:p w:rsidR="00244854" w:rsidRPr="00AB1DE2" w:rsidRDefault="00244854">
            <w:pPr>
              <w:pStyle w:val="aff3"/>
              <w:tabs>
                <w:tab w:val="left" w:pos="0"/>
              </w:tabs>
              <w:spacing w:after="0"/>
              <w:ind w:left="0"/>
              <w:jc w:val="both"/>
              <w:rPr>
                <w:rFonts w:eastAsia="Calibri"/>
                <w:b/>
                <w:bCs/>
              </w:rPr>
            </w:pPr>
          </w:p>
        </w:tc>
      </w:tr>
      <w:tr w:rsidR="00244854" w:rsidRPr="00AB1DE2">
        <w:tc>
          <w:tcPr>
            <w:tcW w:w="656" w:type="dxa"/>
            <w:vAlign w:val="center"/>
          </w:tcPr>
          <w:p w:rsidR="00244854" w:rsidRPr="00AB1DE2" w:rsidRDefault="00B71A53">
            <w:pPr>
              <w:pStyle w:val="aff3"/>
              <w:tabs>
                <w:tab w:val="left" w:pos="0"/>
              </w:tabs>
              <w:spacing w:after="0"/>
              <w:ind w:left="0"/>
              <w:jc w:val="center"/>
              <w:rPr>
                <w:rFonts w:eastAsia="Calibri"/>
                <w:bCs/>
              </w:rPr>
            </w:pPr>
            <w:r w:rsidRPr="00AB1DE2">
              <w:rPr>
                <w:rFonts w:eastAsia="Calibri"/>
                <w:bCs/>
              </w:rPr>
              <w:t>2</w:t>
            </w:r>
            <w:r w:rsidR="00AB1DE2">
              <w:rPr>
                <w:rFonts w:eastAsia="Calibri"/>
                <w:bCs/>
              </w:rPr>
              <w:t>0</w:t>
            </w:r>
          </w:p>
        </w:tc>
        <w:tc>
          <w:tcPr>
            <w:tcW w:w="2328" w:type="dxa"/>
            <w:vAlign w:val="center"/>
          </w:tcPr>
          <w:p w:rsidR="00244854" w:rsidRPr="00AB1DE2" w:rsidRDefault="00B71A53">
            <w:pPr>
              <w:pStyle w:val="aff3"/>
              <w:tabs>
                <w:tab w:val="left" w:pos="0"/>
              </w:tabs>
              <w:spacing w:after="0"/>
              <w:ind w:left="0"/>
              <w:rPr>
                <w:rFonts w:eastAsia="Calibri"/>
                <w:bCs/>
              </w:rPr>
            </w:pPr>
            <w:r w:rsidRPr="00AB1DE2">
              <w:rPr>
                <w:rFonts w:eastAsia="Calibri"/>
                <w:bCs/>
              </w:rPr>
              <w:t xml:space="preserve">Дата и время проведения аукциона в электронной форме </w:t>
            </w:r>
          </w:p>
        </w:tc>
        <w:tc>
          <w:tcPr>
            <w:tcW w:w="6849" w:type="dxa"/>
          </w:tcPr>
          <w:p w:rsidR="00244854" w:rsidRPr="00AB1DE2" w:rsidRDefault="00E45517">
            <w:pPr>
              <w:pStyle w:val="aff3"/>
              <w:tabs>
                <w:tab w:val="left" w:pos="0"/>
              </w:tabs>
              <w:spacing w:after="0"/>
              <w:ind w:left="0"/>
              <w:jc w:val="both"/>
              <w:rPr>
                <w:rFonts w:eastAsia="Calibri"/>
                <w:b/>
                <w:bCs/>
              </w:rPr>
            </w:pPr>
            <w:r w:rsidRPr="00AB1DE2">
              <w:rPr>
                <w:rFonts w:eastAsia="Calibri"/>
                <w:b/>
                <w:bCs/>
              </w:rPr>
              <w:t xml:space="preserve">"10" ноября </w:t>
            </w:r>
            <w:r w:rsidR="00B71A53" w:rsidRPr="00AB1DE2">
              <w:rPr>
                <w:rFonts w:eastAsia="Calibri"/>
                <w:b/>
                <w:bCs/>
              </w:rPr>
              <w:t>2025 г.</w:t>
            </w:r>
          </w:p>
          <w:p w:rsidR="00244854" w:rsidRPr="00AB1DE2" w:rsidRDefault="00B71A53">
            <w:pPr>
              <w:pStyle w:val="aff3"/>
              <w:tabs>
                <w:tab w:val="left" w:pos="0"/>
              </w:tabs>
              <w:spacing w:after="0"/>
              <w:ind w:left="0"/>
              <w:jc w:val="both"/>
              <w:rPr>
                <w:rFonts w:eastAsia="Calibri"/>
                <w:b/>
                <w:bCs/>
              </w:rPr>
            </w:pPr>
            <w:r w:rsidRPr="00AB1DE2">
              <w:rPr>
                <w:rFonts w:eastAsia="Calibri"/>
                <w:b/>
                <w:bCs/>
              </w:rPr>
              <w:t xml:space="preserve">10-00 </w:t>
            </w:r>
            <w:r w:rsidRPr="00AB1DE2">
              <w:rPr>
                <w:rFonts w:eastAsia="Calibri"/>
                <w:b/>
              </w:rPr>
              <w:t>(время местное Заказчика)</w:t>
            </w:r>
          </w:p>
        </w:tc>
      </w:tr>
      <w:tr w:rsidR="00244854" w:rsidRPr="00AB1DE2">
        <w:tc>
          <w:tcPr>
            <w:tcW w:w="656" w:type="dxa"/>
            <w:vAlign w:val="center"/>
          </w:tcPr>
          <w:p w:rsidR="00244854" w:rsidRPr="00AB1DE2" w:rsidRDefault="00B71A53">
            <w:pPr>
              <w:pStyle w:val="aff3"/>
              <w:tabs>
                <w:tab w:val="left" w:pos="0"/>
              </w:tabs>
              <w:spacing w:after="0"/>
              <w:ind w:left="0"/>
              <w:jc w:val="center"/>
              <w:rPr>
                <w:rFonts w:eastAsia="Calibri"/>
                <w:bCs/>
              </w:rPr>
            </w:pPr>
            <w:r w:rsidRPr="00AB1DE2">
              <w:rPr>
                <w:rFonts w:eastAsia="Calibri"/>
                <w:bCs/>
              </w:rPr>
              <w:t>2</w:t>
            </w:r>
            <w:r w:rsidR="00AB1DE2">
              <w:rPr>
                <w:rFonts w:eastAsia="Calibri"/>
                <w:bCs/>
              </w:rPr>
              <w:t>1</w:t>
            </w:r>
          </w:p>
        </w:tc>
        <w:tc>
          <w:tcPr>
            <w:tcW w:w="2328" w:type="dxa"/>
            <w:vAlign w:val="center"/>
          </w:tcPr>
          <w:p w:rsidR="00244854" w:rsidRPr="00AB1DE2" w:rsidRDefault="00B71A53">
            <w:pPr>
              <w:pStyle w:val="aff3"/>
              <w:tabs>
                <w:tab w:val="left" w:pos="0"/>
              </w:tabs>
              <w:spacing w:after="0"/>
              <w:ind w:left="0"/>
              <w:rPr>
                <w:rFonts w:eastAsia="Calibri"/>
                <w:bCs/>
              </w:rPr>
            </w:pPr>
            <w:r w:rsidRPr="00AB1DE2">
              <w:rPr>
                <w:rFonts w:eastAsia="Calibri"/>
                <w:bCs/>
              </w:rPr>
              <w:t xml:space="preserve">Дата </w:t>
            </w:r>
            <w:proofErr w:type="gramStart"/>
            <w:r w:rsidRPr="00AB1DE2">
              <w:rPr>
                <w:rFonts w:eastAsia="Calibri"/>
                <w:bCs/>
              </w:rPr>
              <w:t xml:space="preserve">начала срока рассмотрения </w:t>
            </w:r>
            <w:r w:rsidRPr="00AB1DE2">
              <w:rPr>
                <w:rFonts w:eastAsia="Calibri"/>
                <w:b/>
              </w:rPr>
              <w:t xml:space="preserve">вторых  частей </w:t>
            </w:r>
            <w:r w:rsidRPr="00AB1DE2">
              <w:rPr>
                <w:rFonts w:eastAsia="Calibri"/>
                <w:bCs/>
              </w:rPr>
              <w:t>заявок</w:t>
            </w:r>
            <w:proofErr w:type="gramEnd"/>
            <w:r w:rsidRPr="00AB1DE2">
              <w:rPr>
                <w:rFonts w:eastAsia="Calibri"/>
                <w:b/>
              </w:rPr>
              <w:t xml:space="preserve"> </w:t>
            </w:r>
            <w:r w:rsidRPr="00AB1DE2">
              <w:rPr>
                <w:rFonts w:eastAsia="Calibri"/>
                <w:bCs/>
              </w:rPr>
              <w:t xml:space="preserve">и подведения итогов и аукциона в электронной форме </w:t>
            </w:r>
          </w:p>
        </w:tc>
        <w:tc>
          <w:tcPr>
            <w:tcW w:w="6849" w:type="dxa"/>
          </w:tcPr>
          <w:p w:rsidR="00244854" w:rsidRPr="00AB1DE2" w:rsidRDefault="00E45517">
            <w:pPr>
              <w:pStyle w:val="aff3"/>
              <w:tabs>
                <w:tab w:val="left" w:pos="0"/>
              </w:tabs>
              <w:spacing w:after="0"/>
              <w:ind w:left="0"/>
              <w:jc w:val="both"/>
              <w:rPr>
                <w:rFonts w:eastAsia="Calibri"/>
                <w:b/>
                <w:bCs/>
              </w:rPr>
            </w:pPr>
            <w:r w:rsidRPr="00AB1DE2">
              <w:rPr>
                <w:rFonts w:eastAsia="Calibri"/>
                <w:b/>
                <w:bCs/>
              </w:rPr>
              <w:t xml:space="preserve">"11" ноября </w:t>
            </w:r>
            <w:r w:rsidR="00B71A53" w:rsidRPr="00AB1DE2">
              <w:rPr>
                <w:rFonts w:eastAsia="Calibri"/>
                <w:b/>
                <w:bCs/>
              </w:rPr>
              <w:t>2025 г.</w:t>
            </w:r>
          </w:p>
          <w:p w:rsidR="00244854" w:rsidRPr="00AB1DE2" w:rsidRDefault="008040C2">
            <w:pPr>
              <w:pStyle w:val="aff3"/>
              <w:tabs>
                <w:tab w:val="left" w:pos="0"/>
              </w:tabs>
              <w:spacing w:after="0"/>
              <w:ind w:left="0"/>
              <w:jc w:val="both"/>
              <w:rPr>
                <w:rFonts w:eastAsia="Calibri"/>
                <w:b/>
                <w:bCs/>
              </w:rPr>
            </w:pPr>
            <w:r w:rsidRPr="00AB1DE2">
              <w:rPr>
                <w:rFonts w:eastAsia="Calibri"/>
                <w:b/>
                <w:bCs/>
              </w:rPr>
              <w:t xml:space="preserve">10-00 </w:t>
            </w:r>
            <w:r w:rsidRPr="00AB1DE2">
              <w:rPr>
                <w:rFonts w:eastAsia="Calibri"/>
                <w:b/>
              </w:rPr>
              <w:t>(время местное Заказчика)</w:t>
            </w:r>
          </w:p>
          <w:p w:rsidR="00244854" w:rsidRPr="00AB1DE2" w:rsidRDefault="00244854">
            <w:pPr>
              <w:pStyle w:val="aff3"/>
              <w:tabs>
                <w:tab w:val="left" w:pos="0"/>
              </w:tabs>
              <w:spacing w:after="0"/>
              <w:ind w:left="0"/>
              <w:jc w:val="both"/>
              <w:rPr>
                <w:rFonts w:eastAsia="Calibri"/>
                <w:b/>
                <w:bCs/>
              </w:rPr>
            </w:pPr>
          </w:p>
        </w:tc>
      </w:tr>
      <w:tr w:rsidR="00244854" w:rsidRPr="00AB1DE2">
        <w:tc>
          <w:tcPr>
            <w:tcW w:w="656" w:type="dxa"/>
            <w:vAlign w:val="center"/>
          </w:tcPr>
          <w:p w:rsidR="00244854" w:rsidRPr="00AB1DE2" w:rsidRDefault="00B71A53">
            <w:pPr>
              <w:pStyle w:val="aff3"/>
              <w:tabs>
                <w:tab w:val="left" w:pos="0"/>
              </w:tabs>
              <w:spacing w:after="0"/>
              <w:ind w:left="0"/>
              <w:jc w:val="center"/>
              <w:rPr>
                <w:rFonts w:eastAsia="Calibri"/>
                <w:bCs/>
              </w:rPr>
            </w:pPr>
            <w:r w:rsidRPr="00AB1DE2">
              <w:rPr>
                <w:rFonts w:eastAsia="Calibri"/>
                <w:bCs/>
              </w:rPr>
              <w:t>2</w:t>
            </w:r>
            <w:r w:rsidR="00AB1DE2">
              <w:rPr>
                <w:rFonts w:eastAsia="Calibri"/>
                <w:bCs/>
              </w:rPr>
              <w:t>2</w:t>
            </w:r>
          </w:p>
        </w:tc>
        <w:tc>
          <w:tcPr>
            <w:tcW w:w="2328" w:type="dxa"/>
            <w:vAlign w:val="center"/>
          </w:tcPr>
          <w:p w:rsidR="00244854" w:rsidRPr="00AB1DE2" w:rsidRDefault="00B71A53">
            <w:pPr>
              <w:pStyle w:val="aff3"/>
              <w:tabs>
                <w:tab w:val="left" w:pos="0"/>
              </w:tabs>
              <w:spacing w:after="0"/>
              <w:ind w:left="0"/>
              <w:rPr>
                <w:rFonts w:eastAsia="Calibri"/>
                <w:bCs/>
              </w:rPr>
            </w:pPr>
            <w:r w:rsidRPr="00AB1DE2">
              <w:rPr>
                <w:rFonts w:eastAsia="Calibri"/>
              </w:rPr>
              <w:t xml:space="preserve">Даты начала и окончания срока предоставления участникам </w:t>
            </w:r>
            <w:r w:rsidRPr="00AB1DE2">
              <w:rPr>
                <w:rFonts w:eastAsia="Calibri"/>
                <w:bCs/>
              </w:rPr>
              <w:t xml:space="preserve">аукциона в электронной форме </w:t>
            </w:r>
          </w:p>
          <w:p w:rsidR="00244854" w:rsidRPr="00AB1DE2" w:rsidRDefault="00B71A53">
            <w:pPr>
              <w:pStyle w:val="aff3"/>
              <w:tabs>
                <w:tab w:val="left" w:pos="0"/>
              </w:tabs>
              <w:spacing w:after="0"/>
              <w:ind w:left="0"/>
              <w:rPr>
                <w:rFonts w:eastAsia="Calibri"/>
                <w:bCs/>
              </w:rPr>
            </w:pPr>
            <w:r w:rsidRPr="00AB1DE2">
              <w:rPr>
                <w:rFonts w:eastAsia="Calibri"/>
              </w:rPr>
              <w:t xml:space="preserve">разъяснений положений документации об аукционе в электронной форме </w:t>
            </w:r>
          </w:p>
        </w:tc>
        <w:tc>
          <w:tcPr>
            <w:tcW w:w="6849" w:type="dxa"/>
          </w:tcPr>
          <w:p w:rsidR="00244854" w:rsidRPr="00AB1DE2" w:rsidRDefault="00B71A53">
            <w:pPr>
              <w:tabs>
                <w:tab w:val="center" w:pos="7689"/>
              </w:tabs>
              <w:jc w:val="both"/>
              <w:rPr>
                <w:sz w:val="24"/>
                <w:szCs w:val="24"/>
              </w:rPr>
            </w:pPr>
            <w:r w:rsidRPr="00AB1DE2">
              <w:rPr>
                <w:sz w:val="24"/>
                <w:szCs w:val="24"/>
              </w:rPr>
              <w:t>Дата начала срока предоставления участникам аукциона в электронной форме разъяснений –</w:t>
            </w:r>
            <w:r w:rsidRPr="00AB1DE2">
              <w:rPr>
                <w:b/>
                <w:bCs/>
                <w:sz w:val="24"/>
                <w:szCs w:val="24"/>
              </w:rPr>
              <w:t xml:space="preserve"> </w:t>
            </w:r>
            <w:r w:rsidR="00E45517" w:rsidRPr="00AB1DE2">
              <w:rPr>
                <w:rFonts w:eastAsia="Calibri"/>
                <w:b/>
                <w:bCs/>
                <w:sz w:val="24"/>
                <w:szCs w:val="24"/>
              </w:rPr>
              <w:t>"21</w:t>
            </w:r>
            <w:r w:rsidRPr="00AB1DE2">
              <w:rPr>
                <w:rFonts w:eastAsia="Calibri"/>
                <w:b/>
                <w:bCs/>
                <w:sz w:val="24"/>
                <w:szCs w:val="24"/>
              </w:rPr>
              <w:t>"</w:t>
            </w:r>
            <w:r w:rsidRPr="00AB1DE2">
              <w:rPr>
                <w:b/>
                <w:bCs/>
                <w:sz w:val="24"/>
                <w:szCs w:val="24"/>
              </w:rPr>
              <w:t xml:space="preserve"> </w:t>
            </w:r>
            <w:r w:rsidRPr="00AB1DE2">
              <w:rPr>
                <w:rFonts w:eastAsia="Calibri"/>
                <w:b/>
                <w:bCs/>
                <w:sz w:val="24"/>
                <w:szCs w:val="24"/>
              </w:rPr>
              <w:t xml:space="preserve">октября </w:t>
            </w:r>
            <w:r w:rsidRPr="00AB1DE2">
              <w:rPr>
                <w:b/>
                <w:bCs/>
                <w:sz w:val="24"/>
                <w:szCs w:val="24"/>
              </w:rPr>
              <w:t>2025 г.</w:t>
            </w:r>
          </w:p>
          <w:p w:rsidR="00244854" w:rsidRPr="00AB1DE2" w:rsidRDefault="00B71A53" w:rsidP="00E45517">
            <w:pPr>
              <w:pStyle w:val="aff3"/>
              <w:tabs>
                <w:tab w:val="left" w:pos="0"/>
              </w:tabs>
              <w:spacing w:after="0"/>
              <w:ind w:left="0"/>
              <w:jc w:val="both"/>
              <w:rPr>
                <w:rFonts w:eastAsia="Calibri"/>
                <w:bCs/>
              </w:rPr>
            </w:pPr>
            <w:r w:rsidRPr="00AB1DE2">
              <w:rPr>
                <w:rFonts w:eastAsia="Calibri"/>
              </w:rPr>
              <w:t>Дата окончания срока предоставления участникам аукциона в электронной форме разъяснений –</w:t>
            </w:r>
            <w:r w:rsidRPr="00AB1DE2">
              <w:rPr>
                <w:rFonts w:eastAsia="Calibri"/>
                <w:b/>
                <w:bCs/>
              </w:rPr>
              <w:t xml:space="preserve"> </w:t>
            </w:r>
            <w:r w:rsidR="00E45517" w:rsidRPr="00AB1DE2">
              <w:rPr>
                <w:rFonts w:eastAsia="Calibri"/>
                <w:b/>
                <w:bCs/>
              </w:rPr>
              <w:t>"06</w:t>
            </w:r>
            <w:r w:rsidRPr="00AB1DE2">
              <w:rPr>
                <w:rFonts w:eastAsia="Calibri"/>
                <w:b/>
                <w:bCs/>
              </w:rPr>
              <w:t xml:space="preserve">" ноября </w:t>
            </w:r>
            <w:r w:rsidRPr="00AB1DE2">
              <w:rPr>
                <w:b/>
                <w:bCs/>
              </w:rPr>
              <w:t>2025 г.</w:t>
            </w:r>
          </w:p>
        </w:tc>
      </w:tr>
      <w:tr w:rsidR="00244854" w:rsidRPr="00AB1DE2">
        <w:tc>
          <w:tcPr>
            <w:tcW w:w="656" w:type="dxa"/>
            <w:vAlign w:val="center"/>
          </w:tcPr>
          <w:p w:rsidR="00244854" w:rsidRPr="00AB1DE2" w:rsidRDefault="00B71A53">
            <w:pPr>
              <w:pStyle w:val="aff3"/>
              <w:tabs>
                <w:tab w:val="left" w:pos="0"/>
              </w:tabs>
              <w:spacing w:after="0"/>
              <w:ind w:left="0"/>
              <w:jc w:val="center"/>
              <w:rPr>
                <w:rFonts w:eastAsia="Calibri"/>
                <w:bCs/>
              </w:rPr>
            </w:pPr>
            <w:r w:rsidRPr="00AB1DE2">
              <w:rPr>
                <w:rFonts w:eastAsia="Calibri"/>
                <w:bCs/>
              </w:rPr>
              <w:t>2</w:t>
            </w:r>
            <w:r w:rsidR="00AB1DE2">
              <w:rPr>
                <w:rFonts w:eastAsia="Calibri"/>
                <w:bCs/>
              </w:rPr>
              <w:t>3</w:t>
            </w:r>
          </w:p>
        </w:tc>
        <w:tc>
          <w:tcPr>
            <w:tcW w:w="2328" w:type="dxa"/>
            <w:vAlign w:val="center"/>
          </w:tcPr>
          <w:p w:rsidR="00244854" w:rsidRPr="00AB1DE2" w:rsidRDefault="00B71A53">
            <w:pPr>
              <w:pStyle w:val="aff3"/>
              <w:tabs>
                <w:tab w:val="left" w:pos="0"/>
              </w:tabs>
              <w:spacing w:after="0"/>
              <w:ind w:left="0"/>
              <w:rPr>
                <w:rFonts w:eastAsia="Calibri"/>
                <w:bCs/>
              </w:rPr>
            </w:pPr>
            <w:r w:rsidRPr="00AB1DE2">
              <w:rPr>
                <w:rFonts w:eastAsia="Calibri"/>
                <w:bCs/>
              </w:rPr>
              <w:t xml:space="preserve">Размер обеспечения заявки на участие в аукционе в электронной форме </w:t>
            </w:r>
          </w:p>
        </w:tc>
        <w:tc>
          <w:tcPr>
            <w:tcW w:w="6849" w:type="dxa"/>
          </w:tcPr>
          <w:p w:rsidR="00244854" w:rsidRPr="00AB1DE2" w:rsidRDefault="00B71A53">
            <w:pPr>
              <w:ind w:left="34"/>
              <w:jc w:val="both"/>
              <w:rPr>
                <w:sz w:val="24"/>
                <w:szCs w:val="24"/>
              </w:rPr>
            </w:pPr>
            <w:r w:rsidRPr="00AB1DE2">
              <w:rPr>
                <w:sz w:val="24"/>
                <w:szCs w:val="24"/>
              </w:rPr>
              <w:t>Не установлено</w:t>
            </w:r>
          </w:p>
        </w:tc>
      </w:tr>
      <w:tr w:rsidR="00244854" w:rsidRPr="00AB1DE2" w:rsidTr="00E45517">
        <w:trPr>
          <w:trHeight w:val="1469"/>
        </w:trPr>
        <w:tc>
          <w:tcPr>
            <w:tcW w:w="656" w:type="dxa"/>
            <w:vAlign w:val="center"/>
          </w:tcPr>
          <w:p w:rsidR="00244854" w:rsidRPr="00AB1DE2" w:rsidRDefault="00B71A53">
            <w:pPr>
              <w:pStyle w:val="aff3"/>
              <w:tabs>
                <w:tab w:val="left" w:pos="0"/>
              </w:tabs>
              <w:spacing w:after="0"/>
              <w:ind w:left="0"/>
              <w:jc w:val="center"/>
              <w:rPr>
                <w:rFonts w:eastAsia="Calibri"/>
                <w:bCs/>
              </w:rPr>
            </w:pPr>
            <w:r w:rsidRPr="00AB1DE2">
              <w:rPr>
                <w:rFonts w:eastAsia="Calibri"/>
                <w:bCs/>
              </w:rPr>
              <w:lastRenderedPageBreak/>
              <w:t>2</w:t>
            </w:r>
            <w:r w:rsidR="00AB1DE2">
              <w:rPr>
                <w:rFonts w:eastAsia="Calibri"/>
                <w:bCs/>
              </w:rPr>
              <w:t>4</w:t>
            </w:r>
          </w:p>
        </w:tc>
        <w:tc>
          <w:tcPr>
            <w:tcW w:w="2328" w:type="dxa"/>
            <w:vAlign w:val="center"/>
          </w:tcPr>
          <w:p w:rsidR="00244854" w:rsidRPr="00AB1DE2" w:rsidRDefault="00B71A53">
            <w:pPr>
              <w:pStyle w:val="aff3"/>
              <w:tabs>
                <w:tab w:val="left" w:pos="0"/>
              </w:tabs>
              <w:spacing w:after="0"/>
              <w:ind w:left="0"/>
              <w:rPr>
                <w:rFonts w:eastAsia="Calibri"/>
                <w:bCs/>
              </w:rPr>
            </w:pPr>
            <w:r w:rsidRPr="00AB1DE2">
              <w:rPr>
                <w:rFonts w:eastAsia="Calibri"/>
              </w:rPr>
              <w:t>Размер обеспечения исполнения договора, порядок предоставления такого обеспечения</w:t>
            </w:r>
          </w:p>
        </w:tc>
        <w:tc>
          <w:tcPr>
            <w:tcW w:w="6849" w:type="dxa"/>
          </w:tcPr>
          <w:p w:rsidR="00244854" w:rsidRPr="00AB1DE2" w:rsidRDefault="00B71A53">
            <w:pPr>
              <w:jc w:val="both"/>
              <w:rPr>
                <w:sz w:val="24"/>
                <w:szCs w:val="24"/>
              </w:rPr>
            </w:pPr>
            <w:r w:rsidRPr="00AB1DE2">
              <w:rPr>
                <w:spacing w:val="1"/>
                <w:sz w:val="24"/>
                <w:szCs w:val="24"/>
              </w:rPr>
              <w:t>Не установлено</w:t>
            </w:r>
          </w:p>
        </w:tc>
      </w:tr>
      <w:tr w:rsidR="00244854" w:rsidRPr="00AB1DE2">
        <w:trPr>
          <w:trHeight w:val="1283"/>
        </w:trPr>
        <w:tc>
          <w:tcPr>
            <w:tcW w:w="656" w:type="dxa"/>
            <w:tcBorders>
              <w:top w:val="single" w:sz="4" w:space="0" w:color="000000"/>
              <w:left w:val="single" w:sz="4" w:space="0" w:color="000000"/>
              <w:bottom w:val="single" w:sz="4" w:space="0" w:color="000000"/>
              <w:right w:val="single" w:sz="4" w:space="0" w:color="000000"/>
            </w:tcBorders>
            <w:vAlign w:val="center"/>
          </w:tcPr>
          <w:p w:rsidR="00244854" w:rsidRPr="00AB1DE2" w:rsidRDefault="00B71A53">
            <w:pPr>
              <w:tabs>
                <w:tab w:val="left" w:pos="0"/>
              </w:tabs>
              <w:jc w:val="center"/>
              <w:rPr>
                <w:bCs/>
                <w:sz w:val="24"/>
                <w:szCs w:val="24"/>
              </w:rPr>
            </w:pPr>
            <w:bookmarkStart w:id="81" w:name="_Toc283298642"/>
            <w:bookmarkStart w:id="82" w:name="_Toc260918472"/>
            <w:bookmarkStart w:id="83" w:name="_Toc330804388"/>
            <w:bookmarkStart w:id="84" w:name="_Toc205370595"/>
            <w:bookmarkEnd w:id="81"/>
            <w:bookmarkEnd w:id="82"/>
            <w:bookmarkEnd w:id="83"/>
            <w:bookmarkEnd w:id="84"/>
            <w:r w:rsidRPr="00AB1DE2">
              <w:rPr>
                <w:bCs/>
                <w:sz w:val="24"/>
                <w:szCs w:val="24"/>
              </w:rPr>
              <w:t>2</w:t>
            </w:r>
            <w:r w:rsidR="00AB1DE2">
              <w:rPr>
                <w:bCs/>
                <w:sz w:val="24"/>
                <w:szCs w:val="24"/>
              </w:rPr>
              <w:t>5</w:t>
            </w:r>
          </w:p>
        </w:tc>
        <w:tc>
          <w:tcPr>
            <w:tcW w:w="9177" w:type="dxa"/>
            <w:gridSpan w:val="2"/>
            <w:tcBorders>
              <w:top w:val="single" w:sz="4" w:space="0" w:color="000000"/>
              <w:left w:val="single" w:sz="4" w:space="0" w:color="000000"/>
              <w:bottom w:val="single" w:sz="4" w:space="0" w:color="000000"/>
              <w:right w:val="single" w:sz="4" w:space="0" w:color="000000"/>
            </w:tcBorders>
            <w:vAlign w:val="center"/>
          </w:tcPr>
          <w:p w:rsidR="00244854" w:rsidRPr="00AB1DE2" w:rsidRDefault="00B71A53" w:rsidP="00AB1DE2">
            <w:pPr>
              <w:pStyle w:val="ConsPlusNormal"/>
              <w:ind w:left="36" w:hangingChars="15" w:hanging="36"/>
              <w:jc w:val="both"/>
              <w:rPr>
                <w:rFonts w:ascii="Times New Roman" w:hAnsi="Times New Roman"/>
                <w:sz w:val="24"/>
                <w:szCs w:val="24"/>
              </w:rPr>
            </w:pPr>
            <w:proofErr w:type="gramStart"/>
            <w:r w:rsidRPr="00AB1DE2">
              <w:rPr>
                <w:rFonts w:ascii="Times New Roman" w:hAnsi="Times New Roman"/>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AB1DE2">
              <w:rPr>
                <w:rFonts w:ascii="Times New Roman" w:hAnsi="Times New Roman"/>
                <w:sz w:val="24"/>
                <w:szCs w:val="24"/>
              </w:rPr>
              <w:t xml:space="preserve"> мер, предусмотренных пунктом 1 части 2 статьи 3.1-4 Федерального закона № 223-ФЗ. </w:t>
            </w:r>
            <w:proofErr w:type="gramStart"/>
            <w:r w:rsidRPr="00AB1DE2">
              <w:rPr>
                <w:rFonts w:ascii="Times New Roman" w:hAnsi="Times New Roman"/>
                <w:sz w:val="24"/>
                <w:szCs w:val="24"/>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AB1DE2">
              <w:rPr>
                <w:rFonts w:ascii="Times New Roman" w:hAnsi="Times New Roman"/>
                <w:sz w:val="24"/>
                <w:szCs w:val="24"/>
              </w:rPr>
              <w:t xml:space="preserve"> российского происхождения, работой, услугой, соответственно выполняемой, оказываемой российским лицом.</w:t>
            </w:r>
          </w:p>
        </w:tc>
      </w:tr>
      <w:tr w:rsidR="00244854" w:rsidRPr="00AB1DE2">
        <w:trPr>
          <w:trHeight w:val="479"/>
        </w:trPr>
        <w:tc>
          <w:tcPr>
            <w:tcW w:w="656" w:type="dxa"/>
            <w:tcBorders>
              <w:top w:val="single" w:sz="4" w:space="0" w:color="000000"/>
              <w:left w:val="single" w:sz="4" w:space="0" w:color="000000"/>
              <w:bottom w:val="single" w:sz="4" w:space="0" w:color="000000"/>
              <w:right w:val="single" w:sz="4" w:space="0" w:color="000000"/>
            </w:tcBorders>
            <w:vAlign w:val="center"/>
          </w:tcPr>
          <w:p w:rsidR="00244854" w:rsidRPr="00AB1DE2" w:rsidRDefault="00B71A53" w:rsidP="00AB1DE2">
            <w:pPr>
              <w:tabs>
                <w:tab w:val="left" w:pos="0"/>
              </w:tabs>
              <w:jc w:val="center"/>
              <w:rPr>
                <w:bCs/>
                <w:sz w:val="24"/>
                <w:szCs w:val="24"/>
              </w:rPr>
            </w:pPr>
            <w:r w:rsidRPr="00AB1DE2">
              <w:rPr>
                <w:bCs/>
                <w:sz w:val="24"/>
                <w:szCs w:val="24"/>
              </w:rPr>
              <w:t>2</w:t>
            </w:r>
            <w:r w:rsidR="00AB1DE2">
              <w:rPr>
                <w:bCs/>
                <w:sz w:val="24"/>
                <w:szCs w:val="24"/>
              </w:rPr>
              <w:t>5</w:t>
            </w:r>
            <w:r w:rsidRPr="00AB1DE2">
              <w:rPr>
                <w:bCs/>
                <w:sz w:val="24"/>
                <w:szCs w:val="24"/>
              </w:rPr>
              <w:t>.1.</w:t>
            </w:r>
          </w:p>
        </w:tc>
        <w:tc>
          <w:tcPr>
            <w:tcW w:w="9177" w:type="dxa"/>
            <w:gridSpan w:val="2"/>
            <w:tcBorders>
              <w:top w:val="single" w:sz="4" w:space="0" w:color="000000"/>
              <w:left w:val="single" w:sz="4" w:space="0" w:color="000000"/>
              <w:bottom w:val="single" w:sz="4" w:space="0" w:color="000000"/>
              <w:right w:val="single" w:sz="4" w:space="0" w:color="000000"/>
            </w:tcBorders>
          </w:tcPr>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1476"/>
              <w:gridCol w:w="1823"/>
              <w:gridCol w:w="1215"/>
              <w:gridCol w:w="1826"/>
              <w:gridCol w:w="2070"/>
            </w:tblGrid>
            <w:tr w:rsidR="00244854" w:rsidRPr="00AB1DE2" w:rsidTr="00AB1DE2">
              <w:trPr>
                <w:trHeight w:val="348"/>
                <w:jc w:val="center"/>
              </w:trPr>
              <w:tc>
                <w:tcPr>
                  <w:tcW w:w="312" w:type="pct"/>
                  <w:vMerge w:val="restart"/>
                  <w:shd w:val="clear" w:color="auto" w:fill="auto"/>
                  <w:vAlign w:val="center"/>
                </w:tcPr>
                <w:p w:rsidR="00244854" w:rsidRPr="00AB1DE2" w:rsidRDefault="00B71A53" w:rsidP="00AB1DE2">
                  <w:pPr>
                    <w:ind w:left="36" w:hangingChars="15" w:hanging="36"/>
                    <w:jc w:val="center"/>
                    <w:textAlignment w:val="center"/>
                    <w:rPr>
                      <w:b/>
                      <w:bCs/>
                      <w:color w:val="000000"/>
                      <w:sz w:val="24"/>
                      <w:szCs w:val="24"/>
                    </w:rPr>
                  </w:pPr>
                  <w:r w:rsidRPr="00AB1DE2">
                    <w:rPr>
                      <w:b/>
                      <w:bCs/>
                      <w:color w:val="000000"/>
                      <w:sz w:val="24"/>
                      <w:szCs w:val="24"/>
                      <w:lang w:val="en-US"/>
                    </w:rPr>
                    <w:t>№ п/п</w:t>
                  </w:r>
                </w:p>
              </w:tc>
              <w:tc>
                <w:tcPr>
                  <w:tcW w:w="823" w:type="pct"/>
                  <w:vMerge w:val="restart"/>
                  <w:shd w:val="clear" w:color="auto" w:fill="auto"/>
                  <w:vAlign w:val="center"/>
                </w:tcPr>
                <w:p w:rsidR="00244854" w:rsidRPr="00AB1DE2" w:rsidRDefault="00B71A53" w:rsidP="00AB1DE2">
                  <w:pPr>
                    <w:ind w:left="36" w:hangingChars="15" w:hanging="36"/>
                    <w:jc w:val="center"/>
                    <w:textAlignment w:val="center"/>
                    <w:rPr>
                      <w:b/>
                      <w:bCs/>
                      <w:color w:val="000000"/>
                      <w:sz w:val="24"/>
                      <w:szCs w:val="24"/>
                    </w:rPr>
                  </w:pPr>
                  <w:proofErr w:type="spellStart"/>
                  <w:r w:rsidRPr="00AB1DE2">
                    <w:rPr>
                      <w:b/>
                      <w:bCs/>
                      <w:color w:val="000000"/>
                      <w:sz w:val="24"/>
                      <w:szCs w:val="24"/>
                      <w:lang w:val="en-US"/>
                    </w:rPr>
                    <w:t>Код</w:t>
                  </w:r>
                  <w:proofErr w:type="spellEnd"/>
                </w:p>
              </w:tc>
              <w:tc>
                <w:tcPr>
                  <w:tcW w:w="1016" w:type="pct"/>
                  <w:vMerge w:val="restart"/>
                  <w:shd w:val="clear" w:color="auto" w:fill="auto"/>
                  <w:vAlign w:val="center"/>
                </w:tcPr>
                <w:p w:rsidR="00244854" w:rsidRPr="00AB1DE2" w:rsidRDefault="00B71A53" w:rsidP="00AB1DE2">
                  <w:pPr>
                    <w:ind w:left="36" w:hangingChars="15" w:hanging="36"/>
                    <w:jc w:val="center"/>
                    <w:textAlignment w:val="center"/>
                    <w:rPr>
                      <w:b/>
                      <w:bCs/>
                      <w:color w:val="000000"/>
                      <w:sz w:val="24"/>
                      <w:szCs w:val="24"/>
                    </w:rPr>
                  </w:pPr>
                  <w:proofErr w:type="spellStart"/>
                  <w:r w:rsidRPr="00AB1DE2">
                    <w:rPr>
                      <w:b/>
                      <w:bCs/>
                      <w:color w:val="000000"/>
                      <w:sz w:val="24"/>
                      <w:szCs w:val="24"/>
                      <w:lang w:val="en-US"/>
                    </w:rPr>
                    <w:t>Наименование</w:t>
                  </w:r>
                  <w:proofErr w:type="spellEnd"/>
                </w:p>
              </w:tc>
              <w:tc>
                <w:tcPr>
                  <w:tcW w:w="2849" w:type="pct"/>
                  <w:gridSpan w:val="3"/>
                  <w:shd w:val="clear" w:color="auto" w:fill="auto"/>
                  <w:vAlign w:val="center"/>
                </w:tcPr>
                <w:p w:rsidR="00244854" w:rsidRPr="00AB1DE2" w:rsidRDefault="00B71A53" w:rsidP="00AB1DE2">
                  <w:pPr>
                    <w:ind w:left="36" w:hangingChars="15" w:hanging="36"/>
                    <w:jc w:val="center"/>
                    <w:textAlignment w:val="center"/>
                    <w:rPr>
                      <w:b/>
                      <w:bCs/>
                      <w:color w:val="000000"/>
                      <w:sz w:val="24"/>
                      <w:szCs w:val="24"/>
                    </w:rPr>
                  </w:pPr>
                  <w:proofErr w:type="spellStart"/>
                  <w:r w:rsidRPr="00AB1DE2">
                    <w:rPr>
                      <w:b/>
                      <w:bCs/>
                      <w:color w:val="000000"/>
                      <w:sz w:val="24"/>
                      <w:szCs w:val="24"/>
                      <w:lang w:val="en-US"/>
                    </w:rPr>
                    <w:t>Национальный</w:t>
                  </w:r>
                  <w:proofErr w:type="spellEnd"/>
                  <w:r w:rsidRPr="00AB1DE2">
                    <w:rPr>
                      <w:b/>
                      <w:bCs/>
                      <w:color w:val="000000"/>
                      <w:sz w:val="24"/>
                      <w:szCs w:val="24"/>
                      <w:lang w:val="en-US"/>
                    </w:rPr>
                    <w:t xml:space="preserve"> </w:t>
                  </w:r>
                  <w:proofErr w:type="spellStart"/>
                  <w:r w:rsidRPr="00AB1DE2">
                    <w:rPr>
                      <w:b/>
                      <w:bCs/>
                      <w:color w:val="000000"/>
                      <w:sz w:val="24"/>
                      <w:szCs w:val="24"/>
                      <w:lang w:val="en-US"/>
                    </w:rPr>
                    <w:t>режим</w:t>
                  </w:r>
                  <w:proofErr w:type="spellEnd"/>
                </w:p>
              </w:tc>
            </w:tr>
            <w:tr w:rsidR="00244854" w:rsidRPr="00AB1DE2" w:rsidTr="00AB1DE2">
              <w:trPr>
                <w:trHeight w:val="348"/>
                <w:jc w:val="center"/>
              </w:trPr>
              <w:tc>
                <w:tcPr>
                  <w:tcW w:w="312" w:type="pct"/>
                  <w:vMerge/>
                  <w:shd w:val="clear" w:color="auto" w:fill="auto"/>
                  <w:vAlign w:val="center"/>
                </w:tcPr>
                <w:p w:rsidR="00244854" w:rsidRPr="00AB1DE2" w:rsidRDefault="00244854" w:rsidP="00AB1DE2">
                  <w:pPr>
                    <w:ind w:left="36" w:hangingChars="15" w:hanging="36"/>
                    <w:jc w:val="center"/>
                    <w:rPr>
                      <w:b/>
                      <w:bCs/>
                      <w:color w:val="000000"/>
                      <w:sz w:val="24"/>
                      <w:szCs w:val="24"/>
                    </w:rPr>
                  </w:pPr>
                </w:p>
              </w:tc>
              <w:tc>
                <w:tcPr>
                  <w:tcW w:w="823" w:type="pct"/>
                  <w:vMerge/>
                  <w:shd w:val="clear" w:color="auto" w:fill="auto"/>
                  <w:vAlign w:val="center"/>
                </w:tcPr>
                <w:p w:rsidR="00244854" w:rsidRPr="00AB1DE2" w:rsidRDefault="00244854" w:rsidP="00AB1DE2">
                  <w:pPr>
                    <w:ind w:left="36" w:hangingChars="15" w:hanging="36"/>
                    <w:jc w:val="center"/>
                    <w:rPr>
                      <w:b/>
                      <w:bCs/>
                      <w:color w:val="000000"/>
                      <w:sz w:val="24"/>
                      <w:szCs w:val="24"/>
                    </w:rPr>
                  </w:pPr>
                </w:p>
              </w:tc>
              <w:tc>
                <w:tcPr>
                  <w:tcW w:w="1016" w:type="pct"/>
                  <w:vMerge/>
                  <w:shd w:val="clear" w:color="auto" w:fill="auto"/>
                  <w:vAlign w:val="center"/>
                </w:tcPr>
                <w:p w:rsidR="00244854" w:rsidRPr="00AB1DE2" w:rsidRDefault="00244854" w:rsidP="00AB1DE2">
                  <w:pPr>
                    <w:ind w:left="36" w:hangingChars="15" w:hanging="36"/>
                    <w:jc w:val="center"/>
                    <w:rPr>
                      <w:b/>
                      <w:bCs/>
                      <w:color w:val="000000"/>
                      <w:sz w:val="24"/>
                      <w:szCs w:val="24"/>
                    </w:rPr>
                  </w:pPr>
                </w:p>
              </w:tc>
              <w:tc>
                <w:tcPr>
                  <w:tcW w:w="677" w:type="pct"/>
                  <w:shd w:val="clear" w:color="auto" w:fill="auto"/>
                  <w:vAlign w:val="center"/>
                </w:tcPr>
                <w:p w:rsidR="009B045B" w:rsidRPr="00AB1DE2" w:rsidRDefault="00B71A53" w:rsidP="00AB1DE2">
                  <w:pPr>
                    <w:ind w:left="36" w:hangingChars="15" w:hanging="36"/>
                    <w:jc w:val="center"/>
                    <w:textAlignment w:val="center"/>
                    <w:rPr>
                      <w:bCs/>
                      <w:color w:val="000000"/>
                      <w:sz w:val="24"/>
                      <w:szCs w:val="24"/>
                    </w:rPr>
                  </w:pPr>
                  <w:r w:rsidRPr="00AB1DE2">
                    <w:rPr>
                      <w:bCs/>
                      <w:color w:val="000000"/>
                      <w:sz w:val="24"/>
                      <w:szCs w:val="24"/>
                      <w:lang w:val="en-US"/>
                    </w:rPr>
                    <w:t xml:space="preserve">1875 </w:t>
                  </w:r>
                </w:p>
                <w:p w:rsidR="00244854" w:rsidRPr="00AB1DE2" w:rsidRDefault="00B71A53" w:rsidP="00AB1DE2">
                  <w:pPr>
                    <w:ind w:left="36" w:hangingChars="15" w:hanging="36"/>
                    <w:jc w:val="center"/>
                    <w:textAlignment w:val="center"/>
                    <w:rPr>
                      <w:bCs/>
                      <w:color w:val="000000"/>
                      <w:sz w:val="24"/>
                      <w:szCs w:val="24"/>
                    </w:rPr>
                  </w:pPr>
                  <w:r w:rsidRPr="00AB1DE2">
                    <w:rPr>
                      <w:bCs/>
                      <w:color w:val="000000"/>
                      <w:sz w:val="24"/>
                      <w:szCs w:val="24"/>
                      <w:lang w:val="en-US"/>
                    </w:rPr>
                    <w:t>(</w:t>
                  </w:r>
                  <w:proofErr w:type="spellStart"/>
                  <w:r w:rsidRPr="00AB1DE2">
                    <w:rPr>
                      <w:bCs/>
                      <w:color w:val="000000"/>
                      <w:sz w:val="24"/>
                      <w:szCs w:val="24"/>
                      <w:lang w:val="en-US"/>
                    </w:rPr>
                    <w:t>Запрет</w:t>
                  </w:r>
                  <w:proofErr w:type="spellEnd"/>
                  <w:r w:rsidRPr="00AB1DE2">
                    <w:rPr>
                      <w:bCs/>
                      <w:color w:val="000000"/>
                      <w:sz w:val="24"/>
                      <w:szCs w:val="24"/>
                      <w:lang w:val="en-US"/>
                    </w:rPr>
                    <w:t>)</w:t>
                  </w:r>
                </w:p>
              </w:tc>
              <w:tc>
                <w:tcPr>
                  <w:tcW w:w="1018" w:type="pct"/>
                  <w:shd w:val="clear" w:color="auto" w:fill="auto"/>
                  <w:vAlign w:val="center"/>
                </w:tcPr>
                <w:p w:rsidR="00244854" w:rsidRPr="00AB1DE2" w:rsidRDefault="00B71A53" w:rsidP="00AB1DE2">
                  <w:pPr>
                    <w:ind w:left="36" w:hangingChars="15" w:hanging="36"/>
                    <w:jc w:val="center"/>
                    <w:textAlignment w:val="center"/>
                    <w:rPr>
                      <w:bCs/>
                      <w:color w:val="000000"/>
                      <w:sz w:val="24"/>
                      <w:szCs w:val="24"/>
                    </w:rPr>
                  </w:pPr>
                  <w:r w:rsidRPr="00AB1DE2">
                    <w:rPr>
                      <w:bCs/>
                      <w:color w:val="000000"/>
                      <w:sz w:val="24"/>
                      <w:szCs w:val="24"/>
                      <w:lang w:val="en-US"/>
                    </w:rPr>
                    <w:t>1875 (</w:t>
                  </w:r>
                  <w:proofErr w:type="spellStart"/>
                  <w:r w:rsidRPr="00AB1DE2">
                    <w:rPr>
                      <w:bCs/>
                      <w:color w:val="000000"/>
                      <w:sz w:val="24"/>
                      <w:szCs w:val="24"/>
                      <w:lang w:val="en-US"/>
                    </w:rPr>
                    <w:t>Ограничение</w:t>
                  </w:r>
                  <w:proofErr w:type="spellEnd"/>
                  <w:r w:rsidRPr="00AB1DE2">
                    <w:rPr>
                      <w:bCs/>
                      <w:color w:val="000000"/>
                      <w:sz w:val="24"/>
                      <w:szCs w:val="24"/>
                      <w:lang w:val="en-US"/>
                    </w:rPr>
                    <w:t>)</w:t>
                  </w:r>
                </w:p>
              </w:tc>
              <w:tc>
                <w:tcPr>
                  <w:tcW w:w="1154" w:type="pct"/>
                  <w:shd w:val="clear" w:color="auto" w:fill="auto"/>
                  <w:vAlign w:val="center"/>
                </w:tcPr>
                <w:p w:rsidR="00244854" w:rsidRPr="00AB1DE2" w:rsidRDefault="00B71A53" w:rsidP="00AB1DE2">
                  <w:pPr>
                    <w:ind w:left="36" w:hangingChars="15" w:hanging="36"/>
                    <w:jc w:val="center"/>
                    <w:textAlignment w:val="center"/>
                    <w:rPr>
                      <w:bCs/>
                      <w:color w:val="000000"/>
                      <w:sz w:val="24"/>
                      <w:szCs w:val="24"/>
                    </w:rPr>
                  </w:pPr>
                  <w:r w:rsidRPr="00AB1DE2">
                    <w:rPr>
                      <w:bCs/>
                      <w:color w:val="000000"/>
                      <w:sz w:val="24"/>
                      <w:szCs w:val="24"/>
                      <w:lang w:val="en-US"/>
                    </w:rPr>
                    <w:t>1875 (</w:t>
                  </w:r>
                  <w:proofErr w:type="spellStart"/>
                  <w:r w:rsidRPr="00AB1DE2">
                    <w:rPr>
                      <w:bCs/>
                      <w:color w:val="000000"/>
                      <w:sz w:val="24"/>
                      <w:szCs w:val="24"/>
                      <w:lang w:val="en-US"/>
                    </w:rPr>
                    <w:t>Преимущество</w:t>
                  </w:r>
                  <w:proofErr w:type="spellEnd"/>
                  <w:r w:rsidRPr="00AB1DE2">
                    <w:rPr>
                      <w:bCs/>
                      <w:color w:val="000000"/>
                      <w:sz w:val="24"/>
                      <w:szCs w:val="24"/>
                      <w:lang w:val="en-US"/>
                    </w:rPr>
                    <w:t>)</w:t>
                  </w:r>
                </w:p>
              </w:tc>
            </w:tr>
            <w:tr w:rsidR="00244854" w:rsidRPr="00AB1DE2" w:rsidTr="00486024">
              <w:trPr>
                <w:trHeight w:val="300"/>
                <w:jc w:val="center"/>
              </w:trPr>
              <w:tc>
                <w:tcPr>
                  <w:tcW w:w="312" w:type="pct"/>
                  <w:shd w:val="clear" w:color="auto" w:fill="auto"/>
                  <w:vAlign w:val="center"/>
                </w:tcPr>
                <w:p w:rsidR="00244854" w:rsidRPr="00AB1DE2" w:rsidRDefault="00B71A53" w:rsidP="00486024">
                  <w:pPr>
                    <w:ind w:left="36" w:hangingChars="15" w:hanging="36"/>
                    <w:jc w:val="center"/>
                    <w:textAlignment w:val="top"/>
                    <w:rPr>
                      <w:color w:val="000000"/>
                      <w:sz w:val="24"/>
                      <w:szCs w:val="24"/>
                    </w:rPr>
                  </w:pPr>
                  <w:r w:rsidRPr="00AB1DE2">
                    <w:rPr>
                      <w:color w:val="000000"/>
                      <w:sz w:val="24"/>
                      <w:szCs w:val="24"/>
                      <w:lang w:val="en-US"/>
                    </w:rPr>
                    <w:t>1</w:t>
                  </w:r>
                </w:p>
              </w:tc>
              <w:tc>
                <w:tcPr>
                  <w:tcW w:w="823" w:type="pct"/>
                  <w:shd w:val="clear" w:color="auto" w:fill="auto"/>
                  <w:vAlign w:val="center"/>
                </w:tcPr>
                <w:p w:rsidR="00244854" w:rsidRPr="00AB1DE2" w:rsidRDefault="00B71A53" w:rsidP="00486024">
                  <w:pPr>
                    <w:ind w:left="36" w:hangingChars="15" w:hanging="36"/>
                    <w:jc w:val="center"/>
                    <w:textAlignment w:val="top"/>
                    <w:rPr>
                      <w:color w:val="000000"/>
                      <w:sz w:val="24"/>
                      <w:szCs w:val="24"/>
                    </w:rPr>
                  </w:pPr>
                  <w:r w:rsidRPr="00AB1DE2">
                    <w:rPr>
                      <w:color w:val="000000"/>
                      <w:sz w:val="24"/>
                      <w:szCs w:val="24"/>
                      <w:lang w:val="en-US"/>
                    </w:rPr>
                    <w:t>10.11.31.110</w:t>
                  </w:r>
                </w:p>
              </w:tc>
              <w:tc>
                <w:tcPr>
                  <w:tcW w:w="1016" w:type="pct"/>
                  <w:shd w:val="clear" w:color="auto" w:fill="auto"/>
                </w:tcPr>
                <w:p w:rsidR="00244854" w:rsidRPr="00AB1DE2" w:rsidRDefault="00B71A53" w:rsidP="00AB1DE2">
                  <w:pPr>
                    <w:ind w:left="36" w:hangingChars="15" w:hanging="36"/>
                    <w:jc w:val="center"/>
                    <w:textAlignment w:val="top"/>
                    <w:rPr>
                      <w:color w:val="000000"/>
                      <w:sz w:val="24"/>
                      <w:szCs w:val="24"/>
                    </w:rPr>
                  </w:pPr>
                  <w:proofErr w:type="spellStart"/>
                  <w:r w:rsidRPr="00AB1DE2">
                    <w:rPr>
                      <w:color w:val="000000"/>
                      <w:sz w:val="24"/>
                      <w:szCs w:val="24"/>
                      <w:lang w:val="en-US"/>
                    </w:rPr>
                    <w:t>Мясо</w:t>
                  </w:r>
                  <w:proofErr w:type="spellEnd"/>
                  <w:r w:rsidRPr="00AB1DE2">
                    <w:rPr>
                      <w:color w:val="000000"/>
                      <w:sz w:val="24"/>
                      <w:szCs w:val="24"/>
                      <w:lang w:val="en-US"/>
                    </w:rPr>
                    <w:t xml:space="preserve"> </w:t>
                  </w:r>
                  <w:proofErr w:type="spellStart"/>
                  <w:r w:rsidRPr="00AB1DE2">
                    <w:rPr>
                      <w:color w:val="000000"/>
                      <w:sz w:val="24"/>
                      <w:szCs w:val="24"/>
                      <w:lang w:val="en-US"/>
                    </w:rPr>
                    <w:t>говядина</w:t>
                  </w:r>
                  <w:proofErr w:type="spellEnd"/>
                </w:p>
              </w:tc>
              <w:tc>
                <w:tcPr>
                  <w:tcW w:w="677" w:type="pct"/>
                  <w:shd w:val="clear" w:color="auto" w:fill="auto"/>
                </w:tcPr>
                <w:p w:rsidR="00244854" w:rsidRPr="00AB1DE2" w:rsidRDefault="00244854" w:rsidP="00AB1DE2">
                  <w:pPr>
                    <w:ind w:left="36" w:hangingChars="15" w:hanging="36"/>
                    <w:jc w:val="center"/>
                    <w:rPr>
                      <w:color w:val="000000"/>
                      <w:sz w:val="24"/>
                      <w:szCs w:val="24"/>
                    </w:rPr>
                  </w:pPr>
                </w:p>
              </w:tc>
              <w:tc>
                <w:tcPr>
                  <w:tcW w:w="1018" w:type="pct"/>
                  <w:shd w:val="clear" w:color="auto" w:fill="auto"/>
                  <w:vAlign w:val="center"/>
                </w:tcPr>
                <w:p w:rsidR="00244854" w:rsidRPr="00AB1DE2" w:rsidRDefault="00B71A53" w:rsidP="00486024">
                  <w:pPr>
                    <w:ind w:left="36" w:hangingChars="15" w:hanging="36"/>
                    <w:jc w:val="center"/>
                    <w:textAlignment w:val="top"/>
                    <w:rPr>
                      <w:color w:val="000000"/>
                      <w:sz w:val="24"/>
                      <w:szCs w:val="24"/>
                    </w:rPr>
                  </w:pPr>
                  <w:r w:rsidRPr="00AB1DE2">
                    <w:rPr>
                      <w:color w:val="000000"/>
                      <w:sz w:val="24"/>
                      <w:szCs w:val="24"/>
                      <w:lang w:val="en-US"/>
                    </w:rPr>
                    <w:t>✓</w:t>
                  </w:r>
                </w:p>
              </w:tc>
              <w:tc>
                <w:tcPr>
                  <w:tcW w:w="1154" w:type="pct"/>
                  <w:shd w:val="clear" w:color="auto" w:fill="auto"/>
                  <w:vAlign w:val="center"/>
                </w:tcPr>
                <w:p w:rsidR="00244854" w:rsidRPr="00AB1DE2" w:rsidRDefault="00244854" w:rsidP="00486024">
                  <w:pPr>
                    <w:ind w:left="36" w:hangingChars="15" w:hanging="36"/>
                    <w:jc w:val="center"/>
                    <w:rPr>
                      <w:color w:val="000000"/>
                      <w:sz w:val="24"/>
                      <w:szCs w:val="24"/>
                    </w:rPr>
                  </w:pPr>
                </w:p>
              </w:tc>
            </w:tr>
            <w:tr w:rsidR="00244854" w:rsidRPr="00AB1DE2" w:rsidTr="00486024">
              <w:trPr>
                <w:trHeight w:val="300"/>
                <w:jc w:val="center"/>
              </w:trPr>
              <w:tc>
                <w:tcPr>
                  <w:tcW w:w="312" w:type="pct"/>
                  <w:shd w:val="clear" w:color="auto" w:fill="auto"/>
                  <w:vAlign w:val="center"/>
                </w:tcPr>
                <w:p w:rsidR="00244854" w:rsidRPr="00AB1DE2" w:rsidRDefault="00B71A53" w:rsidP="00486024">
                  <w:pPr>
                    <w:ind w:left="36" w:hangingChars="15" w:hanging="36"/>
                    <w:jc w:val="center"/>
                    <w:textAlignment w:val="top"/>
                    <w:rPr>
                      <w:color w:val="000000"/>
                      <w:sz w:val="24"/>
                      <w:szCs w:val="24"/>
                    </w:rPr>
                  </w:pPr>
                  <w:r w:rsidRPr="00AB1DE2">
                    <w:rPr>
                      <w:color w:val="000000"/>
                      <w:sz w:val="24"/>
                      <w:szCs w:val="24"/>
                      <w:lang w:val="en-US"/>
                    </w:rPr>
                    <w:t>2</w:t>
                  </w:r>
                </w:p>
              </w:tc>
              <w:tc>
                <w:tcPr>
                  <w:tcW w:w="823" w:type="pct"/>
                  <w:shd w:val="clear" w:color="auto" w:fill="auto"/>
                  <w:vAlign w:val="center"/>
                </w:tcPr>
                <w:p w:rsidR="00244854" w:rsidRPr="00AB1DE2" w:rsidRDefault="00B71A53" w:rsidP="00486024">
                  <w:pPr>
                    <w:ind w:left="36" w:hangingChars="15" w:hanging="36"/>
                    <w:jc w:val="center"/>
                    <w:textAlignment w:val="top"/>
                    <w:rPr>
                      <w:color w:val="000000"/>
                      <w:sz w:val="24"/>
                      <w:szCs w:val="24"/>
                    </w:rPr>
                  </w:pPr>
                  <w:r w:rsidRPr="00AB1DE2">
                    <w:rPr>
                      <w:color w:val="000000"/>
                      <w:sz w:val="24"/>
                      <w:szCs w:val="24"/>
                      <w:lang w:val="en-US"/>
                    </w:rPr>
                    <w:t>10.12.10.110</w:t>
                  </w:r>
                </w:p>
              </w:tc>
              <w:tc>
                <w:tcPr>
                  <w:tcW w:w="1016" w:type="pct"/>
                  <w:shd w:val="clear" w:color="auto" w:fill="auto"/>
                </w:tcPr>
                <w:p w:rsidR="00244854" w:rsidRPr="00AB1DE2" w:rsidRDefault="00B71A53" w:rsidP="00AB1DE2">
                  <w:pPr>
                    <w:ind w:left="36" w:hangingChars="15" w:hanging="36"/>
                    <w:jc w:val="center"/>
                    <w:textAlignment w:val="top"/>
                    <w:rPr>
                      <w:color w:val="000000"/>
                      <w:sz w:val="24"/>
                      <w:szCs w:val="24"/>
                    </w:rPr>
                  </w:pPr>
                  <w:proofErr w:type="spellStart"/>
                  <w:r w:rsidRPr="00AB1DE2">
                    <w:rPr>
                      <w:color w:val="000000"/>
                      <w:sz w:val="24"/>
                      <w:szCs w:val="24"/>
                      <w:lang w:val="en-US"/>
                    </w:rPr>
                    <w:t>Цыпленок</w:t>
                  </w:r>
                  <w:proofErr w:type="spellEnd"/>
                  <w:r w:rsidRPr="00AB1DE2">
                    <w:rPr>
                      <w:color w:val="000000"/>
                      <w:sz w:val="24"/>
                      <w:szCs w:val="24"/>
                      <w:lang w:val="en-US"/>
                    </w:rPr>
                    <w:t xml:space="preserve"> </w:t>
                  </w:r>
                  <w:proofErr w:type="spellStart"/>
                  <w:r w:rsidRPr="00AB1DE2">
                    <w:rPr>
                      <w:color w:val="000000"/>
                      <w:sz w:val="24"/>
                      <w:szCs w:val="24"/>
                      <w:lang w:val="en-US"/>
                    </w:rPr>
                    <w:t>бройлера</w:t>
                  </w:r>
                  <w:proofErr w:type="spellEnd"/>
                </w:p>
              </w:tc>
              <w:tc>
                <w:tcPr>
                  <w:tcW w:w="677" w:type="pct"/>
                  <w:shd w:val="clear" w:color="auto" w:fill="auto"/>
                </w:tcPr>
                <w:p w:rsidR="00244854" w:rsidRPr="00AB1DE2" w:rsidRDefault="00244854" w:rsidP="00AB1DE2">
                  <w:pPr>
                    <w:ind w:left="36" w:hangingChars="15" w:hanging="36"/>
                    <w:jc w:val="center"/>
                    <w:rPr>
                      <w:color w:val="000000"/>
                      <w:sz w:val="24"/>
                      <w:szCs w:val="24"/>
                    </w:rPr>
                  </w:pPr>
                  <w:bookmarkStart w:id="85" w:name="_GoBack"/>
                  <w:bookmarkEnd w:id="85"/>
                </w:p>
              </w:tc>
              <w:tc>
                <w:tcPr>
                  <w:tcW w:w="1018" w:type="pct"/>
                  <w:shd w:val="clear" w:color="auto" w:fill="auto"/>
                  <w:vAlign w:val="center"/>
                </w:tcPr>
                <w:p w:rsidR="00244854" w:rsidRPr="00AB1DE2" w:rsidRDefault="00B71A53" w:rsidP="00486024">
                  <w:pPr>
                    <w:ind w:left="36" w:hangingChars="15" w:hanging="36"/>
                    <w:jc w:val="center"/>
                    <w:textAlignment w:val="top"/>
                    <w:rPr>
                      <w:color w:val="000000"/>
                      <w:sz w:val="24"/>
                      <w:szCs w:val="24"/>
                    </w:rPr>
                  </w:pPr>
                  <w:r w:rsidRPr="00AB1DE2">
                    <w:rPr>
                      <w:color w:val="000000"/>
                      <w:sz w:val="24"/>
                      <w:szCs w:val="24"/>
                      <w:lang w:val="en-US"/>
                    </w:rPr>
                    <w:t>✓</w:t>
                  </w:r>
                </w:p>
              </w:tc>
              <w:tc>
                <w:tcPr>
                  <w:tcW w:w="1154" w:type="pct"/>
                  <w:shd w:val="clear" w:color="auto" w:fill="auto"/>
                  <w:vAlign w:val="center"/>
                </w:tcPr>
                <w:p w:rsidR="00244854" w:rsidRPr="00AB1DE2" w:rsidRDefault="00244854" w:rsidP="00486024">
                  <w:pPr>
                    <w:ind w:left="36" w:hangingChars="15" w:hanging="36"/>
                    <w:jc w:val="center"/>
                    <w:rPr>
                      <w:color w:val="000000"/>
                      <w:sz w:val="24"/>
                      <w:szCs w:val="24"/>
                    </w:rPr>
                  </w:pPr>
                </w:p>
              </w:tc>
            </w:tr>
            <w:tr w:rsidR="00244854" w:rsidRPr="00AB1DE2" w:rsidTr="00486024">
              <w:trPr>
                <w:trHeight w:val="300"/>
                <w:jc w:val="center"/>
              </w:trPr>
              <w:tc>
                <w:tcPr>
                  <w:tcW w:w="312" w:type="pct"/>
                  <w:shd w:val="clear" w:color="auto" w:fill="auto"/>
                  <w:vAlign w:val="center"/>
                </w:tcPr>
                <w:p w:rsidR="00244854" w:rsidRPr="00AB1DE2" w:rsidRDefault="00B71A53" w:rsidP="00486024">
                  <w:pPr>
                    <w:ind w:left="36" w:hangingChars="15" w:hanging="36"/>
                    <w:jc w:val="center"/>
                    <w:textAlignment w:val="top"/>
                    <w:rPr>
                      <w:color w:val="000000"/>
                      <w:sz w:val="24"/>
                      <w:szCs w:val="24"/>
                    </w:rPr>
                  </w:pPr>
                  <w:r w:rsidRPr="00AB1DE2">
                    <w:rPr>
                      <w:color w:val="000000"/>
                      <w:sz w:val="24"/>
                      <w:szCs w:val="24"/>
                      <w:lang w:val="en-US"/>
                    </w:rPr>
                    <w:t>3</w:t>
                  </w:r>
                </w:p>
              </w:tc>
              <w:tc>
                <w:tcPr>
                  <w:tcW w:w="823" w:type="pct"/>
                  <w:shd w:val="clear" w:color="auto" w:fill="auto"/>
                  <w:vAlign w:val="center"/>
                </w:tcPr>
                <w:p w:rsidR="00244854" w:rsidRPr="00AB1DE2" w:rsidRDefault="00B71A53" w:rsidP="00486024">
                  <w:pPr>
                    <w:ind w:left="36" w:hangingChars="15" w:hanging="36"/>
                    <w:jc w:val="center"/>
                    <w:textAlignment w:val="top"/>
                    <w:rPr>
                      <w:color w:val="000000"/>
                      <w:sz w:val="24"/>
                      <w:szCs w:val="24"/>
                    </w:rPr>
                  </w:pPr>
                  <w:r w:rsidRPr="00AB1DE2">
                    <w:rPr>
                      <w:color w:val="000000"/>
                      <w:sz w:val="24"/>
                      <w:szCs w:val="24"/>
                      <w:lang w:val="en-US"/>
                    </w:rPr>
                    <w:t>10.12.20.110</w:t>
                  </w:r>
                </w:p>
              </w:tc>
              <w:tc>
                <w:tcPr>
                  <w:tcW w:w="1016" w:type="pct"/>
                  <w:shd w:val="clear" w:color="auto" w:fill="auto"/>
                </w:tcPr>
                <w:p w:rsidR="00244854" w:rsidRPr="00AB1DE2" w:rsidRDefault="00B71A53" w:rsidP="00AB1DE2">
                  <w:pPr>
                    <w:ind w:left="36" w:hangingChars="15" w:hanging="36"/>
                    <w:jc w:val="center"/>
                    <w:textAlignment w:val="top"/>
                    <w:rPr>
                      <w:color w:val="000000"/>
                      <w:sz w:val="24"/>
                      <w:szCs w:val="24"/>
                    </w:rPr>
                  </w:pPr>
                  <w:proofErr w:type="spellStart"/>
                  <w:r w:rsidRPr="00AB1DE2">
                    <w:rPr>
                      <w:color w:val="000000"/>
                      <w:sz w:val="24"/>
                      <w:szCs w:val="24"/>
                      <w:lang w:val="en-US"/>
                    </w:rPr>
                    <w:t>Кура</w:t>
                  </w:r>
                  <w:proofErr w:type="spellEnd"/>
                  <w:r w:rsidRPr="00AB1DE2">
                    <w:rPr>
                      <w:color w:val="000000"/>
                      <w:sz w:val="24"/>
                      <w:szCs w:val="24"/>
                      <w:lang w:val="en-US"/>
                    </w:rPr>
                    <w:t xml:space="preserve"> </w:t>
                  </w:r>
                  <w:proofErr w:type="spellStart"/>
                  <w:r w:rsidRPr="00AB1DE2">
                    <w:rPr>
                      <w:color w:val="000000"/>
                      <w:sz w:val="24"/>
                      <w:szCs w:val="24"/>
                      <w:lang w:val="en-US"/>
                    </w:rPr>
                    <w:t>филе</w:t>
                  </w:r>
                  <w:proofErr w:type="spellEnd"/>
                  <w:r w:rsidRPr="00AB1DE2">
                    <w:rPr>
                      <w:color w:val="000000"/>
                      <w:sz w:val="24"/>
                      <w:szCs w:val="24"/>
                      <w:lang w:val="en-US"/>
                    </w:rPr>
                    <w:t xml:space="preserve"> </w:t>
                  </w:r>
                  <w:proofErr w:type="spellStart"/>
                  <w:r w:rsidRPr="00AB1DE2">
                    <w:rPr>
                      <w:color w:val="000000"/>
                      <w:sz w:val="24"/>
                      <w:szCs w:val="24"/>
                      <w:lang w:val="en-US"/>
                    </w:rPr>
                    <w:t>грудки</w:t>
                  </w:r>
                  <w:proofErr w:type="spellEnd"/>
                </w:p>
              </w:tc>
              <w:tc>
                <w:tcPr>
                  <w:tcW w:w="677" w:type="pct"/>
                  <w:shd w:val="clear" w:color="auto" w:fill="auto"/>
                </w:tcPr>
                <w:p w:rsidR="00244854" w:rsidRPr="00AB1DE2" w:rsidRDefault="00244854" w:rsidP="00AB1DE2">
                  <w:pPr>
                    <w:ind w:left="36" w:hangingChars="15" w:hanging="36"/>
                    <w:jc w:val="center"/>
                    <w:rPr>
                      <w:color w:val="000000"/>
                      <w:sz w:val="24"/>
                      <w:szCs w:val="24"/>
                    </w:rPr>
                  </w:pPr>
                </w:p>
              </w:tc>
              <w:tc>
                <w:tcPr>
                  <w:tcW w:w="1018" w:type="pct"/>
                  <w:shd w:val="clear" w:color="auto" w:fill="auto"/>
                  <w:vAlign w:val="center"/>
                </w:tcPr>
                <w:p w:rsidR="00244854" w:rsidRPr="00AB1DE2" w:rsidRDefault="00244854" w:rsidP="00486024">
                  <w:pPr>
                    <w:ind w:left="36" w:hangingChars="15" w:hanging="36"/>
                    <w:jc w:val="center"/>
                    <w:rPr>
                      <w:color w:val="000000"/>
                      <w:sz w:val="24"/>
                      <w:szCs w:val="24"/>
                    </w:rPr>
                  </w:pPr>
                </w:p>
              </w:tc>
              <w:tc>
                <w:tcPr>
                  <w:tcW w:w="1154" w:type="pct"/>
                  <w:shd w:val="clear" w:color="auto" w:fill="auto"/>
                  <w:vAlign w:val="center"/>
                </w:tcPr>
                <w:p w:rsidR="00244854" w:rsidRPr="00AB1DE2" w:rsidRDefault="00B71A53" w:rsidP="00486024">
                  <w:pPr>
                    <w:ind w:left="36" w:hangingChars="15" w:hanging="36"/>
                    <w:jc w:val="center"/>
                    <w:textAlignment w:val="top"/>
                    <w:rPr>
                      <w:color w:val="000000"/>
                      <w:sz w:val="24"/>
                      <w:szCs w:val="24"/>
                    </w:rPr>
                  </w:pPr>
                  <w:r w:rsidRPr="00AB1DE2">
                    <w:rPr>
                      <w:color w:val="000000"/>
                      <w:sz w:val="24"/>
                      <w:szCs w:val="24"/>
                      <w:lang w:val="en-US"/>
                    </w:rPr>
                    <w:t>✓</w:t>
                  </w:r>
                </w:p>
              </w:tc>
            </w:tr>
            <w:tr w:rsidR="00244854" w:rsidRPr="00AB1DE2" w:rsidTr="00486024">
              <w:trPr>
                <w:trHeight w:val="300"/>
                <w:jc w:val="center"/>
              </w:trPr>
              <w:tc>
                <w:tcPr>
                  <w:tcW w:w="312" w:type="pct"/>
                  <w:shd w:val="clear" w:color="auto" w:fill="auto"/>
                  <w:vAlign w:val="center"/>
                </w:tcPr>
                <w:p w:rsidR="00244854" w:rsidRPr="00AB1DE2" w:rsidRDefault="00B71A53" w:rsidP="00486024">
                  <w:pPr>
                    <w:ind w:left="36" w:hangingChars="15" w:hanging="36"/>
                    <w:jc w:val="center"/>
                    <w:textAlignment w:val="top"/>
                    <w:rPr>
                      <w:color w:val="000000"/>
                      <w:sz w:val="24"/>
                      <w:szCs w:val="24"/>
                    </w:rPr>
                  </w:pPr>
                  <w:r w:rsidRPr="00AB1DE2">
                    <w:rPr>
                      <w:color w:val="000000"/>
                      <w:sz w:val="24"/>
                      <w:szCs w:val="24"/>
                      <w:lang w:val="en-US"/>
                    </w:rPr>
                    <w:t>4</w:t>
                  </w:r>
                </w:p>
              </w:tc>
              <w:tc>
                <w:tcPr>
                  <w:tcW w:w="823" w:type="pct"/>
                  <w:shd w:val="clear" w:color="auto" w:fill="auto"/>
                  <w:vAlign w:val="center"/>
                </w:tcPr>
                <w:p w:rsidR="00244854" w:rsidRPr="00AB1DE2" w:rsidRDefault="00B71A53" w:rsidP="00486024">
                  <w:pPr>
                    <w:ind w:left="36" w:hangingChars="15" w:hanging="36"/>
                    <w:jc w:val="center"/>
                    <w:textAlignment w:val="top"/>
                    <w:rPr>
                      <w:color w:val="000000"/>
                      <w:sz w:val="24"/>
                      <w:szCs w:val="24"/>
                    </w:rPr>
                  </w:pPr>
                  <w:r w:rsidRPr="00AB1DE2">
                    <w:rPr>
                      <w:color w:val="000000"/>
                      <w:sz w:val="24"/>
                      <w:szCs w:val="24"/>
                      <w:lang w:val="en-US"/>
                    </w:rPr>
                    <w:t>10.12.20.110</w:t>
                  </w:r>
                </w:p>
              </w:tc>
              <w:tc>
                <w:tcPr>
                  <w:tcW w:w="1016" w:type="pct"/>
                  <w:shd w:val="clear" w:color="auto" w:fill="auto"/>
                </w:tcPr>
                <w:p w:rsidR="00244854" w:rsidRPr="00AB1DE2" w:rsidRDefault="00B71A53" w:rsidP="00AB1DE2">
                  <w:pPr>
                    <w:ind w:left="36" w:hangingChars="15" w:hanging="36"/>
                    <w:jc w:val="center"/>
                    <w:textAlignment w:val="top"/>
                    <w:rPr>
                      <w:color w:val="000000"/>
                      <w:sz w:val="24"/>
                      <w:szCs w:val="24"/>
                    </w:rPr>
                  </w:pPr>
                  <w:proofErr w:type="spellStart"/>
                  <w:r w:rsidRPr="00AB1DE2">
                    <w:rPr>
                      <w:color w:val="000000"/>
                      <w:sz w:val="24"/>
                      <w:szCs w:val="24"/>
                      <w:lang w:val="en-US"/>
                    </w:rPr>
                    <w:t>Кура</w:t>
                  </w:r>
                  <w:proofErr w:type="spellEnd"/>
                  <w:r w:rsidRPr="00AB1DE2">
                    <w:rPr>
                      <w:color w:val="000000"/>
                      <w:sz w:val="24"/>
                      <w:szCs w:val="24"/>
                      <w:lang w:val="en-US"/>
                    </w:rPr>
                    <w:t xml:space="preserve"> </w:t>
                  </w:r>
                  <w:proofErr w:type="spellStart"/>
                  <w:r w:rsidRPr="00AB1DE2">
                    <w:rPr>
                      <w:color w:val="000000"/>
                      <w:sz w:val="24"/>
                      <w:szCs w:val="24"/>
                      <w:lang w:val="en-US"/>
                    </w:rPr>
                    <w:t>голень</w:t>
                  </w:r>
                  <w:proofErr w:type="spellEnd"/>
                </w:p>
              </w:tc>
              <w:tc>
                <w:tcPr>
                  <w:tcW w:w="677" w:type="pct"/>
                  <w:shd w:val="clear" w:color="auto" w:fill="auto"/>
                </w:tcPr>
                <w:p w:rsidR="00244854" w:rsidRPr="00AB1DE2" w:rsidRDefault="00244854" w:rsidP="00AB1DE2">
                  <w:pPr>
                    <w:ind w:left="36" w:hangingChars="15" w:hanging="36"/>
                    <w:jc w:val="center"/>
                    <w:rPr>
                      <w:color w:val="000000"/>
                      <w:sz w:val="24"/>
                      <w:szCs w:val="24"/>
                    </w:rPr>
                  </w:pPr>
                </w:p>
              </w:tc>
              <w:tc>
                <w:tcPr>
                  <w:tcW w:w="1018" w:type="pct"/>
                  <w:shd w:val="clear" w:color="auto" w:fill="auto"/>
                  <w:vAlign w:val="center"/>
                </w:tcPr>
                <w:p w:rsidR="00244854" w:rsidRPr="00AB1DE2" w:rsidRDefault="00244854" w:rsidP="00486024">
                  <w:pPr>
                    <w:ind w:left="36" w:hangingChars="15" w:hanging="36"/>
                    <w:jc w:val="center"/>
                    <w:rPr>
                      <w:color w:val="000000"/>
                      <w:sz w:val="24"/>
                      <w:szCs w:val="24"/>
                    </w:rPr>
                  </w:pPr>
                </w:p>
              </w:tc>
              <w:tc>
                <w:tcPr>
                  <w:tcW w:w="1154" w:type="pct"/>
                  <w:shd w:val="clear" w:color="auto" w:fill="auto"/>
                  <w:vAlign w:val="center"/>
                </w:tcPr>
                <w:p w:rsidR="00244854" w:rsidRPr="00AB1DE2" w:rsidRDefault="00B71A53" w:rsidP="00486024">
                  <w:pPr>
                    <w:ind w:left="36" w:hangingChars="15" w:hanging="36"/>
                    <w:jc w:val="center"/>
                    <w:textAlignment w:val="top"/>
                    <w:rPr>
                      <w:color w:val="000000"/>
                      <w:sz w:val="24"/>
                      <w:szCs w:val="24"/>
                    </w:rPr>
                  </w:pPr>
                  <w:r w:rsidRPr="00AB1DE2">
                    <w:rPr>
                      <w:color w:val="000000"/>
                      <w:sz w:val="24"/>
                      <w:szCs w:val="24"/>
                      <w:lang w:val="en-US"/>
                    </w:rPr>
                    <w:t>✓</w:t>
                  </w:r>
                </w:p>
              </w:tc>
            </w:tr>
          </w:tbl>
          <w:p w:rsidR="00244854" w:rsidRPr="00AB1DE2" w:rsidRDefault="00244854" w:rsidP="00AB1DE2">
            <w:pPr>
              <w:shd w:val="clear" w:color="auto" w:fill="FFFFFF"/>
              <w:suppressAutoHyphens/>
              <w:autoSpaceDN w:val="0"/>
              <w:ind w:left="36" w:hangingChars="15" w:hanging="36"/>
              <w:rPr>
                <w:rFonts w:eastAsia="Times New Roman"/>
                <w:b/>
                <w:kern w:val="2"/>
                <w:sz w:val="24"/>
                <w:szCs w:val="24"/>
              </w:rPr>
            </w:pPr>
          </w:p>
        </w:tc>
      </w:tr>
      <w:tr w:rsidR="00244854" w:rsidRPr="00AB1DE2">
        <w:trPr>
          <w:trHeight w:val="479"/>
        </w:trPr>
        <w:tc>
          <w:tcPr>
            <w:tcW w:w="9833" w:type="dxa"/>
            <w:gridSpan w:val="3"/>
            <w:tcBorders>
              <w:top w:val="single" w:sz="4" w:space="0" w:color="000000"/>
              <w:left w:val="single" w:sz="4" w:space="0" w:color="000000"/>
              <w:bottom w:val="single" w:sz="4" w:space="0" w:color="000000"/>
              <w:right w:val="single" w:sz="4" w:space="0" w:color="000000"/>
            </w:tcBorders>
            <w:vAlign w:val="center"/>
          </w:tcPr>
          <w:p w:rsidR="00244854" w:rsidRPr="00AB1DE2" w:rsidRDefault="00B71A53">
            <w:pPr>
              <w:rPr>
                <w:rFonts w:eastAsia="Arial"/>
                <w:sz w:val="24"/>
                <w:szCs w:val="24"/>
                <w:lang w:eastAsia="ar-SA"/>
              </w:rPr>
            </w:pPr>
            <w:r w:rsidRPr="00AB1DE2">
              <w:rPr>
                <w:rFonts w:eastAsia="Arial"/>
                <w:b/>
                <w:bCs/>
                <w:sz w:val="24"/>
                <w:szCs w:val="24"/>
                <w:lang w:eastAsia="ar-SA"/>
              </w:rPr>
              <w:lastRenderedPageBreak/>
              <w:t>Информацией и документами, подтверждающими страну происхождения товара</w:t>
            </w:r>
            <w:r w:rsidRPr="00AB1DE2">
              <w:rPr>
                <w:sz w:val="24"/>
                <w:szCs w:val="24"/>
              </w:rPr>
              <w:t xml:space="preserve"> </w:t>
            </w:r>
            <w:r w:rsidRPr="00AB1DE2">
              <w:rPr>
                <w:rFonts w:eastAsia="Arial"/>
                <w:sz w:val="24"/>
                <w:szCs w:val="24"/>
                <w:lang w:eastAsia="ar-SA"/>
              </w:rPr>
              <w:t>в части вышеприведенных мер, является:</w:t>
            </w:r>
          </w:p>
          <w:tbl>
            <w:tblPr>
              <w:tblStyle w:val="affd"/>
              <w:tblpPr w:leftFromText="180" w:rightFromText="180" w:horzAnchor="margin" w:tblpY="87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gridCol w:w="4880"/>
            </w:tblGrid>
            <w:tr w:rsidR="00244854" w:rsidRPr="00AB1DE2">
              <w:tc>
                <w:tcPr>
                  <w:tcW w:w="4905" w:type="dxa"/>
                </w:tcPr>
                <w:p w:rsidR="00244854" w:rsidRPr="00AB1DE2" w:rsidRDefault="004B4060">
                  <w:pPr>
                    <w:rPr>
                      <w:rFonts w:eastAsia="Arial"/>
                      <w:sz w:val="24"/>
                      <w:szCs w:val="24"/>
                      <w:lang w:eastAsia="ar-SA"/>
                    </w:rPr>
                  </w:pPr>
                  <w:sdt>
                    <w:sdtPr>
                      <w:rPr>
                        <w:rFonts w:eastAsia="Arial"/>
                        <w:sz w:val="24"/>
                        <w:szCs w:val="24"/>
                        <w:lang w:eastAsia="ar-SA"/>
                      </w:rPr>
                      <w:id w:val="147453387"/>
                    </w:sdtPr>
                    <w:sdtContent>
                      <w:r w:rsidR="00B71A53" w:rsidRPr="00AB1DE2">
                        <w:rPr>
                          <w:rFonts w:eastAsia="MS Gothic" w:hAnsi="MS Gothic"/>
                          <w:sz w:val="24"/>
                          <w:szCs w:val="24"/>
                          <w:lang w:eastAsia="ar-SA"/>
                        </w:rPr>
                        <w:t>☐</w:t>
                      </w:r>
                    </w:sdtContent>
                  </w:sdt>
                  <w:r w:rsidR="00B71A53" w:rsidRPr="00AB1DE2">
                    <w:rPr>
                      <w:rFonts w:eastAsia="Arial"/>
                      <w:sz w:val="24"/>
                      <w:szCs w:val="24"/>
                      <w:lang w:eastAsia="ar-SA"/>
                    </w:rPr>
                    <w:t xml:space="preserve"> номер реестровой записи</w:t>
                  </w:r>
                </w:p>
              </w:tc>
              <w:tc>
                <w:tcPr>
                  <w:tcW w:w="5006" w:type="dxa"/>
                </w:tcPr>
                <w:p w:rsidR="00244854" w:rsidRPr="00AB1DE2" w:rsidRDefault="004B4060">
                  <w:pPr>
                    <w:rPr>
                      <w:rFonts w:eastAsia="Arial"/>
                      <w:sz w:val="24"/>
                      <w:szCs w:val="24"/>
                      <w:lang w:eastAsia="ar-SA"/>
                    </w:rPr>
                  </w:pPr>
                  <w:sdt>
                    <w:sdtPr>
                      <w:rPr>
                        <w:rFonts w:eastAsia="Arial"/>
                        <w:sz w:val="24"/>
                        <w:szCs w:val="24"/>
                        <w:lang w:eastAsia="ar-SA"/>
                      </w:rPr>
                      <w:id w:val="147455286"/>
                    </w:sdtPr>
                    <w:sdtContent>
                      <w:r w:rsidR="00B71A53" w:rsidRPr="00AB1DE2">
                        <w:rPr>
                          <w:rFonts w:eastAsia="MS Gothic" w:hAnsi="MS Gothic"/>
                          <w:sz w:val="24"/>
                          <w:szCs w:val="24"/>
                          <w:lang w:eastAsia="ar-SA"/>
                        </w:rPr>
                        <w:t>☐</w:t>
                      </w:r>
                    </w:sdtContent>
                  </w:sdt>
                  <w:r w:rsidR="00B71A53" w:rsidRPr="00AB1DE2">
                    <w:rPr>
                      <w:sz w:val="24"/>
                      <w:szCs w:val="24"/>
                    </w:rPr>
                    <w:t xml:space="preserve"> </w:t>
                  </w:r>
                  <w:r w:rsidR="00B71A53" w:rsidRPr="00AB1DE2">
                    <w:rPr>
                      <w:rFonts w:eastAsia="Arial"/>
                      <w:sz w:val="24"/>
                      <w:szCs w:val="24"/>
                      <w:lang w:eastAsia="ar-SA"/>
                    </w:rPr>
                    <w:t>из российского (евразийского) реестра промышленной продукции</w:t>
                  </w:r>
                </w:p>
                <w:p w:rsidR="00244854" w:rsidRPr="00AB1DE2" w:rsidRDefault="004B4060">
                  <w:pPr>
                    <w:rPr>
                      <w:rFonts w:eastAsia="Arial"/>
                      <w:sz w:val="24"/>
                      <w:szCs w:val="24"/>
                      <w:lang w:eastAsia="ar-SA"/>
                    </w:rPr>
                  </w:pPr>
                  <w:sdt>
                    <w:sdtPr>
                      <w:rPr>
                        <w:rFonts w:eastAsia="Arial"/>
                        <w:sz w:val="24"/>
                        <w:szCs w:val="24"/>
                        <w:lang w:eastAsia="ar-SA"/>
                      </w:rPr>
                      <w:id w:val="147467473"/>
                    </w:sdtPr>
                    <w:sdtContent>
                      <w:r w:rsidR="00B71A53" w:rsidRPr="00AB1DE2">
                        <w:rPr>
                          <w:rFonts w:eastAsia="MS Gothic" w:hAnsi="MS Gothic"/>
                          <w:sz w:val="24"/>
                          <w:szCs w:val="24"/>
                          <w:lang w:eastAsia="ar-SA"/>
                        </w:rPr>
                        <w:t>☐</w:t>
                      </w:r>
                    </w:sdtContent>
                  </w:sdt>
                  <w:r w:rsidR="00B71A53" w:rsidRPr="00AB1DE2">
                    <w:rPr>
                      <w:rFonts w:eastAsia="Arial"/>
                      <w:sz w:val="24"/>
                      <w:szCs w:val="24"/>
                      <w:lang w:eastAsia="ar-SA"/>
                    </w:rPr>
                    <w:t xml:space="preserve"> из реестра российского (евразийского) программного обеспечения</w:t>
                  </w:r>
                </w:p>
              </w:tc>
            </w:tr>
            <w:tr w:rsidR="00244854" w:rsidRPr="00AB1DE2">
              <w:tc>
                <w:tcPr>
                  <w:tcW w:w="4905" w:type="dxa"/>
                </w:tcPr>
                <w:p w:rsidR="00244854" w:rsidRPr="00AB1DE2" w:rsidRDefault="004B4060">
                  <w:pPr>
                    <w:rPr>
                      <w:rFonts w:eastAsia="Arial"/>
                      <w:b/>
                      <w:sz w:val="24"/>
                      <w:szCs w:val="24"/>
                      <w:lang w:eastAsia="ar-SA"/>
                    </w:rPr>
                  </w:pPr>
                  <w:sdt>
                    <w:sdtPr>
                      <w:rPr>
                        <w:rFonts w:eastAsia="Arial"/>
                        <w:b/>
                        <w:sz w:val="24"/>
                        <w:szCs w:val="24"/>
                        <w:lang w:eastAsia="ar-SA"/>
                      </w:rPr>
                      <w:id w:val="147465466"/>
                    </w:sdtPr>
                    <w:sdtContent>
                      <w:r w:rsidR="00B71A53" w:rsidRPr="00AB1DE2">
                        <w:rPr>
                          <w:rFonts w:eastAsia="MS Gothic" w:hAnsi="MS Gothic"/>
                          <w:b/>
                          <w:sz w:val="24"/>
                          <w:szCs w:val="24"/>
                          <w:lang w:eastAsia="ar-SA"/>
                        </w:rPr>
                        <w:t>☒</w:t>
                      </w:r>
                    </w:sdtContent>
                  </w:sdt>
                  <w:r w:rsidR="00B71A53" w:rsidRPr="00AB1DE2">
                    <w:rPr>
                      <w:rFonts w:eastAsia="Arial"/>
                      <w:b/>
                      <w:sz w:val="24"/>
                      <w:szCs w:val="24"/>
                      <w:lang w:eastAsia="ar-SA"/>
                    </w:rPr>
                    <w:t xml:space="preserve"> наименование страны происхождения</w:t>
                  </w:r>
                </w:p>
                <w:p w:rsidR="00244854" w:rsidRPr="00AB1DE2" w:rsidRDefault="00244854">
                  <w:pPr>
                    <w:rPr>
                      <w:rFonts w:eastAsia="Arial"/>
                      <w:sz w:val="24"/>
                      <w:szCs w:val="24"/>
                      <w:lang w:eastAsia="ar-SA"/>
                    </w:rPr>
                  </w:pPr>
                </w:p>
              </w:tc>
              <w:tc>
                <w:tcPr>
                  <w:tcW w:w="5006" w:type="dxa"/>
                </w:tcPr>
                <w:p w:rsidR="00244854" w:rsidRPr="00AB1DE2" w:rsidRDefault="00244854">
                  <w:pPr>
                    <w:rPr>
                      <w:rFonts w:eastAsia="Arial"/>
                      <w:sz w:val="24"/>
                      <w:szCs w:val="24"/>
                      <w:lang w:eastAsia="ar-SA"/>
                    </w:rPr>
                  </w:pPr>
                </w:p>
              </w:tc>
            </w:tr>
            <w:tr w:rsidR="00244854" w:rsidRPr="00AB1DE2">
              <w:tc>
                <w:tcPr>
                  <w:tcW w:w="4905" w:type="dxa"/>
                </w:tcPr>
                <w:p w:rsidR="00244854" w:rsidRPr="00AB1DE2" w:rsidRDefault="004B4060">
                  <w:pPr>
                    <w:rPr>
                      <w:rFonts w:eastAsia="Arial"/>
                      <w:sz w:val="24"/>
                      <w:szCs w:val="24"/>
                      <w:lang w:eastAsia="ar-SA"/>
                    </w:rPr>
                  </w:pPr>
                  <w:sdt>
                    <w:sdtPr>
                      <w:rPr>
                        <w:rFonts w:eastAsia="Arial"/>
                        <w:sz w:val="24"/>
                        <w:szCs w:val="24"/>
                        <w:lang w:eastAsia="ar-SA"/>
                      </w:rPr>
                      <w:id w:val="147480034"/>
                    </w:sdtPr>
                    <w:sdtContent>
                      <w:r w:rsidR="00B71A53" w:rsidRPr="00AB1DE2">
                        <w:rPr>
                          <w:rFonts w:eastAsia="MS Gothic" w:hAnsi="MS Gothic"/>
                          <w:sz w:val="24"/>
                          <w:szCs w:val="24"/>
                          <w:lang w:eastAsia="ar-SA"/>
                        </w:rPr>
                        <w:t>☐</w:t>
                      </w:r>
                    </w:sdtContent>
                  </w:sdt>
                  <w:r w:rsidR="00B71A53" w:rsidRPr="00AB1DE2">
                    <w:rPr>
                      <w:rFonts w:eastAsia="Arial"/>
                      <w:sz w:val="24"/>
                      <w:szCs w:val="24"/>
                      <w:lang w:eastAsia="ar-SA"/>
                    </w:rPr>
                    <w:t xml:space="preserve"> акт экспертизы ТПП РФ или аналогичный документ, выданный в ЕАЭС</w:t>
                  </w:r>
                </w:p>
                <w:p w:rsidR="00244854" w:rsidRPr="00AB1DE2" w:rsidRDefault="00244854">
                  <w:pPr>
                    <w:rPr>
                      <w:rFonts w:eastAsia="Arial"/>
                      <w:sz w:val="24"/>
                      <w:szCs w:val="24"/>
                      <w:lang w:eastAsia="ar-SA"/>
                    </w:rPr>
                  </w:pPr>
                </w:p>
              </w:tc>
              <w:tc>
                <w:tcPr>
                  <w:tcW w:w="5006" w:type="dxa"/>
                </w:tcPr>
                <w:p w:rsidR="00244854" w:rsidRPr="00AB1DE2" w:rsidRDefault="00244854">
                  <w:pPr>
                    <w:rPr>
                      <w:rFonts w:eastAsia="Arial"/>
                      <w:sz w:val="24"/>
                      <w:szCs w:val="24"/>
                      <w:lang w:eastAsia="ar-SA"/>
                    </w:rPr>
                  </w:pPr>
                </w:p>
              </w:tc>
            </w:tr>
            <w:tr w:rsidR="00244854" w:rsidRPr="00AB1DE2">
              <w:tc>
                <w:tcPr>
                  <w:tcW w:w="4905" w:type="dxa"/>
                </w:tcPr>
                <w:p w:rsidR="00244854" w:rsidRPr="00AB1DE2" w:rsidRDefault="004B4060">
                  <w:pPr>
                    <w:rPr>
                      <w:rFonts w:eastAsia="Arial"/>
                      <w:b/>
                      <w:bCs/>
                      <w:sz w:val="24"/>
                      <w:szCs w:val="24"/>
                      <w:lang w:eastAsia="ar-SA"/>
                    </w:rPr>
                  </w:pPr>
                  <w:sdt>
                    <w:sdtPr>
                      <w:rPr>
                        <w:rFonts w:eastAsia="Arial"/>
                        <w:b/>
                        <w:bCs/>
                        <w:sz w:val="24"/>
                        <w:szCs w:val="24"/>
                        <w:lang w:eastAsia="ar-SA"/>
                      </w:rPr>
                      <w:id w:val="147450895"/>
                    </w:sdtPr>
                    <w:sdtEndPr>
                      <w:rPr>
                        <w:b w:val="0"/>
                        <w:bCs w:val="0"/>
                      </w:rPr>
                    </w:sdtEndPr>
                    <w:sdtContent>
                      <w:r w:rsidR="00B71A53" w:rsidRPr="00AB1DE2">
                        <w:rPr>
                          <w:rFonts w:eastAsia="MS Gothic" w:hAnsi="MS Gothic"/>
                          <w:sz w:val="24"/>
                          <w:szCs w:val="24"/>
                          <w:lang w:eastAsia="ar-SA"/>
                        </w:rPr>
                        <w:t>☐</w:t>
                      </w:r>
                    </w:sdtContent>
                  </w:sdt>
                  <w:r w:rsidR="00B71A53" w:rsidRPr="00AB1DE2">
                    <w:rPr>
                      <w:rFonts w:eastAsia="Arial"/>
                      <w:sz w:val="24"/>
                      <w:szCs w:val="24"/>
                      <w:lang w:eastAsia="ar-SA"/>
                    </w:rPr>
                    <w:t xml:space="preserve"> сертификат о происхождении товара (СТ-1) </w:t>
                  </w:r>
                </w:p>
                <w:p w:rsidR="00244854" w:rsidRPr="00AB1DE2" w:rsidRDefault="00244854">
                  <w:pPr>
                    <w:rPr>
                      <w:rFonts w:eastAsia="Arial"/>
                      <w:sz w:val="24"/>
                      <w:szCs w:val="24"/>
                      <w:lang w:eastAsia="ar-SA"/>
                    </w:rPr>
                  </w:pPr>
                </w:p>
              </w:tc>
              <w:tc>
                <w:tcPr>
                  <w:tcW w:w="5006" w:type="dxa"/>
                </w:tcPr>
                <w:p w:rsidR="00244854" w:rsidRPr="00AB1DE2" w:rsidRDefault="00244854">
                  <w:pPr>
                    <w:rPr>
                      <w:rFonts w:eastAsia="Arial"/>
                      <w:sz w:val="24"/>
                      <w:szCs w:val="24"/>
                      <w:lang w:eastAsia="ar-SA"/>
                    </w:rPr>
                  </w:pPr>
                </w:p>
              </w:tc>
            </w:tr>
            <w:tr w:rsidR="00244854" w:rsidRPr="00AB1DE2">
              <w:tc>
                <w:tcPr>
                  <w:tcW w:w="4905" w:type="dxa"/>
                </w:tcPr>
                <w:p w:rsidR="00244854" w:rsidRPr="00AB1DE2" w:rsidRDefault="004B4060">
                  <w:pPr>
                    <w:rPr>
                      <w:rFonts w:eastAsia="Arial"/>
                      <w:sz w:val="24"/>
                      <w:szCs w:val="24"/>
                      <w:lang w:eastAsia="ar-SA"/>
                    </w:rPr>
                  </w:pPr>
                  <w:sdt>
                    <w:sdtPr>
                      <w:rPr>
                        <w:rFonts w:eastAsia="Arial"/>
                        <w:sz w:val="24"/>
                        <w:szCs w:val="24"/>
                        <w:lang w:eastAsia="ar-SA"/>
                      </w:rPr>
                      <w:id w:val="147455918"/>
                    </w:sdtPr>
                    <w:sdtContent>
                      <w:r w:rsidR="00B71A53" w:rsidRPr="00AB1DE2">
                        <w:rPr>
                          <w:rFonts w:eastAsia="MS Gothic" w:hAnsi="MS Gothic"/>
                          <w:sz w:val="24"/>
                          <w:szCs w:val="24"/>
                          <w:lang w:eastAsia="ar-SA"/>
                        </w:rPr>
                        <w:t>☐</w:t>
                      </w:r>
                    </w:sdtContent>
                  </w:sdt>
                  <w:r w:rsidR="00B71A53" w:rsidRPr="00AB1DE2">
                    <w:rPr>
                      <w:rFonts w:eastAsia="Arial"/>
                      <w:sz w:val="24"/>
                      <w:szCs w:val="24"/>
                      <w:lang w:eastAsia="ar-SA"/>
                    </w:rPr>
                    <w:t xml:space="preserve"> реквизиты (дата и номер) документа о соответствии производства </w:t>
                  </w:r>
                  <w:proofErr w:type="spellStart"/>
                  <w:r w:rsidR="00B71A53" w:rsidRPr="00AB1DE2">
                    <w:rPr>
                      <w:rFonts w:eastAsia="Arial"/>
                      <w:sz w:val="24"/>
                      <w:szCs w:val="24"/>
                      <w:lang w:eastAsia="ar-SA"/>
                    </w:rPr>
                    <w:t>медизделий</w:t>
                  </w:r>
                  <w:proofErr w:type="spellEnd"/>
                  <w:r w:rsidR="00B71A53" w:rsidRPr="00AB1DE2">
                    <w:rPr>
                      <w:rFonts w:eastAsia="Arial"/>
                      <w:sz w:val="24"/>
                      <w:szCs w:val="24"/>
                      <w:lang w:eastAsia="ar-SA"/>
                    </w:rPr>
                    <w:t xml:space="preserve"> требованиям ГОСТ ISO 13485-2017 (если применимо)</w:t>
                  </w:r>
                </w:p>
                <w:p w:rsidR="00244854" w:rsidRPr="00AB1DE2" w:rsidRDefault="00244854">
                  <w:pPr>
                    <w:rPr>
                      <w:rFonts w:eastAsia="Arial"/>
                      <w:sz w:val="24"/>
                      <w:szCs w:val="24"/>
                      <w:lang w:eastAsia="ar-SA"/>
                    </w:rPr>
                  </w:pPr>
                </w:p>
              </w:tc>
              <w:tc>
                <w:tcPr>
                  <w:tcW w:w="5006" w:type="dxa"/>
                </w:tcPr>
                <w:p w:rsidR="00244854" w:rsidRPr="00AB1DE2" w:rsidRDefault="00244854">
                  <w:pPr>
                    <w:rPr>
                      <w:rFonts w:eastAsia="Arial"/>
                      <w:sz w:val="24"/>
                      <w:szCs w:val="24"/>
                      <w:lang w:eastAsia="ar-SA"/>
                    </w:rPr>
                  </w:pPr>
                </w:p>
              </w:tc>
            </w:tr>
          </w:tbl>
          <w:p w:rsidR="00244854" w:rsidRPr="00AB1DE2" w:rsidRDefault="00244854">
            <w:pPr>
              <w:shd w:val="clear" w:color="auto" w:fill="FFFFFF"/>
              <w:suppressAutoHyphens/>
              <w:autoSpaceDN w:val="0"/>
              <w:rPr>
                <w:rFonts w:eastAsia="Times New Roman"/>
                <w:b/>
                <w:kern w:val="2"/>
                <w:sz w:val="24"/>
                <w:szCs w:val="24"/>
              </w:rPr>
            </w:pPr>
          </w:p>
        </w:tc>
      </w:tr>
    </w:tbl>
    <w:p w:rsidR="00244854" w:rsidRPr="00AB1DE2" w:rsidRDefault="00244854">
      <w:pPr>
        <w:tabs>
          <w:tab w:val="left" w:pos="0"/>
        </w:tabs>
        <w:jc w:val="both"/>
        <w:rPr>
          <w:sz w:val="24"/>
          <w:szCs w:val="24"/>
        </w:rPr>
      </w:pPr>
    </w:p>
    <w:p w:rsidR="00244854" w:rsidRPr="00AB1DE2" w:rsidRDefault="00B71A53">
      <w:pPr>
        <w:ind w:firstLine="709"/>
        <w:jc w:val="right"/>
        <w:rPr>
          <w:i/>
          <w:sz w:val="24"/>
          <w:szCs w:val="24"/>
        </w:rPr>
      </w:pPr>
      <w:r w:rsidRPr="00AB1DE2">
        <w:rPr>
          <w:sz w:val="24"/>
          <w:szCs w:val="24"/>
        </w:rPr>
        <w:br w:type="page"/>
      </w:r>
      <w:r w:rsidRPr="00AB1DE2">
        <w:rPr>
          <w:i/>
          <w:sz w:val="24"/>
          <w:szCs w:val="24"/>
        </w:rPr>
        <w:lastRenderedPageBreak/>
        <w:t xml:space="preserve">Приложение № 1 к Разделу 2. </w:t>
      </w:r>
    </w:p>
    <w:p w:rsidR="00244854" w:rsidRPr="00AB1DE2" w:rsidRDefault="00B71A53">
      <w:pPr>
        <w:jc w:val="right"/>
        <w:rPr>
          <w:i/>
          <w:sz w:val="24"/>
          <w:szCs w:val="24"/>
        </w:rPr>
      </w:pPr>
      <w:r w:rsidRPr="00AB1DE2">
        <w:rPr>
          <w:i/>
          <w:sz w:val="24"/>
          <w:szCs w:val="24"/>
        </w:rPr>
        <w:t>"Информационная карта аукциона в электронной форме"</w:t>
      </w:r>
    </w:p>
    <w:p w:rsidR="00244854" w:rsidRPr="00AB1DE2" w:rsidRDefault="00244854">
      <w:pPr>
        <w:jc w:val="right"/>
        <w:rPr>
          <w:i/>
          <w:sz w:val="24"/>
          <w:szCs w:val="24"/>
        </w:rPr>
      </w:pPr>
    </w:p>
    <w:p w:rsidR="00244854" w:rsidRPr="00AB1DE2" w:rsidRDefault="00B71A53">
      <w:pPr>
        <w:jc w:val="center"/>
        <w:rPr>
          <w:b/>
          <w:sz w:val="24"/>
          <w:szCs w:val="24"/>
        </w:rPr>
      </w:pPr>
      <w:r w:rsidRPr="00AB1DE2">
        <w:rPr>
          <w:b/>
          <w:sz w:val="24"/>
          <w:szCs w:val="24"/>
        </w:rPr>
        <w:t>ОБОСНОВАНИЕ НАЧАЛЬНОЙ (МАКСИМАЛЬНОЙ) ЦЕНЫ ДОГОВОРА</w:t>
      </w:r>
    </w:p>
    <w:p w:rsidR="00244854" w:rsidRPr="00AB1DE2" w:rsidRDefault="00244854">
      <w:pPr>
        <w:jc w:val="center"/>
        <w:rPr>
          <w:b/>
          <w:sz w:val="24"/>
          <w:szCs w:val="24"/>
        </w:rPr>
      </w:pPr>
    </w:p>
    <w:p w:rsidR="00244854" w:rsidRPr="00AB1DE2" w:rsidRDefault="00B71A53">
      <w:pPr>
        <w:jc w:val="center"/>
        <w:rPr>
          <w:b/>
          <w:bCs/>
          <w:sz w:val="24"/>
          <w:szCs w:val="24"/>
        </w:rPr>
      </w:pPr>
      <w:r w:rsidRPr="00AB1DE2">
        <w:rPr>
          <w:b/>
          <w:bCs/>
          <w:sz w:val="24"/>
          <w:szCs w:val="24"/>
        </w:rPr>
        <w:t>Начальная (максимальная) цена сформирована методом анализа рыночных цен</w:t>
      </w:r>
    </w:p>
    <w:p w:rsidR="00244854" w:rsidRPr="00AB1DE2" w:rsidRDefault="00244854">
      <w:pPr>
        <w:rPr>
          <w:sz w:val="24"/>
          <w:szCs w:val="24"/>
        </w:rPr>
      </w:pPr>
    </w:p>
    <w:p w:rsidR="00244854" w:rsidRPr="00AB1DE2" w:rsidRDefault="00B71A53">
      <w:pPr>
        <w:jc w:val="center"/>
        <w:rPr>
          <w:b/>
          <w:sz w:val="24"/>
          <w:szCs w:val="24"/>
        </w:rPr>
      </w:pPr>
      <w:r w:rsidRPr="00AB1DE2">
        <w:rPr>
          <w:b/>
          <w:sz w:val="24"/>
          <w:szCs w:val="24"/>
        </w:rPr>
        <w:t>(прилагается отдельным файлом)</w:t>
      </w:r>
    </w:p>
    <w:p w:rsidR="00244854" w:rsidRPr="00AB1DE2" w:rsidRDefault="00244854">
      <w:pPr>
        <w:rPr>
          <w:sz w:val="24"/>
          <w:szCs w:val="24"/>
        </w:rPr>
      </w:pPr>
    </w:p>
    <w:p w:rsidR="00244854" w:rsidRPr="00AB1DE2" w:rsidRDefault="00244854">
      <w:pPr>
        <w:rPr>
          <w:sz w:val="24"/>
          <w:szCs w:val="24"/>
        </w:rPr>
      </w:pPr>
    </w:p>
    <w:p w:rsidR="00244854" w:rsidRPr="00AB1DE2" w:rsidRDefault="00244854">
      <w:pPr>
        <w:rPr>
          <w:sz w:val="24"/>
          <w:szCs w:val="24"/>
        </w:rPr>
      </w:pPr>
    </w:p>
    <w:p w:rsidR="00244854" w:rsidRPr="00AB1DE2" w:rsidRDefault="00244854">
      <w:pPr>
        <w:rPr>
          <w:sz w:val="24"/>
          <w:szCs w:val="24"/>
        </w:rPr>
      </w:pPr>
    </w:p>
    <w:p w:rsidR="00244854" w:rsidRPr="00AB1DE2" w:rsidRDefault="00244854">
      <w:pPr>
        <w:rPr>
          <w:sz w:val="24"/>
          <w:szCs w:val="24"/>
        </w:rPr>
      </w:pPr>
    </w:p>
    <w:p w:rsidR="00244854" w:rsidRPr="00AB1DE2" w:rsidRDefault="00244854">
      <w:pPr>
        <w:rPr>
          <w:sz w:val="24"/>
          <w:szCs w:val="24"/>
        </w:rPr>
      </w:pPr>
    </w:p>
    <w:p w:rsidR="00244854" w:rsidRPr="00AB1DE2" w:rsidRDefault="00B71A53">
      <w:pPr>
        <w:tabs>
          <w:tab w:val="left" w:pos="1980"/>
        </w:tabs>
        <w:rPr>
          <w:sz w:val="24"/>
          <w:szCs w:val="24"/>
        </w:rPr>
      </w:pPr>
      <w:r w:rsidRPr="00AB1DE2">
        <w:rPr>
          <w:sz w:val="24"/>
          <w:szCs w:val="24"/>
        </w:rPr>
        <w:tab/>
      </w:r>
    </w:p>
    <w:p w:rsidR="00244854" w:rsidRPr="00AB1DE2" w:rsidRDefault="00244854">
      <w:pPr>
        <w:rPr>
          <w:sz w:val="24"/>
          <w:szCs w:val="24"/>
        </w:rPr>
      </w:pPr>
    </w:p>
    <w:p w:rsidR="00244854" w:rsidRPr="00AB1DE2" w:rsidRDefault="00244854">
      <w:pPr>
        <w:rPr>
          <w:sz w:val="24"/>
          <w:szCs w:val="24"/>
        </w:rPr>
        <w:sectPr w:rsidR="00244854" w:rsidRPr="00AB1DE2" w:rsidSect="00E45517">
          <w:footerReference w:type="default" r:id="rId29"/>
          <w:pgSz w:w="11906" w:h="16838"/>
          <w:pgMar w:top="1134" w:right="567" w:bottom="1134" w:left="1418" w:header="709" w:footer="709" w:gutter="0"/>
          <w:cols w:space="720"/>
          <w:titlePg/>
          <w:docGrid w:linePitch="360"/>
        </w:sectPr>
      </w:pPr>
    </w:p>
    <w:p w:rsidR="00244854" w:rsidRPr="00AB1DE2" w:rsidRDefault="00B71A53">
      <w:pPr>
        <w:jc w:val="right"/>
        <w:rPr>
          <w:i/>
          <w:sz w:val="24"/>
          <w:szCs w:val="24"/>
        </w:rPr>
      </w:pPr>
      <w:r w:rsidRPr="00AB1DE2">
        <w:rPr>
          <w:i/>
          <w:sz w:val="24"/>
          <w:szCs w:val="24"/>
        </w:rPr>
        <w:lastRenderedPageBreak/>
        <w:t xml:space="preserve">Приложение №2 к Разделу 2. </w:t>
      </w:r>
    </w:p>
    <w:p w:rsidR="00244854" w:rsidRPr="00AB1DE2" w:rsidRDefault="00B71A53">
      <w:pPr>
        <w:jc w:val="right"/>
        <w:rPr>
          <w:i/>
          <w:sz w:val="24"/>
          <w:szCs w:val="24"/>
        </w:rPr>
      </w:pPr>
      <w:r w:rsidRPr="00AB1DE2">
        <w:rPr>
          <w:i/>
          <w:sz w:val="24"/>
          <w:szCs w:val="24"/>
        </w:rPr>
        <w:t>"Информационная карта аукциона в электронной форме"</w:t>
      </w:r>
    </w:p>
    <w:p w:rsidR="00244854" w:rsidRPr="00AB1DE2" w:rsidRDefault="00244854">
      <w:pPr>
        <w:rPr>
          <w:sz w:val="24"/>
          <w:szCs w:val="24"/>
        </w:rPr>
      </w:pPr>
    </w:p>
    <w:p w:rsidR="00244854" w:rsidRPr="00AB1DE2" w:rsidRDefault="00B71A53">
      <w:pPr>
        <w:tabs>
          <w:tab w:val="left" w:pos="1080"/>
        </w:tabs>
        <w:jc w:val="center"/>
        <w:rPr>
          <w:b/>
          <w:bCs/>
          <w:caps/>
          <w:sz w:val="24"/>
          <w:szCs w:val="24"/>
          <w:lang w:eastAsia="en-US"/>
        </w:rPr>
      </w:pPr>
      <w:r w:rsidRPr="00AB1DE2">
        <w:rPr>
          <w:b/>
          <w:bCs/>
          <w:caps/>
          <w:sz w:val="24"/>
          <w:szCs w:val="24"/>
          <w:lang w:eastAsia="en-US"/>
        </w:rPr>
        <w:t>Инструкция по заполнению заявки на участие в аукционе в электронной форме</w:t>
      </w:r>
    </w:p>
    <w:p w:rsidR="00244854" w:rsidRPr="00AB1DE2" w:rsidRDefault="00B71A53">
      <w:pPr>
        <w:tabs>
          <w:tab w:val="left" w:pos="1260"/>
        </w:tabs>
        <w:ind w:firstLine="540"/>
        <w:jc w:val="both"/>
        <w:rPr>
          <w:sz w:val="24"/>
          <w:szCs w:val="24"/>
          <w:lang w:eastAsia="en-US"/>
        </w:rPr>
      </w:pPr>
      <w:r w:rsidRPr="00AB1DE2">
        <w:rPr>
          <w:sz w:val="24"/>
          <w:szCs w:val="24"/>
          <w:lang w:eastAsia="en-US"/>
        </w:rPr>
        <w:t>1. Заявка не должна содержать двусмысленных и противоречивых толкований и предложений, заявка должна содержать только достоверные сведения.</w:t>
      </w:r>
    </w:p>
    <w:p w:rsidR="00244854" w:rsidRPr="00AB1DE2" w:rsidRDefault="00B71A53">
      <w:pPr>
        <w:tabs>
          <w:tab w:val="left" w:pos="1260"/>
        </w:tabs>
        <w:ind w:firstLine="540"/>
        <w:jc w:val="both"/>
        <w:rPr>
          <w:sz w:val="24"/>
          <w:szCs w:val="24"/>
          <w:lang w:eastAsia="en-US"/>
        </w:rPr>
      </w:pPr>
      <w:r w:rsidRPr="00AB1DE2">
        <w:rPr>
          <w:sz w:val="24"/>
          <w:szCs w:val="24"/>
          <w:lang w:eastAsia="en-US"/>
        </w:rPr>
        <w:t>2. 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rsidR="00244854" w:rsidRPr="00AB1DE2" w:rsidRDefault="00B71A53">
      <w:pPr>
        <w:tabs>
          <w:tab w:val="left" w:pos="1260"/>
        </w:tabs>
        <w:ind w:firstLine="540"/>
        <w:jc w:val="both"/>
        <w:rPr>
          <w:sz w:val="24"/>
          <w:szCs w:val="24"/>
          <w:lang w:eastAsia="en-US"/>
        </w:rPr>
      </w:pPr>
      <w:r w:rsidRPr="00AB1DE2">
        <w:rPr>
          <w:sz w:val="24"/>
          <w:szCs w:val="24"/>
          <w:lang w:eastAsia="en-US"/>
        </w:rPr>
        <w:t>3. Все документы, входящие в состав заявки на участие в аукционе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rsidR="00244854" w:rsidRPr="00AB1DE2" w:rsidRDefault="00B71A53">
      <w:pPr>
        <w:tabs>
          <w:tab w:val="left" w:pos="1260"/>
        </w:tabs>
        <w:ind w:firstLine="540"/>
        <w:jc w:val="both"/>
        <w:rPr>
          <w:sz w:val="24"/>
          <w:szCs w:val="24"/>
          <w:lang w:eastAsia="en-US"/>
        </w:rPr>
      </w:pPr>
      <w:r w:rsidRPr="00AB1DE2">
        <w:rPr>
          <w:sz w:val="24"/>
          <w:szCs w:val="24"/>
          <w:lang w:eastAsia="en-US"/>
        </w:rPr>
        <w:t>4. Предоставляемые участником аукциона в электронной форме сведения не должны сопровождаться словами «эквивалент», «аналог», «должен», «</w:t>
      </w:r>
      <w:proofErr w:type="gramStart"/>
      <w:r w:rsidRPr="00AB1DE2">
        <w:rPr>
          <w:sz w:val="24"/>
          <w:szCs w:val="24"/>
          <w:lang w:eastAsia="en-US"/>
        </w:rPr>
        <w:t>должен</w:t>
      </w:r>
      <w:proofErr w:type="gramEnd"/>
      <w:r w:rsidRPr="00AB1DE2">
        <w:rPr>
          <w:sz w:val="24"/>
          <w:szCs w:val="24"/>
          <w:lang w:eastAsia="en-US"/>
        </w:rPr>
        <w:t xml:space="preserve"> быть», «может быть» и их производными. </w:t>
      </w:r>
    </w:p>
    <w:p w:rsidR="00244854" w:rsidRPr="00AB1DE2" w:rsidRDefault="00B71A53">
      <w:pPr>
        <w:ind w:firstLine="567"/>
        <w:jc w:val="both"/>
        <w:rPr>
          <w:b/>
          <w:bCs/>
          <w:sz w:val="24"/>
          <w:szCs w:val="24"/>
        </w:rPr>
      </w:pPr>
      <w:r w:rsidRPr="00AB1DE2">
        <w:rPr>
          <w:sz w:val="24"/>
          <w:szCs w:val="24"/>
          <w:lang w:eastAsia="en-US"/>
        </w:rPr>
        <w:t xml:space="preserve">5. Участником в отдельной графе (пункте) указывается </w:t>
      </w:r>
      <w:r w:rsidRPr="00AB1DE2">
        <w:rPr>
          <w:b/>
          <w:sz w:val="24"/>
          <w:szCs w:val="24"/>
          <w:lang w:eastAsia="en-US"/>
        </w:rPr>
        <w:t>н</w:t>
      </w:r>
      <w:r w:rsidRPr="00AB1DE2">
        <w:rPr>
          <w:b/>
          <w:bCs/>
          <w:sz w:val="24"/>
          <w:szCs w:val="24"/>
        </w:rPr>
        <w:t xml:space="preserve">аименование страны происхождения товара. </w:t>
      </w:r>
      <w:r w:rsidRPr="00AB1DE2">
        <w:rPr>
          <w:sz w:val="24"/>
          <w:szCs w:val="24"/>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244854" w:rsidRPr="00AB1DE2" w:rsidRDefault="00B71A53">
      <w:pPr>
        <w:tabs>
          <w:tab w:val="left" w:pos="1260"/>
        </w:tabs>
        <w:ind w:firstLine="540"/>
        <w:jc w:val="both"/>
        <w:rPr>
          <w:b/>
          <w:i/>
          <w:sz w:val="24"/>
          <w:szCs w:val="24"/>
          <w:lang w:eastAsia="en-US"/>
        </w:rPr>
      </w:pPr>
      <w:r w:rsidRPr="00AB1DE2">
        <w:rPr>
          <w:sz w:val="24"/>
          <w:szCs w:val="24"/>
          <w:lang w:eastAsia="en-US"/>
        </w:rPr>
        <w:t xml:space="preserve">6. </w:t>
      </w:r>
      <w:proofErr w:type="gramStart"/>
      <w:r w:rsidRPr="00AB1DE2">
        <w:rPr>
          <w:sz w:val="24"/>
          <w:szCs w:val="24"/>
          <w:lang w:eastAsia="en-US"/>
        </w:rPr>
        <w:t xml:space="preserve">При подаче сведений участниками аукциона в электронной форме должны применяться наименования показателей в соответствии с установленными в </w:t>
      </w:r>
      <w:r w:rsidRPr="00AB1DE2">
        <w:rPr>
          <w:b/>
          <w:i/>
          <w:sz w:val="24"/>
          <w:szCs w:val="24"/>
          <w:lang w:eastAsia="en-US"/>
        </w:rPr>
        <w:t>Разделе 3 «Техническое задание» (далее техническое задание).</w:t>
      </w:r>
      <w:proofErr w:type="gramEnd"/>
      <w:r w:rsidRPr="00AB1DE2">
        <w:rPr>
          <w:b/>
          <w:i/>
          <w:sz w:val="24"/>
          <w:szCs w:val="24"/>
          <w:lang w:eastAsia="en-US"/>
        </w:rPr>
        <w:t xml:space="preserve"> </w:t>
      </w:r>
      <w:r w:rsidRPr="00AB1DE2">
        <w:rPr>
          <w:sz w:val="24"/>
          <w:szCs w:val="24"/>
          <w:lang w:eastAsia="en-US"/>
        </w:rPr>
        <w:t>Единицы измерения применяются в той же системе измерений, в которой установлены в техническом задании.</w:t>
      </w:r>
    </w:p>
    <w:p w:rsidR="00244854" w:rsidRPr="00AB1DE2" w:rsidRDefault="00B71A53">
      <w:pPr>
        <w:tabs>
          <w:tab w:val="left" w:pos="1260"/>
        </w:tabs>
        <w:ind w:firstLine="540"/>
        <w:jc w:val="both"/>
        <w:rPr>
          <w:sz w:val="24"/>
          <w:szCs w:val="24"/>
          <w:lang w:eastAsia="en-US"/>
        </w:rPr>
      </w:pPr>
      <w:r w:rsidRPr="00AB1DE2">
        <w:rPr>
          <w:sz w:val="24"/>
          <w:szCs w:val="24"/>
          <w:lang w:eastAsia="en-US"/>
        </w:rPr>
        <w:t>7. Если в техническом задании значение показателя установлено как верхний или нижний предел, сопровождаясь при этом соответственно фразами «не более», «не менее», «не больше», «не меньше», «не шире», «не уже», «не выше», «не ниже» участником аукциона в электронной форме в заявке устанавливается конкретное значения.</w:t>
      </w:r>
    </w:p>
    <w:p w:rsidR="00244854" w:rsidRPr="00AB1DE2" w:rsidRDefault="00B71A53">
      <w:pPr>
        <w:widowControl w:val="0"/>
        <w:ind w:right="-57" w:firstLine="708"/>
        <w:jc w:val="both"/>
        <w:rPr>
          <w:sz w:val="24"/>
          <w:szCs w:val="24"/>
        </w:rPr>
      </w:pPr>
      <w:r w:rsidRPr="00AB1DE2">
        <w:rPr>
          <w:sz w:val="24"/>
          <w:szCs w:val="24"/>
        </w:rPr>
        <w:t>8. Если в техническом задании устанавливается диапазонный показатель, значение которого сопровождается фразой «в диапазоне», «диапазон», «</w:t>
      </w:r>
      <w:proofErr w:type="gramStart"/>
      <w:r w:rsidRPr="00AB1DE2">
        <w:rPr>
          <w:sz w:val="24"/>
          <w:szCs w:val="24"/>
        </w:rPr>
        <w:t>от</w:t>
      </w:r>
      <w:proofErr w:type="gramEnd"/>
      <w:r w:rsidRPr="00AB1DE2">
        <w:rPr>
          <w:sz w:val="24"/>
          <w:szCs w:val="24"/>
        </w:rPr>
        <w:t xml:space="preserve"> </w:t>
      </w:r>
      <w:proofErr w:type="gramStart"/>
      <w:r w:rsidRPr="00AB1DE2">
        <w:rPr>
          <w:sz w:val="24"/>
          <w:szCs w:val="24"/>
        </w:rPr>
        <w:t>до</w:t>
      </w:r>
      <w:proofErr w:type="gramEnd"/>
      <w:r w:rsidRPr="00AB1DE2">
        <w:rPr>
          <w:sz w:val="24"/>
          <w:szCs w:val="24"/>
        </w:rPr>
        <w:t xml:space="preserve">» и не может изменяться в ту или иную сторону, участником аукциона в электронной форме должен быть предложен товар </w:t>
      </w:r>
      <w:r w:rsidRPr="00AB1DE2">
        <w:rPr>
          <w:b/>
          <w:sz w:val="24"/>
          <w:szCs w:val="24"/>
        </w:rPr>
        <w:t>именно с таким значением показателя</w:t>
      </w:r>
      <w:r w:rsidRPr="00AB1DE2">
        <w:rPr>
          <w:sz w:val="24"/>
          <w:szCs w:val="24"/>
        </w:rPr>
        <w:t>.</w:t>
      </w:r>
    </w:p>
    <w:p w:rsidR="00244854" w:rsidRPr="00AB1DE2" w:rsidRDefault="00B71A53">
      <w:pPr>
        <w:ind w:firstLine="708"/>
        <w:jc w:val="both"/>
        <w:rPr>
          <w:sz w:val="24"/>
          <w:szCs w:val="24"/>
          <w:lang w:eastAsia="en-US"/>
        </w:rPr>
      </w:pPr>
      <w:r w:rsidRPr="00AB1DE2">
        <w:rPr>
          <w:sz w:val="24"/>
          <w:szCs w:val="24"/>
          <w:lang w:eastAsia="en-US"/>
        </w:rPr>
        <w:t xml:space="preserve">9. </w:t>
      </w:r>
      <w:proofErr w:type="gramStart"/>
      <w:r w:rsidRPr="00AB1DE2">
        <w:rPr>
          <w:sz w:val="24"/>
          <w:szCs w:val="24"/>
          <w:lang w:eastAsia="en-US"/>
        </w:rPr>
        <w:t xml:space="preserve">Если в техническом задании устанавливается диапазонный показатель, наименование которого сопровождается фразой «в пределах диапазона» участником аукциона в электронной форме должен быть предложен товар со </w:t>
      </w:r>
      <w:r w:rsidRPr="00AB1DE2">
        <w:rPr>
          <w:b/>
          <w:sz w:val="24"/>
          <w:szCs w:val="24"/>
          <w:lang w:eastAsia="en-US"/>
        </w:rPr>
        <w:t>значением показателя, соответствующим заявленным требованиям, то есть точно таким же либо попадающим в обозначенный в Техническом задании диапазон</w:t>
      </w:r>
      <w:proofErr w:type="gramEnd"/>
    </w:p>
    <w:p w:rsidR="00244854" w:rsidRPr="00AB1DE2" w:rsidRDefault="00B71A53">
      <w:pPr>
        <w:ind w:firstLine="708"/>
        <w:jc w:val="both"/>
        <w:rPr>
          <w:sz w:val="24"/>
          <w:szCs w:val="24"/>
          <w:lang w:eastAsia="en-US"/>
        </w:rPr>
      </w:pPr>
      <w:r w:rsidRPr="00AB1DE2">
        <w:rPr>
          <w:sz w:val="24"/>
          <w:szCs w:val="24"/>
          <w:lang w:eastAsia="en-US"/>
        </w:rPr>
        <w:t xml:space="preserve">10. </w:t>
      </w:r>
      <w:proofErr w:type="gramStart"/>
      <w:r w:rsidRPr="00AB1DE2">
        <w:rPr>
          <w:sz w:val="24"/>
          <w:szCs w:val="24"/>
          <w:lang w:eastAsia="en-US"/>
        </w:rPr>
        <w:t xml:space="preserve">Если в техническом задании устанавливается диапазонный показатель, значение которого сопровождается фразой «не менее», «не более», «не меньше», «не больше», «не уже», «не шире», «не ниже», «не выше» участником аукциона в электронной форме должен быть предложен товар с </w:t>
      </w:r>
      <w:r w:rsidRPr="00AB1DE2">
        <w:rPr>
          <w:b/>
          <w:sz w:val="24"/>
          <w:szCs w:val="24"/>
          <w:lang w:eastAsia="en-US"/>
        </w:rPr>
        <w:t>точно таким же значением либо значением, «поглощающим» заданный Техническим заданием диапазон, но без сопровождения фраз «не менее», «не более», «не меньше», «не больше</w:t>
      </w:r>
      <w:proofErr w:type="gramEnd"/>
      <w:r w:rsidRPr="00AB1DE2">
        <w:rPr>
          <w:b/>
          <w:sz w:val="24"/>
          <w:szCs w:val="24"/>
          <w:lang w:eastAsia="en-US"/>
        </w:rPr>
        <w:t>», «не уже», «не шире», «не ниже», «не выше».</w:t>
      </w:r>
    </w:p>
    <w:p w:rsidR="00244854" w:rsidRPr="00AB1DE2" w:rsidRDefault="00B71A53">
      <w:pPr>
        <w:ind w:firstLine="708"/>
        <w:jc w:val="both"/>
        <w:rPr>
          <w:b/>
          <w:sz w:val="24"/>
          <w:szCs w:val="24"/>
          <w:lang w:eastAsia="en-US"/>
        </w:rPr>
      </w:pPr>
      <w:r w:rsidRPr="00AB1DE2">
        <w:rPr>
          <w:sz w:val="24"/>
          <w:szCs w:val="24"/>
          <w:lang w:eastAsia="en-US"/>
        </w:rPr>
        <w:t>11. Если в Техническом задании предоставляется альтернативный выбор между различными вариантами сопровождаемый альтернативными союзами «или», «либо» участник аукциона в электронной форме должен выбрать только один из предложенных вариантов</w:t>
      </w:r>
      <w:r w:rsidRPr="00AB1DE2">
        <w:rPr>
          <w:b/>
          <w:sz w:val="24"/>
          <w:szCs w:val="24"/>
          <w:lang w:eastAsia="en-US"/>
        </w:rPr>
        <w:t>.</w:t>
      </w:r>
    </w:p>
    <w:p w:rsidR="00244854" w:rsidRPr="00AB1DE2" w:rsidRDefault="00B71A53">
      <w:pPr>
        <w:ind w:firstLine="708"/>
        <w:jc w:val="both"/>
        <w:rPr>
          <w:b/>
          <w:sz w:val="24"/>
          <w:szCs w:val="24"/>
          <w:lang w:eastAsia="en-US"/>
        </w:rPr>
      </w:pPr>
      <w:r w:rsidRPr="00AB1DE2">
        <w:rPr>
          <w:sz w:val="24"/>
          <w:szCs w:val="24"/>
          <w:lang w:eastAsia="en-US"/>
        </w:rPr>
        <w:t>12. Если в Техническом задании указывается перечисление показателей, характеристик товара с использованием союза «и», а также знака препинания «</w:t>
      </w:r>
      <w:proofErr w:type="gramStart"/>
      <w:r w:rsidRPr="00AB1DE2">
        <w:rPr>
          <w:sz w:val="24"/>
          <w:szCs w:val="24"/>
          <w:lang w:eastAsia="en-US"/>
        </w:rPr>
        <w:t>,»</w:t>
      </w:r>
      <w:proofErr w:type="gramEnd"/>
      <w:r w:rsidRPr="00AB1DE2">
        <w:rPr>
          <w:sz w:val="24"/>
          <w:szCs w:val="24"/>
          <w:lang w:eastAsia="en-US"/>
        </w:rPr>
        <w:t xml:space="preserve">, участник </w:t>
      </w:r>
      <w:r w:rsidRPr="00AB1DE2">
        <w:rPr>
          <w:sz w:val="24"/>
          <w:szCs w:val="24"/>
          <w:lang w:eastAsia="en-US"/>
        </w:rPr>
        <w:lastRenderedPageBreak/>
        <w:t>аукциона в электронной форме должен указать все установленные показатели, характеристики товара</w:t>
      </w:r>
      <w:r w:rsidRPr="00AB1DE2">
        <w:rPr>
          <w:b/>
          <w:sz w:val="24"/>
          <w:szCs w:val="24"/>
          <w:lang w:eastAsia="en-US"/>
        </w:rPr>
        <w:t>.</w:t>
      </w:r>
    </w:p>
    <w:p w:rsidR="00244854" w:rsidRPr="00AB1DE2" w:rsidRDefault="00B71A53">
      <w:pPr>
        <w:tabs>
          <w:tab w:val="left" w:pos="0"/>
        </w:tabs>
        <w:ind w:firstLine="709"/>
        <w:jc w:val="both"/>
        <w:rPr>
          <w:sz w:val="24"/>
          <w:szCs w:val="24"/>
        </w:rPr>
      </w:pPr>
      <w:r w:rsidRPr="00AB1DE2">
        <w:rPr>
          <w:sz w:val="24"/>
          <w:szCs w:val="24"/>
        </w:rPr>
        <w:t xml:space="preserve">13. </w:t>
      </w:r>
      <w:r w:rsidRPr="00AB1DE2">
        <w:rPr>
          <w:sz w:val="24"/>
          <w:szCs w:val="24"/>
          <w:lang w:eastAsia="en-US"/>
        </w:rPr>
        <w:t>Если в Техническом задании указывается перечисление показателей с использованием «и/или», участник аукциона в электронной форме указывает все установленные показатели или один из установленных показателей характеристик товара.</w:t>
      </w:r>
    </w:p>
    <w:p w:rsidR="00244854" w:rsidRPr="00AB1DE2" w:rsidRDefault="00B71A53">
      <w:pPr>
        <w:tabs>
          <w:tab w:val="left" w:pos="0"/>
        </w:tabs>
        <w:ind w:firstLine="709"/>
        <w:jc w:val="both"/>
        <w:rPr>
          <w:sz w:val="24"/>
          <w:szCs w:val="24"/>
        </w:rPr>
      </w:pPr>
      <w:r w:rsidRPr="00AB1DE2">
        <w:rPr>
          <w:sz w:val="24"/>
          <w:szCs w:val="24"/>
        </w:rPr>
        <w:t>14. При установлении требований, сопровождаемых словами «значение показателя является неизменным», участником аукциона в электронной форме должны быть указаны конкретные показатели, соответствующие значению показателей в Техническом задании и не подлежащие изменению.</w:t>
      </w:r>
    </w:p>
    <w:p w:rsidR="00244854" w:rsidRPr="00AB1DE2" w:rsidRDefault="00B71A53">
      <w:pPr>
        <w:widowControl w:val="0"/>
        <w:ind w:right="-57" w:firstLine="708"/>
        <w:jc w:val="both"/>
        <w:rPr>
          <w:sz w:val="24"/>
          <w:szCs w:val="24"/>
        </w:rPr>
      </w:pPr>
      <w:r w:rsidRPr="00AB1DE2">
        <w:rPr>
          <w:sz w:val="24"/>
          <w:szCs w:val="24"/>
        </w:rPr>
        <w:t>15. Если в Техническом задании указывается перечисление показателей с использованием значка «/» «</w:t>
      </w:r>
      <w:proofErr w:type="gramStart"/>
      <w:r w:rsidRPr="00AB1DE2">
        <w:rPr>
          <w:sz w:val="24"/>
          <w:szCs w:val="24"/>
        </w:rPr>
        <w:t>-»</w:t>
      </w:r>
      <w:proofErr w:type="gramEnd"/>
      <w:r w:rsidRPr="00AB1DE2">
        <w:rPr>
          <w:sz w:val="24"/>
          <w:szCs w:val="24"/>
        </w:rPr>
        <w:t>, участник аукциона в электронной форме указывает все установленные показатели характеристик товара</w:t>
      </w:r>
    </w:p>
    <w:p w:rsidR="00244854" w:rsidRPr="00AB1DE2" w:rsidRDefault="00244854">
      <w:pPr>
        <w:tabs>
          <w:tab w:val="left" w:pos="0"/>
        </w:tabs>
        <w:ind w:firstLine="709"/>
        <w:jc w:val="both"/>
        <w:rPr>
          <w:sz w:val="24"/>
          <w:szCs w:val="24"/>
        </w:rPr>
      </w:pPr>
    </w:p>
    <w:p w:rsidR="00244854" w:rsidRPr="00AB1DE2" w:rsidRDefault="00B71A53">
      <w:pPr>
        <w:tabs>
          <w:tab w:val="left" w:pos="0"/>
        </w:tabs>
        <w:ind w:firstLine="709"/>
        <w:jc w:val="both"/>
        <w:rPr>
          <w:sz w:val="24"/>
          <w:szCs w:val="24"/>
        </w:rPr>
      </w:pPr>
      <w:r w:rsidRPr="00AB1DE2">
        <w:rPr>
          <w:sz w:val="24"/>
          <w:szCs w:val="24"/>
        </w:rPr>
        <w:t>Все случаи, не предусмотренные инструкцией, трактуются в пользу участника аукциона в электронной форме.</w:t>
      </w:r>
    </w:p>
    <w:p w:rsidR="00244854" w:rsidRPr="00AB1DE2" w:rsidRDefault="00244854">
      <w:pPr>
        <w:tabs>
          <w:tab w:val="left" w:pos="0"/>
        </w:tabs>
        <w:jc w:val="both"/>
        <w:rPr>
          <w:sz w:val="24"/>
          <w:szCs w:val="24"/>
        </w:rPr>
      </w:pPr>
    </w:p>
    <w:p w:rsidR="00244854" w:rsidRPr="00AB1DE2" w:rsidRDefault="00244854">
      <w:pPr>
        <w:rPr>
          <w:sz w:val="24"/>
          <w:szCs w:val="24"/>
        </w:rPr>
      </w:pPr>
    </w:p>
    <w:p w:rsidR="00244854" w:rsidRPr="00AB1DE2" w:rsidRDefault="00244854">
      <w:pPr>
        <w:jc w:val="center"/>
        <w:rPr>
          <w:sz w:val="24"/>
          <w:szCs w:val="24"/>
        </w:rPr>
      </w:pPr>
    </w:p>
    <w:p w:rsidR="00244854" w:rsidRPr="00AB1DE2" w:rsidRDefault="00244854">
      <w:pPr>
        <w:jc w:val="center"/>
        <w:rPr>
          <w:sz w:val="24"/>
          <w:szCs w:val="24"/>
        </w:rPr>
        <w:sectPr w:rsidR="00244854" w:rsidRPr="00AB1DE2">
          <w:pgSz w:w="11906" w:h="16838"/>
          <w:pgMar w:top="1134" w:right="849" w:bottom="1135" w:left="1560" w:header="708" w:footer="708" w:gutter="0"/>
          <w:cols w:space="720"/>
          <w:titlePg/>
          <w:docGrid w:linePitch="360"/>
        </w:sectPr>
      </w:pPr>
    </w:p>
    <w:p w:rsidR="00244854" w:rsidRPr="00AB1DE2" w:rsidRDefault="00B71A53">
      <w:pPr>
        <w:pStyle w:val="aff8"/>
        <w:jc w:val="center"/>
        <w:rPr>
          <w:b/>
          <w:bCs/>
        </w:rPr>
      </w:pPr>
      <w:r w:rsidRPr="00AB1DE2">
        <w:rPr>
          <w:b/>
          <w:bCs/>
        </w:rPr>
        <w:lastRenderedPageBreak/>
        <w:t>РАЗДЕЛ 3.</w:t>
      </w:r>
      <w:bookmarkStart w:id="86" w:name="_Toc179617113"/>
      <w:bookmarkStart w:id="87" w:name="_Ref167094951"/>
      <w:r w:rsidRPr="00AB1DE2">
        <w:rPr>
          <w:b/>
          <w:bCs/>
        </w:rPr>
        <w:tab/>
        <w:t>ТЕХНИЧЕСК</w:t>
      </w:r>
      <w:bookmarkEnd w:id="86"/>
      <w:bookmarkEnd w:id="87"/>
      <w:r w:rsidRPr="00AB1DE2">
        <w:rPr>
          <w:b/>
          <w:bCs/>
        </w:rPr>
        <w:t>ОЕ ЗАДАНИЕ</w:t>
      </w:r>
    </w:p>
    <w:p w:rsidR="00244854" w:rsidRPr="00AB1DE2" w:rsidRDefault="00B71A53">
      <w:pPr>
        <w:ind w:firstLine="709"/>
        <w:rPr>
          <w:b/>
          <w:bCs/>
          <w:sz w:val="24"/>
          <w:szCs w:val="24"/>
        </w:rPr>
      </w:pPr>
      <w:bookmarkStart w:id="88" w:name="_Toc330804389"/>
      <w:bookmarkStart w:id="89" w:name="_Toc283298643"/>
      <w:bookmarkStart w:id="90" w:name="_Toc205370594"/>
      <w:bookmarkStart w:id="91" w:name="_Toc260918478"/>
      <w:r w:rsidRPr="00AB1DE2">
        <w:rPr>
          <w:b/>
          <w:bCs/>
          <w:sz w:val="24"/>
          <w:szCs w:val="24"/>
        </w:rPr>
        <w:t>1. Объект закупки и характеристики товара:</w:t>
      </w:r>
    </w:p>
    <w:p w:rsidR="00244854" w:rsidRPr="00AB1DE2" w:rsidRDefault="00244854">
      <w:pPr>
        <w:rPr>
          <w:b/>
          <w:bCs/>
          <w:sz w:val="24"/>
          <w:szCs w:val="24"/>
        </w:rPr>
      </w:pP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1974"/>
        <w:gridCol w:w="1631"/>
        <w:gridCol w:w="4182"/>
        <w:gridCol w:w="721"/>
        <w:gridCol w:w="972"/>
      </w:tblGrid>
      <w:tr w:rsidR="00244854" w:rsidRPr="00AB1DE2" w:rsidTr="00486024">
        <w:trPr>
          <w:jc w:val="center"/>
        </w:trPr>
        <w:tc>
          <w:tcPr>
            <w:tcW w:w="715" w:type="dxa"/>
            <w:vAlign w:val="center"/>
          </w:tcPr>
          <w:p w:rsidR="00244854" w:rsidRPr="00AB1DE2" w:rsidRDefault="00B71A53">
            <w:pPr>
              <w:jc w:val="center"/>
              <w:rPr>
                <w:b/>
                <w:bCs/>
                <w:color w:val="000000"/>
                <w:sz w:val="24"/>
                <w:szCs w:val="24"/>
              </w:rPr>
            </w:pPr>
            <w:r w:rsidRPr="00AB1DE2">
              <w:rPr>
                <w:b/>
                <w:bCs/>
                <w:color w:val="000000"/>
                <w:sz w:val="24"/>
                <w:szCs w:val="24"/>
              </w:rPr>
              <w:t xml:space="preserve">№ </w:t>
            </w:r>
            <w:proofErr w:type="spellStart"/>
            <w:proofErr w:type="gramStart"/>
            <w:r w:rsidRPr="00AB1DE2">
              <w:rPr>
                <w:b/>
                <w:bCs/>
                <w:color w:val="000000"/>
                <w:sz w:val="24"/>
                <w:szCs w:val="24"/>
              </w:rPr>
              <w:t>п</w:t>
            </w:r>
            <w:proofErr w:type="spellEnd"/>
            <w:proofErr w:type="gramEnd"/>
            <w:r w:rsidRPr="00AB1DE2">
              <w:rPr>
                <w:b/>
                <w:bCs/>
                <w:color w:val="000000"/>
                <w:sz w:val="24"/>
                <w:szCs w:val="24"/>
              </w:rPr>
              <w:t>/</w:t>
            </w:r>
            <w:proofErr w:type="spellStart"/>
            <w:r w:rsidRPr="00AB1DE2">
              <w:rPr>
                <w:b/>
                <w:bCs/>
                <w:color w:val="000000"/>
                <w:sz w:val="24"/>
                <w:szCs w:val="24"/>
              </w:rPr>
              <w:t>п</w:t>
            </w:r>
            <w:proofErr w:type="spellEnd"/>
          </w:p>
        </w:tc>
        <w:tc>
          <w:tcPr>
            <w:tcW w:w="1974" w:type="dxa"/>
            <w:vAlign w:val="center"/>
          </w:tcPr>
          <w:p w:rsidR="00244854" w:rsidRPr="00AB1DE2" w:rsidRDefault="00B71A53">
            <w:pPr>
              <w:jc w:val="center"/>
              <w:rPr>
                <w:b/>
                <w:bCs/>
                <w:color w:val="000000"/>
                <w:sz w:val="24"/>
                <w:szCs w:val="24"/>
              </w:rPr>
            </w:pPr>
            <w:r w:rsidRPr="00AB1DE2">
              <w:rPr>
                <w:b/>
                <w:bCs/>
                <w:color w:val="000000"/>
                <w:sz w:val="24"/>
                <w:szCs w:val="24"/>
              </w:rPr>
              <w:t>Наименование</w:t>
            </w:r>
          </w:p>
        </w:tc>
        <w:tc>
          <w:tcPr>
            <w:tcW w:w="1631" w:type="dxa"/>
            <w:vAlign w:val="center"/>
          </w:tcPr>
          <w:p w:rsidR="00244854" w:rsidRPr="00AB1DE2" w:rsidRDefault="00B71A53">
            <w:pPr>
              <w:jc w:val="center"/>
              <w:rPr>
                <w:b/>
                <w:bCs/>
                <w:color w:val="000000"/>
                <w:sz w:val="24"/>
                <w:szCs w:val="24"/>
              </w:rPr>
            </w:pPr>
            <w:r w:rsidRPr="00AB1DE2">
              <w:rPr>
                <w:b/>
                <w:bCs/>
                <w:color w:val="000000"/>
                <w:sz w:val="24"/>
                <w:szCs w:val="24"/>
              </w:rPr>
              <w:t>ОКПД 2</w:t>
            </w:r>
          </w:p>
        </w:tc>
        <w:tc>
          <w:tcPr>
            <w:tcW w:w="4182" w:type="dxa"/>
            <w:vAlign w:val="center"/>
          </w:tcPr>
          <w:p w:rsidR="00244854" w:rsidRPr="00AB1DE2" w:rsidRDefault="00B71A53">
            <w:pPr>
              <w:jc w:val="center"/>
              <w:rPr>
                <w:b/>
                <w:bCs/>
                <w:color w:val="000000"/>
                <w:sz w:val="24"/>
                <w:szCs w:val="24"/>
              </w:rPr>
            </w:pPr>
            <w:r w:rsidRPr="00AB1DE2">
              <w:rPr>
                <w:b/>
                <w:bCs/>
                <w:color w:val="000000"/>
                <w:sz w:val="24"/>
                <w:szCs w:val="24"/>
              </w:rPr>
              <w:t>Характеристики</w:t>
            </w:r>
          </w:p>
        </w:tc>
        <w:tc>
          <w:tcPr>
            <w:tcW w:w="721" w:type="dxa"/>
            <w:vAlign w:val="center"/>
          </w:tcPr>
          <w:p w:rsidR="00244854" w:rsidRPr="00AB1DE2" w:rsidRDefault="00B71A53">
            <w:pPr>
              <w:jc w:val="center"/>
              <w:rPr>
                <w:b/>
                <w:bCs/>
                <w:color w:val="000000"/>
                <w:sz w:val="24"/>
                <w:szCs w:val="24"/>
              </w:rPr>
            </w:pPr>
            <w:r w:rsidRPr="00AB1DE2">
              <w:rPr>
                <w:b/>
                <w:bCs/>
                <w:color w:val="000000"/>
                <w:sz w:val="24"/>
                <w:szCs w:val="24"/>
              </w:rPr>
              <w:t xml:space="preserve">Ед. </w:t>
            </w:r>
            <w:proofErr w:type="spellStart"/>
            <w:r w:rsidRPr="00AB1DE2">
              <w:rPr>
                <w:b/>
                <w:bCs/>
                <w:color w:val="000000"/>
                <w:sz w:val="24"/>
                <w:szCs w:val="24"/>
              </w:rPr>
              <w:t>изм</w:t>
            </w:r>
            <w:proofErr w:type="spellEnd"/>
            <w:r w:rsidRPr="00AB1DE2">
              <w:rPr>
                <w:b/>
                <w:bCs/>
                <w:color w:val="000000"/>
                <w:sz w:val="24"/>
                <w:szCs w:val="24"/>
              </w:rPr>
              <w:t>.</w:t>
            </w:r>
          </w:p>
        </w:tc>
        <w:tc>
          <w:tcPr>
            <w:tcW w:w="972" w:type="dxa"/>
            <w:vAlign w:val="center"/>
          </w:tcPr>
          <w:p w:rsidR="00244854" w:rsidRPr="00AB1DE2" w:rsidRDefault="00B71A53">
            <w:pPr>
              <w:jc w:val="center"/>
              <w:rPr>
                <w:b/>
                <w:bCs/>
                <w:color w:val="000000"/>
                <w:sz w:val="24"/>
                <w:szCs w:val="24"/>
              </w:rPr>
            </w:pPr>
            <w:r w:rsidRPr="00AB1DE2">
              <w:rPr>
                <w:b/>
                <w:bCs/>
                <w:color w:val="000000"/>
                <w:sz w:val="24"/>
                <w:szCs w:val="24"/>
              </w:rPr>
              <w:t>Кол-во</w:t>
            </w:r>
          </w:p>
        </w:tc>
      </w:tr>
      <w:tr w:rsidR="00244854" w:rsidRPr="00AB1DE2" w:rsidTr="00486024">
        <w:trPr>
          <w:trHeight w:val="64"/>
          <w:jc w:val="center"/>
        </w:trPr>
        <w:tc>
          <w:tcPr>
            <w:tcW w:w="715" w:type="dxa"/>
            <w:vAlign w:val="center"/>
          </w:tcPr>
          <w:p w:rsidR="00244854" w:rsidRPr="00AB1DE2" w:rsidRDefault="00B71A53">
            <w:pPr>
              <w:jc w:val="center"/>
              <w:rPr>
                <w:color w:val="000000"/>
                <w:sz w:val="24"/>
                <w:szCs w:val="24"/>
              </w:rPr>
            </w:pPr>
            <w:r w:rsidRPr="00AB1DE2">
              <w:rPr>
                <w:color w:val="000000"/>
                <w:sz w:val="24"/>
                <w:szCs w:val="24"/>
              </w:rPr>
              <w:t>1</w:t>
            </w:r>
          </w:p>
        </w:tc>
        <w:tc>
          <w:tcPr>
            <w:tcW w:w="1974" w:type="dxa"/>
            <w:vAlign w:val="center"/>
          </w:tcPr>
          <w:p w:rsidR="00244854" w:rsidRPr="00AB1DE2" w:rsidRDefault="00B71A53">
            <w:pPr>
              <w:jc w:val="center"/>
              <w:rPr>
                <w:sz w:val="24"/>
                <w:szCs w:val="24"/>
              </w:rPr>
            </w:pPr>
            <w:r w:rsidRPr="00AB1DE2">
              <w:rPr>
                <w:sz w:val="24"/>
                <w:szCs w:val="24"/>
              </w:rPr>
              <w:t>Мясо говядина</w:t>
            </w:r>
          </w:p>
        </w:tc>
        <w:tc>
          <w:tcPr>
            <w:tcW w:w="1631" w:type="dxa"/>
            <w:vAlign w:val="center"/>
          </w:tcPr>
          <w:p w:rsidR="00244854" w:rsidRPr="00AB1DE2" w:rsidRDefault="00B71A53">
            <w:pPr>
              <w:jc w:val="center"/>
              <w:rPr>
                <w:color w:val="000000"/>
                <w:sz w:val="24"/>
                <w:szCs w:val="24"/>
              </w:rPr>
            </w:pPr>
            <w:r w:rsidRPr="00AB1DE2">
              <w:rPr>
                <w:color w:val="000000"/>
                <w:sz w:val="24"/>
                <w:szCs w:val="24"/>
              </w:rPr>
              <w:t>10.11.31.110</w:t>
            </w:r>
          </w:p>
        </w:tc>
        <w:tc>
          <w:tcPr>
            <w:tcW w:w="4182" w:type="dxa"/>
            <w:vAlign w:val="center"/>
          </w:tcPr>
          <w:p w:rsidR="00AB1DE2" w:rsidRPr="00AB1DE2" w:rsidRDefault="00AB1DE2" w:rsidP="00AB1DE2">
            <w:pPr>
              <w:rPr>
                <w:color w:val="000000"/>
                <w:sz w:val="24"/>
                <w:szCs w:val="24"/>
              </w:rPr>
            </w:pPr>
            <w:r w:rsidRPr="00AB1DE2">
              <w:rPr>
                <w:color w:val="000000"/>
                <w:sz w:val="24"/>
                <w:szCs w:val="24"/>
              </w:rPr>
              <w:t xml:space="preserve">Соответствует требованиям ГОСТ 31797-2012 «Мясо. Разделка говядины на отрубы. Технические условия» и/или ГОСТ 33818-2016 «Мясо. Говядина высококачественная. Технические условия» и/или ГОСТ 34197-2017 «Мясо. Отрубы из телятины. Технические условия» и/или ГОСТ </w:t>
            </w:r>
          </w:p>
          <w:p w:rsidR="00AB1DE2" w:rsidRPr="00AB1DE2" w:rsidRDefault="00AB1DE2" w:rsidP="00AB1DE2">
            <w:pPr>
              <w:rPr>
                <w:color w:val="000000"/>
                <w:sz w:val="24"/>
                <w:szCs w:val="24"/>
              </w:rPr>
            </w:pPr>
            <w:r w:rsidRPr="00AB1DE2">
              <w:rPr>
                <w:color w:val="000000"/>
                <w:sz w:val="24"/>
                <w:szCs w:val="24"/>
              </w:rPr>
              <w:t xml:space="preserve">Сорт: не </w:t>
            </w:r>
            <w:proofErr w:type="gramStart"/>
            <w:r w:rsidRPr="00AB1DE2">
              <w:rPr>
                <w:color w:val="000000"/>
                <w:sz w:val="24"/>
                <w:szCs w:val="24"/>
              </w:rPr>
              <w:t>менее Высший</w:t>
            </w:r>
            <w:proofErr w:type="gramEnd"/>
          </w:p>
          <w:p w:rsidR="00AB1DE2" w:rsidRPr="00AB1DE2" w:rsidRDefault="00AB1DE2" w:rsidP="00AB1DE2">
            <w:pPr>
              <w:tabs>
                <w:tab w:val="left" w:pos="-2127"/>
                <w:tab w:val="left" w:pos="567"/>
                <w:tab w:val="left" w:pos="1134"/>
                <w:tab w:val="left" w:pos="7371"/>
              </w:tabs>
              <w:rPr>
                <w:sz w:val="24"/>
                <w:szCs w:val="24"/>
              </w:rPr>
            </w:pPr>
            <w:r w:rsidRPr="00AB1DE2">
              <w:rPr>
                <w:sz w:val="24"/>
                <w:szCs w:val="24"/>
              </w:rPr>
              <w:t>Разделка: отруб тазобедренный, бескостная.</w:t>
            </w:r>
          </w:p>
          <w:p w:rsidR="00AB1DE2" w:rsidRPr="00AB1DE2" w:rsidRDefault="00AB1DE2" w:rsidP="00AB1DE2">
            <w:pPr>
              <w:rPr>
                <w:color w:val="000000"/>
                <w:sz w:val="24"/>
                <w:szCs w:val="24"/>
              </w:rPr>
            </w:pPr>
            <w:r w:rsidRPr="00AB1DE2">
              <w:rPr>
                <w:color w:val="000000"/>
                <w:sz w:val="24"/>
                <w:szCs w:val="24"/>
              </w:rPr>
              <w:t xml:space="preserve">Термическое состояние: </w:t>
            </w:r>
            <w:proofErr w:type="gramStart"/>
            <w:r w:rsidRPr="00AB1DE2">
              <w:rPr>
                <w:sz w:val="24"/>
                <w:szCs w:val="24"/>
              </w:rPr>
              <w:t>замороженная</w:t>
            </w:r>
            <w:proofErr w:type="gramEnd"/>
          </w:p>
          <w:p w:rsidR="00AB1DE2" w:rsidRPr="00AB1DE2" w:rsidRDefault="00AB1DE2" w:rsidP="00AB1DE2">
            <w:pPr>
              <w:rPr>
                <w:color w:val="000000"/>
                <w:sz w:val="24"/>
                <w:szCs w:val="24"/>
              </w:rPr>
            </w:pPr>
            <w:r w:rsidRPr="00AB1DE2">
              <w:rPr>
                <w:color w:val="000000"/>
                <w:sz w:val="24"/>
                <w:szCs w:val="24"/>
              </w:rPr>
              <w:t>Цвет бордовый, без постороннего запаха.</w:t>
            </w:r>
          </w:p>
          <w:p w:rsidR="00AB1DE2" w:rsidRPr="00AB1DE2" w:rsidRDefault="00AB1DE2" w:rsidP="00AB1DE2">
            <w:pPr>
              <w:rPr>
                <w:color w:val="000000"/>
                <w:sz w:val="24"/>
                <w:szCs w:val="24"/>
              </w:rPr>
            </w:pPr>
            <w:r w:rsidRPr="00AB1DE2">
              <w:rPr>
                <w:color w:val="000000"/>
                <w:sz w:val="24"/>
                <w:szCs w:val="24"/>
              </w:rPr>
              <w:t>Предоставление сертификата соответствия на продукцию и ветеринарное свидетельство обязательно.</w:t>
            </w:r>
          </w:p>
          <w:p w:rsidR="00AB1DE2" w:rsidRPr="00AB1DE2" w:rsidRDefault="00AB1DE2" w:rsidP="00AB1DE2">
            <w:pPr>
              <w:rPr>
                <w:color w:val="000000"/>
                <w:sz w:val="24"/>
                <w:szCs w:val="24"/>
              </w:rPr>
            </w:pPr>
            <w:r w:rsidRPr="00AB1DE2">
              <w:rPr>
                <w:color w:val="000000"/>
                <w:sz w:val="24"/>
                <w:szCs w:val="24"/>
              </w:rPr>
              <w:t xml:space="preserve">Продукты не должны содержать </w:t>
            </w:r>
            <w:proofErr w:type="spellStart"/>
            <w:r w:rsidRPr="00AB1DE2">
              <w:rPr>
                <w:color w:val="000000"/>
                <w:sz w:val="24"/>
                <w:szCs w:val="24"/>
              </w:rPr>
              <w:t>генно-инженерно-модифицированные</w:t>
            </w:r>
            <w:proofErr w:type="spellEnd"/>
            <w:r w:rsidRPr="00AB1DE2">
              <w:rPr>
                <w:color w:val="000000"/>
                <w:sz w:val="24"/>
                <w:szCs w:val="24"/>
              </w:rPr>
              <w:t xml:space="preserve"> организмы (ГМО), антибиотики и гормоны.</w:t>
            </w:r>
          </w:p>
          <w:p w:rsidR="00AB1DE2" w:rsidRPr="00AB1DE2" w:rsidRDefault="00AB1DE2" w:rsidP="00AB1DE2">
            <w:pPr>
              <w:rPr>
                <w:color w:val="000000"/>
                <w:sz w:val="24"/>
                <w:szCs w:val="24"/>
              </w:rPr>
            </w:pPr>
            <w:r w:rsidRPr="00AB1DE2">
              <w:rPr>
                <w:color w:val="000000"/>
                <w:sz w:val="24"/>
                <w:szCs w:val="24"/>
              </w:rPr>
              <w:t>Упаковка: предназначенная и соответствующая стандартам для данной продукции.</w:t>
            </w:r>
          </w:p>
          <w:p w:rsidR="00244854" w:rsidRPr="00AB1DE2" w:rsidRDefault="00AB1DE2" w:rsidP="00AB1DE2">
            <w:pPr>
              <w:rPr>
                <w:color w:val="000000"/>
                <w:sz w:val="24"/>
                <w:szCs w:val="24"/>
              </w:rPr>
            </w:pPr>
            <w:r w:rsidRPr="00AB1DE2">
              <w:rPr>
                <w:color w:val="000000"/>
                <w:sz w:val="24"/>
                <w:szCs w:val="24"/>
              </w:rPr>
              <w:t>Требования к остаточному сроку годности (хранения) товара: не менее 4 месяцев на момент поставки товара</w:t>
            </w:r>
          </w:p>
        </w:tc>
        <w:tc>
          <w:tcPr>
            <w:tcW w:w="721" w:type="dxa"/>
            <w:vAlign w:val="center"/>
          </w:tcPr>
          <w:p w:rsidR="00244854" w:rsidRPr="00AB1DE2" w:rsidRDefault="00B71A53">
            <w:pPr>
              <w:jc w:val="center"/>
              <w:rPr>
                <w:color w:val="000000"/>
                <w:sz w:val="24"/>
                <w:szCs w:val="24"/>
              </w:rPr>
            </w:pPr>
            <w:r w:rsidRPr="00AB1DE2">
              <w:rPr>
                <w:color w:val="000000"/>
                <w:sz w:val="24"/>
                <w:szCs w:val="24"/>
              </w:rPr>
              <w:t>кг</w:t>
            </w:r>
          </w:p>
        </w:tc>
        <w:tc>
          <w:tcPr>
            <w:tcW w:w="972" w:type="dxa"/>
            <w:vAlign w:val="center"/>
          </w:tcPr>
          <w:p w:rsidR="00244854" w:rsidRPr="00AB1DE2" w:rsidRDefault="00B71A53">
            <w:pPr>
              <w:jc w:val="center"/>
              <w:rPr>
                <w:color w:val="000000"/>
                <w:sz w:val="24"/>
                <w:szCs w:val="24"/>
              </w:rPr>
            </w:pPr>
            <w:r w:rsidRPr="00AB1DE2">
              <w:rPr>
                <w:color w:val="000000"/>
                <w:sz w:val="24"/>
                <w:szCs w:val="24"/>
              </w:rPr>
              <w:t>22932</w:t>
            </w:r>
          </w:p>
        </w:tc>
      </w:tr>
      <w:tr w:rsidR="00244854" w:rsidRPr="00AB1DE2" w:rsidTr="00486024">
        <w:trPr>
          <w:trHeight w:val="64"/>
          <w:jc w:val="center"/>
        </w:trPr>
        <w:tc>
          <w:tcPr>
            <w:tcW w:w="715" w:type="dxa"/>
            <w:vAlign w:val="center"/>
          </w:tcPr>
          <w:p w:rsidR="00244854" w:rsidRPr="00AB1DE2" w:rsidRDefault="00B71A53">
            <w:pPr>
              <w:jc w:val="center"/>
              <w:rPr>
                <w:color w:val="000000"/>
                <w:sz w:val="24"/>
                <w:szCs w:val="24"/>
              </w:rPr>
            </w:pPr>
            <w:r w:rsidRPr="00AB1DE2">
              <w:rPr>
                <w:color w:val="000000"/>
                <w:sz w:val="24"/>
                <w:szCs w:val="24"/>
              </w:rPr>
              <w:t>2</w:t>
            </w:r>
          </w:p>
        </w:tc>
        <w:tc>
          <w:tcPr>
            <w:tcW w:w="1974" w:type="dxa"/>
            <w:vAlign w:val="center"/>
          </w:tcPr>
          <w:p w:rsidR="00244854" w:rsidRPr="00AB1DE2" w:rsidRDefault="00B71A53">
            <w:pPr>
              <w:jc w:val="center"/>
              <w:rPr>
                <w:rFonts w:eastAsia="Times New Roman"/>
                <w:sz w:val="24"/>
                <w:szCs w:val="24"/>
                <w:lang w:eastAsia="ru-RU"/>
              </w:rPr>
            </w:pPr>
            <w:r w:rsidRPr="00AB1DE2">
              <w:rPr>
                <w:rFonts w:eastAsia="Times New Roman"/>
                <w:sz w:val="24"/>
                <w:szCs w:val="24"/>
                <w:lang w:eastAsia="ru-RU"/>
              </w:rPr>
              <w:t>Цыпленок бройлера</w:t>
            </w:r>
          </w:p>
        </w:tc>
        <w:tc>
          <w:tcPr>
            <w:tcW w:w="1631" w:type="dxa"/>
            <w:vAlign w:val="center"/>
          </w:tcPr>
          <w:p w:rsidR="00244854" w:rsidRPr="00AB1DE2" w:rsidRDefault="00B71A53">
            <w:pPr>
              <w:jc w:val="center"/>
              <w:rPr>
                <w:color w:val="000000"/>
                <w:sz w:val="24"/>
                <w:szCs w:val="24"/>
              </w:rPr>
            </w:pPr>
            <w:r w:rsidRPr="00AB1DE2">
              <w:rPr>
                <w:color w:val="000000"/>
                <w:sz w:val="24"/>
                <w:szCs w:val="24"/>
              </w:rPr>
              <w:t>10.12.10.110</w:t>
            </w:r>
          </w:p>
        </w:tc>
        <w:tc>
          <w:tcPr>
            <w:tcW w:w="4182" w:type="dxa"/>
            <w:vAlign w:val="center"/>
          </w:tcPr>
          <w:p w:rsidR="00AB1DE2" w:rsidRPr="00AB1DE2" w:rsidRDefault="00AB1DE2" w:rsidP="00AB1DE2">
            <w:pPr>
              <w:rPr>
                <w:color w:val="000000"/>
                <w:sz w:val="24"/>
                <w:szCs w:val="24"/>
              </w:rPr>
            </w:pPr>
            <w:r w:rsidRPr="00AB1DE2">
              <w:rPr>
                <w:color w:val="000000"/>
                <w:sz w:val="24"/>
                <w:szCs w:val="24"/>
              </w:rPr>
              <w:t xml:space="preserve">Соответствует требованиям ГОСТ 31962-2013 «Мясо кур (Тушки кур, цыплят, цыплят-бройлеров и их части). Технические условия» и/или ГОСТ </w:t>
            </w:r>
            <w:proofErr w:type="gramStart"/>
            <w:r w:rsidRPr="00AB1DE2">
              <w:rPr>
                <w:color w:val="000000"/>
                <w:sz w:val="24"/>
                <w:szCs w:val="24"/>
              </w:rPr>
              <w:t>Р</w:t>
            </w:r>
            <w:proofErr w:type="gramEnd"/>
            <w:r w:rsidRPr="00AB1DE2">
              <w:rPr>
                <w:color w:val="000000"/>
                <w:sz w:val="24"/>
                <w:szCs w:val="24"/>
              </w:rPr>
              <w:t xml:space="preserve"> 52306-2005 Мясо птицы (тушки цыплят, цыплят-бройлеров и их разделанные части) для детского питания. Технические условия</w:t>
            </w:r>
          </w:p>
          <w:p w:rsidR="00AB1DE2" w:rsidRPr="00AB1DE2" w:rsidRDefault="00AB1DE2" w:rsidP="00AB1DE2">
            <w:pPr>
              <w:rPr>
                <w:color w:val="000000"/>
                <w:sz w:val="24"/>
                <w:szCs w:val="24"/>
              </w:rPr>
            </w:pPr>
            <w:r w:rsidRPr="00AB1DE2">
              <w:rPr>
                <w:color w:val="000000"/>
                <w:sz w:val="24"/>
                <w:szCs w:val="24"/>
              </w:rPr>
              <w:t>Термическое состояние:</w:t>
            </w:r>
            <w:r w:rsidRPr="00AB1DE2">
              <w:rPr>
                <w:sz w:val="24"/>
                <w:szCs w:val="24"/>
              </w:rPr>
              <w:t xml:space="preserve"> </w:t>
            </w:r>
            <w:proofErr w:type="gramStart"/>
            <w:r w:rsidRPr="00AB1DE2">
              <w:rPr>
                <w:sz w:val="24"/>
                <w:szCs w:val="24"/>
              </w:rPr>
              <w:t>замороженная</w:t>
            </w:r>
            <w:proofErr w:type="gramEnd"/>
          </w:p>
          <w:p w:rsidR="00AB1DE2" w:rsidRPr="00AB1DE2" w:rsidRDefault="00AB1DE2" w:rsidP="00AB1DE2">
            <w:pPr>
              <w:rPr>
                <w:color w:val="000000"/>
                <w:sz w:val="24"/>
                <w:szCs w:val="24"/>
              </w:rPr>
            </w:pPr>
            <w:r w:rsidRPr="00AB1DE2">
              <w:rPr>
                <w:color w:val="000000"/>
                <w:sz w:val="24"/>
                <w:szCs w:val="24"/>
              </w:rPr>
              <w:t>Сорт: не ниже 1</w:t>
            </w:r>
          </w:p>
          <w:p w:rsidR="00AB1DE2" w:rsidRPr="00AB1DE2" w:rsidRDefault="00AB1DE2" w:rsidP="00AB1DE2">
            <w:pPr>
              <w:tabs>
                <w:tab w:val="left" w:pos="-2127"/>
                <w:tab w:val="left" w:pos="567"/>
                <w:tab w:val="left" w:pos="1134"/>
                <w:tab w:val="left" w:pos="7371"/>
              </w:tabs>
              <w:jc w:val="both"/>
              <w:rPr>
                <w:sz w:val="24"/>
                <w:szCs w:val="24"/>
              </w:rPr>
            </w:pPr>
            <w:r w:rsidRPr="00AB1DE2">
              <w:rPr>
                <w:sz w:val="24"/>
                <w:szCs w:val="24"/>
              </w:rPr>
              <w:t>Вид: Тушки</w:t>
            </w:r>
          </w:p>
          <w:p w:rsidR="00AB1DE2" w:rsidRPr="00AB1DE2" w:rsidRDefault="00AB1DE2" w:rsidP="00AB1DE2">
            <w:pPr>
              <w:tabs>
                <w:tab w:val="left" w:pos="-2127"/>
                <w:tab w:val="left" w:pos="567"/>
                <w:tab w:val="left" w:pos="1134"/>
                <w:tab w:val="left" w:pos="7371"/>
              </w:tabs>
              <w:jc w:val="both"/>
              <w:rPr>
                <w:sz w:val="24"/>
                <w:szCs w:val="24"/>
              </w:rPr>
            </w:pPr>
            <w:proofErr w:type="gramStart"/>
            <w:r w:rsidRPr="00AB1DE2">
              <w:rPr>
                <w:sz w:val="24"/>
                <w:szCs w:val="24"/>
              </w:rPr>
              <w:t>Потрошеные</w:t>
            </w:r>
            <w:proofErr w:type="gramEnd"/>
            <w:r w:rsidRPr="00AB1DE2">
              <w:rPr>
                <w:sz w:val="24"/>
                <w:szCs w:val="24"/>
              </w:rPr>
              <w:t>: соответствие</w:t>
            </w:r>
          </w:p>
          <w:p w:rsidR="00AB1DE2" w:rsidRPr="00AB1DE2" w:rsidRDefault="00AB1DE2" w:rsidP="00AB1DE2">
            <w:pPr>
              <w:rPr>
                <w:color w:val="000000"/>
                <w:sz w:val="24"/>
                <w:szCs w:val="24"/>
              </w:rPr>
            </w:pPr>
            <w:r w:rsidRPr="00AB1DE2">
              <w:rPr>
                <w:color w:val="000000"/>
                <w:sz w:val="24"/>
                <w:szCs w:val="24"/>
              </w:rPr>
              <w:t xml:space="preserve">Упитанность: Мышцы развиты хорошо. Форма груди округлая. Киль грудной кости не выделяется. Отложения подкожного жира на </w:t>
            </w:r>
            <w:r w:rsidRPr="00AB1DE2">
              <w:rPr>
                <w:color w:val="000000"/>
                <w:sz w:val="24"/>
                <w:szCs w:val="24"/>
              </w:rPr>
              <w:lastRenderedPageBreak/>
              <w:t>груди, животе и в виде сплошной полосы на спине.</w:t>
            </w:r>
          </w:p>
          <w:p w:rsidR="00AB1DE2" w:rsidRPr="00AB1DE2" w:rsidRDefault="00AB1DE2" w:rsidP="00AB1DE2">
            <w:pPr>
              <w:rPr>
                <w:color w:val="000000"/>
                <w:sz w:val="24"/>
                <w:szCs w:val="24"/>
              </w:rPr>
            </w:pPr>
            <w:r w:rsidRPr="00AB1DE2">
              <w:rPr>
                <w:color w:val="000000"/>
                <w:sz w:val="24"/>
                <w:szCs w:val="24"/>
              </w:rPr>
              <w:t>Запах: свойственный свежему мясу данного вида птицы.</w:t>
            </w:r>
          </w:p>
          <w:p w:rsidR="00AB1DE2" w:rsidRPr="00AB1DE2" w:rsidRDefault="00AB1DE2" w:rsidP="00AB1DE2">
            <w:pPr>
              <w:rPr>
                <w:color w:val="000000"/>
                <w:sz w:val="24"/>
                <w:szCs w:val="24"/>
              </w:rPr>
            </w:pPr>
            <w:r w:rsidRPr="00AB1DE2">
              <w:rPr>
                <w:color w:val="000000"/>
                <w:sz w:val="24"/>
                <w:szCs w:val="24"/>
              </w:rPr>
              <w:t>Цвет:</w:t>
            </w:r>
          </w:p>
          <w:p w:rsidR="00AB1DE2" w:rsidRPr="00AB1DE2" w:rsidRDefault="00AB1DE2" w:rsidP="00AB1DE2">
            <w:pPr>
              <w:rPr>
                <w:color w:val="000000"/>
                <w:sz w:val="24"/>
                <w:szCs w:val="24"/>
              </w:rPr>
            </w:pPr>
            <w:r w:rsidRPr="00AB1DE2">
              <w:rPr>
                <w:color w:val="000000"/>
                <w:sz w:val="24"/>
                <w:szCs w:val="24"/>
              </w:rPr>
              <w:t xml:space="preserve">- мышечной ткани: от </w:t>
            </w:r>
            <w:proofErr w:type="gramStart"/>
            <w:r w:rsidRPr="00AB1DE2">
              <w:rPr>
                <w:color w:val="000000"/>
                <w:sz w:val="24"/>
                <w:szCs w:val="24"/>
              </w:rPr>
              <w:t>бледно-розового</w:t>
            </w:r>
            <w:proofErr w:type="gramEnd"/>
            <w:r w:rsidRPr="00AB1DE2">
              <w:rPr>
                <w:color w:val="000000"/>
                <w:sz w:val="24"/>
                <w:szCs w:val="24"/>
              </w:rPr>
              <w:t xml:space="preserve"> до розового</w:t>
            </w:r>
          </w:p>
          <w:p w:rsidR="00AB1DE2" w:rsidRPr="00AB1DE2" w:rsidRDefault="00AB1DE2" w:rsidP="00AB1DE2">
            <w:pPr>
              <w:rPr>
                <w:color w:val="000000"/>
                <w:sz w:val="24"/>
                <w:szCs w:val="24"/>
              </w:rPr>
            </w:pPr>
            <w:r w:rsidRPr="00AB1DE2">
              <w:rPr>
                <w:color w:val="000000"/>
                <w:sz w:val="24"/>
                <w:szCs w:val="24"/>
              </w:rPr>
              <w:t xml:space="preserve">- подкожного и внутреннего жира: </w:t>
            </w:r>
            <w:proofErr w:type="gramStart"/>
            <w:r w:rsidRPr="00AB1DE2">
              <w:rPr>
                <w:color w:val="000000"/>
                <w:sz w:val="24"/>
                <w:szCs w:val="24"/>
              </w:rPr>
              <w:t>бледно-желтый</w:t>
            </w:r>
            <w:proofErr w:type="gramEnd"/>
            <w:r w:rsidRPr="00AB1DE2">
              <w:rPr>
                <w:color w:val="000000"/>
                <w:sz w:val="24"/>
                <w:szCs w:val="24"/>
              </w:rPr>
              <w:t xml:space="preserve"> или желтый</w:t>
            </w:r>
          </w:p>
          <w:p w:rsidR="00AB1DE2" w:rsidRPr="00AB1DE2" w:rsidRDefault="00AB1DE2" w:rsidP="00AB1DE2">
            <w:pPr>
              <w:rPr>
                <w:color w:val="000000"/>
                <w:sz w:val="24"/>
                <w:szCs w:val="24"/>
              </w:rPr>
            </w:pPr>
            <w:r w:rsidRPr="00AB1DE2">
              <w:rPr>
                <w:color w:val="000000"/>
                <w:sz w:val="24"/>
                <w:szCs w:val="24"/>
              </w:rPr>
              <w:t>Предоставление сертификата соответствия на продукцию и ветеринарное свидетельство обязательно.</w:t>
            </w:r>
          </w:p>
          <w:p w:rsidR="00AB1DE2" w:rsidRPr="00AB1DE2" w:rsidRDefault="00AB1DE2" w:rsidP="00AB1DE2">
            <w:pPr>
              <w:rPr>
                <w:color w:val="000000"/>
                <w:sz w:val="24"/>
                <w:szCs w:val="24"/>
              </w:rPr>
            </w:pPr>
            <w:r w:rsidRPr="00AB1DE2">
              <w:rPr>
                <w:color w:val="000000"/>
                <w:sz w:val="24"/>
                <w:szCs w:val="24"/>
              </w:rPr>
              <w:t xml:space="preserve">Продукты не должны содержать </w:t>
            </w:r>
            <w:proofErr w:type="spellStart"/>
            <w:r w:rsidRPr="00AB1DE2">
              <w:rPr>
                <w:color w:val="000000"/>
                <w:sz w:val="24"/>
                <w:szCs w:val="24"/>
              </w:rPr>
              <w:t>генно-инженерно-модифицированные</w:t>
            </w:r>
            <w:proofErr w:type="spellEnd"/>
            <w:r w:rsidRPr="00AB1DE2">
              <w:rPr>
                <w:color w:val="000000"/>
                <w:sz w:val="24"/>
                <w:szCs w:val="24"/>
              </w:rPr>
              <w:t xml:space="preserve"> организмы (ГМО).</w:t>
            </w:r>
          </w:p>
          <w:p w:rsidR="00244854" w:rsidRPr="00AB1DE2" w:rsidRDefault="00AB1DE2" w:rsidP="00AB1DE2">
            <w:pPr>
              <w:rPr>
                <w:color w:val="000000"/>
                <w:sz w:val="24"/>
                <w:szCs w:val="24"/>
              </w:rPr>
            </w:pPr>
            <w:r w:rsidRPr="00AB1DE2">
              <w:rPr>
                <w:color w:val="000000"/>
                <w:sz w:val="24"/>
                <w:szCs w:val="24"/>
              </w:rPr>
              <w:t>Упаковка: предназначенная и соответствующая стандартам для данной продукции.</w:t>
            </w:r>
          </w:p>
        </w:tc>
        <w:tc>
          <w:tcPr>
            <w:tcW w:w="721" w:type="dxa"/>
            <w:vAlign w:val="center"/>
          </w:tcPr>
          <w:p w:rsidR="00244854" w:rsidRPr="00AB1DE2" w:rsidRDefault="00B71A53">
            <w:pPr>
              <w:jc w:val="center"/>
              <w:rPr>
                <w:color w:val="000000"/>
                <w:sz w:val="24"/>
                <w:szCs w:val="24"/>
              </w:rPr>
            </w:pPr>
            <w:r w:rsidRPr="00AB1DE2">
              <w:rPr>
                <w:color w:val="000000"/>
                <w:sz w:val="24"/>
                <w:szCs w:val="24"/>
              </w:rPr>
              <w:lastRenderedPageBreak/>
              <w:t>кг</w:t>
            </w:r>
          </w:p>
        </w:tc>
        <w:tc>
          <w:tcPr>
            <w:tcW w:w="972" w:type="dxa"/>
            <w:vAlign w:val="center"/>
          </w:tcPr>
          <w:p w:rsidR="00244854" w:rsidRPr="00AB1DE2" w:rsidRDefault="00B71A53">
            <w:pPr>
              <w:jc w:val="center"/>
              <w:rPr>
                <w:color w:val="000000"/>
                <w:sz w:val="24"/>
                <w:szCs w:val="24"/>
              </w:rPr>
            </w:pPr>
            <w:r w:rsidRPr="00AB1DE2">
              <w:rPr>
                <w:color w:val="000000"/>
                <w:sz w:val="24"/>
                <w:szCs w:val="24"/>
              </w:rPr>
              <w:t>1979</w:t>
            </w:r>
          </w:p>
        </w:tc>
      </w:tr>
      <w:tr w:rsidR="00244854" w:rsidRPr="00AB1DE2" w:rsidTr="00486024">
        <w:trPr>
          <w:trHeight w:val="64"/>
          <w:jc w:val="center"/>
        </w:trPr>
        <w:tc>
          <w:tcPr>
            <w:tcW w:w="715" w:type="dxa"/>
            <w:vAlign w:val="center"/>
          </w:tcPr>
          <w:p w:rsidR="00244854" w:rsidRPr="00AB1DE2" w:rsidRDefault="00B71A53">
            <w:pPr>
              <w:jc w:val="center"/>
              <w:rPr>
                <w:color w:val="000000"/>
                <w:sz w:val="24"/>
                <w:szCs w:val="24"/>
              </w:rPr>
            </w:pPr>
            <w:r w:rsidRPr="00AB1DE2">
              <w:rPr>
                <w:color w:val="000000"/>
                <w:sz w:val="24"/>
                <w:szCs w:val="24"/>
              </w:rPr>
              <w:lastRenderedPageBreak/>
              <w:t>3</w:t>
            </w:r>
          </w:p>
        </w:tc>
        <w:tc>
          <w:tcPr>
            <w:tcW w:w="1974" w:type="dxa"/>
            <w:vAlign w:val="center"/>
          </w:tcPr>
          <w:p w:rsidR="00244854" w:rsidRPr="00AB1DE2" w:rsidRDefault="00B71A53">
            <w:pPr>
              <w:jc w:val="center"/>
              <w:rPr>
                <w:rFonts w:eastAsia="Times New Roman"/>
                <w:sz w:val="24"/>
                <w:szCs w:val="24"/>
                <w:lang w:eastAsia="ru-RU"/>
              </w:rPr>
            </w:pPr>
            <w:r w:rsidRPr="00AB1DE2">
              <w:rPr>
                <w:rFonts w:eastAsia="Times New Roman"/>
                <w:sz w:val="24"/>
                <w:szCs w:val="24"/>
                <w:lang w:eastAsia="ru-RU"/>
              </w:rPr>
              <w:t>Кура филе грудки</w:t>
            </w:r>
          </w:p>
        </w:tc>
        <w:tc>
          <w:tcPr>
            <w:tcW w:w="1631" w:type="dxa"/>
            <w:vAlign w:val="center"/>
          </w:tcPr>
          <w:p w:rsidR="00244854" w:rsidRPr="00AB1DE2" w:rsidRDefault="00B71A53">
            <w:pPr>
              <w:jc w:val="center"/>
              <w:rPr>
                <w:color w:val="000000"/>
                <w:sz w:val="24"/>
                <w:szCs w:val="24"/>
              </w:rPr>
            </w:pPr>
            <w:r w:rsidRPr="00AB1DE2">
              <w:rPr>
                <w:color w:val="000000"/>
                <w:sz w:val="24"/>
                <w:szCs w:val="24"/>
              </w:rPr>
              <w:t>10.12.20.110</w:t>
            </w:r>
          </w:p>
        </w:tc>
        <w:tc>
          <w:tcPr>
            <w:tcW w:w="4182" w:type="dxa"/>
            <w:vAlign w:val="center"/>
          </w:tcPr>
          <w:p w:rsidR="00AB1DE2" w:rsidRPr="00AB1DE2" w:rsidRDefault="00AB1DE2" w:rsidP="00AB1DE2">
            <w:pPr>
              <w:rPr>
                <w:color w:val="000000"/>
                <w:sz w:val="24"/>
                <w:szCs w:val="24"/>
              </w:rPr>
            </w:pPr>
            <w:r w:rsidRPr="00AB1DE2">
              <w:rPr>
                <w:color w:val="000000"/>
                <w:sz w:val="24"/>
                <w:szCs w:val="24"/>
              </w:rPr>
              <w:t xml:space="preserve">Соответствует требованиям ГОСТ 31962-2013 «Мясо кур (Тушки кур, цыплят, цыплят-бройлеров и их части). Технические условия» и/или ГОСТ </w:t>
            </w:r>
            <w:proofErr w:type="gramStart"/>
            <w:r w:rsidRPr="00AB1DE2">
              <w:rPr>
                <w:color w:val="000000"/>
                <w:sz w:val="24"/>
                <w:szCs w:val="24"/>
              </w:rPr>
              <w:t>Р</w:t>
            </w:r>
            <w:proofErr w:type="gramEnd"/>
            <w:r w:rsidRPr="00AB1DE2">
              <w:rPr>
                <w:color w:val="000000"/>
                <w:sz w:val="24"/>
                <w:szCs w:val="24"/>
              </w:rPr>
              <w:t xml:space="preserve"> 52306-2005 Мясо птицы (тушки цыплят, цыплят-бройлеров и их разделанные части) для детского питания. Технические условия</w:t>
            </w:r>
          </w:p>
          <w:p w:rsidR="00AB1DE2" w:rsidRPr="00AB1DE2" w:rsidRDefault="00AB1DE2" w:rsidP="00AB1DE2">
            <w:pPr>
              <w:rPr>
                <w:color w:val="000000"/>
                <w:sz w:val="24"/>
                <w:szCs w:val="24"/>
              </w:rPr>
            </w:pPr>
            <w:r w:rsidRPr="00AB1DE2">
              <w:rPr>
                <w:color w:val="000000"/>
                <w:sz w:val="24"/>
                <w:szCs w:val="24"/>
              </w:rPr>
              <w:t>Термическое состояние: замороженное</w:t>
            </w:r>
          </w:p>
          <w:p w:rsidR="00AB1DE2" w:rsidRPr="00AB1DE2" w:rsidRDefault="00AB1DE2" w:rsidP="00AB1DE2">
            <w:pPr>
              <w:rPr>
                <w:color w:val="000000"/>
                <w:sz w:val="24"/>
                <w:szCs w:val="24"/>
              </w:rPr>
            </w:pPr>
            <w:r w:rsidRPr="00AB1DE2">
              <w:rPr>
                <w:color w:val="000000"/>
                <w:sz w:val="24"/>
                <w:szCs w:val="24"/>
              </w:rPr>
              <w:t>Разделка: филе грудки</w:t>
            </w:r>
          </w:p>
          <w:p w:rsidR="00AB1DE2" w:rsidRPr="00AB1DE2" w:rsidRDefault="00AB1DE2" w:rsidP="00AB1DE2">
            <w:pPr>
              <w:rPr>
                <w:color w:val="000000"/>
                <w:sz w:val="24"/>
                <w:szCs w:val="24"/>
              </w:rPr>
            </w:pPr>
            <w:r w:rsidRPr="00AB1DE2">
              <w:rPr>
                <w:color w:val="000000"/>
                <w:sz w:val="24"/>
                <w:szCs w:val="24"/>
              </w:rPr>
              <w:t>Сорт: не ниже 1</w:t>
            </w:r>
          </w:p>
          <w:p w:rsidR="00AB1DE2" w:rsidRPr="00AB1DE2" w:rsidRDefault="00AB1DE2" w:rsidP="00AB1DE2">
            <w:pPr>
              <w:rPr>
                <w:color w:val="000000"/>
                <w:sz w:val="24"/>
                <w:szCs w:val="24"/>
              </w:rPr>
            </w:pPr>
            <w:r w:rsidRPr="00AB1DE2">
              <w:rPr>
                <w:color w:val="000000"/>
                <w:sz w:val="24"/>
                <w:szCs w:val="24"/>
              </w:rPr>
              <w:t>Упитанность: Мышцы развиты хорошо. Форма груди округлая. Киль грудной кости не выделяется. Отложения подкожного жира на груди, животе и в виде сплошной полосы на спине.</w:t>
            </w:r>
          </w:p>
          <w:p w:rsidR="00AB1DE2" w:rsidRPr="00AB1DE2" w:rsidRDefault="00AB1DE2" w:rsidP="00AB1DE2">
            <w:pPr>
              <w:rPr>
                <w:color w:val="000000"/>
                <w:sz w:val="24"/>
                <w:szCs w:val="24"/>
              </w:rPr>
            </w:pPr>
            <w:r w:rsidRPr="00AB1DE2">
              <w:rPr>
                <w:color w:val="000000"/>
                <w:sz w:val="24"/>
                <w:szCs w:val="24"/>
              </w:rPr>
              <w:t>Запах: свойственный свежему мясу данного вида птицы.</w:t>
            </w:r>
          </w:p>
          <w:p w:rsidR="00AB1DE2" w:rsidRPr="00AB1DE2" w:rsidRDefault="00AB1DE2" w:rsidP="00AB1DE2">
            <w:pPr>
              <w:rPr>
                <w:color w:val="000000"/>
                <w:sz w:val="24"/>
                <w:szCs w:val="24"/>
              </w:rPr>
            </w:pPr>
            <w:r w:rsidRPr="00AB1DE2">
              <w:rPr>
                <w:color w:val="000000"/>
                <w:sz w:val="24"/>
                <w:szCs w:val="24"/>
              </w:rPr>
              <w:t>Цвет:</w:t>
            </w:r>
          </w:p>
          <w:p w:rsidR="00AB1DE2" w:rsidRPr="00AB1DE2" w:rsidRDefault="00AB1DE2" w:rsidP="00AB1DE2">
            <w:pPr>
              <w:rPr>
                <w:color w:val="000000"/>
                <w:sz w:val="24"/>
                <w:szCs w:val="24"/>
              </w:rPr>
            </w:pPr>
            <w:r w:rsidRPr="00AB1DE2">
              <w:rPr>
                <w:color w:val="000000"/>
                <w:sz w:val="24"/>
                <w:szCs w:val="24"/>
              </w:rPr>
              <w:t xml:space="preserve">- мышечной ткани: от </w:t>
            </w:r>
            <w:proofErr w:type="gramStart"/>
            <w:r w:rsidRPr="00AB1DE2">
              <w:rPr>
                <w:color w:val="000000"/>
                <w:sz w:val="24"/>
                <w:szCs w:val="24"/>
              </w:rPr>
              <w:t>бледно-розового</w:t>
            </w:r>
            <w:proofErr w:type="gramEnd"/>
            <w:r w:rsidRPr="00AB1DE2">
              <w:rPr>
                <w:color w:val="000000"/>
                <w:sz w:val="24"/>
                <w:szCs w:val="24"/>
              </w:rPr>
              <w:t xml:space="preserve"> до розового</w:t>
            </w:r>
          </w:p>
          <w:p w:rsidR="00AB1DE2" w:rsidRPr="00AB1DE2" w:rsidRDefault="00AB1DE2" w:rsidP="00AB1DE2">
            <w:pPr>
              <w:rPr>
                <w:color w:val="000000"/>
                <w:sz w:val="24"/>
                <w:szCs w:val="24"/>
              </w:rPr>
            </w:pPr>
            <w:r w:rsidRPr="00AB1DE2">
              <w:rPr>
                <w:color w:val="000000"/>
                <w:sz w:val="24"/>
                <w:szCs w:val="24"/>
              </w:rPr>
              <w:t xml:space="preserve">- подкожного и внутреннего жира: </w:t>
            </w:r>
            <w:proofErr w:type="gramStart"/>
            <w:r w:rsidRPr="00AB1DE2">
              <w:rPr>
                <w:color w:val="000000"/>
                <w:sz w:val="24"/>
                <w:szCs w:val="24"/>
              </w:rPr>
              <w:t>бледно-желтый</w:t>
            </w:r>
            <w:proofErr w:type="gramEnd"/>
            <w:r w:rsidRPr="00AB1DE2">
              <w:rPr>
                <w:color w:val="000000"/>
                <w:sz w:val="24"/>
                <w:szCs w:val="24"/>
              </w:rPr>
              <w:t xml:space="preserve"> или желтый</w:t>
            </w:r>
          </w:p>
          <w:p w:rsidR="00AB1DE2" w:rsidRPr="00AB1DE2" w:rsidRDefault="00AB1DE2" w:rsidP="00AB1DE2">
            <w:pPr>
              <w:rPr>
                <w:color w:val="000000"/>
                <w:sz w:val="24"/>
                <w:szCs w:val="24"/>
              </w:rPr>
            </w:pPr>
            <w:r w:rsidRPr="00AB1DE2">
              <w:rPr>
                <w:color w:val="000000"/>
                <w:sz w:val="24"/>
                <w:szCs w:val="24"/>
              </w:rPr>
              <w:t>Предоставление сертификата соответствия на продукцию и ветеринарное свидетельство обязательно.</w:t>
            </w:r>
          </w:p>
          <w:p w:rsidR="00AB1DE2" w:rsidRPr="00AB1DE2" w:rsidRDefault="00AB1DE2" w:rsidP="00AB1DE2">
            <w:pPr>
              <w:rPr>
                <w:color w:val="000000"/>
                <w:sz w:val="24"/>
                <w:szCs w:val="24"/>
              </w:rPr>
            </w:pPr>
            <w:r w:rsidRPr="00AB1DE2">
              <w:rPr>
                <w:color w:val="000000"/>
                <w:sz w:val="24"/>
                <w:szCs w:val="24"/>
              </w:rPr>
              <w:t xml:space="preserve">Продукты не должны содержать </w:t>
            </w:r>
            <w:proofErr w:type="spellStart"/>
            <w:r w:rsidRPr="00AB1DE2">
              <w:rPr>
                <w:color w:val="000000"/>
                <w:sz w:val="24"/>
                <w:szCs w:val="24"/>
              </w:rPr>
              <w:t>генно-инженерно-модифицированные</w:t>
            </w:r>
            <w:proofErr w:type="spellEnd"/>
            <w:r w:rsidRPr="00AB1DE2">
              <w:rPr>
                <w:color w:val="000000"/>
                <w:sz w:val="24"/>
                <w:szCs w:val="24"/>
              </w:rPr>
              <w:t xml:space="preserve"> организмы (ГМО).</w:t>
            </w:r>
          </w:p>
          <w:p w:rsidR="00244854" w:rsidRPr="00AB1DE2" w:rsidRDefault="00AB1DE2" w:rsidP="00AB1DE2">
            <w:pPr>
              <w:rPr>
                <w:color w:val="000000"/>
                <w:sz w:val="24"/>
                <w:szCs w:val="24"/>
              </w:rPr>
            </w:pPr>
            <w:r w:rsidRPr="00AB1DE2">
              <w:rPr>
                <w:color w:val="000000"/>
                <w:sz w:val="24"/>
                <w:szCs w:val="24"/>
              </w:rPr>
              <w:t xml:space="preserve">Упаковка: предназначенная и соответствующая стандартам для </w:t>
            </w:r>
            <w:r w:rsidRPr="00AB1DE2">
              <w:rPr>
                <w:color w:val="000000"/>
                <w:sz w:val="24"/>
                <w:szCs w:val="24"/>
              </w:rPr>
              <w:lastRenderedPageBreak/>
              <w:t>данной продукции.</w:t>
            </w:r>
          </w:p>
        </w:tc>
        <w:tc>
          <w:tcPr>
            <w:tcW w:w="721" w:type="dxa"/>
            <w:vAlign w:val="center"/>
          </w:tcPr>
          <w:p w:rsidR="00244854" w:rsidRPr="00AB1DE2" w:rsidRDefault="00B71A53">
            <w:pPr>
              <w:jc w:val="center"/>
              <w:rPr>
                <w:color w:val="000000"/>
                <w:sz w:val="24"/>
                <w:szCs w:val="24"/>
              </w:rPr>
            </w:pPr>
            <w:r w:rsidRPr="00AB1DE2">
              <w:rPr>
                <w:color w:val="000000"/>
                <w:sz w:val="24"/>
                <w:szCs w:val="24"/>
              </w:rPr>
              <w:lastRenderedPageBreak/>
              <w:t>кг</w:t>
            </w:r>
          </w:p>
        </w:tc>
        <w:tc>
          <w:tcPr>
            <w:tcW w:w="972" w:type="dxa"/>
            <w:vAlign w:val="center"/>
          </w:tcPr>
          <w:p w:rsidR="00244854" w:rsidRPr="00AB1DE2" w:rsidRDefault="00B71A53">
            <w:pPr>
              <w:jc w:val="center"/>
              <w:rPr>
                <w:color w:val="000000"/>
                <w:sz w:val="24"/>
                <w:szCs w:val="24"/>
              </w:rPr>
            </w:pPr>
            <w:r w:rsidRPr="00AB1DE2">
              <w:rPr>
                <w:color w:val="000000"/>
                <w:sz w:val="24"/>
                <w:szCs w:val="24"/>
              </w:rPr>
              <w:t>4000</w:t>
            </w:r>
          </w:p>
        </w:tc>
      </w:tr>
      <w:tr w:rsidR="00244854" w:rsidRPr="00AB1DE2" w:rsidTr="00486024">
        <w:trPr>
          <w:trHeight w:val="64"/>
          <w:jc w:val="center"/>
        </w:trPr>
        <w:tc>
          <w:tcPr>
            <w:tcW w:w="715" w:type="dxa"/>
            <w:vAlign w:val="center"/>
          </w:tcPr>
          <w:p w:rsidR="00244854" w:rsidRPr="00AB1DE2" w:rsidRDefault="00B71A53">
            <w:pPr>
              <w:jc w:val="center"/>
              <w:rPr>
                <w:color w:val="000000"/>
                <w:sz w:val="24"/>
                <w:szCs w:val="24"/>
              </w:rPr>
            </w:pPr>
            <w:r w:rsidRPr="00AB1DE2">
              <w:rPr>
                <w:color w:val="000000"/>
                <w:sz w:val="24"/>
                <w:szCs w:val="24"/>
              </w:rPr>
              <w:lastRenderedPageBreak/>
              <w:t>4</w:t>
            </w:r>
          </w:p>
        </w:tc>
        <w:tc>
          <w:tcPr>
            <w:tcW w:w="1974" w:type="dxa"/>
            <w:vAlign w:val="center"/>
          </w:tcPr>
          <w:p w:rsidR="00244854" w:rsidRPr="00AB1DE2" w:rsidRDefault="00B71A53">
            <w:pPr>
              <w:jc w:val="center"/>
              <w:rPr>
                <w:rFonts w:eastAsia="Times New Roman"/>
                <w:sz w:val="24"/>
                <w:szCs w:val="24"/>
                <w:lang w:eastAsia="ru-RU"/>
              </w:rPr>
            </w:pPr>
            <w:r w:rsidRPr="00AB1DE2">
              <w:rPr>
                <w:rFonts w:eastAsia="Times New Roman"/>
                <w:sz w:val="24"/>
                <w:szCs w:val="24"/>
                <w:lang w:eastAsia="ru-RU"/>
              </w:rPr>
              <w:t>Кура голень</w:t>
            </w:r>
          </w:p>
        </w:tc>
        <w:tc>
          <w:tcPr>
            <w:tcW w:w="1631" w:type="dxa"/>
            <w:vAlign w:val="center"/>
          </w:tcPr>
          <w:p w:rsidR="00244854" w:rsidRPr="00AB1DE2" w:rsidRDefault="00B71A53">
            <w:pPr>
              <w:jc w:val="center"/>
              <w:rPr>
                <w:color w:val="000000"/>
                <w:sz w:val="24"/>
                <w:szCs w:val="24"/>
              </w:rPr>
            </w:pPr>
            <w:r w:rsidRPr="00AB1DE2">
              <w:rPr>
                <w:color w:val="000000"/>
                <w:sz w:val="24"/>
                <w:szCs w:val="24"/>
              </w:rPr>
              <w:t>10.12.20.110</w:t>
            </w:r>
          </w:p>
        </w:tc>
        <w:tc>
          <w:tcPr>
            <w:tcW w:w="4182" w:type="dxa"/>
            <w:vAlign w:val="center"/>
          </w:tcPr>
          <w:p w:rsidR="00AB1DE2" w:rsidRPr="00AB1DE2" w:rsidRDefault="00AB1DE2" w:rsidP="00AB1DE2">
            <w:pPr>
              <w:rPr>
                <w:color w:val="000000"/>
                <w:sz w:val="24"/>
                <w:szCs w:val="24"/>
              </w:rPr>
            </w:pPr>
            <w:r w:rsidRPr="00AB1DE2">
              <w:rPr>
                <w:color w:val="000000"/>
                <w:sz w:val="24"/>
                <w:szCs w:val="24"/>
              </w:rPr>
              <w:t xml:space="preserve">Соответствует требованиям ГОСТ 31962-2013 «Мясо кур (Тушки кур, цыплят, цыплят-бройлеров и их части). Технические условия» и/или ГОСТ </w:t>
            </w:r>
            <w:proofErr w:type="gramStart"/>
            <w:r w:rsidRPr="00AB1DE2">
              <w:rPr>
                <w:color w:val="000000"/>
                <w:sz w:val="24"/>
                <w:szCs w:val="24"/>
              </w:rPr>
              <w:t>Р</w:t>
            </w:r>
            <w:proofErr w:type="gramEnd"/>
            <w:r w:rsidRPr="00AB1DE2">
              <w:rPr>
                <w:color w:val="000000"/>
                <w:sz w:val="24"/>
                <w:szCs w:val="24"/>
              </w:rPr>
              <w:t xml:space="preserve"> 52306-2005 Мясо птицы (тушки цыплят, цыплят-бройлеров и их разделанные части) для детского питания. Технические условия</w:t>
            </w:r>
          </w:p>
          <w:p w:rsidR="00AB1DE2" w:rsidRPr="00AB1DE2" w:rsidRDefault="00AB1DE2" w:rsidP="00AB1DE2">
            <w:pPr>
              <w:rPr>
                <w:color w:val="000000"/>
                <w:sz w:val="24"/>
                <w:szCs w:val="24"/>
              </w:rPr>
            </w:pPr>
            <w:r w:rsidRPr="00AB1DE2">
              <w:rPr>
                <w:color w:val="000000"/>
                <w:sz w:val="24"/>
                <w:szCs w:val="24"/>
              </w:rPr>
              <w:t>Термическое состояние: замороженное</w:t>
            </w:r>
          </w:p>
          <w:p w:rsidR="00AB1DE2" w:rsidRPr="00AB1DE2" w:rsidRDefault="00AB1DE2" w:rsidP="00AB1DE2">
            <w:pPr>
              <w:rPr>
                <w:color w:val="000000"/>
                <w:sz w:val="24"/>
                <w:szCs w:val="24"/>
              </w:rPr>
            </w:pPr>
            <w:r w:rsidRPr="00AB1DE2">
              <w:rPr>
                <w:color w:val="000000"/>
                <w:sz w:val="24"/>
                <w:szCs w:val="24"/>
              </w:rPr>
              <w:t xml:space="preserve">Разделка: </w:t>
            </w:r>
            <w:r w:rsidRPr="00AB1DE2">
              <w:rPr>
                <w:rFonts w:eastAsia="Times New Roman"/>
                <w:sz w:val="24"/>
                <w:szCs w:val="24"/>
                <w:lang w:eastAsia="ru-RU"/>
              </w:rPr>
              <w:t>голень</w:t>
            </w:r>
          </w:p>
          <w:p w:rsidR="00AB1DE2" w:rsidRPr="00AB1DE2" w:rsidRDefault="00AB1DE2" w:rsidP="00AB1DE2">
            <w:pPr>
              <w:rPr>
                <w:color w:val="000000"/>
                <w:sz w:val="24"/>
                <w:szCs w:val="24"/>
              </w:rPr>
            </w:pPr>
            <w:r w:rsidRPr="00AB1DE2">
              <w:rPr>
                <w:color w:val="000000"/>
                <w:sz w:val="24"/>
                <w:szCs w:val="24"/>
              </w:rPr>
              <w:t>Сорт: не ниже 1</w:t>
            </w:r>
          </w:p>
          <w:p w:rsidR="00AB1DE2" w:rsidRPr="00AB1DE2" w:rsidRDefault="00AB1DE2" w:rsidP="00AB1DE2">
            <w:pPr>
              <w:rPr>
                <w:color w:val="000000"/>
                <w:sz w:val="24"/>
                <w:szCs w:val="24"/>
              </w:rPr>
            </w:pPr>
            <w:r w:rsidRPr="00AB1DE2">
              <w:rPr>
                <w:color w:val="000000"/>
                <w:sz w:val="24"/>
                <w:szCs w:val="24"/>
              </w:rPr>
              <w:t>Упитанность: Мышцы развиты хорошо.</w:t>
            </w:r>
          </w:p>
          <w:p w:rsidR="00AB1DE2" w:rsidRPr="00AB1DE2" w:rsidRDefault="00AB1DE2" w:rsidP="00AB1DE2">
            <w:pPr>
              <w:rPr>
                <w:color w:val="000000"/>
                <w:sz w:val="24"/>
                <w:szCs w:val="24"/>
              </w:rPr>
            </w:pPr>
            <w:r w:rsidRPr="00AB1DE2">
              <w:rPr>
                <w:color w:val="000000"/>
                <w:sz w:val="24"/>
                <w:szCs w:val="24"/>
              </w:rPr>
              <w:t>Запах: свойственный свежему мясу данного вида птицы.</w:t>
            </w:r>
          </w:p>
          <w:p w:rsidR="00AB1DE2" w:rsidRPr="00AB1DE2" w:rsidRDefault="00AB1DE2" w:rsidP="00AB1DE2">
            <w:pPr>
              <w:rPr>
                <w:color w:val="000000"/>
                <w:sz w:val="24"/>
                <w:szCs w:val="24"/>
              </w:rPr>
            </w:pPr>
            <w:r w:rsidRPr="00AB1DE2">
              <w:rPr>
                <w:color w:val="000000"/>
                <w:sz w:val="24"/>
                <w:szCs w:val="24"/>
              </w:rPr>
              <w:t>Цвет:</w:t>
            </w:r>
          </w:p>
          <w:p w:rsidR="00AB1DE2" w:rsidRPr="00AB1DE2" w:rsidRDefault="00AB1DE2" w:rsidP="00AB1DE2">
            <w:pPr>
              <w:rPr>
                <w:color w:val="000000"/>
                <w:sz w:val="24"/>
                <w:szCs w:val="24"/>
              </w:rPr>
            </w:pPr>
            <w:r w:rsidRPr="00AB1DE2">
              <w:rPr>
                <w:color w:val="000000"/>
                <w:sz w:val="24"/>
                <w:szCs w:val="24"/>
              </w:rPr>
              <w:t xml:space="preserve">- мышечной ткани: от </w:t>
            </w:r>
            <w:proofErr w:type="gramStart"/>
            <w:r w:rsidRPr="00AB1DE2">
              <w:rPr>
                <w:color w:val="000000"/>
                <w:sz w:val="24"/>
                <w:szCs w:val="24"/>
              </w:rPr>
              <w:t>бледно-розового</w:t>
            </w:r>
            <w:proofErr w:type="gramEnd"/>
            <w:r w:rsidRPr="00AB1DE2">
              <w:rPr>
                <w:color w:val="000000"/>
                <w:sz w:val="24"/>
                <w:szCs w:val="24"/>
              </w:rPr>
              <w:t xml:space="preserve"> до розового</w:t>
            </w:r>
          </w:p>
          <w:p w:rsidR="00AB1DE2" w:rsidRPr="00AB1DE2" w:rsidRDefault="00AB1DE2" w:rsidP="00AB1DE2">
            <w:pPr>
              <w:rPr>
                <w:color w:val="000000"/>
                <w:sz w:val="24"/>
                <w:szCs w:val="24"/>
              </w:rPr>
            </w:pPr>
            <w:r w:rsidRPr="00AB1DE2">
              <w:rPr>
                <w:color w:val="000000"/>
                <w:sz w:val="24"/>
                <w:szCs w:val="24"/>
              </w:rPr>
              <w:t xml:space="preserve">- подкожного и внутреннего жира: </w:t>
            </w:r>
            <w:proofErr w:type="gramStart"/>
            <w:r w:rsidRPr="00AB1DE2">
              <w:rPr>
                <w:color w:val="000000"/>
                <w:sz w:val="24"/>
                <w:szCs w:val="24"/>
              </w:rPr>
              <w:t>бледно-желтый</w:t>
            </w:r>
            <w:proofErr w:type="gramEnd"/>
            <w:r w:rsidRPr="00AB1DE2">
              <w:rPr>
                <w:color w:val="000000"/>
                <w:sz w:val="24"/>
                <w:szCs w:val="24"/>
              </w:rPr>
              <w:t xml:space="preserve"> или желтый</w:t>
            </w:r>
          </w:p>
          <w:p w:rsidR="00AB1DE2" w:rsidRPr="00AB1DE2" w:rsidRDefault="00AB1DE2" w:rsidP="00AB1DE2">
            <w:pPr>
              <w:rPr>
                <w:color w:val="000000"/>
                <w:sz w:val="24"/>
                <w:szCs w:val="24"/>
              </w:rPr>
            </w:pPr>
            <w:r w:rsidRPr="00AB1DE2">
              <w:rPr>
                <w:color w:val="000000"/>
                <w:sz w:val="24"/>
                <w:szCs w:val="24"/>
              </w:rPr>
              <w:t>Предоставление сертификата соответствия на продукцию и ветеринарное свидетельство обязательно.</w:t>
            </w:r>
          </w:p>
          <w:p w:rsidR="00AB1DE2" w:rsidRPr="00AB1DE2" w:rsidRDefault="00AB1DE2" w:rsidP="00AB1DE2">
            <w:pPr>
              <w:rPr>
                <w:color w:val="000000"/>
                <w:sz w:val="24"/>
                <w:szCs w:val="24"/>
              </w:rPr>
            </w:pPr>
            <w:r w:rsidRPr="00AB1DE2">
              <w:rPr>
                <w:color w:val="000000"/>
                <w:sz w:val="24"/>
                <w:szCs w:val="24"/>
              </w:rPr>
              <w:t xml:space="preserve">Продукты не должны содержать </w:t>
            </w:r>
            <w:proofErr w:type="spellStart"/>
            <w:r w:rsidRPr="00AB1DE2">
              <w:rPr>
                <w:color w:val="000000"/>
                <w:sz w:val="24"/>
                <w:szCs w:val="24"/>
              </w:rPr>
              <w:t>генно-инженерно-модифицированные</w:t>
            </w:r>
            <w:proofErr w:type="spellEnd"/>
            <w:r w:rsidRPr="00AB1DE2">
              <w:rPr>
                <w:color w:val="000000"/>
                <w:sz w:val="24"/>
                <w:szCs w:val="24"/>
              </w:rPr>
              <w:t xml:space="preserve"> организмы (ГМО).</w:t>
            </w:r>
          </w:p>
          <w:p w:rsidR="00244854" w:rsidRPr="00AB1DE2" w:rsidRDefault="00AB1DE2" w:rsidP="00AB1DE2">
            <w:pPr>
              <w:rPr>
                <w:color w:val="000000"/>
                <w:sz w:val="24"/>
                <w:szCs w:val="24"/>
              </w:rPr>
            </w:pPr>
            <w:r w:rsidRPr="00AB1DE2">
              <w:rPr>
                <w:color w:val="000000"/>
                <w:sz w:val="24"/>
                <w:szCs w:val="24"/>
              </w:rPr>
              <w:t>Упаковка: предназначенная и соответствующая стандартам для данной продукции.</w:t>
            </w:r>
          </w:p>
        </w:tc>
        <w:tc>
          <w:tcPr>
            <w:tcW w:w="721" w:type="dxa"/>
            <w:vAlign w:val="center"/>
          </w:tcPr>
          <w:p w:rsidR="00244854" w:rsidRPr="00AB1DE2" w:rsidRDefault="00B71A53">
            <w:pPr>
              <w:jc w:val="center"/>
              <w:rPr>
                <w:color w:val="000000"/>
                <w:sz w:val="24"/>
                <w:szCs w:val="24"/>
              </w:rPr>
            </w:pPr>
            <w:r w:rsidRPr="00AB1DE2">
              <w:rPr>
                <w:color w:val="000000"/>
                <w:sz w:val="24"/>
                <w:szCs w:val="24"/>
              </w:rPr>
              <w:t>кг</w:t>
            </w:r>
          </w:p>
        </w:tc>
        <w:tc>
          <w:tcPr>
            <w:tcW w:w="972" w:type="dxa"/>
            <w:vAlign w:val="center"/>
          </w:tcPr>
          <w:p w:rsidR="00244854" w:rsidRPr="00AB1DE2" w:rsidRDefault="00B71A53">
            <w:pPr>
              <w:jc w:val="center"/>
              <w:rPr>
                <w:color w:val="000000"/>
                <w:sz w:val="24"/>
                <w:szCs w:val="24"/>
              </w:rPr>
            </w:pPr>
            <w:r w:rsidRPr="00AB1DE2">
              <w:rPr>
                <w:color w:val="000000"/>
                <w:sz w:val="24"/>
                <w:szCs w:val="24"/>
              </w:rPr>
              <w:t>3000</w:t>
            </w:r>
          </w:p>
        </w:tc>
      </w:tr>
    </w:tbl>
    <w:p w:rsidR="00AB1DE2" w:rsidRPr="00AB1DE2" w:rsidRDefault="00B71A53" w:rsidP="00AB1DE2">
      <w:pPr>
        <w:pStyle w:val="affe"/>
        <w:numPr>
          <w:ilvl w:val="0"/>
          <w:numId w:val="8"/>
        </w:numPr>
        <w:jc w:val="both"/>
        <w:rPr>
          <w:sz w:val="24"/>
          <w:szCs w:val="24"/>
        </w:rPr>
      </w:pPr>
      <w:r w:rsidRPr="00AB1DE2">
        <w:rPr>
          <w:b/>
          <w:sz w:val="24"/>
          <w:szCs w:val="24"/>
          <w:lang w:eastAsia="ar-SA"/>
        </w:rPr>
        <w:t xml:space="preserve">Место </w:t>
      </w:r>
      <w:r w:rsidRPr="00AB1DE2">
        <w:rPr>
          <w:b/>
          <w:color w:val="000000"/>
          <w:sz w:val="24"/>
          <w:szCs w:val="24"/>
          <w:lang w:eastAsia="ar-SA"/>
        </w:rPr>
        <w:t>поставки:</w:t>
      </w:r>
    </w:p>
    <w:p w:rsidR="00AB1DE2" w:rsidRPr="00AB1DE2" w:rsidRDefault="00AB1DE2" w:rsidP="00AB1DE2">
      <w:pPr>
        <w:pStyle w:val="affe"/>
        <w:ind w:left="0" w:firstLine="708"/>
        <w:jc w:val="both"/>
        <w:rPr>
          <w:bCs/>
          <w:color w:val="000000"/>
          <w:sz w:val="24"/>
          <w:szCs w:val="24"/>
          <w:lang w:eastAsia="ar-SA"/>
        </w:rPr>
      </w:pPr>
      <w:r w:rsidRPr="00AB1DE2">
        <w:rPr>
          <w:bCs/>
          <w:color w:val="000000"/>
          <w:sz w:val="24"/>
          <w:szCs w:val="24"/>
          <w:lang w:eastAsia="ar-SA"/>
        </w:rPr>
        <w:t xml:space="preserve">681008, Хабаровский край, </w:t>
      </w:r>
      <w:proofErr w:type="gramStart"/>
      <w:r w:rsidRPr="00AB1DE2">
        <w:rPr>
          <w:bCs/>
          <w:color w:val="000000"/>
          <w:sz w:val="24"/>
          <w:szCs w:val="24"/>
          <w:lang w:eastAsia="ar-SA"/>
        </w:rPr>
        <w:t>г</w:t>
      </w:r>
      <w:proofErr w:type="gramEnd"/>
      <w:r w:rsidRPr="00AB1DE2">
        <w:rPr>
          <w:bCs/>
          <w:color w:val="000000"/>
          <w:sz w:val="24"/>
          <w:szCs w:val="24"/>
          <w:lang w:eastAsia="ar-SA"/>
        </w:rPr>
        <w:t>. Комсомольск-на-Амуре, ул. Щорса, 83/2, продовольственный склад, до места хранения товара.</w:t>
      </w:r>
    </w:p>
    <w:p w:rsidR="00AB1DE2" w:rsidRPr="00AB1DE2" w:rsidRDefault="00AB1DE2" w:rsidP="00AB1DE2">
      <w:pPr>
        <w:pStyle w:val="affe"/>
        <w:spacing w:after="0"/>
        <w:ind w:left="0" w:firstLine="708"/>
        <w:jc w:val="both"/>
        <w:rPr>
          <w:bCs/>
          <w:color w:val="000000"/>
          <w:sz w:val="24"/>
          <w:szCs w:val="24"/>
          <w:lang w:eastAsia="ar-SA"/>
        </w:rPr>
      </w:pPr>
      <w:r w:rsidRPr="00AB1DE2">
        <w:rPr>
          <w:bCs/>
          <w:color w:val="000000"/>
          <w:sz w:val="24"/>
          <w:szCs w:val="24"/>
          <w:lang w:eastAsia="ar-SA"/>
        </w:rPr>
        <w:t xml:space="preserve">681008, Хабаровский край, </w:t>
      </w:r>
      <w:proofErr w:type="gramStart"/>
      <w:r w:rsidRPr="00AB1DE2">
        <w:rPr>
          <w:bCs/>
          <w:color w:val="000000"/>
          <w:sz w:val="24"/>
          <w:szCs w:val="24"/>
          <w:lang w:eastAsia="ar-SA"/>
        </w:rPr>
        <w:t>г</w:t>
      </w:r>
      <w:proofErr w:type="gramEnd"/>
      <w:r w:rsidRPr="00AB1DE2">
        <w:rPr>
          <w:bCs/>
          <w:color w:val="000000"/>
          <w:sz w:val="24"/>
          <w:szCs w:val="24"/>
          <w:lang w:eastAsia="ar-SA"/>
        </w:rPr>
        <w:t xml:space="preserve">. Комсомольск-на-Амуре, </w:t>
      </w:r>
      <w:proofErr w:type="spellStart"/>
      <w:r w:rsidRPr="00AB1DE2">
        <w:rPr>
          <w:bCs/>
          <w:color w:val="000000"/>
          <w:sz w:val="24"/>
          <w:szCs w:val="24"/>
          <w:lang w:eastAsia="ar-SA"/>
        </w:rPr>
        <w:t>пр-т</w:t>
      </w:r>
      <w:proofErr w:type="spellEnd"/>
      <w:r w:rsidRPr="00AB1DE2">
        <w:rPr>
          <w:bCs/>
          <w:color w:val="000000"/>
          <w:sz w:val="24"/>
          <w:szCs w:val="24"/>
          <w:lang w:eastAsia="ar-SA"/>
        </w:rPr>
        <w:t>. Московский, 104/3, продовольственный склад, до места хранения товара.</w:t>
      </w:r>
    </w:p>
    <w:p w:rsidR="00244854" w:rsidRPr="00AB1DE2" w:rsidRDefault="00B71A53">
      <w:pPr>
        <w:ind w:firstLine="709"/>
        <w:jc w:val="both"/>
        <w:rPr>
          <w:sz w:val="24"/>
          <w:szCs w:val="24"/>
        </w:rPr>
      </w:pPr>
      <w:r w:rsidRPr="00AB1DE2">
        <w:rPr>
          <w:b/>
          <w:color w:val="000000"/>
          <w:sz w:val="24"/>
          <w:szCs w:val="24"/>
          <w:lang w:eastAsia="ar-SA"/>
        </w:rPr>
        <w:t>3. Период поставки товара:</w:t>
      </w:r>
      <w:r w:rsidRPr="00AB1DE2">
        <w:rPr>
          <w:bCs/>
          <w:color w:val="000000"/>
          <w:sz w:val="24"/>
          <w:szCs w:val="24"/>
          <w:lang w:eastAsia="ar-SA"/>
        </w:rPr>
        <w:t xml:space="preserve"> </w:t>
      </w:r>
      <w:proofErr w:type="gramStart"/>
      <w:r w:rsidRPr="00AB1DE2">
        <w:rPr>
          <w:bCs/>
          <w:sz w:val="24"/>
          <w:szCs w:val="24"/>
          <w:lang w:eastAsia="ar-SA"/>
        </w:rPr>
        <w:t>с даты заключения</w:t>
      </w:r>
      <w:proofErr w:type="gramEnd"/>
      <w:r w:rsidRPr="00AB1DE2">
        <w:rPr>
          <w:bCs/>
          <w:sz w:val="24"/>
          <w:szCs w:val="24"/>
          <w:lang w:eastAsia="ar-SA"/>
        </w:rPr>
        <w:t xml:space="preserve"> договора до 31.12.2026 года, согласно заявкам Заказчика.</w:t>
      </w:r>
    </w:p>
    <w:p w:rsidR="00244854" w:rsidRPr="00AB1DE2" w:rsidRDefault="00B71A53">
      <w:pPr>
        <w:ind w:firstLine="709"/>
        <w:jc w:val="both"/>
        <w:rPr>
          <w:bCs/>
          <w:sz w:val="24"/>
          <w:szCs w:val="24"/>
          <w:lang w:eastAsia="ar-SA"/>
        </w:rPr>
      </w:pPr>
      <w:r w:rsidRPr="00AB1DE2">
        <w:rPr>
          <w:bCs/>
          <w:sz w:val="24"/>
          <w:szCs w:val="24"/>
          <w:lang w:eastAsia="ar-SA"/>
        </w:rPr>
        <w:t xml:space="preserve">Поставка Товара оказывается транспортным средством Поставщика, </w:t>
      </w:r>
      <w:proofErr w:type="gramStart"/>
      <w:r w:rsidRPr="00AB1DE2">
        <w:rPr>
          <w:bCs/>
          <w:sz w:val="24"/>
          <w:szCs w:val="24"/>
          <w:lang w:eastAsia="ar-SA"/>
        </w:rPr>
        <w:t>согласно</w:t>
      </w:r>
      <w:proofErr w:type="gramEnd"/>
      <w:r w:rsidRPr="00AB1DE2">
        <w:rPr>
          <w:bCs/>
          <w:sz w:val="24"/>
          <w:szCs w:val="24"/>
          <w:lang w:eastAsia="ar-SA"/>
        </w:rPr>
        <w:t xml:space="preserve">,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w:t>
      </w:r>
      <w:r w:rsidR="00AB1DE2" w:rsidRPr="00AB1DE2">
        <w:rPr>
          <w:bCs/>
          <w:sz w:val="24"/>
          <w:szCs w:val="24"/>
          <w:lang w:eastAsia="ar-SA"/>
        </w:rPr>
        <w:t>семь суток</w:t>
      </w:r>
      <w:r w:rsidRPr="00AB1DE2">
        <w:rPr>
          <w:bCs/>
          <w:sz w:val="24"/>
          <w:szCs w:val="24"/>
          <w:lang w:eastAsia="ar-SA"/>
        </w:rPr>
        <w:t xml:space="preserve"> до дня поставки.</w:t>
      </w:r>
    </w:p>
    <w:p w:rsidR="00244854" w:rsidRPr="00AB1DE2" w:rsidRDefault="00B71A53">
      <w:pPr>
        <w:ind w:firstLine="709"/>
        <w:jc w:val="both"/>
        <w:rPr>
          <w:b/>
          <w:sz w:val="24"/>
          <w:szCs w:val="24"/>
          <w:lang w:eastAsia="ar-SA"/>
        </w:rPr>
      </w:pPr>
      <w:r w:rsidRPr="00AB1DE2">
        <w:rPr>
          <w:b/>
          <w:sz w:val="24"/>
          <w:szCs w:val="24"/>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rsidR="00244854" w:rsidRPr="00AB1DE2" w:rsidRDefault="00B71A53">
      <w:pPr>
        <w:ind w:firstLine="709"/>
        <w:jc w:val="both"/>
        <w:rPr>
          <w:sz w:val="24"/>
          <w:szCs w:val="24"/>
          <w:lang w:eastAsia="ar-SA"/>
        </w:rPr>
      </w:pPr>
      <w:r w:rsidRPr="00AB1DE2">
        <w:rPr>
          <w:sz w:val="24"/>
          <w:szCs w:val="24"/>
          <w:lang w:eastAsia="ar-SA"/>
        </w:rPr>
        <w:t xml:space="preserve">4.1. Качество и безопасность поставляемого товара должны соответствовать требованиям и нормам, установленным: </w:t>
      </w:r>
    </w:p>
    <w:p w:rsidR="00244854" w:rsidRPr="00AB1DE2" w:rsidRDefault="00B71A53">
      <w:pPr>
        <w:ind w:firstLine="709"/>
        <w:jc w:val="both"/>
        <w:rPr>
          <w:sz w:val="24"/>
          <w:szCs w:val="24"/>
          <w:lang w:eastAsia="ar-SA"/>
        </w:rPr>
      </w:pPr>
      <w:r w:rsidRPr="00AB1DE2">
        <w:rPr>
          <w:sz w:val="24"/>
          <w:szCs w:val="24"/>
          <w:lang w:eastAsia="ar-SA"/>
        </w:rPr>
        <w:t>- Федеральным законом от 02.01.2000 № 29-ФЗ «О качестве и безопасности пищевых продуктов»;</w:t>
      </w:r>
    </w:p>
    <w:p w:rsidR="00244854" w:rsidRPr="00AB1DE2" w:rsidRDefault="00B71A53">
      <w:pPr>
        <w:ind w:firstLine="709"/>
        <w:jc w:val="both"/>
        <w:rPr>
          <w:sz w:val="24"/>
          <w:szCs w:val="24"/>
          <w:lang w:eastAsia="ar-SA"/>
        </w:rPr>
      </w:pPr>
      <w:r w:rsidRPr="00AB1DE2">
        <w:rPr>
          <w:sz w:val="24"/>
          <w:szCs w:val="24"/>
          <w:lang w:eastAsia="ar-SA"/>
        </w:rPr>
        <w:t xml:space="preserve">- </w:t>
      </w:r>
      <w:proofErr w:type="gramStart"/>
      <w:r w:rsidRPr="00AB1DE2">
        <w:rPr>
          <w:rFonts w:eastAsia="Times New Roman"/>
          <w:sz w:val="24"/>
          <w:szCs w:val="24"/>
          <w:lang w:eastAsia="ru-RU"/>
        </w:rPr>
        <w:t>Федеральным</w:t>
      </w:r>
      <w:proofErr w:type="gramEnd"/>
      <w:r w:rsidRPr="00AB1DE2">
        <w:rPr>
          <w:rFonts w:eastAsia="Times New Roman"/>
          <w:sz w:val="24"/>
          <w:szCs w:val="24"/>
          <w:lang w:eastAsia="ru-RU"/>
        </w:rPr>
        <w:t xml:space="preserve"> закон от 30.03.1999 № 52-ФЗ «О санитарно-эпидемиологическом благополучии населения»;</w:t>
      </w:r>
    </w:p>
    <w:p w:rsidR="00244854" w:rsidRPr="00AB1DE2" w:rsidRDefault="00B71A53">
      <w:pPr>
        <w:ind w:firstLine="709"/>
        <w:jc w:val="both"/>
        <w:rPr>
          <w:sz w:val="24"/>
          <w:szCs w:val="24"/>
          <w:lang w:eastAsia="ar-SA"/>
        </w:rPr>
      </w:pPr>
      <w:r w:rsidRPr="00AB1DE2">
        <w:rPr>
          <w:sz w:val="24"/>
          <w:szCs w:val="24"/>
          <w:lang w:eastAsia="ar-SA"/>
        </w:rPr>
        <w:t xml:space="preserve">- </w:t>
      </w:r>
      <w:proofErr w:type="spellStart"/>
      <w:r w:rsidRPr="00AB1DE2">
        <w:rPr>
          <w:sz w:val="24"/>
          <w:szCs w:val="24"/>
          <w:lang w:eastAsia="ar-SA"/>
        </w:rPr>
        <w:t>СанПиН</w:t>
      </w:r>
      <w:proofErr w:type="spellEnd"/>
      <w:r w:rsidRPr="00AB1DE2">
        <w:rPr>
          <w:sz w:val="24"/>
          <w:szCs w:val="24"/>
          <w:lang w:eastAsia="ar-SA"/>
        </w:rPr>
        <w:t xml:space="preserve"> 2.3.2.1324-03 «Гигиенические требования к срокам годности и условиям хранения пищевых продуктов»;</w:t>
      </w:r>
    </w:p>
    <w:p w:rsidR="00244854" w:rsidRPr="00AB1DE2" w:rsidRDefault="00B71A53">
      <w:pPr>
        <w:ind w:firstLine="709"/>
        <w:jc w:val="both"/>
        <w:rPr>
          <w:rFonts w:eastAsia="Times New Roman"/>
          <w:sz w:val="24"/>
          <w:szCs w:val="24"/>
          <w:lang w:eastAsia="ru-RU"/>
        </w:rPr>
      </w:pPr>
      <w:r w:rsidRPr="00AB1DE2">
        <w:rPr>
          <w:sz w:val="24"/>
          <w:szCs w:val="24"/>
          <w:lang w:eastAsia="ar-SA"/>
        </w:rPr>
        <w:lastRenderedPageBreak/>
        <w:t xml:space="preserve">- </w:t>
      </w:r>
      <w:proofErr w:type="spellStart"/>
      <w:r w:rsidRPr="00AB1DE2">
        <w:rPr>
          <w:rFonts w:eastAsia="Times New Roman"/>
          <w:sz w:val="24"/>
          <w:szCs w:val="24"/>
          <w:lang w:eastAsia="ru-RU"/>
        </w:rPr>
        <w:t>СанПиН</w:t>
      </w:r>
      <w:proofErr w:type="spellEnd"/>
      <w:r w:rsidRPr="00AB1DE2">
        <w:rPr>
          <w:rFonts w:eastAsia="Times New Roman"/>
          <w:sz w:val="24"/>
          <w:szCs w:val="24"/>
          <w:lang w:eastAsia="ru-RU"/>
        </w:rPr>
        <w:t xml:space="preserve"> 2.3.2.1078-01 «Гигиенические требования к безопасности и пищевой ценности пищевых продуктов»;</w:t>
      </w:r>
    </w:p>
    <w:p w:rsidR="00244854" w:rsidRPr="00AB1DE2" w:rsidRDefault="00B71A53">
      <w:pPr>
        <w:ind w:firstLine="709"/>
        <w:jc w:val="both"/>
        <w:rPr>
          <w:sz w:val="24"/>
          <w:szCs w:val="24"/>
          <w:lang w:eastAsia="ar-SA"/>
        </w:rPr>
      </w:pPr>
      <w:r w:rsidRPr="00AB1DE2">
        <w:rPr>
          <w:sz w:val="24"/>
          <w:szCs w:val="24"/>
          <w:lang w:eastAsia="ar-SA"/>
        </w:rPr>
        <w:t>- СП 2.4.3648-20 «Санитарно-эпидемиологические требования к организациям воспитания и обучения, отдыха и оздоровления детей и молодежи»;</w:t>
      </w:r>
    </w:p>
    <w:p w:rsidR="00244854" w:rsidRPr="00AB1DE2" w:rsidRDefault="00B71A53">
      <w:pPr>
        <w:ind w:firstLine="709"/>
        <w:jc w:val="both"/>
        <w:rPr>
          <w:sz w:val="24"/>
          <w:szCs w:val="24"/>
          <w:lang w:eastAsia="ar-SA"/>
        </w:rPr>
      </w:pPr>
      <w:r w:rsidRPr="00AB1DE2">
        <w:rPr>
          <w:sz w:val="24"/>
          <w:szCs w:val="24"/>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244854" w:rsidRPr="00AB1DE2" w:rsidRDefault="00B71A53">
      <w:pPr>
        <w:ind w:firstLine="709"/>
        <w:jc w:val="both"/>
        <w:rPr>
          <w:sz w:val="24"/>
          <w:szCs w:val="24"/>
          <w:lang w:eastAsia="ar-SA"/>
        </w:rPr>
      </w:pPr>
      <w:r w:rsidRPr="00AB1DE2">
        <w:rPr>
          <w:sz w:val="24"/>
          <w:szCs w:val="24"/>
          <w:lang w:eastAsia="ar-SA"/>
        </w:rPr>
        <w:t xml:space="preserve">- </w:t>
      </w:r>
      <w:proofErr w:type="gramStart"/>
      <w:r w:rsidRPr="00AB1DE2">
        <w:rPr>
          <w:sz w:val="24"/>
          <w:szCs w:val="24"/>
          <w:lang w:eastAsia="ar-SA"/>
        </w:rPr>
        <w:t>ТР</w:t>
      </w:r>
      <w:proofErr w:type="gramEnd"/>
      <w:r w:rsidRPr="00AB1DE2">
        <w:rPr>
          <w:sz w:val="24"/>
          <w:szCs w:val="24"/>
          <w:lang w:eastAsia="ar-SA"/>
        </w:rPr>
        <w:t xml:space="preserve"> ТС 021/2011 «О безопасности пищевой продукции»;</w:t>
      </w:r>
    </w:p>
    <w:p w:rsidR="00244854" w:rsidRPr="00AB1DE2" w:rsidRDefault="00B71A53">
      <w:pPr>
        <w:ind w:firstLine="709"/>
        <w:jc w:val="both"/>
        <w:rPr>
          <w:sz w:val="24"/>
          <w:szCs w:val="24"/>
          <w:lang w:eastAsia="ar-SA"/>
        </w:rPr>
      </w:pPr>
      <w:r w:rsidRPr="00AB1DE2">
        <w:rPr>
          <w:sz w:val="24"/>
          <w:szCs w:val="24"/>
          <w:lang w:eastAsia="ar-SA"/>
        </w:rPr>
        <w:t xml:space="preserve">- </w:t>
      </w:r>
      <w:proofErr w:type="gramStart"/>
      <w:r w:rsidRPr="00AB1DE2">
        <w:rPr>
          <w:sz w:val="24"/>
          <w:szCs w:val="24"/>
          <w:lang w:eastAsia="ar-SA"/>
        </w:rPr>
        <w:t>ТР</w:t>
      </w:r>
      <w:proofErr w:type="gramEnd"/>
      <w:r w:rsidRPr="00AB1DE2">
        <w:rPr>
          <w:sz w:val="24"/>
          <w:szCs w:val="24"/>
          <w:lang w:eastAsia="ar-SA"/>
        </w:rPr>
        <w:t xml:space="preserve"> ТС 022/2011 «Пищевая продукция в части ее маркировки»;</w:t>
      </w:r>
    </w:p>
    <w:p w:rsidR="00244854" w:rsidRPr="00AB1DE2" w:rsidRDefault="00B71A53">
      <w:pPr>
        <w:ind w:firstLine="709"/>
        <w:jc w:val="both"/>
        <w:rPr>
          <w:sz w:val="24"/>
          <w:szCs w:val="24"/>
          <w:lang w:eastAsia="ar-SA"/>
        </w:rPr>
      </w:pPr>
      <w:r w:rsidRPr="00AB1DE2">
        <w:rPr>
          <w:sz w:val="24"/>
          <w:szCs w:val="24"/>
          <w:lang w:eastAsia="ar-SA"/>
        </w:rPr>
        <w:t xml:space="preserve">- </w:t>
      </w:r>
      <w:proofErr w:type="gramStart"/>
      <w:r w:rsidRPr="00AB1DE2">
        <w:rPr>
          <w:sz w:val="24"/>
          <w:szCs w:val="24"/>
          <w:lang w:eastAsia="ar-SA"/>
        </w:rPr>
        <w:t>ТР</w:t>
      </w:r>
      <w:proofErr w:type="gramEnd"/>
      <w:r w:rsidRPr="00AB1DE2">
        <w:rPr>
          <w:sz w:val="24"/>
          <w:szCs w:val="24"/>
          <w:lang w:eastAsia="ar-SA"/>
        </w:rPr>
        <w:t xml:space="preserve"> ТС 005/2011 «О безопасности упаковки»;</w:t>
      </w:r>
    </w:p>
    <w:p w:rsidR="00244854" w:rsidRPr="00AB1DE2" w:rsidRDefault="00B71A53">
      <w:pPr>
        <w:ind w:firstLine="709"/>
        <w:jc w:val="both"/>
        <w:rPr>
          <w:sz w:val="24"/>
          <w:szCs w:val="24"/>
          <w:lang w:eastAsia="ar-SA"/>
        </w:rPr>
      </w:pPr>
      <w:r w:rsidRPr="00AB1DE2">
        <w:rPr>
          <w:sz w:val="24"/>
          <w:szCs w:val="24"/>
          <w:lang w:eastAsia="ar-SA"/>
        </w:rPr>
        <w:t xml:space="preserve">- </w:t>
      </w:r>
      <w:proofErr w:type="gramStart"/>
      <w:r w:rsidRPr="00AB1DE2">
        <w:rPr>
          <w:sz w:val="24"/>
          <w:szCs w:val="24"/>
          <w:lang w:eastAsia="ar-SA"/>
        </w:rPr>
        <w:t>ТР</w:t>
      </w:r>
      <w:proofErr w:type="gramEnd"/>
      <w:r w:rsidRPr="00AB1DE2">
        <w:rPr>
          <w:sz w:val="24"/>
          <w:szCs w:val="24"/>
          <w:lang w:eastAsia="ar-SA"/>
        </w:rPr>
        <w:t xml:space="preserve"> ТС 034/2013 «О безопасности мяса и мясной продукции»;</w:t>
      </w:r>
    </w:p>
    <w:p w:rsidR="00244854" w:rsidRPr="00AB1DE2" w:rsidRDefault="00B71A53">
      <w:pPr>
        <w:ind w:firstLine="709"/>
        <w:jc w:val="both"/>
        <w:rPr>
          <w:sz w:val="24"/>
          <w:szCs w:val="24"/>
          <w:lang w:eastAsia="ar-SA"/>
        </w:rPr>
      </w:pPr>
      <w:r w:rsidRPr="00AB1DE2">
        <w:rPr>
          <w:sz w:val="24"/>
          <w:szCs w:val="24"/>
          <w:lang w:eastAsia="ar-SA"/>
        </w:rPr>
        <w:t xml:space="preserve">- </w:t>
      </w:r>
      <w:proofErr w:type="gramStart"/>
      <w:r w:rsidRPr="00AB1DE2">
        <w:rPr>
          <w:sz w:val="24"/>
          <w:szCs w:val="24"/>
          <w:lang w:eastAsia="ar-SA"/>
        </w:rPr>
        <w:t>ТР</w:t>
      </w:r>
      <w:proofErr w:type="gramEnd"/>
      <w:r w:rsidRPr="00AB1DE2">
        <w:rPr>
          <w:sz w:val="24"/>
          <w:szCs w:val="24"/>
          <w:lang w:eastAsia="ar-SA"/>
        </w:rPr>
        <w:t xml:space="preserve"> ЕАЭС 051/2021 «О безопасности мяса птицы и продукции его переработки»;</w:t>
      </w:r>
    </w:p>
    <w:p w:rsidR="00244854" w:rsidRPr="00AB1DE2" w:rsidRDefault="00B71A53">
      <w:pPr>
        <w:ind w:firstLine="709"/>
        <w:jc w:val="both"/>
        <w:rPr>
          <w:sz w:val="24"/>
          <w:szCs w:val="24"/>
          <w:lang w:eastAsia="ar-SA"/>
        </w:rPr>
      </w:pPr>
      <w:r w:rsidRPr="00AB1DE2">
        <w:rPr>
          <w:sz w:val="24"/>
          <w:szCs w:val="24"/>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rsidR="00244854" w:rsidRPr="00AB1DE2" w:rsidRDefault="00B71A53">
      <w:pPr>
        <w:ind w:firstLine="709"/>
        <w:jc w:val="both"/>
        <w:rPr>
          <w:sz w:val="24"/>
          <w:szCs w:val="24"/>
          <w:lang w:eastAsia="ar-SA"/>
        </w:rPr>
      </w:pPr>
      <w:r w:rsidRPr="00AB1DE2">
        <w:rPr>
          <w:sz w:val="24"/>
          <w:szCs w:val="24"/>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AB1DE2">
        <w:rPr>
          <w:rFonts w:eastAsia="Times New Roman"/>
          <w:sz w:val="24"/>
          <w:szCs w:val="24"/>
          <w:lang w:eastAsia="ru-RU"/>
        </w:rPr>
        <w:t>Транспортная упаковка товара обеспечивает сохранность товара при транспортировке, хранении и погрузочно-разгрузочных работах.</w:t>
      </w:r>
    </w:p>
    <w:p w:rsidR="00244854" w:rsidRPr="00AB1DE2" w:rsidRDefault="00B71A53">
      <w:pPr>
        <w:tabs>
          <w:tab w:val="left" w:pos="142"/>
        </w:tabs>
        <w:ind w:firstLine="709"/>
        <w:jc w:val="both"/>
        <w:rPr>
          <w:sz w:val="24"/>
          <w:szCs w:val="24"/>
          <w:lang w:eastAsia="ar-SA"/>
        </w:rPr>
      </w:pPr>
      <w:r w:rsidRPr="00AB1DE2">
        <w:rPr>
          <w:sz w:val="24"/>
          <w:szCs w:val="24"/>
          <w:lang w:eastAsia="ar-SA"/>
        </w:rPr>
        <w:t>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w:t>
      </w:r>
      <w:proofErr w:type="gramStart"/>
      <w:r w:rsidRPr="00AB1DE2">
        <w:rPr>
          <w:sz w:val="24"/>
          <w:szCs w:val="24"/>
          <w:lang w:eastAsia="ar-SA"/>
        </w:rPr>
        <w:t>ТР</w:t>
      </w:r>
      <w:proofErr w:type="gramEnd"/>
      <w:r w:rsidRPr="00AB1DE2">
        <w:rPr>
          <w:sz w:val="24"/>
          <w:szCs w:val="24"/>
          <w:lang w:eastAsia="ar-SA"/>
        </w:rPr>
        <w:t xml:space="preserve"> ТС 022/2011). </w:t>
      </w:r>
    </w:p>
    <w:p w:rsidR="00244854" w:rsidRPr="00AB1DE2" w:rsidRDefault="00B71A53">
      <w:pPr>
        <w:ind w:firstLine="709"/>
        <w:jc w:val="both"/>
        <w:rPr>
          <w:i/>
          <w:sz w:val="24"/>
          <w:szCs w:val="24"/>
          <w:lang w:eastAsia="ar-SA"/>
        </w:rPr>
      </w:pPr>
      <w:r w:rsidRPr="00AB1DE2">
        <w:rPr>
          <w:sz w:val="24"/>
          <w:szCs w:val="24"/>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244854" w:rsidRPr="00AB1DE2" w:rsidRDefault="00B71A53">
      <w:pPr>
        <w:tabs>
          <w:tab w:val="left" w:pos="-851"/>
        </w:tabs>
        <w:ind w:firstLine="709"/>
        <w:jc w:val="both"/>
        <w:rPr>
          <w:rFonts w:eastAsia="Times New Roman"/>
          <w:b/>
          <w:sz w:val="24"/>
          <w:szCs w:val="24"/>
          <w:lang w:eastAsia="ar-SA"/>
        </w:rPr>
      </w:pPr>
      <w:r w:rsidRPr="00AB1DE2">
        <w:rPr>
          <w:rFonts w:eastAsia="Times New Roman"/>
          <w:b/>
          <w:sz w:val="24"/>
          <w:szCs w:val="24"/>
          <w:lang w:eastAsia="ar-SA"/>
        </w:rPr>
        <w:t>5. Требования к сроку и (или) объему предоставления гарантий качества товаров:</w:t>
      </w:r>
    </w:p>
    <w:p w:rsidR="00244854" w:rsidRPr="00AB1DE2" w:rsidRDefault="00B71A53">
      <w:pPr>
        <w:tabs>
          <w:tab w:val="left" w:pos="-851"/>
        </w:tabs>
        <w:ind w:firstLine="709"/>
        <w:jc w:val="both"/>
        <w:rPr>
          <w:rFonts w:eastAsia="Times New Roman"/>
          <w:sz w:val="24"/>
          <w:szCs w:val="24"/>
          <w:lang w:eastAsia="ar-SA"/>
        </w:rPr>
      </w:pPr>
      <w:r w:rsidRPr="00AB1DE2">
        <w:rPr>
          <w:rFonts w:eastAsia="Times New Roman"/>
          <w:sz w:val="24"/>
          <w:szCs w:val="24"/>
          <w:lang w:eastAsia="ar-SA"/>
        </w:rPr>
        <w:t>5.1. В случае</w:t>
      </w:r>
      <w:proofErr w:type="gramStart"/>
      <w:r w:rsidRPr="00AB1DE2">
        <w:rPr>
          <w:rFonts w:eastAsia="Times New Roman"/>
          <w:sz w:val="24"/>
          <w:szCs w:val="24"/>
          <w:lang w:eastAsia="ar-SA"/>
        </w:rPr>
        <w:t>,</w:t>
      </w:r>
      <w:proofErr w:type="gramEnd"/>
      <w:r w:rsidRPr="00AB1DE2">
        <w:rPr>
          <w:rFonts w:eastAsia="Times New Roman"/>
          <w:sz w:val="24"/>
          <w:szCs w:val="24"/>
          <w:lang w:eastAsia="ar-SA"/>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244854" w:rsidRPr="00AB1DE2" w:rsidRDefault="00B71A53">
      <w:pPr>
        <w:tabs>
          <w:tab w:val="left" w:pos="-851"/>
        </w:tabs>
        <w:ind w:firstLine="709"/>
        <w:jc w:val="both"/>
        <w:rPr>
          <w:rFonts w:eastAsia="Times New Roman"/>
          <w:sz w:val="24"/>
          <w:szCs w:val="24"/>
          <w:lang w:eastAsia="ar-SA"/>
        </w:rPr>
      </w:pPr>
      <w:r w:rsidRPr="00AB1DE2">
        <w:rPr>
          <w:rFonts w:eastAsia="Times New Roman"/>
          <w:sz w:val="24"/>
          <w:szCs w:val="24"/>
          <w:lang w:eastAsia="ar-SA"/>
        </w:rPr>
        <w:t>5.2. Наличие недостатков и сроки их устранения фиксируются Сторонами в двухстороннем акте выявленных недостатков.</w:t>
      </w:r>
    </w:p>
    <w:p w:rsidR="00244854" w:rsidRPr="00AB1DE2" w:rsidRDefault="00B71A53">
      <w:pPr>
        <w:tabs>
          <w:tab w:val="left" w:pos="-851"/>
        </w:tabs>
        <w:ind w:firstLine="709"/>
        <w:jc w:val="both"/>
        <w:rPr>
          <w:rFonts w:eastAsia="Times New Roman"/>
          <w:sz w:val="24"/>
          <w:szCs w:val="24"/>
          <w:lang w:eastAsia="ar-SA"/>
        </w:rPr>
      </w:pPr>
      <w:r w:rsidRPr="00AB1DE2">
        <w:rPr>
          <w:rFonts w:eastAsia="Times New Roman"/>
          <w:sz w:val="24"/>
          <w:szCs w:val="24"/>
          <w:lang w:eastAsia="ar-SA"/>
        </w:rPr>
        <w:t xml:space="preserve">5.3. Остаточный срок годности: не менее 70% от </w:t>
      </w:r>
      <w:proofErr w:type="gramStart"/>
      <w:r w:rsidRPr="00AB1DE2">
        <w:rPr>
          <w:rFonts w:eastAsia="Times New Roman"/>
          <w:sz w:val="24"/>
          <w:szCs w:val="24"/>
          <w:lang w:eastAsia="ar-SA"/>
        </w:rPr>
        <w:t>установленного</w:t>
      </w:r>
      <w:proofErr w:type="gramEnd"/>
      <w:r w:rsidRPr="00AB1DE2">
        <w:rPr>
          <w:rFonts w:eastAsia="Times New Roman"/>
          <w:sz w:val="24"/>
          <w:szCs w:val="24"/>
          <w:lang w:eastAsia="ar-SA"/>
        </w:rPr>
        <w:t xml:space="preserve"> производителем.</w:t>
      </w:r>
    </w:p>
    <w:p w:rsidR="00244854" w:rsidRPr="00AB1DE2" w:rsidRDefault="00B71A53">
      <w:pPr>
        <w:tabs>
          <w:tab w:val="left" w:pos="-851"/>
        </w:tabs>
        <w:ind w:firstLine="709"/>
        <w:jc w:val="both"/>
        <w:rPr>
          <w:rFonts w:eastAsia="Times New Roman"/>
          <w:b/>
          <w:sz w:val="24"/>
          <w:szCs w:val="24"/>
          <w:lang w:eastAsia="ar-SA"/>
        </w:rPr>
      </w:pPr>
      <w:r w:rsidRPr="00AB1DE2">
        <w:rPr>
          <w:rFonts w:eastAsia="Times New Roman"/>
          <w:b/>
          <w:sz w:val="24"/>
          <w:szCs w:val="24"/>
          <w:lang w:eastAsia="ar-SA"/>
        </w:rPr>
        <w:t>6. Требования к условиям поставки товара, отгрузке товара:</w:t>
      </w:r>
    </w:p>
    <w:p w:rsidR="00244854" w:rsidRPr="00AB1DE2" w:rsidRDefault="00B71A53">
      <w:pPr>
        <w:tabs>
          <w:tab w:val="left" w:pos="-851"/>
        </w:tabs>
        <w:ind w:firstLine="709"/>
        <w:jc w:val="both"/>
        <w:rPr>
          <w:rFonts w:eastAsia="Times New Roman"/>
          <w:sz w:val="24"/>
          <w:szCs w:val="24"/>
          <w:lang w:eastAsia="ar-SA"/>
        </w:rPr>
      </w:pPr>
      <w:r w:rsidRPr="00AB1DE2">
        <w:rPr>
          <w:rFonts w:eastAsia="Times New Roman"/>
          <w:sz w:val="24"/>
          <w:szCs w:val="24"/>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rsidR="00244854" w:rsidRPr="00AB1DE2" w:rsidRDefault="00B71A53">
      <w:pPr>
        <w:tabs>
          <w:tab w:val="left" w:pos="-851"/>
        </w:tabs>
        <w:ind w:firstLine="709"/>
        <w:jc w:val="both"/>
        <w:rPr>
          <w:rFonts w:eastAsia="Times New Roman"/>
          <w:sz w:val="24"/>
          <w:szCs w:val="24"/>
          <w:lang w:eastAsia="ar-SA"/>
        </w:rPr>
      </w:pPr>
      <w:r w:rsidRPr="00AB1DE2">
        <w:rPr>
          <w:rFonts w:eastAsia="Times New Roman"/>
          <w:sz w:val="24"/>
          <w:szCs w:val="24"/>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rsidR="00244854" w:rsidRPr="00AB1DE2" w:rsidRDefault="00B71A53">
      <w:pPr>
        <w:tabs>
          <w:tab w:val="left" w:pos="-851"/>
        </w:tabs>
        <w:ind w:firstLine="709"/>
        <w:jc w:val="both"/>
        <w:rPr>
          <w:rFonts w:eastAsia="Times New Roman"/>
          <w:sz w:val="24"/>
          <w:szCs w:val="24"/>
          <w:lang w:eastAsia="ar-SA"/>
        </w:rPr>
      </w:pPr>
      <w:r w:rsidRPr="00AB1DE2">
        <w:rPr>
          <w:rFonts w:eastAsia="Times New Roman"/>
          <w:sz w:val="24"/>
          <w:szCs w:val="24"/>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244854" w:rsidRPr="00AB1DE2" w:rsidRDefault="00B71A53">
      <w:pPr>
        <w:tabs>
          <w:tab w:val="left" w:pos="-851"/>
        </w:tabs>
        <w:ind w:firstLine="709"/>
        <w:jc w:val="both"/>
        <w:rPr>
          <w:rFonts w:eastAsia="Times New Roman"/>
          <w:sz w:val="24"/>
          <w:szCs w:val="24"/>
          <w:lang w:eastAsia="ar-SA"/>
        </w:rPr>
      </w:pPr>
      <w:r w:rsidRPr="00AB1DE2">
        <w:rPr>
          <w:rFonts w:eastAsia="Times New Roman"/>
          <w:sz w:val="24"/>
          <w:szCs w:val="24"/>
          <w:lang w:eastAsia="ar-SA"/>
        </w:rPr>
        <w:t>6.4. Товар должен сопровождаться следующими документами:</w:t>
      </w:r>
    </w:p>
    <w:p w:rsidR="00244854" w:rsidRPr="00AB1DE2" w:rsidRDefault="00B71A53">
      <w:pPr>
        <w:tabs>
          <w:tab w:val="left" w:pos="-851"/>
        </w:tabs>
        <w:ind w:firstLine="709"/>
        <w:jc w:val="both"/>
        <w:rPr>
          <w:rFonts w:eastAsia="Times New Roman"/>
          <w:sz w:val="24"/>
          <w:szCs w:val="24"/>
          <w:lang w:eastAsia="ar-SA"/>
        </w:rPr>
      </w:pPr>
      <w:r w:rsidRPr="00AB1DE2">
        <w:rPr>
          <w:rFonts w:eastAsia="Times New Roman"/>
          <w:sz w:val="24"/>
          <w:szCs w:val="24"/>
          <w:lang w:eastAsia="ar-SA"/>
        </w:rPr>
        <w:t>– товарная накладная (ТОРГ-12) или УПД (оригиналы);</w:t>
      </w:r>
    </w:p>
    <w:p w:rsidR="00244854" w:rsidRPr="00AB1DE2" w:rsidRDefault="00B71A53">
      <w:pPr>
        <w:tabs>
          <w:tab w:val="left" w:pos="-851"/>
        </w:tabs>
        <w:ind w:firstLine="709"/>
        <w:jc w:val="both"/>
        <w:rPr>
          <w:rFonts w:eastAsia="Times New Roman"/>
          <w:sz w:val="24"/>
          <w:szCs w:val="24"/>
          <w:lang w:eastAsia="ar-SA"/>
        </w:rPr>
      </w:pPr>
      <w:r w:rsidRPr="00AB1DE2">
        <w:rPr>
          <w:rFonts w:eastAsia="Times New Roman"/>
          <w:sz w:val="24"/>
          <w:szCs w:val="24"/>
          <w:lang w:eastAsia="ar-SA"/>
        </w:rPr>
        <w:t>– счет на оплату (оригиналы);</w:t>
      </w:r>
    </w:p>
    <w:p w:rsidR="00244854" w:rsidRPr="00AB1DE2" w:rsidRDefault="00B71A53">
      <w:pPr>
        <w:tabs>
          <w:tab w:val="left" w:pos="-851"/>
        </w:tabs>
        <w:ind w:firstLine="709"/>
        <w:jc w:val="both"/>
        <w:rPr>
          <w:rFonts w:eastAsia="Times New Roman"/>
          <w:sz w:val="24"/>
          <w:szCs w:val="24"/>
          <w:lang w:eastAsia="ar-SA"/>
        </w:rPr>
      </w:pPr>
      <w:r w:rsidRPr="00AB1DE2">
        <w:rPr>
          <w:rFonts w:eastAsia="Times New Roman"/>
          <w:sz w:val="24"/>
          <w:szCs w:val="24"/>
          <w:lang w:eastAsia="ar-SA"/>
        </w:rPr>
        <w:t>– счет-фактура или УПД (оригиналы);</w:t>
      </w:r>
    </w:p>
    <w:p w:rsidR="00244854" w:rsidRPr="00AB1DE2" w:rsidRDefault="00B71A53">
      <w:pPr>
        <w:tabs>
          <w:tab w:val="left" w:pos="-851"/>
        </w:tabs>
        <w:ind w:firstLine="709"/>
        <w:jc w:val="both"/>
        <w:rPr>
          <w:rFonts w:eastAsia="Times New Roman"/>
          <w:sz w:val="24"/>
          <w:szCs w:val="24"/>
          <w:lang w:eastAsia="ar-SA"/>
        </w:rPr>
      </w:pPr>
      <w:r w:rsidRPr="00AB1DE2">
        <w:rPr>
          <w:rFonts w:eastAsia="Times New Roman"/>
          <w:sz w:val="24"/>
          <w:szCs w:val="24"/>
          <w:lang w:eastAsia="ar-SA"/>
        </w:rPr>
        <w:t>– копия сертификата соответствия или декларации соответствия.</w:t>
      </w:r>
    </w:p>
    <w:p w:rsidR="00244854" w:rsidRPr="00AB1DE2" w:rsidRDefault="00B71A53">
      <w:pPr>
        <w:tabs>
          <w:tab w:val="left" w:pos="-851"/>
        </w:tabs>
        <w:ind w:firstLine="709"/>
        <w:jc w:val="both"/>
        <w:rPr>
          <w:rFonts w:eastAsia="Times New Roman"/>
          <w:sz w:val="24"/>
          <w:szCs w:val="24"/>
          <w:lang w:eastAsia="ar-SA"/>
        </w:rPr>
      </w:pPr>
      <w:r w:rsidRPr="00AB1DE2">
        <w:rPr>
          <w:rFonts w:eastAsia="Times New Roman"/>
          <w:sz w:val="24"/>
          <w:szCs w:val="24"/>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rsidR="00AB1DE2" w:rsidRDefault="00AB1DE2">
      <w:pPr>
        <w:rPr>
          <w:b/>
          <w:sz w:val="24"/>
          <w:szCs w:val="24"/>
        </w:rPr>
      </w:pPr>
      <w:r>
        <w:rPr>
          <w:b/>
          <w:sz w:val="24"/>
          <w:szCs w:val="24"/>
        </w:rPr>
        <w:br w:type="page"/>
      </w:r>
    </w:p>
    <w:p w:rsidR="00244854" w:rsidRPr="00AB1DE2" w:rsidRDefault="00B71A53">
      <w:pPr>
        <w:ind w:firstLine="709"/>
        <w:jc w:val="center"/>
        <w:rPr>
          <w:b/>
          <w:sz w:val="24"/>
          <w:szCs w:val="24"/>
        </w:rPr>
      </w:pPr>
      <w:r w:rsidRPr="00AB1DE2">
        <w:rPr>
          <w:b/>
          <w:sz w:val="24"/>
          <w:szCs w:val="24"/>
        </w:rPr>
        <w:lastRenderedPageBreak/>
        <w:t>Раздел 4. ПРОЕКТ ДОГОВОРА</w:t>
      </w:r>
      <w:bookmarkEnd w:id="88"/>
      <w:bookmarkEnd w:id="89"/>
      <w:bookmarkEnd w:id="90"/>
      <w:bookmarkEnd w:id="91"/>
    </w:p>
    <w:p w:rsidR="00AB1DE2" w:rsidRDefault="00AB1DE2" w:rsidP="00E45517">
      <w:pPr>
        <w:ind w:firstLine="709"/>
        <w:jc w:val="center"/>
        <w:rPr>
          <w:rFonts w:eastAsia="Times New Roman"/>
          <w:sz w:val="24"/>
          <w:szCs w:val="24"/>
        </w:rPr>
      </w:pPr>
    </w:p>
    <w:p w:rsidR="00E45517" w:rsidRPr="00AB1DE2" w:rsidRDefault="00E45517" w:rsidP="00E45517">
      <w:pPr>
        <w:ind w:firstLine="709"/>
        <w:jc w:val="center"/>
        <w:rPr>
          <w:rFonts w:eastAsia="Times New Roman"/>
          <w:sz w:val="24"/>
          <w:szCs w:val="24"/>
        </w:rPr>
      </w:pPr>
      <w:r w:rsidRPr="00AB1DE2">
        <w:rPr>
          <w:rFonts w:eastAsia="Times New Roman"/>
          <w:sz w:val="24"/>
          <w:szCs w:val="24"/>
        </w:rPr>
        <w:t>ДОГОВОР № ___</w:t>
      </w:r>
    </w:p>
    <w:p w:rsidR="00E45517" w:rsidRPr="00AB1DE2" w:rsidRDefault="00E45517" w:rsidP="00E45517">
      <w:pPr>
        <w:rPr>
          <w:rFonts w:eastAsia="Times New Roman"/>
          <w:sz w:val="24"/>
          <w:szCs w:val="24"/>
        </w:rPr>
      </w:pPr>
    </w:p>
    <w:p w:rsidR="00E45517" w:rsidRPr="00AB1DE2" w:rsidRDefault="00E45517" w:rsidP="00E45517">
      <w:pPr>
        <w:rPr>
          <w:rFonts w:eastAsia="Times New Roman"/>
          <w:sz w:val="24"/>
          <w:szCs w:val="24"/>
        </w:rPr>
      </w:pPr>
      <w:r w:rsidRPr="00AB1DE2">
        <w:rPr>
          <w:rFonts w:eastAsia="Times New Roman"/>
          <w:sz w:val="24"/>
          <w:szCs w:val="24"/>
        </w:rPr>
        <w:t xml:space="preserve">г. Комсомольск-на-Амуре   </w:t>
      </w:r>
      <w:r w:rsidR="00AB1DE2">
        <w:rPr>
          <w:rFonts w:eastAsia="Times New Roman"/>
          <w:sz w:val="24"/>
          <w:szCs w:val="24"/>
        </w:rPr>
        <w:t xml:space="preserve">                               </w:t>
      </w:r>
      <w:r w:rsidRPr="00AB1DE2">
        <w:rPr>
          <w:rFonts w:eastAsia="Times New Roman"/>
          <w:sz w:val="24"/>
          <w:szCs w:val="24"/>
        </w:rPr>
        <w:t xml:space="preserve">                                            «___» __________ 2025 г.</w:t>
      </w:r>
    </w:p>
    <w:p w:rsidR="00E45517" w:rsidRPr="00AB1DE2" w:rsidRDefault="00E45517" w:rsidP="00E45517">
      <w:pPr>
        <w:tabs>
          <w:tab w:val="left" w:pos="7513"/>
          <w:tab w:val="right" w:pos="9540"/>
        </w:tabs>
        <w:ind w:firstLine="709"/>
        <w:jc w:val="center"/>
        <w:rPr>
          <w:rFonts w:eastAsia="Times New Roman"/>
          <w:sz w:val="24"/>
          <w:szCs w:val="24"/>
        </w:rPr>
      </w:pPr>
    </w:p>
    <w:p w:rsidR="00E45517" w:rsidRPr="00AB1DE2" w:rsidRDefault="00E45517" w:rsidP="00AB1DE2">
      <w:pPr>
        <w:autoSpaceDE w:val="0"/>
        <w:autoSpaceDN w:val="0"/>
        <w:adjustRightInd w:val="0"/>
        <w:ind w:firstLine="709"/>
        <w:jc w:val="both"/>
        <w:rPr>
          <w:rFonts w:eastAsia="Times New Roman"/>
          <w:sz w:val="24"/>
          <w:szCs w:val="24"/>
        </w:rPr>
      </w:pPr>
      <w:r w:rsidRPr="00AB1DE2">
        <w:rPr>
          <w:rFonts w:eastAsia="Times New Roman"/>
          <w:b/>
          <w:bCs/>
          <w:sz w:val="24"/>
          <w:szCs w:val="24"/>
        </w:rPr>
        <w:t>Краевое государственное бюджетное учреждение «Комсомольский-на-Амуре дом-интернат для престарелых и инвалидов»</w:t>
      </w:r>
      <w:r w:rsidRPr="00AB1DE2">
        <w:rPr>
          <w:rFonts w:eastAsia="Times New Roman"/>
          <w:sz w:val="24"/>
          <w:szCs w:val="24"/>
        </w:rPr>
        <w:t>, именуемое в дальнейшем «Заказчик», в лице ___</w:t>
      </w:r>
      <w:r w:rsidRPr="00AB1DE2">
        <w:rPr>
          <w:rFonts w:eastAsia="Times New Roman"/>
          <w:color w:val="000000"/>
          <w:sz w:val="24"/>
          <w:szCs w:val="24"/>
        </w:rPr>
        <w:t>,</w:t>
      </w:r>
      <w:r w:rsidRPr="00AB1DE2">
        <w:rPr>
          <w:rFonts w:eastAsia="Times New Roman"/>
          <w:sz w:val="24"/>
          <w:szCs w:val="24"/>
        </w:rPr>
        <w:t xml:space="preserve"> действующего на </w:t>
      </w:r>
      <w:r w:rsidRPr="00AB1DE2">
        <w:rPr>
          <w:rFonts w:eastAsia="Times New Roman"/>
          <w:color w:val="000000"/>
          <w:sz w:val="24"/>
          <w:szCs w:val="24"/>
        </w:rPr>
        <w:t xml:space="preserve">основании ___, с одной стороны </w:t>
      </w:r>
      <w:r w:rsidRPr="00AB1DE2">
        <w:rPr>
          <w:rFonts w:eastAsia="Times New Roman"/>
          <w:bCs/>
          <w:iCs/>
          <w:spacing w:val="-6"/>
          <w:sz w:val="24"/>
          <w:szCs w:val="24"/>
        </w:rPr>
        <w:t xml:space="preserve"> и ___, именуемы</w:t>
      </w:r>
      <w:proofErr w:type="gramStart"/>
      <w:r w:rsidRPr="00AB1DE2">
        <w:rPr>
          <w:rFonts w:eastAsia="Times New Roman"/>
          <w:bCs/>
          <w:iCs/>
          <w:spacing w:val="-6"/>
          <w:sz w:val="24"/>
          <w:szCs w:val="24"/>
        </w:rPr>
        <w:t>й(</w:t>
      </w:r>
      <w:proofErr w:type="spellStart"/>
      <w:proofErr w:type="gramEnd"/>
      <w:r w:rsidRPr="00AB1DE2">
        <w:rPr>
          <w:rFonts w:eastAsia="Times New Roman"/>
          <w:bCs/>
          <w:iCs/>
          <w:spacing w:val="-6"/>
          <w:sz w:val="24"/>
          <w:szCs w:val="24"/>
        </w:rPr>
        <w:t>ое</w:t>
      </w:r>
      <w:proofErr w:type="spellEnd"/>
      <w:r w:rsidRPr="00AB1DE2">
        <w:rPr>
          <w:rFonts w:eastAsia="Times New Roman"/>
          <w:bCs/>
          <w:iCs/>
          <w:spacing w:val="-6"/>
          <w:sz w:val="24"/>
          <w:szCs w:val="24"/>
        </w:rPr>
        <w:t>) в дальнейшем «Поставщик», в лице</w:t>
      </w:r>
      <w:r w:rsidRPr="00AB1DE2">
        <w:rPr>
          <w:rFonts w:eastAsia="Times New Roman"/>
          <w:sz w:val="24"/>
          <w:szCs w:val="24"/>
        </w:rPr>
        <w:t xml:space="preserve"> __</w:t>
      </w:r>
      <w:r w:rsidRPr="00AB1DE2">
        <w:rPr>
          <w:rFonts w:eastAsia="Times New Roman"/>
          <w:bCs/>
          <w:iCs/>
          <w:spacing w:val="-6"/>
          <w:sz w:val="24"/>
          <w:szCs w:val="24"/>
        </w:rPr>
        <w:t xml:space="preserve">, действующего на основании </w:t>
      </w:r>
      <w:r w:rsidRPr="00AB1DE2">
        <w:rPr>
          <w:rFonts w:eastAsia="Times New Roman"/>
          <w:bCs/>
          <w:sz w:val="24"/>
          <w:szCs w:val="24"/>
        </w:rPr>
        <w:t>___</w:t>
      </w:r>
      <w:r w:rsidRPr="00AB1DE2">
        <w:rPr>
          <w:rFonts w:eastAsia="Times New Roman"/>
          <w:bCs/>
          <w:iCs/>
          <w:spacing w:val="-6"/>
          <w:sz w:val="24"/>
          <w:szCs w:val="24"/>
        </w:rPr>
        <w:t>,</w:t>
      </w:r>
      <w:r w:rsidRPr="00AB1DE2">
        <w:rPr>
          <w:rFonts w:eastAsia="Times New Roman"/>
          <w:bCs/>
          <w:spacing w:val="-6"/>
          <w:sz w:val="24"/>
          <w:szCs w:val="24"/>
        </w:rPr>
        <w:t xml:space="preserve"> с другой стороны,</w:t>
      </w:r>
      <w:r w:rsidRPr="00AB1DE2">
        <w:rPr>
          <w:rFonts w:eastAsia="Times New Roman"/>
          <w:bCs/>
          <w:sz w:val="24"/>
          <w:szCs w:val="24"/>
        </w:rPr>
        <w:t xml:space="preserve"> далее со</w:t>
      </w:r>
      <w:r w:rsidRPr="00AB1DE2">
        <w:rPr>
          <w:rFonts w:eastAsia="Times New Roman"/>
          <w:sz w:val="24"/>
          <w:szCs w:val="24"/>
        </w:rPr>
        <w:t xml:space="preserve">вместно именуемые «Стороны», и каждый в отдельности «Сторона», с соблюдением требований Гражданского </w:t>
      </w:r>
      <w:hyperlink r:id="rId30" w:history="1">
        <w:r w:rsidRPr="00AB1DE2">
          <w:rPr>
            <w:rFonts w:eastAsia="Times New Roman"/>
            <w:sz w:val="24"/>
            <w:szCs w:val="24"/>
          </w:rPr>
          <w:t>кодекса</w:t>
        </w:r>
      </w:hyperlink>
      <w:r w:rsidRPr="00AB1DE2">
        <w:rPr>
          <w:rFonts w:eastAsia="Times New Roman"/>
          <w:sz w:val="24"/>
          <w:szCs w:val="24"/>
        </w:rPr>
        <w:t xml:space="preserve"> Российской Федерации, Федерального закона от 18 июля 2011 года N 223-ФЗ "О закупках товаров, работ, услуг отдельными видами юридических лиц", Положением о закупках КГБУ «Комсомольский-на-Амуре ДПИ», заключили настоящий договор о нижеследующем:</w:t>
      </w:r>
    </w:p>
    <w:p w:rsidR="00E45517" w:rsidRPr="00AB1DE2" w:rsidRDefault="00E45517" w:rsidP="00E45517">
      <w:pPr>
        <w:ind w:firstLine="709"/>
        <w:rPr>
          <w:rFonts w:eastAsia="Times New Roman"/>
          <w:sz w:val="24"/>
          <w:szCs w:val="24"/>
        </w:rPr>
      </w:pPr>
    </w:p>
    <w:p w:rsidR="00E45517" w:rsidRDefault="00E45517" w:rsidP="00E45517">
      <w:pPr>
        <w:widowControl w:val="0"/>
        <w:numPr>
          <w:ilvl w:val="0"/>
          <w:numId w:val="10"/>
        </w:numPr>
        <w:spacing w:after="160" w:line="259" w:lineRule="auto"/>
        <w:ind w:left="0" w:firstLine="709"/>
        <w:contextualSpacing/>
        <w:jc w:val="center"/>
        <w:rPr>
          <w:rFonts w:eastAsia="Times New Roman"/>
          <w:b/>
          <w:bCs/>
          <w:sz w:val="24"/>
          <w:szCs w:val="24"/>
          <w:lang w:bidi="hi-IN"/>
        </w:rPr>
      </w:pPr>
      <w:r w:rsidRPr="00AB1DE2">
        <w:rPr>
          <w:rFonts w:eastAsia="Times New Roman"/>
          <w:b/>
          <w:bCs/>
          <w:sz w:val="24"/>
          <w:szCs w:val="24"/>
          <w:lang w:bidi="hi-IN"/>
        </w:rPr>
        <w:t>ПРЕДМЕТ ДОГОВОРА</w:t>
      </w:r>
    </w:p>
    <w:p w:rsidR="00AB1DE2" w:rsidRPr="00AB1DE2" w:rsidRDefault="00AB1DE2" w:rsidP="00AB1DE2">
      <w:pPr>
        <w:widowControl w:val="0"/>
        <w:spacing w:after="160" w:line="259" w:lineRule="auto"/>
        <w:ind w:left="709"/>
        <w:contextualSpacing/>
        <w:rPr>
          <w:rFonts w:eastAsia="Times New Roman"/>
          <w:b/>
          <w:bCs/>
          <w:sz w:val="24"/>
          <w:szCs w:val="24"/>
          <w:lang w:bidi="hi-IN"/>
        </w:rPr>
      </w:pPr>
    </w:p>
    <w:p w:rsidR="00E45517" w:rsidRPr="00AB1DE2" w:rsidRDefault="00E45517" w:rsidP="00AB1DE2">
      <w:pPr>
        <w:tabs>
          <w:tab w:val="left" w:pos="62"/>
        </w:tabs>
        <w:ind w:firstLine="709"/>
        <w:jc w:val="both"/>
        <w:rPr>
          <w:rFonts w:eastAsia="Times New Roman"/>
          <w:sz w:val="24"/>
          <w:szCs w:val="24"/>
        </w:rPr>
      </w:pPr>
      <w:r w:rsidRPr="00AB1DE2">
        <w:rPr>
          <w:rFonts w:eastAsia="Times New Roman"/>
          <w:sz w:val="24"/>
          <w:szCs w:val="24"/>
        </w:rPr>
        <w:t xml:space="preserve">1.1. Предмет договора: Поставка </w:t>
      </w:r>
      <w:r w:rsidRPr="00AB1DE2">
        <w:rPr>
          <w:rFonts w:eastAsia="Times New Roman"/>
          <w:b/>
          <w:sz w:val="24"/>
          <w:szCs w:val="24"/>
        </w:rPr>
        <w:t>________</w:t>
      </w:r>
      <w:r w:rsidRPr="00AB1DE2">
        <w:rPr>
          <w:rFonts w:eastAsia="Times New Roman"/>
          <w:sz w:val="24"/>
          <w:szCs w:val="24"/>
        </w:rPr>
        <w:t xml:space="preserve"> (далее – Товар). Заказчик поручает, а Поставщик принимает на себя обязательства по поставке Товара в ассортименте, объеме и по цене, согласованной Сторонами (Приложение № 1, Приложение № 2), являющейся неотъемлемой частью настоящего договора.</w:t>
      </w:r>
    </w:p>
    <w:p w:rsidR="00E45517" w:rsidRPr="00AB1DE2" w:rsidRDefault="00E45517" w:rsidP="00AB1DE2">
      <w:pPr>
        <w:jc w:val="both"/>
        <w:rPr>
          <w:rFonts w:eastAsia="Times New Roman"/>
          <w:sz w:val="24"/>
          <w:szCs w:val="24"/>
        </w:rPr>
      </w:pPr>
      <w:r w:rsidRPr="00AB1DE2">
        <w:rPr>
          <w:rFonts w:eastAsia="Times New Roman"/>
          <w:sz w:val="24"/>
          <w:szCs w:val="24"/>
        </w:rPr>
        <w:t>1.2.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договоре по согласованию с Заказчиком.</w:t>
      </w:r>
    </w:p>
    <w:p w:rsidR="00E45517" w:rsidRPr="00AB1DE2" w:rsidRDefault="00E45517" w:rsidP="00AB1DE2">
      <w:pPr>
        <w:autoSpaceDE w:val="0"/>
        <w:autoSpaceDN w:val="0"/>
        <w:adjustRightInd w:val="0"/>
        <w:ind w:firstLine="709"/>
        <w:jc w:val="both"/>
        <w:outlineLvl w:val="2"/>
        <w:rPr>
          <w:rFonts w:eastAsia="Times New Roman"/>
          <w:sz w:val="24"/>
          <w:szCs w:val="24"/>
        </w:rPr>
      </w:pPr>
      <w:r w:rsidRPr="00AB1DE2">
        <w:rPr>
          <w:rFonts w:eastAsia="Times New Roman"/>
          <w:sz w:val="24"/>
          <w:szCs w:val="24"/>
        </w:rPr>
        <w:t xml:space="preserve">1.3. Поставка Товара должна сопровождаться документами, подтверждающими факт поставки Товара его надлежащего качества и безопасности (товарная накладная, счет, счет-фактура, декларация о соответствии), оформленными в соответствии с действующим законодательством Российской Федерации. </w:t>
      </w:r>
    </w:p>
    <w:p w:rsidR="00E45517" w:rsidRPr="00AB1DE2" w:rsidRDefault="00E45517" w:rsidP="00AB1DE2">
      <w:pPr>
        <w:jc w:val="both"/>
        <w:rPr>
          <w:rFonts w:eastAsia="Times New Roman"/>
          <w:sz w:val="24"/>
          <w:szCs w:val="24"/>
        </w:rPr>
      </w:pPr>
      <w:r w:rsidRPr="00AB1DE2">
        <w:rPr>
          <w:rFonts w:eastAsia="Times New Roman"/>
          <w:sz w:val="24"/>
          <w:szCs w:val="24"/>
        </w:rPr>
        <w:t>Тара (упаковка) не должна иметь нарушений. 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E45517" w:rsidRPr="00AB1DE2" w:rsidRDefault="00E45517" w:rsidP="00E45517">
      <w:pPr>
        <w:ind w:firstLine="709"/>
        <w:rPr>
          <w:rFonts w:eastAsia="Times New Roman"/>
          <w:sz w:val="24"/>
          <w:szCs w:val="24"/>
          <w:lang w:eastAsia="ar-SA"/>
        </w:rPr>
      </w:pPr>
    </w:p>
    <w:p w:rsidR="00E45517" w:rsidRDefault="00E45517" w:rsidP="00E45517">
      <w:pPr>
        <w:numPr>
          <w:ilvl w:val="0"/>
          <w:numId w:val="10"/>
        </w:numPr>
        <w:jc w:val="center"/>
        <w:rPr>
          <w:rFonts w:eastAsia="Calibri"/>
          <w:b/>
          <w:bCs/>
          <w:sz w:val="24"/>
          <w:szCs w:val="24"/>
        </w:rPr>
      </w:pPr>
      <w:r w:rsidRPr="00AB1DE2">
        <w:rPr>
          <w:rFonts w:eastAsia="Calibri"/>
          <w:b/>
          <w:sz w:val="24"/>
          <w:szCs w:val="24"/>
        </w:rPr>
        <w:t xml:space="preserve">ЦЕНА </w:t>
      </w:r>
      <w:r w:rsidRPr="00AB1DE2">
        <w:rPr>
          <w:rFonts w:eastAsia="Calibri"/>
          <w:b/>
          <w:bCs/>
          <w:sz w:val="24"/>
          <w:szCs w:val="24"/>
        </w:rPr>
        <w:t>ДОГОВОРА</w:t>
      </w:r>
      <w:r w:rsidRPr="00AB1DE2">
        <w:rPr>
          <w:rFonts w:eastAsia="Calibri"/>
          <w:b/>
          <w:sz w:val="24"/>
          <w:szCs w:val="24"/>
        </w:rPr>
        <w:t xml:space="preserve"> И </w:t>
      </w:r>
      <w:r w:rsidRPr="00AB1DE2">
        <w:rPr>
          <w:rFonts w:eastAsia="Calibri"/>
          <w:b/>
          <w:bCs/>
          <w:sz w:val="24"/>
          <w:szCs w:val="24"/>
        </w:rPr>
        <w:t>ПОРЯДОК ОПЛАТЫ</w:t>
      </w:r>
    </w:p>
    <w:p w:rsidR="00AB1DE2" w:rsidRPr="00AB1DE2" w:rsidRDefault="00AB1DE2" w:rsidP="00AB1DE2">
      <w:pPr>
        <w:ind w:left="720"/>
        <w:rPr>
          <w:rFonts w:eastAsia="Calibri"/>
          <w:b/>
          <w:bCs/>
          <w:sz w:val="24"/>
          <w:szCs w:val="24"/>
        </w:rPr>
      </w:pPr>
    </w:p>
    <w:p w:rsidR="00E45517" w:rsidRPr="00AB1DE2" w:rsidRDefault="00E45517" w:rsidP="00AB1DE2">
      <w:pPr>
        <w:tabs>
          <w:tab w:val="left" w:pos="1134"/>
        </w:tabs>
        <w:ind w:firstLine="709"/>
        <w:jc w:val="both"/>
        <w:rPr>
          <w:rFonts w:eastAsia="Times New Roman"/>
          <w:sz w:val="24"/>
          <w:szCs w:val="24"/>
        </w:rPr>
      </w:pPr>
      <w:r w:rsidRPr="00AB1DE2">
        <w:rPr>
          <w:rFonts w:eastAsia="Times New Roman"/>
          <w:sz w:val="24"/>
          <w:szCs w:val="24"/>
        </w:rPr>
        <w:t>2.1. Цена Договора составляет</w:t>
      </w:r>
      <w:proofErr w:type="gramStart"/>
      <w:r w:rsidRPr="00AB1DE2">
        <w:rPr>
          <w:rFonts w:eastAsia="Times New Roman"/>
          <w:b/>
          <w:bCs/>
          <w:sz w:val="24"/>
          <w:szCs w:val="24"/>
        </w:rPr>
        <w:t xml:space="preserve"> ___________ </w:t>
      </w:r>
      <w:r w:rsidRPr="00AB1DE2">
        <w:rPr>
          <w:rFonts w:eastAsia="Times New Roman"/>
          <w:bCs/>
          <w:sz w:val="24"/>
          <w:szCs w:val="24"/>
        </w:rPr>
        <w:t>(_________________________) </w:t>
      </w:r>
      <w:proofErr w:type="gramEnd"/>
      <w:r w:rsidRPr="00AB1DE2">
        <w:rPr>
          <w:rFonts w:eastAsia="Times New Roman"/>
          <w:bCs/>
          <w:sz w:val="24"/>
          <w:szCs w:val="24"/>
        </w:rPr>
        <w:t>руб. ____ коп.</w:t>
      </w:r>
      <w:r w:rsidRPr="00AB1DE2">
        <w:rPr>
          <w:rFonts w:eastAsia="Times New Roman"/>
          <w:sz w:val="24"/>
          <w:szCs w:val="24"/>
        </w:rPr>
        <w:t>, в том числе включая НДС (__%) _______________(________________) руб. ____ коп (НДС не облагается на основании _____________).</w:t>
      </w:r>
    </w:p>
    <w:p w:rsidR="00E45517" w:rsidRPr="00AB1DE2" w:rsidRDefault="00E45517" w:rsidP="00AB1DE2">
      <w:pPr>
        <w:jc w:val="both"/>
        <w:rPr>
          <w:rFonts w:eastAsia="Times New Roman"/>
          <w:sz w:val="24"/>
          <w:szCs w:val="24"/>
        </w:rPr>
      </w:pPr>
      <w:r w:rsidRPr="00AB1DE2">
        <w:rPr>
          <w:rFonts w:eastAsia="Times New Roman"/>
          <w:sz w:val="24"/>
          <w:szCs w:val="24"/>
        </w:rPr>
        <w:t>2.2. Валютой для установления цены договора и расчетов с Поставщиком является рубль Российской Федерации.</w:t>
      </w:r>
    </w:p>
    <w:p w:rsidR="00E45517" w:rsidRPr="00AB1DE2" w:rsidRDefault="00E45517" w:rsidP="00AB1DE2">
      <w:pPr>
        <w:jc w:val="both"/>
        <w:rPr>
          <w:rFonts w:eastAsia="Times New Roman"/>
          <w:sz w:val="24"/>
          <w:szCs w:val="24"/>
        </w:rPr>
      </w:pPr>
      <w:r w:rsidRPr="00AB1DE2">
        <w:rPr>
          <w:rFonts w:eastAsia="Times New Roman"/>
          <w:sz w:val="24"/>
          <w:szCs w:val="24"/>
        </w:rPr>
        <w:t>2.3. Источник финансирования договора - Средства бюджетных учреждений.</w:t>
      </w:r>
    </w:p>
    <w:p w:rsidR="00E45517" w:rsidRPr="00AB1DE2" w:rsidRDefault="00E45517" w:rsidP="00AB1DE2">
      <w:pPr>
        <w:ind w:firstLine="709"/>
        <w:jc w:val="both"/>
        <w:rPr>
          <w:rFonts w:eastAsia="Times New Roman"/>
          <w:sz w:val="24"/>
          <w:szCs w:val="24"/>
        </w:rPr>
      </w:pPr>
      <w:r w:rsidRPr="00AB1DE2">
        <w:rPr>
          <w:rFonts w:eastAsia="Times New Roman"/>
          <w:sz w:val="24"/>
          <w:szCs w:val="24"/>
        </w:rPr>
        <w:t xml:space="preserve">2.4. Цена договора включает 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договора. </w:t>
      </w:r>
    </w:p>
    <w:p w:rsidR="00E45517" w:rsidRPr="00AB1DE2" w:rsidRDefault="00E45517" w:rsidP="00AB1DE2">
      <w:pPr>
        <w:ind w:firstLine="709"/>
        <w:jc w:val="both"/>
        <w:rPr>
          <w:rFonts w:eastAsia="Times New Roman"/>
          <w:sz w:val="24"/>
          <w:szCs w:val="24"/>
        </w:rPr>
      </w:pPr>
      <w:r w:rsidRPr="00AB1DE2">
        <w:rPr>
          <w:rFonts w:eastAsia="Times New Roman"/>
          <w:sz w:val="24"/>
          <w:szCs w:val="24"/>
        </w:rPr>
        <w:t>2.5. Цена договора может быть снижена по соглашению Сторон без изменения условий договора.</w:t>
      </w:r>
    </w:p>
    <w:p w:rsidR="00E45517" w:rsidRPr="00AB1DE2" w:rsidRDefault="00E45517" w:rsidP="00E45517">
      <w:pPr>
        <w:ind w:firstLine="709"/>
        <w:rPr>
          <w:rFonts w:eastAsia="Times New Roman"/>
          <w:b/>
          <w:bCs/>
          <w:sz w:val="24"/>
          <w:szCs w:val="24"/>
        </w:rPr>
      </w:pPr>
    </w:p>
    <w:p w:rsidR="00E45517" w:rsidRDefault="00E45517" w:rsidP="00E45517">
      <w:pPr>
        <w:widowControl w:val="0"/>
        <w:numPr>
          <w:ilvl w:val="0"/>
          <w:numId w:val="11"/>
        </w:numPr>
        <w:tabs>
          <w:tab w:val="left" w:pos="709"/>
        </w:tabs>
        <w:suppressAutoHyphens/>
        <w:jc w:val="center"/>
        <w:rPr>
          <w:rFonts w:eastAsia="Arial"/>
          <w:b/>
          <w:sz w:val="24"/>
          <w:szCs w:val="24"/>
          <w:lang w:eastAsia="ar-SA"/>
        </w:rPr>
      </w:pPr>
      <w:r w:rsidRPr="00AB1DE2">
        <w:rPr>
          <w:rFonts w:eastAsia="Arial"/>
          <w:b/>
          <w:sz w:val="24"/>
          <w:szCs w:val="24"/>
          <w:lang w:eastAsia="ar-SA"/>
        </w:rPr>
        <w:t>ПОРЯДОК РАСЧЕТОВ</w:t>
      </w:r>
    </w:p>
    <w:p w:rsidR="00AB1DE2" w:rsidRPr="00AB1DE2" w:rsidRDefault="00AB1DE2" w:rsidP="00AB1DE2">
      <w:pPr>
        <w:widowControl w:val="0"/>
        <w:tabs>
          <w:tab w:val="left" w:pos="709"/>
        </w:tabs>
        <w:suppressAutoHyphens/>
        <w:ind w:left="1080"/>
        <w:rPr>
          <w:rFonts w:eastAsia="Arial"/>
          <w:b/>
          <w:sz w:val="24"/>
          <w:szCs w:val="24"/>
          <w:lang w:eastAsia="ar-SA"/>
        </w:rPr>
      </w:pPr>
    </w:p>
    <w:p w:rsidR="00E45517" w:rsidRPr="00AB1DE2" w:rsidRDefault="00E45517" w:rsidP="00AB1DE2">
      <w:pPr>
        <w:tabs>
          <w:tab w:val="left" w:pos="709"/>
          <w:tab w:val="num" w:pos="810"/>
        </w:tabs>
        <w:ind w:firstLine="709"/>
        <w:jc w:val="both"/>
        <w:rPr>
          <w:rFonts w:eastAsia="Times New Roman"/>
          <w:bCs/>
          <w:sz w:val="24"/>
          <w:szCs w:val="24"/>
        </w:rPr>
      </w:pPr>
      <w:r w:rsidRPr="00AB1DE2">
        <w:rPr>
          <w:rFonts w:eastAsia="Times New Roman"/>
          <w:sz w:val="24"/>
          <w:szCs w:val="24"/>
        </w:rPr>
        <w:t xml:space="preserve">3.1. </w:t>
      </w:r>
      <w:r w:rsidRPr="00AB1DE2">
        <w:rPr>
          <w:rFonts w:eastAsia="Times New Roman"/>
          <w:bCs/>
          <w:sz w:val="24"/>
          <w:szCs w:val="24"/>
        </w:rPr>
        <w:t>Оплата за поставку Товара осуществляется по цене, установленной п. 2.1 договора.</w:t>
      </w:r>
    </w:p>
    <w:p w:rsidR="00E45517" w:rsidRPr="00AB1DE2" w:rsidRDefault="00E45517" w:rsidP="00AB1DE2">
      <w:pPr>
        <w:ind w:firstLine="709"/>
        <w:jc w:val="both"/>
        <w:rPr>
          <w:rFonts w:eastAsia="Times New Roman"/>
          <w:noProof/>
          <w:sz w:val="24"/>
          <w:szCs w:val="24"/>
        </w:rPr>
      </w:pPr>
      <w:r w:rsidRPr="00AB1DE2">
        <w:rPr>
          <w:rFonts w:eastAsia="Times New Roman"/>
          <w:sz w:val="24"/>
          <w:szCs w:val="24"/>
        </w:rPr>
        <w:lastRenderedPageBreak/>
        <w:t xml:space="preserve">3.2. </w:t>
      </w:r>
      <w:r w:rsidRPr="00AB1DE2">
        <w:rPr>
          <w:rFonts w:eastAsia="Times New Roman"/>
          <w:noProof/>
          <w:sz w:val="24"/>
          <w:szCs w:val="24"/>
        </w:rPr>
        <w:t>Оплата за поставку Товара производится по безналичному расчету путем перечисления Заказчиком денежных средств на расчетный счет Поставщика, указанный в договоре. Оплата производится по факту поставки Товара на основании выставленного Поставщиком счета или счета-фактуры в течение 7 рабочих дней после подписания Сторонами товарных накладных</w:t>
      </w:r>
      <w:r w:rsidRPr="00AB1DE2">
        <w:rPr>
          <w:rFonts w:eastAsia="Times New Roman"/>
          <w:sz w:val="24"/>
          <w:szCs w:val="24"/>
        </w:rPr>
        <w:t>.</w:t>
      </w:r>
      <w:r w:rsidRPr="00AB1DE2">
        <w:rPr>
          <w:rFonts w:eastAsia="Times New Roman"/>
          <w:noProof/>
          <w:sz w:val="24"/>
          <w:szCs w:val="24"/>
        </w:rPr>
        <w:t xml:space="preserve"> Расчет осуществляется ежемесячно за фактически поставленный Товар.</w:t>
      </w:r>
    </w:p>
    <w:p w:rsidR="00E45517" w:rsidRDefault="00E45517" w:rsidP="00AB1DE2">
      <w:pPr>
        <w:tabs>
          <w:tab w:val="left" w:pos="709"/>
        </w:tabs>
        <w:ind w:firstLine="709"/>
        <w:jc w:val="both"/>
        <w:rPr>
          <w:rFonts w:eastAsia="Times New Roman"/>
          <w:sz w:val="24"/>
          <w:szCs w:val="24"/>
        </w:rPr>
      </w:pPr>
      <w:r w:rsidRPr="00AB1DE2">
        <w:rPr>
          <w:rFonts w:eastAsia="Times New Roman"/>
          <w:sz w:val="24"/>
          <w:szCs w:val="24"/>
        </w:rPr>
        <w:t>3.3. Обязательство Заказчика по оплате за поставку Товара считается исполненным с момента списания денежных средств со счета Заказчика.</w:t>
      </w:r>
    </w:p>
    <w:p w:rsidR="00AB1DE2" w:rsidRPr="00AB1DE2" w:rsidRDefault="00AB1DE2" w:rsidP="00AB1DE2">
      <w:pPr>
        <w:tabs>
          <w:tab w:val="left" w:pos="709"/>
        </w:tabs>
        <w:ind w:firstLine="709"/>
        <w:jc w:val="both"/>
        <w:rPr>
          <w:rFonts w:eastAsia="Times New Roman"/>
          <w:sz w:val="24"/>
          <w:szCs w:val="24"/>
        </w:rPr>
      </w:pPr>
    </w:p>
    <w:p w:rsidR="00E45517" w:rsidRDefault="00E45517" w:rsidP="00E45517">
      <w:pPr>
        <w:numPr>
          <w:ilvl w:val="0"/>
          <w:numId w:val="11"/>
        </w:numPr>
        <w:jc w:val="center"/>
        <w:rPr>
          <w:rFonts w:eastAsia="Times New Roman"/>
          <w:b/>
          <w:bCs/>
          <w:sz w:val="24"/>
          <w:szCs w:val="24"/>
        </w:rPr>
      </w:pPr>
      <w:r w:rsidRPr="00AB1DE2">
        <w:rPr>
          <w:rFonts w:eastAsia="Times New Roman"/>
          <w:b/>
          <w:bCs/>
          <w:sz w:val="24"/>
          <w:szCs w:val="24"/>
        </w:rPr>
        <w:t>ПРАВА И ОБЯЗАННОСТИ СТОРОН</w:t>
      </w:r>
    </w:p>
    <w:p w:rsidR="00AB1DE2" w:rsidRPr="00AB1DE2" w:rsidRDefault="00AB1DE2" w:rsidP="00AB1DE2">
      <w:pPr>
        <w:ind w:left="1080"/>
        <w:rPr>
          <w:rFonts w:eastAsia="Times New Roman"/>
          <w:b/>
          <w:bCs/>
          <w:sz w:val="24"/>
          <w:szCs w:val="24"/>
        </w:rPr>
      </w:pPr>
    </w:p>
    <w:p w:rsidR="00E45517" w:rsidRPr="00AB1DE2" w:rsidRDefault="00E45517" w:rsidP="00AB1DE2">
      <w:pPr>
        <w:tabs>
          <w:tab w:val="left" w:pos="709"/>
        </w:tabs>
        <w:autoSpaceDE w:val="0"/>
        <w:autoSpaceDN w:val="0"/>
        <w:adjustRightInd w:val="0"/>
        <w:ind w:firstLine="709"/>
        <w:jc w:val="both"/>
        <w:rPr>
          <w:rFonts w:eastAsia="Times New Roman"/>
          <w:b/>
          <w:sz w:val="24"/>
          <w:szCs w:val="24"/>
        </w:rPr>
      </w:pPr>
      <w:r w:rsidRPr="00AB1DE2">
        <w:rPr>
          <w:rFonts w:eastAsia="Times New Roman"/>
          <w:b/>
          <w:sz w:val="24"/>
          <w:szCs w:val="24"/>
        </w:rPr>
        <w:t>4.1. Заказчик вправе:</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4.1.1. Требовать от Поставщика надлежащего исполнения обязательств в соответствии с условиями договора.</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4.1.3. Запрашивать у Поставщика информацию о ходе и состоянии исполнения обязательств Поставщика по настоящему договору.</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4.1.4. В случае неуплаты Поставщиком в добровольном порядке, предусмотренных настоящим договором сумм неустойки, установленной разделом 8 настоящего договора, Заказчик вправе взыскивать их в судебном порядке либо производить оплату по договору за вычетом соответствующего размера неустойки (пеня, штраф).</w:t>
      </w:r>
    </w:p>
    <w:p w:rsidR="00E45517" w:rsidRPr="00AB1DE2" w:rsidRDefault="00E45517" w:rsidP="00AB1DE2">
      <w:pPr>
        <w:ind w:firstLine="709"/>
        <w:jc w:val="both"/>
        <w:rPr>
          <w:rFonts w:eastAsia="Times New Roman"/>
          <w:sz w:val="24"/>
          <w:szCs w:val="24"/>
        </w:rPr>
      </w:pPr>
      <w:r w:rsidRPr="00AB1DE2">
        <w:rPr>
          <w:rFonts w:eastAsia="Times New Roman"/>
          <w:sz w:val="24"/>
          <w:szCs w:val="24"/>
        </w:rPr>
        <w:t>4.1.5. Заказчик вправе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обязанностей по договору, но не более чем на шесть месяцев.</w:t>
      </w:r>
    </w:p>
    <w:p w:rsidR="00E45517" w:rsidRPr="00AB1DE2" w:rsidRDefault="00E45517" w:rsidP="00AB1DE2">
      <w:pPr>
        <w:tabs>
          <w:tab w:val="left" w:pos="709"/>
        </w:tabs>
        <w:autoSpaceDE w:val="0"/>
        <w:autoSpaceDN w:val="0"/>
        <w:adjustRightInd w:val="0"/>
        <w:ind w:firstLine="709"/>
        <w:jc w:val="both"/>
        <w:rPr>
          <w:rFonts w:eastAsia="Times New Roman"/>
          <w:b/>
          <w:sz w:val="24"/>
          <w:szCs w:val="24"/>
        </w:rPr>
      </w:pPr>
      <w:r w:rsidRPr="00AB1DE2">
        <w:rPr>
          <w:rFonts w:eastAsia="Times New Roman"/>
          <w:b/>
          <w:sz w:val="24"/>
          <w:szCs w:val="24"/>
        </w:rPr>
        <w:t>4.2. Заказчик обязан:</w:t>
      </w:r>
    </w:p>
    <w:p w:rsidR="00E45517" w:rsidRPr="00AB1DE2" w:rsidRDefault="00E45517" w:rsidP="00AB1DE2">
      <w:pPr>
        <w:ind w:firstLine="709"/>
        <w:jc w:val="both"/>
        <w:rPr>
          <w:rFonts w:eastAsia="Times New Roman"/>
          <w:sz w:val="24"/>
          <w:szCs w:val="24"/>
        </w:rPr>
      </w:pPr>
      <w:r w:rsidRPr="00AB1DE2">
        <w:rPr>
          <w:rFonts w:eastAsia="Times New Roman"/>
          <w:sz w:val="24"/>
          <w:szCs w:val="24"/>
        </w:rPr>
        <w:t>4.2.1. Своевременно принять и оплатить поставленный Товар в соответствии с условиями настоящего договора.</w:t>
      </w:r>
    </w:p>
    <w:p w:rsidR="00E45517" w:rsidRPr="00AB1DE2" w:rsidRDefault="00E45517" w:rsidP="00AB1DE2">
      <w:pPr>
        <w:ind w:firstLine="709"/>
        <w:jc w:val="both"/>
        <w:rPr>
          <w:rFonts w:eastAsia="Times New Roman"/>
          <w:sz w:val="24"/>
          <w:szCs w:val="24"/>
        </w:rPr>
      </w:pPr>
      <w:r w:rsidRPr="00AB1DE2">
        <w:rPr>
          <w:rFonts w:eastAsia="Times New Roman"/>
          <w:sz w:val="24"/>
          <w:szCs w:val="24"/>
        </w:rPr>
        <w:t>4.2.2. Своевременно предоставлять разъяснения и уточнения по запросам Поставщиком в части поставки товара в соответствии с условиями настоящего договора.</w:t>
      </w:r>
    </w:p>
    <w:p w:rsidR="00E45517" w:rsidRPr="00AB1DE2" w:rsidRDefault="00E45517" w:rsidP="00AB1DE2">
      <w:pPr>
        <w:ind w:firstLine="709"/>
        <w:jc w:val="both"/>
        <w:rPr>
          <w:rFonts w:eastAsia="Times New Roman"/>
          <w:sz w:val="24"/>
          <w:szCs w:val="24"/>
        </w:rPr>
      </w:pPr>
      <w:r w:rsidRPr="00AB1DE2">
        <w:rPr>
          <w:rFonts w:eastAsia="Times New Roman"/>
          <w:sz w:val="24"/>
          <w:szCs w:val="24"/>
        </w:rPr>
        <w:t xml:space="preserve">4.2.3. Осуществлять </w:t>
      </w:r>
      <w:proofErr w:type="gramStart"/>
      <w:r w:rsidRPr="00AB1DE2">
        <w:rPr>
          <w:rFonts w:eastAsia="Times New Roman"/>
          <w:sz w:val="24"/>
          <w:szCs w:val="24"/>
        </w:rPr>
        <w:t>контроль за</w:t>
      </w:r>
      <w:proofErr w:type="gramEnd"/>
      <w:r w:rsidRPr="00AB1DE2">
        <w:rPr>
          <w:rFonts w:eastAsia="Times New Roman"/>
          <w:sz w:val="24"/>
          <w:szCs w:val="24"/>
        </w:rPr>
        <w:t xml:space="preserve"> исполнением Поставщиком условий договора в соответствии с законодательством Российской Федерации.</w:t>
      </w:r>
    </w:p>
    <w:p w:rsidR="00E45517" w:rsidRPr="00AB1DE2" w:rsidRDefault="00E45517" w:rsidP="00AB1DE2">
      <w:pPr>
        <w:tabs>
          <w:tab w:val="left" w:pos="709"/>
        </w:tabs>
        <w:autoSpaceDE w:val="0"/>
        <w:autoSpaceDN w:val="0"/>
        <w:adjustRightInd w:val="0"/>
        <w:ind w:firstLine="709"/>
        <w:jc w:val="both"/>
        <w:rPr>
          <w:rFonts w:eastAsia="Times New Roman"/>
          <w:b/>
          <w:sz w:val="24"/>
          <w:szCs w:val="24"/>
        </w:rPr>
      </w:pPr>
      <w:r w:rsidRPr="00AB1DE2">
        <w:rPr>
          <w:rFonts w:eastAsia="Times New Roman"/>
          <w:b/>
          <w:sz w:val="24"/>
          <w:szCs w:val="24"/>
        </w:rPr>
        <w:t>4.3. Поставщик вправе:</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4.3.1. Требовать подписания в соответствии с условиями договора Заказчиком товарной накладной и акта приёма-передачи Товара по настоящему договору.</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4.3.2. Требовать своевременной оплаты за поставленный Товар в соответствии с условиями настоящего договора.</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4.3.3. Направлять Заказчику запросы и получать от него разъяснения и уточнения по вопросам поставки Товара в рамках настоящего договора.</w:t>
      </w:r>
    </w:p>
    <w:p w:rsidR="00E45517" w:rsidRPr="00AB1DE2" w:rsidRDefault="00E45517" w:rsidP="00AB1DE2">
      <w:pPr>
        <w:tabs>
          <w:tab w:val="left" w:pos="709"/>
        </w:tabs>
        <w:autoSpaceDE w:val="0"/>
        <w:autoSpaceDN w:val="0"/>
        <w:adjustRightInd w:val="0"/>
        <w:ind w:firstLine="709"/>
        <w:jc w:val="both"/>
        <w:rPr>
          <w:rFonts w:eastAsia="Times New Roman"/>
          <w:b/>
          <w:sz w:val="24"/>
          <w:szCs w:val="24"/>
        </w:rPr>
      </w:pPr>
      <w:r w:rsidRPr="00AB1DE2">
        <w:rPr>
          <w:rFonts w:eastAsia="Times New Roman"/>
          <w:b/>
          <w:sz w:val="24"/>
          <w:szCs w:val="24"/>
        </w:rPr>
        <w:t>4.4. Поставщик обязан:</w:t>
      </w:r>
    </w:p>
    <w:p w:rsidR="00E45517" w:rsidRPr="00AB1DE2" w:rsidRDefault="00E45517" w:rsidP="00AB1DE2">
      <w:pPr>
        <w:tabs>
          <w:tab w:val="left" w:pos="630"/>
          <w:tab w:val="left" w:pos="709"/>
        </w:tabs>
        <w:ind w:firstLine="709"/>
        <w:jc w:val="both"/>
        <w:rPr>
          <w:rFonts w:eastAsia="Times New Roman"/>
          <w:sz w:val="24"/>
          <w:szCs w:val="24"/>
        </w:rPr>
      </w:pPr>
      <w:r w:rsidRPr="00AB1DE2">
        <w:rPr>
          <w:rFonts w:eastAsia="Times New Roman"/>
          <w:sz w:val="24"/>
          <w:szCs w:val="24"/>
        </w:rPr>
        <w:t>4.4.1.  Своевременно и надлежащим образом известить Заказчика о предстоящей поставке.</w:t>
      </w:r>
    </w:p>
    <w:p w:rsidR="00E45517" w:rsidRPr="00AB1DE2" w:rsidRDefault="00E45517" w:rsidP="00AB1DE2">
      <w:pPr>
        <w:tabs>
          <w:tab w:val="left" w:pos="630"/>
          <w:tab w:val="left" w:pos="709"/>
        </w:tabs>
        <w:ind w:firstLine="709"/>
        <w:jc w:val="both"/>
        <w:rPr>
          <w:rFonts w:eastAsia="Times New Roman"/>
          <w:sz w:val="24"/>
          <w:szCs w:val="24"/>
        </w:rPr>
      </w:pPr>
      <w:r w:rsidRPr="00AB1DE2">
        <w:rPr>
          <w:rFonts w:eastAsia="Times New Roman"/>
          <w:sz w:val="24"/>
          <w:szCs w:val="24"/>
        </w:rPr>
        <w:t xml:space="preserve">4.4.2.  Поставить Товар в соответствии с условиями настоящего договора, произвести все виды погрузочно-разгрузочных работ и </w:t>
      </w:r>
      <w:r w:rsidRPr="00AB1DE2">
        <w:rPr>
          <w:rFonts w:eastAsia="Times New Roman"/>
          <w:color w:val="0D0D0D"/>
          <w:sz w:val="24"/>
          <w:szCs w:val="24"/>
        </w:rPr>
        <w:t>представить все необходимые документы, предусмотренные разделом 1 настоящего договора.</w:t>
      </w:r>
    </w:p>
    <w:p w:rsidR="00E45517" w:rsidRPr="00AB1DE2" w:rsidRDefault="00E45517" w:rsidP="00AB1DE2">
      <w:pPr>
        <w:autoSpaceDE w:val="0"/>
        <w:autoSpaceDN w:val="0"/>
        <w:adjustRightInd w:val="0"/>
        <w:ind w:firstLine="709"/>
        <w:jc w:val="both"/>
        <w:rPr>
          <w:rFonts w:eastAsia="Calibri"/>
          <w:sz w:val="24"/>
          <w:szCs w:val="24"/>
          <w:lang w:eastAsia="en-US"/>
        </w:rPr>
      </w:pPr>
      <w:r w:rsidRPr="00AB1DE2">
        <w:rPr>
          <w:rFonts w:eastAsia="Times New Roman"/>
          <w:sz w:val="24"/>
          <w:szCs w:val="24"/>
        </w:rPr>
        <w:t xml:space="preserve">4.4.3. </w:t>
      </w:r>
      <w:r w:rsidRPr="00AB1DE2">
        <w:rPr>
          <w:rFonts w:eastAsia="Calibri"/>
          <w:sz w:val="24"/>
          <w:szCs w:val="24"/>
          <w:lang w:eastAsia="en-US"/>
        </w:rPr>
        <w:t>Своевременно предоставлять Заказчику достоверную информацию о ходе исполнения своих обязательств по договору, в том числе о сложностях, возникающих при исполнении договора.</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договоре.</w:t>
      </w:r>
    </w:p>
    <w:p w:rsidR="00E45517" w:rsidRPr="00AB1DE2" w:rsidRDefault="00E45517" w:rsidP="00AB1DE2">
      <w:pPr>
        <w:autoSpaceDE w:val="0"/>
        <w:autoSpaceDN w:val="0"/>
        <w:adjustRightInd w:val="0"/>
        <w:ind w:firstLine="709"/>
        <w:jc w:val="both"/>
        <w:rPr>
          <w:rFonts w:eastAsia="Times New Roman"/>
          <w:sz w:val="24"/>
          <w:szCs w:val="24"/>
        </w:rPr>
      </w:pPr>
      <w:r w:rsidRPr="00AB1DE2">
        <w:rPr>
          <w:rFonts w:eastAsia="Times New Roman"/>
          <w:sz w:val="24"/>
          <w:szCs w:val="24"/>
        </w:rPr>
        <w:t>4.4.5. Гарантировать качество Товара.</w:t>
      </w:r>
    </w:p>
    <w:p w:rsidR="00E45517" w:rsidRPr="00AB1DE2" w:rsidRDefault="00E45517" w:rsidP="00AB1DE2">
      <w:pPr>
        <w:tabs>
          <w:tab w:val="left" w:pos="10490"/>
        </w:tabs>
        <w:autoSpaceDE w:val="0"/>
        <w:autoSpaceDN w:val="0"/>
        <w:adjustRightInd w:val="0"/>
        <w:ind w:firstLine="709"/>
        <w:jc w:val="both"/>
        <w:rPr>
          <w:rFonts w:eastAsia="Times New Roman"/>
          <w:iCs/>
          <w:sz w:val="24"/>
          <w:szCs w:val="24"/>
          <w:shd w:val="clear" w:color="auto" w:fill="FFFFFF"/>
        </w:rPr>
      </w:pPr>
      <w:r w:rsidRPr="00AB1DE2">
        <w:rPr>
          <w:rFonts w:eastAsia="Times New Roman"/>
          <w:sz w:val="24"/>
          <w:szCs w:val="24"/>
        </w:rPr>
        <w:lastRenderedPageBreak/>
        <w:t>4.4.6.</w:t>
      </w:r>
      <w:r w:rsidRPr="00AB1DE2">
        <w:rPr>
          <w:rFonts w:eastAsia="Times New Roman"/>
          <w:color w:val="777777"/>
          <w:sz w:val="24"/>
          <w:szCs w:val="24"/>
          <w:shd w:val="clear" w:color="auto" w:fill="FFFFFF"/>
        </w:rPr>
        <w:t xml:space="preserve"> </w:t>
      </w:r>
      <w:r w:rsidRPr="00AB1DE2">
        <w:rPr>
          <w:rFonts w:eastAsia="Times New Roman"/>
          <w:iCs/>
          <w:sz w:val="24"/>
          <w:szCs w:val="24"/>
        </w:rPr>
        <w:t>Обязательство Поставщика в части поставки будет считаться выполненным в надлежащем порядке, если Поставщик:</w:t>
      </w:r>
      <w:r w:rsidRPr="00AB1DE2">
        <w:rPr>
          <w:rFonts w:eastAsia="Times New Roman"/>
          <w:iCs/>
          <w:sz w:val="24"/>
          <w:szCs w:val="24"/>
          <w:shd w:val="clear" w:color="auto" w:fill="FFFFFF"/>
        </w:rPr>
        <w:t xml:space="preserve"> </w:t>
      </w:r>
    </w:p>
    <w:p w:rsidR="00E45517" w:rsidRPr="00AB1DE2" w:rsidRDefault="00E45517" w:rsidP="00AB1DE2">
      <w:pPr>
        <w:tabs>
          <w:tab w:val="left" w:pos="10490"/>
        </w:tabs>
        <w:autoSpaceDE w:val="0"/>
        <w:autoSpaceDN w:val="0"/>
        <w:adjustRightInd w:val="0"/>
        <w:ind w:firstLine="709"/>
        <w:jc w:val="both"/>
        <w:rPr>
          <w:rFonts w:eastAsia="Times New Roman"/>
          <w:iCs/>
          <w:sz w:val="24"/>
          <w:szCs w:val="24"/>
        </w:rPr>
      </w:pPr>
      <w:proofErr w:type="gramStart"/>
      <w:r w:rsidRPr="00AB1DE2">
        <w:rPr>
          <w:rFonts w:eastAsia="Times New Roman"/>
          <w:iCs/>
          <w:sz w:val="24"/>
          <w:szCs w:val="24"/>
          <w:shd w:val="clear" w:color="auto" w:fill="FFFFFF"/>
        </w:rPr>
        <w:t xml:space="preserve">- </w:t>
      </w:r>
      <w:r w:rsidRPr="00AB1DE2">
        <w:rPr>
          <w:rFonts w:eastAsia="Times New Roman"/>
          <w:iCs/>
          <w:sz w:val="24"/>
          <w:szCs w:val="24"/>
        </w:rPr>
        <w:t>поставил товары Заказчику, указанные в заказ в сроке, со всей сопроводительной документацией, которая предусмотрена действующим законодательством договора и настоящим договором, и если вследствие принятия было установлено, что товары полностью отвечают требованиям, которые предусмотрены законодательством, или процедуре, которая установлена законом, условиями Заказа и настоящему Договору;</w:t>
      </w:r>
      <w:proofErr w:type="gramEnd"/>
    </w:p>
    <w:p w:rsidR="00E45517" w:rsidRDefault="00E45517" w:rsidP="00AB1DE2">
      <w:pPr>
        <w:tabs>
          <w:tab w:val="left" w:pos="10490"/>
        </w:tabs>
        <w:autoSpaceDE w:val="0"/>
        <w:autoSpaceDN w:val="0"/>
        <w:adjustRightInd w:val="0"/>
        <w:ind w:firstLine="709"/>
        <w:jc w:val="both"/>
        <w:rPr>
          <w:rFonts w:eastAsia="Times New Roman"/>
          <w:iCs/>
          <w:sz w:val="24"/>
          <w:szCs w:val="24"/>
        </w:rPr>
      </w:pPr>
      <w:r w:rsidRPr="00AB1DE2">
        <w:rPr>
          <w:rFonts w:eastAsia="Times New Roman"/>
          <w:iCs/>
          <w:sz w:val="24"/>
          <w:szCs w:val="24"/>
        </w:rPr>
        <w:t>- предоставил Заказчику товарную и налоговую накладные, в которых цены полностью совпадают с ценами в утвержденной Сторонами спецификации, а количество товара совпадает с фактическим количеством товара в подписанной Сторонами транспортной накладной.</w:t>
      </w:r>
    </w:p>
    <w:p w:rsidR="00AB1DE2" w:rsidRPr="00AB1DE2" w:rsidRDefault="00AB1DE2" w:rsidP="00AB1DE2">
      <w:pPr>
        <w:tabs>
          <w:tab w:val="left" w:pos="10490"/>
        </w:tabs>
        <w:autoSpaceDE w:val="0"/>
        <w:autoSpaceDN w:val="0"/>
        <w:adjustRightInd w:val="0"/>
        <w:ind w:firstLine="709"/>
        <w:jc w:val="both"/>
        <w:rPr>
          <w:rFonts w:eastAsia="Times New Roman"/>
          <w:iCs/>
          <w:sz w:val="24"/>
          <w:szCs w:val="24"/>
          <w:shd w:val="clear" w:color="auto" w:fill="FFFFFF"/>
        </w:rPr>
      </w:pPr>
    </w:p>
    <w:p w:rsidR="00E45517" w:rsidRDefault="00E45517" w:rsidP="00E45517">
      <w:pPr>
        <w:numPr>
          <w:ilvl w:val="0"/>
          <w:numId w:val="11"/>
        </w:numPr>
        <w:jc w:val="center"/>
        <w:rPr>
          <w:rFonts w:eastAsia="Times New Roman"/>
          <w:b/>
          <w:bCs/>
          <w:sz w:val="24"/>
          <w:szCs w:val="24"/>
        </w:rPr>
      </w:pPr>
      <w:r w:rsidRPr="00AB1DE2">
        <w:rPr>
          <w:rFonts w:eastAsia="Times New Roman"/>
          <w:b/>
          <w:bCs/>
          <w:sz w:val="24"/>
          <w:szCs w:val="24"/>
        </w:rPr>
        <w:t>УПАКОВКА И МАРКИРОВКА</w:t>
      </w:r>
    </w:p>
    <w:p w:rsidR="00AB1DE2" w:rsidRPr="00AB1DE2" w:rsidRDefault="00AB1DE2" w:rsidP="00AB1DE2">
      <w:pPr>
        <w:ind w:left="1080"/>
        <w:rPr>
          <w:rFonts w:eastAsia="Times New Roman"/>
          <w:b/>
          <w:bCs/>
          <w:sz w:val="24"/>
          <w:szCs w:val="24"/>
        </w:rPr>
      </w:pPr>
    </w:p>
    <w:p w:rsidR="00E45517" w:rsidRPr="00AB1DE2" w:rsidRDefault="00E45517" w:rsidP="00AB1DE2">
      <w:pPr>
        <w:tabs>
          <w:tab w:val="left" w:pos="709"/>
        </w:tabs>
        <w:autoSpaceDE w:val="0"/>
        <w:autoSpaceDN w:val="0"/>
        <w:adjustRightInd w:val="0"/>
        <w:ind w:firstLine="709"/>
        <w:jc w:val="both"/>
        <w:rPr>
          <w:rFonts w:eastAsia="Times New Roman"/>
          <w:noProof/>
          <w:color w:val="000000"/>
          <w:sz w:val="24"/>
          <w:szCs w:val="24"/>
        </w:rPr>
      </w:pPr>
      <w:r w:rsidRPr="00AB1DE2">
        <w:rPr>
          <w:rFonts w:eastAsia="Times New Roman"/>
          <w:color w:val="000000"/>
          <w:sz w:val="24"/>
          <w:szCs w:val="24"/>
        </w:rPr>
        <w:t xml:space="preserve">5.1. Срок поставки Товара: </w:t>
      </w:r>
      <w:proofErr w:type="gramStart"/>
      <w:r w:rsidRPr="00AB1DE2">
        <w:rPr>
          <w:rFonts w:eastAsia="Times New Roman"/>
          <w:color w:val="000000"/>
          <w:sz w:val="24"/>
          <w:szCs w:val="24"/>
        </w:rPr>
        <w:t>с даты заключения</w:t>
      </w:r>
      <w:proofErr w:type="gramEnd"/>
      <w:r w:rsidRPr="00AB1DE2">
        <w:rPr>
          <w:rFonts w:eastAsia="Times New Roman"/>
          <w:color w:val="000000"/>
          <w:sz w:val="24"/>
          <w:szCs w:val="24"/>
        </w:rPr>
        <w:t xml:space="preserve"> договора </w:t>
      </w:r>
      <w:r w:rsidRPr="00AB1DE2">
        <w:rPr>
          <w:rFonts w:eastAsia="Times New Roman"/>
          <w:b/>
          <w:color w:val="000000"/>
          <w:sz w:val="24"/>
          <w:szCs w:val="24"/>
        </w:rPr>
        <w:t>по 31 декабря</w:t>
      </w:r>
      <w:r w:rsidRPr="00AB1DE2">
        <w:rPr>
          <w:rFonts w:eastAsia="Times New Roman"/>
          <w:b/>
          <w:noProof/>
          <w:color w:val="000000"/>
          <w:sz w:val="24"/>
          <w:szCs w:val="24"/>
        </w:rPr>
        <w:t xml:space="preserve"> 2026 года.</w:t>
      </w:r>
    </w:p>
    <w:p w:rsidR="00E45517" w:rsidRPr="00AB1DE2" w:rsidRDefault="00E45517" w:rsidP="00AB1DE2">
      <w:pPr>
        <w:ind w:firstLine="709"/>
        <w:jc w:val="both"/>
        <w:rPr>
          <w:rFonts w:eastAsia="Times New Roman"/>
          <w:color w:val="FF0000"/>
          <w:sz w:val="24"/>
          <w:szCs w:val="24"/>
        </w:rPr>
      </w:pPr>
      <w:r w:rsidRPr="00AB1DE2">
        <w:rPr>
          <w:rFonts w:eastAsia="Times New Roman"/>
          <w:color w:val="000000"/>
          <w:sz w:val="24"/>
          <w:szCs w:val="24"/>
        </w:rPr>
        <w:t>5.2.</w:t>
      </w:r>
      <w:r w:rsidRPr="00AB1DE2">
        <w:rPr>
          <w:rFonts w:eastAsia="Times New Roman"/>
          <w:color w:val="FF0000"/>
          <w:sz w:val="24"/>
          <w:szCs w:val="24"/>
        </w:rPr>
        <w:t xml:space="preserve"> </w:t>
      </w:r>
      <w:r w:rsidRPr="00AB1DE2">
        <w:rPr>
          <w:rFonts w:eastAsia="Times New Roman"/>
          <w:noProof/>
          <w:sz w:val="24"/>
          <w:szCs w:val="24"/>
        </w:rPr>
        <w:t>Поставка Товара осуществляется отдельными партиями в соответствии с предварительной заявкой Заказчика, которая направляется Поставщику не позднее, чем за семь суток до предполагаемой даты поставки Товара посредством любых средств связи с указанием наименования, количества Товара и даты поставки.</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5.3. Место доставки Товара:</w:t>
      </w:r>
    </w:p>
    <w:p w:rsidR="00E45517" w:rsidRPr="00AB1DE2" w:rsidRDefault="00E45517" w:rsidP="00AB1DE2">
      <w:pPr>
        <w:widowControl w:val="0"/>
        <w:jc w:val="both"/>
        <w:rPr>
          <w:bCs/>
          <w:sz w:val="24"/>
          <w:szCs w:val="24"/>
        </w:rPr>
      </w:pPr>
      <w:proofErr w:type="gramStart"/>
      <w:r w:rsidRPr="00AB1DE2">
        <w:rPr>
          <w:bCs/>
          <w:sz w:val="24"/>
          <w:szCs w:val="24"/>
        </w:rPr>
        <w:t xml:space="preserve">681008, Хабаровский край, г. Комсомольск-на-Амуре, ул. Щорса, д. 83, к. 2, продуктовый склад, до места хранения товара </w:t>
      </w:r>
      <w:r w:rsidRPr="00AB1DE2">
        <w:rPr>
          <w:rFonts w:eastAsia="Times New Roman"/>
          <w:sz w:val="24"/>
          <w:szCs w:val="24"/>
        </w:rPr>
        <w:t>(далее – место доставки)</w:t>
      </w:r>
      <w:r w:rsidRPr="00AB1DE2">
        <w:rPr>
          <w:bCs/>
          <w:sz w:val="24"/>
          <w:szCs w:val="24"/>
        </w:rPr>
        <w:t>.</w:t>
      </w:r>
      <w:proofErr w:type="gramEnd"/>
    </w:p>
    <w:p w:rsidR="00E45517" w:rsidRPr="00AB1DE2" w:rsidRDefault="00E45517" w:rsidP="00AB1DE2">
      <w:pPr>
        <w:ind w:firstLine="709"/>
        <w:jc w:val="both"/>
        <w:rPr>
          <w:bCs/>
          <w:sz w:val="24"/>
          <w:szCs w:val="24"/>
        </w:rPr>
      </w:pPr>
      <w:r w:rsidRPr="00AB1DE2">
        <w:rPr>
          <w:bCs/>
          <w:sz w:val="24"/>
          <w:szCs w:val="24"/>
        </w:rPr>
        <w:t xml:space="preserve">681008, Хабаровский край, </w:t>
      </w:r>
      <w:proofErr w:type="gramStart"/>
      <w:r w:rsidRPr="00AB1DE2">
        <w:rPr>
          <w:bCs/>
          <w:sz w:val="24"/>
          <w:szCs w:val="24"/>
        </w:rPr>
        <w:t>г</w:t>
      </w:r>
      <w:proofErr w:type="gramEnd"/>
      <w:r w:rsidRPr="00AB1DE2">
        <w:rPr>
          <w:bCs/>
          <w:sz w:val="24"/>
          <w:szCs w:val="24"/>
        </w:rPr>
        <w:t xml:space="preserve">. Комсомольск-на-Амуре, </w:t>
      </w:r>
      <w:proofErr w:type="spellStart"/>
      <w:r w:rsidRPr="00AB1DE2">
        <w:rPr>
          <w:bCs/>
          <w:sz w:val="24"/>
          <w:szCs w:val="24"/>
        </w:rPr>
        <w:t>пр-т</w:t>
      </w:r>
      <w:proofErr w:type="spellEnd"/>
      <w:r w:rsidRPr="00AB1DE2">
        <w:rPr>
          <w:bCs/>
          <w:sz w:val="24"/>
          <w:szCs w:val="24"/>
        </w:rPr>
        <w:t xml:space="preserve">. Московский, д. 104/3, продуктовый склад, до места хранения товара </w:t>
      </w:r>
      <w:r w:rsidRPr="00AB1DE2">
        <w:rPr>
          <w:rFonts w:eastAsia="Times New Roman"/>
          <w:sz w:val="24"/>
          <w:szCs w:val="24"/>
        </w:rPr>
        <w:t>(далее – место доставки)</w:t>
      </w:r>
      <w:r w:rsidRPr="00AB1DE2">
        <w:rPr>
          <w:bCs/>
          <w:sz w:val="24"/>
          <w:szCs w:val="24"/>
        </w:rPr>
        <w:t>.</w:t>
      </w:r>
    </w:p>
    <w:p w:rsidR="00E45517" w:rsidRDefault="00E45517" w:rsidP="00AB1DE2">
      <w:pPr>
        <w:ind w:firstLine="709"/>
        <w:jc w:val="both"/>
        <w:rPr>
          <w:rFonts w:eastAsia="Times New Roman"/>
          <w:noProof/>
          <w:sz w:val="24"/>
          <w:szCs w:val="24"/>
        </w:rPr>
      </w:pPr>
      <w:r w:rsidRPr="00AB1DE2">
        <w:rPr>
          <w:rFonts w:eastAsia="Times New Roman"/>
          <w:sz w:val="24"/>
          <w:szCs w:val="24"/>
        </w:rPr>
        <w:t xml:space="preserve">5.4. </w:t>
      </w:r>
      <w:r w:rsidRPr="00AB1DE2">
        <w:rPr>
          <w:rFonts w:eastAsia="Times New Roman"/>
          <w:noProof/>
          <w:sz w:val="24"/>
          <w:szCs w:val="24"/>
        </w:rPr>
        <w:t xml:space="preserve">Поставка Товара осуществляется </w:t>
      </w:r>
      <w:r w:rsidRPr="00AB1DE2">
        <w:rPr>
          <w:rFonts w:eastAsia="Times New Roman"/>
          <w:bCs/>
          <w:noProof/>
          <w:sz w:val="24"/>
          <w:szCs w:val="24"/>
        </w:rPr>
        <w:t xml:space="preserve">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 </w:t>
      </w:r>
      <w:r w:rsidRPr="00AB1DE2">
        <w:rPr>
          <w:rFonts w:eastAsia="Times New Roman"/>
          <w:noProof/>
          <w:sz w:val="24"/>
          <w:szCs w:val="24"/>
        </w:rPr>
        <w:t>на условиях доставки, разгрузки и складирования в месте доставки. Прием товара осуществляется в режиме пятидневной рабочей недели с 09-00 до 12-00 часов местного времени. Поставщик осуществляет поставку Товара на специально предназначенном  или специально оборудованном транспортном средстве для перевозки пищевых продуктов и при условии наличия у персонала, осуществляющего доставку Товара личной медицинской книжки.</w:t>
      </w:r>
    </w:p>
    <w:p w:rsidR="00AB1DE2" w:rsidRPr="00AB1DE2" w:rsidRDefault="00AB1DE2" w:rsidP="00AB1DE2">
      <w:pPr>
        <w:ind w:firstLine="709"/>
        <w:jc w:val="both"/>
        <w:rPr>
          <w:rFonts w:eastAsia="Times New Roman"/>
          <w:noProof/>
          <w:sz w:val="24"/>
          <w:szCs w:val="24"/>
        </w:rPr>
      </w:pPr>
    </w:p>
    <w:p w:rsidR="00E45517" w:rsidRDefault="00E45517" w:rsidP="00E45517">
      <w:pPr>
        <w:numPr>
          <w:ilvl w:val="0"/>
          <w:numId w:val="11"/>
        </w:numPr>
        <w:jc w:val="center"/>
        <w:rPr>
          <w:rFonts w:eastAsia="Times New Roman"/>
          <w:b/>
          <w:bCs/>
          <w:sz w:val="24"/>
          <w:szCs w:val="24"/>
        </w:rPr>
      </w:pPr>
      <w:r w:rsidRPr="00AB1DE2">
        <w:rPr>
          <w:rFonts w:eastAsia="Times New Roman"/>
          <w:b/>
          <w:bCs/>
          <w:sz w:val="24"/>
          <w:szCs w:val="24"/>
        </w:rPr>
        <w:t>ПОРЯДОК СДАЧИ-ПРИЕМКИ ТОВАРА</w:t>
      </w:r>
    </w:p>
    <w:p w:rsidR="00AB1DE2" w:rsidRPr="00AB1DE2" w:rsidRDefault="00AB1DE2" w:rsidP="00AB1DE2">
      <w:pPr>
        <w:ind w:left="1080"/>
        <w:rPr>
          <w:rFonts w:eastAsia="Times New Roman"/>
          <w:b/>
          <w:bCs/>
          <w:sz w:val="24"/>
          <w:szCs w:val="24"/>
        </w:rPr>
      </w:pP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6.1. П</w:t>
      </w:r>
      <w:r w:rsidRPr="00AB1DE2">
        <w:rPr>
          <w:rFonts w:eastAsia="Arial"/>
          <w:sz w:val="24"/>
          <w:szCs w:val="24"/>
        </w:rPr>
        <w:t xml:space="preserve">риемка Товара </w:t>
      </w:r>
      <w:r w:rsidRPr="00AB1DE2">
        <w:rPr>
          <w:rFonts w:eastAsia="Times New Roman"/>
          <w:sz w:val="24"/>
          <w:szCs w:val="24"/>
        </w:rPr>
        <w:t xml:space="preserve">включает в себя проверку Товара на соответствие требованиям  настоящего договора. </w:t>
      </w:r>
    </w:p>
    <w:p w:rsidR="00E45517" w:rsidRPr="00AB1DE2" w:rsidRDefault="00E45517" w:rsidP="00AB1DE2">
      <w:pPr>
        <w:tabs>
          <w:tab w:val="left" w:pos="630"/>
          <w:tab w:val="left" w:pos="709"/>
        </w:tabs>
        <w:ind w:firstLine="709"/>
        <w:jc w:val="both"/>
        <w:rPr>
          <w:rFonts w:eastAsia="Times New Roman"/>
          <w:sz w:val="24"/>
          <w:szCs w:val="24"/>
        </w:rPr>
      </w:pPr>
      <w:r w:rsidRPr="00AB1DE2">
        <w:rPr>
          <w:rFonts w:eastAsia="Times New Roman"/>
          <w:sz w:val="24"/>
          <w:szCs w:val="24"/>
        </w:rPr>
        <w:t>6.2. При поставке Товара Поставщик передает Заказчику все документы, предусмотренные разделом 1 настоящего договора.</w:t>
      </w:r>
    </w:p>
    <w:p w:rsidR="00E45517" w:rsidRPr="00AB1DE2" w:rsidRDefault="00E45517" w:rsidP="00AB1DE2">
      <w:pPr>
        <w:autoSpaceDE w:val="0"/>
        <w:autoSpaceDN w:val="0"/>
        <w:adjustRightInd w:val="0"/>
        <w:ind w:firstLine="709"/>
        <w:jc w:val="both"/>
        <w:rPr>
          <w:rFonts w:eastAsia="Calibri"/>
          <w:color w:val="000000"/>
          <w:sz w:val="24"/>
          <w:szCs w:val="24"/>
          <w:lang w:eastAsia="en-US"/>
        </w:rPr>
      </w:pPr>
      <w:r w:rsidRPr="00AB1DE2">
        <w:rPr>
          <w:rFonts w:eastAsia="Calibri"/>
          <w:color w:val="000000"/>
          <w:sz w:val="24"/>
          <w:szCs w:val="24"/>
          <w:lang w:eastAsia="en-US"/>
        </w:rPr>
        <w:t xml:space="preserve">6.3. </w:t>
      </w:r>
      <w:r w:rsidRPr="00AB1DE2">
        <w:rPr>
          <w:rFonts w:eastAsia="Times New Roman"/>
          <w:color w:val="000000"/>
          <w:sz w:val="24"/>
          <w:szCs w:val="24"/>
        </w:rPr>
        <w:t>Приемка Товара по количеству, ассортименту и качеству осуществляется Заказчиком в  течени</w:t>
      </w:r>
      <w:proofErr w:type="gramStart"/>
      <w:r w:rsidRPr="00AB1DE2">
        <w:rPr>
          <w:rFonts w:eastAsia="Times New Roman"/>
          <w:color w:val="000000"/>
          <w:sz w:val="24"/>
          <w:szCs w:val="24"/>
        </w:rPr>
        <w:t>и</w:t>
      </w:r>
      <w:proofErr w:type="gramEnd"/>
      <w:r w:rsidRPr="00AB1DE2">
        <w:rPr>
          <w:rFonts w:eastAsia="Times New Roman"/>
          <w:color w:val="000000"/>
          <w:sz w:val="24"/>
          <w:szCs w:val="24"/>
        </w:rPr>
        <w:t xml:space="preserve"> 5 календарных дней с момента  разгрузки Товара в месте доставки.</w:t>
      </w:r>
    </w:p>
    <w:p w:rsidR="00E45517" w:rsidRPr="00AB1DE2" w:rsidRDefault="00486024" w:rsidP="00AB1DE2">
      <w:pPr>
        <w:tabs>
          <w:tab w:val="left" w:pos="709"/>
        </w:tabs>
        <w:autoSpaceDE w:val="0"/>
        <w:autoSpaceDN w:val="0"/>
        <w:adjustRightInd w:val="0"/>
        <w:ind w:firstLine="709"/>
        <w:jc w:val="both"/>
        <w:rPr>
          <w:rFonts w:eastAsia="Times New Roman"/>
          <w:sz w:val="24"/>
          <w:szCs w:val="24"/>
        </w:rPr>
      </w:pPr>
      <w:r>
        <w:rPr>
          <w:rFonts w:eastAsia="Times New Roman"/>
          <w:sz w:val="24"/>
          <w:szCs w:val="24"/>
        </w:rPr>
        <w:t>6.4.</w:t>
      </w:r>
      <w:r w:rsidR="00E45517" w:rsidRPr="00AB1DE2">
        <w:rPr>
          <w:rFonts w:eastAsia="Times New Roman"/>
          <w:sz w:val="24"/>
          <w:szCs w:val="24"/>
        </w:rPr>
        <w:t xml:space="preserve"> Проверка надлежащего состояния тары осуществляется в момент разгрузки. При поступлении Товара в неисправной таре (упаковке) составляется Акт о состоянии и недостатках тары (упаковки).</w:t>
      </w:r>
    </w:p>
    <w:p w:rsidR="00E45517" w:rsidRPr="00AB1DE2" w:rsidRDefault="00E45517" w:rsidP="00AB1DE2">
      <w:pPr>
        <w:tabs>
          <w:tab w:val="left" w:pos="709"/>
        </w:tabs>
        <w:autoSpaceDE w:val="0"/>
        <w:autoSpaceDN w:val="0"/>
        <w:adjustRightInd w:val="0"/>
        <w:ind w:firstLine="709"/>
        <w:jc w:val="both"/>
        <w:rPr>
          <w:rFonts w:eastAsia="Times New Roman"/>
          <w:color w:val="000000"/>
          <w:sz w:val="24"/>
          <w:szCs w:val="24"/>
        </w:rPr>
      </w:pPr>
      <w:r w:rsidRPr="00AB1DE2">
        <w:rPr>
          <w:rFonts w:eastAsia="Times New Roman"/>
          <w:color w:val="000000"/>
          <w:sz w:val="24"/>
          <w:szCs w:val="24"/>
        </w:rPr>
        <w:t xml:space="preserve">6.5. При обнаружении в ходе приемки Товара, в </w:t>
      </w:r>
      <w:r w:rsidR="00486024" w:rsidRPr="00AB1DE2">
        <w:rPr>
          <w:rFonts w:eastAsia="Times New Roman"/>
          <w:color w:val="000000"/>
          <w:sz w:val="24"/>
          <w:szCs w:val="24"/>
        </w:rPr>
        <w:t>порядке,</w:t>
      </w:r>
      <w:r w:rsidRPr="00AB1DE2">
        <w:rPr>
          <w:rFonts w:eastAsia="Times New Roman"/>
          <w:color w:val="000000"/>
          <w:sz w:val="24"/>
          <w:szCs w:val="24"/>
        </w:rPr>
        <w:t xml:space="preserve"> предусмотренном п. 6.3 настоящего договора, недостачи Товара, либо поставки Товара не в соответствующем условиям договора ассортименте, объеме и (или) качестве </w:t>
      </w:r>
      <w:r w:rsidR="00486024">
        <w:rPr>
          <w:rFonts w:eastAsia="Times New Roman"/>
          <w:color w:val="000000"/>
          <w:sz w:val="24"/>
          <w:szCs w:val="24"/>
        </w:rPr>
        <w:t>Заказчик уведомляет о данном факте Исполнителя</w:t>
      </w:r>
      <w:r w:rsidRPr="00AB1DE2">
        <w:rPr>
          <w:rFonts w:eastAsia="Times New Roman"/>
          <w:color w:val="000000"/>
          <w:sz w:val="24"/>
          <w:szCs w:val="24"/>
        </w:rPr>
        <w:t xml:space="preserve"> по телефону ____________ и приг</w:t>
      </w:r>
      <w:r w:rsidR="00486024">
        <w:rPr>
          <w:rFonts w:eastAsia="Times New Roman"/>
          <w:color w:val="000000"/>
          <w:sz w:val="24"/>
          <w:szCs w:val="24"/>
        </w:rPr>
        <w:t>лашает  последнего для участия в составлении соответствующего</w:t>
      </w:r>
      <w:r w:rsidRPr="00AB1DE2">
        <w:rPr>
          <w:rFonts w:eastAsia="Times New Roman"/>
          <w:color w:val="000000"/>
          <w:sz w:val="24"/>
          <w:szCs w:val="24"/>
        </w:rPr>
        <w:t xml:space="preserve"> а</w:t>
      </w:r>
      <w:r w:rsidR="00486024">
        <w:rPr>
          <w:rFonts w:eastAsia="Times New Roman"/>
          <w:color w:val="000000"/>
          <w:sz w:val="24"/>
          <w:szCs w:val="24"/>
        </w:rPr>
        <w:t>кта. Исполнитель обязан прибыть по месту нахождения</w:t>
      </w:r>
      <w:r w:rsidRPr="00AB1DE2">
        <w:rPr>
          <w:rFonts w:eastAsia="Times New Roman"/>
          <w:color w:val="000000"/>
          <w:sz w:val="24"/>
          <w:szCs w:val="24"/>
        </w:rPr>
        <w:t xml:space="preserve"> З</w:t>
      </w:r>
      <w:r w:rsidR="00486024">
        <w:rPr>
          <w:rFonts w:eastAsia="Times New Roman"/>
          <w:color w:val="000000"/>
          <w:sz w:val="24"/>
          <w:szCs w:val="24"/>
        </w:rPr>
        <w:t>аказчика в течени</w:t>
      </w:r>
      <w:proofErr w:type="gramStart"/>
      <w:r w:rsidR="00486024">
        <w:rPr>
          <w:rFonts w:eastAsia="Times New Roman"/>
          <w:color w:val="000000"/>
          <w:sz w:val="24"/>
          <w:szCs w:val="24"/>
        </w:rPr>
        <w:t>и</w:t>
      </w:r>
      <w:proofErr w:type="gramEnd"/>
      <w:r w:rsidR="00486024">
        <w:rPr>
          <w:rFonts w:eastAsia="Times New Roman"/>
          <w:color w:val="000000"/>
          <w:sz w:val="24"/>
          <w:szCs w:val="24"/>
        </w:rPr>
        <w:t xml:space="preserve"> двух часов с</w:t>
      </w:r>
      <w:r w:rsidRPr="00AB1DE2">
        <w:rPr>
          <w:rFonts w:eastAsia="Times New Roman"/>
          <w:color w:val="000000"/>
          <w:sz w:val="24"/>
          <w:szCs w:val="24"/>
        </w:rPr>
        <w:t xml:space="preserve"> момента получени</w:t>
      </w:r>
      <w:r w:rsidR="00486024">
        <w:rPr>
          <w:rFonts w:eastAsia="Times New Roman"/>
          <w:color w:val="000000"/>
          <w:sz w:val="24"/>
          <w:szCs w:val="24"/>
        </w:rPr>
        <w:t>я  такового уведомления.</w:t>
      </w:r>
      <w:r w:rsidRPr="00AB1DE2">
        <w:rPr>
          <w:rFonts w:eastAsia="Times New Roman"/>
          <w:color w:val="000000"/>
          <w:sz w:val="24"/>
          <w:szCs w:val="24"/>
        </w:rPr>
        <w:t xml:space="preserve"> В</w:t>
      </w:r>
      <w:r w:rsidR="00486024">
        <w:rPr>
          <w:rFonts w:eastAsia="Times New Roman"/>
          <w:color w:val="000000"/>
          <w:sz w:val="24"/>
          <w:szCs w:val="24"/>
        </w:rPr>
        <w:t xml:space="preserve"> случае</w:t>
      </w:r>
      <w:r w:rsidRPr="00AB1DE2">
        <w:rPr>
          <w:rFonts w:eastAsia="Times New Roman"/>
          <w:color w:val="000000"/>
          <w:sz w:val="24"/>
          <w:szCs w:val="24"/>
        </w:rPr>
        <w:t xml:space="preserve"> не прибытия Исполнителя Заказчик вправе составить акт о несоответствии  товара условиям договора в односторонне</w:t>
      </w:r>
      <w:r w:rsidR="00486024">
        <w:rPr>
          <w:rFonts w:eastAsia="Times New Roman"/>
          <w:color w:val="000000"/>
          <w:sz w:val="24"/>
          <w:szCs w:val="24"/>
        </w:rPr>
        <w:t>м порядке. Товар, отраженный в акте несоответствия</w:t>
      </w:r>
      <w:r w:rsidRPr="00AB1DE2">
        <w:rPr>
          <w:rFonts w:eastAsia="Times New Roman"/>
          <w:color w:val="000000"/>
          <w:sz w:val="24"/>
          <w:szCs w:val="24"/>
        </w:rPr>
        <w:t xml:space="preserve"> является непринятым, а равно не поставленным и оплате не подлежит.  </w:t>
      </w:r>
    </w:p>
    <w:p w:rsidR="00E45517" w:rsidRPr="00AB1DE2" w:rsidRDefault="00E45517" w:rsidP="00AB1DE2">
      <w:pPr>
        <w:tabs>
          <w:tab w:val="left" w:pos="709"/>
          <w:tab w:val="center" w:pos="5293"/>
          <w:tab w:val="left" w:pos="7170"/>
        </w:tabs>
        <w:ind w:right="42" w:firstLine="709"/>
        <w:jc w:val="both"/>
        <w:rPr>
          <w:rFonts w:eastAsia="Times New Roman"/>
          <w:sz w:val="24"/>
          <w:szCs w:val="24"/>
        </w:rPr>
      </w:pPr>
      <w:r w:rsidRPr="00AB1DE2">
        <w:rPr>
          <w:rFonts w:eastAsia="Times New Roman"/>
          <w:sz w:val="24"/>
          <w:szCs w:val="24"/>
        </w:rPr>
        <w:lastRenderedPageBreak/>
        <w:t>6.6. Риск случайной гибели Товара или повреждения Товара, а также право собственности на Товар переходит на Заказчика после выполнения требований п. 6.3 настоящего договора и  подписания Сторонами товарной накладной.</w:t>
      </w:r>
    </w:p>
    <w:p w:rsidR="00E45517"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6.7. Все виды погрузочно-разгрузочных работ, включая работы с применением грузоподъемных механизмов, осуществляются Поставщиком.</w:t>
      </w:r>
    </w:p>
    <w:p w:rsidR="00AB1DE2" w:rsidRPr="00AB1DE2" w:rsidRDefault="00AB1DE2" w:rsidP="00AB1DE2">
      <w:pPr>
        <w:tabs>
          <w:tab w:val="left" w:pos="709"/>
        </w:tabs>
        <w:autoSpaceDE w:val="0"/>
        <w:autoSpaceDN w:val="0"/>
        <w:adjustRightInd w:val="0"/>
        <w:ind w:firstLine="709"/>
        <w:jc w:val="both"/>
        <w:rPr>
          <w:rFonts w:eastAsia="Times New Roman"/>
          <w:sz w:val="24"/>
          <w:szCs w:val="24"/>
        </w:rPr>
      </w:pPr>
    </w:p>
    <w:p w:rsidR="00E45517" w:rsidRDefault="00E45517" w:rsidP="00E45517">
      <w:pPr>
        <w:numPr>
          <w:ilvl w:val="0"/>
          <w:numId w:val="11"/>
        </w:numPr>
        <w:jc w:val="center"/>
        <w:rPr>
          <w:rFonts w:eastAsia="Times New Roman"/>
          <w:b/>
          <w:bCs/>
          <w:sz w:val="24"/>
          <w:szCs w:val="24"/>
        </w:rPr>
      </w:pPr>
      <w:r w:rsidRPr="00AB1DE2">
        <w:rPr>
          <w:rFonts w:eastAsia="Times New Roman"/>
          <w:b/>
          <w:bCs/>
          <w:sz w:val="24"/>
          <w:szCs w:val="24"/>
        </w:rPr>
        <w:t>ГАРАНТИЙНЫЕ ОБЯЗАТЕЛЬСТВА</w:t>
      </w:r>
    </w:p>
    <w:p w:rsidR="00AB1DE2" w:rsidRPr="00AB1DE2" w:rsidRDefault="00AB1DE2" w:rsidP="00AB1DE2">
      <w:pPr>
        <w:ind w:left="1080"/>
        <w:rPr>
          <w:rFonts w:eastAsia="Times New Roman"/>
          <w:b/>
          <w:bCs/>
          <w:sz w:val="24"/>
          <w:szCs w:val="24"/>
        </w:rPr>
      </w:pP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 xml:space="preserve">7.1. Поставщик гарантирует качество и безопасность поставляемого Товара в соответствии с настоящим договором, действующими стандартами и техническими требованиями, установленными в Российской Федерации. </w:t>
      </w:r>
    </w:p>
    <w:p w:rsidR="00E45517" w:rsidRPr="00AB1DE2" w:rsidRDefault="00E45517" w:rsidP="00AB1DE2">
      <w:pPr>
        <w:ind w:firstLine="709"/>
        <w:jc w:val="both"/>
        <w:rPr>
          <w:rFonts w:eastAsia="Times New Roman"/>
          <w:sz w:val="24"/>
          <w:szCs w:val="24"/>
        </w:rPr>
      </w:pPr>
      <w:r w:rsidRPr="00AB1DE2">
        <w:rPr>
          <w:rFonts w:eastAsia="Times New Roman"/>
          <w:sz w:val="24"/>
          <w:szCs w:val="24"/>
        </w:rPr>
        <w:t xml:space="preserve">7.2. </w:t>
      </w:r>
      <w:proofErr w:type="gramStart"/>
      <w:r w:rsidRPr="00AB1DE2">
        <w:rPr>
          <w:rFonts w:eastAsia="Times New Roman"/>
          <w:sz w:val="24"/>
          <w:szCs w:val="24"/>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rsidRPr="00AB1DE2">
        <w:rPr>
          <w:rFonts w:eastAsia="Times New Roman"/>
          <w:sz w:val="24"/>
          <w:szCs w:val="24"/>
        </w:rPr>
        <w:t xml:space="preserve"> их части в Российской Федерации.</w:t>
      </w:r>
    </w:p>
    <w:p w:rsidR="00E45517" w:rsidRPr="00AB1DE2" w:rsidRDefault="00E45517" w:rsidP="00AB1DE2">
      <w:pPr>
        <w:tabs>
          <w:tab w:val="left" w:pos="709"/>
        </w:tabs>
        <w:autoSpaceDE w:val="0"/>
        <w:autoSpaceDN w:val="0"/>
        <w:adjustRightInd w:val="0"/>
        <w:ind w:firstLine="709"/>
        <w:jc w:val="both"/>
        <w:rPr>
          <w:rFonts w:eastAsia="Times New Roman"/>
          <w:color w:val="000000"/>
          <w:sz w:val="24"/>
          <w:szCs w:val="24"/>
        </w:rPr>
      </w:pPr>
      <w:r w:rsidRPr="00AB1DE2">
        <w:rPr>
          <w:rFonts w:eastAsia="Times New Roman"/>
          <w:color w:val="000000"/>
          <w:sz w:val="24"/>
          <w:szCs w:val="24"/>
        </w:rPr>
        <w:t>7.4. Поставщик обязан за свой счет заменить Товар ненадлежащего качества в течение 24 часов, если не докажет, что недостатки Товара возникли в результате нарушения Заказчиком правил хранения Товара. Замена Товара  производится в течение дня уведомления Поставщика.</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7.5. Товар ненадлежащего качества возвращается Поставщику за его счет.</w:t>
      </w:r>
    </w:p>
    <w:p w:rsidR="00E45517" w:rsidRPr="00AB1DE2" w:rsidRDefault="00E45517" w:rsidP="00AB1DE2">
      <w:pPr>
        <w:ind w:firstLine="709"/>
        <w:jc w:val="both"/>
        <w:rPr>
          <w:rFonts w:eastAsia="Times New Roman"/>
          <w:sz w:val="24"/>
          <w:szCs w:val="24"/>
        </w:rPr>
      </w:pPr>
      <w:r w:rsidRPr="00AB1DE2">
        <w:rPr>
          <w:rFonts w:eastAsia="Times New Roman"/>
          <w:sz w:val="24"/>
          <w:szCs w:val="24"/>
        </w:rPr>
        <w:t xml:space="preserve">7.6. Гарантийные обязательства должны распространяться на каждую единицу товара с момента приемки товара Заказчиком. </w:t>
      </w:r>
      <w:r w:rsidRPr="00AB1DE2">
        <w:rPr>
          <w:rFonts w:eastAsia="Times New Roman"/>
          <w:sz w:val="24"/>
          <w:szCs w:val="24"/>
          <w:lang w:eastAsia="ar-SA"/>
        </w:rPr>
        <w:t xml:space="preserve">Остаточный срок годности: не менее 70% от </w:t>
      </w:r>
      <w:proofErr w:type="gramStart"/>
      <w:r w:rsidRPr="00AB1DE2">
        <w:rPr>
          <w:rFonts w:eastAsia="Times New Roman"/>
          <w:sz w:val="24"/>
          <w:szCs w:val="24"/>
          <w:lang w:eastAsia="ar-SA"/>
        </w:rPr>
        <w:t>установленного</w:t>
      </w:r>
      <w:proofErr w:type="gramEnd"/>
      <w:r w:rsidRPr="00AB1DE2">
        <w:rPr>
          <w:rFonts w:eastAsia="Times New Roman"/>
          <w:sz w:val="24"/>
          <w:szCs w:val="24"/>
          <w:lang w:eastAsia="ar-SA"/>
        </w:rPr>
        <w:t xml:space="preserve"> производителем</w:t>
      </w:r>
      <w:r w:rsidRPr="00AB1DE2">
        <w:rPr>
          <w:rFonts w:eastAsia="Times New Roman"/>
          <w:sz w:val="24"/>
          <w:szCs w:val="24"/>
        </w:rPr>
        <w:t>. В течение гарантийного срока обнаруженные недостатки товара подлежат устранению силами и средствами Поставщика.</w:t>
      </w:r>
    </w:p>
    <w:p w:rsidR="00E45517" w:rsidRPr="00AB1DE2" w:rsidRDefault="00E45517" w:rsidP="00E45517">
      <w:pPr>
        <w:ind w:firstLine="709"/>
        <w:rPr>
          <w:rFonts w:eastAsia="Times New Roman"/>
          <w:sz w:val="24"/>
          <w:szCs w:val="24"/>
        </w:rPr>
      </w:pPr>
    </w:p>
    <w:p w:rsidR="00E45517" w:rsidRDefault="00E45517" w:rsidP="00E45517">
      <w:pPr>
        <w:numPr>
          <w:ilvl w:val="0"/>
          <w:numId w:val="11"/>
        </w:numPr>
        <w:jc w:val="center"/>
        <w:rPr>
          <w:rFonts w:eastAsia="Calibri"/>
          <w:b/>
          <w:bCs/>
          <w:sz w:val="24"/>
          <w:szCs w:val="24"/>
        </w:rPr>
      </w:pPr>
      <w:r w:rsidRPr="00AB1DE2">
        <w:rPr>
          <w:rFonts w:eastAsia="Calibri"/>
          <w:b/>
          <w:bCs/>
          <w:sz w:val="24"/>
          <w:szCs w:val="24"/>
        </w:rPr>
        <w:t>ОТВЕТСТВЕННОСТЬ СТОРОН</w:t>
      </w:r>
    </w:p>
    <w:p w:rsidR="00AB1DE2" w:rsidRPr="00AB1DE2" w:rsidRDefault="00AB1DE2" w:rsidP="00AB1DE2">
      <w:pPr>
        <w:ind w:left="1080"/>
        <w:rPr>
          <w:rFonts w:eastAsia="Calibri"/>
          <w:b/>
          <w:bCs/>
          <w:sz w:val="24"/>
          <w:szCs w:val="24"/>
        </w:rPr>
      </w:pPr>
    </w:p>
    <w:p w:rsidR="00E45517" w:rsidRPr="00AB1DE2" w:rsidRDefault="00E45517" w:rsidP="00AB1DE2">
      <w:pPr>
        <w:tabs>
          <w:tab w:val="left" w:pos="709"/>
        </w:tabs>
        <w:autoSpaceDE w:val="0"/>
        <w:autoSpaceDN w:val="0"/>
        <w:adjustRightInd w:val="0"/>
        <w:ind w:firstLine="709"/>
        <w:jc w:val="both"/>
        <w:rPr>
          <w:rFonts w:eastAsia="Times New Roman"/>
          <w:color w:val="000000"/>
          <w:sz w:val="24"/>
          <w:szCs w:val="24"/>
        </w:rPr>
      </w:pPr>
      <w:r w:rsidRPr="00AB1DE2">
        <w:rPr>
          <w:rFonts w:eastAsia="Times New Roman"/>
          <w:color w:val="000000"/>
          <w:sz w:val="24"/>
          <w:szCs w:val="24"/>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E45517" w:rsidRPr="00AB1DE2" w:rsidRDefault="00E45517" w:rsidP="00AB1DE2">
      <w:pPr>
        <w:tabs>
          <w:tab w:val="left" w:pos="709"/>
        </w:tabs>
        <w:autoSpaceDE w:val="0"/>
        <w:autoSpaceDN w:val="0"/>
        <w:adjustRightInd w:val="0"/>
        <w:ind w:firstLine="709"/>
        <w:jc w:val="both"/>
        <w:rPr>
          <w:rFonts w:eastAsia="Times New Roman"/>
          <w:color w:val="000000"/>
          <w:sz w:val="24"/>
          <w:szCs w:val="24"/>
        </w:rPr>
      </w:pPr>
      <w:r w:rsidRPr="00AB1DE2">
        <w:rPr>
          <w:rFonts w:eastAsia="Times New Roman"/>
          <w:color w:val="000000"/>
          <w:sz w:val="24"/>
          <w:szCs w:val="24"/>
        </w:rPr>
        <w:t>8.2. В случае поставки т</w:t>
      </w:r>
      <w:r w:rsidR="00486024">
        <w:rPr>
          <w:rFonts w:eastAsia="Times New Roman"/>
          <w:color w:val="000000"/>
          <w:sz w:val="24"/>
          <w:szCs w:val="24"/>
        </w:rPr>
        <w:t xml:space="preserve">овара качества, объема и (или) </w:t>
      </w:r>
      <w:r w:rsidRPr="00AB1DE2">
        <w:rPr>
          <w:rFonts w:eastAsia="Times New Roman"/>
          <w:color w:val="000000"/>
          <w:sz w:val="24"/>
          <w:szCs w:val="24"/>
        </w:rPr>
        <w:t>ассортимента не соответствующег</w:t>
      </w:r>
      <w:r w:rsidR="00486024">
        <w:rPr>
          <w:rFonts w:eastAsia="Times New Roman"/>
          <w:color w:val="000000"/>
          <w:sz w:val="24"/>
          <w:szCs w:val="24"/>
        </w:rPr>
        <w:t>о условиям настоящего договора,</w:t>
      </w:r>
      <w:r w:rsidRPr="00AB1DE2">
        <w:rPr>
          <w:rFonts w:eastAsia="Times New Roman"/>
          <w:color w:val="000000"/>
          <w:sz w:val="24"/>
          <w:szCs w:val="24"/>
        </w:rPr>
        <w:t xml:space="preserve"> а так же с наруше</w:t>
      </w:r>
      <w:r w:rsidR="00486024">
        <w:rPr>
          <w:rFonts w:eastAsia="Times New Roman"/>
          <w:color w:val="000000"/>
          <w:sz w:val="24"/>
          <w:szCs w:val="24"/>
        </w:rPr>
        <w:t xml:space="preserve">нием срока и порядка </w:t>
      </w:r>
      <w:r w:rsidRPr="00AB1DE2">
        <w:rPr>
          <w:rFonts w:eastAsia="Times New Roman"/>
          <w:color w:val="000000"/>
          <w:sz w:val="24"/>
          <w:szCs w:val="24"/>
        </w:rPr>
        <w:t xml:space="preserve">его поставки Заказчик и потребовать от Поставщика </w:t>
      </w:r>
      <w:r w:rsidR="00486024">
        <w:rPr>
          <w:rFonts w:eastAsia="Times New Roman"/>
          <w:color w:val="000000"/>
          <w:sz w:val="24"/>
          <w:szCs w:val="24"/>
        </w:rPr>
        <w:t>уплаты штрафа в размере 10 % от</w:t>
      </w:r>
      <w:r w:rsidRPr="00AB1DE2">
        <w:rPr>
          <w:rFonts w:eastAsia="Times New Roman"/>
          <w:color w:val="000000"/>
          <w:sz w:val="24"/>
          <w:szCs w:val="24"/>
        </w:rPr>
        <w:t xml:space="preserve"> цены Заявки, по которой осуществлена данная поставка. </w:t>
      </w:r>
    </w:p>
    <w:p w:rsidR="00E45517" w:rsidRPr="00AB1DE2" w:rsidRDefault="00E45517" w:rsidP="00AB1DE2">
      <w:pPr>
        <w:ind w:firstLine="709"/>
        <w:jc w:val="both"/>
        <w:rPr>
          <w:rFonts w:eastAsia="Times New Roman"/>
          <w:sz w:val="24"/>
          <w:szCs w:val="24"/>
          <w:lang w:bidi="hi-IN"/>
        </w:rPr>
      </w:pPr>
      <w:r w:rsidRPr="00AB1DE2">
        <w:rPr>
          <w:rFonts w:eastAsia="Times New Roman"/>
          <w:color w:val="000000"/>
          <w:sz w:val="24"/>
          <w:szCs w:val="24"/>
        </w:rPr>
        <w:t>8.3. В случае если Заказчик понес</w:t>
      </w:r>
      <w:r w:rsidRPr="00AB1DE2">
        <w:rPr>
          <w:rFonts w:eastAsia="Times New Roman"/>
          <w:sz w:val="24"/>
          <w:szCs w:val="24"/>
        </w:rPr>
        <w:t xml:space="preserve"> убытки вследствие ненадлежащего исполнения Поставщиком своих обязательств по настоящему договору, Поставщиком обязан возместить такие убытки Заказчику.</w:t>
      </w:r>
    </w:p>
    <w:p w:rsidR="00E45517" w:rsidRPr="00AB1DE2" w:rsidRDefault="00E45517" w:rsidP="00E45517">
      <w:pPr>
        <w:ind w:firstLine="709"/>
        <w:rPr>
          <w:rFonts w:eastAsia="Times New Roman"/>
          <w:sz w:val="24"/>
          <w:szCs w:val="24"/>
        </w:rPr>
      </w:pPr>
    </w:p>
    <w:p w:rsidR="00E45517" w:rsidRDefault="00E45517" w:rsidP="00E45517">
      <w:pPr>
        <w:numPr>
          <w:ilvl w:val="0"/>
          <w:numId w:val="11"/>
        </w:numPr>
        <w:tabs>
          <w:tab w:val="left" w:pos="709"/>
        </w:tabs>
        <w:jc w:val="center"/>
        <w:rPr>
          <w:rFonts w:eastAsia="Times New Roman"/>
          <w:b/>
          <w:bCs/>
          <w:sz w:val="24"/>
          <w:szCs w:val="24"/>
        </w:rPr>
      </w:pPr>
      <w:r w:rsidRPr="00AB1DE2">
        <w:rPr>
          <w:rFonts w:eastAsia="Times New Roman"/>
          <w:b/>
          <w:bCs/>
          <w:sz w:val="24"/>
          <w:szCs w:val="24"/>
        </w:rPr>
        <w:t>ОБСТОЯТЕЛЬСТВА НЕПРЕОДОЛИМОЙ СИЛЫ</w:t>
      </w:r>
    </w:p>
    <w:p w:rsidR="00AB1DE2" w:rsidRPr="00AB1DE2" w:rsidRDefault="00AB1DE2" w:rsidP="00AB1DE2">
      <w:pPr>
        <w:tabs>
          <w:tab w:val="left" w:pos="709"/>
        </w:tabs>
        <w:ind w:left="1080"/>
        <w:rPr>
          <w:rFonts w:eastAsia="Times New Roman"/>
          <w:b/>
          <w:bCs/>
          <w:sz w:val="24"/>
          <w:szCs w:val="24"/>
        </w:rPr>
      </w:pP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 xml:space="preserve">9.1. </w:t>
      </w:r>
      <w:proofErr w:type="gramStart"/>
      <w:r w:rsidRPr="00AB1DE2">
        <w:rPr>
          <w:rFonts w:eastAsia="Times New Roman"/>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w:t>
      </w:r>
      <w:proofErr w:type="gramEnd"/>
      <w:r w:rsidRPr="00AB1DE2">
        <w:rPr>
          <w:rFonts w:eastAsia="Times New Roman"/>
          <w:sz w:val="24"/>
          <w:szCs w:val="24"/>
        </w:rPr>
        <w:t xml:space="preserve"> на исполнение Сторонами своих обязательств, а также которые Стороны были не в состоянии предвидеть и предотвратить.</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9.2. При наступлении таких обстоятель</w:t>
      </w:r>
      <w:proofErr w:type="gramStart"/>
      <w:r w:rsidRPr="00AB1DE2">
        <w:rPr>
          <w:rFonts w:eastAsia="Times New Roman"/>
          <w:sz w:val="24"/>
          <w:szCs w:val="24"/>
        </w:rPr>
        <w:t>ств ср</w:t>
      </w:r>
      <w:proofErr w:type="gramEnd"/>
      <w:r w:rsidRPr="00AB1DE2">
        <w:rPr>
          <w:rFonts w:eastAsia="Times New Roman"/>
          <w:sz w:val="24"/>
          <w:szCs w:val="24"/>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lastRenderedPageBreak/>
        <w:t xml:space="preserve">9.3. </w:t>
      </w:r>
      <w:proofErr w:type="gramStart"/>
      <w:r w:rsidRPr="00AB1DE2">
        <w:rPr>
          <w:rFonts w:eastAsia="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 xml:space="preserve">9.4. Если обстоятельства, указанные в </w:t>
      </w:r>
      <w:hyperlink r:id="rId31" w:history="1">
        <w:r w:rsidRPr="00AB1DE2">
          <w:rPr>
            <w:rFonts w:eastAsia="Times New Roman"/>
            <w:sz w:val="24"/>
            <w:szCs w:val="24"/>
          </w:rPr>
          <w:t>п. 9.1</w:t>
        </w:r>
      </w:hyperlink>
      <w:r w:rsidRPr="00AB1DE2">
        <w:rPr>
          <w:rFonts w:eastAsia="Times New Roman"/>
          <w:sz w:val="24"/>
          <w:szCs w:val="24"/>
        </w:rPr>
        <w:t xml:space="preserve"> настоящего договора, будут длиться более 2 (двух) месяцев </w:t>
      </w:r>
      <w:proofErr w:type="gramStart"/>
      <w:r w:rsidRPr="00AB1DE2">
        <w:rPr>
          <w:rFonts w:eastAsia="Times New Roman"/>
          <w:sz w:val="24"/>
          <w:szCs w:val="24"/>
        </w:rPr>
        <w:t>с даты</w:t>
      </w:r>
      <w:proofErr w:type="gramEnd"/>
      <w:r w:rsidRPr="00AB1DE2">
        <w:rPr>
          <w:rFonts w:eastAsia="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 xml:space="preserve">9.5. </w:t>
      </w:r>
      <w:proofErr w:type="spellStart"/>
      <w:r w:rsidRPr="00AB1DE2">
        <w:rPr>
          <w:rFonts w:eastAsia="Times New Roman"/>
          <w:sz w:val="24"/>
          <w:szCs w:val="24"/>
        </w:rPr>
        <w:t>Неуведомление</w:t>
      </w:r>
      <w:proofErr w:type="spellEnd"/>
      <w:r w:rsidRPr="00AB1DE2">
        <w:rPr>
          <w:rFonts w:eastAsia="Times New Roman"/>
          <w:sz w:val="24"/>
          <w:szCs w:val="24"/>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E45517" w:rsidRPr="00AB1DE2" w:rsidRDefault="00E45517" w:rsidP="00E45517">
      <w:pPr>
        <w:ind w:firstLine="709"/>
        <w:rPr>
          <w:rFonts w:eastAsia="Times New Roman"/>
          <w:sz w:val="24"/>
          <w:szCs w:val="24"/>
        </w:rPr>
      </w:pPr>
    </w:p>
    <w:p w:rsidR="00E45517" w:rsidRDefault="00E45517" w:rsidP="00E45517">
      <w:pPr>
        <w:widowControl w:val="0"/>
        <w:numPr>
          <w:ilvl w:val="0"/>
          <w:numId w:val="11"/>
        </w:numPr>
        <w:tabs>
          <w:tab w:val="left" w:pos="709"/>
        </w:tabs>
        <w:suppressAutoHyphens/>
        <w:jc w:val="center"/>
        <w:rPr>
          <w:rFonts w:eastAsia="Arial"/>
          <w:b/>
          <w:bCs/>
          <w:sz w:val="24"/>
          <w:szCs w:val="24"/>
          <w:lang w:eastAsia="ar-SA"/>
        </w:rPr>
      </w:pPr>
      <w:r w:rsidRPr="00AB1DE2">
        <w:rPr>
          <w:rFonts w:eastAsia="Arial"/>
          <w:b/>
          <w:bCs/>
          <w:sz w:val="24"/>
          <w:szCs w:val="24"/>
          <w:lang w:eastAsia="ar-SA"/>
        </w:rPr>
        <w:t>СРОК ДЕЙСТВИЯ И ПОРЯДОК ИЗМЕНЕНИЯ ДОГОВОРА</w:t>
      </w:r>
    </w:p>
    <w:p w:rsidR="00AB1DE2" w:rsidRPr="00AB1DE2" w:rsidRDefault="00AB1DE2" w:rsidP="00AB1DE2">
      <w:pPr>
        <w:widowControl w:val="0"/>
        <w:tabs>
          <w:tab w:val="left" w:pos="709"/>
        </w:tabs>
        <w:suppressAutoHyphens/>
        <w:ind w:left="1080"/>
        <w:rPr>
          <w:rFonts w:eastAsia="Arial"/>
          <w:b/>
          <w:bCs/>
          <w:sz w:val="24"/>
          <w:szCs w:val="24"/>
          <w:lang w:eastAsia="ar-SA"/>
        </w:rPr>
      </w:pPr>
    </w:p>
    <w:p w:rsidR="00E45517" w:rsidRPr="00AB1DE2" w:rsidRDefault="00E45517" w:rsidP="00AB1DE2">
      <w:pPr>
        <w:widowControl w:val="0"/>
        <w:tabs>
          <w:tab w:val="left" w:pos="709"/>
        </w:tabs>
        <w:suppressAutoHyphens/>
        <w:ind w:firstLine="709"/>
        <w:jc w:val="both"/>
        <w:rPr>
          <w:rFonts w:eastAsia="Arial"/>
          <w:sz w:val="24"/>
          <w:szCs w:val="24"/>
          <w:lang w:eastAsia="ar-SA"/>
        </w:rPr>
      </w:pPr>
      <w:r w:rsidRPr="00AB1DE2">
        <w:rPr>
          <w:rFonts w:eastAsia="Arial"/>
          <w:sz w:val="24"/>
          <w:szCs w:val="24"/>
          <w:lang w:eastAsia="ar-SA"/>
        </w:rPr>
        <w:t xml:space="preserve">10.1. Настоящий договор вступает в действие с момента его подписания Сторонами и </w:t>
      </w:r>
      <w:r w:rsidRPr="00AB1DE2">
        <w:rPr>
          <w:rFonts w:eastAsia="Arial"/>
          <w:color w:val="000000"/>
          <w:sz w:val="24"/>
          <w:szCs w:val="24"/>
          <w:lang w:eastAsia="ar-SA"/>
        </w:rPr>
        <w:t xml:space="preserve">действует </w:t>
      </w:r>
      <w:r w:rsidRPr="00AB1DE2">
        <w:rPr>
          <w:rFonts w:eastAsia="Arial"/>
          <w:b/>
          <w:color w:val="000000"/>
          <w:sz w:val="24"/>
          <w:szCs w:val="24"/>
          <w:lang w:eastAsia="ar-SA"/>
        </w:rPr>
        <w:t xml:space="preserve">до 31 января 2027 </w:t>
      </w:r>
      <w:r w:rsidRPr="00AB1DE2">
        <w:rPr>
          <w:rFonts w:eastAsia="Arial"/>
          <w:b/>
          <w:noProof/>
          <w:color w:val="000000"/>
          <w:sz w:val="24"/>
          <w:szCs w:val="24"/>
          <w:lang w:eastAsia="ar-SA"/>
        </w:rPr>
        <w:t>г.</w:t>
      </w:r>
      <w:r w:rsidRPr="00AB1DE2">
        <w:rPr>
          <w:rFonts w:eastAsia="Arial"/>
          <w:sz w:val="24"/>
          <w:szCs w:val="24"/>
          <w:lang w:eastAsia="ar-SA"/>
        </w:rPr>
        <w:t xml:space="preserve"> включительно, а в части расчетов и гарантийных обязательств (если таковые установлены) - до полного их исполнения Сторонами.</w:t>
      </w:r>
    </w:p>
    <w:p w:rsidR="00E45517" w:rsidRPr="00AB1DE2" w:rsidRDefault="00E45517" w:rsidP="00AB1DE2">
      <w:pPr>
        <w:autoSpaceDE w:val="0"/>
        <w:autoSpaceDN w:val="0"/>
        <w:adjustRightInd w:val="0"/>
        <w:ind w:firstLine="709"/>
        <w:jc w:val="both"/>
        <w:rPr>
          <w:rFonts w:eastAsia="Times New Roman"/>
          <w:sz w:val="24"/>
          <w:szCs w:val="24"/>
        </w:rPr>
      </w:pPr>
      <w:r w:rsidRPr="00AB1DE2">
        <w:rPr>
          <w:rFonts w:eastAsia="Times New Roman"/>
          <w:sz w:val="24"/>
          <w:szCs w:val="24"/>
        </w:rPr>
        <w:t>10.2. Иные изменения и дополнения настоящего договора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E45517" w:rsidRDefault="00E45517" w:rsidP="00AB1DE2">
      <w:pPr>
        <w:autoSpaceDE w:val="0"/>
        <w:autoSpaceDN w:val="0"/>
        <w:adjustRightInd w:val="0"/>
        <w:ind w:firstLine="709"/>
        <w:jc w:val="both"/>
        <w:rPr>
          <w:rFonts w:eastAsia="Times New Roman"/>
          <w:sz w:val="24"/>
          <w:szCs w:val="24"/>
        </w:rPr>
      </w:pPr>
      <w:r w:rsidRPr="00AB1DE2">
        <w:rPr>
          <w:rFonts w:eastAsia="Times New Roman"/>
          <w:sz w:val="24"/>
          <w:szCs w:val="24"/>
        </w:rPr>
        <w:t xml:space="preserve">10.3. В ходе исполнения договора Заказчик по согласованию с Поставщиком вправе изменить объем и  цену закупаемого товара без изменения иных условий исполнения договора </w:t>
      </w:r>
      <w:r w:rsidRPr="00AB1DE2">
        <w:rPr>
          <w:spacing w:val="-6"/>
          <w:sz w:val="24"/>
          <w:szCs w:val="24"/>
        </w:rPr>
        <w:t>не более чем на 30 процентов. При этом цена договора увеличивается пропорционально дополнительному количеству товара, объему работы или услуги</w:t>
      </w:r>
      <w:r w:rsidRPr="00AB1DE2">
        <w:rPr>
          <w:rFonts w:eastAsia="Times New Roman"/>
          <w:sz w:val="24"/>
          <w:szCs w:val="24"/>
        </w:rPr>
        <w:t>.</w:t>
      </w:r>
    </w:p>
    <w:p w:rsidR="00AB1DE2" w:rsidRPr="00AB1DE2" w:rsidRDefault="00AB1DE2" w:rsidP="00AB1DE2">
      <w:pPr>
        <w:autoSpaceDE w:val="0"/>
        <w:autoSpaceDN w:val="0"/>
        <w:adjustRightInd w:val="0"/>
        <w:ind w:firstLine="709"/>
        <w:jc w:val="both"/>
        <w:rPr>
          <w:rFonts w:eastAsia="Times New Roman"/>
          <w:sz w:val="24"/>
          <w:szCs w:val="24"/>
        </w:rPr>
      </w:pPr>
    </w:p>
    <w:p w:rsidR="00E45517" w:rsidRDefault="00E45517" w:rsidP="00E45517">
      <w:pPr>
        <w:widowControl w:val="0"/>
        <w:numPr>
          <w:ilvl w:val="0"/>
          <w:numId w:val="11"/>
        </w:numPr>
        <w:spacing w:after="160" w:line="259" w:lineRule="auto"/>
        <w:contextualSpacing/>
        <w:jc w:val="center"/>
        <w:rPr>
          <w:rFonts w:eastAsia="Times New Roman"/>
          <w:b/>
          <w:bCs/>
          <w:sz w:val="24"/>
          <w:szCs w:val="24"/>
          <w:lang w:bidi="hi-IN"/>
        </w:rPr>
      </w:pPr>
      <w:r w:rsidRPr="00AB1DE2">
        <w:rPr>
          <w:rFonts w:eastAsia="Times New Roman"/>
          <w:b/>
          <w:bCs/>
          <w:sz w:val="24"/>
          <w:szCs w:val="24"/>
          <w:lang w:bidi="hi-IN"/>
        </w:rPr>
        <w:t>ПОРЯДОК РАССМОТРЕНИЯ СПОРОВ</w:t>
      </w:r>
    </w:p>
    <w:p w:rsidR="00AB1DE2" w:rsidRPr="00AB1DE2" w:rsidRDefault="00AB1DE2" w:rsidP="00AB1DE2">
      <w:pPr>
        <w:widowControl w:val="0"/>
        <w:spacing w:after="160" w:line="259" w:lineRule="auto"/>
        <w:ind w:left="1080"/>
        <w:contextualSpacing/>
        <w:rPr>
          <w:rFonts w:eastAsia="Times New Roman"/>
          <w:b/>
          <w:bCs/>
          <w:sz w:val="24"/>
          <w:szCs w:val="24"/>
          <w:lang w:bidi="hi-IN"/>
        </w:rPr>
      </w:pPr>
    </w:p>
    <w:p w:rsidR="00E45517" w:rsidRPr="00AB1DE2" w:rsidRDefault="00E45517" w:rsidP="00AB1DE2">
      <w:pPr>
        <w:ind w:firstLine="709"/>
        <w:jc w:val="both"/>
        <w:rPr>
          <w:rFonts w:eastAsia="Calibri"/>
          <w:sz w:val="24"/>
          <w:szCs w:val="24"/>
        </w:rPr>
      </w:pPr>
      <w:r w:rsidRPr="00AB1DE2">
        <w:rPr>
          <w:rFonts w:eastAsia="Calibri"/>
          <w:sz w:val="24"/>
          <w:szCs w:val="24"/>
        </w:rPr>
        <w:t>11.1. Стороны обязуются приложить все возможные усилия для урегулирования споров, относящихся к Договору, посредством переговоров.</w:t>
      </w:r>
    </w:p>
    <w:p w:rsidR="00E45517" w:rsidRPr="00AB1DE2" w:rsidRDefault="00E45517" w:rsidP="00AB1DE2">
      <w:pPr>
        <w:ind w:firstLine="709"/>
        <w:jc w:val="both"/>
        <w:rPr>
          <w:rFonts w:eastAsia="Calibri"/>
          <w:sz w:val="24"/>
          <w:szCs w:val="24"/>
        </w:rPr>
      </w:pPr>
      <w:r w:rsidRPr="00AB1DE2">
        <w:rPr>
          <w:rFonts w:eastAsia="Calibri"/>
          <w:sz w:val="24"/>
          <w:szCs w:val="24"/>
        </w:rPr>
        <w:t>11.2.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AB1DE2">
        <w:rPr>
          <w:rFonts w:eastAsia="Calibri"/>
          <w:sz w:val="24"/>
          <w:szCs w:val="24"/>
        </w:rPr>
        <w:t>дств св</w:t>
      </w:r>
      <w:proofErr w:type="gramEnd"/>
      <w:r w:rsidRPr="00AB1DE2">
        <w:rPr>
          <w:rFonts w:eastAsia="Calibri"/>
          <w:sz w:val="24"/>
          <w:szCs w:val="24"/>
        </w:rPr>
        <w:t xml:space="preserve">язи, обеспечивающих фиксирование отправления, либо вручается под расписку. </w:t>
      </w:r>
    </w:p>
    <w:p w:rsidR="00E45517" w:rsidRPr="00AB1DE2" w:rsidRDefault="00E45517" w:rsidP="00AB1DE2">
      <w:pPr>
        <w:ind w:firstLine="709"/>
        <w:jc w:val="both"/>
        <w:rPr>
          <w:rFonts w:eastAsia="Calibri"/>
          <w:sz w:val="24"/>
          <w:szCs w:val="24"/>
        </w:rPr>
      </w:pPr>
      <w:r w:rsidRPr="00AB1DE2">
        <w:rPr>
          <w:rFonts w:eastAsia="Calibri"/>
          <w:sz w:val="24"/>
          <w:szCs w:val="24"/>
        </w:rPr>
        <w:t>11.3.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E45517" w:rsidRPr="00AB1DE2" w:rsidRDefault="00E45517" w:rsidP="00AB1DE2">
      <w:pPr>
        <w:tabs>
          <w:tab w:val="left" w:pos="709"/>
        </w:tabs>
        <w:autoSpaceDE w:val="0"/>
        <w:autoSpaceDN w:val="0"/>
        <w:adjustRightInd w:val="0"/>
        <w:ind w:firstLine="709"/>
        <w:jc w:val="both"/>
        <w:outlineLvl w:val="1"/>
        <w:rPr>
          <w:rFonts w:eastAsia="Times New Roman"/>
          <w:sz w:val="24"/>
          <w:szCs w:val="24"/>
        </w:rPr>
      </w:pPr>
      <w:r w:rsidRPr="00AB1DE2">
        <w:rPr>
          <w:rFonts w:eastAsia="Calibri"/>
          <w:sz w:val="24"/>
          <w:szCs w:val="24"/>
        </w:rPr>
        <w:t xml:space="preserve">11.4.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w:t>
      </w:r>
      <w:r w:rsidRPr="00AB1DE2">
        <w:rPr>
          <w:rFonts w:eastAsia="Times New Roman"/>
          <w:sz w:val="24"/>
          <w:szCs w:val="24"/>
        </w:rPr>
        <w:t>Хабаровского края.</w:t>
      </w:r>
    </w:p>
    <w:p w:rsidR="00E45517" w:rsidRPr="00AB1DE2" w:rsidRDefault="00E45517" w:rsidP="00E45517">
      <w:pPr>
        <w:tabs>
          <w:tab w:val="left" w:pos="709"/>
        </w:tabs>
        <w:autoSpaceDE w:val="0"/>
        <w:autoSpaceDN w:val="0"/>
        <w:adjustRightInd w:val="0"/>
        <w:ind w:firstLine="709"/>
        <w:outlineLvl w:val="1"/>
        <w:rPr>
          <w:rFonts w:eastAsia="Times New Roman"/>
          <w:sz w:val="24"/>
          <w:szCs w:val="24"/>
        </w:rPr>
      </w:pPr>
      <w:r w:rsidRPr="00AB1DE2">
        <w:rPr>
          <w:rFonts w:eastAsia="Times New Roman"/>
          <w:sz w:val="24"/>
          <w:szCs w:val="24"/>
        </w:rPr>
        <w:t xml:space="preserve"> </w:t>
      </w:r>
    </w:p>
    <w:p w:rsidR="00E45517" w:rsidRDefault="00E45517" w:rsidP="00E45517">
      <w:pPr>
        <w:numPr>
          <w:ilvl w:val="0"/>
          <w:numId w:val="11"/>
        </w:numPr>
        <w:tabs>
          <w:tab w:val="left" w:pos="709"/>
        </w:tabs>
        <w:jc w:val="center"/>
        <w:rPr>
          <w:rFonts w:eastAsia="Times New Roman"/>
          <w:b/>
          <w:bCs/>
          <w:sz w:val="24"/>
          <w:szCs w:val="24"/>
        </w:rPr>
      </w:pPr>
      <w:r w:rsidRPr="00AB1DE2">
        <w:rPr>
          <w:rFonts w:eastAsia="Times New Roman"/>
          <w:b/>
          <w:bCs/>
          <w:sz w:val="24"/>
          <w:szCs w:val="24"/>
        </w:rPr>
        <w:t>ПОРЯДОК РАСТОРЖЕНИЯ ДОГОВОРА</w:t>
      </w:r>
    </w:p>
    <w:p w:rsidR="00AB1DE2" w:rsidRPr="00AB1DE2" w:rsidRDefault="00AB1DE2" w:rsidP="00AB1DE2">
      <w:pPr>
        <w:tabs>
          <w:tab w:val="left" w:pos="709"/>
        </w:tabs>
        <w:ind w:left="1080"/>
        <w:rPr>
          <w:rFonts w:eastAsia="Times New Roman"/>
          <w:b/>
          <w:bCs/>
          <w:sz w:val="24"/>
          <w:szCs w:val="24"/>
        </w:rPr>
      </w:pP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color w:val="00B0F0"/>
          <w:sz w:val="24"/>
          <w:szCs w:val="24"/>
        </w:rPr>
        <w:t xml:space="preserve"> </w:t>
      </w:r>
      <w:r w:rsidRPr="00AB1DE2">
        <w:rPr>
          <w:rFonts w:eastAsia="Times New Roman"/>
          <w:sz w:val="24"/>
          <w:szCs w:val="24"/>
        </w:rPr>
        <w:t>12.1. Настоящий договор может быть расторгнут:</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 по соглашению Сторон;</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 в судебном порядке;</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lastRenderedPageBreak/>
        <w:t>-в связи с односторонним отказом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12.2. Заказчик вправе принять решение об одностороннем отказе от исполнения договора в следующих случаях:</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12.2.1. В случае нарушения Поставщиком сроков поставки более чем на 30 дней.</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12.2.2. В иных случаях, предусмотренных действующим законодательством.</w:t>
      </w:r>
    </w:p>
    <w:p w:rsidR="00E45517" w:rsidRDefault="00E45517" w:rsidP="00AB1DE2">
      <w:pPr>
        <w:tabs>
          <w:tab w:val="left" w:pos="709"/>
        </w:tabs>
        <w:autoSpaceDE w:val="0"/>
        <w:autoSpaceDN w:val="0"/>
        <w:adjustRightInd w:val="0"/>
        <w:ind w:firstLine="709"/>
        <w:jc w:val="both"/>
        <w:outlineLvl w:val="1"/>
        <w:rPr>
          <w:rFonts w:eastAsia="Times New Roman"/>
          <w:sz w:val="24"/>
          <w:szCs w:val="24"/>
        </w:rPr>
      </w:pPr>
      <w:r w:rsidRPr="00AB1DE2">
        <w:rPr>
          <w:rFonts w:eastAsia="Times New Roman"/>
          <w:sz w:val="24"/>
          <w:szCs w:val="24"/>
        </w:rPr>
        <w:t xml:space="preserve">12.3. </w:t>
      </w:r>
      <w:proofErr w:type="gramStart"/>
      <w:r w:rsidRPr="00AB1DE2">
        <w:rPr>
          <w:rFonts w:eastAsia="Times New Roman"/>
          <w:sz w:val="24"/>
          <w:szCs w:val="24"/>
        </w:rPr>
        <w:t>Заказчик имеет право досрочно расторгнуть настоящий договор поставки в случае поставки продукции несоответствующего качества, при этом заказчик имеет право провести экспертизу поставляемого товара на соответствие условиям договора (своими силами или с привлечением независимых экспертов (экспертных организаций) с проведением лабораторного контроля продуктов питания на предмет качества и безопасности, в том числе фальсификации.</w:t>
      </w:r>
      <w:proofErr w:type="gramEnd"/>
    </w:p>
    <w:p w:rsidR="00AB1DE2" w:rsidRPr="00AB1DE2" w:rsidRDefault="00AB1DE2" w:rsidP="00AB1DE2">
      <w:pPr>
        <w:tabs>
          <w:tab w:val="left" w:pos="709"/>
        </w:tabs>
        <w:autoSpaceDE w:val="0"/>
        <w:autoSpaceDN w:val="0"/>
        <w:adjustRightInd w:val="0"/>
        <w:ind w:firstLine="709"/>
        <w:jc w:val="both"/>
        <w:outlineLvl w:val="1"/>
        <w:rPr>
          <w:rFonts w:eastAsia="Times New Roman"/>
          <w:sz w:val="24"/>
          <w:szCs w:val="24"/>
        </w:rPr>
      </w:pPr>
    </w:p>
    <w:p w:rsidR="00E45517" w:rsidRDefault="00E45517" w:rsidP="00E45517">
      <w:pPr>
        <w:widowControl w:val="0"/>
        <w:numPr>
          <w:ilvl w:val="0"/>
          <w:numId w:val="11"/>
        </w:numPr>
        <w:jc w:val="center"/>
        <w:rPr>
          <w:rFonts w:eastAsia="Times New Roman"/>
          <w:b/>
          <w:bCs/>
          <w:sz w:val="24"/>
          <w:szCs w:val="24"/>
        </w:rPr>
      </w:pPr>
      <w:r w:rsidRPr="00AB1DE2">
        <w:rPr>
          <w:rFonts w:eastAsia="Times New Roman"/>
          <w:b/>
          <w:bCs/>
          <w:sz w:val="24"/>
          <w:szCs w:val="24"/>
        </w:rPr>
        <w:t>АНТИКОРРУПЦИОННАЯ ОГОВОРКА.</w:t>
      </w:r>
    </w:p>
    <w:p w:rsidR="00AB1DE2" w:rsidRPr="00AB1DE2" w:rsidRDefault="00AB1DE2" w:rsidP="00AB1DE2">
      <w:pPr>
        <w:widowControl w:val="0"/>
        <w:ind w:left="1080"/>
        <w:rPr>
          <w:rFonts w:eastAsia="Times New Roman"/>
          <w:b/>
          <w:bCs/>
          <w:sz w:val="24"/>
          <w:szCs w:val="24"/>
        </w:rPr>
      </w:pPr>
    </w:p>
    <w:p w:rsidR="00E45517" w:rsidRPr="00AB1DE2" w:rsidRDefault="00E45517" w:rsidP="00AB1DE2">
      <w:pPr>
        <w:widowControl w:val="0"/>
        <w:ind w:firstLine="709"/>
        <w:jc w:val="both"/>
        <w:rPr>
          <w:rFonts w:eastAsia="Times New Roman"/>
          <w:bCs/>
          <w:sz w:val="24"/>
          <w:szCs w:val="24"/>
        </w:rPr>
      </w:pPr>
      <w:r w:rsidRPr="00AB1DE2">
        <w:rPr>
          <w:rFonts w:eastAsia="Times New Roman"/>
          <w:bCs/>
          <w:sz w:val="24"/>
          <w:szCs w:val="24"/>
        </w:rPr>
        <w:t xml:space="preserve">13.1. </w:t>
      </w:r>
      <w:proofErr w:type="gramStart"/>
      <w:r w:rsidRPr="00AB1DE2">
        <w:rPr>
          <w:rFonts w:eastAsia="Times New Roman"/>
          <w:bCs/>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AB1DE2">
        <w:rPr>
          <w:rFonts w:eastAsia="Times New Roman"/>
          <w:bCs/>
          <w:sz w:val="24"/>
          <w:szCs w:val="24"/>
        </w:rPr>
        <w:t xml:space="preserve"> </w:t>
      </w:r>
      <w:proofErr w:type="gramStart"/>
      <w:r w:rsidRPr="00AB1DE2">
        <w:rPr>
          <w:rFonts w:eastAsia="Times New Roman"/>
          <w:bCs/>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roofErr w:type="gramEnd"/>
    </w:p>
    <w:p w:rsidR="00E45517" w:rsidRPr="00AB1DE2" w:rsidRDefault="00E45517" w:rsidP="00AB1DE2">
      <w:pPr>
        <w:widowControl w:val="0"/>
        <w:ind w:firstLine="709"/>
        <w:jc w:val="both"/>
        <w:rPr>
          <w:rFonts w:eastAsia="Times New Roman"/>
          <w:bCs/>
          <w:sz w:val="24"/>
          <w:szCs w:val="24"/>
        </w:rPr>
      </w:pPr>
      <w:r w:rsidRPr="00AB1DE2">
        <w:rPr>
          <w:rFonts w:eastAsia="Times New Roman"/>
          <w:bCs/>
          <w:sz w:val="24"/>
          <w:szCs w:val="24"/>
        </w:rPr>
        <w:t xml:space="preserve">13.2.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AB1DE2">
        <w:rPr>
          <w:rFonts w:eastAsia="Times New Roman"/>
          <w:bCs/>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AB1DE2">
        <w:rPr>
          <w:rFonts w:eastAsia="Times New Roman"/>
          <w:bCs/>
          <w:sz w:val="24"/>
          <w:szCs w:val="24"/>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нарушений не произошло или не произойдет. Это подтверждение должно быть направлено в течени</w:t>
      </w:r>
      <w:proofErr w:type="gramStart"/>
      <w:r w:rsidRPr="00AB1DE2">
        <w:rPr>
          <w:rFonts w:eastAsia="Times New Roman"/>
          <w:bCs/>
          <w:sz w:val="24"/>
          <w:szCs w:val="24"/>
        </w:rPr>
        <w:t>и</w:t>
      </w:r>
      <w:proofErr w:type="gramEnd"/>
      <w:r w:rsidRPr="00AB1DE2">
        <w:rPr>
          <w:rFonts w:eastAsia="Times New Roman"/>
          <w:bCs/>
          <w:sz w:val="24"/>
          <w:szCs w:val="24"/>
        </w:rPr>
        <w:t xml:space="preserve"> десяти рабочих дней с даты направления письменного уведомления.</w:t>
      </w:r>
    </w:p>
    <w:p w:rsidR="00E45517" w:rsidRPr="00AB1DE2" w:rsidRDefault="00E45517" w:rsidP="00AB1DE2">
      <w:pPr>
        <w:widowControl w:val="0"/>
        <w:ind w:firstLine="709"/>
        <w:jc w:val="both"/>
        <w:rPr>
          <w:rFonts w:eastAsia="Times New Roman"/>
          <w:bCs/>
          <w:sz w:val="24"/>
          <w:szCs w:val="24"/>
        </w:rPr>
      </w:pPr>
      <w:r w:rsidRPr="00AB1DE2">
        <w:rPr>
          <w:rFonts w:eastAsia="Times New Roman"/>
          <w:bCs/>
          <w:sz w:val="24"/>
          <w:szCs w:val="24"/>
        </w:rPr>
        <w:t xml:space="preserve">13.3. В случае нарушения одной Стороной обязательств воздерживаться от запрещенных в данном разделе действий и/или неполучение другой Стороной в установленный Договором срок подтверждения, что нарушений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AB1DE2">
        <w:rPr>
          <w:rFonts w:eastAsia="Times New Roman"/>
          <w:bCs/>
          <w:sz w:val="24"/>
          <w:szCs w:val="24"/>
        </w:rPr>
        <w:t>был</w:t>
      </w:r>
      <w:proofErr w:type="gramEnd"/>
      <w:r w:rsidRPr="00AB1DE2">
        <w:rPr>
          <w:rFonts w:eastAsia="Times New Roman"/>
          <w:bCs/>
          <w:sz w:val="24"/>
          <w:szCs w:val="24"/>
        </w:rPr>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E45517" w:rsidRPr="00AB1DE2" w:rsidRDefault="00E45517" w:rsidP="00E45517">
      <w:pPr>
        <w:ind w:firstLine="709"/>
        <w:rPr>
          <w:rFonts w:eastAsia="Times New Roman"/>
          <w:b/>
          <w:bCs/>
          <w:sz w:val="24"/>
          <w:szCs w:val="24"/>
        </w:rPr>
      </w:pPr>
    </w:p>
    <w:p w:rsidR="00E45517" w:rsidRDefault="00E45517" w:rsidP="00E45517">
      <w:pPr>
        <w:numPr>
          <w:ilvl w:val="0"/>
          <w:numId w:val="11"/>
        </w:numPr>
        <w:tabs>
          <w:tab w:val="left" w:pos="1276"/>
          <w:tab w:val="left" w:pos="10992"/>
          <w:tab w:val="left" w:pos="11908"/>
          <w:tab w:val="left" w:pos="12824"/>
          <w:tab w:val="left" w:pos="13740"/>
          <w:tab w:val="left" w:pos="14656"/>
        </w:tabs>
        <w:jc w:val="center"/>
        <w:rPr>
          <w:rFonts w:eastAsia="Times New Roman"/>
          <w:b/>
          <w:bCs/>
          <w:sz w:val="24"/>
          <w:szCs w:val="24"/>
        </w:rPr>
      </w:pPr>
      <w:bookmarkStart w:id="92" w:name="sub_10151"/>
      <w:r w:rsidRPr="00AB1DE2">
        <w:rPr>
          <w:rFonts w:eastAsia="Times New Roman"/>
          <w:b/>
          <w:bCs/>
          <w:sz w:val="24"/>
          <w:szCs w:val="24"/>
        </w:rPr>
        <w:t>ПРОЧИЕ УСЛОВИЯ</w:t>
      </w:r>
    </w:p>
    <w:p w:rsidR="00AB1DE2" w:rsidRPr="00AB1DE2" w:rsidRDefault="00AB1DE2" w:rsidP="00AB1DE2">
      <w:pPr>
        <w:tabs>
          <w:tab w:val="left" w:pos="1276"/>
          <w:tab w:val="left" w:pos="10992"/>
          <w:tab w:val="left" w:pos="11908"/>
          <w:tab w:val="left" w:pos="12824"/>
          <w:tab w:val="left" w:pos="13740"/>
          <w:tab w:val="left" w:pos="14656"/>
        </w:tabs>
        <w:ind w:left="1080"/>
        <w:rPr>
          <w:rFonts w:eastAsia="Times New Roman"/>
          <w:b/>
          <w:bCs/>
          <w:sz w:val="24"/>
          <w:szCs w:val="24"/>
        </w:rPr>
      </w:pP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14.1. Все Приложения к договору являются его неотъемлемыми частями.</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 xml:space="preserve">14.2. </w:t>
      </w:r>
      <w:proofErr w:type="gramStart"/>
      <w:r w:rsidRPr="00AB1DE2">
        <w:rPr>
          <w:rFonts w:eastAsia="Times New Roman"/>
          <w:sz w:val="24"/>
          <w:szCs w:val="24"/>
        </w:rPr>
        <w:t xml:space="preserve">Все уведомления, а так же претензии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w:t>
      </w:r>
      <w:r w:rsidRPr="00AB1DE2">
        <w:rPr>
          <w:rFonts w:eastAsia="Times New Roman"/>
          <w:sz w:val="24"/>
          <w:szCs w:val="24"/>
        </w:rPr>
        <w:lastRenderedPageBreak/>
        <w:t>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AB1DE2">
        <w:rPr>
          <w:rFonts w:eastAsia="Times New Roman"/>
          <w:sz w:val="24"/>
          <w:szCs w:val="24"/>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E45517" w:rsidRPr="00AB1DE2" w:rsidRDefault="00E45517" w:rsidP="00AB1DE2">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14.3. Во всем, что не предусмотрено настоящим договором, Стороны руководствуются действующим законодательством Российской Федерации.</w:t>
      </w:r>
    </w:p>
    <w:p w:rsidR="00E45517" w:rsidRPr="00AB1DE2" w:rsidRDefault="00E45517" w:rsidP="00AB1DE2">
      <w:pPr>
        <w:widowControl w:val="0"/>
        <w:spacing w:line="259" w:lineRule="auto"/>
        <w:ind w:firstLine="709"/>
        <w:jc w:val="both"/>
        <w:rPr>
          <w:rFonts w:eastAsia="Times New Roman"/>
          <w:sz w:val="24"/>
          <w:szCs w:val="24"/>
        </w:rPr>
      </w:pPr>
      <w:r w:rsidRPr="00AB1DE2">
        <w:rPr>
          <w:rFonts w:eastAsia="Times New Roman"/>
          <w:color w:val="000000"/>
          <w:sz w:val="24"/>
          <w:szCs w:val="24"/>
        </w:rPr>
        <w:t>13.4. Настоящий договор составлен  в  двух экземплярах, имеющих одинаковую юридическую силу, на русском  языке, подписан электронными   подписями Сторон.</w:t>
      </w:r>
    </w:p>
    <w:p w:rsidR="00E45517" w:rsidRPr="00AB1DE2" w:rsidRDefault="00E45517" w:rsidP="00E45517">
      <w:pPr>
        <w:widowControl w:val="0"/>
        <w:spacing w:line="259" w:lineRule="auto"/>
        <w:ind w:left="709"/>
        <w:rPr>
          <w:rFonts w:eastAsia="Times New Roman"/>
          <w:sz w:val="24"/>
          <w:szCs w:val="24"/>
        </w:rPr>
      </w:pPr>
    </w:p>
    <w:bookmarkEnd w:id="92"/>
    <w:p w:rsidR="00E45517" w:rsidRPr="00AB1DE2" w:rsidRDefault="00E45517" w:rsidP="00E45517">
      <w:pPr>
        <w:widowControl w:val="0"/>
        <w:numPr>
          <w:ilvl w:val="0"/>
          <w:numId w:val="11"/>
        </w:numPr>
        <w:jc w:val="center"/>
        <w:rPr>
          <w:rFonts w:eastAsia="Times New Roman"/>
          <w:sz w:val="24"/>
          <w:szCs w:val="24"/>
        </w:rPr>
      </w:pPr>
      <w:r w:rsidRPr="00AB1DE2">
        <w:rPr>
          <w:rFonts w:eastAsia="Times New Roman"/>
          <w:b/>
          <w:bCs/>
          <w:sz w:val="24"/>
          <w:szCs w:val="24"/>
        </w:rPr>
        <w:t>ПРИЛОЖЕНИЯ К ДОГОВОРУ</w:t>
      </w:r>
    </w:p>
    <w:p w:rsidR="00AB1DE2" w:rsidRPr="00AB1DE2" w:rsidRDefault="00AB1DE2" w:rsidP="00AB1DE2">
      <w:pPr>
        <w:widowControl w:val="0"/>
        <w:ind w:left="1080"/>
        <w:rPr>
          <w:rFonts w:eastAsia="Times New Roman"/>
          <w:sz w:val="24"/>
          <w:szCs w:val="24"/>
        </w:rPr>
      </w:pPr>
    </w:p>
    <w:p w:rsidR="00E45517" w:rsidRPr="00AB1DE2" w:rsidRDefault="00E45517" w:rsidP="00E45517">
      <w:pPr>
        <w:tabs>
          <w:tab w:val="left" w:pos="709"/>
        </w:tabs>
        <w:ind w:firstLine="709"/>
        <w:rPr>
          <w:rFonts w:eastAsia="Times New Roman"/>
          <w:sz w:val="24"/>
          <w:szCs w:val="24"/>
        </w:rPr>
      </w:pPr>
      <w:r w:rsidRPr="00AB1DE2">
        <w:rPr>
          <w:rFonts w:eastAsia="Times New Roman"/>
          <w:sz w:val="24"/>
          <w:szCs w:val="24"/>
        </w:rPr>
        <w:t xml:space="preserve">15.1. Приложение 1. Спецификация – на __ </w:t>
      </w:r>
      <w:proofErr w:type="gramStart"/>
      <w:r w:rsidRPr="00AB1DE2">
        <w:rPr>
          <w:rFonts w:eastAsia="Times New Roman"/>
          <w:sz w:val="24"/>
          <w:szCs w:val="24"/>
        </w:rPr>
        <w:t>л</w:t>
      </w:r>
      <w:proofErr w:type="gramEnd"/>
      <w:r w:rsidRPr="00AB1DE2">
        <w:rPr>
          <w:rFonts w:eastAsia="Times New Roman"/>
          <w:sz w:val="24"/>
          <w:szCs w:val="24"/>
        </w:rPr>
        <w:t>.</w:t>
      </w:r>
    </w:p>
    <w:p w:rsidR="00E45517" w:rsidRPr="00AB1DE2" w:rsidRDefault="00E45517" w:rsidP="00E45517">
      <w:pPr>
        <w:widowControl w:val="0"/>
        <w:ind w:firstLine="709"/>
        <w:rPr>
          <w:rFonts w:eastAsia="Times New Roman"/>
          <w:sz w:val="24"/>
          <w:szCs w:val="24"/>
        </w:rPr>
      </w:pPr>
      <w:r w:rsidRPr="00AB1DE2">
        <w:rPr>
          <w:rFonts w:eastAsia="Times New Roman"/>
          <w:sz w:val="24"/>
          <w:szCs w:val="24"/>
        </w:rPr>
        <w:t xml:space="preserve">15.2. Приложение 2. Техническое задание – на __ </w:t>
      </w:r>
      <w:proofErr w:type="gramStart"/>
      <w:r w:rsidRPr="00AB1DE2">
        <w:rPr>
          <w:rFonts w:eastAsia="Times New Roman"/>
          <w:sz w:val="24"/>
          <w:szCs w:val="24"/>
        </w:rPr>
        <w:t>л</w:t>
      </w:r>
      <w:proofErr w:type="gramEnd"/>
      <w:r w:rsidRPr="00AB1DE2">
        <w:rPr>
          <w:rFonts w:eastAsia="Times New Roman"/>
          <w:sz w:val="24"/>
          <w:szCs w:val="24"/>
        </w:rPr>
        <w:t>.</w:t>
      </w:r>
    </w:p>
    <w:p w:rsidR="00E45517" w:rsidRPr="00AB1DE2" w:rsidRDefault="00E45517" w:rsidP="00E45517">
      <w:pPr>
        <w:widowControl w:val="0"/>
        <w:ind w:firstLine="709"/>
        <w:rPr>
          <w:rFonts w:eastAsia="Times New Roman"/>
          <w:sz w:val="24"/>
          <w:szCs w:val="24"/>
        </w:rPr>
      </w:pPr>
    </w:p>
    <w:p w:rsidR="00E45517" w:rsidRPr="00AB1DE2" w:rsidRDefault="00E45517" w:rsidP="00E45517">
      <w:pPr>
        <w:numPr>
          <w:ilvl w:val="0"/>
          <w:numId w:val="11"/>
        </w:numPr>
        <w:jc w:val="center"/>
        <w:rPr>
          <w:rFonts w:eastAsia="Calibri"/>
          <w:b/>
          <w:bCs/>
          <w:sz w:val="24"/>
          <w:szCs w:val="24"/>
        </w:rPr>
      </w:pPr>
      <w:r w:rsidRPr="00AB1DE2">
        <w:rPr>
          <w:rFonts w:eastAsia="Calibri"/>
          <w:b/>
          <w:bCs/>
          <w:sz w:val="24"/>
          <w:szCs w:val="24"/>
        </w:rPr>
        <w:t>РЕКВИЗИТЫ СТОРОН</w:t>
      </w:r>
    </w:p>
    <w:p w:rsidR="00E45517" w:rsidRPr="00AB1DE2" w:rsidRDefault="00E45517" w:rsidP="00E45517">
      <w:pPr>
        <w:jc w:val="center"/>
        <w:rPr>
          <w:rFonts w:eastAsia="Calibri"/>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080"/>
        <w:gridCol w:w="5058"/>
      </w:tblGrid>
      <w:tr w:rsidR="00E45517" w:rsidRPr="00AB1DE2" w:rsidTr="00E45517">
        <w:tc>
          <w:tcPr>
            <w:tcW w:w="5215" w:type="dxa"/>
          </w:tcPr>
          <w:p w:rsidR="00E45517" w:rsidRPr="00AB1DE2" w:rsidRDefault="00E45517" w:rsidP="00E45517">
            <w:pPr>
              <w:keepLines/>
              <w:widowControl w:val="0"/>
              <w:suppressLineNumbers/>
              <w:suppressAutoHyphens/>
              <w:autoSpaceDE w:val="0"/>
              <w:autoSpaceDN w:val="0"/>
              <w:rPr>
                <w:rFonts w:eastAsia="Times New Roman"/>
                <w:b/>
                <w:bCs/>
                <w:color w:val="0D0D0D"/>
                <w:sz w:val="24"/>
                <w:szCs w:val="24"/>
              </w:rPr>
            </w:pPr>
            <w:r w:rsidRPr="00AB1DE2">
              <w:rPr>
                <w:rFonts w:eastAsia="Times New Roman"/>
                <w:b/>
                <w:bCs/>
                <w:iCs/>
                <w:sz w:val="24"/>
                <w:szCs w:val="24"/>
              </w:rPr>
              <w:t>Заказчик:</w:t>
            </w:r>
          </w:p>
          <w:p w:rsidR="00E45517" w:rsidRPr="00AB1DE2" w:rsidRDefault="00E45517" w:rsidP="00E45517">
            <w:pPr>
              <w:keepLines/>
              <w:widowControl w:val="0"/>
              <w:suppressLineNumbers/>
              <w:suppressAutoHyphens/>
              <w:autoSpaceDE w:val="0"/>
              <w:autoSpaceDN w:val="0"/>
              <w:rPr>
                <w:rFonts w:eastAsia="Times New Roman"/>
                <w:sz w:val="24"/>
                <w:szCs w:val="24"/>
              </w:rPr>
            </w:pPr>
            <w:r w:rsidRPr="00AB1DE2">
              <w:rPr>
                <w:rFonts w:eastAsia="Times New Roman"/>
                <w:sz w:val="24"/>
                <w:szCs w:val="24"/>
              </w:rPr>
              <w:t>КГБУ «Комсомольский-на-Амуре ДПИ»,</w:t>
            </w:r>
            <w:r w:rsidRPr="00AB1DE2">
              <w:rPr>
                <w:rFonts w:eastAsia="Times New Roman"/>
                <w:sz w:val="24"/>
                <w:szCs w:val="24"/>
              </w:rPr>
              <w:br/>
              <w:t>Место нахождения: 681008 Хабаровский край</w:t>
            </w:r>
          </w:p>
          <w:p w:rsidR="00E45517" w:rsidRPr="00AB1DE2" w:rsidRDefault="00E45517" w:rsidP="00E45517">
            <w:pPr>
              <w:keepLines/>
              <w:widowControl w:val="0"/>
              <w:suppressLineNumbers/>
              <w:suppressAutoHyphens/>
              <w:autoSpaceDE w:val="0"/>
              <w:autoSpaceDN w:val="0"/>
              <w:rPr>
                <w:rFonts w:eastAsia="Times New Roman"/>
                <w:sz w:val="24"/>
                <w:szCs w:val="24"/>
              </w:rPr>
            </w:pPr>
            <w:r w:rsidRPr="00AB1DE2">
              <w:rPr>
                <w:rFonts w:eastAsia="Times New Roman"/>
                <w:sz w:val="24"/>
                <w:szCs w:val="24"/>
              </w:rPr>
              <w:t>г. Комсомольск-на-Амуре, ул. Щорса, 83/2</w:t>
            </w:r>
          </w:p>
          <w:p w:rsidR="00E45517" w:rsidRPr="00AB1DE2" w:rsidRDefault="00E45517" w:rsidP="00E45517">
            <w:pPr>
              <w:keepLines/>
              <w:widowControl w:val="0"/>
              <w:suppressLineNumbers/>
              <w:suppressAutoHyphens/>
              <w:autoSpaceDE w:val="0"/>
              <w:autoSpaceDN w:val="0"/>
              <w:rPr>
                <w:rFonts w:eastAsia="Times New Roman"/>
                <w:sz w:val="24"/>
                <w:szCs w:val="24"/>
              </w:rPr>
            </w:pPr>
            <w:r w:rsidRPr="00AB1DE2">
              <w:rPr>
                <w:rFonts w:eastAsia="Times New Roman"/>
                <w:sz w:val="24"/>
                <w:szCs w:val="24"/>
              </w:rPr>
              <w:t>Почтовый адрес: 681008, Хабаровский край</w:t>
            </w:r>
          </w:p>
          <w:p w:rsidR="00E45517" w:rsidRPr="00AB1DE2" w:rsidRDefault="00E45517" w:rsidP="00E45517">
            <w:pPr>
              <w:keepLines/>
              <w:widowControl w:val="0"/>
              <w:suppressLineNumbers/>
              <w:suppressAutoHyphens/>
              <w:autoSpaceDE w:val="0"/>
              <w:autoSpaceDN w:val="0"/>
              <w:rPr>
                <w:rFonts w:eastAsia="Times New Roman"/>
                <w:sz w:val="24"/>
                <w:szCs w:val="24"/>
              </w:rPr>
            </w:pPr>
            <w:r w:rsidRPr="00AB1DE2">
              <w:rPr>
                <w:rFonts w:eastAsia="Times New Roman"/>
                <w:sz w:val="24"/>
                <w:szCs w:val="24"/>
              </w:rPr>
              <w:t>г. Комсомольск-на-Амуре, ул. Щорса, 83/2</w:t>
            </w:r>
          </w:p>
          <w:p w:rsidR="00E45517" w:rsidRPr="00AB1DE2" w:rsidRDefault="00E45517" w:rsidP="00E45517">
            <w:pPr>
              <w:keepLines/>
              <w:widowControl w:val="0"/>
              <w:suppressLineNumbers/>
              <w:suppressAutoHyphens/>
              <w:autoSpaceDE w:val="0"/>
              <w:autoSpaceDN w:val="0"/>
              <w:rPr>
                <w:rFonts w:eastAsia="Times New Roman"/>
                <w:sz w:val="24"/>
                <w:szCs w:val="24"/>
              </w:rPr>
            </w:pPr>
            <w:r w:rsidRPr="00AB1DE2">
              <w:rPr>
                <w:rFonts w:eastAsia="Times New Roman"/>
                <w:sz w:val="24"/>
                <w:szCs w:val="24"/>
              </w:rPr>
              <w:t>Номер теле</w:t>
            </w:r>
            <w:proofErr w:type="gramStart"/>
            <w:r w:rsidRPr="00AB1DE2">
              <w:rPr>
                <w:rFonts w:eastAsia="Times New Roman"/>
                <w:sz w:val="24"/>
                <w:szCs w:val="24"/>
              </w:rPr>
              <w:t>.</w:t>
            </w:r>
            <w:proofErr w:type="gramEnd"/>
            <w:r w:rsidRPr="00AB1DE2">
              <w:rPr>
                <w:rFonts w:eastAsia="Times New Roman"/>
                <w:sz w:val="24"/>
                <w:szCs w:val="24"/>
              </w:rPr>
              <w:t>/</w:t>
            </w:r>
            <w:proofErr w:type="gramStart"/>
            <w:r w:rsidRPr="00AB1DE2">
              <w:rPr>
                <w:rFonts w:eastAsia="Times New Roman"/>
                <w:sz w:val="24"/>
                <w:szCs w:val="24"/>
              </w:rPr>
              <w:t>ф</w:t>
            </w:r>
            <w:proofErr w:type="gramEnd"/>
            <w:r w:rsidRPr="00AB1DE2">
              <w:rPr>
                <w:rFonts w:eastAsia="Times New Roman"/>
                <w:sz w:val="24"/>
                <w:szCs w:val="24"/>
              </w:rPr>
              <w:t xml:space="preserve">акс: 4217-558535;  </w:t>
            </w:r>
          </w:p>
          <w:p w:rsidR="00E45517" w:rsidRPr="00AB1DE2" w:rsidRDefault="00E45517" w:rsidP="00E45517">
            <w:pPr>
              <w:ind w:right="335"/>
              <w:rPr>
                <w:rFonts w:eastAsia="Times New Roman"/>
                <w:sz w:val="24"/>
                <w:szCs w:val="24"/>
              </w:rPr>
            </w:pPr>
            <w:r w:rsidRPr="00AB1DE2">
              <w:rPr>
                <w:rFonts w:eastAsia="Times New Roman"/>
                <w:sz w:val="24"/>
                <w:szCs w:val="24"/>
              </w:rPr>
              <w:t>Эл</w:t>
            </w:r>
            <w:proofErr w:type="gramStart"/>
            <w:r w:rsidRPr="00AB1DE2">
              <w:rPr>
                <w:rFonts w:eastAsia="Times New Roman"/>
                <w:sz w:val="24"/>
                <w:szCs w:val="24"/>
              </w:rPr>
              <w:t>.</w:t>
            </w:r>
            <w:proofErr w:type="gramEnd"/>
            <w:r w:rsidRPr="00AB1DE2">
              <w:rPr>
                <w:rFonts w:eastAsia="Times New Roman"/>
                <w:sz w:val="24"/>
                <w:szCs w:val="24"/>
              </w:rPr>
              <w:t xml:space="preserve"> </w:t>
            </w:r>
            <w:proofErr w:type="gramStart"/>
            <w:r w:rsidRPr="00AB1DE2">
              <w:rPr>
                <w:rFonts w:eastAsia="Times New Roman"/>
                <w:sz w:val="24"/>
                <w:szCs w:val="24"/>
              </w:rPr>
              <w:t>п</w:t>
            </w:r>
            <w:proofErr w:type="gramEnd"/>
            <w:r w:rsidRPr="00AB1DE2">
              <w:rPr>
                <w:rFonts w:eastAsia="Times New Roman"/>
                <w:sz w:val="24"/>
                <w:szCs w:val="24"/>
              </w:rPr>
              <w:t xml:space="preserve">очта: </w:t>
            </w:r>
            <w:hyperlink r:id="rId32" w:history="1">
              <w:r w:rsidRPr="00AB1DE2">
                <w:rPr>
                  <w:rFonts w:eastAsia="Times New Roman"/>
                  <w:color w:val="0000FF"/>
                  <w:sz w:val="24"/>
                  <w:szCs w:val="24"/>
                  <w:u w:val="single"/>
                  <w:lang w:val="en-US"/>
                </w:rPr>
                <w:t>internatkms</w:t>
              </w:r>
              <w:r w:rsidRPr="00AB1DE2">
                <w:rPr>
                  <w:rFonts w:eastAsia="Times New Roman"/>
                  <w:color w:val="0000FF"/>
                  <w:sz w:val="24"/>
                  <w:szCs w:val="24"/>
                  <w:u w:val="single"/>
                </w:rPr>
                <w:t>@</w:t>
              </w:r>
              <w:r w:rsidRPr="00AB1DE2">
                <w:rPr>
                  <w:rFonts w:eastAsia="Times New Roman"/>
                  <w:color w:val="0000FF"/>
                  <w:sz w:val="24"/>
                  <w:szCs w:val="24"/>
                  <w:u w:val="single"/>
                  <w:lang w:val="en-US"/>
                </w:rPr>
                <w:t>mail</w:t>
              </w:r>
              <w:r w:rsidRPr="00AB1DE2">
                <w:rPr>
                  <w:rFonts w:eastAsia="Times New Roman"/>
                  <w:color w:val="0000FF"/>
                  <w:sz w:val="24"/>
                  <w:szCs w:val="24"/>
                  <w:u w:val="single"/>
                </w:rPr>
                <w:t>.</w:t>
              </w:r>
              <w:r w:rsidRPr="00AB1DE2">
                <w:rPr>
                  <w:rFonts w:eastAsia="Times New Roman"/>
                  <w:color w:val="0000FF"/>
                  <w:sz w:val="24"/>
                  <w:szCs w:val="24"/>
                  <w:u w:val="single"/>
                  <w:lang w:val="en-US"/>
                </w:rPr>
                <w:t>ru</w:t>
              </w:r>
            </w:hyperlink>
            <w:r w:rsidRPr="00AB1DE2">
              <w:rPr>
                <w:rFonts w:eastAsia="Times New Roman"/>
                <w:sz w:val="24"/>
                <w:szCs w:val="24"/>
              </w:rPr>
              <w:br/>
              <w:t>ИНН 2726008853</w:t>
            </w:r>
          </w:p>
          <w:p w:rsidR="00E45517" w:rsidRPr="00AB1DE2" w:rsidRDefault="00E45517" w:rsidP="00E45517">
            <w:pPr>
              <w:ind w:right="335"/>
              <w:rPr>
                <w:rFonts w:eastAsia="Times New Roman"/>
                <w:sz w:val="24"/>
                <w:szCs w:val="24"/>
              </w:rPr>
            </w:pPr>
            <w:r w:rsidRPr="00AB1DE2">
              <w:rPr>
                <w:rFonts w:eastAsia="Times New Roman"/>
                <w:sz w:val="24"/>
                <w:szCs w:val="24"/>
              </w:rPr>
              <w:t>КПП 270301001</w:t>
            </w:r>
          </w:p>
          <w:p w:rsidR="00E45517" w:rsidRPr="00AB1DE2" w:rsidRDefault="00E45517" w:rsidP="00E45517">
            <w:pPr>
              <w:ind w:right="335"/>
              <w:rPr>
                <w:rFonts w:eastAsia="Times New Roman"/>
                <w:sz w:val="24"/>
                <w:szCs w:val="24"/>
              </w:rPr>
            </w:pPr>
            <w:r w:rsidRPr="00AB1DE2">
              <w:rPr>
                <w:rFonts w:eastAsia="Times New Roman"/>
                <w:sz w:val="24"/>
                <w:szCs w:val="24"/>
              </w:rPr>
              <w:t>ОГРН 1022700515738</w:t>
            </w:r>
          </w:p>
          <w:p w:rsidR="00E45517" w:rsidRPr="00AB1DE2" w:rsidRDefault="00E45517" w:rsidP="00E45517">
            <w:pPr>
              <w:ind w:right="335"/>
              <w:rPr>
                <w:rFonts w:eastAsia="Times New Roman"/>
                <w:sz w:val="24"/>
                <w:szCs w:val="24"/>
              </w:rPr>
            </w:pPr>
            <w:proofErr w:type="spellStart"/>
            <w:proofErr w:type="gramStart"/>
            <w:r w:rsidRPr="00AB1DE2">
              <w:rPr>
                <w:rFonts w:eastAsia="Times New Roman"/>
                <w:sz w:val="24"/>
                <w:szCs w:val="24"/>
              </w:rPr>
              <w:t>р</w:t>
            </w:r>
            <w:proofErr w:type="spellEnd"/>
            <w:proofErr w:type="gramEnd"/>
            <w:r w:rsidRPr="00AB1DE2">
              <w:rPr>
                <w:rFonts w:eastAsia="Times New Roman"/>
                <w:sz w:val="24"/>
                <w:szCs w:val="24"/>
              </w:rPr>
              <w:t>/с 03224643080000002200</w:t>
            </w:r>
          </w:p>
          <w:p w:rsidR="00E45517" w:rsidRPr="00AB1DE2" w:rsidRDefault="00E45517" w:rsidP="00E45517">
            <w:pPr>
              <w:ind w:right="335"/>
              <w:rPr>
                <w:rFonts w:eastAsia="Times New Roman"/>
                <w:sz w:val="24"/>
                <w:szCs w:val="24"/>
              </w:rPr>
            </w:pPr>
            <w:r w:rsidRPr="00AB1DE2">
              <w:rPr>
                <w:rFonts w:eastAsia="Times New Roman"/>
                <w:sz w:val="24"/>
                <w:szCs w:val="24"/>
              </w:rPr>
              <w:t>УФК по Хабаровскому краю (КГБУ «Комсомольский-на-Амуре ДПИ», ЛС 20226Ц93800)</w:t>
            </w:r>
          </w:p>
          <w:p w:rsidR="00E45517" w:rsidRPr="00AB1DE2" w:rsidRDefault="00E45517" w:rsidP="00E45517">
            <w:pPr>
              <w:ind w:right="335"/>
              <w:rPr>
                <w:rFonts w:eastAsia="Times New Roman"/>
                <w:sz w:val="24"/>
                <w:szCs w:val="24"/>
              </w:rPr>
            </w:pPr>
            <w:r w:rsidRPr="00AB1DE2">
              <w:rPr>
                <w:rFonts w:eastAsia="Times New Roman"/>
                <w:sz w:val="24"/>
                <w:szCs w:val="24"/>
              </w:rPr>
              <w:t>ОТДЕЛЕНИЕ ХАБАРОВСК БАНКА РОССИИ//УФК по Хабаровскому краю</w:t>
            </w:r>
          </w:p>
          <w:p w:rsidR="00E45517" w:rsidRPr="00AB1DE2" w:rsidRDefault="00E45517" w:rsidP="00E45517">
            <w:pPr>
              <w:ind w:right="335"/>
              <w:rPr>
                <w:rFonts w:eastAsia="Times New Roman"/>
                <w:sz w:val="24"/>
                <w:szCs w:val="24"/>
              </w:rPr>
            </w:pPr>
            <w:r w:rsidRPr="00AB1DE2">
              <w:rPr>
                <w:rFonts w:eastAsia="Times New Roman"/>
                <w:sz w:val="24"/>
                <w:szCs w:val="24"/>
              </w:rPr>
              <w:t>г. Хабаровск</w:t>
            </w:r>
          </w:p>
          <w:p w:rsidR="00E45517" w:rsidRPr="00AB1DE2" w:rsidRDefault="00E45517" w:rsidP="00E45517">
            <w:pPr>
              <w:ind w:right="335"/>
              <w:rPr>
                <w:rFonts w:eastAsia="Times New Roman"/>
                <w:sz w:val="24"/>
                <w:szCs w:val="24"/>
              </w:rPr>
            </w:pPr>
            <w:r w:rsidRPr="00AB1DE2">
              <w:rPr>
                <w:rFonts w:eastAsia="Times New Roman"/>
                <w:sz w:val="24"/>
                <w:szCs w:val="24"/>
              </w:rPr>
              <w:t>к/с 40102810845370000014</w:t>
            </w:r>
          </w:p>
          <w:p w:rsidR="00E45517" w:rsidRPr="00AB1DE2" w:rsidRDefault="00E45517" w:rsidP="00E45517">
            <w:pPr>
              <w:ind w:right="335"/>
              <w:rPr>
                <w:rFonts w:eastAsia="Times New Roman"/>
                <w:sz w:val="24"/>
                <w:szCs w:val="24"/>
              </w:rPr>
            </w:pPr>
            <w:r w:rsidRPr="00AB1DE2">
              <w:rPr>
                <w:rFonts w:eastAsia="Times New Roman"/>
                <w:sz w:val="24"/>
                <w:szCs w:val="24"/>
              </w:rPr>
              <w:t xml:space="preserve">БИК 010813050 </w:t>
            </w:r>
          </w:p>
          <w:p w:rsidR="00E45517" w:rsidRPr="00AB1DE2" w:rsidRDefault="00E45517" w:rsidP="00E45517">
            <w:pPr>
              <w:ind w:right="335"/>
              <w:rPr>
                <w:rFonts w:eastAsia="Times New Roman"/>
                <w:sz w:val="24"/>
                <w:szCs w:val="24"/>
              </w:rPr>
            </w:pPr>
          </w:p>
          <w:p w:rsidR="00E45517" w:rsidRPr="00AB1DE2" w:rsidRDefault="00E45517" w:rsidP="00E45517">
            <w:pPr>
              <w:rPr>
                <w:rFonts w:eastAsia="Times New Roman"/>
                <w:color w:val="000000"/>
                <w:sz w:val="24"/>
                <w:szCs w:val="24"/>
              </w:rPr>
            </w:pPr>
            <w:r w:rsidRPr="00AB1DE2">
              <w:rPr>
                <w:rFonts w:eastAsia="Times New Roman"/>
                <w:color w:val="000000"/>
                <w:sz w:val="24"/>
                <w:szCs w:val="24"/>
              </w:rPr>
              <w:t xml:space="preserve">Директор_____________ </w:t>
            </w:r>
          </w:p>
          <w:p w:rsidR="00E45517" w:rsidRPr="00AB1DE2" w:rsidRDefault="00E45517" w:rsidP="00E45517">
            <w:pPr>
              <w:rPr>
                <w:rFonts w:eastAsia="Arial"/>
                <w:sz w:val="24"/>
                <w:szCs w:val="24"/>
                <w:lang w:eastAsia="ar-SA"/>
              </w:rPr>
            </w:pPr>
            <w:r w:rsidRPr="00AB1DE2">
              <w:rPr>
                <w:rFonts w:eastAsia="Times New Roman"/>
                <w:color w:val="000000"/>
                <w:sz w:val="24"/>
                <w:szCs w:val="24"/>
              </w:rPr>
              <w:t>«___» ___________ 2025 г.</w:t>
            </w:r>
          </w:p>
        </w:tc>
        <w:tc>
          <w:tcPr>
            <w:tcW w:w="5205" w:type="dxa"/>
          </w:tcPr>
          <w:p w:rsidR="00E45517" w:rsidRPr="00AB1DE2" w:rsidRDefault="00E45517" w:rsidP="00E45517">
            <w:pPr>
              <w:rPr>
                <w:rFonts w:eastAsia="Times New Roman"/>
                <w:b/>
                <w:bCs/>
                <w:iCs/>
                <w:sz w:val="24"/>
                <w:szCs w:val="24"/>
              </w:rPr>
            </w:pPr>
            <w:r w:rsidRPr="00AB1DE2">
              <w:rPr>
                <w:rFonts w:eastAsia="Times New Roman"/>
                <w:b/>
                <w:bCs/>
                <w:iCs/>
                <w:sz w:val="24"/>
                <w:szCs w:val="24"/>
              </w:rPr>
              <w:t>Поставщик:</w:t>
            </w:r>
          </w:p>
          <w:p w:rsidR="00E45517" w:rsidRPr="00AB1DE2" w:rsidRDefault="00E45517" w:rsidP="00E45517">
            <w:pPr>
              <w:rPr>
                <w:rFonts w:eastAsia="Times New Roman"/>
                <w:sz w:val="24"/>
                <w:szCs w:val="24"/>
              </w:rPr>
            </w:pPr>
            <w:r w:rsidRPr="00AB1DE2">
              <w:rPr>
                <w:rFonts w:eastAsia="Times New Roman"/>
                <w:sz w:val="24"/>
                <w:szCs w:val="24"/>
              </w:rPr>
              <w:t>___</w:t>
            </w:r>
          </w:p>
          <w:p w:rsidR="00E45517" w:rsidRPr="00AB1DE2" w:rsidRDefault="00E45517" w:rsidP="00E45517">
            <w:pPr>
              <w:rPr>
                <w:rFonts w:eastAsia="Times New Roman"/>
                <w:sz w:val="24"/>
                <w:szCs w:val="24"/>
              </w:rPr>
            </w:pPr>
          </w:p>
          <w:p w:rsidR="00E45517" w:rsidRPr="00AB1DE2" w:rsidRDefault="00E45517" w:rsidP="00E45517">
            <w:pPr>
              <w:rPr>
                <w:rFonts w:eastAsia="Times New Roman"/>
                <w:sz w:val="24"/>
                <w:szCs w:val="24"/>
              </w:rPr>
            </w:pPr>
          </w:p>
          <w:p w:rsidR="00E45517" w:rsidRPr="00AB1DE2" w:rsidRDefault="00E45517" w:rsidP="00E45517">
            <w:pPr>
              <w:rPr>
                <w:rFonts w:eastAsia="Times New Roman"/>
                <w:sz w:val="24"/>
                <w:szCs w:val="24"/>
              </w:rPr>
            </w:pPr>
          </w:p>
          <w:p w:rsidR="00E45517" w:rsidRPr="00AB1DE2" w:rsidRDefault="00E45517" w:rsidP="00E45517">
            <w:pPr>
              <w:rPr>
                <w:rFonts w:eastAsia="Times New Roman"/>
                <w:sz w:val="24"/>
                <w:szCs w:val="24"/>
              </w:rPr>
            </w:pPr>
          </w:p>
          <w:p w:rsidR="00E45517" w:rsidRPr="00AB1DE2" w:rsidRDefault="00E45517" w:rsidP="00E45517">
            <w:pPr>
              <w:rPr>
                <w:rFonts w:eastAsia="Times New Roman"/>
                <w:sz w:val="24"/>
                <w:szCs w:val="24"/>
              </w:rPr>
            </w:pPr>
          </w:p>
          <w:p w:rsidR="00E45517" w:rsidRPr="00AB1DE2" w:rsidRDefault="00E45517" w:rsidP="00E45517">
            <w:pPr>
              <w:rPr>
                <w:rFonts w:eastAsia="Times New Roman"/>
                <w:sz w:val="24"/>
                <w:szCs w:val="24"/>
              </w:rPr>
            </w:pPr>
          </w:p>
          <w:p w:rsidR="00E45517" w:rsidRPr="00AB1DE2" w:rsidRDefault="00E45517" w:rsidP="00E45517">
            <w:pPr>
              <w:rPr>
                <w:rFonts w:eastAsia="Times New Roman"/>
                <w:sz w:val="24"/>
                <w:szCs w:val="24"/>
              </w:rPr>
            </w:pPr>
          </w:p>
          <w:p w:rsidR="00E45517" w:rsidRPr="00AB1DE2" w:rsidRDefault="00E45517" w:rsidP="00E45517">
            <w:pPr>
              <w:rPr>
                <w:rFonts w:eastAsia="Times New Roman"/>
                <w:sz w:val="24"/>
                <w:szCs w:val="24"/>
              </w:rPr>
            </w:pPr>
          </w:p>
          <w:p w:rsidR="00E45517" w:rsidRPr="00AB1DE2" w:rsidRDefault="00E45517" w:rsidP="00E45517">
            <w:pPr>
              <w:rPr>
                <w:rFonts w:eastAsia="Times New Roman"/>
                <w:sz w:val="24"/>
                <w:szCs w:val="24"/>
              </w:rPr>
            </w:pPr>
          </w:p>
          <w:p w:rsidR="00E45517" w:rsidRPr="00AB1DE2" w:rsidRDefault="00E45517" w:rsidP="00E45517">
            <w:pPr>
              <w:rPr>
                <w:rFonts w:eastAsia="Times New Roman"/>
                <w:sz w:val="24"/>
                <w:szCs w:val="24"/>
              </w:rPr>
            </w:pPr>
          </w:p>
          <w:p w:rsidR="00E45517" w:rsidRPr="00AB1DE2" w:rsidRDefault="00E45517" w:rsidP="00E45517">
            <w:pPr>
              <w:rPr>
                <w:rFonts w:eastAsia="Times New Roman"/>
                <w:sz w:val="24"/>
                <w:szCs w:val="24"/>
              </w:rPr>
            </w:pPr>
          </w:p>
          <w:p w:rsidR="00E45517" w:rsidRPr="00AB1DE2" w:rsidRDefault="00E45517" w:rsidP="00E45517">
            <w:pPr>
              <w:rPr>
                <w:rFonts w:eastAsia="Times New Roman"/>
                <w:sz w:val="24"/>
                <w:szCs w:val="24"/>
              </w:rPr>
            </w:pPr>
          </w:p>
          <w:p w:rsidR="00E45517" w:rsidRPr="00AB1DE2" w:rsidRDefault="00E45517" w:rsidP="00E45517">
            <w:pPr>
              <w:rPr>
                <w:rFonts w:eastAsia="Times New Roman"/>
                <w:sz w:val="24"/>
                <w:szCs w:val="24"/>
              </w:rPr>
            </w:pPr>
          </w:p>
          <w:p w:rsidR="00E45517" w:rsidRPr="00AB1DE2" w:rsidRDefault="00E45517" w:rsidP="00E45517">
            <w:pPr>
              <w:rPr>
                <w:rFonts w:eastAsia="Times New Roman"/>
                <w:sz w:val="24"/>
                <w:szCs w:val="24"/>
              </w:rPr>
            </w:pPr>
          </w:p>
          <w:p w:rsidR="00E45517" w:rsidRPr="00AB1DE2" w:rsidRDefault="00E45517" w:rsidP="00E45517">
            <w:pPr>
              <w:rPr>
                <w:rFonts w:eastAsia="Times New Roman"/>
                <w:sz w:val="24"/>
                <w:szCs w:val="24"/>
              </w:rPr>
            </w:pPr>
          </w:p>
          <w:p w:rsidR="00E45517" w:rsidRPr="00AB1DE2" w:rsidRDefault="00E45517" w:rsidP="00E45517">
            <w:pPr>
              <w:rPr>
                <w:rFonts w:eastAsia="Times New Roman"/>
                <w:sz w:val="24"/>
                <w:szCs w:val="24"/>
              </w:rPr>
            </w:pPr>
          </w:p>
          <w:p w:rsidR="00E45517" w:rsidRPr="00AB1DE2" w:rsidRDefault="00E45517" w:rsidP="00E45517">
            <w:pPr>
              <w:rPr>
                <w:rFonts w:eastAsia="Times New Roman"/>
                <w:sz w:val="24"/>
                <w:szCs w:val="24"/>
              </w:rPr>
            </w:pPr>
          </w:p>
          <w:p w:rsidR="00E45517" w:rsidRPr="00AB1DE2" w:rsidRDefault="00E45517" w:rsidP="00E45517">
            <w:pPr>
              <w:rPr>
                <w:rFonts w:eastAsia="Times New Roman"/>
                <w:sz w:val="24"/>
                <w:szCs w:val="24"/>
              </w:rPr>
            </w:pPr>
          </w:p>
          <w:p w:rsidR="00E45517" w:rsidRPr="00AB1DE2" w:rsidRDefault="00E45517" w:rsidP="00E45517">
            <w:pPr>
              <w:rPr>
                <w:rFonts w:eastAsia="Times New Roman"/>
                <w:sz w:val="24"/>
                <w:szCs w:val="24"/>
              </w:rPr>
            </w:pPr>
          </w:p>
          <w:p w:rsidR="00E45517" w:rsidRPr="00AB1DE2" w:rsidRDefault="00E45517" w:rsidP="00E45517">
            <w:pPr>
              <w:rPr>
                <w:rFonts w:eastAsia="Times New Roman"/>
                <w:color w:val="000000"/>
                <w:sz w:val="24"/>
                <w:szCs w:val="24"/>
              </w:rPr>
            </w:pPr>
            <w:r w:rsidRPr="00AB1DE2">
              <w:rPr>
                <w:rFonts w:eastAsia="Times New Roman"/>
                <w:color w:val="000000"/>
                <w:sz w:val="24"/>
                <w:szCs w:val="24"/>
              </w:rPr>
              <w:t xml:space="preserve">Директор_____________ </w:t>
            </w:r>
          </w:p>
          <w:p w:rsidR="00E45517" w:rsidRPr="00AB1DE2" w:rsidRDefault="00E45517" w:rsidP="00E45517">
            <w:pPr>
              <w:rPr>
                <w:rFonts w:eastAsia="Arial"/>
                <w:sz w:val="24"/>
                <w:szCs w:val="24"/>
                <w:lang w:eastAsia="ar-SA"/>
              </w:rPr>
            </w:pPr>
            <w:r w:rsidRPr="00AB1DE2">
              <w:rPr>
                <w:rFonts w:eastAsia="Times New Roman"/>
                <w:color w:val="000000"/>
                <w:sz w:val="24"/>
                <w:szCs w:val="24"/>
              </w:rPr>
              <w:t>«___» ___________ 2025 г.</w:t>
            </w:r>
          </w:p>
        </w:tc>
      </w:tr>
    </w:tbl>
    <w:p w:rsidR="00AB1DE2" w:rsidRDefault="00AB1DE2" w:rsidP="00E45517">
      <w:pPr>
        <w:jc w:val="right"/>
        <w:rPr>
          <w:rFonts w:eastAsia="Times New Roman"/>
          <w:sz w:val="24"/>
          <w:szCs w:val="24"/>
        </w:rPr>
      </w:pPr>
    </w:p>
    <w:p w:rsidR="00AB1DE2" w:rsidRDefault="00AB1DE2">
      <w:pPr>
        <w:rPr>
          <w:rFonts w:eastAsia="Times New Roman"/>
          <w:sz w:val="24"/>
          <w:szCs w:val="24"/>
        </w:rPr>
      </w:pPr>
      <w:r>
        <w:rPr>
          <w:rFonts w:eastAsia="Times New Roman"/>
          <w:sz w:val="24"/>
          <w:szCs w:val="24"/>
        </w:rPr>
        <w:br w:type="page"/>
      </w:r>
    </w:p>
    <w:p w:rsidR="00E45517" w:rsidRPr="00AB1DE2" w:rsidRDefault="00E45517" w:rsidP="00E45517">
      <w:pPr>
        <w:jc w:val="right"/>
        <w:rPr>
          <w:rFonts w:eastAsia="Times New Roman"/>
          <w:sz w:val="24"/>
          <w:szCs w:val="24"/>
        </w:rPr>
      </w:pPr>
      <w:r w:rsidRPr="00AB1DE2">
        <w:rPr>
          <w:rFonts w:eastAsia="Times New Roman"/>
          <w:sz w:val="24"/>
          <w:szCs w:val="24"/>
        </w:rPr>
        <w:lastRenderedPageBreak/>
        <w:t>Приложение № 1</w:t>
      </w:r>
    </w:p>
    <w:p w:rsidR="00E45517" w:rsidRPr="00AB1DE2" w:rsidRDefault="00E45517" w:rsidP="00E45517">
      <w:pPr>
        <w:jc w:val="right"/>
        <w:rPr>
          <w:rFonts w:eastAsia="Times New Roman"/>
          <w:sz w:val="24"/>
          <w:szCs w:val="24"/>
        </w:rPr>
      </w:pPr>
      <w:r w:rsidRPr="00AB1DE2">
        <w:rPr>
          <w:rFonts w:eastAsia="Times New Roman"/>
          <w:sz w:val="24"/>
          <w:szCs w:val="24"/>
        </w:rPr>
        <w:t>к договору № ___</w:t>
      </w:r>
    </w:p>
    <w:p w:rsidR="00E45517" w:rsidRPr="00AB1DE2" w:rsidRDefault="00E45517" w:rsidP="00E45517">
      <w:pPr>
        <w:jc w:val="right"/>
        <w:rPr>
          <w:rFonts w:eastAsia="Times New Roman"/>
          <w:sz w:val="24"/>
          <w:szCs w:val="24"/>
        </w:rPr>
      </w:pPr>
      <w:r w:rsidRPr="00AB1DE2">
        <w:rPr>
          <w:rFonts w:eastAsia="Times New Roman"/>
          <w:sz w:val="24"/>
          <w:szCs w:val="24"/>
        </w:rPr>
        <w:t xml:space="preserve">                                                                                                              от _______2025 г.</w:t>
      </w:r>
    </w:p>
    <w:p w:rsidR="00E45517" w:rsidRPr="00AB1DE2" w:rsidRDefault="00E45517" w:rsidP="00E45517">
      <w:pPr>
        <w:jc w:val="right"/>
        <w:rPr>
          <w:rFonts w:eastAsia="Calibri"/>
          <w:sz w:val="24"/>
          <w:szCs w:val="24"/>
        </w:rPr>
      </w:pPr>
    </w:p>
    <w:p w:rsidR="00E45517" w:rsidRPr="00AB1DE2" w:rsidRDefault="00E45517" w:rsidP="00E45517">
      <w:pPr>
        <w:jc w:val="center"/>
        <w:rPr>
          <w:rFonts w:eastAsia="Calibri"/>
          <w:b/>
          <w:sz w:val="24"/>
          <w:szCs w:val="24"/>
        </w:rPr>
      </w:pPr>
    </w:p>
    <w:p w:rsidR="00E45517" w:rsidRPr="00AB1DE2" w:rsidRDefault="00E45517" w:rsidP="00E45517">
      <w:pPr>
        <w:jc w:val="center"/>
        <w:rPr>
          <w:rFonts w:eastAsia="Calibri"/>
          <w:b/>
          <w:sz w:val="24"/>
          <w:szCs w:val="24"/>
        </w:rPr>
      </w:pPr>
      <w:r w:rsidRPr="00AB1DE2">
        <w:rPr>
          <w:rFonts w:eastAsia="Calibri"/>
          <w:b/>
          <w:sz w:val="24"/>
          <w:szCs w:val="24"/>
        </w:rPr>
        <w:t>СПЕЦИФИКАЦИЯ</w:t>
      </w:r>
    </w:p>
    <w:p w:rsidR="00E45517" w:rsidRPr="00AB1DE2" w:rsidRDefault="00E45517" w:rsidP="00E45517">
      <w:pPr>
        <w:jc w:val="center"/>
        <w:rPr>
          <w:rFonts w:eastAsia="Calibri"/>
          <w:b/>
          <w:sz w:val="24"/>
          <w:szCs w:val="24"/>
        </w:rPr>
      </w:pPr>
    </w:p>
    <w:p w:rsidR="00E45517" w:rsidRPr="00AB1DE2" w:rsidRDefault="00E45517" w:rsidP="00E45517">
      <w:pPr>
        <w:jc w:val="center"/>
        <w:rPr>
          <w:rFonts w:eastAsia="Calibri"/>
          <w:b/>
          <w:sz w:val="24"/>
          <w:szCs w:val="24"/>
        </w:rPr>
      </w:pPr>
    </w:p>
    <w:tbl>
      <w:tblPr>
        <w:tblW w:w="97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28"/>
        <w:gridCol w:w="2008"/>
        <w:gridCol w:w="1947"/>
        <w:gridCol w:w="1056"/>
        <w:gridCol w:w="992"/>
        <w:gridCol w:w="1709"/>
        <w:gridCol w:w="1551"/>
      </w:tblGrid>
      <w:tr w:rsidR="00E45517" w:rsidRPr="00AB1DE2" w:rsidTr="00E45517">
        <w:trPr>
          <w:trHeight w:val="766"/>
        </w:trPr>
        <w:tc>
          <w:tcPr>
            <w:tcW w:w="5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45517" w:rsidRPr="00AB1DE2" w:rsidRDefault="00E45517" w:rsidP="00E45517">
            <w:pPr>
              <w:jc w:val="center"/>
              <w:rPr>
                <w:rFonts w:eastAsia="Calibri"/>
                <w:b/>
                <w:sz w:val="24"/>
                <w:szCs w:val="24"/>
              </w:rPr>
            </w:pPr>
            <w:r w:rsidRPr="00AB1DE2">
              <w:rPr>
                <w:rFonts w:eastAsia="Calibri"/>
                <w:b/>
                <w:sz w:val="24"/>
                <w:szCs w:val="24"/>
              </w:rPr>
              <w:t>№</w:t>
            </w:r>
          </w:p>
          <w:p w:rsidR="00E45517" w:rsidRPr="00AB1DE2" w:rsidRDefault="00E45517" w:rsidP="00E45517">
            <w:pPr>
              <w:jc w:val="center"/>
              <w:rPr>
                <w:rFonts w:eastAsia="Calibri"/>
                <w:b/>
                <w:sz w:val="24"/>
                <w:szCs w:val="24"/>
              </w:rPr>
            </w:pPr>
            <w:proofErr w:type="spellStart"/>
            <w:proofErr w:type="gramStart"/>
            <w:r w:rsidRPr="00AB1DE2">
              <w:rPr>
                <w:rFonts w:eastAsia="Calibri"/>
                <w:b/>
                <w:sz w:val="24"/>
                <w:szCs w:val="24"/>
              </w:rPr>
              <w:t>п</w:t>
            </w:r>
            <w:proofErr w:type="spellEnd"/>
            <w:proofErr w:type="gramEnd"/>
            <w:r w:rsidRPr="00AB1DE2">
              <w:rPr>
                <w:rFonts w:eastAsia="Calibri"/>
                <w:b/>
                <w:sz w:val="24"/>
                <w:szCs w:val="24"/>
              </w:rPr>
              <w:t>/</w:t>
            </w:r>
            <w:proofErr w:type="spellStart"/>
            <w:r w:rsidRPr="00AB1DE2">
              <w:rPr>
                <w:rFonts w:eastAsia="Calibri"/>
                <w:b/>
                <w:sz w:val="24"/>
                <w:szCs w:val="24"/>
              </w:rPr>
              <w:t>п</w:t>
            </w:r>
            <w:proofErr w:type="spellEnd"/>
          </w:p>
        </w:tc>
        <w:tc>
          <w:tcPr>
            <w:tcW w:w="2008"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jc w:val="center"/>
              <w:rPr>
                <w:rFonts w:eastAsia="Calibri"/>
                <w:b/>
                <w:sz w:val="24"/>
                <w:szCs w:val="24"/>
              </w:rPr>
            </w:pPr>
            <w:r w:rsidRPr="00AB1DE2">
              <w:rPr>
                <w:rFonts w:eastAsia="Calibri"/>
                <w:b/>
                <w:sz w:val="24"/>
                <w:szCs w:val="24"/>
              </w:rPr>
              <w:t>Наименование</w:t>
            </w:r>
          </w:p>
          <w:p w:rsidR="00E45517" w:rsidRPr="00AB1DE2" w:rsidRDefault="00E45517" w:rsidP="00E45517">
            <w:pPr>
              <w:jc w:val="center"/>
              <w:rPr>
                <w:rFonts w:eastAsia="Calibri"/>
                <w:b/>
                <w:sz w:val="24"/>
                <w:szCs w:val="24"/>
              </w:rPr>
            </w:pPr>
            <w:r w:rsidRPr="00AB1DE2">
              <w:rPr>
                <w:rFonts w:eastAsia="Calibri"/>
                <w:b/>
                <w:sz w:val="24"/>
                <w:szCs w:val="24"/>
              </w:rPr>
              <w:t>товара</w:t>
            </w:r>
          </w:p>
        </w:tc>
        <w:tc>
          <w:tcPr>
            <w:tcW w:w="1947"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jc w:val="center"/>
              <w:rPr>
                <w:rFonts w:eastAsia="Calibri"/>
                <w:b/>
                <w:sz w:val="24"/>
                <w:szCs w:val="24"/>
              </w:rPr>
            </w:pPr>
            <w:r w:rsidRPr="00AB1DE2">
              <w:rPr>
                <w:rFonts w:eastAsia="Calibri"/>
                <w:b/>
                <w:sz w:val="24"/>
                <w:szCs w:val="24"/>
              </w:rPr>
              <w:t>Производитель, страна происхождения</w:t>
            </w:r>
          </w:p>
          <w:p w:rsidR="00E45517" w:rsidRPr="00AB1DE2" w:rsidRDefault="00E45517" w:rsidP="00E45517">
            <w:pPr>
              <w:jc w:val="center"/>
              <w:rPr>
                <w:rFonts w:eastAsia="Calibri"/>
                <w:b/>
                <w:sz w:val="24"/>
                <w:szCs w:val="24"/>
              </w:rPr>
            </w:pPr>
            <w:r w:rsidRPr="00AB1DE2">
              <w:rPr>
                <w:rFonts w:eastAsia="Calibri"/>
                <w:b/>
                <w:sz w:val="24"/>
                <w:szCs w:val="24"/>
              </w:rPr>
              <w:t>товара</w:t>
            </w:r>
          </w:p>
        </w:tc>
        <w:tc>
          <w:tcPr>
            <w:tcW w:w="1056"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jc w:val="center"/>
              <w:rPr>
                <w:rFonts w:eastAsia="Calibri"/>
                <w:b/>
                <w:sz w:val="24"/>
                <w:szCs w:val="24"/>
              </w:rPr>
            </w:pPr>
            <w:r w:rsidRPr="00AB1DE2">
              <w:rPr>
                <w:rFonts w:eastAsia="Calibri"/>
                <w:b/>
                <w:sz w:val="24"/>
                <w:szCs w:val="24"/>
              </w:rPr>
              <w:t xml:space="preserve">Ед. </w:t>
            </w:r>
            <w:proofErr w:type="spellStart"/>
            <w:r w:rsidRPr="00AB1DE2">
              <w:rPr>
                <w:rFonts w:eastAsia="Calibri"/>
                <w:b/>
                <w:sz w:val="24"/>
                <w:szCs w:val="24"/>
              </w:rPr>
              <w:t>изм</w:t>
            </w:r>
            <w:proofErr w:type="spellEnd"/>
            <w:r w:rsidRPr="00AB1DE2">
              <w:rPr>
                <w:rFonts w:eastAsia="Calibri"/>
                <w:b/>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jc w:val="center"/>
              <w:rPr>
                <w:rFonts w:eastAsia="Calibri"/>
                <w:b/>
                <w:sz w:val="24"/>
                <w:szCs w:val="24"/>
              </w:rPr>
            </w:pPr>
            <w:r w:rsidRPr="00AB1DE2">
              <w:rPr>
                <w:rFonts w:eastAsia="Calibri"/>
                <w:b/>
                <w:sz w:val="24"/>
                <w:szCs w:val="24"/>
              </w:rPr>
              <w:t>Кол-во</w:t>
            </w:r>
          </w:p>
        </w:tc>
        <w:tc>
          <w:tcPr>
            <w:tcW w:w="1709"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jc w:val="center"/>
              <w:rPr>
                <w:rFonts w:eastAsia="Calibri"/>
                <w:b/>
                <w:sz w:val="24"/>
                <w:szCs w:val="24"/>
              </w:rPr>
            </w:pPr>
            <w:r w:rsidRPr="00AB1DE2">
              <w:rPr>
                <w:rFonts w:eastAsia="Calibri"/>
                <w:b/>
                <w:sz w:val="24"/>
                <w:szCs w:val="24"/>
              </w:rPr>
              <w:t xml:space="preserve">Цена за 1 ед., </w:t>
            </w:r>
            <w:proofErr w:type="spellStart"/>
            <w:r w:rsidRPr="00AB1DE2">
              <w:rPr>
                <w:rFonts w:eastAsia="Calibri"/>
                <w:b/>
                <w:sz w:val="24"/>
                <w:szCs w:val="24"/>
              </w:rPr>
              <w:t>вкл</w:t>
            </w:r>
            <w:proofErr w:type="spellEnd"/>
            <w:r w:rsidRPr="00AB1DE2">
              <w:rPr>
                <w:rFonts w:eastAsia="Calibri"/>
                <w:b/>
                <w:sz w:val="24"/>
                <w:szCs w:val="24"/>
              </w:rPr>
              <w:t>. НДС</w:t>
            </w:r>
          </w:p>
        </w:tc>
        <w:tc>
          <w:tcPr>
            <w:tcW w:w="1551"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jc w:val="center"/>
              <w:rPr>
                <w:rFonts w:eastAsia="Calibri"/>
                <w:b/>
                <w:sz w:val="24"/>
                <w:szCs w:val="24"/>
              </w:rPr>
            </w:pPr>
            <w:r w:rsidRPr="00AB1DE2">
              <w:rPr>
                <w:rFonts w:eastAsia="Calibri"/>
                <w:b/>
                <w:sz w:val="24"/>
                <w:szCs w:val="24"/>
              </w:rPr>
              <w:t>Сумма, включая НДС</w:t>
            </w:r>
          </w:p>
        </w:tc>
      </w:tr>
      <w:tr w:rsidR="00E45517" w:rsidRPr="00AB1DE2" w:rsidTr="00E45517">
        <w:trPr>
          <w:trHeight w:val="20"/>
        </w:trPr>
        <w:tc>
          <w:tcPr>
            <w:tcW w:w="528"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widowControl w:val="0"/>
              <w:numPr>
                <w:ilvl w:val="0"/>
                <w:numId w:val="9"/>
              </w:numPr>
              <w:spacing w:after="160" w:line="259" w:lineRule="auto"/>
              <w:rPr>
                <w:rFonts w:eastAsia="Calibri"/>
                <w:sz w:val="24"/>
                <w:szCs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rPr>
                <w:rFonts w:eastAsia="Calibri"/>
                <w:sz w:val="24"/>
                <w:szCs w:val="24"/>
              </w:rPr>
            </w:pPr>
          </w:p>
        </w:tc>
        <w:tc>
          <w:tcPr>
            <w:tcW w:w="1947"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rPr>
                <w:rFonts w:eastAsia="Calibri"/>
                <w:sz w:val="24"/>
                <w:szCs w:val="24"/>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rPr>
                <w:rFonts w:eastAsia="Calibri"/>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rPr>
                <w:rFonts w:eastAsia="Calibri"/>
                <w:sz w:val="24"/>
                <w:szCs w:val="24"/>
              </w:rPr>
            </w:pPr>
          </w:p>
        </w:tc>
        <w:tc>
          <w:tcPr>
            <w:tcW w:w="1709"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rPr>
                <w:rFonts w:eastAsia="Calibri"/>
                <w:sz w:val="24"/>
                <w:szCs w:val="24"/>
              </w:rPr>
            </w:pPr>
          </w:p>
        </w:tc>
        <w:tc>
          <w:tcPr>
            <w:tcW w:w="1551"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rPr>
                <w:rFonts w:eastAsia="Calibri"/>
                <w:sz w:val="24"/>
                <w:szCs w:val="24"/>
              </w:rPr>
            </w:pPr>
          </w:p>
        </w:tc>
      </w:tr>
      <w:tr w:rsidR="00E45517" w:rsidRPr="00AB1DE2" w:rsidTr="00E45517">
        <w:trPr>
          <w:trHeight w:val="20"/>
        </w:trPr>
        <w:tc>
          <w:tcPr>
            <w:tcW w:w="528"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widowControl w:val="0"/>
              <w:numPr>
                <w:ilvl w:val="0"/>
                <w:numId w:val="9"/>
              </w:numPr>
              <w:spacing w:after="160" w:line="259" w:lineRule="auto"/>
              <w:rPr>
                <w:rFonts w:eastAsia="Calibri"/>
                <w:sz w:val="24"/>
                <w:szCs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rPr>
                <w:rFonts w:eastAsia="Calibri"/>
                <w:sz w:val="24"/>
                <w:szCs w:val="24"/>
              </w:rPr>
            </w:pPr>
          </w:p>
        </w:tc>
        <w:tc>
          <w:tcPr>
            <w:tcW w:w="1947"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rPr>
                <w:rFonts w:eastAsia="Calibri"/>
                <w:sz w:val="24"/>
                <w:szCs w:val="24"/>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rPr>
                <w:rFonts w:eastAsia="Calibri"/>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rPr>
                <w:rFonts w:eastAsia="Calibri"/>
                <w:sz w:val="24"/>
                <w:szCs w:val="24"/>
              </w:rPr>
            </w:pPr>
          </w:p>
        </w:tc>
        <w:tc>
          <w:tcPr>
            <w:tcW w:w="1709"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rPr>
                <w:rFonts w:eastAsia="Calibri"/>
                <w:sz w:val="24"/>
                <w:szCs w:val="24"/>
              </w:rPr>
            </w:pPr>
          </w:p>
        </w:tc>
        <w:tc>
          <w:tcPr>
            <w:tcW w:w="1551"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rPr>
                <w:rFonts w:eastAsia="Calibri"/>
                <w:sz w:val="24"/>
                <w:szCs w:val="24"/>
              </w:rPr>
            </w:pPr>
          </w:p>
        </w:tc>
      </w:tr>
      <w:tr w:rsidR="00E45517" w:rsidRPr="00AB1DE2" w:rsidTr="00E45517">
        <w:trPr>
          <w:trHeight w:val="20"/>
        </w:trPr>
        <w:tc>
          <w:tcPr>
            <w:tcW w:w="528"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rPr>
                <w:rFonts w:eastAsia="Calibri"/>
                <w:sz w:val="24"/>
                <w:szCs w:val="24"/>
              </w:rPr>
            </w:pPr>
            <w:r w:rsidRPr="00AB1DE2">
              <w:rPr>
                <w:rFonts w:eastAsia="Calibri"/>
                <w:sz w:val="24"/>
                <w:szCs w:val="24"/>
              </w:rPr>
              <w:t>…</w:t>
            </w:r>
          </w:p>
        </w:tc>
        <w:tc>
          <w:tcPr>
            <w:tcW w:w="2008"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rPr>
                <w:rFonts w:eastAsia="Calibri"/>
                <w:sz w:val="24"/>
                <w:szCs w:val="24"/>
              </w:rPr>
            </w:pPr>
          </w:p>
        </w:tc>
        <w:tc>
          <w:tcPr>
            <w:tcW w:w="1947"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rPr>
                <w:rFonts w:eastAsia="Calibri"/>
                <w:sz w:val="24"/>
                <w:szCs w:val="24"/>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rPr>
                <w:rFonts w:eastAsia="Calibri"/>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rPr>
                <w:rFonts w:eastAsia="Calibri"/>
                <w:sz w:val="24"/>
                <w:szCs w:val="24"/>
              </w:rPr>
            </w:pPr>
          </w:p>
        </w:tc>
        <w:tc>
          <w:tcPr>
            <w:tcW w:w="1709"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rPr>
                <w:rFonts w:eastAsia="Calibri"/>
                <w:sz w:val="24"/>
                <w:szCs w:val="24"/>
              </w:rPr>
            </w:pPr>
          </w:p>
        </w:tc>
        <w:tc>
          <w:tcPr>
            <w:tcW w:w="1551" w:type="dxa"/>
            <w:tcBorders>
              <w:top w:val="single" w:sz="4" w:space="0" w:color="000000"/>
              <w:left w:val="single" w:sz="4" w:space="0" w:color="000000"/>
              <w:bottom w:val="single" w:sz="4" w:space="0" w:color="000000"/>
              <w:right w:val="single" w:sz="4" w:space="0" w:color="000000"/>
            </w:tcBorders>
            <w:vAlign w:val="center"/>
          </w:tcPr>
          <w:p w:rsidR="00E45517" w:rsidRPr="00AB1DE2" w:rsidRDefault="00E45517" w:rsidP="00E45517">
            <w:pPr>
              <w:rPr>
                <w:rFonts w:eastAsia="Calibri"/>
                <w:sz w:val="24"/>
                <w:szCs w:val="24"/>
              </w:rPr>
            </w:pPr>
          </w:p>
        </w:tc>
      </w:tr>
      <w:tr w:rsidR="00E45517" w:rsidRPr="00AB1DE2" w:rsidTr="00E45517">
        <w:trPr>
          <w:trHeight w:val="20"/>
        </w:trPr>
        <w:tc>
          <w:tcPr>
            <w:tcW w:w="8240" w:type="dxa"/>
            <w:gridSpan w:val="6"/>
            <w:vAlign w:val="center"/>
          </w:tcPr>
          <w:p w:rsidR="00E45517" w:rsidRPr="00AB1DE2" w:rsidRDefault="00E45517" w:rsidP="00E45517">
            <w:pPr>
              <w:jc w:val="right"/>
              <w:rPr>
                <w:rFonts w:eastAsia="Times New Roman"/>
                <w:b/>
                <w:bCs/>
                <w:color w:val="000000"/>
                <w:sz w:val="24"/>
                <w:szCs w:val="24"/>
              </w:rPr>
            </w:pPr>
            <w:r w:rsidRPr="00AB1DE2">
              <w:rPr>
                <w:rFonts w:eastAsia="Times New Roman"/>
                <w:b/>
                <w:bCs/>
                <w:color w:val="000000"/>
                <w:sz w:val="24"/>
                <w:szCs w:val="24"/>
              </w:rPr>
              <w:t>ИТОГО:</w:t>
            </w:r>
          </w:p>
        </w:tc>
        <w:tc>
          <w:tcPr>
            <w:tcW w:w="1551" w:type="dxa"/>
          </w:tcPr>
          <w:p w:rsidR="00E45517" w:rsidRPr="00AB1DE2" w:rsidRDefault="00E45517" w:rsidP="00E45517">
            <w:pPr>
              <w:jc w:val="center"/>
              <w:rPr>
                <w:rFonts w:eastAsia="Calibri"/>
                <w:b/>
                <w:sz w:val="24"/>
                <w:szCs w:val="24"/>
              </w:rPr>
            </w:pPr>
          </w:p>
        </w:tc>
      </w:tr>
      <w:tr w:rsidR="00E45517" w:rsidRPr="00AB1DE2" w:rsidTr="00E45517">
        <w:trPr>
          <w:trHeight w:val="20"/>
        </w:trPr>
        <w:tc>
          <w:tcPr>
            <w:tcW w:w="8240" w:type="dxa"/>
            <w:gridSpan w:val="6"/>
            <w:vAlign w:val="center"/>
          </w:tcPr>
          <w:p w:rsidR="00E45517" w:rsidRPr="00AB1DE2" w:rsidRDefault="00E45517" w:rsidP="00E45517">
            <w:pPr>
              <w:jc w:val="right"/>
              <w:rPr>
                <w:rFonts w:eastAsia="Times New Roman"/>
                <w:b/>
                <w:bCs/>
                <w:color w:val="000000"/>
                <w:sz w:val="24"/>
                <w:szCs w:val="24"/>
              </w:rPr>
            </w:pPr>
            <w:r w:rsidRPr="00AB1DE2">
              <w:rPr>
                <w:rFonts w:eastAsia="Times New Roman"/>
                <w:b/>
                <w:bCs/>
                <w:color w:val="000000"/>
                <w:sz w:val="24"/>
                <w:szCs w:val="24"/>
              </w:rPr>
              <w:t>В том числе НДС ___%</w:t>
            </w:r>
          </w:p>
        </w:tc>
        <w:tc>
          <w:tcPr>
            <w:tcW w:w="1551" w:type="dxa"/>
          </w:tcPr>
          <w:p w:rsidR="00E45517" w:rsidRPr="00AB1DE2" w:rsidRDefault="00E45517" w:rsidP="00E45517">
            <w:pPr>
              <w:jc w:val="center"/>
              <w:rPr>
                <w:rFonts w:eastAsia="Calibri"/>
                <w:b/>
                <w:sz w:val="24"/>
                <w:szCs w:val="24"/>
              </w:rPr>
            </w:pPr>
          </w:p>
        </w:tc>
      </w:tr>
    </w:tbl>
    <w:p w:rsidR="00E45517" w:rsidRPr="00AB1DE2" w:rsidRDefault="00E45517" w:rsidP="00E45517">
      <w:pPr>
        <w:jc w:val="right"/>
        <w:rPr>
          <w:rFonts w:eastAsia="Calibri"/>
          <w:b/>
          <w:sz w:val="24"/>
          <w:szCs w:val="24"/>
        </w:rPr>
      </w:pPr>
    </w:p>
    <w:p w:rsidR="00E45517" w:rsidRPr="00AB1DE2" w:rsidRDefault="00E45517" w:rsidP="00E45517">
      <w:pPr>
        <w:rPr>
          <w:rFonts w:eastAsia="Calibri"/>
          <w:sz w:val="24"/>
          <w:szCs w:val="24"/>
        </w:rPr>
      </w:pPr>
    </w:p>
    <w:tbl>
      <w:tblPr>
        <w:tblW w:w="106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5341"/>
        <w:gridCol w:w="5341"/>
      </w:tblGrid>
      <w:tr w:rsidR="00E45517" w:rsidRPr="00AB1DE2" w:rsidTr="00E45517">
        <w:tc>
          <w:tcPr>
            <w:tcW w:w="5341" w:type="dxa"/>
          </w:tcPr>
          <w:p w:rsidR="00E45517" w:rsidRPr="00AB1DE2" w:rsidRDefault="00E45517" w:rsidP="00E45517">
            <w:pPr>
              <w:keepLines/>
              <w:widowControl w:val="0"/>
              <w:suppressLineNumbers/>
              <w:suppressAutoHyphens/>
              <w:autoSpaceDE w:val="0"/>
              <w:autoSpaceDN w:val="0"/>
              <w:rPr>
                <w:rFonts w:eastAsia="Times New Roman"/>
                <w:b/>
                <w:bCs/>
                <w:color w:val="0D0D0D"/>
                <w:sz w:val="24"/>
                <w:szCs w:val="24"/>
              </w:rPr>
            </w:pPr>
            <w:r w:rsidRPr="00AB1DE2">
              <w:rPr>
                <w:rFonts w:eastAsia="Times New Roman"/>
                <w:b/>
                <w:bCs/>
                <w:iCs/>
                <w:sz w:val="24"/>
                <w:szCs w:val="24"/>
              </w:rPr>
              <w:t>Заказчик:</w:t>
            </w:r>
          </w:p>
          <w:p w:rsidR="00E45517" w:rsidRPr="00AB1DE2" w:rsidRDefault="00E45517" w:rsidP="00E45517">
            <w:pPr>
              <w:rPr>
                <w:rFonts w:eastAsia="Times New Roman"/>
                <w:color w:val="000000"/>
                <w:sz w:val="24"/>
                <w:szCs w:val="24"/>
              </w:rPr>
            </w:pPr>
            <w:r w:rsidRPr="00AB1DE2">
              <w:rPr>
                <w:rFonts w:eastAsia="Times New Roman"/>
                <w:color w:val="000000"/>
                <w:sz w:val="24"/>
                <w:szCs w:val="24"/>
              </w:rPr>
              <w:t>Директор_______________</w:t>
            </w:r>
          </w:p>
          <w:p w:rsidR="00E45517" w:rsidRPr="00AB1DE2" w:rsidRDefault="00E45517" w:rsidP="00E45517">
            <w:pPr>
              <w:widowControl w:val="0"/>
              <w:suppressAutoHyphens/>
              <w:rPr>
                <w:rFonts w:eastAsia="Arial"/>
                <w:sz w:val="24"/>
                <w:szCs w:val="24"/>
                <w:lang w:eastAsia="ar-SA"/>
              </w:rPr>
            </w:pPr>
          </w:p>
        </w:tc>
        <w:tc>
          <w:tcPr>
            <w:tcW w:w="5341" w:type="dxa"/>
          </w:tcPr>
          <w:p w:rsidR="00E45517" w:rsidRPr="00AB1DE2" w:rsidRDefault="00E45517" w:rsidP="00E45517">
            <w:pPr>
              <w:rPr>
                <w:rFonts w:eastAsia="Times New Roman"/>
                <w:b/>
                <w:bCs/>
                <w:iCs/>
                <w:sz w:val="24"/>
                <w:szCs w:val="24"/>
              </w:rPr>
            </w:pPr>
            <w:r w:rsidRPr="00AB1DE2">
              <w:rPr>
                <w:rFonts w:eastAsia="Times New Roman"/>
                <w:b/>
                <w:bCs/>
                <w:iCs/>
                <w:sz w:val="24"/>
                <w:szCs w:val="24"/>
              </w:rPr>
              <w:t>Поставщик:</w:t>
            </w:r>
          </w:p>
          <w:p w:rsidR="00E45517" w:rsidRPr="00AB1DE2" w:rsidRDefault="00E45517" w:rsidP="00E45517">
            <w:pPr>
              <w:rPr>
                <w:rFonts w:eastAsia="Times New Roman"/>
                <w:color w:val="000000"/>
                <w:sz w:val="24"/>
                <w:szCs w:val="24"/>
              </w:rPr>
            </w:pPr>
            <w:r w:rsidRPr="00AB1DE2">
              <w:rPr>
                <w:rFonts w:eastAsia="Times New Roman"/>
                <w:color w:val="000000"/>
                <w:sz w:val="24"/>
                <w:szCs w:val="24"/>
              </w:rPr>
              <w:t>Директор____________</w:t>
            </w:r>
          </w:p>
          <w:p w:rsidR="00E45517" w:rsidRPr="00AB1DE2" w:rsidRDefault="00E45517" w:rsidP="00E45517">
            <w:pPr>
              <w:widowControl w:val="0"/>
              <w:suppressAutoHyphens/>
              <w:jc w:val="center"/>
              <w:rPr>
                <w:rFonts w:eastAsia="Arial"/>
                <w:sz w:val="24"/>
                <w:szCs w:val="24"/>
                <w:lang w:eastAsia="ar-SA"/>
              </w:rPr>
            </w:pPr>
          </w:p>
        </w:tc>
      </w:tr>
    </w:tbl>
    <w:p w:rsidR="00E45517" w:rsidRPr="00AB1DE2" w:rsidRDefault="00E45517" w:rsidP="00E45517">
      <w:pPr>
        <w:rPr>
          <w:rFonts w:eastAsia="Calibri"/>
          <w:sz w:val="24"/>
          <w:szCs w:val="24"/>
        </w:rPr>
      </w:pPr>
    </w:p>
    <w:p w:rsidR="00E45517" w:rsidRPr="00AB1DE2" w:rsidRDefault="00E45517" w:rsidP="00E45517">
      <w:pPr>
        <w:jc w:val="right"/>
        <w:rPr>
          <w:rFonts w:eastAsia="Times New Roman"/>
          <w:sz w:val="24"/>
          <w:szCs w:val="24"/>
        </w:rPr>
      </w:pPr>
      <w:r w:rsidRPr="00AB1DE2">
        <w:rPr>
          <w:rFonts w:eastAsia="Calibri"/>
          <w:sz w:val="24"/>
          <w:szCs w:val="24"/>
        </w:rPr>
        <w:br w:type="page"/>
      </w:r>
      <w:r w:rsidRPr="00AB1DE2">
        <w:rPr>
          <w:rFonts w:eastAsia="Times New Roman"/>
          <w:sz w:val="24"/>
          <w:szCs w:val="24"/>
        </w:rPr>
        <w:lastRenderedPageBreak/>
        <w:t>Приложение № 2</w:t>
      </w:r>
    </w:p>
    <w:p w:rsidR="00E45517" w:rsidRPr="00AB1DE2" w:rsidRDefault="00E45517" w:rsidP="00E45517">
      <w:pPr>
        <w:jc w:val="right"/>
        <w:rPr>
          <w:rFonts w:eastAsia="Times New Roman"/>
          <w:sz w:val="24"/>
          <w:szCs w:val="24"/>
        </w:rPr>
      </w:pPr>
      <w:r w:rsidRPr="00AB1DE2">
        <w:rPr>
          <w:rFonts w:eastAsia="Times New Roman"/>
          <w:sz w:val="24"/>
          <w:szCs w:val="24"/>
        </w:rPr>
        <w:t>к договору № ___</w:t>
      </w:r>
    </w:p>
    <w:p w:rsidR="00E45517" w:rsidRPr="00AB1DE2" w:rsidRDefault="00E45517" w:rsidP="00E45517">
      <w:pPr>
        <w:jc w:val="right"/>
        <w:rPr>
          <w:rFonts w:eastAsia="Times New Roman"/>
          <w:sz w:val="24"/>
          <w:szCs w:val="24"/>
        </w:rPr>
      </w:pPr>
      <w:r w:rsidRPr="00AB1DE2">
        <w:rPr>
          <w:rFonts w:eastAsia="Times New Roman"/>
          <w:sz w:val="24"/>
          <w:szCs w:val="24"/>
        </w:rPr>
        <w:t xml:space="preserve">                                                                                                              от ___ 2025 г.</w:t>
      </w:r>
    </w:p>
    <w:p w:rsidR="00E45517" w:rsidRPr="00AB1DE2" w:rsidRDefault="00E45517" w:rsidP="00E45517">
      <w:pPr>
        <w:rPr>
          <w:rFonts w:eastAsia="Times New Roman"/>
          <w:sz w:val="24"/>
          <w:szCs w:val="24"/>
        </w:rPr>
      </w:pPr>
    </w:p>
    <w:p w:rsidR="00E45517" w:rsidRPr="00AB1DE2" w:rsidRDefault="00E45517" w:rsidP="00E45517">
      <w:pPr>
        <w:widowControl w:val="0"/>
        <w:suppressAutoHyphens/>
        <w:autoSpaceDE w:val="0"/>
        <w:jc w:val="center"/>
        <w:rPr>
          <w:rFonts w:eastAsia="Times New Roman"/>
          <w:b/>
          <w:sz w:val="24"/>
          <w:szCs w:val="24"/>
        </w:rPr>
      </w:pPr>
      <w:r w:rsidRPr="00AB1DE2">
        <w:rPr>
          <w:rFonts w:eastAsia="Times New Roman"/>
          <w:b/>
          <w:sz w:val="24"/>
          <w:szCs w:val="24"/>
        </w:rPr>
        <w:t>Техническое задание</w:t>
      </w:r>
    </w:p>
    <w:p w:rsidR="00E45517" w:rsidRPr="00AB1DE2" w:rsidRDefault="00E45517" w:rsidP="00E45517">
      <w:pPr>
        <w:widowControl w:val="0"/>
        <w:suppressAutoHyphens/>
        <w:autoSpaceDE w:val="0"/>
        <w:jc w:val="center"/>
        <w:rPr>
          <w:b/>
          <w:sz w:val="24"/>
          <w:szCs w:val="24"/>
        </w:rPr>
      </w:pPr>
      <w:r w:rsidRPr="00AB1DE2">
        <w:rPr>
          <w:b/>
          <w:sz w:val="24"/>
          <w:szCs w:val="24"/>
        </w:rPr>
        <w:t>Поставка ____________________</w:t>
      </w:r>
    </w:p>
    <w:p w:rsidR="00E45517" w:rsidRPr="00AB1DE2" w:rsidRDefault="00E45517" w:rsidP="00E45517">
      <w:pPr>
        <w:widowControl w:val="0"/>
        <w:suppressAutoHyphens/>
        <w:autoSpaceDE w:val="0"/>
        <w:jc w:val="center"/>
        <w:rPr>
          <w:rFonts w:eastAsia="Times New Roman"/>
          <w:b/>
          <w:sz w:val="24"/>
          <w:szCs w:val="24"/>
        </w:rPr>
      </w:pPr>
    </w:p>
    <w:p w:rsidR="00E45517" w:rsidRPr="00AB1DE2" w:rsidRDefault="00E45517" w:rsidP="00E45517">
      <w:pPr>
        <w:ind w:firstLine="709"/>
        <w:rPr>
          <w:rFonts w:eastAsia="Calibri"/>
          <w:b/>
          <w:bCs/>
          <w:sz w:val="24"/>
          <w:szCs w:val="24"/>
          <w:lang w:eastAsia="en-US"/>
        </w:rPr>
      </w:pPr>
      <w:r w:rsidRPr="00AB1DE2">
        <w:rPr>
          <w:rFonts w:eastAsia="Calibri"/>
          <w:b/>
          <w:bCs/>
          <w:sz w:val="24"/>
          <w:szCs w:val="24"/>
          <w:lang w:eastAsia="en-US"/>
        </w:rPr>
        <w:t>1. Объект закупки и характеристики товара:</w:t>
      </w:r>
    </w:p>
    <w:p w:rsidR="00E45517" w:rsidRPr="00AB1DE2" w:rsidRDefault="00E45517" w:rsidP="00E45517">
      <w:pPr>
        <w:rPr>
          <w:rFonts w:eastAsia="Calibri"/>
          <w:b/>
          <w:bCs/>
          <w:sz w:val="24"/>
          <w:szCs w:val="24"/>
          <w:lang w:eastAsia="en-US"/>
        </w:rPr>
      </w:pP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162"/>
        <w:gridCol w:w="1442"/>
        <w:gridCol w:w="4171"/>
        <w:gridCol w:w="725"/>
        <w:gridCol w:w="975"/>
      </w:tblGrid>
      <w:tr w:rsidR="00E45517" w:rsidRPr="00AB1DE2" w:rsidTr="00E45517">
        <w:trPr>
          <w:jc w:val="center"/>
        </w:trPr>
        <w:tc>
          <w:tcPr>
            <w:tcW w:w="735" w:type="dxa"/>
            <w:vAlign w:val="center"/>
          </w:tcPr>
          <w:p w:rsidR="00E45517" w:rsidRPr="00AB1DE2" w:rsidRDefault="00E45517" w:rsidP="00E45517">
            <w:pPr>
              <w:jc w:val="center"/>
              <w:rPr>
                <w:rFonts w:eastAsia="Calibri"/>
                <w:b/>
                <w:bCs/>
                <w:color w:val="000000"/>
                <w:sz w:val="24"/>
                <w:szCs w:val="24"/>
                <w:lang w:eastAsia="en-US"/>
              </w:rPr>
            </w:pPr>
            <w:r w:rsidRPr="00AB1DE2">
              <w:rPr>
                <w:rFonts w:eastAsia="Calibri"/>
                <w:b/>
                <w:bCs/>
                <w:color w:val="000000"/>
                <w:sz w:val="24"/>
                <w:szCs w:val="24"/>
                <w:lang w:eastAsia="en-US"/>
              </w:rPr>
              <w:t xml:space="preserve">№ </w:t>
            </w:r>
            <w:proofErr w:type="spellStart"/>
            <w:proofErr w:type="gramStart"/>
            <w:r w:rsidRPr="00AB1DE2">
              <w:rPr>
                <w:rFonts w:eastAsia="Calibri"/>
                <w:b/>
                <w:bCs/>
                <w:color w:val="000000"/>
                <w:sz w:val="24"/>
                <w:szCs w:val="24"/>
                <w:lang w:eastAsia="en-US"/>
              </w:rPr>
              <w:t>п</w:t>
            </w:r>
            <w:proofErr w:type="spellEnd"/>
            <w:proofErr w:type="gramEnd"/>
            <w:r w:rsidRPr="00AB1DE2">
              <w:rPr>
                <w:rFonts w:eastAsia="Calibri"/>
                <w:b/>
                <w:bCs/>
                <w:color w:val="000000"/>
                <w:sz w:val="24"/>
                <w:szCs w:val="24"/>
                <w:lang w:eastAsia="en-US"/>
              </w:rPr>
              <w:t>/</w:t>
            </w:r>
            <w:proofErr w:type="spellStart"/>
            <w:r w:rsidRPr="00AB1DE2">
              <w:rPr>
                <w:rFonts w:eastAsia="Calibri"/>
                <w:b/>
                <w:bCs/>
                <w:color w:val="000000"/>
                <w:sz w:val="24"/>
                <w:szCs w:val="24"/>
                <w:lang w:eastAsia="en-US"/>
              </w:rPr>
              <w:t>п</w:t>
            </w:r>
            <w:proofErr w:type="spellEnd"/>
          </w:p>
        </w:tc>
        <w:tc>
          <w:tcPr>
            <w:tcW w:w="2224" w:type="dxa"/>
            <w:vAlign w:val="center"/>
          </w:tcPr>
          <w:p w:rsidR="00E45517" w:rsidRPr="00AB1DE2" w:rsidRDefault="00E45517" w:rsidP="00E45517">
            <w:pPr>
              <w:jc w:val="center"/>
              <w:rPr>
                <w:rFonts w:eastAsia="Calibri"/>
                <w:b/>
                <w:bCs/>
                <w:color w:val="000000"/>
                <w:sz w:val="24"/>
                <w:szCs w:val="24"/>
                <w:lang w:eastAsia="en-US"/>
              </w:rPr>
            </w:pPr>
            <w:r w:rsidRPr="00AB1DE2">
              <w:rPr>
                <w:rFonts w:eastAsia="Calibri"/>
                <w:b/>
                <w:bCs/>
                <w:color w:val="000000"/>
                <w:sz w:val="24"/>
                <w:szCs w:val="24"/>
                <w:lang w:eastAsia="en-US"/>
              </w:rPr>
              <w:t>Наименование</w:t>
            </w:r>
          </w:p>
        </w:tc>
        <w:tc>
          <w:tcPr>
            <w:tcW w:w="1481" w:type="dxa"/>
            <w:vAlign w:val="center"/>
          </w:tcPr>
          <w:p w:rsidR="00E45517" w:rsidRPr="00AB1DE2" w:rsidRDefault="00E45517" w:rsidP="00E45517">
            <w:pPr>
              <w:jc w:val="center"/>
              <w:rPr>
                <w:rFonts w:eastAsia="Calibri"/>
                <w:b/>
                <w:bCs/>
                <w:color w:val="000000"/>
                <w:sz w:val="24"/>
                <w:szCs w:val="24"/>
                <w:lang w:eastAsia="en-US"/>
              </w:rPr>
            </w:pPr>
            <w:r w:rsidRPr="00AB1DE2">
              <w:rPr>
                <w:rFonts w:eastAsia="Calibri"/>
                <w:b/>
                <w:bCs/>
                <w:color w:val="000000"/>
                <w:sz w:val="24"/>
                <w:szCs w:val="24"/>
                <w:lang w:eastAsia="en-US"/>
              </w:rPr>
              <w:t>ОКПД 2</w:t>
            </w:r>
          </w:p>
        </w:tc>
        <w:tc>
          <w:tcPr>
            <w:tcW w:w="4298" w:type="dxa"/>
            <w:vAlign w:val="center"/>
          </w:tcPr>
          <w:p w:rsidR="00E45517" w:rsidRPr="00AB1DE2" w:rsidRDefault="00E45517" w:rsidP="00E45517">
            <w:pPr>
              <w:jc w:val="center"/>
              <w:rPr>
                <w:rFonts w:eastAsia="Calibri"/>
                <w:b/>
                <w:bCs/>
                <w:color w:val="000000"/>
                <w:sz w:val="24"/>
                <w:szCs w:val="24"/>
                <w:lang w:eastAsia="en-US"/>
              </w:rPr>
            </w:pPr>
            <w:r w:rsidRPr="00AB1DE2">
              <w:rPr>
                <w:rFonts w:eastAsia="Calibri"/>
                <w:b/>
                <w:bCs/>
                <w:color w:val="000000"/>
                <w:sz w:val="24"/>
                <w:szCs w:val="24"/>
                <w:lang w:eastAsia="en-US"/>
              </w:rPr>
              <w:t>Характеристики</w:t>
            </w:r>
          </w:p>
        </w:tc>
        <w:tc>
          <w:tcPr>
            <w:tcW w:w="741" w:type="dxa"/>
            <w:vAlign w:val="center"/>
          </w:tcPr>
          <w:p w:rsidR="00E45517" w:rsidRPr="00AB1DE2" w:rsidRDefault="00E45517" w:rsidP="00E45517">
            <w:pPr>
              <w:jc w:val="center"/>
              <w:rPr>
                <w:rFonts w:eastAsia="Calibri"/>
                <w:b/>
                <w:bCs/>
                <w:color w:val="000000"/>
                <w:sz w:val="24"/>
                <w:szCs w:val="24"/>
                <w:lang w:eastAsia="en-US"/>
              </w:rPr>
            </w:pPr>
            <w:r w:rsidRPr="00AB1DE2">
              <w:rPr>
                <w:rFonts w:eastAsia="Calibri"/>
                <w:b/>
                <w:bCs/>
                <w:color w:val="000000"/>
                <w:sz w:val="24"/>
                <w:szCs w:val="24"/>
                <w:lang w:eastAsia="en-US"/>
              </w:rPr>
              <w:t xml:space="preserve">Ед. </w:t>
            </w:r>
            <w:proofErr w:type="spellStart"/>
            <w:r w:rsidRPr="00AB1DE2">
              <w:rPr>
                <w:rFonts w:eastAsia="Calibri"/>
                <w:b/>
                <w:bCs/>
                <w:color w:val="000000"/>
                <w:sz w:val="24"/>
                <w:szCs w:val="24"/>
                <w:lang w:eastAsia="en-US"/>
              </w:rPr>
              <w:t>изм</w:t>
            </w:r>
            <w:proofErr w:type="spellEnd"/>
            <w:r w:rsidRPr="00AB1DE2">
              <w:rPr>
                <w:rFonts w:eastAsia="Calibri"/>
                <w:b/>
                <w:bCs/>
                <w:color w:val="000000"/>
                <w:sz w:val="24"/>
                <w:szCs w:val="24"/>
                <w:lang w:eastAsia="en-US"/>
              </w:rPr>
              <w:t>.</w:t>
            </w:r>
          </w:p>
        </w:tc>
        <w:tc>
          <w:tcPr>
            <w:tcW w:w="999" w:type="dxa"/>
            <w:vAlign w:val="center"/>
          </w:tcPr>
          <w:p w:rsidR="00E45517" w:rsidRPr="00AB1DE2" w:rsidRDefault="00E45517" w:rsidP="00E45517">
            <w:pPr>
              <w:jc w:val="center"/>
              <w:rPr>
                <w:rFonts w:eastAsia="Calibri"/>
                <w:b/>
                <w:bCs/>
                <w:color w:val="000000"/>
                <w:sz w:val="24"/>
                <w:szCs w:val="24"/>
                <w:lang w:eastAsia="en-US"/>
              </w:rPr>
            </w:pPr>
            <w:r w:rsidRPr="00AB1DE2">
              <w:rPr>
                <w:rFonts w:eastAsia="Calibri"/>
                <w:b/>
                <w:bCs/>
                <w:color w:val="000000"/>
                <w:sz w:val="24"/>
                <w:szCs w:val="24"/>
                <w:lang w:eastAsia="en-US"/>
              </w:rPr>
              <w:t>Кол-во</w:t>
            </w:r>
          </w:p>
        </w:tc>
      </w:tr>
      <w:tr w:rsidR="00E45517" w:rsidRPr="00AB1DE2" w:rsidTr="00E45517">
        <w:trPr>
          <w:trHeight w:val="64"/>
          <w:jc w:val="center"/>
        </w:trPr>
        <w:tc>
          <w:tcPr>
            <w:tcW w:w="735" w:type="dxa"/>
            <w:vAlign w:val="center"/>
          </w:tcPr>
          <w:p w:rsidR="00E45517" w:rsidRPr="00AB1DE2" w:rsidRDefault="00E45517" w:rsidP="00E45517">
            <w:pPr>
              <w:jc w:val="center"/>
              <w:rPr>
                <w:rFonts w:eastAsia="Calibri"/>
                <w:color w:val="000000"/>
                <w:sz w:val="24"/>
                <w:szCs w:val="24"/>
                <w:lang w:eastAsia="en-US"/>
              </w:rPr>
            </w:pPr>
            <w:r w:rsidRPr="00AB1DE2">
              <w:rPr>
                <w:rFonts w:eastAsia="Calibri"/>
                <w:color w:val="000000"/>
                <w:sz w:val="24"/>
                <w:szCs w:val="24"/>
                <w:lang w:eastAsia="en-US"/>
              </w:rPr>
              <w:t>1</w:t>
            </w:r>
          </w:p>
        </w:tc>
        <w:tc>
          <w:tcPr>
            <w:tcW w:w="2224" w:type="dxa"/>
            <w:vAlign w:val="center"/>
          </w:tcPr>
          <w:p w:rsidR="00E45517" w:rsidRPr="00AB1DE2" w:rsidRDefault="00E45517" w:rsidP="00E45517">
            <w:pPr>
              <w:jc w:val="center"/>
              <w:rPr>
                <w:rFonts w:eastAsia="Calibri"/>
                <w:sz w:val="24"/>
                <w:szCs w:val="24"/>
                <w:lang w:eastAsia="en-US"/>
              </w:rPr>
            </w:pPr>
          </w:p>
        </w:tc>
        <w:tc>
          <w:tcPr>
            <w:tcW w:w="1481" w:type="dxa"/>
            <w:vAlign w:val="center"/>
          </w:tcPr>
          <w:p w:rsidR="00E45517" w:rsidRPr="00AB1DE2" w:rsidRDefault="00E45517" w:rsidP="00E45517">
            <w:pPr>
              <w:jc w:val="center"/>
              <w:rPr>
                <w:rFonts w:eastAsia="Calibri"/>
                <w:color w:val="000000"/>
                <w:sz w:val="24"/>
                <w:szCs w:val="24"/>
                <w:lang w:eastAsia="en-US"/>
              </w:rPr>
            </w:pPr>
          </w:p>
        </w:tc>
        <w:tc>
          <w:tcPr>
            <w:tcW w:w="4298" w:type="dxa"/>
            <w:vAlign w:val="center"/>
          </w:tcPr>
          <w:p w:rsidR="00E45517" w:rsidRPr="00AB1DE2" w:rsidRDefault="00E45517" w:rsidP="00E45517">
            <w:pPr>
              <w:rPr>
                <w:rFonts w:eastAsia="Calibri"/>
                <w:color w:val="000000"/>
                <w:sz w:val="24"/>
                <w:szCs w:val="24"/>
                <w:lang w:eastAsia="en-US"/>
              </w:rPr>
            </w:pPr>
          </w:p>
        </w:tc>
        <w:tc>
          <w:tcPr>
            <w:tcW w:w="741" w:type="dxa"/>
            <w:vAlign w:val="center"/>
          </w:tcPr>
          <w:p w:rsidR="00E45517" w:rsidRPr="00AB1DE2" w:rsidRDefault="00E45517" w:rsidP="00E45517">
            <w:pPr>
              <w:jc w:val="center"/>
              <w:rPr>
                <w:rFonts w:eastAsia="Calibri"/>
                <w:color w:val="000000"/>
                <w:sz w:val="24"/>
                <w:szCs w:val="24"/>
                <w:lang w:eastAsia="en-US"/>
              </w:rPr>
            </w:pPr>
          </w:p>
        </w:tc>
        <w:tc>
          <w:tcPr>
            <w:tcW w:w="999" w:type="dxa"/>
            <w:vAlign w:val="center"/>
          </w:tcPr>
          <w:p w:rsidR="00E45517" w:rsidRPr="00AB1DE2" w:rsidRDefault="00E45517" w:rsidP="00E45517">
            <w:pPr>
              <w:jc w:val="center"/>
              <w:rPr>
                <w:rFonts w:eastAsia="Calibri"/>
                <w:color w:val="000000"/>
                <w:sz w:val="24"/>
                <w:szCs w:val="24"/>
                <w:lang w:eastAsia="en-US"/>
              </w:rPr>
            </w:pPr>
          </w:p>
        </w:tc>
      </w:tr>
      <w:tr w:rsidR="00E45517" w:rsidRPr="00AB1DE2" w:rsidTr="00E45517">
        <w:trPr>
          <w:trHeight w:val="64"/>
          <w:jc w:val="center"/>
        </w:trPr>
        <w:tc>
          <w:tcPr>
            <w:tcW w:w="735" w:type="dxa"/>
            <w:vAlign w:val="center"/>
          </w:tcPr>
          <w:p w:rsidR="00E45517" w:rsidRPr="00AB1DE2" w:rsidRDefault="00E45517" w:rsidP="00E45517">
            <w:pPr>
              <w:jc w:val="center"/>
              <w:rPr>
                <w:rFonts w:eastAsia="Calibri"/>
                <w:color w:val="000000"/>
                <w:sz w:val="24"/>
                <w:szCs w:val="24"/>
                <w:lang w:eastAsia="en-US"/>
              </w:rPr>
            </w:pPr>
            <w:r w:rsidRPr="00AB1DE2">
              <w:rPr>
                <w:rFonts w:eastAsia="Calibri"/>
                <w:color w:val="000000"/>
                <w:sz w:val="24"/>
                <w:szCs w:val="24"/>
                <w:lang w:eastAsia="en-US"/>
              </w:rPr>
              <w:t>2</w:t>
            </w:r>
          </w:p>
        </w:tc>
        <w:tc>
          <w:tcPr>
            <w:tcW w:w="2224" w:type="dxa"/>
            <w:vAlign w:val="center"/>
          </w:tcPr>
          <w:p w:rsidR="00E45517" w:rsidRPr="00AB1DE2" w:rsidRDefault="00E45517" w:rsidP="00E45517">
            <w:pPr>
              <w:jc w:val="center"/>
              <w:rPr>
                <w:rFonts w:eastAsia="Times New Roman"/>
                <w:sz w:val="24"/>
                <w:szCs w:val="24"/>
              </w:rPr>
            </w:pPr>
          </w:p>
        </w:tc>
        <w:tc>
          <w:tcPr>
            <w:tcW w:w="1481" w:type="dxa"/>
            <w:vAlign w:val="center"/>
          </w:tcPr>
          <w:p w:rsidR="00E45517" w:rsidRPr="00AB1DE2" w:rsidRDefault="00E45517" w:rsidP="00E45517">
            <w:pPr>
              <w:jc w:val="center"/>
              <w:rPr>
                <w:rFonts w:eastAsia="Calibri"/>
                <w:color w:val="000000"/>
                <w:sz w:val="24"/>
                <w:szCs w:val="24"/>
                <w:lang w:eastAsia="en-US"/>
              </w:rPr>
            </w:pPr>
          </w:p>
        </w:tc>
        <w:tc>
          <w:tcPr>
            <w:tcW w:w="4298" w:type="dxa"/>
            <w:vAlign w:val="center"/>
          </w:tcPr>
          <w:p w:rsidR="00E45517" w:rsidRPr="00AB1DE2" w:rsidRDefault="00E45517" w:rsidP="00E45517">
            <w:pPr>
              <w:rPr>
                <w:rFonts w:eastAsia="Calibri"/>
                <w:color w:val="000000"/>
                <w:sz w:val="24"/>
                <w:szCs w:val="24"/>
                <w:lang w:eastAsia="en-US"/>
              </w:rPr>
            </w:pPr>
          </w:p>
        </w:tc>
        <w:tc>
          <w:tcPr>
            <w:tcW w:w="741" w:type="dxa"/>
            <w:vAlign w:val="center"/>
          </w:tcPr>
          <w:p w:rsidR="00E45517" w:rsidRPr="00AB1DE2" w:rsidRDefault="00E45517" w:rsidP="00E45517">
            <w:pPr>
              <w:jc w:val="center"/>
              <w:rPr>
                <w:rFonts w:eastAsia="Calibri"/>
                <w:color w:val="000000"/>
                <w:sz w:val="24"/>
                <w:szCs w:val="24"/>
                <w:lang w:eastAsia="en-US"/>
              </w:rPr>
            </w:pPr>
          </w:p>
        </w:tc>
        <w:tc>
          <w:tcPr>
            <w:tcW w:w="999" w:type="dxa"/>
            <w:vAlign w:val="center"/>
          </w:tcPr>
          <w:p w:rsidR="00E45517" w:rsidRPr="00AB1DE2" w:rsidRDefault="00E45517" w:rsidP="00E45517">
            <w:pPr>
              <w:jc w:val="center"/>
              <w:rPr>
                <w:rFonts w:eastAsia="Calibri"/>
                <w:color w:val="000000"/>
                <w:sz w:val="24"/>
                <w:szCs w:val="24"/>
                <w:lang w:eastAsia="en-US"/>
              </w:rPr>
            </w:pPr>
          </w:p>
        </w:tc>
      </w:tr>
      <w:tr w:rsidR="00E45517" w:rsidRPr="00AB1DE2" w:rsidTr="00E45517">
        <w:trPr>
          <w:trHeight w:val="64"/>
          <w:jc w:val="center"/>
        </w:trPr>
        <w:tc>
          <w:tcPr>
            <w:tcW w:w="735" w:type="dxa"/>
            <w:vAlign w:val="center"/>
          </w:tcPr>
          <w:p w:rsidR="00E45517" w:rsidRPr="00AB1DE2" w:rsidRDefault="00E45517" w:rsidP="00E45517">
            <w:pPr>
              <w:jc w:val="center"/>
              <w:rPr>
                <w:rFonts w:eastAsia="Calibri"/>
                <w:color w:val="000000"/>
                <w:sz w:val="24"/>
                <w:szCs w:val="24"/>
                <w:lang w:eastAsia="en-US"/>
              </w:rPr>
            </w:pPr>
            <w:r w:rsidRPr="00AB1DE2">
              <w:rPr>
                <w:rFonts w:eastAsia="Calibri"/>
                <w:color w:val="000000"/>
                <w:sz w:val="24"/>
                <w:szCs w:val="24"/>
                <w:lang w:eastAsia="en-US"/>
              </w:rPr>
              <w:t>…</w:t>
            </w:r>
          </w:p>
        </w:tc>
        <w:tc>
          <w:tcPr>
            <w:tcW w:w="2224" w:type="dxa"/>
            <w:vAlign w:val="center"/>
          </w:tcPr>
          <w:p w:rsidR="00E45517" w:rsidRPr="00AB1DE2" w:rsidRDefault="00E45517" w:rsidP="00E45517">
            <w:pPr>
              <w:jc w:val="center"/>
              <w:rPr>
                <w:rFonts w:eastAsia="Times New Roman"/>
                <w:sz w:val="24"/>
                <w:szCs w:val="24"/>
              </w:rPr>
            </w:pPr>
          </w:p>
        </w:tc>
        <w:tc>
          <w:tcPr>
            <w:tcW w:w="1481" w:type="dxa"/>
            <w:vAlign w:val="center"/>
          </w:tcPr>
          <w:p w:rsidR="00E45517" w:rsidRPr="00AB1DE2" w:rsidRDefault="00E45517" w:rsidP="00E45517">
            <w:pPr>
              <w:jc w:val="center"/>
              <w:rPr>
                <w:rFonts w:eastAsia="Calibri"/>
                <w:color w:val="000000"/>
                <w:sz w:val="24"/>
                <w:szCs w:val="24"/>
                <w:lang w:eastAsia="en-US"/>
              </w:rPr>
            </w:pPr>
          </w:p>
        </w:tc>
        <w:tc>
          <w:tcPr>
            <w:tcW w:w="4298" w:type="dxa"/>
            <w:vAlign w:val="center"/>
          </w:tcPr>
          <w:p w:rsidR="00E45517" w:rsidRPr="00AB1DE2" w:rsidRDefault="00E45517" w:rsidP="00E45517">
            <w:pPr>
              <w:rPr>
                <w:rFonts w:eastAsia="Calibri"/>
                <w:color w:val="000000"/>
                <w:sz w:val="24"/>
                <w:szCs w:val="24"/>
                <w:lang w:eastAsia="en-US"/>
              </w:rPr>
            </w:pPr>
          </w:p>
        </w:tc>
        <w:tc>
          <w:tcPr>
            <w:tcW w:w="741" w:type="dxa"/>
            <w:vAlign w:val="center"/>
          </w:tcPr>
          <w:p w:rsidR="00E45517" w:rsidRPr="00AB1DE2" w:rsidRDefault="00E45517" w:rsidP="00E45517">
            <w:pPr>
              <w:jc w:val="center"/>
              <w:rPr>
                <w:rFonts w:eastAsia="Calibri"/>
                <w:color w:val="000000"/>
                <w:sz w:val="24"/>
                <w:szCs w:val="24"/>
                <w:lang w:eastAsia="en-US"/>
              </w:rPr>
            </w:pPr>
          </w:p>
        </w:tc>
        <w:tc>
          <w:tcPr>
            <w:tcW w:w="999" w:type="dxa"/>
            <w:vAlign w:val="center"/>
          </w:tcPr>
          <w:p w:rsidR="00E45517" w:rsidRPr="00AB1DE2" w:rsidRDefault="00E45517" w:rsidP="00E45517">
            <w:pPr>
              <w:jc w:val="center"/>
              <w:rPr>
                <w:rFonts w:eastAsia="Calibri"/>
                <w:color w:val="000000"/>
                <w:sz w:val="24"/>
                <w:szCs w:val="24"/>
                <w:lang w:eastAsia="en-US"/>
              </w:rPr>
            </w:pPr>
          </w:p>
        </w:tc>
      </w:tr>
    </w:tbl>
    <w:p w:rsidR="00E45517" w:rsidRPr="00AB1DE2" w:rsidRDefault="00E45517" w:rsidP="00E45517">
      <w:pPr>
        <w:widowControl w:val="0"/>
        <w:rPr>
          <w:rFonts w:eastAsia="Calibri"/>
          <w:b/>
          <w:sz w:val="24"/>
          <w:szCs w:val="24"/>
          <w:lang w:eastAsia="ar-SA"/>
        </w:rPr>
      </w:pPr>
    </w:p>
    <w:p w:rsidR="00E45517" w:rsidRPr="00AB1DE2" w:rsidRDefault="00E45517" w:rsidP="00DA7E7D">
      <w:pPr>
        <w:widowControl w:val="0"/>
        <w:ind w:firstLine="708"/>
        <w:jc w:val="both"/>
        <w:rPr>
          <w:rFonts w:eastAsia="Calibri"/>
          <w:sz w:val="24"/>
          <w:szCs w:val="24"/>
          <w:lang w:eastAsia="en-US"/>
        </w:rPr>
      </w:pPr>
      <w:r w:rsidRPr="00AB1DE2">
        <w:rPr>
          <w:rFonts w:eastAsia="Calibri"/>
          <w:b/>
          <w:sz w:val="24"/>
          <w:szCs w:val="24"/>
          <w:lang w:eastAsia="ar-SA"/>
        </w:rPr>
        <w:t xml:space="preserve">2. Место </w:t>
      </w:r>
      <w:r w:rsidRPr="00AB1DE2">
        <w:rPr>
          <w:rFonts w:eastAsia="Calibri"/>
          <w:b/>
          <w:color w:val="000000"/>
          <w:sz w:val="24"/>
          <w:szCs w:val="24"/>
          <w:lang w:eastAsia="ar-SA"/>
        </w:rPr>
        <w:t>поставки:</w:t>
      </w:r>
      <w:r w:rsidRPr="00AB1DE2">
        <w:rPr>
          <w:rFonts w:eastAsia="Calibri"/>
          <w:sz w:val="24"/>
          <w:szCs w:val="24"/>
          <w:lang w:eastAsia="en-US"/>
        </w:rPr>
        <w:t xml:space="preserve"> </w:t>
      </w:r>
    </w:p>
    <w:p w:rsidR="00E45517" w:rsidRPr="00AB1DE2" w:rsidRDefault="00E45517" w:rsidP="00DA7E7D">
      <w:pPr>
        <w:widowControl w:val="0"/>
        <w:ind w:firstLine="708"/>
        <w:jc w:val="both"/>
        <w:rPr>
          <w:bCs/>
          <w:sz w:val="24"/>
          <w:szCs w:val="24"/>
        </w:rPr>
      </w:pPr>
      <w:r w:rsidRPr="00AB1DE2">
        <w:rPr>
          <w:bCs/>
          <w:sz w:val="24"/>
          <w:szCs w:val="24"/>
        </w:rPr>
        <w:t xml:space="preserve">681008, Хабаровский край, </w:t>
      </w:r>
      <w:proofErr w:type="gramStart"/>
      <w:r w:rsidRPr="00AB1DE2">
        <w:rPr>
          <w:bCs/>
          <w:sz w:val="24"/>
          <w:szCs w:val="24"/>
        </w:rPr>
        <w:t>г</w:t>
      </w:r>
      <w:proofErr w:type="gramEnd"/>
      <w:r w:rsidRPr="00AB1DE2">
        <w:rPr>
          <w:bCs/>
          <w:sz w:val="24"/>
          <w:szCs w:val="24"/>
        </w:rPr>
        <w:t>. Комсомольск-на-Амуре, ул. Щорса, д. 83, к. 2, продуктовый склад, до места хранения товара.</w:t>
      </w:r>
    </w:p>
    <w:p w:rsidR="00E45517" w:rsidRPr="00AB1DE2" w:rsidRDefault="00E45517" w:rsidP="00DA7E7D">
      <w:pPr>
        <w:ind w:firstLine="709"/>
        <w:jc w:val="both"/>
        <w:rPr>
          <w:bCs/>
          <w:sz w:val="24"/>
          <w:szCs w:val="24"/>
        </w:rPr>
      </w:pPr>
      <w:r w:rsidRPr="00AB1DE2">
        <w:rPr>
          <w:bCs/>
          <w:sz w:val="24"/>
          <w:szCs w:val="24"/>
        </w:rPr>
        <w:t xml:space="preserve">681008, Хабаровский край, </w:t>
      </w:r>
      <w:proofErr w:type="gramStart"/>
      <w:r w:rsidRPr="00AB1DE2">
        <w:rPr>
          <w:bCs/>
          <w:sz w:val="24"/>
          <w:szCs w:val="24"/>
        </w:rPr>
        <w:t>г</w:t>
      </w:r>
      <w:proofErr w:type="gramEnd"/>
      <w:r w:rsidRPr="00AB1DE2">
        <w:rPr>
          <w:bCs/>
          <w:sz w:val="24"/>
          <w:szCs w:val="24"/>
        </w:rPr>
        <w:t xml:space="preserve">. Комсомольск-на-Амуре, </w:t>
      </w:r>
      <w:proofErr w:type="spellStart"/>
      <w:r w:rsidRPr="00AB1DE2">
        <w:rPr>
          <w:bCs/>
          <w:sz w:val="24"/>
          <w:szCs w:val="24"/>
        </w:rPr>
        <w:t>пр-т</w:t>
      </w:r>
      <w:proofErr w:type="spellEnd"/>
      <w:r w:rsidRPr="00AB1DE2">
        <w:rPr>
          <w:bCs/>
          <w:sz w:val="24"/>
          <w:szCs w:val="24"/>
        </w:rPr>
        <w:t>. Московский, д. 104/3, продуктовый склад, до места хранения товара.</w:t>
      </w:r>
    </w:p>
    <w:p w:rsidR="00E45517" w:rsidRPr="00AB1DE2" w:rsidRDefault="00E45517" w:rsidP="00DA7E7D">
      <w:pPr>
        <w:ind w:firstLine="709"/>
        <w:jc w:val="both"/>
        <w:rPr>
          <w:rFonts w:eastAsia="Calibri"/>
          <w:sz w:val="24"/>
          <w:szCs w:val="24"/>
          <w:lang w:eastAsia="en-US"/>
        </w:rPr>
      </w:pPr>
      <w:r w:rsidRPr="00AB1DE2">
        <w:rPr>
          <w:rFonts w:eastAsia="Calibri"/>
          <w:b/>
          <w:color w:val="000000"/>
          <w:sz w:val="24"/>
          <w:szCs w:val="24"/>
          <w:lang w:eastAsia="ar-SA"/>
        </w:rPr>
        <w:t>3. Период поставки товара:</w:t>
      </w:r>
      <w:r w:rsidRPr="00AB1DE2">
        <w:rPr>
          <w:rFonts w:eastAsia="Calibri"/>
          <w:bCs/>
          <w:color w:val="000000"/>
          <w:sz w:val="24"/>
          <w:szCs w:val="24"/>
          <w:lang w:eastAsia="ar-SA"/>
        </w:rPr>
        <w:t xml:space="preserve"> </w:t>
      </w:r>
      <w:proofErr w:type="gramStart"/>
      <w:r w:rsidRPr="00AB1DE2">
        <w:rPr>
          <w:rFonts w:eastAsia="Calibri"/>
          <w:bCs/>
          <w:sz w:val="24"/>
          <w:szCs w:val="24"/>
          <w:lang w:eastAsia="ar-SA"/>
        </w:rPr>
        <w:t>с даты заключения</w:t>
      </w:r>
      <w:proofErr w:type="gramEnd"/>
      <w:r w:rsidRPr="00AB1DE2">
        <w:rPr>
          <w:rFonts w:eastAsia="Calibri"/>
          <w:bCs/>
          <w:sz w:val="24"/>
          <w:szCs w:val="24"/>
          <w:lang w:eastAsia="ar-SA"/>
        </w:rPr>
        <w:t xml:space="preserve"> договора до 31.12.2026 года, согласно заявкам Заказчика.</w:t>
      </w:r>
    </w:p>
    <w:p w:rsidR="00E45517" w:rsidRPr="00AB1DE2" w:rsidRDefault="00E45517" w:rsidP="00DA7E7D">
      <w:pPr>
        <w:ind w:firstLine="709"/>
        <w:jc w:val="both"/>
        <w:rPr>
          <w:rFonts w:eastAsia="Calibri"/>
          <w:bCs/>
          <w:sz w:val="24"/>
          <w:szCs w:val="24"/>
          <w:lang w:eastAsia="ar-SA"/>
        </w:rPr>
      </w:pPr>
      <w:r w:rsidRPr="00AB1DE2">
        <w:rPr>
          <w:rFonts w:eastAsia="Calibri"/>
          <w:bCs/>
          <w:sz w:val="24"/>
          <w:szCs w:val="24"/>
          <w:lang w:eastAsia="ar-SA"/>
        </w:rPr>
        <w:t xml:space="preserve">Поставка Товара оказывается транспортным средством Поставщика, </w:t>
      </w:r>
      <w:proofErr w:type="gramStart"/>
      <w:r w:rsidRPr="00AB1DE2">
        <w:rPr>
          <w:rFonts w:eastAsia="Calibri"/>
          <w:bCs/>
          <w:sz w:val="24"/>
          <w:szCs w:val="24"/>
          <w:lang w:eastAsia="ar-SA"/>
        </w:rPr>
        <w:t>согласно</w:t>
      </w:r>
      <w:proofErr w:type="gramEnd"/>
      <w:r w:rsidRPr="00AB1DE2">
        <w:rPr>
          <w:rFonts w:eastAsia="Calibri"/>
          <w:bCs/>
          <w:sz w:val="24"/>
          <w:szCs w:val="24"/>
          <w:lang w:eastAsia="ar-SA"/>
        </w:rPr>
        <w:t>,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семь суток до дня поставки.</w:t>
      </w:r>
    </w:p>
    <w:p w:rsidR="00E45517" w:rsidRPr="00AB1DE2" w:rsidRDefault="00E45517" w:rsidP="00DA7E7D">
      <w:pPr>
        <w:ind w:firstLine="709"/>
        <w:jc w:val="both"/>
        <w:rPr>
          <w:rFonts w:eastAsia="Calibri"/>
          <w:b/>
          <w:sz w:val="24"/>
          <w:szCs w:val="24"/>
          <w:lang w:eastAsia="ar-SA"/>
        </w:rPr>
      </w:pPr>
      <w:r w:rsidRPr="00AB1DE2">
        <w:rPr>
          <w:rFonts w:eastAsia="Calibri"/>
          <w:b/>
          <w:sz w:val="24"/>
          <w:szCs w:val="24"/>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rsidR="00E45517" w:rsidRPr="00AB1DE2" w:rsidRDefault="00E45517" w:rsidP="00DA7E7D">
      <w:pPr>
        <w:ind w:firstLine="709"/>
        <w:jc w:val="both"/>
        <w:rPr>
          <w:rFonts w:eastAsia="Calibri"/>
          <w:sz w:val="24"/>
          <w:szCs w:val="24"/>
          <w:lang w:eastAsia="ar-SA"/>
        </w:rPr>
      </w:pPr>
      <w:r w:rsidRPr="00AB1DE2">
        <w:rPr>
          <w:rFonts w:eastAsia="Calibri"/>
          <w:sz w:val="24"/>
          <w:szCs w:val="24"/>
          <w:lang w:eastAsia="ar-SA"/>
        </w:rPr>
        <w:t xml:space="preserve">4.1. Качество и безопасность поставляемого товара должны соответствовать требованиям и нормам, установленным: </w:t>
      </w:r>
    </w:p>
    <w:p w:rsidR="00E45517" w:rsidRPr="00AB1DE2" w:rsidRDefault="00E45517" w:rsidP="00DA7E7D">
      <w:pPr>
        <w:ind w:firstLine="709"/>
        <w:jc w:val="both"/>
        <w:rPr>
          <w:rFonts w:eastAsia="Calibri"/>
          <w:sz w:val="24"/>
          <w:szCs w:val="24"/>
          <w:lang w:eastAsia="ar-SA"/>
        </w:rPr>
      </w:pPr>
      <w:r w:rsidRPr="00AB1DE2">
        <w:rPr>
          <w:rFonts w:eastAsia="Calibri"/>
          <w:sz w:val="24"/>
          <w:szCs w:val="24"/>
          <w:lang w:eastAsia="ar-SA"/>
        </w:rPr>
        <w:t>- Федеральным законом от 02.01.2000 № 29-ФЗ «О качестве и безопасности пищевых продуктов»;</w:t>
      </w:r>
    </w:p>
    <w:p w:rsidR="00E45517" w:rsidRPr="00AB1DE2" w:rsidRDefault="00E45517" w:rsidP="00DA7E7D">
      <w:pPr>
        <w:ind w:firstLine="709"/>
        <w:jc w:val="both"/>
        <w:rPr>
          <w:rFonts w:eastAsia="Calibri"/>
          <w:sz w:val="24"/>
          <w:szCs w:val="24"/>
          <w:lang w:eastAsia="ar-SA"/>
        </w:rPr>
      </w:pPr>
      <w:r w:rsidRPr="00AB1DE2">
        <w:rPr>
          <w:rFonts w:eastAsia="Calibri"/>
          <w:sz w:val="24"/>
          <w:szCs w:val="24"/>
          <w:lang w:eastAsia="ar-SA"/>
        </w:rPr>
        <w:t xml:space="preserve">- </w:t>
      </w:r>
      <w:proofErr w:type="gramStart"/>
      <w:r w:rsidRPr="00AB1DE2">
        <w:rPr>
          <w:rFonts w:eastAsia="Times New Roman"/>
          <w:sz w:val="24"/>
          <w:szCs w:val="24"/>
        </w:rPr>
        <w:t>Федеральным</w:t>
      </w:r>
      <w:proofErr w:type="gramEnd"/>
      <w:r w:rsidRPr="00AB1DE2">
        <w:rPr>
          <w:rFonts w:eastAsia="Times New Roman"/>
          <w:sz w:val="24"/>
          <w:szCs w:val="24"/>
        </w:rPr>
        <w:t xml:space="preserve"> закон от 30.03.1999 № 52-ФЗ «О санитарно-эпидемиологическом благополучии населения»;</w:t>
      </w:r>
    </w:p>
    <w:p w:rsidR="00E45517" w:rsidRPr="00AB1DE2" w:rsidRDefault="00E45517" w:rsidP="00DA7E7D">
      <w:pPr>
        <w:ind w:firstLine="709"/>
        <w:jc w:val="both"/>
        <w:rPr>
          <w:rFonts w:eastAsia="Calibri"/>
          <w:sz w:val="24"/>
          <w:szCs w:val="24"/>
          <w:lang w:eastAsia="ar-SA"/>
        </w:rPr>
      </w:pPr>
      <w:r w:rsidRPr="00AB1DE2">
        <w:rPr>
          <w:rFonts w:eastAsia="Calibri"/>
          <w:sz w:val="24"/>
          <w:szCs w:val="24"/>
          <w:lang w:eastAsia="ar-SA"/>
        </w:rPr>
        <w:t xml:space="preserve">- </w:t>
      </w:r>
      <w:proofErr w:type="spellStart"/>
      <w:r w:rsidRPr="00AB1DE2">
        <w:rPr>
          <w:rFonts w:eastAsia="Calibri"/>
          <w:sz w:val="24"/>
          <w:szCs w:val="24"/>
          <w:lang w:eastAsia="ar-SA"/>
        </w:rPr>
        <w:t>СанПиН</w:t>
      </w:r>
      <w:proofErr w:type="spellEnd"/>
      <w:r w:rsidRPr="00AB1DE2">
        <w:rPr>
          <w:rFonts w:eastAsia="Calibri"/>
          <w:sz w:val="24"/>
          <w:szCs w:val="24"/>
          <w:lang w:eastAsia="ar-SA"/>
        </w:rPr>
        <w:t xml:space="preserve"> 2.3.2.1324-03 «Гигиенические требования к срокам годности и условиям хранения пищевых продуктов»;</w:t>
      </w:r>
    </w:p>
    <w:p w:rsidR="00E45517" w:rsidRPr="00AB1DE2" w:rsidRDefault="00E45517" w:rsidP="00DA7E7D">
      <w:pPr>
        <w:ind w:firstLine="709"/>
        <w:jc w:val="both"/>
        <w:rPr>
          <w:rFonts w:eastAsia="Times New Roman"/>
          <w:sz w:val="24"/>
          <w:szCs w:val="24"/>
        </w:rPr>
      </w:pPr>
      <w:r w:rsidRPr="00AB1DE2">
        <w:rPr>
          <w:rFonts w:eastAsia="Calibri"/>
          <w:sz w:val="24"/>
          <w:szCs w:val="24"/>
          <w:lang w:eastAsia="ar-SA"/>
        </w:rPr>
        <w:t xml:space="preserve">- </w:t>
      </w:r>
      <w:proofErr w:type="spellStart"/>
      <w:r w:rsidRPr="00AB1DE2">
        <w:rPr>
          <w:rFonts w:eastAsia="Times New Roman"/>
          <w:sz w:val="24"/>
          <w:szCs w:val="24"/>
        </w:rPr>
        <w:t>СанПиН</w:t>
      </w:r>
      <w:proofErr w:type="spellEnd"/>
      <w:r w:rsidRPr="00AB1DE2">
        <w:rPr>
          <w:rFonts w:eastAsia="Times New Roman"/>
          <w:sz w:val="24"/>
          <w:szCs w:val="24"/>
        </w:rPr>
        <w:t xml:space="preserve"> 2.3.2.1078-01 «Гигиенические требования к безопасности и пищевой ценности пищевых продуктов»;</w:t>
      </w:r>
    </w:p>
    <w:p w:rsidR="00E45517" w:rsidRPr="00AB1DE2" w:rsidRDefault="00E45517" w:rsidP="00DA7E7D">
      <w:pPr>
        <w:ind w:firstLine="709"/>
        <w:jc w:val="both"/>
        <w:rPr>
          <w:rFonts w:eastAsia="Calibri"/>
          <w:sz w:val="24"/>
          <w:szCs w:val="24"/>
          <w:lang w:eastAsia="ar-SA"/>
        </w:rPr>
      </w:pPr>
      <w:r w:rsidRPr="00AB1DE2">
        <w:rPr>
          <w:rFonts w:eastAsia="Calibri"/>
          <w:sz w:val="24"/>
          <w:szCs w:val="24"/>
          <w:lang w:eastAsia="ar-SA"/>
        </w:rPr>
        <w:t>- СП 2.4.3648-20 «Санитарно-эпидемиологические требования к организациям воспитания и обучения, отдыха и оздоровления детей и молодежи»;</w:t>
      </w:r>
    </w:p>
    <w:p w:rsidR="00E45517" w:rsidRPr="00AB1DE2" w:rsidRDefault="00E45517" w:rsidP="00DA7E7D">
      <w:pPr>
        <w:ind w:firstLine="709"/>
        <w:jc w:val="both"/>
        <w:rPr>
          <w:rFonts w:eastAsia="Calibri"/>
          <w:sz w:val="24"/>
          <w:szCs w:val="24"/>
          <w:lang w:eastAsia="ar-SA"/>
        </w:rPr>
      </w:pPr>
      <w:r w:rsidRPr="00AB1DE2">
        <w:rPr>
          <w:rFonts w:eastAsia="Calibri"/>
          <w:sz w:val="24"/>
          <w:szCs w:val="24"/>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E45517" w:rsidRPr="00AB1DE2" w:rsidRDefault="00E45517" w:rsidP="00DA7E7D">
      <w:pPr>
        <w:ind w:firstLine="709"/>
        <w:jc w:val="both"/>
        <w:rPr>
          <w:rFonts w:eastAsia="Calibri"/>
          <w:sz w:val="24"/>
          <w:szCs w:val="24"/>
          <w:lang w:eastAsia="ar-SA"/>
        </w:rPr>
      </w:pPr>
      <w:r w:rsidRPr="00AB1DE2">
        <w:rPr>
          <w:rFonts w:eastAsia="Calibri"/>
          <w:sz w:val="24"/>
          <w:szCs w:val="24"/>
          <w:lang w:eastAsia="ar-SA"/>
        </w:rPr>
        <w:t xml:space="preserve">- </w:t>
      </w:r>
      <w:proofErr w:type="gramStart"/>
      <w:r w:rsidRPr="00AB1DE2">
        <w:rPr>
          <w:rFonts w:eastAsia="Calibri"/>
          <w:sz w:val="24"/>
          <w:szCs w:val="24"/>
          <w:lang w:eastAsia="ar-SA"/>
        </w:rPr>
        <w:t>ТР</w:t>
      </w:r>
      <w:proofErr w:type="gramEnd"/>
      <w:r w:rsidRPr="00AB1DE2">
        <w:rPr>
          <w:rFonts w:eastAsia="Calibri"/>
          <w:sz w:val="24"/>
          <w:szCs w:val="24"/>
          <w:lang w:eastAsia="ar-SA"/>
        </w:rPr>
        <w:t xml:space="preserve"> ТС 021/2011 «О безопасности пищевой продукции»;</w:t>
      </w:r>
    </w:p>
    <w:p w:rsidR="00E45517" w:rsidRPr="00AB1DE2" w:rsidRDefault="00E45517" w:rsidP="00DA7E7D">
      <w:pPr>
        <w:ind w:firstLine="709"/>
        <w:jc w:val="both"/>
        <w:rPr>
          <w:rFonts w:eastAsia="Calibri"/>
          <w:sz w:val="24"/>
          <w:szCs w:val="24"/>
          <w:lang w:eastAsia="ar-SA"/>
        </w:rPr>
      </w:pPr>
      <w:r w:rsidRPr="00AB1DE2">
        <w:rPr>
          <w:rFonts w:eastAsia="Calibri"/>
          <w:sz w:val="24"/>
          <w:szCs w:val="24"/>
          <w:lang w:eastAsia="ar-SA"/>
        </w:rPr>
        <w:t xml:space="preserve">- </w:t>
      </w:r>
      <w:proofErr w:type="gramStart"/>
      <w:r w:rsidRPr="00AB1DE2">
        <w:rPr>
          <w:rFonts w:eastAsia="Calibri"/>
          <w:sz w:val="24"/>
          <w:szCs w:val="24"/>
          <w:lang w:eastAsia="ar-SA"/>
        </w:rPr>
        <w:t>ТР</w:t>
      </w:r>
      <w:proofErr w:type="gramEnd"/>
      <w:r w:rsidRPr="00AB1DE2">
        <w:rPr>
          <w:rFonts w:eastAsia="Calibri"/>
          <w:sz w:val="24"/>
          <w:szCs w:val="24"/>
          <w:lang w:eastAsia="ar-SA"/>
        </w:rPr>
        <w:t xml:space="preserve"> ТС 022/2011 «Пищевая продукция в части ее маркировки»;</w:t>
      </w:r>
    </w:p>
    <w:p w:rsidR="00E45517" w:rsidRPr="00AB1DE2" w:rsidRDefault="00E45517" w:rsidP="00DA7E7D">
      <w:pPr>
        <w:ind w:firstLine="709"/>
        <w:jc w:val="both"/>
        <w:rPr>
          <w:rFonts w:eastAsia="Calibri"/>
          <w:sz w:val="24"/>
          <w:szCs w:val="24"/>
          <w:lang w:eastAsia="ar-SA"/>
        </w:rPr>
      </w:pPr>
      <w:r w:rsidRPr="00AB1DE2">
        <w:rPr>
          <w:rFonts w:eastAsia="Calibri"/>
          <w:sz w:val="24"/>
          <w:szCs w:val="24"/>
          <w:lang w:eastAsia="ar-SA"/>
        </w:rPr>
        <w:t xml:space="preserve">- </w:t>
      </w:r>
      <w:proofErr w:type="gramStart"/>
      <w:r w:rsidRPr="00AB1DE2">
        <w:rPr>
          <w:rFonts w:eastAsia="Calibri"/>
          <w:sz w:val="24"/>
          <w:szCs w:val="24"/>
          <w:lang w:eastAsia="ar-SA"/>
        </w:rPr>
        <w:t>ТР</w:t>
      </w:r>
      <w:proofErr w:type="gramEnd"/>
      <w:r w:rsidRPr="00AB1DE2">
        <w:rPr>
          <w:rFonts w:eastAsia="Calibri"/>
          <w:sz w:val="24"/>
          <w:szCs w:val="24"/>
          <w:lang w:eastAsia="ar-SA"/>
        </w:rPr>
        <w:t xml:space="preserve"> ТС 005/2011 «О безопасности упаковки»;</w:t>
      </w:r>
    </w:p>
    <w:p w:rsidR="00E45517" w:rsidRPr="00AB1DE2" w:rsidRDefault="00E45517" w:rsidP="00DA7E7D">
      <w:pPr>
        <w:ind w:firstLine="709"/>
        <w:jc w:val="both"/>
        <w:rPr>
          <w:rFonts w:eastAsia="Calibri"/>
          <w:sz w:val="24"/>
          <w:szCs w:val="24"/>
          <w:lang w:eastAsia="ar-SA"/>
        </w:rPr>
      </w:pPr>
      <w:r w:rsidRPr="00AB1DE2">
        <w:rPr>
          <w:rFonts w:eastAsia="Calibri"/>
          <w:sz w:val="24"/>
          <w:szCs w:val="24"/>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rsidR="00E45517" w:rsidRPr="00AB1DE2" w:rsidRDefault="00E45517" w:rsidP="00DA7E7D">
      <w:pPr>
        <w:ind w:firstLine="709"/>
        <w:jc w:val="both"/>
        <w:rPr>
          <w:rFonts w:eastAsia="Calibri"/>
          <w:sz w:val="24"/>
          <w:szCs w:val="24"/>
          <w:lang w:eastAsia="ar-SA"/>
        </w:rPr>
      </w:pPr>
      <w:r w:rsidRPr="00AB1DE2">
        <w:rPr>
          <w:rFonts w:eastAsia="Calibri"/>
          <w:sz w:val="24"/>
          <w:szCs w:val="24"/>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AB1DE2">
        <w:rPr>
          <w:rFonts w:eastAsia="Times New Roman"/>
          <w:sz w:val="24"/>
          <w:szCs w:val="24"/>
        </w:rPr>
        <w:lastRenderedPageBreak/>
        <w:t>Транспортная упаковка товара обеспечивает сохранность товара при транспортировке, хранении и погрузочно-разгрузочных работах.</w:t>
      </w:r>
    </w:p>
    <w:p w:rsidR="00E45517" w:rsidRPr="00AB1DE2" w:rsidRDefault="00E45517" w:rsidP="00DA7E7D">
      <w:pPr>
        <w:tabs>
          <w:tab w:val="left" w:pos="142"/>
        </w:tabs>
        <w:ind w:firstLine="709"/>
        <w:jc w:val="both"/>
        <w:rPr>
          <w:rFonts w:eastAsia="Calibri"/>
          <w:sz w:val="24"/>
          <w:szCs w:val="24"/>
          <w:lang w:eastAsia="ar-SA"/>
        </w:rPr>
      </w:pPr>
      <w:r w:rsidRPr="00AB1DE2">
        <w:rPr>
          <w:rFonts w:eastAsia="Calibri"/>
          <w:sz w:val="24"/>
          <w:szCs w:val="24"/>
          <w:lang w:eastAsia="ar-SA"/>
        </w:rPr>
        <w:t>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w:t>
      </w:r>
      <w:proofErr w:type="gramStart"/>
      <w:r w:rsidRPr="00AB1DE2">
        <w:rPr>
          <w:rFonts w:eastAsia="Calibri"/>
          <w:sz w:val="24"/>
          <w:szCs w:val="24"/>
          <w:lang w:eastAsia="ar-SA"/>
        </w:rPr>
        <w:t>ТР</w:t>
      </w:r>
      <w:proofErr w:type="gramEnd"/>
      <w:r w:rsidRPr="00AB1DE2">
        <w:rPr>
          <w:rFonts w:eastAsia="Calibri"/>
          <w:sz w:val="24"/>
          <w:szCs w:val="24"/>
          <w:lang w:eastAsia="ar-SA"/>
        </w:rPr>
        <w:t xml:space="preserve"> ТС 022/2011). </w:t>
      </w:r>
    </w:p>
    <w:p w:rsidR="00E45517" w:rsidRPr="00AB1DE2" w:rsidRDefault="00E45517" w:rsidP="00DA7E7D">
      <w:pPr>
        <w:ind w:firstLine="709"/>
        <w:jc w:val="both"/>
        <w:rPr>
          <w:rFonts w:eastAsia="Calibri"/>
          <w:i/>
          <w:sz w:val="24"/>
          <w:szCs w:val="24"/>
          <w:lang w:eastAsia="ar-SA"/>
        </w:rPr>
      </w:pPr>
      <w:r w:rsidRPr="00AB1DE2">
        <w:rPr>
          <w:rFonts w:eastAsia="Calibri"/>
          <w:sz w:val="24"/>
          <w:szCs w:val="24"/>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E45517" w:rsidRPr="00AB1DE2" w:rsidRDefault="00E45517" w:rsidP="00DA7E7D">
      <w:pPr>
        <w:tabs>
          <w:tab w:val="left" w:pos="-851"/>
        </w:tabs>
        <w:ind w:firstLine="709"/>
        <w:jc w:val="both"/>
        <w:rPr>
          <w:rFonts w:eastAsia="Times New Roman"/>
          <w:b/>
          <w:sz w:val="24"/>
          <w:szCs w:val="24"/>
          <w:lang w:eastAsia="ar-SA"/>
        </w:rPr>
      </w:pPr>
      <w:r w:rsidRPr="00AB1DE2">
        <w:rPr>
          <w:rFonts w:eastAsia="Times New Roman"/>
          <w:b/>
          <w:sz w:val="24"/>
          <w:szCs w:val="24"/>
          <w:lang w:eastAsia="ar-SA"/>
        </w:rPr>
        <w:t>5. Требования к сроку и (или) объему предоставления гарантий качества товаров:</w:t>
      </w:r>
    </w:p>
    <w:p w:rsidR="00E45517" w:rsidRPr="00AB1DE2" w:rsidRDefault="00E45517" w:rsidP="00DA7E7D">
      <w:pPr>
        <w:tabs>
          <w:tab w:val="left" w:pos="-851"/>
        </w:tabs>
        <w:ind w:firstLine="709"/>
        <w:jc w:val="both"/>
        <w:rPr>
          <w:rFonts w:eastAsia="Times New Roman"/>
          <w:sz w:val="24"/>
          <w:szCs w:val="24"/>
          <w:lang w:eastAsia="ar-SA"/>
        </w:rPr>
      </w:pPr>
      <w:r w:rsidRPr="00AB1DE2">
        <w:rPr>
          <w:rFonts w:eastAsia="Times New Roman"/>
          <w:sz w:val="24"/>
          <w:szCs w:val="24"/>
          <w:lang w:eastAsia="ar-SA"/>
        </w:rPr>
        <w:t>5.1. В случае</w:t>
      </w:r>
      <w:proofErr w:type="gramStart"/>
      <w:r w:rsidRPr="00AB1DE2">
        <w:rPr>
          <w:rFonts w:eastAsia="Times New Roman"/>
          <w:sz w:val="24"/>
          <w:szCs w:val="24"/>
          <w:lang w:eastAsia="ar-SA"/>
        </w:rPr>
        <w:t>,</w:t>
      </w:r>
      <w:proofErr w:type="gramEnd"/>
      <w:r w:rsidRPr="00AB1DE2">
        <w:rPr>
          <w:rFonts w:eastAsia="Times New Roman"/>
          <w:sz w:val="24"/>
          <w:szCs w:val="24"/>
          <w:lang w:eastAsia="ar-SA"/>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E45517" w:rsidRPr="00AB1DE2" w:rsidRDefault="00E45517" w:rsidP="00DA7E7D">
      <w:pPr>
        <w:tabs>
          <w:tab w:val="left" w:pos="-851"/>
        </w:tabs>
        <w:ind w:firstLine="709"/>
        <w:jc w:val="both"/>
        <w:rPr>
          <w:rFonts w:eastAsia="Times New Roman"/>
          <w:sz w:val="24"/>
          <w:szCs w:val="24"/>
          <w:lang w:eastAsia="ar-SA"/>
        </w:rPr>
      </w:pPr>
      <w:r w:rsidRPr="00AB1DE2">
        <w:rPr>
          <w:rFonts w:eastAsia="Times New Roman"/>
          <w:sz w:val="24"/>
          <w:szCs w:val="24"/>
          <w:lang w:eastAsia="ar-SA"/>
        </w:rPr>
        <w:t>5.2. Наличие недостатков и сроки их устранения фиксируются Сторонами в двухстороннем акте выявленных недостатков.</w:t>
      </w:r>
    </w:p>
    <w:p w:rsidR="00E45517" w:rsidRPr="00AB1DE2" w:rsidRDefault="00E45517" w:rsidP="00DA7E7D">
      <w:pPr>
        <w:tabs>
          <w:tab w:val="left" w:pos="-851"/>
        </w:tabs>
        <w:ind w:firstLine="709"/>
        <w:jc w:val="both"/>
        <w:rPr>
          <w:rFonts w:eastAsia="Times New Roman"/>
          <w:sz w:val="24"/>
          <w:szCs w:val="24"/>
          <w:lang w:eastAsia="ar-SA"/>
        </w:rPr>
      </w:pPr>
      <w:r w:rsidRPr="00AB1DE2">
        <w:rPr>
          <w:rFonts w:eastAsia="Times New Roman"/>
          <w:sz w:val="24"/>
          <w:szCs w:val="24"/>
          <w:lang w:eastAsia="ar-SA"/>
        </w:rPr>
        <w:t xml:space="preserve">5.3. Остаточный срок годности: не менее 70% от </w:t>
      </w:r>
      <w:proofErr w:type="gramStart"/>
      <w:r w:rsidRPr="00AB1DE2">
        <w:rPr>
          <w:rFonts w:eastAsia="Times New Roman"/>
          <w:sz w:val="24"/>
          <w:szCs w:val="24"/>
          <w:lang w:eastAsia="ar-SA"/>
        </w:rPr>
        <w:t>установленного</w:t>
      </w:r>
      <w:proofErr w:type="gramEnd"/>
      <w:r w:rsidRPr="00AB1DE2">
        <w:rPr>
          <w:rFonts w:eastAsia="Times New Roman"/>
          <w:sz w:val="24"/>
          <w:szCs w:val="24"/>
          <w:lang w:eastAsia="ar-SA"/>
        </w:rPr>
        <w:t xml:space="preserve"> производителем.</w:t>
      </w:r>
    </w:p>
    <w:p w:rsidR="00E45517" w:rsidRPr="00AB1DE2" w:rsidRDefault="00E45517" w:rsidP="00DA7E7D">
      <w:pPr>
        <w:tabs>
          <w:tab w:val="left" w:pos="-851"/>
        </w:tabs>
        <w:ind w:firstLine="709"/>
        <w:jc w:val="both"/>
        <w:rPr>
          <w:rFonts w:eastAsia="Times New Roman"/>
          <w:b/>
          <w:sz w:val="24"/>
          <w:szCs w:val="24"/>
          <w:lang w:eastAsia="ar-SA"/>
        </w:rPr>
      </w:pPr>
      <w:r w:rsidRPr="00AB1DE2">
        <w:rPr>
          <w:rFonts w:eastAsia="Times New Roman"/>
          <w:b/>
          <w:sz w:val="24"/>
          <w:szCs w:val="24"/>
          <w:lang w:eastAsia="ar-SA"/>
        </w:rPr>
        <w:t>6. Требования к условиям поставки товара, отгрузке товара:</w:t>
      </w:r>
    </w:p>
    <w:p w:rsidR="00E45517" w:rsidRPr="00AB1DE2" w:rsidRDefault="00E45517" w:rsidP="00DA7E7D">
      <w:pPr>
        <w:tabs>
          <w:tab w:val="left" w:pos="-851"/>
        </w:tabs>
        <w:ind w:firstLine="709"/>
        <w:jc w:val="both"/>
        <w:rPr>
          <w:rFonts w:eastAsia="Times New Roman"/>
          <w:sz w:val="24"/>
          <w:szCs w:val="24"/>
          <w:lang w:eastAsia="ar-SA"/>
        </w:rPr>
      </w:pPr>
      <w:r w:rsidRPr="00AB1DE2">
        <w:rPr>
          <w:rFonts w:eastAsia="Times New Roman"/>
          <w:sz w:val="24"/>
          <w:szCs w:val="24"/>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rsidR="00E45517" w:rsidRPr="00AB1DE2" w:rsidRDefault="00E45517" w:rsidP="00DA7E7D">
      <w:pPr>
        <w:tabs>
          <w:tab w:val="left" w:pos="-851"/>
        </w:tabs>
        <w:ind w:firstLine="709"/>
        <w:jc w:val="both"/>
        <w:rPr>
          <w:rFonts w:eastAsia="Times New Roman"/>
          <w:sz w:val="24"/>
          <w:szCs w:val="24"/>
          <w:lang w:eastAsia="ar-SA"/>
        </w:rPr>
      </w:pPr>
      <w:r w:rsidRPr="00AB1DE2">
        <w:rPr>
          <w:rFonts w:eastAsia="Times New Roman"/>
          <w:sz w:val="24"/>
          <w:szCs w:val="24"/>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rsidR="00E45517" w:rsidRPr="00AB1DE2" w:rsidRDefault="00E45517" w:rsidP="00DA7E7D">
      <w:pPr>
        <w:tabs>
          <w:tab w:val="left" w:pos="-851"/>
        </w:tabs>
        <w:ind w:firstLine="709"/>
        <w:jc w:val="both"/>
        <w:rPr>
          <w:rFonts w:eastAsia="Times New Roman"/>
          <w:sz w:val="24"/>
          <w:szCs w:val="24"/>
          <w:lang w:eastAsia="ar-SA"/>
        </w:rPr>
      </w:pPr>
      <w:r w:rsidRPr="00AB1DE2">
        <w:rPr>
          <w:rFonts w:eastAsia="Times New Roman"/>
          <w:sz w:val="24"/>
          <w:szCs w:val="24"/>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E45517" w:rsidRPr="00AB1DE2" w:rsidRDefault="00E45517" w:rsidP="00DA7E7D">
      <w:pPr>
        <w:tabs>
          <w:tab w:val="left" w:pos="-851"/>
        </w:tabs>
        <w:ind w:firstLine="709"/>
        <w:jc w:val="both"/>
        <w:rPr>
          <w:rFonts w:eastAsia="Times New Roman"/>
          <w:sz w:val="24"/>
          <w:szCs w:val="24"/>
          <w:lang w:eastAsia="ar-SA"/>
        </w:rPr>
      </w:pPr>
      <w:r w:rsidRPr="00AB1DE2">
        <w:rPr>
          <w:rFonts w:eastAsia="Times New Roman"/>
          <w:sz w:val="24"/>
          <w:szCs w:val="24"/>
          <w:lang w:eastAsia="ar-SA"/>
        </w:rPr>
        <w:t>6.4. Товар должен сопровождаться следующими документами:</w:t>
      </w:r>
    </w:p>
    <w:p w:rsidR="00E45517" w:rsidRPr="00AB1DE2" w:rsidRDefault="00E45517" w:rsidP="00DA7E7D">
      <w:pPr>
        <w:tabs>
          <w:tab w:val="left" w:pos="-851"/>
        </w:tabs>
        <w:ind w:firstLine="709"/>
        <w:jc w:val="both"/>
        <w:rPr>
          <w:rFonts w:eastAsia="Times New Roman"/>
          <w:sz w:val="24"/>
          <w:szCs w:val="24"/>
          <w:lang w:eastAsia="ar-SA"/>
        </w:rPr>
      </w:pPr>
      <w:r w:rsidRPr="00AB1DE2">
        <w:rPr>
          <w:rFonts w:eastAsia="Times New Roman"/>
          <w:sz w:val="24"/>
          <w:szCs w:val="24"/>
          <w:lang w:eastAsia="ar-SA"/>
        </w:rPr>
        <w:t>– товарная накладная (ТОРГ-12) или УПД (оригиналы);</w:t>
      </w:r>
    </w:p>
    <w:p w:rsidR="00E45517" w:rsidRPr="00AB1DE2" w:rsidRDefault="00E45517" w:rsidP="00DA7E7D">
      <w:pPr>
        <w:tabs>
          <w:tab w:val="left" w:pos="-851"/>
        </w:tabs>
        <w:ind w:firstLine="709"/>
        <w:jc w:val="both"/>
        <w:rPr>
          <w:rFonts w:eastAsia="Times New Roman"/>
          <w:sz w:val="24"/>
          <w:szCs w:val="24"/>
          <w:lang w:eastAsia="ar-SA"/>
        </w:rPr>
      </w:pPr>
      <w:r w:rsidRPr="00AB1DE2">
        <w:rPr>
          <w:rFonts w:eastAsia="Times New Roman"/>
          <w:sz w:val="24"/>
          <w:szCs w:val="24"/>
          <w:lang w:eastAsia="ar-SA"/>
        </w:rPr>
        <w:t>– счет на оплату (оригиналы);</w:t>
      </w:r>
    </w:p>
    <w:p w:rsidR="00E45517" w:rsidRPr="00AB1DE2" w:rsidRDefault="00E45517" w:rsidP="00DA7E7D">
      <w:pPr>
        <w:tabs>
          <w:tab w:val="left" w:pos="-851"/>
        </w:tabs>
        <w:ind w:firstLine="709"/>
        <w:jc w:val="both"/>
        <w:rPr>
          <w:rFonts w:eastAsia="Times New Roman"/>
          <w:sz w:val="24"/>
          <w:szCs w:val="24"/>
          <w:lang w:eastAsia="ar-SA"/>
        </w:rPr>
      </w:pPr>
      <w:r w:rsidRPr="00AB1DE2">
        <w:rPr>
          <w:rFonts w:eastAsia="Times New Roman"/>
          <w:sz w:val="24"/>
          <w:szCs w:val="24"/>
          <w:lang w:eastAsia="ar-SA"/>
        </w:rPr>
        <w:t>– счет-фактура или УПД (оригиналы);</w:t>
      </w:r>
    </w:p>
    <w:p w:rsidR="00E45517" w:rsidRPr="00AB1DE2" w:rsidRDefault="00E45517" w:rsidP="00DA7E7D">
      <w:pPr>
        <w:tabs>
          <w:tab w:val="left" w:pos="-851"/>
        </w:tabs>
        <w:ind w:firstLine="709"/>
        <w:jc w:val="both"/>
        <w:rPr>
          <w:rFonts w:eastAsia="Times New Roman"/>
          <w:sz w:val="24"/>
          <w:szCs w:val="24"/>
          <w:lang w:eastAsia="ar-SA"/>
        </w:rPr>
      </w:pPr>
      <w:r w:rsidRPr="00AB1DE2">
        <w:rPr>
          <w:rFonts w:eastAsia="Times New Roman"/>
          <w:sz w:val="24"/>
          <w:szCs w:val="24"/>
          <w:lang w:eastAsia="ar-SA"/>
        </w:rPr>
        <w:t>– копия сертификата соответствия или декларации соответствия.</w:t>
      </w:r>
    </w:p>
    <w:p w:rsidR="00E45517" w:rsidRPr="00AB1DE2" w:rsidRDefault="00E45517" w:rsidP="00DA7E7D">
      <w:pPr>
        <w:tabs>
          <w:tab w:val="left" w:pos="-851"/>
        </w:tabs>
        <w:ind w:firstLine="709"/>
        <w:jc w:val="both"/>
        <w:rPr>
          <w:rFonts w:eastAsia="Times New Roman"/>
          <w:sz w:val="24"/>
          <w:szCs w:val="24"/>
          <w:lang w:eastAsia="ar-SA"/>
        </w:rPr>
      </w:pPr>
      <w:r w:rsidRPr="00AB1DE2">
        <w:rPr>
          <w:rFonts w:eastAsia="Times New Roman"/>
          <w:sz w:val="24"/>
          <w:szCs w:val="24"/>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rsidR="00E45517" w:rsidRPr="00AB1DE2" w:rsidRDefault="00E45517" w:rsidP="00E45517">
      <w:pPr>
        <w:widowControl w:val="0"/>
        <w:tabs>
          <w:tab w:val="left" w:pos="5835"/>
        </w:tabs>
        <w:spacing w:after="240" w:line="223" w:lineRule="auto"/>
        <w:ind w:left="4248" w:hanging="4248"/>
        <w:rPr>
          <w:rFonts w:eastAsia="Calibri"/>
          <w:sz w:val="24"/>
          <w:szCs w:val="24"/>
        </w:rPr>
      </w:pPr>
    </w:p>
    <w:tbl>
      <w:tblPr>
        <w:tblW w:w="106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5341"/>
        <w:gridCol w:w="5341"/>
      </w:tblGrid>
      <w:tr w:rsidR="00E45517" w:rsidRPr="00AB1DE2" w:rsidTr="00E45517">
        <w:tc>
          <w:tcPr>
            <w:tcW w:w="5341" w:type="dxa"/>
          </w:tcPr>
          <w:p w:rsidR="00E45517" w:rsidRPr="00AB1DE2" w:rsidRDefault="00E45517" w:rsidP="00E45517">
            <w:pPr>
              <w:keepLines/>
              <w:widowControl w:val="0"/>
              <w:suppressLineNumbers/>
              <w:suppressAutoHyphens/>
              <w:autoSpaceDE w:val="0"/>
              <w:autoSpaceDN w:val="0"/>
              <w:rPr>
                <w:rFonts w:eastAsia="Times New Roman"/>
                <w:b/>
                <w:bCs/>
                <w:color w:val="0D0D0D"/>
                <w:sz w:val="24"/>
                <w:szCs w:val="24"/>
              </w:rPr>
            </w:pPr>
            <w:r w:rsidRPr="00AB1DE2">
              <w:rPr>
                <w:rFonts w:eastAsia="Times New Roman"/>
                <w:b/>
                <w:bCs/>
                <w:iCs/>
                <w:sz w:val="24"/>
                <w:szCs w:val="24"/>
              </w:rPr>
              <w:t>Заказчик:</w:t>
            </w:r>
          </w:p>
          <w:p w:rsidR="00E45517" w:rsidRPr="00AB1DE2" w:rsidRDefault="00E45517" w:rsidP="00E45517">
            <w:pPr>
              <w:rPr>
                <w:rFonts w:eastAsia="Times New Roman"/>
                <w:color w:val="000000"/>
                <w:sz w:val="24"/>
                <w:szCs w:val="24"/>
              </w:rPr>
            </w:pPr>
            <w:r w:rsidRPr="00AB1DE2">
              <w:rPr>
                <w:rFonts w:eastAsia="Times New Roman"/>
                <w:color w:val="000000"/>
                <w:sz w:val="24"/>
                <w:szCs w:val="24"/>
              </w:rPr>
              <w:t>Директор_______________</w:t>
            </w:r>
          </w:p>
          <w:p w:rsidR="00E45517" w:rsidRPr="00AB1DE2" w:rsidRDefault="00E45517" w:rsidP="00E45517">
            <w:pPr>
              <w:widowControl w:val="0"/>
              <w:suppressAutoHyphens/>
              <w:rPr>
                <w:rFonts w:eastAsia="Arial"/>
                <w:sz w:val="24"/>
                <w:szCs w:val="24"/>
                <w:lang w:eastAsia="ar-SA"/>
              </w:rPr>
            </w:pPr>
          </w:p>
        </w:tc>
        <w:tc>
          <w:tcPr>
            <w:tcW w:w="5341" w:type="dxa"/>
          </w:tcPr>
          <w:p w:rsidR="00E45517" w:rsidRPr="00AB1DE2" w:rsidRDefault="00E45517" w:rsidP="00E45517">
            <w:pPr>
              <w:rPr>
                <w:rFonts w:eastAsia="Times New Roman"/>
                <w:b/>
                <w:bCs/>
                <w:iCs/>
                <w:sz w:val="24"/>
                <w:szCs w:val="24"/>
              </w:rPr>
            </w:pPr>
            <w:r w:rsidRPr="00AB1DE2">
              <w:rPr>
                <w:rFonts w:eastAsia="Times New Roman"/>
                <w:b/>
                <w:bCs/>
                <w:iCs/>
                <w:sz w:val="24"/>
                <w:szCs w:val="24"/>
              </w:rPr>
              <w:t>Поставщик:</w:t>
            </w:r>
          </w:p>
          <w:p w:rsidR="00E45517" w:rsidRPr="00AB1DE2" w:rsidRDefault="00E45517" w:rsidP="00E45517">
            <w:pPr>
              <w:rPr>
                <w:rFonts w:eastAsia="Times New Roman"/>
                <w:color w:val="000000"/>
                <w:sz w:val="24"/>
                <w:szCs w:val="24"/>
              </w:rPr>
            </w:pPr>
            <w:r w:rsidRPr="00AB1DE2">
              <w:rPr>
                <w:rFonts w:eastAsia="Times New Roman"/>
                <w:color w:val="000000"/>
                <w:sz w:val="24"/>
                <w:szCs w:val="24"/>
              </w:rPr>
              <w:t>Директор____________</w:t>
            </w:r>
          </w:p>
          <w:p w:rsidR="00E45517" w:rsidRPr="00AB1DE2" w:rsidRDefault="00E45517" w:rsidP="00E45517">
            <w:pPr>
              <w:widowControl w:val="0"/>
              <w:suppressAutoHyphens/>
              <w:jc w:val="center"/>
              <w:rPr>
                <w:rFonts w:eastAsia="Arial"/>
                <w:sz w:val="24"/>
                <w:szCs w:val="24"/>
                <w:lang w:eastAsia="ar-SA"/>
              </w:rPr>
            </w:pPr>
          </w:p>
        </w:tc>
      </w:tr>
    </w:tbl>
    <w:p w:rsidR="00E45517" w:rsidRPr="00AB1DE2" w:rsidRDefault="00E45517" w:rsidP="00E45517">
      <w:pPr>
        <w:widowControl w:val="0"/>
        <w:tabs>
          <w:tab w:val="left" w:pos="5835"/>
        </w:tabs>
        <w:spacing w:after="240" w:line="223" w:lineRule="auto"/>
        <w:ind w:left="4248" w:hanging="4248"/>
        <w:rPr>
          <w:rFonts w:eastAsia="Calibri"/>
          <w:sz w:val="24"/>
          <w:szCs w:val="24"/>
        </w:rPr>
      </w:pPr>
    </w:p>
    <w:p w:rsidR="00E45517" w:rsidRPr="00AB1DE2" w:rsidRDefault="00E45517" w:rsidP="00E45517">
      <w:pPr>
        <w:autoSpaceDE w:val="0"/>
        <w:autoSpaceDN w:val="0"/>
        <w:adjustRightInd w:val="0"/>
        <w:ind w:right="-2"/>
        <w:jc w:val="right"/>
        <w:rPr>
          <w:sz w:val="24"/>
          <w:szCs w:val="24"/>
        </w:rPr>
      </w:pPr>
    </w:p>
    <w:p w:rsidR="00E45517" w:rsidRPr="00AB1DE2" w:rsidRDefault="00E45517" w:rsidP="00E45517">
      <w:pPr>
        <w:tabs>
          <w:tab w:val="left" w:pos="1023"/>
        </w:tabs>
        <w:autoSpaceDE w:val="0"/>
        <w:autoSpaceDN w:val="0"/>
        <w:adjustRightInd w:val="0"/>
        <w:ind w:right="-2"/>
        <w:rPr>
          <w:sz w:val="24"/>
          <w:szCs w:val="24"/>
          <w:vertAlign w:val="superscript"/>
        </w:rPr>
      </w:pPr>
      <w:r w:rsidRPr="00AB1DE2">
        <w:rPr>
          <w:sz w:val="24"/>
          <w:szCs w:val="24"/>
        </w:rPr>
        <w:tab/>
      </w:r>
      <w:r w:rsidRPr="00AB1DE2">
        <w:rPr>
          <w:sz w:val="24"/>
          <w:szCs w:val="24"/>
          <w:vertAlign w:val="superscript"/>
        </w:rPr>
        <w:t xml:space="preserve"> </w:t>
      </w:r>
    </w:p>
    <w:p w:rsidR="00E45517" w:rsidRPr="00AB1DE2" w:rsidRDefault="00E45517" w:rsidP="00E45517">
      <w:pPr>
        <w:rPr>
          <w:sz w:val="24"/>
          <w:szCs w:val="24"/>
        </w:rPr>
      </w:pPr>
    </w:p>
    <w:p w:rsidR="00244854" w:rsidRPr="00AB1DE2" w:rsidRDefault="00244854" w:rsidP="00E45517">
      <w:pPr>
        <w:suppressAutoHyphens/>
        <w:autoSpaceDN w:val="0"/>
        <w:jc w:val="center"/>
        <w:textAlignment w:val="baseline"/>
        <w:rPr>
          <w:b/>
          <w:sz w:val="24"/>
          <w:szCs w:val="24"/>
        </w:rPr>
      </w:pPr>
    </w:p>
    <w:sectPr w:rsidR="00244854" w:rsidRPr="00AB1DE2" w:rsidSect="00E45517">
      <w:footerReference w:type="default" r:id="rId33"/>
      <w:pgSz w:w="11906" w:h="16838"/>
      <w:pgMar w:top="567" w:right="566"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517" w:rsidRDefault="00E45517" w:rsidP="00244854">
      <w:r>
        <w:separator/>
      </w:r>
    </w:p>
  </w:endnote>
  <w:endnote w:type="continuationSeparator" w:id="0">
    <w:p w:rsidR="00E45517" w:rsidRDefault="00E45517" w:rsidP="00244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ヒラギノ角ゴ Pro W3">
    <w:altName w:val="Times New Roman"/>
    <w:charset w:val="00"/>
    <w:family w:val="roman"/>
    <w:pitch w:val="default"/>
    <w:sig w:usb0="00000000" w:usb1="00000000" w:usb2="00000000" w:usb3="00000000" w:csb0="00040001"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ISOCPEUR">
    <w:altName w:val="Segoe Print"/>
    <w:charset w:val="CC"/>
    <w:family w:val="swiss"/>
    <w:pitch w:val="default"/>
    <w:sig w:usb0="00000000" w:usb1="00000000" w:usb2="00000000" w:usb3="00000000" w:csb0="0000009F" w:csb1="00000000"/>
  </w:font>
  <w:font w:name="Journal">
    <w:charset w:val="00"/>
    <w:family w:val="auto"/>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CC"/>
    <w:family w:val="modern"/>
    <w:pitch w:val="fixed"/>
    <w:sig w:usb0="8000028F" w:usb1="00001800" w:usb2="00000000" w:usb3="00000000" w:csb0="0000001F" w:csb1="00000000"/>
  </w:font>
  <w:font w:name="Lucida Sans Unicode">
    <w:panose1 w:val="020B0602030504020204"/>
    <w:charset w:val="CC"/>
    <w:family w:val="swiss"/>
    <w:pitch w:val="variable"/>
    <w:sig w:usb0="80000AFF" w:usb1="0000396B" w:usb2="00000000" w:usb3="00000000" w:csb0="000000BF" w:csb1="00000000"/>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17" w:rsidRDefault="004B4060">
    <w:pPr>
      <w:pStyle w:val="aff6"/>
      <w:jc w:val="center"/>
    </w:pPr>
    <w:fldSimple w:instr="PAGE   \* MERGEFORMAT">
      <w:r w:rsidR="008040C2">
        <w:rPr>
          <w:noProof/>
        </w:rPr>
        <w:t>21</w:t>
      </w:r>
    </w:fldSimple>
  </w:p>
  <w:p w:rsidR="00E45517" w:rsidRDefault="00E45517">
    <w:pPr>
      <w:pStyle w:val="af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17" w:rsidRDefault="00E45517">
    <w:pPr>
      <w:pStyle w:val="aff6"/>
      <w:jc w:val="center"/>
    </w:pPr>
    <w:r>
      <w:t xml:space="preserve">Страница </w:t>
    </w:r>
    <w:r w:rsidR="004B4060">
      <w:rPr>
        <w:b/>
        <w:bCs/>
      </w:rPr>
      <w:fldChar w:fldCharType="begin"/>
    </w:r>
    <w:r>
      <w:rPr>
        <w:b/>
        <w:bCs/>
      </w:rPr>
      <w:instrText>PAGE</w:instrText>
    </w:r>
    <w:r w:rsidR="004B4060">
      <w:rPr>
        <w:b/>
        <w:bCs/>
      </w:rPr>
      <w:fldChar w:fldCharType="separate"/>
    </w:r>
    <w:r w:rsidR="008040C2">
      <w:rPr>
        <w:b/>
        <w:bCs/>
        <w:noProof/>
      </w:rPr>
      <w:t>2</w:t>
    </w:r>
    <w:r w:rsidR="004B4060">
      <w:rPr>
        <w:b/>
        <w:bCs/>
      </w:rPr>
      <w:fldChar w:fldCharType="end"/>
    </w:r>
    <w:r>
      <w:t xml:space="preserve"> из </w:t>
    </w:r>
    <w:r w:rsidR="004B4060">
      <w:rPr>
        <w:b/>
        <w:bCs/>
      </w:rPr>
      <w:fldChar w:fldCharType="begin"/>
    </w:r>
    <w:r>
      <w:rPr>
        <w:b/>
        <w:bCs/>
      </w:rPr>
      <w:instrText>NUMPAGES</w:instrText>
    </w:r>
    <w:r w:rsidR="004B4060">
      <w:rPr>
        <w:b/>
        <w:bCs/>
      </w:rPr>
      <w:fldChar w:fldCharType="separate"/>
    </w:r>
    <w:r w:rsidR="008040C2">
      <w:rPr>
        <w:b/>
        <w:bCs/>
        <w:noProof/>
      </w:rPr>
      <w:t>40</w:t>
    </w:r>
    <w:r w:rsidR="004B4060">
      <w:rPr>
        <w:b/>
        <w:bCs/>
      </w:rPr>
      <w:fldChar w:fldCharType="end"/>
    </w:r>
  </w:p>
  <w:p w:rsidR="00E45517" w:rsidRDefault="00E45517"/>
  <w:p w:rsidR="00E45517" w:rsidRDefault="00E4551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517" w:rsidRDefault="00E45517" w:rsidP="00244854">
      <w:r>
        <w:separator/>
      </w:r>
    </w:p>
  </w:footnote>
  <w:footnote w:type="continuationSeparator" w:id="0">
    <w:p w:rsidR="00E45517" w:rsidRDefault="00E45517" w:rsidP="002448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107A4F"/>
    <w:multiLevelType w:val="singleLevel"/>
    <w:tmpl w:val="DC107A4F"/>
    <w:lvl w:ilvl="0">
      <w:start w:val="8"/>
      <w:numFmt w:val="decimal"/>
      <w:suff w:val="space"/>
      <w:lvlText w:val="%1)"/>
      <w:lvlJc w:val="left"/>
    </w:lvl>
  </w:abstractNum>
  <w:abstractNum w:abstractNumId="1">
    <w:nsid w:val="FD37A93B"/>
    <w:multiLevelType w:val="singleLevel"/>
    <w:tmpl w:val="FD37A93B"/>
    <w:lvl w:ilvl="0">
      <w:start w:val="1"/>
      <w:numFmt w:val="decimal"/>
      <w:suff w:val="space"/>
      <w:lvlText w:val="%1."/>
      <w:lvlJc w:val="left"/>
    </w:lvl>
  </w:abstractNum>
  <w:abstractNum w:abstractNumId="2">
    <w:nsid w:val="09814B0E"/>
    <w:multiLevelType w:val="multilevel"/>
    <w:tmpl w:val="09814B0E"/>
    <w:lvl w:ilvl="0">
      <w:start w:val="2"/>
      <w:numFmt w:val="decimal"/>
      <w:lvlText w:val="%1."/>
      <w:lvlJc w:val="left"/>
      <w:pPr>
        <w:tabs>
          <w:tab w:val="left" w:pos="540"/>
        </w:tabs>
        <w:ind w:left="540" w:hanging="540"/>
      </w:pPr>
    </w:lvl>
    <w:lvl w:ilvl="1">
      <w:start w:val="1"/>
      <w:numFmt w:val="decimal"/>
      <w:lvlText w:val="%1.%2."/>
      <w:lvlJc w:val="left"/>
      <w:pPr>
        <w:tabs>
          <w:tab w:val="left" w:pos="540"/>
        </w:tabs>
        <w:ind w:left="540" w:hanging="54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
    <w:nsid w:val="29380950"/>
    <w:multiLevelType w:val="multilevel"/>
    <w:tmpl w:val="29380950"/>
    <w:lvl w:ilvl="0">
      <w:start w:val="1"/>
      <w:numFmt w:val="decimal"/>
      <w:pStyle w:va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FC144FE"/>
    <w:multiLevelType w:val="hybridMultilevel"/>
    <w:tmpl w:val="046AC32E"/>
    <w:lvl w:ilvl="0" w:tplc="D90C34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B8C00EC"/>
    <w:multiLevelType w:val="multilevel"/>
    <w:tmpl w:val="4B8C00EC"/>
    <w:lvl w:ilvl="0">
      <w:start w:val="1"/>
      <w:numFmt w:val="decimal"/>
      <w:pStyle w:val="10"/>
      <w:lvlText w:val="%1."/>
      <w:lvlJc w:val="left"/>
      <w:pPr>
        <w:tabs>
          <w:tab w:val="left" w:pos="432"/>
        </w:tabs>
        <w:ind w:left="432" w:hanging="432"/>
      </w:pPr>
      <w:rPr>
        <w:rFonts w:ascii="Times New Roman" w:hAnsi="Times New Roman"/>
        <w:sz w:val="26"/>
        <w:szCs w:val="26"/>
      </w:rPr>
    </w:lvl>
    <w:lvl w:ilvl="1">
      <w:start w:val="1"/>
      <w:numFmt w:val="decimal"/>
      <w:pStyle w:val="2"/>
      <w:lvlText w:val="%1.%2."/>
      <w:lvlJc w:val="left"/>
      <w:pPr>
        <w:tabs>
          <w:tab w:val="left" w:pos="576"/>
        </w:tabs>
        <w:ind w:left="576" w:hanging="576"/>
      </w:pPr>
      <w:rPr>
        <w:b w:val="0"/>
        <w:sz w:val="26"/>
        <w:szCs w:val="26"/>
      </w:rPr>
    </w:lvl>
    <w:lvl w:ilvl="2">
      <w:start w:val="1"/>
      <w:numFmt w:val="decimal"/>
      <w:lvlText w:val="8.%3."/>
      <w:lvlJc w:val="left"/>
      <w:pPr>
        <w:tabs>
          <w:tab w:val="left" w:pos="1260"/>
        </w:tabs>
        <w:ind w:left="1260" w:hanging="360"/>
      </w:pPr>
      <w:rPr>
        <w:sz w:val="26"/>
        <w:szCs w:val="26"/>
      </w:rPr>
    </w:lvl>
    <w:lvl w:ilvl="3">
      <w:start w:val="1"/>
      <w:numFmt w:val="decimal"/>
      <w:pStyle w:val="4"/>
      <w:lvlText w:val="%1.%2.%3.%4."/>
      <w:lvlJc w:val="left"/>
      <w:pPr>
        <w:tabs>
          <w:tab w:val="left" w:pos="1224"/>
        </w:tabs>
        <w:ind w:left="1224" w:hanging="864"/>
      </w:pPr>
      <w:rPr>
        <w:rFonts w:ascii="Times New Roman" w:hAnsi="Times New Roman"/>
        <w:i w:val="0"/>
        <w:sz w:val="26"/>
        <w:szCs w:val="26"/>
      </w:rPr>
    </w:lvl>
    <w:lvl w:ilvl="4">
      <w:start w:val="1"/>
      <w:numFmt w:val="decimal"/>
      <w:lvlText w:val="%5)"/>
      <w:lvlJc w:val="left"/>
      <w:pPr>
        <w:tabs>
          <w:tab w:val="left" w:pos="1800"/>
        </w:tabs>
        <w:ind w:left="1800" w:hanging="360"/>
      </w:pPr>
      <w:rPr>
        <w:sz w:val="26"/>
        <w:szCs w:val="26"/>
      </w:rPr>
    </w:lvl>
    <w:lvl w:ilvl="5">
      <w:start w:val="1"/>
      <w:numFmt w:val="decimal"/>
      <w:pStyle w:val="6"/>
      <w:lvlText w:val="%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nsid w:val="518A7359"/>
    <w:multiLevelType w:val="multilevel"/>
    <w:tmpl w:val="518A7359"/>
    <w:lvl w:ilvl="0">
      <w:start w:val="1"/>
      <w:numFmt w:val="decimal"/>
      <w:pStyle w:val="a"/>
      <w:lvlText w:val="%1)"/>
      <w:lvlJc w:val="left"/>
      <w:pPr>
        <w:tabs>
          <w:tab w:val="left" w:pos="360"/>
        </w:tabs>
        <w:ind w:left="360" w:hanging="360"/>
      </w:pPr>
      <w:rPr>
        <w:rFonts w:cs="Times New Roman" w:hint="default"/>
        <w:b w:val="0"/>
        <w:i w:val="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nsid w:val="66936F67"/>
    <w:multiLevelType w:val="multilevel"/>
    <w:tmpl w:val="66936F67"/>
    <w:lvl w:ilvl="0">
      <w:start w:val="1"/>
      <w:numFmt w:val="decimal"/>
      <w:lvlText w:val="%1."/>
      <w:lvlJc w:val="left"/>
      <w:pPr>
        <w:tabs>
          <w:tab w:val="left" w:pos="420"/>
        </w:tabs>
        <w:ind w:left="420" w:hanging="420"/>
      </w:pPr>
    </w:lvl>
    <w:lvl w:ilvl="1">
      <w:start w:val="1"/>
      <w:numFmt w:val="decimal"/>
      <w:lvlText w:val="%1.%2."/>
      <w:lvlJc w:val="left"/>
      <w:pPr>
        <w:tabs>
          <w:tab w:val="left" w:pos="988"/>
        </w:tabs>
        <w:ind w:left="988" w:hanging="420"/>
      </w:pPr>
    </w:lvl>
    <w:lvl w:ilvl="2">
      <w:start w:val="1"/>
      <w:numFmt w:val="decimal"/>
      <w:lvlText w:val="%1.%2.%3."/>
      <w:lvlJc w:val="left"/>
      <w:pPr>
        <w:tabs>
          <w:tab w:val="left" w:pos="2130"/>
        </w:tabs>
        <w:ind w:left="2130" w:hanging="720"/>
      </w:pPr>
    </w:lvl>
    <w:lvl w:ilvl="3">
      <w:start w:val="1"/>
      <w:numFmt w:val="decimal"/>
      <w:lvlText w:val="%1.%2.%3.%4."/>
      <w:lvlJc w:val="left"/>
      <w:pPr>
        <w:tabs>
          <w:tab w:val="left" w:pos="2835"/>
        </w:tabs>
        <w:ind w:left="2835" w:hanging="720"/>
      </w:pPr>
    </w:lvl>
    <w:lvl w:ilvl="4">
      <w:start w:val="1"/>
      <w:numFmt w:val="decimal"/>
      <w:lvlText w:val="%1.%2.%3.%4.%5."/>
      <w:lvlJc w:val="left"/>
      <w:pPr>
        <w:tabs>
          <w:tab w:val="left" w:pos="3900"/>
        </w:tabs>
        <w:ind w:left="3900" w:hanging="1080"/>
      </w:pPr>
    </w:lvl>
    <w:lvl w:ilvl="5">
      <w:start w:val="1"/>
      <w:numFmt w:val="decimal"/>
      <w:lvlText w:val="%1.%2.%3.%4.%5.%6."/>
      <w:lvlJc w:val="left"/>
      <w:pPr>
        <w:tabs>
          <w:tab w:val="left" w:pos="4605"/>
        </w:tabs>
        <w:ind w:left="4605" w:hanging="1080"/>
      </w:pPr>
    </w:lvl>
    <w:lvl w:ilvl="6">
      <w:start w:val="1"/>
      <w:numFmt w:val="decimal"/>
      <w:lvlText w:val="%1.%2.%3.%4.%5.%6.%7."/>
      <w:lvlJc w:val="left"/>
      <w:pPr>
        <w:tabs>
          <w:tab w:val="left" w:pos="5670"/>
        </w:tabs>
        <w:ind w:left="5670" w:hanging="1440"/>
      </w:pPr>
    </w:lvl>
    <w:lvl w:ilvl="7">
      <w:start w:val="1"/>
      <w:numFmt w:val="decimal"/>
      <w:lvlText w:val="%1.%2.%3.%4.%5.%6.%7.%8."/>
      <w:lvlJc w:val="left"/>
      <w:pPr>
        <w:tabs>
          <w:tab w:val="left" w:pos="6375"/>
        </w:tabs>
        <w:ind w:left="6375" w:hanging="1440"/>
      </w:pPr>
    </w:lvl>
    <w:lvl w:ilvl="8">
      <w:start w:val="1"/>
      <w:numFmt w:val="decimal"/>
      <w:lvlText w:val="%1.%2.%3.%4.%5.%6.%7.%8.%9."/>
      <w:lvlJc w:val="left"/>
      <w:pPr>
        <w:tabs>
          <w:tab w:val="left" w:pos="7440"/>
        </w:tabs>
        <w:ind w:left="7440" w:hanging="1800"/>
      </w:pPr>
    </w:lvl>
  </w:abstractNum>
  <w:abstractNum w:abstractNumId="8">
    <w:nsid w:val="6AFF04A6"/>
    <w:multiLevelType w:val="multilevel"/>
    <w:tmpl w:val="6AFF04A6"/>
    <w:lvl w:ilvl="0">
      <w:start w:val="1"/>
      <w:numFmt w:val="decimal"/>
      <w:pStyle w:val="a0"/>
      <w:lvlText w:val="%1."/>
      <w:lvlJc w:val="left"/>
      <w:pPr>
        <w:tabs>
          <w:tab w:val="left" w:pos="643"/>
        </w:tabs>
        <w:ind w:left="643" w:hanging="360"/>
      </w:p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9">
    <w:nsid w:val="6CBD4DB0"/>
    <w:multiLevelType w:val="hybridMultilevel"/>
    <w:tmpl w:val="CA68AF52"/>
    <w:lvl w:ilvl="0" w:tplc="9C48E28C">
      <w:start w:val="1"/>
      <w:numFmt w:val="decimal"/>
      <w:lvlText w:val="%1."/>
      <w:lvlJc w:val="left"/>
      <w:pPr>
        <w:ind w:left="360" w:hanging="360"/>
      </w:pPr>
    </w:lvl>
    <w:lvl w:ilvl="1" w:tplc="A2E48CE2">
      <w:start w:val="1"/>
      <w:numFmt w:val="lowerLetter"/>
      <w:lvlText w:val="%2."/>
      <w:lvlJc w:val="left"/>
      <w:pPr>
        <w:ind w:left="1080" w:hanging="360"/>
      </w:pPr>
    </w:lvl>
    <w:lvl w:ilvl="2" w:tplc="4BAA312E">
      <w:start w:val="1"/>
      <w:numFmt w:val="lowerRoman"/>
      <w:lvlText w:val="%3."/>
      <w:lvlJc w:val="right"/>
      <w:pPr>
        <w:ind w:left="1800" w:hanging="180"/>
      </w:pPr>
    </w:lvl>
    <w:lvl w:ilvl="3" w:tplc="0F9C2F9E">
      <w:start w:val="1"/>
      <w:numFmt w:val="decimal"/>
      <w:lvlText w:val="%4."/>
      <w:lvlJc w:val="left"/>
      <w:pPr>
        <w:ind w:left="2520" w:hanging="360"/>
      </w:pPr>
    </w:lvl>
    <w:lvl w:ilvl="4" w:tplc="3CCCD25C">
      <w:start w:val="1"/>
      <w:numFmt w:val="lowerLetter"/>
      <w:lvlText w:val="%5."/>
      <w:lvlJc w:val="left"/>
      <w:pPr>
        <w:ind w:left="3240" w:hanging="360"/>
      </w:pPr>
    </w:lvl>
    <w:lvl w:ilvl="5" w:tplc="897E33A4">
      <w:start w:val="1"/>
      <w:numFmt w:val="lowerRoman"/>
      <w:lvlText w:val="%6."/>
      <w:lvlJc w:val="right"/>
      <w:pPr>
        <w:ind w:left="3960" w:hanging="180"/>
      </w:pPr>
    </w:lvl>
    <w:lvl w:ilvl="6" w:tplc="A404A38A">
      <w:start w:val="1"/>
      <w:numFmt w:val="decimal"/>
      <w:lvlText w:val="%7."/>
      <w:lvlJc w:val="left"/>
      <w:pPr>
        <w:ind w:left="4680" w:hanging="360"/>
      </w:pPr>
    </w:lvl>
    <w:lvl w:ilvl="7" w:tplc="9678E48C">
      <w:start w:val="1"/>
      <w:numFmt w:val="lowerLetter"/>
      <w:lvlText w:val="%8."/>
      <w:lvlJc w:val="left"/>
      <w:pPr>
        <w:ind w:left="5400" w:hanging="360"/>
      </w:pPr>
    </w:lvl>
    <w:lvl w:ilvl="8" w:tplc="4DBEFDD4">
      <w:start w:val="1"/>
      <w:numFmt w:val="lowerRoman"/>
      <w:lvlText w:val="%9."/>
      <w:lvlJc w:val="right"/>
      <w:pPr>
        <w:ind w:left="6120" w:hanging="180"/>
      </w:pPr>
    </w:lvl>
  </w:abstractNum>
  <w:abstractNum w:abstractNumId="10">
    <w:nsid w:val="6E8D58DE"/>
    <w:multiLevelType w:val="hybridMultilevel"/>
    <w:tmpl w:val="08A02CC6"/>
    <w:lvl w:ilvl="0" w:tplc="34E46EDC">
      <w:start w:val="1"/>
      <w:numFmt w:val="decimal"/>
      <w:lvlText w:val="%1."/>
      <w:lvlJc w:val="left"/>
      <w:pPr>
        <w:ind w:left="720" w:hanging="360"/>
      </w:pPr>
    </w:lvl>
    <w:lvl w:ilvl="1" w:tplc="6C0C9A92">
      <w:start w:val="1"/>
      <w:numFmt w:val="lowerLetter"/>
      <w:lvlText w:val="%2."/>
      <w:lvlJc w:val="left"/>
      <w:pPr>
        <w:ind w:left="1440" w:hanging="360"/>
      </w:pPr>
    </w:lvl>
    <w:lvl w:ilvl="2" w:tplc="6FEE8EE8">
      <w:start w:val="1"/>
      <w:numFmt w:val="lowerRoman"/>
      <w:lvlText w:val="%3."/>
      <w:lvlJc w:val="right"/>
      <w:pPr>
        <w:ind w:left="2160" w:hanging="180"/>
      </w:pPr>
    </w:lvl>
    <w:lvl w:ilvl="3" w:tplc="E7A66FAE">
      <w:start w:val="1"/>
      <w:numFmt w:val="decimal"/>
      <w:lvlText w:val="%4."/>
      <w:lvlJc w:val="left"/>
      <w:pPr>
        <w:ind w:left="2880" w:hanging="360"/>
      </w:pPr>
    </w:lvl>
    <w:lvl w:ilvl="4" w:tplc="EA22B532">
      <w:start w:val="1"/>
      <w:numFmt w:val="lowerLetter"/>
      <w:lvlText w:val="%5."/>
      <w:lvlJc w:val="left"/>
      <w:pPr>
        <w:ind w:left="3600" w:hanging="360"/>
      </w:pPr>
    </w:lvl>
    <w:lvl w:ilvl="5" w:tplc="F83A7898">
      <w:start w:val="1"/>
      <w:numFmt w:val="lowerRoman"/>
      <w:lvlText w:val="%6."/>
      <w:lvlJc w:val="right"/>
      <w:pPr>
        <w:ind w:left="4320" w:hanging="180"/>
      </w:pPr>
    </w:lvl>
    <w:lvl w:ilvl="6" w:tplc="BD5AC8A0">
      <w:start w:val="1"/>
      <w:numFmt w:val="decimal"/>
      <w:lvlText w:val="%7."/>
      <w:lvlJc w:val="left"/>
      <w:pPr>
        <w:ind w:left="5040" w:hanging="360"/>
      </w:pPr>
    </w:lvl>
    <w:lvl w:ilvl="7" w:tplc="3192398A">
      <w:start w:val="1"/>
      <w:numFmt w:val="lowerLetter"/>
      <w:lvlText w:val="%8."/>
      <w:lvlJc w:val="left"/>
      <w:pPr>
        <w:ind w:left="5760" w:hanging="360"/>
      </w:pPr>
    </w:lvl>
    <w:lvl w:ilvl="8" w:tplc="E2D239C0">
      <w:start w:val="1"/>
      <w:numFmt w:val="lowerRoman"/>
      <w:lvlText w:val="%9."/>
      <w:lvlJc w:val="right"/>
      <w:pPr>
        <w:ind w:left="6480" w:hanging="180"/>
      </w:pPr>
    </w:lvl>
  </w:abstractNum>
  <w:num w:numId="1">
    <w:abstractNumId w:val="5"/>
  </w:num>
  <w:num w:numId="2">
    <w:abstractNumId w:val="8"/>
  </w:num>
  <w:num w:numId="3">
    <w:abstractNumId w:val="3"/>
  </w:num>
  <w:num w:numId="4">
    <w:abstractNumId w:val="6"/>
  </w:num>
  <w:num w:numId="5">
    <w:abstractNumId w:val="7"/>
  </w:num>
  <w:num w:numId="6">
    <w:abstractNumId w:val="2"/>
  </w:num>
  <w:num w:numId="7">
    <w:abstractNumId w:val="0"/>
  </w:num>
  <w:num w:numId="8">
    <w:abstractNumId w:val="1"/>
  </w:num>
  <w:num w:numId="9">
    <w:abstractNumId w:val="9"/>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
  <w:rsids>
    <w:rsidRoot w:val="00E8412C"/>
    <w:rsid w:val="000246DB"/>
    <w:rsid w:val="000332A4"/>
    <w:rsid w:val="00051AA4"/>
    <w:rsid w:val="00075290"/>
    <w:rsid w:val="00084A68"/>
    <w:rsid w:val="00091B16"/>
    <w:rsid w:val="000B4EDE"/>
    <w:rsid w:val="000D6B54"/>
    <w:rsid w:val="000E5366"/>
    <w:rsid w:val="000E7A5A"/>
    <w:rsid w:val="00121D1D"/>
    <w:rsid w:val="001469CD"/>
    <w:rsid w:val="00164937"/>
    <w:rsid w:val="00171186"/>
    <w:rsid w:val="00175D4E"/>
    <w:rsid w:val="0018222E"/>
    <w:rsid w:val="001B5AF6"/>
    <w:rsid w:val="001D3A0C"/>
    <w:rsid w:val="001D5D43"/>
    <w:rsid w:val="001E1AF7"/>
    <w:rsid w:val="001E4132"/>
    <w:rsid w:val="001F3758"/>
    <w:rsid w:val="0020214A"/>
    <w:rsid w:val="00203FF2"/>
    <w:rsid w:val="002060F7"/>
    <w:rsid w:val="0021252F"/>
    <w:rsid w:val="002162A1"/>
    <w:rsid w:val="0023083B"/>
    <w:rsid w:val="00230E11"/>
    <w:rsid w:val="00232904"/>
    <w:rsid w:val="00236E06"/>
    <w:rsid w:val="002439A7"/>
    <w:rsid w:val="00244854"/>
    <w:rsid w:val="00246466"/>
    <w:rsid w:val="0025640C"/>
    <w:rsid w:val="00274F88"/>
    <w:rsid w:val="0028032A"/>
    <w:rsid w:val="002852C4"/>
    <w:rsid w:val="002A68CD"/>
    <w:rsid w:val="002D5517"/>
    <w:rsid w:val="002D6C15"/>
    <w:rsid w:val="002E0F4D"/>
    <w:rsid w:val="002E2FDD"/>
    <w:rsid w:val="002F6343"/>
    <w:rsid w:val="0031526D"/>
    <w:rsid w:val="003163E3"/>
    <w:rsid w:val="0032707E"/>
    <w:rsid w:val="0033241E"/>
    <w:rsid w:val="00335753"/>
    <w:rsid w:val="00342E96"/>
    <w:rsid w:val="00350A4C"/>
    <w:rsid w:val="00356276"/>
    <w:rsid w:val="0037271B"/>
    <w:rsid w:val="00396D6F"/>
    <w:rsid w:val="003A7EB0"/>
    <w:rsid w:val="003C6F9E"/>
    <w:rsid w:val="003F52A5"/>
    <w:rsid w:val="00425179"/>
    <w:rsid w:val="00430BE7"/>
    <w:rsid w:val="00436C77"/>
    <w:rsid w:val="004564D3"/>
    <w:rsid w:val="00461434"/>
    <w:rsid w:val="00461D95"/>
    <w:rsid w:val="004625A2"/>
    <w:rsid w:val="004833DB"/>
    <w:rsid w:val="00486024"/>
    <w:rsid w:val="004A4F67"/>
    <w:rsid w:val="004B4060"/>
    <w:rsid w:val="004B5A29"/>
    <w:rsid w:val="004C5D77"/>
    <w:rsid w:val="004D2B38"/>
    <w:rsid w:val="004D5512"/>
    <w:rsid w:val="004F53E4"/>
    <w:rsid w:val="004F6C0F"/>
    <w:rsid w:val="004F7726"/>
    <w:rsid w:val="004F77D8"/>
    <w:rsid w:val="0051006C"/>
    <w:rsid w:val="005373B6"/>
    <w:rsid w:val="00546609"/>
    <w:rsid w:val="00547CE2"/>
    <w:rsid w:val="00551CA3"/>
    <w:rsid w:val="00555355"/>
    <w:rsid w:val="00565D74"/>
    <w:rsid w:val="005812A1"/>
    <w:rsid w:val="00582F80"/>
    <w:rsid w:val="00586C71"/>
    <w:rsid w:val="0059582A"/>
    <w:rsid w:val="005A1A28"/>
    <w:rsid w:val="005C014F"/>
    <w:rsid w:val="005C14E1"/>
    <w:rsid w:val="005D2034"/>
    <w:rsid w:val="005F220F"/>
    <w:rsid w:val="00617016"/>
    <w:rsid w:val="00626678"/>
    <w:rsid w:val="0065023C"/>
    <w:rsid w:val="00661356"/>
    <w:rsid w:val="00683339"/>
    <w:rsid w:val="00687FFA"/>
    <w:rsid w:val="0069594C"/>
    <w:rsid w:val="006B731F"/>
    <w:rsid w:val="006C3581"/>
    <w:rsid w:val="006D1713"/>
    <w:rsid w:val="006E5D63"/>
    <w:rsid w:val="006F66DA"/>
    <w:rsid w:val="00703A13"/>
    <w:rsid w:val="007162EA"/>
    <w:rsid w:val="007315FA"/>
    <w:rsid w:val="0073163F"/>
    <w:rsid w:val="007329B3"/>
    <w:rsid w:val="007334CF"/>
    <w:rsid w:val="00746D2B"/>
    <w:rsid w:val="007766C0"/>
    <w:rsid w:val="00776E9D"/>
    <w:rsid w:val="00780111"/>
    <w:rsid w:val="00780E99"/>
    <w:rsid w:val="00791D9A"/>
    <w:rsid w:val="00792794"/>
    <w:rsid w:val="00795128"/>
    <w:rsid w:val="007A3841"/>
    <w:rsid w:val="007A488D"/>
    <w:rsid w:val="007B1AA5"/>
    <w:rsid w:val="007C03D2"/>
    <w:rsid w:val="007D1775"/>
    <w:rsid w:val="007F7DFA"/>
    <w:rsid w:val="008040C2"/>
    <w:rsid w:val="008052F7"/>
    <w:rsid w:val="00807559"/>
    <w:rsid w:val="00812BC1"/>
    <w:rsid w:val="0082132A"/>
    <w:rsid w:val="00844A04"/>
    <w:rsid w:val="00864241"/>
    <w:rsid w:val="00865764"/>
    <w:rsid w:val="00867CCF"/>
    <w:rsid w:val="00885658"/>
    <w:rsid w:val="008A3365"/>
    <w:rsid w:val="008A66B5"/>
    <w:rsid w:val="008A7EC0"/>
    <w:rsid w:val="008C00C3"/>
    <w:rsid w:val="008C141F"/>
    <w:rsid w:val="008C6D9A"/>
    <w:rsid w:val="008D355E"/>
    <w:rsid w:val="008D3C9E"/>
    <w:rsid w:val="008D5CFA"/>
    <w:rsid w:val="008E2256"/>
    <w:rsid w:val="009152DD"/>
    <w:rsid w:val="00923021"/>
    <w:rsid w:val="00933211"/>
    <w:rsid w:val="00950BD7"/>
    <w:rsid w:val="00954162"/>
    <w:rsid w:val="009627AD"/>
    <w:rsid w:val="00964D88"/>
    <w:rsid w:val="0097409F"/>
    <w:rsid w:val="009A4143"/>
    <w:rsid w:val="009B045B"/>
    <w:rsid w:val="009B74D9"/>
    <w:rsid w:val="009C60E5"/>
    <w:rsid w:val="009D20AE"/>
    <w:rsid w:val="00A040C6"/>
    <w:rsid w:val="00A3126C"/>
    <w:rsid w:val="00A33A9B"/>
    <w:rsid w:val="00A64A6D"/>
    <w:rsid w:val="00A667E4"/>
    <w:rsid w:val="00A74778"/>
    <w:rsid w:val="00A7503E"/>
    <w:rsid w:val="00AA7136"/>
    <w:rsid w:val="00AB1DE2"/>
    <w:rsid w:val="00AE15DD"/>
    <w:rsid w:val="00AE7E77"/>
    <w:rsid w:val="00B02C1B"/>
    <w:rsid w:val="00B302B0"/>
    <w:rsid w:val="00B45D9F"/>
    <w:rsid w:val="00B60733"/>
    <w:rsid w:val="00B61C25"/>
    <w:rsid w:val="00B67F92"/>
    <w:rsid w:val="00B71A53"/>
    <w:rsid w:val="00B77786"/>
    <w:rsid w:val="00BB34D5"/>
    <w:rsid w:val="00BD54DC"/>
    <w:rsid w:val="00BF0A38"/>
    <w:rsid w:val="00C034C9"/>
    <w:rsid w:val="00C241C7"/>
    <w:rsid w:val="00C31527"/>
    <w:rsid w:val="00C320DC"/>
    <w:rsid w:val="00C44F74"/>
    <w:rsid w:val="00C61364"/>
    <w:rsid w:val="00C75244"/>
    <w:rsid w:val="00C81D84"/>
    <w:rsid w:val="00CB47FD"/>
    <w:rsid w:val="00CC0CB0"/>
    <w:rsid w:val="00CC3126"/>
    <w:rsid w:val="00CC4C8F"/>
    <w:rsid w:val="00CE513F"/>
    <w:rsid w:val="00CF220A"/>
    <w:rsid w:val="00CF7155"/>
    <w:rsid w:val="00D11E58"/>
    <w:rsid w:val="00D14FCF"/>
    <w:rsid w:val="00D17579"/>
    <w:rsid w:val="00D24414"/>
    <w:rsid w:val="00D364A4"/>
    <w:rsid w:val="00D44ACE"/>
    <w:rsid w:val="00D52A28"/>
    <w:rsid w:val="00D54E7C"/>
    <w:rsid w:val="00D57E12"/>
    <w:rsid w:val="00D71B10"/>
    <w:rsid w:val="00D73609"/>
    <w:rsid w:val="00D7492B"/>
    <w:rsid w:val="00D75FE2"/>
    <w:rsid w:val="00D842BC"/>
    <w:rsid w:val="00D844E1"/>
    <w:rsid w:val="00D85148"/>
    <w:rsid w:val="00D86CEB"/>
    <w:rsid w:val="00D960CC"/>
    <w:rsid w:val="00DA1BAC"/>
    <w:rsid w:val="00DA2A01"/>
    <w:rsid w:val="00DA7E7D"/>
    <w:rsid w:val="00DF3A1E"/>
    <w:rsid w:val="00E26BDB"/>
    <w:rsid w:val="00E32B8E"/>
    <w:rsid w:val="00E45517"/>
    <w:rsid w:val="00E46596"/>
    <w:rsid w:val="00E64E03"/>
    <w:rsid w:val="00E8412C"/>
    <w:rsid w:val="00E86A3F"/>
    <w:rsid w:val="00EA015A"/>
    <w:rsid w:val="00EC469E"/>
    <w:rsid w:val="00EE0662"/>
    <w:rsid w:val="00EE0C17"/>
    <w:rsid w:val="00F00F1F"/>
    <w:rsid w:val="00F0356C"/>
    <w:rsid w:val="00F1091B"/>
    <w:rsid w:val="00F11431"/>
    <w:rsid w:val="00F377F6"/>
    <w:rsid w:val="00F4664C"/>
    <w:rsid w:val="00F50205"/>
    <w:rsid w:val="00F54E2F"/>
    <w:rsid w:val="00F63FB3"/>
    <w:rsid w:val="00F64E1F"/>
    <w:rsid w:val="00F665AD"/>
    <w:rsid w:val="00F72BBC"/>
    <w:rsid w:val="00F75DA0"/>
    <w:rsid w:val="00F817E6"/>
    <w:rsid w:val="00F832C9"/>
    <w:rsid w:val="00FA4E20"/>
    <w:rsid w:val="00FA762E"/>
    <w:rsid w:val="00FE3C7D"/>
    <w:rsid w:val="00FE7AE7"/>
    <w:rsid w:val="00FF021D"/>
    <w:rsid w:val="00FF7C7F"/>
    <w:rsid w:val="016234D2"/>
    <w:rsid w:val="02315CE5"/>
    <w:rsid w:val="04313670"/>
    <w:rsid w:val="04770561"/>
    <w:rsid w:val="049006D3"/>
    <w:rsid w:val="0497256B"/>
    <w:rsid w:val="05983F7A"/>
    <w:rsid w:val="06241521"/>
    <w:rsid w:val="07653890"/>
    <w:rsid w:val="08BD0475"/>
    <w:rsid w:val="099A5BEB"/>
    <w:rsid w:val="0B30589A"/>
    <w:rsid w:val="0B430925"/>
    <w:rsid w:val="0B7F4807"/>
    <w:rsid w:val="0E6E6D9E"/>
    <w:rsid w:val="0ECF5AD1"/>
    <w:rsid w:val="0FD322B8"/>
    <w:rsid w:val="101F6953"/>
    <w:rsid w:val="104A73F0"/>
    <w:rsid w:val="10E44043"/>
    <w:rsid w:val="11687742"/>
    <w:rsid w:val="11786AB5"/>
    <w:rsid w:val="14333E69"/>
    <w:rsid w:val="14551624"/>
    <w:rsid w:val="155E3E28"/>
    <w:rsid w:val="160D0B3E"/>
    <w:rsid w:val="166452B7"/>
    <w:rsid w:val="17BA7E0F"/>
    <w:rsid w:val="1950160C"/>
    <w:rsid w:val="1A566EC3"/>
    <w:rsid w:val="1A617502"/>
    <w:rsid w:val="1CB30F21"/>
    <w:rsid w:val="1CC57F42"/>
    <w:rsid w:val="23624E7E"/>
    <w:rsid w:val="23C24EEF"/>
    <w:rsid w:val="24B03719"/>
    <w:rsid w:val="24D849DC"/>
    <w:rsid w:val="24FD2AAB"/>
    <w:rsid w:val="256C23E4"/>
    <w:rsid w:val="258130ED"/>
    <w:rsid w:val="266B50B1"/>
    <w:rsid w:val="27424579"/>
    <w:rsid w:val="27983B87"/>
    <w:rsid w:val="27991704"/>
    <w:rsid w:val="28C86708"/>
    <w:rsid w:val="28C9641E"/>
    <w:rsid w:val="28DB38A4"/>
    <w:rsid w:val="29186C13"/>
    <w:rsid w:val="29413A4D"/>
    <w:rsid w:val="29A2492B"/>
    <w:rsid w:val="2C1C3817"/>
    <w:rsid w:val="2C7F5834"/>
    <w:rsid w:val="2CAF3C99"/>
    <w:rsid w:val="2CB9617F"/>
    <w:rsid w:val="2CC70108"/>
    <w:rsid w:val="2D0D7B73"/>
    <w:rsid w:val="2D0E09D1"/>
    <w:rsid w:val="2D197980"/>
    <w:rsid w:val="2D7C7C72"/>
    <w:rsid w:val="2ECB6253"/>
    <w:rsid w:val="2FCB62C7"/>
    <w:rsid w:val="2FDD7395"/>
    <w:rsid w:val="300366FC"/>
    <w:rsid w:val="301042B4"/>
    <w:rsid w:val="30381D58"/>
    <w:rsid w:val="317D5451"/>
    <w:rsid w:val="31FF33F3"/>
    <w:rsid w:val="32BD6C42"/>
    <w:rsid w:val="32BF002D"/>
    <w:rsid w:val="32EA3C6B"/>
    <w:rsid w:val="337D62B1"/>
    <w:rsid w:val="36FA6D0F"/>
    <w:rsid w:val="38292433"/>
    <w:rsid w:val="38681572"/>
    <w:rsid w:val="3BFE3EC2"/>
    <w:rsid w:val="3C0D2B97"/>
    <w:rsid w:val="3CCB76D8"/>
    <w:rsid w:val="3DA4697E"/>
    <w:rsid w:val="3E2F1D93"/>
    <w:rsid w:val="3F8B7F53"/>
    <w:rsid w:val="3FD019B9"/>
    <w:rsid w:val="407035A9"/>
    <w:rsid w:val="410763F1"/>
    <w:rsid w:val="413D3F7F"/>
    <w:rsid w:val="438F536F"/>
    <w:rsid w:val="440906EA"/>
    <w:rsid w:val="449C40DF"/>
    <w:rsid w:val="451C1963"/>
    <w:rsid w:val="476B2DBB"/>
    <w:rsid w:val="47EF5D35"/>
    <w:rsid w:val="483A6F24"/>
    <w:rsid w:val="487A2378"/>
    <w:rsid w:val="48D653EE"/>
    <w:rsid w:val="4AB61371"/>
    <w:rsid w:val="4BAA0389"/>
    <w:rsid w:val="4DAF43AE"/>
    <w:rsid w:val="4E3F5CE9"/>
    <w:rsid w:val="4E543DD6"/>
    <w:rsid w:val="50C54477"/>
    <w:rsid w:val="51253B27"/>
    <w:rsid w:val="51C825CE"/>
    <w:rsid w:val="52830D39"/>
    <w:rsid w:val="52C825DD"/>
    <w:rsid w:val="547D09A9"/>
    <w:rsid w:val="54EF79E3"/>
    <w:rsid w:val="55115E79"/>
    <w:rsid w:val="56467948"/>
    <w:rsid w:val="5682663B"/>
    <w:rsid w:val="56B241CC"/>
    <w:rsid w:val="575173DB"/>
    <w:rsid w:val="578D5049"/>
    <w:rsid w:val="58BF3D08"/>
    <w:rsid w:val="59DF053D"/>
    <w:rsid w:val="5A5C2AF9"/>
    <w:rsid w:val="5AC30367"/>
    <w:rsid w:val="5C001E95"/>
    <w:rsid w:val="5C8E43E2"/>
    <w:rsid w:val="5D421E29"/>
    <w:rsid w:val="5EDB5F93"/>
    <w:rsid w:val="60911482"/>
    <w:rsid w:val="60BF2C3A"/>
    <w:rsid w:val="624A2360"/>
    <w:rsid w:val="643E1A65"/>
    <w:rsid w:val="64955181"/>
    <w:rsid w:val="64FA00DC"/>
    <w:rsid w:val="65573059"/>
    <w:rsid w:val="66E4731D"/>
    <w:rsid w:val="67020C23"/>
    <w:rsid w:val="67697E63"/>
    <w:rsid w:val="67EF5545"/>
    <w:rsid w:val="67F8288E"/>
    <w:rsid w:val="6A295CBD"/>
    <w:rsid w:val="6AD64D23"/>
    <w:rsid w:val="6B5C474D"/>
    <w:rsid w:val="6C016A61"/>
    <w:rsid w:val="6C1410F8"/>
    <w:rsid w:val="6C5B2D81"/>
    <w:rsid w:val="6CC94596"/>
    <w:rsid w:val="6D621B82"/>
    <w:rsid w:val="6DC97929"/>
    <w:rsid w:val="6EFD4FAA"/>
    <w:rsid w:val="70330A31"/>
    <w:rsid w:val="71364CEC"/>
    <w:rsid w:val="71C07218"/>
    <w:rsid w:val="72B10ABA"/>
    <w:rsid w:val="743C540A"/>
    <w:rsid w:val="757D2F07"/>
    <w:rsid w:val="762E06ED"/>
    <w:rsid w:val="765F61A0"/>
    <w:rsid w:val="77B624AF"/>
    <w:rsid w:val="77D650E6"/>
    <w:rsid w:val="77D72F78"/>
    <w:rsid w:val="77FA25DB"/>
    <w:rsid w:val="78507A10"/>
    <w:rsid w:val="785F0541"/>
    <w:rsid w:val="7A9244A9"/>
    <w:rsid w:val="7ABF32C4"/>
    <w:rsid w:val="7C9945CB"/>
    <w:rsid w:val="7CDD1AF0"/>
    <w:rsid w:val="7DD06E79"/>
    <w:rsid w:val="7DD4587F"/>
    <w:rsid w:val="7E6910CC"/>
    <w:rsid w:val="7ECE597E"/>
    <w:rsid w:val="7EF415E7"/>
    <w:rsid w:val="7F210449"/>
    <w:rsid w:val="7F2566A2"/>
    <w:rsid w:val="7FC658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semiHidden="0" w:uiPriority="0" w:unhideWhenUsed="0" w:qFormat="1"/>
    <w:lsdException w:name="toc 6" w:semiHidden="0" w:uiPriority="0" w:unhideWhenUsed="0" w:qFormat="1"/>
    <w:lsdException w:name="toc 7" w:semiHidden="0" w:uiPriority="0" w:unhideWhenUsed="0" w:qFormat="1"/>
    <w:lsdException w:name="toc 8" w:semiHidden="0" w:uiPriority="0" w:unhideWhenUsed="0" w:qFormat="1"/>
    <w:lsdException w:name="toc 9" w:semiHidden="0" w:uiPriority="0" w:unhideWhenUsed="0" w:qFormat="1"/>
    <w:lsdException w:name="footnote text" w:semiHidden="0" w:uiPriority="0" w:unhideWhenUsed="0" w:qFormat="1"/>
    <w:lsdException w:name="annotation text" w:unhideWhenUsed="0" w:qFormat="1"/>
    <w:lsdException w:name="header" w:semiHidden="0" w:uiPriority="0" w:unhideWhenUsed="0" w:qFormat="1"/>
    <w:lsdException w:name="footer" w:semiHidden="0" w:uiPriority="0" w:unhideWhenUsed="0" w:qFormat="1"/>
    <w:lsdException w:name="caption" w:uiPriority="0" w:unhideWhenUsed="0" w:qFormat="1"/>
    <w:lsdException w:name="table of figures" w:semiHidden="0" w:uiPriority="0" w:unhideWhenUsed="0" w:qFormat="1"/>
    <w:lsdException w:name="footnote reference" w:semiHidden="0" w:uiPriority="0" w:unhideWhenUsed="0" w:qFormat="1"/>
    <w:lsdException w:name="annotation reference" w:uiPriority="0" w:unhideWhenUsed="0" w:qFormat="1"/>
    <w:lsdException w:name="page number" w:semiHidden="0" w:uiPriority="0" w:unhideWhenUsed="0" w:qFormat="1"/>
    <w:lsdException w:name="endnote reference" w:uiPriority="0" w:unhideWhenUsed="0" w:qFormat="1"/>
    <w:lsdException w:name="endnote text" w:uiPriority="0" w:unhideWhenUsed="0" w:qFormat="1"/>
    <w:lsdException w:name="List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Body Text Indent" w:semiHidden="0" w:unhideWhenUsed="0" w:qFormat="1"/>
    <w:lsdException w:name="Subtitle" w:semiHidden="0" w:uiPriority="0" w:unhideWhenUsed="0" w:qFormat="1"/>
    <w:lsdException w:name="Date" w:semiHidden="0" w:uiPriority="0" w:unhideWhenUsed="0" w:qFormat="1"/>
    <w:lsdException w:name="Body Text 2"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iPriority="0" w:unhideWhenUsed="0" w:qFormat="1"/>
    <w:lsdException w:name="Hyperlink" w:semiHidden="0" w:unhideWhenUsed="0" w:qFormat="1"/>
    <w:lsdException w:name="FollowedHyperlink" w:uiPriority="0" w:unhideWhenUsed="0" w:qFormat="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Normal (Web)" w:semiHidden="0" w:unhideWhenUsed="0" w:qFormat="1"/>
    <w:lsdException w:name="HTML Preformatted" w:semiHidden="0" w:unhideWhenUsed="0" w:qFormat="1"/>
    <w:lsdException w:name="Normal Table" w:semiHidden="0" w:qFormat="1"/>
    <w:lsdException w:name="annotation subject" w:unhideWhenUsed="0" w:qFormat="1"/>
    <w:lsdException w:name="Balloon Text" w:unhideWhenUsed="0" w:qFormat="1"/>
    <w:lsdException w:name="Table Grid" w:semiHidden="0" w:unhideWhenUsed="0" w:qFormat="1"/>
    <w:lsdException w:name="Placeholder Text" w:unhideWhenUsed="0" w:qFormat="1"/>
    <w:lsdException w:name="No Spacing" w:semiHidden="0" w:uiPriority="1" w:unhideWhenUsed="0" w:qFormat="1"/>
    <w:lsdException w:name="List Paragraph" w:semiHidden="0" w:uiPriority="34" w:unhideWhenUsed="0" w:qFormat="1"/>
    <w:lsdException w:name="Quote" w:semiHidden="0" w:uiPriority="0" w:unhideWhenUsed="0" w:qFormat="1"/>
    <w:lsdException w:name="Intense Quote"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44854"/>
    <w:rPr>
      <w:lang w:eastAsia="zh-CN"/>
    </w:rPr>
  </w:style>
  <w:style w:type="paragraph" w:styleId="10">
    <w:name w:val="heading 1"/>
    <w:basedOn w:val="a1"/>
    <w:next w:val="a1"/>
    <w:link w:val="11"/>
    <w:uiPriority w:val="9"/>
    <w:qFormat/>
    <w:rsid w:val="00244854"/>
    <w:pPr>
      <w:keepNext/>
      <w:numPr>
        <w:numId w:val="1"/>
      </w:numPr>
      <w:spacing w:before="240" w:after="60"/>
      <w:jc w:val="center"/>
      <w:outlineLvl w:val="0"/>
    </w:pPr>
    <w:rPr>
      <w:rFonts w:eastAsia="Times New Roman"/>
      <w:b/>
      <w:sz w:val="36"/>
    </w:rPr>
  </w:style>
  <w:style w:type="paragraph" w:styleId="2">
    <w:name w:val="heading 2"/>
    <w:basedOn w:val="a1"/>
    <w:next w:val="a1"/>
    <w:link w:val="20"/>
    <w:uiPriority w:val="9"/>
    <w:qFormat/>
    <w:rsid w:val="00244854"/>
    <w:pPr>
      <w:keepNext/>
      <w:numPr>
        <w:ilvl w:val="1"/>
        <w:numId w:val="1"/>
      </w:numPr>
      <w:spacing w:after="60"/>
      <w:jc w:val="center"/>
      <w:outlineLvl w:val="1"/>
    </w:pPr>
    <w:rPr>
      <w:rFonts w:eastAsia="Times New Roman"/>
      <w:b/>
      <w:sz w:val="30"/>
    </w:rPr>
  </w:style>
  <w:style w:type="paragraph" w:styleId="3">
    <w:name w:val="heading 3"/>
    <w:basedOn w:val="a1"/>
    <w:next w:val="a1"/>
    <w:link w:val="30"/>
    <w:uiPriority w:val="9"/>
    <w:qFormat/>
    <w:rsid w:val="00244854"/>
    <w:pPr>
      <w:keepNext/>
      <w:keepLines/>
      <w:spacing w:before="320" w:after="200"/>
      <w:outlineLvl w:val="2"/>
    </w:pPr>
    <w:rPr>
      <w:rFonts w:ascii="Arial" w:eastAsia="Arial" w:hAnsi="Arial"/>
      <w:sz w:val="30"/>
      <w:szCs w:val="30"/>
    </w:rPr>
  </w:style>
  <w:style w:type="paragraph" w:styleId="4">
    <w:name w:val="heading 4"/>
    <w:basedOn w:val="a1"/>
    <w:next w:val="a1"/>
    <w:link w:val="40"/>
    <w:uiPriority w:val="9"/>
    <w:qFormat/>
    <w:rsid w:val="00244854"/>
    <w:pPr>
      <w:keepNext/>
      <w:numPr>
        <w:ilvl w:val="3"/>
        <w:numId w:val="1"/>
      </w:numPr>
      <w:spacing w:before="240" w:after="60"/>
      <w:jc w:val="both"/>
      <w:outlineLvl w:val="3"/>
    </w:pPr>
    <w:rPr>
      <w:rFonts w:ascii="Arial" w:eastAsia="Times New Roman" w:hAnsi="Arial"/>
      <w:sz w:val="24"/>
    </w:rPr>
  </w:style>
  <w:style w:type="paragraph" w:styleId="5">
    <w:name w:val="heading 5"/>
    <w:basedOn w:val="a1"/>
    <w:next w:val="a1"/>
    <w:link w:val="51"/>
    <w:qFormat/>
    <w:rsid w:val="00244854"/>
    <w:pPr>
      <w:keepNext/>
      <w:keepLines/>
      <w:spacing w:before="320" w:after="200"/>
      <w:outlineLvl w:val="4"/>
    </w:pPr>
    <w:rPr>
      <w:rFonts w:ascii="Arial" w:eastAsia="Arial" w:hAnsi="Arial"/>
      <w:b/>
      <w:bCs/>
      <w:sz w:val="24"/>
      <w:szCs w:val="24"/>
    </w:rPr>
  </w:style>
  <w:style w:type="paragraph" w:styleId="6">
    <w:name w:val="heading 6"/>
    <w:basedOn w:val="a1"/>
    <w:next w:val="a1"/>
    <w:link w:val="60"/>
    <w:qFormat/>
    <w:rsid w:val="00244854"/>
    <w:pPr>
      <w:numPr>
        <w:ilvl w:val="5"/>
        <w:numId w:val="1"/>
      </w:numPr>
      <w:spacing w:before="240" w:after="60"/>
      <w:jc w:val="both"/>
      <w:outlineLvl w:val="5"/>
    </w:pPr>
    <w:rPr>
      <w:rFonts w:eastAsia="Times New Roman"/>
      <w:i/>
    </w:rPr>
  </w:style>
  <w:style w:type="paragraph" w:styleId="7">
    <w:name w:val="heading 7"/>
    <w:basedOn w:val="a1"/>
    <w:next w:val="a1"/>
    <w:link w:val="70"/>
    <w:qFormat/>
    <w:rsid w:val="00244854"/>
    <w:pPr>
      <w:numPr>
        <w:ilvl w:val="6"/>
        <w:numId w:val="1"/>
      </w:numPr>
      <w:spacing w:before="240" w:after="60"/>
      <w:jc w:val="both"/>
      <w:outlineLvl w:val="6"/>
    </w:pPr>
    <w:rPr>
      <w:rFonts w:ascii="Arial" w:eastAsia="Times New Roman" w:hAnsi="Arial"/>
    </w:rPr>
  </w:style>
  <w:style w:type="paragraph" w:styleId="8">
    <w:name w:val="heading 8"/>
    <w:basedOn w:val="a1"/>
    <w:next w:val="a1"/>
    <w:link w:val="80"/>
    <w:qFormat/>
    <w:rsid w:val="00244854"/>
    <w:pPr>
      <w:numPr>
        <w:ilvl w:val="7"/>
        <w:numId w:val="1"/>
      </w:numPr>
      <w:spacing w:before="240" w:after="60"/>
      <w:jc w:val="both"/>
      <w:outlineLvl w:val="7"/>
    </w:pPr>
    <w:rPr>
      <w:rFonts w:ascii="Arial" w:eastAsia="Times New Roman" w:hAnsi="Arial"/>
      <w:i/>
    </w:rPr>
  </w:style>
  <w:style w:type="paragraph" w:styleId="9">
    <w:name w:val="heading 9"/>
    <w:basedOn w:val="a1"/>
    <w:next w:val="a1"/>
    <w:link w:val="90"/>
    <w:uiPriority w:val="9"/>
    <w:qFormat/>
    <w:rsid w:val="00244854"/>
    <w:pPr>
      <w:numPr>
        <w:ilvl w:val="8"/>
        <w:numId w:val="1"/>
      </w:numPr>
      <w:spacing w:before="240" w:after="60"/>
      <w:jc w:val="both"/>
      <w:outlineLvl w:val="8"/>
    </w:pPr>
    <w:rPr>
      <w:rFonts w:ascii="Arial" w:eastAsia="Times New Roman"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semiHidden/>
    <w:qFormat/>
    <w:rsid w:val="00244854"/>
    <w:rPr>
      <w:color w:val="800080"/>
      <w:u w:val="single"/>
    </w:rPr>
  </w:style>
  <w:style w:type="character" w:styleId="a6">
    <w:name w:val="footnote reference"/>
    <w:basedOn w:val="a2"/>
    <w:qFormat/>
    <w:rsid w:val="00244854"/>
    <w:rPr>
      <w:rFonts w:ascii="Times New Roman" w:hAnsi="Times New Roman"/>
      <w:vertAlign w:val="superscript"/>
    </w:rPr>
  </w:style>
  <w:style w:type="character" w:styleId="a7">
    <w:name w:val="annotation reference"/>
    <w:semiHidden/>
    <w:qFormat/>
    <w:rsid w:val="00244854"/>
    <w:rPr>
      <w:sz w:val="16"/>
      <w:szCs w:val="16"/>
    </w:rPr>
  </w:style>
  <w:style w:type="character" w:styleId="a8">
    <w:name w:val="endnote reference"/>
    <w:semiHidden/>
    <w:qFormat/>
    <w:rsid w:val="00244854"/>
    <w:rPr>
      <w:vertAlign w:val="superscript"/>
    </w:rPr>
  </w:style>
  <w:style w:type="character" w:styleId="a9">
    <w:name w:val="Emphasis"/>
    <w:qFormat/>
    <w:rsid w:val="00244854"/>
    <w:rPr>
      <w:rFonts w:cs="Times New Roman"/>
      <w:i/>
      <w:iCs/>
    </w:rPr>
  </w:style>
  <w:style w:type="character" w:styleId="aa">
    <w:name w:val="Hyperlink"/>
    <w:basedOn w:val="a2"/>
    <w:uiPriority w:val="99"/>
    <w:qFormat/>
    <w:rsid w:val="00244854"/>
    <w:rPr>
      <w:color w:val="0000FF"/>
      <w:u w:val="single"/>
    </w:rPr>
  </w:style>
  <w:style w:type="character" w:styleId="ab">
    <w:name w:val="page number"/>
    <w:basedOn w:val="a2"/>
    <w:qFormat/>
    <w:rsid w:val="00244854"/>
  </w:style>
  <w:style w:type="character" w:styleId="ac">
    <w:name w:val="Strong"/>
    <w:qFormat/>
    <w:rsid w:val="00244854"/>
    <w:rPr>
      <w:b/>
      <w:bCs/>
    </w:rPr>
  </w:style>
  <w:style w:type="paragraph" w:styleId="ad">
    <w:name w:val="Balloon Text"/>
    <w:basedOn w:val="a1"/>
    <w:link w:val="ae"/>
    <w:uiPriority w:val="99"/>
    <w:semiHidden/>
    <w:qFormat/>
    <w:rsid w:val="00244854"/>
    <w:rPr>
      <w:rFonts w:ascii="Tahoma" w:eastAsia="Times New Roman" w:hAnsi="Tahoma"/>
      <w:sz w:val="16"/>
      <w:szCs w:val="16"/>
      <w:lang w:eastAsia="ru-RU"/>
    </w:rPr>
  </w:style>
  <w:style w:type="paragraph" w:styleId="21">
    <w:name w:val="Body Text 2"/>
    <w:basedOn w:val="a1"/>
    <w:link w:val="22"/>
    <w:uiPriority w:val="99"/>
    <w:semiHidden/>
    <w:qFormat/>
    <w:rsid w:val="00244854"/>
    <w:pPr>
      <w:spacing w:after="120" w:line="480" w:lineRule="auto"/>
    </w:pPr>
    <w:rPr>
      <w:rFonts w:eastAsia="Times New Roman"/>
      <w:sz w:val="24"/>
      <w:szCs w:val="24"/>
    </w:rPr>
  </w:style>
  <w:style w:type="paragraph" w:styleId="af">
    <w:name w:val="Plain Text"/>
    <w:basedOn w:val="a1"/>
    <w:link w:val="af0"/>
    <w:qFormat/>
    <w:rsid w:val="00244854"/>
    <w:rPr>
      <w:rFonts w:ascii="Courier New" w:eastAsia="Times New Roman" w:hAnsi="Courier New"/>
    </w:rPr>
  </w:style>
  <w:style w:type="paragraph" w:styleId="31">
    <w:name w:val="Body Text Indent 3"/>
    <w:basedOn w:val="a1"/>
    <w:link w:val="32"/>
    <w:uiPriority w:val="99"/>
    <w:qFormat/>
    <w:rsid w:val="00244854"/>
    <w:pPr>
      <w:spacing w:after="120"/>
      <w:ind w:left="283"/>
    </w:pPr>
    <w:rPr>
      <w:rFonts w:eastAsia="Times New Roman"/>
      <w:sz w:val="16"/>
      <w:szCs w:val="16"/>
      <w:lang w:eastAsia="ru-RU"/>
    </w:rPr>
  </w:style>
  <w:style w:type="paragraph" w:styleId="af1">
    <w:name w:val="endnote text"/>
    <w:basedOn w:val="a1"/>
    <w:link w:val="af2"/>
    <w:semiHidden/>
    <w:qFormat/>
    <w:rsid w:val="00244854"/>
  </w:style>
  <w:style w:type="paragraph" w:styleId="af3">
    <w:name w:val="caption"/>
    <w:basedOn w:val="a1"/>
    <w:next w:val="a1"/>
    <w:semiHidden/>
    <w:qFormat/>
    <w:rsid w:val="00244854"/>
    <w:pPr>
      <w:spacing w:line="276" w:lineRule="auto"/>
    </w:pPr>
    <w:rPr>
      <w:b/>
      <w:bCs/>
      <w:color w:val="5B9BD5"/>
      <w:sz w:val="18"/>
      <w:szCs w:val="18"/>
    </w:rPr>
  </w:style>
  <w:style w:type="paragraph" w:styleId="af4">
    <w:name w:val="annotation text"/>
    <w:basedOn w:val="a1"/>
    <w:link w:val="af5"/>
    <w:uiPriority w:val="99"/>
    <w:semiHidden/>
    <w:qFormat/>
    <w:rsid w:val="00244854"/>
    <w:rPr>
      <w:rFonts w:eastAsia="Times New Roman"/>
    </w:rPr>
  </w:style>
  <w:style w:type="paragraph" w:styleId="af6">
    <w:name w:val="annotation subject"/>
    <w:basedOn w:val="af4"/>
    <w:next w:val="af4"/>
    <w:link w:val="af7"/>
    <w:uiPriority w:val="99"/>
    <w:semiHidden/>
    <w:qFormat/>
    <w:rsid w:val="00244854"/>
    <w:rPr>
      <w:b/>
      <w:bCs/>
    </w:rPr>
  </w:style>
  <w:style w:type="paragraph" w:styleId="af8">
    <w:name w:val="Document Map"/>
    <w:basedOn w:val="a1"/>
    <w:link w:val="af9"/>
    <w:semiHidden/>
    <w:qFormat/>
    <w:rsid w:val="00244854"/>
    <w:pPr>
      <w:shd w:val="clear" w:color="auto" w:fill="000080"/>
      <w:spacing w:line="360" w:lineRule="auto"/>
      <w:ind w:firstLine="709"/>
      <w:jc w:val="both"/>
    </w:pPr>
    <w:rPr>
      <w:rFonts w:ascii="Tahoma" w:eastAsia="Times New Roman" w:hAnsi="Tahoma" w:cs="Tahoma"/>
      <w:lang w:eastAsia="ru-RU"/>
    </w:rPr>
  </w:style>
  <w:style w:type="paragraph" w:styleId="afa">
    <w:name w:val="footnote text"/>
    <w:basedOn w:val="a1"/>
    <w:link w:val="afb"/>
    <w:qFormat/>
    <w:rsid w:val="00244854"/>
    <w:rPr>
      <w:rFonts w:eastAsia="Times New Roman"/>
    </w:rPr>
  </w:style>
  <w:style w:type="paragraph" w:styleId="81">
    <w:name w:val="toc 8"/>
    <w:basedOn w:val="a1"/>
    <w:next w:val="a1"/>
    <w:qFormat/>
    <w:rsid w:val="00244854"/>
    <w:pPr>
      <w:spacing w:after="57"/>
      <w:ind w:left="1984"/>
    </w:pPr>
  </w:style>
  <w:style w:type="paragraph" w:styleId="afc">
    <w:name w:val="header"/>
    <w:basedOn w:val="a1"/>
    <w:link w:val="afd"/>
    <w:qFormat/>
    <w:rsid w:val="00244854"/>
    <w:pPr>
      <w:tabs>
        <w:tab w:val="center" w:pos="4677"/>
        <w:tab w:val="right" w:pos="9355"/>
      </w:tabs>
    </w:pPr>
    <w:rPr>
      <w:rFonts w:eastAsia="Times New Roman"/>
      <w:sz w:val="24"/>
      <w:szCs w:val="24"/>
    </w:rPr>
  </w:style>
  <w:style w:type="paragraph" w:styleId="91">
    <w:name w:val="toc 9"/>
    <w:basedOn w:val="a1"/>
    <w:next w:val="a1"/>
    <w:qFormat/>
    <w:rsid w:val="00244854"/>
    <w:pPr>
      <w:spacing w:after="57"/>
      <w:ind w:left="2268"/>
    </w:pPr>
  </w:style>
  <w:style w:type="paragraph" w:styleId="71">
    <w:name w:val="toc 7"/>
    <w:basedOn w:val="a1"/>
    <w:next w:val="a1"/>
    <w:qFormat/>
    <w:rsid w:val="00244854"/>
    <w:pPr>
      <w:spacing w:after="57"/>
      <w:ind w:left="1701"/>
    </w:pPr>
  </w:style>
  <w:style w:type="paragraph" w:styleId="afe">
    <w:name w:val="Body Text"/>
    <w:basedOn w:val="a1"/>
    <w:link w:val="aff"/>
    <w:qFormat/>
    <w:rsid w:val="00244854"/>
    <w:pPr>
      <w:spacing w:after="120"/>
    </w:pPr>
    <w:rPr>
      <w:rFonts w:eastAsia="Times New Roman"/>
      <w:sz w:val="24"/>
      <w:szCs w:val="24"/>
    </w:rPr>
  </w:style>
  <w:style w:type="paragraph" w:styleId="12">
    <w:name w:val="toc 1"/>
    <w:basedOn w:val="a1"/>
    <w:next w:val="a1"/>
    <w:qFormat/>
    <w:rsid w:val="00244854"/>
    <w:pPr>
      <w:spacing w:after="57"/>
    </w:pPr>
  </w:style>
  <w:style w:type="paragraph" w:styleId="61">
    <w:name w:val="toc 6"/>
    <w:basedOn w:val="a1"/>
    <w:next w:val="a1"/>
    <w:qFormat/>
    <w:rsid w:val="00244854"/>
    <w:pPr>
      <w:spacing w:after="57"/>
      <w:ind w:left="1417"/>
    </w:pPr>
  </w:style>
  <w:style w:type="paragraph" w:styleId="aff0">
    <w:name w:val="table of figures"/>
    <w:basedOn w:val="a1"/>
    <w:next w:val="a1"/>
    <w:qFormat/>
    <w:rsid w:val="00244854"/>
  </w:style>
  <w:style w:type="paragraph" w:styleId="33">
    <w:name w:val="toc 3"/>
    <w:basedOn w:val="a1"/>
    <w:next w:val="a1"/>
    <w:qFormat/>
    <w:rsid w:val="00244854"/>
    <w:pPr>
      <w:spacing w:after="57"/>
      <w:ind w:left="567"/>
    </w:pPr>
  </w:style>
  <w:style w:type="paragraph" w:styleId="23">
    <w:name w:val="toc 2"/>
    <w:basedOn w:val="a1"/>
    <w:next w:val="a1"/>
    <w:qFormat/>
    <w:rsid w:val="00244854"/>
    <w:pPr>
      <w:spacing w:after="57"/>
      <w:ind w:left="283"/>
    </w:pPr>
  </w:style>
  <w:style w:type="paragraph" w:styleId="41">
    <w:name w:val="toc 4"/>
    <w:basedOn w:val="a1"/>
    <w:next w:val="a1"/>
    <w:qFormat/>
    <w:rsid w:val="00244854"/>
    <w:pPr>
      <w:spacing w:after="57"/>
      <w:ind w:left="850"/>
    </w:pPr>
  </w:style>
  <w:style w:type="paragraph" w:styleId="50">
    <w:name w:val="toc 5"/>
    <w:basedOn w:val="a1"/>
    <w:next w:val="a1"/>
    <w:qFormat/>
    <w:rsid w:val="00244854"/>
    <w:pPr>
      <w:spacing w:after="57"/>
      <w:ind w:left="1134"/>
    </w:pPr>
  </w:style>
  <w:style w:type="paragraph" w:styleId="aff1">
    <w:name w:val="Date"/>
    <w:basedOn w:val="a1"/>
    <w:next w:val="a1"/>
    <w:link w:val="aff2"/>
    <w:qFormat/>
    <w:rsid w:val="00244854"/>
    <w:pPr>
      <w:spacing w:after="60"/>
      <w:jc w:val="both"/>
    </w:pPr>
    <w:rPr>
      <w:rFonts w:eastAsia="Times New Roman"/>
      <w:sz w:val="24"/>
      <w:szCs w:val="24"/>
    </w:rPr>
  </w:style>
  <w:style w:type="paragraph" w:styleId="aff3">
    <w:name w:val="Body Text Indent"/>
    <w:basedOn w:val="a1"/>
    <w:link w:val="13"/>
    <w:uiPriority w:val="99"/>
    <w:qFormat/>
    <w:rsid w:val="00244854"/>
    <w:pPr>
      <w:spacing w:after="120"/>
      <w:ind w:left="283"/>
    </w:pPr>
    <w:rPr>
      <w:rFonts w:eastAsia="Times New Roman"/>
      <w:sz w:val="24"/>
      <w:szCs w:val="24"/>
    </w:rPr>
  </w:style>
  <w:style w:type="paragraph" w:styleId="aff4">
    <w:name w:val="Title"/>
    <w:basedOn w:val="a1"/>
    <w:next w:val="a1"/>
    <w:link w:val="aff5"/>
    <w:qFormat/>
    <w:rsid w:val="00244854"/>
    <w:pPr>
      <w:spacing w:before="300" w:after="200"/>
      <w:contextualSpacing/>
    </w:pPr>
    <w:rPr>
      <w:sz w:val="48"/>
      <w:szCs w:val="48"/>
    </w:rPr>
  </w:style>
  <w:style w:type="paragraph" w:styleId="aff6">
    <w:name w:val="footer"/>
    <w:basedOn w:val="a1"/>
    <w:link w:val="aff7"/>
    <w:qFormat/>
    <w:rsid w:val="00244854"/>
    <w:pPr>
      <w:tabs>
        <w:tab w:val="center" w:pos="4677"/>
        <w:tab w:val="right" w:pos="9355"/>
      </w:tabs>
    </w:pPr>
    <w:rPr>
      <w:rFonts w:eastAsia="Times New Roman"/>
      <w:sz w:val="24"/>
      <w:szCs w:val="24"/>
    </w:rPr>
  </w:style>
  <w:style w:type="paragraph" w:styleId="a0">
    <w:name w:val="List Number"/>
    <w:basedOn w:val="a1"/>
    <w:qFormat/>
    <w:rsid w:val="00244854"/>
    <w:pPr>
      <w:numPr>
        <w:numId w:val="2"/>
      </w:numPr>
      <w:spacing w:after="60"/>
      <w:jc w:val="both"/>
    </w:pPr>
  </w:style>
  <w:style w:type="paragraph" w:styleId="aff8">
    <w:name w:val="Normal (Web)"/>
    <w:basedOn w:val="a1"/>
    <w:link w:val="aff9"/>
    <w:uiPriority w:val="99"/>
    <w:qFormat/>
    <w:rsid w:val="00244854"/>
    <w:pPr>
      <w:spacing w:before="100" w:beforeAutospacing="1" w:after="100" w:afterAutospacing="1"/>
    </w:pPr>
    <w:rPr>
      <w:rFonts w:eastAsia="Times New Roman"/>
      <w:sz w:val="24"/>
      <w:szCs w:val="24"/>
    </w:rPr>
  </w:style>
  <w:style w:type="paragraph" w:styleId="34">
    <w:name w:val="Body Text 3"/>
    <w:basedOn w:val="a1"/>
    <w:uiPriority w:val="99"/>
    <w:qFormat/>
    <w:rsid w:val="00244854"/>
    <w:pPr>
      <w:spacing w:after="120"/>
    </w:pPr>
    <w:rPr>
      <w:rFonts w:eastAsia="Times New Roman"/>
      <w:sz w:val="16"/>
      <w:szCs w:val="16"/>
      <w:lang w:eastAsia="ru-RU"/>
    </w:rPr>
  </w:style>
  <w:style w:type="paragraph" w:styleId="24">
    <w:name w:val="Body Text Indent 2"/>
    <w:basedOn w:val="a1"/>
    <w:link w:val="25"/>
    <w:uiPriority w:val="99"/>
    <w:qFormat/>
    <w:rsid w:val="00244854"/>
    <w:pPr>
      <w:spacing w:after="120" w:line="480" w:lineRule="auto"/>
      <w:ind w:left="283"/>
    </w:pPr>
    <w:rPr>
      <w:rFonts w:eastAsia="Times New Roman"/>
      <w:sz w:val="24"/>
      <w:szCs w:val="24"/>
      <w:lang w:eastAsia="ru-RU"/>
    </w:rPr>
  </w:style>
  <w:style w:type="paragraph" w:styleId="affa">
    <w:name w:val="Subtitle"/>
    <w:basedOn w:val="a1"/>
    <w:next w:val="a1"/>
    <w:link w:val="affb"/>
    <w:qFormat/>
    <w:rsid w:val="00244854"/>
    <w:pPr>
      <w:spacing w:before="200" w:after="200"/>
    </w:pPr>
    <w:rPr>
      <w:sz w:val="24"/>
      <w:szCs w:val="24"/>
    </w:rPr>
  </w:style>
  <w:style w:type="paragraph" w:styleId="HTML">
    <w:name w:val="HTML Preformatted"/>
    <w:basedOn w:val="a1"/>
    <w:link w:val="HTML0"/>
    <w:uiPriority w:val="99"/>
    <w:qFormat/>
    <w:rsid w:val="00244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eastAsia="ar-SA"/>
    </w:rPr>
  </w:style>
  <w:style w:type="paragraph" w:styleId="affc">
    <w:name w:val="Block Text"/>
    <w:basedOn w:val="a1"/>
    <w:qFormat/>
    <w:rsid w:val="00244854"/>
    <w:pPr>
      <w:ind w:left="284" w:right="112" w:firstLine="256"/>
      <w:jc w:val="both"/>
    </w:pPr>
    <w:rPr>
      <w:rFonts w:eastAsia="Times New Roman"/>
      <w:sz w:val="24"/>
      <w:lang w:eastAsia="ru-RU"/>
    </w:rPr>
  </w:style>
  <w:style w:type="table" w:styleId="affd">
    <w:name w:val="Table Grid"/>
    <w:basedOn w:val="a3"/>
    <w:uiPriority w:val="99"/>
    <w:qFormat/>
    <w:rsid w:val="002448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0"/>
    <w:uiPriority w:val="9"/>
    <w:qFormat/>
    <w:rsid w:val="00244854"/>
    <w:rPr>
      <w:rFonts w:ascii="Times New Roman" w:eastAsia="Times New Roman" w:hAnsi="Times New Roman"/>
      <w:b/>
      <w:sz w:val="36"/>
    </w:rPr>
  </w:style>
  <w:style w:type="character" w:customStyle="1" w:styleId="20">
    <w:name w:val="Заголовок 2 Знак"/>
    <w:link w:val="2"/>
    <w:uiPriority w:val="9"/>
    <w:qFormat/>
    <w:rsid w:val="00244854"/>
    <w:rPr>
      <w:rFonts w:ascii="Times New Roman" w:eastAsia="Times New Roman" w:hAnsi="Times New Roman"/>
      <w:b/>
      <w:sz w:val="30"/>
    </w:rPr>
  </w:style>
  <w:style w:type="character" w:customStyle="1" w:styleId="30">
    <w:name w:val="Заголовок 3 Знак"/>
    <w:link w:val="3"/>
    <w:uiPriority w:val="9"/>
    <w:qFormat/>
    <w:rsid w:val="00244854"/>
    <w:rPr>
      <w:rFonts w:ascii="Arial" w:eastAsia="Arial" w:hAnsi="Arial"/>
      <w:sz w:val="30"/>
      <w:szCs w:val="30"/>
    </w:rPr>
  </w:style>
  <w:style w:type="character" w:customStyle="1" w:styleId="40">
    <w:name w:val="Заголовок 4 Знак"/>
    <w:link w:val="4"/>
    <w:uiPriority w:val="9"/>
    <w:qFormat/>
    <w:rsid w:val="00244854"/>
    <w:rPr>
      <w:rFonts w:ascii="Arial" w:eastAsia="Times New Roman" w:hAnsi="Arial"/>
      <w:sz w:val="24"/>
    </w:rPr>
  </w:style>
  <w:style w:type="character" w:customStyle="1" w:styleId="51">
    <w:name w:val="Заголовок 5 Знак1"/>
    <w:link w:val="5"/>
    <w:qFormat/>
    <w:rsid w:val="00244854"/>
    <w:rPr>
      <w:rFonts w:ascii="Arial" w:eastAsia="Arial" w:hAnsi="Arial"/>
      <w:b/>
      <w:bCs/>
      <w:sz w:val="24"/>
      <w:szCs w:val="24"/>
    </w:rPr>
  </w:style>
  <w:style w:type="character" w:customStyle="1" w:styleId="60">
    <w:name w:val="Заголовок 6 Знак"/>
    <w:link w:val="6"/>
    <w:qFormat/>
    <w:rsid w:val="00244854"/>
    <w:rPr>
      <w:rFonts w:ascii="Times New Roman" w:eastAsia="Times New Roman" w:hAnsi="Times New Roman"/>
      <w:i/>
    </w:rPr>
  </w:style>
  <w:style w:type="character" w:customStyle="1" w:styleId="70">
    <w:name w:val="Заголовок 7 Знак"/>
    <w:link w:val="7"/>
    <w:qFormat/>
    <w:rsid w:val="00244854"/>
    <w:rPr>
      <w:rFonts w:ascii="Arial" w:eastAsia="Times New Roman" w:hAnsi="Arial"/>
    </w:rPr>
  </w:style>
  <w:style w:type="character" w:customStyle="1" w:styleId="80">
    <w:name w:val="Заголовок 8 Знак"/>
    <w:link w:val="8"/>
    <w:qFormat/>
    <w:rsid w:val="00244854"/>
    <w:rPr>
      <w:rFonts w:ascii="Arial" w:eastAsia="Times New Roman" w:hAnsi="Arial"/>
      <w:i/>
    </w:rPr>
  </w:style>
  <w:style w:type="character" w:customStyle="1" w:styleId="90">
    <w:name w:val="Заголовок 9 Знак"/>
    <w:link w:val="9"/>
    <w:uiPriority w:val="9"/>
    <w:qFormat/>
    <w:rsid w:val="00244854"/>
    <w:rPr>
      <w:rFonts w:ascii="Arial" w:eastAsia="Times New Roman" w:hAnsi="Arial"/>
      <w:b/>
      <w:i/>
      <w:sz w:val="18"/>
    </w:rPr>
  </w:style>
  <w:style w:type="character" w:customStyle="1" w:styleId="ae">
    <w:name w:val="Текст выноски Знак"/>
    <w:link w:val="ad"/>
    <w:uiPriority w:val="99"/>
    <w:semiHidden/>
    <w:qFormat/>
    <w:rsid w:val="00244854"/>
    <w:rPr>
      <w:rFonts w:ascii="Tahoma" w:eastAsia="Times New Roman" w:hAnsi="Tahoma"/>
      <w:sz w:val="16"/>
      <w:szCs w:val="16"/>
      <w:lang w:eastAsia="ru-RU"/>
    </w:rPr>
  </w:style>
  <w:style w:type="character" w:customStyle="1" w:styleId="22">
    <w:name w:val="Основной текст 2 Знак"/>
    <w:link w:val="21"/>
    <w:uiPriority w:val="99"/>
    <w:semiHidden/>
    <w:qFormat/>
    <w:rsid w:val="00244854"/>
    <w:rPr>
      <w:rFonts w:ascii="Times New Roman" w:eastAsia="Times New Roman" w:hAnsi="Times New Roman"/>
      <w:sz w:val="24"/>
      <w:szCs w:val="24"/>
    </w:rPr>
  </w:style>
  <w:style w:type="character" w:customStyle="1" w:styleId="af0">
    <w:name w:val="Текст Знак"/>
    <w:link w:val="af"/>
    <w:qFormat/>
    <w:rsid w:val="00244854"/>
    <w:rPr>
      <w:rFonts w:ascii="Courier New" w:eastAsia="Times New Roman" w:hAnsi="Courier New"/>
    </w:rPr>
  </w:style>
  <w:style w:type="character" w:customStyle="1" w:styleId="32">
    <w:name w:val="Основной текст с отступом 3 Знак"/>
    <w:link w:val="31"/>
    <w:uiPriority w:val="99"/>
    <w:qFormat/>
    <w:rsid w:val="00244854"/>
    <w:rPr>
      <w:rFonts w:ascii="Times New Roman" w:eastAsia="Times New Roman" w:hAnsi="Times New Roman"/>
      <w:sz w:val="16"/>
      <w:szCs w:val="16"/>
    </w:rPr>
  </w:style>
  <w:style w:type="character" w:customStyle="1" w:styleId="af2">
    <w:name w:val="Текст концевой сноски Знак"/>
    <w:link w:val="af1"/>
    <w:qFormat/>
    <w:rsid w:val="00244854"/>
    <w:rPr>
      <w:sz w:val="20"/>
    </w:rPr>
  </w:style>
  <w:style w:type="character" w:customStyle="1" w:styleId="af5">
    <w:name w:val="Текст примечания Знак"/>
    <w:link w:val="af4"/>
    <w:uiPriority w:val="99"/>
    <w:semiHidden/>
    <w:qFormat/>
    <w:rsid w:val="00244854"/>
    <w:rPr>
      <w:rFonts w:ascii="Times New Roman" w:eastAsia="Times New Roman" w:hAnsi="Times New Roman"/>
    </w:rPr>
  </w:style>
  <w:style w:type="character" w:customStyle="1" w:styleId="af7">
    <w:name w:val="Тема примечания Знак"/>
    <w:link w:val="af6"/>
    <w:uiPriority w:val="99"/>
    <w:semiHidden/>
    <w:qFormat/>
    <w:rsid w:val="00244854"/>
    <w:rPr>
      <w:rFonts w:ascii="Times New Roman" w:eastAsia="Times New Roman" w:hAnsi="Times New Roman"/>
      <w:b/>
      <w:bCs/>
    </w:rPr>
  </w:style>
  <w:style w:type="character" w:customStyle="1" w:styleId="af9">
    <w:name w:val="Схема документа Знак"/>
    <w:link w:val="af8"/>
    <w:semiHidden/>
    <w:qFormat/>
    <w:rsid w:val="00244854"/>
    <w:rPr>
      <w:rFonts w:ascii="Tahoma" w:eastAsia="Times New Roman" w:hAnsi="Tahoma" w:cs="Tahoma"/>
      <w:shd w:val="clear" w:color="auto" w:fill="000080"/>
    </w:rPr>
  </w:style>
  <w:style w:type="character" w:customStyle="1" w:styleId="afb">
    <w:name w:val="Текст сноски Знак"/>
    <w:link w:val="afa"/>
    <w:qFormat/>
    <w:rsid w:val="00244854"/>
    <w:rPr>
      <w:rFonts w:ascii="Times New Roman" w:eastAsia="Times New Roman" w:hAnsi="Times New Roman"/>
    </w:rPr>
  </w:style>
  <w:style w:type="character" w:customStyle="1" w:styleId="afd">
    <w:name w:val="Верхний колонтитул Знак"/>
    <w:link w:val="afc"/>
    <w:qFormat/>
    <w:rsid w:val="00244854"/>
    <w:rPr>
      <w:rFonts w:ascii="Times New Roman" w:eastAsia="Times New Roman" w:hAnsi="Times New Roman"/>
      <w:sz w:val="24"/>
      <w:szCs w:val="24"/>
    </w:rPr>
  </w:style>
  <w:style w:type="character" w:customStyle="1" w:styleId="aff">
    <w:name w:val="Основной текст Знак"/>
    <w:link w:val="afe"/>
    <w:qFormat/>
    <w:rsid w:val="00244854"/>
    <w:rPr>
      <w:rFonts w:ascii="Times New Roman" w:eastAsia="Times New Roman" w:hAnsi="Times New Roman"/>
      <w:sz w:val="24"/>
      <w:szCs w:val="24"/>
    </w:rPr>
  </w:style>
  <w:style w:type="character" w:customStyle="1" w:styleId="aff2">
    <w:name w:val="Дата Знак"/>
    <w:link w:val="aff1"/>
    <w:qFormat/>
    <w:rsid w:val="00244854"/>
    <w:rPr>
      <w:rFonts w:ascii="Times New Roman" w:eastAsia="Times New Roman" w:hAnsi="Times New Roman"/>
      <w:sz w:val="24"/>
      <w:szCs w:val="24"/>
      <w:lang w:val="ru-RU"/>
    </w:rPr>
  </w:style>
  <w:style w:type="character" w:customStyle="1" w:styleId="13">
    <w:name w:val="Основной текст с отступом Знак1"/>
    <w:link w:val="aff3"/>
    <w:qFormat/>
    <w:rsid w:val="00244854"/>
    <w:rPr>
      <w:rFonts w:ascii="Times New Roman" w:eastAsia="Times New Roman" w:hAnsi="Times New Roman"/>
      <w:sz w:val="24"/>
      <w:szCs w:val="24"/>
    </w:rPr>
  </w:style>
  <w:style w:type="character" w:customStyle="1" w:styleId="aff5">
    <w:name w:val="Название Знак"/>
    <w:link w:val="aff4"/>
    <w:qFormat/>
    <w:rsid w:val="00244854"/>
    <w:rPr>
      <w:sz w:val="48"/>
      <w:szCs w:val="48"/>
    </w:rPr>
  </w:style>
  <w:style w:type="character" w:customStyle="1" w:styleId="aff7">
    <w:name w:val="Нижний колонтитул Знак"/>
    <w:link w:val="aff6"/>
    <w:qFormat/>
    <w:rsid w:val="00244854"/>
    <w:rPr>
      <w:rFonts w:ascii="Times New Roman" w:eastAsia="Times New Roman" w:hAnsi="Times New Roman"/>
      <w:sz w:val="24"/>
      <w:szCs w:val="24"/>
    </w:rPr>
  </w:style>
  <w:style w:type="character" w:customStyle="1" w:styleId="aff9">
    <w:name w:val="Обычный (веб) Знак"/>
    <w:link w:val="aff8"/>
    <w:qFormat/>
    <w:rsid w:val="00244854"/>
    <w:rPr>
      <w:rFonts w:ascii="Times New Roman" w:eastAsia="Times New Roman" w:hAnsi="Times New Roman"/>
      <w:sz w:val="24"/>
      <w:szCs w:val="24"/>
    </w:rPr>
  </w:style>
  <w:style w:type="character" w:customStyle="1" w:styleId="25">
    <w:name w:val="Основной текст с отступом 2 Знак"/>
    <w:link w:val="24"/>
    <w:uiPriority w:val="99"/>
    <w:qFormat/>
    <w:rsid w:val="00244854"/>
    <w:rPr>
      <w:rFonts w:ascii="Times New Roman" w:eastAsia="Times New Roman" w:hAnsi="Times New Roman"/>
      <w:sz w:val="24"/>
      <w:szCs w:val="24"/>
      <w:lang w:eastAsia="ru-RU"/>
    </w:rPr>
  </w:style>
  <w:style w:type="character" w:customStyle="1" w:styleId="affb">
    <w:name w:val="Подзаголовок Знак"/>
    <w:link w:val="affa"/>
    <w:qFormat/>
    <w:rsid w:val="00244854"/>
    <w:rPr>
      <w:sz w:val="24"/>
      <w:szCs w:val="24"/>
    </w:rPr>
  </w:style>
  <w:style w:type="character" w:customStyle="1" w:styleId="HTML0">
    <w:name w:val="Стандартный HTML Знак"/>
    <w:link w:val="HTML"/>
    <w:uiPriority w:val="99"/>
    <w:qFormat/>
    <w:rsid w:val="00244854"/>
    <w:rPr>
      <w:rFonts w:ascii="Courier New" w:eastAsia="Times New Roman" w:hAnsi="Courier New"/>
      <w:lang w:eastAsia="ar-SA"/>
    </w:rPr>
  </w:style>
  <w:style w:type="character" w:customStyle="1" w:styleId="Heading3Char">
    <w:name w:val="Heading 3 Char"/>
    <w:uiPriority w:val="9"/>
    <w:qFormat/>
    <w:rsid w:val="00244854"/>
    <w:rPr>
      <w:rFonts w:ascii="Arial" w:eastAsia="Arial" w:hAnsi="Arial" w:cs="Arial"/>
      <w:sz w:val="30"/>
      <w:szCs w:val="30"/>
    </w:rPr>
  </w:style>
  <w:style w:type="character" w:customStyle="1" w:styleId="Heading5Char">
    <w:name w:val="Heading 5 Char"/>
    <w:uiPriority w:val="9"/>
    <w:qFormat/>
    <w:rsid w:val="00244854"/>
    <w:rPr>
      <w:rFonts w:ascii="Arial" w:eastAsia="Arial" w:hAnsi="Arial" w:cs="Arial"/>
      <w:b/>
      <w:bCs/>
      <w:sz w:val="24"/>
      <w:szCs w:val="24"/>
    </w:rPr>
  </w:style>
  <w:style w:type="paragraph" w:styleId="affe">
    <w:name w:val="List Paragraph"/>
    <w:basedOn w:val="a1"/>
    <w:link w:val="afff"/>
    <w:uiPriority w:val="34"/>
    <w:qFormat/>
    <w:rsid w:val="00244854"/>
    <w:pPr>
      <w:spacing w:after="160" w:line="259" w:lineRule="auto"/>
      <w:ind w:left="720"/>
      <w:contextualSpacing/>
    </w:pPr>
    <w:rPr>
      <w:sz w:val="22"/>
      <w:szCs w:val="22"/>
      <w:lang w:eastAsia="en-US"/>
    </w:rPr>
  </w:style>
  <w:style w:type="character" w:customStyle="1" w:styleId="afff">
    <w:name w:val="Абзац списка Знак"/>
    <w:link w:val="affe"/>
    <w:uiPriority w:val="34"/>
    <w:qFormat/>
    <w:rsid w:val="00244854"/>
    <w:rPr>
      <w:sz w:val="22"/>
      <w:szCs w:val="22"/>
      <w:lang w:eastAsia="en-US"/>
    </w:rPr>
  </w:style>
  <w:style w:type="paragraph" w:styleId="afff0">
    <w:name w:val="No Spacing"/>
    <w:link w:val="afff1"/>
    <w:uiPriority w:val="1"/>
    <w:qFormat/>
    <w:rsid w:val="00244854"/>
    <w:rPr>
      <w:sz w:val="22"/>
      <w:szCs w:val="22"/>
      <w:lang w:eastAsia="en-US"/>
    </w:rPr>
  </w:style>
  <w:style w:type="character" w:customStyle="1" w:styleId="afff1">
    <w:name w:val="Без интервала Знак"/>
    <w:link w:val="afff0"/>
    <w:uiPriority w:val="1"/>
    <w:qFormat/>
    <w:rsid w:val="00244854"/>
    <w:rPr>
      <w:sz w:val="22"/>
      <w:szCs w:val="22"/>
      <w:lang w:eastAsia="en-US" w:bidi="ar-SA"/>
    </w:rPr>
  </w:style>
  <w:style w:type="character" w:customStyle="1" w:styleId="TitleChar">
    <w:name w:val="Title Char"/>
    <w:uiPriority w:val="10"/>
    <w:qFormat/>
    <w:rsid w:val="00244854"/>
    <w:rPr>
      <w:sz w:val="48"/>
      <w:szCs w:val="48"/>
    </w:rPr>
  </w:style>
  <w:style w:type="character" w:customStyle="1" w:styleId="SubtitleChar">
    <w:name w:val="Subtitle Char"/>
    <w:uiPriority w:val="11"/>
    <w:qFormat/>
    <w:rsid w:val="00244854"/>
    <w:rPr>
      <w:sz w:val="24"/>
      <w:szCs w:val="24"/>
    </w:rPr>
  </w:style>
  <w:style w:type="paragraph" w:styleId="26">
    <w:name w:val="Quote"/>
    <w:basedOn w:val="a1"/>
    <w:next w:val="a1"/>
    <w:link w:val="27"/>
    <w:qFormat/>
    <w:rsid w:val="00244854"/>
    <w:pPr>
      <w:ind w:left="720" w:right="720"/>
    </w:pPr>
    <w:rPr>
      <w:i/>
    </w:rPr>
  </w:style>
  <w:style w:type="character" w:customStyle="1" w:styleId="27">
    <w:name w:val="Цитата 2 Знак"/>
    <w:link w:val="26"/>
    <w:qFormat/>
    <w:rsid w:val="00244854"/>
    <w:rPr>
      <w:i/>
    </w:rPr>
  </w:style>
  <w:style w:type="character" w:customStyle="1" w:styleId="QuoteChar">
    <w:name w:val="Quote Char"/>
    <w:uiPriority w:val="29"/>
    <w:qFormat/>
    <w:rsid w:val="00244854"/>
    <w:rPr>
      <w:i/>
    </w:rPr>
  </w:style>
  <w:style w:type="paragraph" w:styleId="afff2">
    <w:name w:val="Intense Quote"/>
    <w:basedOn w:val="a1"/>
    <w:next w:val="a1"/>
    <w:link w:val="afff3"/>
    <w:qFormat/>
    <w:rsid w:val="0024485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3">
    <w:name w:val="Выделенная цитата Знак"/>
    <w:link w:val="afff2"/>
    <w:qFormat/>
    <w:rsid w:val="00244854"/>
    <w:rPr>
      <w:i/>
    </w:rPr>
  </w:style>
  <w:style w:type="character" w:customStyle="1" w:styleId="IntenseQuoteChar">
    <w:name w:val="Intense Quote Char"/>
    <w:uiPriority w:val="30"/>
    <w:qFormat/>
    <w:rsid w:val="00244854"/>
    <w:rPr>
      <w:i/>
    </w:rPr>
  </w:style>
  <w:style w:type="table" w:customStyle="1" w:styleId="Style95">
    <w:name w:val="_Style 95"/>
    <w:basedOn w:val="a3"/>
    <w:qFormat/>
    <w:rsid w:val="00244854"/>
    <w:tblPr>
      <w:tblInd w:w="0" w:type="dxa"/>
      <w:tblCellMar>
        <w:top w:w="0" w:type="dxa"/>
        <w:left w:w="108" w:type="dxa"/>
        <w:bottom w:w="0" w:type="dxa"/>
        <w:right w:w="108" w:type="dxa"/>
      </w:tblCellMar>
    </w:tblPr>
  </w:style>
  <w:style w:type="table" w:customStyle="1" w:styleId="Style96">
    <w:name w:val="_Style 96"/>
    <w:basedOn w:val="a3"/>
    <w:qFormat/>
    <w:rsid w:val="00244854"/>
    <w:tblPr>
      <w:tblInd w:w="0" w:type="dxa"/>
      <w:tblCellMar>
        <w:top w:w="0" w:type="dxa"/>
        <w:left w:w="108" w:type="dxa"/>
        <w:bottom w:w="0" w:type="dxa"/>
        <w:right w:w="108" w:type="dxa"/>
      </w:tblCellMar>
    </w:tblPr>
  </w:style>
  <w:style w:type="table" w:customStyle="1" w:styleId="Style97">
    <w:name w:val="_Style 97"/>
    <w:basedOn w:val="a3"/>
    <w:qFormat/>
    <w:rsid w:val="00244854"/>
    <w:tblPr>
      <w:tblInd w:w="0" w:type="dxa"/>
      <w:tblCellMar>
        <w:top w:w="0" w:type="dxa"/>
        <w:left w:w="108" w:type="dxa"/>
        <w:bottom w:w="0" w:type="dxa"/>
        <w:right w:w="108" w:type="dxa"/>
      </w:tblCellMar>
    </w:tblPr>
  </w:style>
  <w:style w:type="table" w:customStyle="1" w:styleId="Style98">
    <w:name w:val="_Style 98"/>
    <w:basedOn w:val="a3"/>
    <w:qFormat/>
    <w:rsid w:val="00244854"/>
    <w:tblPr>
      <w:tblInd w:w="0" w:type="dxa"/>
      <w:tblCellMar>
        <w:top w:w="0" w:type="dxa"/>
        <w:left w:w="108" w:type="dxa"/>
        <w:bottom w:w="0" w:type="dxa"/>
        <w:right w:w="108" w:type="dxa"/>
      </w:tblCellMar>
    </w:tblPr>
  </w:style>
  <w:style w:type="table" w:customStyle="1" w:styleId="Style99">
    <w:name w:val="_Style 99"/>
    <w:basedOn w:val="a3"/>
    <w:qFormat/>
    <w:rsid w:val="00244854"/>
    <w:tblPr>
      <w:tblInd w:w="0" w:type="dxa"/>
      <w:tblCellMar>
        <w:top w:w="0" w:type="dxa"/>
        <w:left w:w="108" w:type="dxa"/>
        <w:bottom w:w="0" w:type="dxa"/>
        <w:right w:w="108" w:type="dxa"/>
      </w:tblCellMar>
    </w:tblPr>
  </w:style>
  <w:style w:type="table" w:customStyle="1" w:styleId="Style100">
    <w:name w:val="_Style 100"/>
    <w:basedOn w:val="a3"/>
    <w:qFormat/>
    <w:rsid w:val="00244854"/>
    <w:tblPr>
      <w:tblInd w:w="0" w:type="dxa"/>
      <w:tblCellMar>
        <w:top w:w="0" w:type="dxa"/>
        <w:left w:w="108" w:type="dxa"/>
        <w:bottom w:w="0" w:type="dxa"/>
        <w:right w:w="108" w:type="dxa"/>
      </w:tblCellMar>
    </w:tblPr>
  </w:style>
  <w:style w:type="table" w:customStyle="1" w:styleId="Style101">
    <w:name w:val="_Style 101"/>
    <w:basedOn w:val="a3"/>
    <w:qFormat/>
    <w:rsid w:val="00244854"/>
    <w:tblPr>
      <w:tblInd w:w="0" w:type="dxa"/>
      <w:tblCellMar>
        <w:top w:w="0" w:type="dxa"/>
        <w:left w:w="108" w:type="dxa"/>
        <w:bottom w:w="0" w:type="dxa"/>
        <w:right w:w="108" w:type="dxa"/>
      </w:tblCellMar>
    </w:tblPr>
  </w:style>
  <w:style w:type="table" w:customStyle="1" w:styleId="Style102">
    <w:name w:val="_Style 102"/>
    <w:basedOn w:val="a3"/>
    <w:qFormat/>
    <w:rsid w:val="00244854"/>
    <w:tblPr>
      <w:tblInd w:w="0" w:type="dxa"/>
      <w:tblCellMar>
        <w:top w:w="0" w:type="dxa"/>
        <w:left w:w="108" w:type="dxa"/>
        <w:bottom w:w="0" w:type="dxa"/>
        <w:right w:w="108" w:type="dxa"/>
      </w:tblCellMar>
    </w:tblPr>
  </w:style>
  <w:style w:type="table" w:customStyle="1" w:styleId="Style103">
    <w:name w:val="_Style 103"/>
    <w:basedOn w:val="a3"/>
    <w:qFormat/>
    <w:rsid w:val="00244854"/>
    <w:tblPr>
      <w:tblInd w:w="0" w:type="dxa"/>
      <w:tblCellMar>
        <w:top w:w="0" w:type="dxa"/>
        <w:left w:w="108" w:type="dxa"/>
        <w:bottom w:w="0" w:type="dxa"/>
        <w:right w:w="108" w:type="dxa"/>
      </w:tblCellMar>
    </w:tblPr>
  </w:style>
  <w:style w:type="table" w:customStyle="1" w:styleId="Style104">
    <w:name w:val="_Style 104"/>
    <w:basedOn w:val="a3"/>
    <w:qFormat/>
    <w:rsid w:val="00244854"/>
    <w:tblPr>
      <w:tblInd w:w="0" w:type="dxa"/>
      <w:tblCellMar>
        <w:top w:w="0" w:type="dxa"/>
        <w:left w:w="108" w:type="dxa"/>
        <w:bottom w:w="0" w:type="dxa"/>
        <w:right w:w="108" w:type="dxa"/>
      </w:tblCellMar>
    </w:tblPr>
  </w:style>
  <w:style w:type="table" w:customStyle="1" w:styleId="Style105">
    <w:name w:val="_Style 105"/>
    <w:basedOn w:val="a3"/>
    <w:qFormat/>
    <w:rsid w:val="00244854"/>
    <w:tblPr>
      <w:tblInd w:w="0" w:type="dxa"/>
      <w:tblCellMar>
        <w:top w:w="0" w:type="dxa"/>
        <w:left w:w="108" w:type="dxa"/>
        <w:bottom w:w="0" w:type="dxa"/>
        <w:right w:w="108" w:type="dxa"/>
      </w:tblCellMar>
    </w:tblPr>
  </w:style>
  <w:style w:type="table" w:customStyle="1" w:styleId="Style106">
    <w:name w:val="_Style 106"/>
    <w:basedOn w:val="a3"/>
    <w:qFormat/>
    <w:rsid w:val="00244854"/>
    <w:tblPr>
      <w:tblInd w:w="0" w:type="dxa"/>
      <w:tblCellMar>
        <w:top w:w="0" w:type="dxa"/>
        <w:left w:w="108" w:type="dxa"/>
        <w:bottom w:w="0" w:type="dxa"/>
        <w:right w:w="108" w:type="dxa"/>
      </w:tblCellMar>
    </w:tblPr>
  </w:style>
  <w:style w:type="table" w:customStyle="1" w:styleId="Style107">
    <w:name w:val="_Style 107"/>
    <w:basedOn w:val="a3"/>
    <w:qFormat/>
    <w:rsid w:val="00244854"/>
    <w:tblPr>
      <w:tblInd w:w="0" w:type="dxa"/>
      <w:tblCellMar>
        <w:top w:w="0" w:type="dxa"/>
        <w:left w:w="108" w:type="dxa"/>
        <w:bottom w:w="0" w:type="dxa"/>
        <w:right w:w="108" w:type="dxa"/>
      </w:tblCellMar>
    </w:tblPr>
  </w:style>
  <w:style w:type="table" w:customStyle="1" w:styleId="Style108">
    <w:name w:val="_Style 108"/>
    <w:basedOn w:val="a3"/>
    <w:qFormat/>
    <w:rsid w:val="00244854"/>
    <w:tblPr>
      <w:tblInd w:w="0" w:type="dxa"/>
      <w:tblCellMar>
        <w:top w:w="0" w:type="dxa"/>
        <w:left w:w="108" w:type="dxa"/>
        <w:bottom w:w="0" w:type="dxa"/>
        <w:right w:w="108" w:type="dxa"/>
      </w:tblCellMar>
    </w:tblPr>
  </w:style>
  <w:style w:type="table" w:customStyle="1" w:styleId="Style109">
    <w:name w:val="_Style 109"/>
    <w:basedOn w:val="a3"/>
    <w:qFormat/>
    <w:rsid w:val="00244854"/>
    <w:tblPr>
      <w:tblInd w:w="0" w:type="dxa"/>
      <w:tblCellMar>
        <w:top w:w="0" w:type="dxa"/>
        <w:left w:w="108" w:type="dxa"/>
        <w:bottom w:w="0" w:type="dxa"/>
        <w:right w:w="108" w:type="dxa"/>
      </w:tblCellMar>
    </w:tblPr>
  </w:style>
  <w:style w:type="table" w:customStyle="1" w:styleId="Style110">
    <w:name w:val="_Style 110"/>
    <w:basedOn w:val="a3"/>
    <w:qFormat/>
    <w:rsid w:val="00244854"/>
    <w:tblPr>
      <w:tblInd w:w="0" w:type="dxa"/>
      <w:tblCellMar>
        <w:top w:w="0" w:type="dxa"/>
        <w:left w:w="108" w:type="dxa"/>
        <w:bottom w:w="0" w:type="dxa"/>
        <w:right w:w="108" w:type="dxa"/>
      </w:tblCellMar>
    </w:tblPr>
  </w:style>
  <w:style w:type="table" w:customStyle="1" w:styleId="Style111">
    <w:name w:val="_Style 111"/>
    <w:basedOn w:val="a3"/>
    <w:qFormat/>
    <w:rsid w:val="00244854"/>
    <w:tblPr>
      <w:tblInd w:w="0" w:type="dxa"/>
      <w:tblCellMar>
        <w:top w:w="0" w:type="dxa"/>
        <w:left w:w="108" w:type="dxa"/>
        <w:bottom w:w="0" w:type="dxa"/>
        <w:right w:w="108" w:type="dxa"/>
      </w:tblCellMar>
    </w:tblPr>
  </w:style>
  <w:style w:type="table" w:customStyle="1" w:styleId="Style112">
    <w:name w:val="_Style 112"/>
    <w:basedOn w:val="a3"/>
    <w:qFormat/>
    <w:rsid w:val="00244854"/>
    <w:tblPr>
      <w:tblInd w:w="0" w:type="dxa"/>
      <w:tblCellMar>
        <w:top w:w="0" w:type="dxa"/>
        <w:left w:w="108" w:type="dxa"/>
        <w:bottom w:w="0" w:type="dxa"/>
        <w:right w:w="108" w:type="dxa"/>
      </w:tblCellMar>
    </w:tblPr>
  </w:style>
  <w:style w:type="table" w:customStyle="1" w:styleId="Style113">
    <w:name w:val="_Style 113"/>
    <w:basedOn w:val="a3"/>
    <w:qFormat/>
    <w:rsid w:val="00244854"/>
    <w:tblPr>
      <w:tblInd w:w="0" w:type="dxa"/>
      <w:tblCellMar>
        <w:top w:w="0" w:type="dxa"/>
        <w:left w:w="108" w:type="dxa"/>
        <w:bottom w:w="0" w:type="dxa"/>
        <w:right w:w="108" w:type="dxa"/>
      </w:tblCellMar>
    </w:tblPr>
  </w:style>
  <w:style w:type="character" w:customStyle="1" w:styleId="EndnoteTextChar">
    <w:name w:val="Endnote Text Char"/>
    <w:uiPriority w:val="99"/>
    <w:qFormat/>
    <w:rsid w:val="00244854"/>
    <w:rPr>
      <w:sz w:val="20"/>
    </w:rPr>
  </w:style>
  <w:style w:type="paragraph" w:customStyle="1" w:styleId="Style115">
    <w:name w:val="_Style 115"/>
    <w:qFormat/>
    <w:rsid w:val="00244854"/>
  </w:style>
  <w:style w:type="character" w:customStyle="1" w:styleId="Heading1Char">
    <w:name w:val="Heading 1 Char"/>
    <w:qFormat/>
    <w:rsid w:val="00244854"/>
    <w:rPr>
      <w:rFonts w:ascii="Arial" w:eastAsia="Arial" w:hAnsi="Arial"/>
      <w:sz w:val="40"/>
      <w:szCs w:val="40"/>
    </w:rPr>
  </w:style>
  <w:style w:type="character" w:customStyle="1" w:styleId="Heading2Char">
    <w:name w:val="Heading 2 Char"/>
    <w:qFormat/>
    <w:rsid w:val="00244854"/>
    <w:rPr>
      <w:rFonts w:ascii="Arial" w:eastAsia="Arial" w:hAnsi="Arial"/>
      <w:sz w:val="34"/>
    </w:rPr>
  </w:style>
  <w:style w:type="character" w:customStyle="1" w:styleId="Heading4Char">
    <w:name w:val="Heading 4 Char"/>
    <w:qFormat/>
    <w:rsid w:val="00244854"/>
    <w:rPr>
      <w:rFonts w:ascii="Arial" w:eastAsia="Arial" w:hAnsi="Arial"/>
      <w:b/>
      <w:bCs/>
      <w:sz w:val="26"/>
      <w:szCs w:val="26"/>
    </w:rPr>
  </w:style>
  <w:style w:type="character" w:customStyle="1" w:styleId="Heading6Char">
    <w:name w:val="Heading 6 Char"/>
    <w:qFormat/>
    <w:rsid w:val="00244854"/>
    <w:rPr>
      <w:rFonts w:ascii="Arial" w:eastAsia="Arial" w:hAnsi="Arial"/>
      <w:b/>
      <w:bCs/>
      <w:sz w:val="22"/>
      <w:szCs w:val="22"/>
    </w:rPr>
  </w:style>
  <w:style w:type="character" w:customStyle="1" w:styleId="Heading7Char">
    <w:name w:val="Heading 7 Char"/>
    <w:qFormat/>
    <w:rsid w:val="00244854"/>
    <w:rPr>
      <w:rFonts w:ascii="Arial" w:eastAsia="Arial" w:hAnsi="Arial"/>
      <w:b/>
      <w:bCs/>
      <w:i/>
      <w:iCs/>
      <w:sz w:val="22"/>
      <w:szCs w:val="22"/>
    </w:rPr>
  </w:style>
  <w:style w:type="character" w:customStyle="1" w:styleId="Heading8Char">
    <w:name w:val="Heading 8 Char"/>
    <w:qFormat/>
    <w:rsid w:val="00244854"/>
    <w:rPr>
      <w:rFonts w:ascii="Arial" w:eastAsia="Arial" w:hAnsi="Arial"/>
      <w:i/>
      <w:iCs/>
      <w:sz w:val="22"/>
      <w:szCs w:val="22"/>
    </w:rPr>
  </w:style>
  <w:style w:type="character" w:customStyle="1" w:styleId="Heading9Char">
    <w:name w:val="Heading 9 Char"/>
    <w:qFormat/>
    <w:rsid w:val="00244854"/>
    <w:rPr>
      <w:rFonts w:ascii="Arial" w:eastAsia="Arial" w:hAnsi="Arial"/>
      <w:i/>
      <w:iCs/>
      <w:sz w:val="21"/>
      <w:szCs w:val="21"/>
    </w:rPr>
  </w:style>
  <w:style w:type="character" w:customStyle="1" w:styleId="HeaderChar">
    <w:name w:val="Header Char"/>
    <w:basedOn w:val="a2"/>
    <w:qFormat/>
    <w:rsid w:val="00244854"/>
  </w:style>
  <w:style w:type="character" w:customStyle="1" w:styleId="FooterChar">
    <w:name w:val="Footer Char"/>
    <w:basedOn w:val="a2"/>
    <w:qFormat/>
    <w:rsid w:val="00244854"/>
  </w:style>
  <w:style w:type="character" w:customStyle="1" w:styleId="CaptionChar">
    <w:name w:val="Caption Char"/>
    <w:qFormat/>
    <w:rsid w:val="00244854"/>
  </w:style>
  <w:style w:type="table" w:customStyle="1" w:styleId="TableGridLight">
    <w:name w:val="Table Grid Light"/>
    <w:basedOn w:val="a3"/>
    <w:qFormat/>
    <w:rsid w:val="00244854"/>
    <w:tblPr>
      <w:tblInd w:w="0" w:type="dxa"/>
      <w:tblCellMar>
        <w:top w:w="0" w:type="dxa"/>
        <w:left w:w="108" w:type="dxa"/>
        <w:bottom w:w="0" w:type="dxa"/>
        <w:right w:w="108" w:type="dxa"/>
      </w:tblCellMar>
    </w:tblPr>
  </w:style>
  <w:style w:type="table" w:customStyle="1" w:styleId="GridTable1Light-Accent1">
    <w:name w:val="Grid Table 1 Light - Accent 1"/>
    <w:basedOn w:val="a3"/>
    <w:qFormat/>
    <w:rsid w:val="00244854"/>
    <w:tblPr>
      <w:tblInd w:w="0" w:type="dxa"/>
      <w:tblCellMar>
        <w:top w:w="0" w:type="dxa"/>
        <w:left w:w="108" w:type="dxa"/>
        <w:bottom w:w="0" w:type="dxa"/>
        <w:right w:w="108" w:type="dxa"/>
      </w:tblCellMar>
    </w:tblPr>
  </w:style>
  <w:style w:type="table" w:customStyle="1" w:styleId="GridTable1Light-Accent2">
    <w:name w:val="Grid Table 1 Light - Accent 2"/>
    <w:basedOn w:val="a3"/>
    <w:qFormat/>
    <w:rsid w:val="00244854"/>
    <w:tblPr>
      <w:tblInd w:w="0" w:type="dxa"/>
      <w:tblCellMar>
        <w:top w:w="0" w:type="dxa"/>
        <w:left w:w="108" w:type="dxa"/>
        <w:bottom w:w="0" w:type="dxa"/>
        <w:right w:w="108" w:type="dxa"/>
      </w:tblCellMar>
    </w:tblPr>
  </w:style>
  <w:style w:type="table" w:customStyle="1" w:styleId="GridTable1Light-Accent3">
    <w:name w:val="Grid Table 1 Light - Accent 3"/>
    <w:basedOn w:val="a3"/>
    <w:qFormat/>
    <w:rsid w:val="00244854"/>
    <w:tblPr>
      <w:tblInd w:w="0" w:type="dxa"/>
      <w:tblCellMar>
        <w:top w:w="0" w:type="dxa"/>
        <w:left w:w="108" w:type="dxa"/>
        <w:bottom w:w="0" w:type="dxa"/>
        <w:right w:w="108" w:type="dxa"/>
      </w:tblCellMar>
    </w:tblPr>
  </w:style>
  <w:style w:type="table" w:customStyle="1" w:styleId="GridTable1Light-Accent4">
    <w:name w:val="Grid Table 1 Light - Accent 4"/>
    <w:basedOn w:val="a3"/>
    <w:qFormat/>
    <w:rsid w:val="00244854"/>
    <w:tblPr>
      <w:tblInd w:w="0" w:type="dxa"/>
      <w:tblCellMar>
        <w:top w:w="0" w:type="dxa"/>
        <w:left w:w="108" w:type="dxa"/>
        <w:bottom w:w="0" w:type="dxa"/>
        <w:right w:w="108" w:type="dxa"/>
      </w:tblCellMar>
    </w:tblPr>
  </w:style>
  <w:style w:type="table" w:customStyle="1" w:styleId="GridTable1Light-Accent5">
    <w:name w:val="Grid Table 1 Light - Accent 5"/>
    <w:basedOn w:val="a3"/>
    <w:qFormat/>
    <w:rsid w:val="00244854"/>
    <w:tblPr>
      <w:tblInd w:w="0" w:type="dxa"/>
      <w:tblCellMar>
        <w:top w:w="0" w:type="dxa"/>
        <w:left w:w="108" w:type="dxa"/>
        <w:bottom w:w="0" w:type="dxa"/>
        <w:right w:w="108" w:type="dxa"/>
      </w:tblCellMar>
    </w:tblPr>
  </w:style>
  <w:style w:type="table" w:customStyle="1" w:styleId="GridTable1Light-Accent6">
    <w:name w:val="Grid Table 1 Light - Accent 6"/>
    <w:basedOn w:val="a3"/>
    <w:qFormat/>
    <w:rsid w:val="00244854"/>
    <w:tblPr>
      <w:tblInd w:w="0" w:type="dxa"/>
      <w:tblCellMar>
        <w:top w:w="0" w:type="dxa"/>
        <w:left w:w="108" w:type="dxa"/>
        <w:bottom w:w="0" w:type="dxa"/>
        <w:right w:w="108" w:type="dxa"/>
      </w:tblCellMar>
    </w:tblPr>
  </w:style>
  <w:style w:type="table" w:customStyle="1" w:styleId="GridTable2-Accent1">
    <w:name w:val="Grid Table 2 - Accent 1"/>
    <w:basedOn w:val="a3"/>
    <w:qFormat/>
    <w:rsid w:val="00244854"/>
    <w:tblPr>
      <w:tblInd w:w="0" w:type="dxa"/>
      <w:tblCellMar>
        <w:top w:w="0" w:type="dxa"/>
        <w:left w:w="108" w:type="dxa"/>
        <w:bottom w:w="0" w:type="dxa"/>
        <w:right w:w="108" w:type="dxa"/>
      </w:tblCellMar>
    </w:tblPr>
  </w:style>
  <w:style w:type="table" w:customStyle="1" w:styleId="GridTable2-Accent2">
    <w:name w:val="Grid Table 2 - Accent 2"/>
    <w:basedOn w:val="a3"/>
    <w:qFormat/>
    <w:rsid w:val="00244854"/>
    <w:tblPr>
      <w:tblInd w:w="0" w:type="dxa"/>
      <w:tblCellMar>
        <w:top w:w="0" w:type="dxa"/>
        <w:left w:w="108" w:type="dxa"/>
        <w:bottom w:w="0" w:type="dxa"/>
        <w:right w:w="108" w:type="dxa"/>
      </w:tblCellMar>
    </w:tblPr>
  </w:style>
  <w:style w:type="table" w:customStyle="1" w:styleId="GridTable2-Accent3">
    <w:name w:val="Grid Table 2 - Accent 3"/>
    <w:basedOn w:val="a3"/>
    <w:qFormat/>
    <w:rsid w:val="00244854"/>
    <w:tblPr>
      <w:tblInd w:w="0" w:type="dxa"/>
      <w:tblCellMar>
        <w:top w:w="0" w:type="dxa"/>
        <w:left w:w="108" w:type="dxa"/>
        <w:bottom w:w="0" w:type="dxa"/>
        <w:right w:w="108" w:type="dxa"/>
      </w:tblCellMar>
    </w:tblPr>
  </w:style>
  <w:style w:type="table" w:customStyle="1" w:styleId="GridTable2-Accent4">
    <w:name w:val="Grid Table 2 - Accent 4"/>
    <w:basedOn w:val="a3"/>
    <w:qFormat/>
    <w:rsid w:val="00244854"/>
    <w:tblPr>
      <w:tblInd w:w="0" w:type="dxa"/>
      <w:tblCellMar>
        <w:top w:w="0" w:type="dxa"/>
        <w:left w:w="108" w:type="dxa"/>
        <w:bottom w:w="0" w:type="dxa"/>
        <w:right w:w="108" w:type="dxa"/>
      </w:tblCellMar>
    </w:tblPr>
  </w:style>
  <w:style w:type="table" w:customStyle="1" w:styleId="GridTable2-Accent5">
    <w:name w:val="Grid Table 2 - Accent 5"/>
    <w:basedOn w:val="a3"/>
    <w:qFormat/>
    <w:rsid w:val="00244854"/>
    <w:tblPr>
      <w:tblInd w:w="0" w:type="dxa"/>
      <w:tblCellMar>
        <w:top w:w="0" w:type="dxa"/>
        <w:left w:w="108" w:type="dxa"/>
        <w:bottom w:w="0" w:type="dxa"/>
        <w:right w:w="108" w:type="dxa"/>
      </w:tblCellMar>
    </w:tblPr>
  </w:style>
  <w:style w:type="table" w:customStyle="1" w:styleId="GridTable2-Accent6">
    <w:name w:val="Grid Table 2 - Accent 6"/>
    <w:basedOn w:val="a3"/>
    <w:qFormat/>
    <w:rsid w:val="00244854"/>
    <w:tblPr>
      <w:tblInd w:w="0" w:type="dxa"/>
      <w:tblCellMar>
        <w:top w:w="0" w:type="dxa"/>
        <w:left w:w="108" w:type="dxa"/>
        <w:bottom w:w="0" w:type="dxa"/>
        <w:right w:w="108" w:type="dxa"/>
      </w:tblCellMar>
    </w:tblPr>
  </w:style>
  <w:style w:type="table" w:customStyle="1" w:styleId="GridTable3-Accent1">
    <w:name w:val="Grid Table 3 - Accent 1"/>
    <w:basedOn w:val="a3"/>
    <w:qFormat/>
    <w:rsid w:val="00244854"/>
    <w:tblPr>
      <w:tblInd w:w="0" w:type="dxa"/>
      <w:tblCellMar>
        <w:top w:w="0" w:type="dxa"/>
        <w:left w:w="108" w:type="dxa"/>
        <w:bottom w:w="0" w:type="dxa"/>
        <w:right w:w="108" w:type="dxa"/>
      </w:tblCellMar>
    </w:tblPr>
  </w:style>
  <w:style w:type="table" w:customStyle="1" w:styleId="GridTable3-Accent2">
    <w:name w:val="Grid Table 3 - Accent 2"/>
    <w:basedOn w:val="a3"/>
    <w:qFormat/>
    <w:rsid w:val="00244854"/>
    <w:tblPr>
      <w:tblInd w:w="0" w:type="dxa"/>
      <w:tblCellMar>
        <w:top w:w="0" w:type="dxa"/>
        <w:left w:w="108" w:type="dxa"/>
        <w:bottom w:w="0" w:type="dxa"/>
        <w:right w:w="108" w:type="dxa"/>
      </w:tblCellMar>
    </w:tblPr>
  </w:style>
  <w:style w:type="table" w:customStyle="1" w:styleId="GridTable3-Accent3">
    <w:name w:val="Grid Table 3 - Accent 3"/>
    <w:basedOn w:val="a3"/>
    <w:qFormat/>
    <w:rsid w:val="00244854"/>
    <w:tblPr>
      <w:tblInd w:w="0" w:type="dxa"/>
      <w:tblCellMar>
        <w:top w:w="0" w:type="dxa"/>
        <w:left w:w="108" w:type="dxa"/>
        <w:bottom w:w="0" w:type="dxa"/>
        <w:right w:w="108" w:type="dxa"/>
      </w:tblCellMar>
    </w:tblPr>
  </w:style>
  <w:style w:type="table" w:customStyle="1" w:styleId="GridTable3-Accent4">
    <w:name w:val="Grid Table 3 - Accent 4"/>
    <w:basedOn w:val="a3"/>
    <w:qFormat/>
    <w:rsid w:val="00244854"/>
    <w:tblPr>
      <w:tblInd w:w="0" w:type="dxa"/>
      <w:tblCellMar>
        <w:top w:w="0" w:type="dxa"/>
        <w:left w:w="108" w:type="dxa"/>
        <w:bottom w:w="0" w:type="dxa"/>
        <w:right w:w="108" w:type="dxa"/>
      </w:tblCellMar>
    </w:tblPr>
  </w:style>
  <w:style w:type="table" w:customStyle="1" w:styleId="GridTable3-Accent5">
    <w:name w:val="Grid Table 3 - Accent 5"/>
    <w:basedOn w:val="a3"/>
    <w:qFormat/>
    <w:rsid w:val="00244854"/>
    <w:tblPr>
      <w:tblInd w:w="0" w:type="dxa"/>
      <w:tblCellMar>
        <w:top w:w="0" w:type="dxa"/>
        <w:left w:w="108" w:type="dxa"/>
        <w:bottom w:w="0" w:type="dxa"/>
        <w:right w:w="108" w:type="dxa"/>
      </w:tblCellMar>
    </w:tblPr>
  </w:style>
  <w:style w:type="table" w:customStyle="1" w:styleId="GridTable3-Accent6">
    <w:name w:val="Grid Table 3 - Accent 6"/>
    <w:basedOn w:val="a3"/>
    <w:qFormat/>
    <w:rsid w:val="00244854"/>
    <w:tblPr>
      <w:tblInd w:w="0" w:type="dxa"/>
      <w:tblCellMar>
        <w:top w:w="0" w:type="dxa"/>
        <w:left w:w="108" w:type="dxa"/>
        <w:bottom w:w="0" w:type="dxa"/>
        <w:right w:w="108" w:type="dxa"/>
      </w:tblCellMar>
    </w:tblPr>
  </w:style>
  <w:style w:type="table" w:customStyle="1" w:styleId="GridTable4-Accent1">
    <w:name w:val="Grid Table 4 - Accent 1"/>
    <w:basedOn w:val="a3"/>
    <w:qFormat/>
    <w:rsid w:val="00244854"/>
    <w:tblPr>
      <w:tblInd w:w="0" w:type="dxa"/>
      <w:tblCellMar>
        <w:top w:w="0" w:type="dxa"/>
        <w:left w:w="108" w:type="dxa"/>
        <w:bottom w:w="0" w:type="dxa"/>
        <w:right w:w="108" w:type="dxa"/>
      </w:tblCellMar>
    </w:tblPr>
  </w:style>
  <w:style w:type="table" w:customStyle="1" w:styleId="GridTable4-Accent2">
    <w:name w:val="Grid Table 4 - Accent 2"/>
    <w:basedOn w:val="a3"/>
    <w:qFormat/>
    <w:rsid w:val="00244854"/>
    <w:tblPr>
      <w:tblInd w:w="0" w:type="dxa"/>
      <w:tblCellMar>
        <w:top w:w="0" w:type="dxa"/>
        <w:left w:w="108" w:type="dxa"/>
        <w:bottom w:w="0" w:type="dxa"/>
        <w:right w:w="108" w:type="dxa"/>
      </w:tblCellMar>
    </w:tblPr>
  </w:style>
  <w:style w:type="table" w:customStyle="1" w:styleId="GridTable4-Accent3">
    <w:name w:val="Grid Table 4 - Accent 3"/>
    <w:basedOn w:val="a3"/>
    <w:qFormat/>
    <w:rsid w:val="00244854"/>
    <w:tblPr>
      <w:tblInd w:w="0" w:type="dxa"/>
      <w:tblCellMar>
        <w:top w:w="0" w:type="dxa"/>
        <w:left w:w="108" w:type="dxa"/>
        <w:bottom w:w="0" w:type="dxa"/>
        <w:right w:w="108" w:type="dxa"/>
      </w:tblCellMar>
    </w:tblPr>
  </w:style>
  <w:style w:type="table" w:customStyle="1" w:styleId="GridTable4-Accent4">
    <w:name w:val="Grid Table 4 - Accent 4"/>
    <w:basedOn w:val="a3"/>
    <w:qFormat/>
    <w:rsid w:val="00244854"/>
    <w:tblPr>
      <w:tblInd w:w="0" w:type="dxa"/>
      <w:tblCellMar>
        <w:top w:w="0" w:type="dxa"/>
        <w:left w:w="108" w:type="dxa"/>
        <w:bottom w:w="0" w:type="dxa"/>
        <w:right w:w="108" w:type="dxa"/>
      </w:tblCellMar>
    </w:tblPr>
  </w:style>
  <w:style w:type="table" w:customStyle="1" w:styleId="GridTable4-Accent5">
    <w:name w:val="Grid Table 4 - Accent 5"/>
    <w:basedOn w:val="a3"/>
    <w:qFormat/>
    <w:rsid w:val="00244854"/>
    <w:tblPr>
      <w:tblInd w:w="0" w:type="dxa"/>
      <w:tblCellMar>
        <w:top w:w="0" w:type="dxa"/>
        <w:left w:w="108" w:type="dxa"/>
        <w:bottom w:w="0" w:type="dxa"/>
        <w:right w:w="108" w:type="dxa"/>
      </w:tblCellMar>
    </w:tblPr>
  </w:style>
  <w:style w:type="table" w:customStyle="1" w:styleId="GridTable4-Accent6">
    <w:name w:val="Grid Table 4 - Accent 6"/>
    <w:basedOn w:val="a3"/>
    <w:qFormat/>
    <w:rsid w:val="00244854"/>
    <w:tblPr>
      <w:tblInd w:w="0" w:type="dxa"/>
      <w:tblCellMar>
        <w:top w:w="0" w:type="dxa"/>
        <w:left w:w="108" w:type="dxa"/>
        <w:bottom w:w="0" w:type="dxa"/>
        <w:right w:w="108" w:type="dxa"/>
      </w:tblCellMar>
    </w:tblPr>
  </w:style>
  <w:style w:type="table" w:customStyle="1" w:styleId="GridTable5Dark-Accent1">
    <w:name w:val="Grid Table 5 Dark- Accent 1"/>
    <w:basedOn w:val="a3"/>
    <w:qFormat/>
    <w:rsid w:val="00244854"/>
    <w:tblPr>
      <w:tblInd w:w="0" w:type="dxa"/>
      <w:tblCellMar>
        <w:top w:w="0" w:type="dxa"/>
        <w:left w:w="108" w:type="dxa"/>
        <w:bottom w:w="0" w:type="dxa"/>
        <w:right w:w="108" w:type="dxa"/>
      </w:tblCellMar>
    </w:tblPr>
  </w:style>
  <w:style w:type="table" w:customStyle="1" w:styleId="GridTable5Dark-Accent2">
    <w:name w:val="Grid Table 5 Dark - Accent 2"/>
    <w:basedOn w:val="a3"/>
    <w:qFormat/>
    <w:rsid w:val="00244854"/>
    <w:tblPr>
      <w:tblInd w:w="0" w:type="dxa"/>
      <w:tblCellMar>
        <w:top w:w="0" w:type="dxa"/>
        <w:left w:w="108" w:type="dxa"/>
        <w:bottom w:w="0" w:type="dxa"/>
        <w:right w:w="108" w:type="dxa"/>
      </w:tblCellMar>
    </w:tblPr>
  </w:style>
  <w:style w:type="table" w:customStyle="1" w:styleId="GridTable5Dark-Accent3">
    <w:name w:val="Grid Table 5 Dark - Accent 3"/>
    <w:basedOn w:val="a3"/>
    <w:qFormat/>
    <w:rsid w:val="00244854"/>
    <w:tblPr>
      <w:tblInd w:w="0" w:type="dxa"/>
      <w:tblCellMar>
        <w:top w:w="0" w:type="dxa"/>
        <w:left w:w="108" w:type="dxa"/>
        <w:bottom w:w="0" w:type="dxa"/>
        <w:right w:w="108" w:type="dxa"/>
      </w:tblCellMar>
    </w:tblPr>
  </w:style>
  <w:style w:type="table" w:customStyle="1" w:styleId="GridTable5Dark-Accent4">
    <w:name w:val="Grid Table 5 Dark- Accent 4"/>
    <w:basedOn w:val="a3"/>
    <w:qFormat/>
    <w:rsid w:val="00244854"/>
    <w:tblPr>
      <w:tblInd w:w="0" w:type="dxa"/>
      <w:tblCellMar>
        <w:top w:w="0" w:type="dxa"/>
        <w:left w:w="108" w:type="dxa"/>
        <w:bottom w:w="0" w:type="dxa"/>
        <w:right w:w="108" w:type="dxa"/>
      </w:tblCellMar>
    </w:tblPr>
  </w:style>
  <w:style w:type="table" w:customStyle="1" w:styleId="GridTable5Dark-Accent5">
    <w:name w:val="Grid Table 5 Dark - Accent 5"/>
    <w:basedOn w:val="a3"/>
    <w:qFormat/>
    <w:rsid w:val="00244854"/>
    <w:tblPr>
      <w:tblInd w:w="0" w:type="dxa"/>
      <w:tblCellMar>
        <w:top w:w="0" w:type="dxa"/>
        <w:left w:w="108" w:type="dxa"/>
        <w:bottom w:w="0" w:type="dxa"/>
        <w:right w:w="108" w:type="dxa"/>
      </w:tblCellMar>
    </w:tblPr>
  </w:style>
  <w:style w:type="table" w:customStyle="1" w:styleId="GridTable5Dark-Accent6">
    <w:name w:val="Grid Table 5 Dark - Accent 6"/>
    <w:basedOn w:val="a3"/>
    <w:qFormat/>
    <w:rsid w:val="00244854"/>
    <w:tblPr>
      <w:tblInd w:w="0" w:type="dxa"/>
      <w:tblCellMar>
        <w:top w:w="0" w:type="dxa"/>
        <w:left w:w="108" w:type="dxa"/>
        <w:bottom w:w="0" w:type="dxa"/>
        <w:right w:w="108" w:type="dxa"/>
      </w:tblCellMar>
    </w:tblPr>
  </w:style>
  <w:style w:type="table" w:customStyle="1" w:styleId="GridTable6Colorful-Accent1">
    <w:name w:val="Grid Table 6 Colorful - Accent 1"/>
    <w:basedOn w:val="a3"/>
    <w:qFormat/>
    <w:rsid w:val="00244854"/>
    <w:tblPr>
      <w:tblInd w:w="0" w:type="dxa"/>
      <w:tblCellMar>
        <w:top w:w="0" w:type="dxa"/>
        <w:left w:w="108" w:type="dxa"/>
        <w:bottom w:w="0" w:type="dxa"/>
        <w:right w:w="108" w:type="dxa"/>
      </w:tblCellMar>
    </w:tblPr>
  </w:style>
  <w:style w:type="table" w:customStyle="1" w:styleId="GridTable6Colorful-Accent2">
    <w:name w:val="Grid Table 6 Colorful - Accent 2"/>
    <w:basedOn w:val="a3"/>
    <w:qFormat/>
    <w:rsid w:val="00244854"/>
    <w:tblPr>
      <w:tblInd w:w="0" w:type="dxa"/>
      <w:tblCellMar>
        <w:top w:w="0" w:type="dxa"/>
        <w:left w:w="108" w:type="dxa"/>
        <w:bottom w:w="0" w:type="dxa"/>
        <w:right w:w="108" w:type="dxa"/>
      </w:tblCellMar>
    </w:tblPr>
  </w:style>
  <w:style w:type="table" w:customStyle="1" w:styleId="GridTable6Colorful-Accent3">
    <w:name w:val="Grid Table 6 Colorful - Accent 3"/>
    <w:basedOn w:val="a3"/>
    <w:qFormat/>
    <w:rsid w:val="00244854"/>
    <w:tblPr>
      <w:tblInd w:w="0" w:type="dxa"/>
      <w:tblCellMar>
        <w:top w:w="0" w:type="dxa"/>
        <w:left w:w="108" w:type="dxa"/>
        <w:bottom w:w="0" w:type="dxa"/>
        <w:right w:w="108" w:type="dxa"/>
      </w:tblCellMar>
    </w:tblPr>
  </w:style>
  <w:style w:type="table" w:customStyle="1" w:styleId="GridTable6Colorful-Accent4">
    <w:name w:val="Grid Table 6 Colorful - Accent 4"/>
    <w:basedOn w:val="a3"/>
    <w:qFormat/>
    <w:rsid w:val="00244854"/>
    <w:tblPr>
      <w:tblInd w:w="0" w:type="dxa"/>
      <w:tblCellMar>
        <w:top w:w="0" w:type="dxa"/>
        <w:left w:w="108" w:type="dxa"/>
        <w:bottom w:w="0" w:type="dxa"/>
        <w:right w:w="108" w:type="dxa"/>
      </w:tblCellMar>
    </w:tblPr>
  </w:style>
  <w:style w:type="table" w:customStyle="1" w:styleId="GridTable6Colorful-Accent5">
    <w:name w:val="Grid Table 6 Colorful - Accent 5"/>
    <w:basedOn w:val="a3"/>
    <w:qFormat/>
    <w:rsid w:val="00244854"/>
    <w:tblPr>
      <w:tblInd w:w="0" w:type="dxa"/>
      <w:tblCellMar>
        <w:top w:w="0" w:type="dxa"/>
        <w:left w:w="108" w:type="dxa"/>
        <w:bottom w:w="0" w:type="dxa"/>
        <w:right w:w="108" w:type="dxa"/>
      </w:tblCellMar>
    </w:tblPr>
  </w:style>
  <w:style w:type="table" w:customStyle="1" w:styleId="GridTable6Colorful-Accent6">
    <w:name w:val="Grid Table 6 Colorful - Accent 6"/>
    <w:basedOn w:val="a3"/>
    <w:qFormat/>
    <w:rsid w:val="00244854"/>
    <w:tblPr>
      <w:tblInd w:w="0" w:type="dxa"/>
      <w:tblCellMar>
        <w:top w:w="0" w:type="dxa"/>
        <w:left w:w="108" w:type="dxa"/>
        <w:bottom w:w="0" w:type="dxa"/>
        <w:right w:w="108" w:type="dxa"/>
      </w:tblCellMar>
    </w:tblPr>
  </w:style>
  <w:style w:type="table" w:customStyle="1" w:styleId="GridTable7Colorful-Accent1">
    <w:name w:val="Grid Table 7 Colorful - Accent 1"/>
    <w:basedOn w:val="a3"/>
    <w:qFormat/>
    <w:rsid w:val="00244854"/>
    <w:tblPr>
      <w:tblInd w:w="0" w:type="dxa"/>
      <w:tblCellMar>
        <w:top w:w="0" w:type="dxa"/>
        <w:left w:w="108" w:type="dxa"/>
        <w:bottom w:w="0" w:type="dxa"/>
        <w:right w:w="108" w:type="dxa"/>
      </w:tblCellMar>
    </w:tblPr>
  </w:style>
  <w:style w:type="table" w:customStyle="1" w:styleId="GridTable7Colorful-Accent2">
    <w:name w:val="Grid Table 7 Colorful - Accent 2"/>
    <w:basedOn w:val="a3"/>
    <w:qFormat/>
    <w:rsid w:val="00244854"/>
    <w:tblPr>
      <w:tblInd w:w="0" w:type="dxa"/>
      <w:tblCellMar>
        <w:top w:w="0" w:type="dxa"/>
        <w:left w:w="108" w:type="dxa"/>
        <w:bottom w:w="0" w:type="dxa"/>
        <w:right w:w="108" w:type="dxa"/>
      </w:tblCellMar>
    </w:tblPr>
  </w:style>
  <w:style w:type="table" w:customStyle="1" w:styleId="GridTable7Colorful-Accent3">
    <w:name w:val="Grid Table 7 Colorful - Accent 3"/>
    <w:basedOn w:val="a3"/>
    <w:qFormat/>
    <w:rsid w:val="00244854"/>
    <w:tblPr>
      <w:tblInd w:w="0" w:type="dxa"/>
      <w:tblCellMar>
        <w:top w:w="0" w:type="dxa"/>
        <w:left w:w="108" w:type="dxa"/>
        <w:bottom w:w="0" w:type="dxa"/>
        <w:right w:w="108" w:type="dxa"/>
      </w:tblCellMar>
    </w:tblPr>
  </w:style>
  <w:style w:type="table" w:customStyle="1" w:styleId="GridTable7Colorful-Accent4">
    <w:name w:val="Grid Table 7 Colorful - Accent 4"/>
    <w:basedOn w:val="a3"/>
    <w:qFormat/>
    <w:rsid w:val="00244854"/>
    <w:tblPr>
      <w:tblInd w:w="0" w:type="dxa"/>
      <w:tblCellMar>
        <w:top w:w="0" w:type="dxa"/>
        <w:left w:w="108" w:type="dxa"/>
        <w:bottom w:w="0" w:type="dxa"/>
        <w:right w:w="108" w:type="dxa"/>
      </w:tblCellMar>
    </w:tblPr>
  </w:style>
  <w:style w:type="table" w:customStyle="1" w:styleId="GridTable7Colorful-Accent5">
    <w:name w:val="Grid Table 7 Colorful - Accent 5"/>
    <w:basedOn w:val="a3"/>
    <w:qFormat/>
    <w:rsid w:val="00244854"/>
    <w:tblPr>
      <w:tblInd w:w="0" w:type="dxa"/>
      <w:tblCellMar>
        <w:top w:w="0" w:type="dxa"/>
        <w:left w:w="108" w:type="dxa"/>
        <w:bottom w:w="0" w:type="dxa"/>
        <w:right w:w="108" w:type="dxa"/>
      </w:tblCellMar>
    </w:tblPr>
  </w:style>
  <w:style w:type="table" w:customStyle="1" w:styleId="GridTable7Colorful-Accent6">
    <w:name w:val="Grid Table 7 Colorful - Accent 6"/>
    <w:basedOn w:val="a3"/>
    <w:qFormat/>
    <w:rsid w:val="00244854"/>
    <w:tblPr>
      <w:tblInd w:w="0" w:type="dxa"/>
      <w:tblCellMar>
        <w:top w:w="0" w:type="dxa"/>
        <w:left w:w="108" w:type="dxa"/>
        <w:bottom w:w="0" w:type="dxa"/>
        <w:right w:w="108" w:type="dxa"/>
      </w:tblCellMar>
    </w:tblPr>
  </w:style>
  <w:style w:type="table" w:customStyle="1" w:styleId="ListTable1Light-Accent1">
    <w:name w:val="List Table 1 Light - Accent 1"/>
    <w:basedOn w:val="a3"/>
    <w:qFormat/>
    <w:rsid w:val="00244854"/>
    <w:tblPr>
      <w:tblInd w:w="0" w:type="dxa"/>
      <w:tblCellMar>
        <w:top w:w="0" w:type="dxa"/>
        <w:left w:w="108" w:type="dxa"/>
        <w:bottom w:w="0" w:type="dxa"/>
        <w:right w:w="108" w:type="dxa"/>
      </w:tblCellMar>
    </w:tblPr>
  </w:style>
  <w:style w:type="table" w:customStyle="1" w:styleId="ListTable1Light-Accent2">
    <w:name w:val="List Table 1 Light - Accent 2"/>
    <w:basedOn w:val="a3"/>
    <w:qFormat/>
    <w:rsid w:val="00244854"/>
    <w:tblPr>
      <w:tblInd w:w="0" w:type="dxa"/>
      <w:tblCellMar>
        <w:top w:w="0" w:type="dxa"/>
        <w:left w:w="108" w:type="dxa"/>
        <w:bottom w:w="0" w:type="dxa"/>
        <w:right w:w="108" w:type="dxa"/>
      </w:tblCellMar>
    </w:tblPr>
  </w:style>
  <w:style w:type="table" w:customStyle="1" w:styleId="ListTable1Light-Accent3">
    <w:name w:val="List Table 1 Light - Accent 3"/>
    <w:basedOn w:val="a3"/>
    <w:qFormat/>
    <w:rsid w:val="00244854"/>
    <w:tblPr>
      <w:tblInd w:w="0" w:type="dxa"/>
      <w:tblCellMar>
        <w:top w:w="0" w:type="dxa"/>
        <w:left w:w="108" w:type="dxa"/>
        <w:bottom w:w="0" w:type="dxa"/>
        <w:right w:w="108" w:type="dxa"/>
      </w:tblCellMar>
    </w:tblPr>
  </w:style>
  <w:style w:type="table" w:customStyle="1" w:styleId="ListTable1Light-Accent4">
    <w:name w:val="List Table 1 Light - Accent 4"/>
    <w:basedOn w:val="a3"/>
    <w:qFormat/>
    <w:rsid w:val="00244854"/>
    <w:tblPr>
      <w:tblInd w:w="0" w:type="dxa"/>
      <w:tblCellMar>
        <w:top w:w="0" w:type="dxa"/>
        <w:left w:w="108" w:type="dxa"/>
        <w:bottom w:w="0" w:type="dxa"/>
        <w:right w:w="108" w:type="dxa"/>
      </w:tblCellMar>
    </w:tblPr>
  </w:style>
  <w:style w:type="table" w:customStyle="1" w:styleId="ListTable1Light-Accent5">
    <w:name w:val="List Table 1 Light - Accent 5"/>
    <w:basedOn w:val="a3"/>
    <w:qFormat/>
    <w:rsid w:val="00244854"/>
    <w:tblPr>
      <w:tblInd w:w="0" w:type="dxa"/>
      <w:tblCellMar>
        <w:top w:w="0" w:type="dxa"/>
        <w:left w:w="108" w:type="dxa"/>
        <w:bottom w:w="0" w:type="dxa"/>
        <w:right w:w="108" w:type="dxa"/>
      </w:tblCellMar>
    </w:tblPr>
  </w:style>
  <w:style w:type="table" w:customStyle="1" w:styleId="ListTable1Light-Accent6">
    <w:name w:val="List Table 1 Light - Accent 6"/>
    <w:basedOn w:val="a3"/>
    <w:qFormat/>
    <w:rsid w:val="00244854"/>
    <w:tblPr>
      <w:tblInd w:w="0" w:type="dxa"/>
      <w:tblCellMar>
        <w:top w:w="0" w:type="dxa"/>
        <w:left w:w="108" w:type="dxa"/>
        <w:bottom w:w="0" w:type="dxa"/>
        <w:right w:w="108" w:type="dxa"/>
      </w:tblCellMar>
    </w:tblPr>
  </w:style>
  <w:style w:type="table" w:customStyle="1" w:styleId="ListTable2-Accent1">
    <w:name w:val="List Table 2 - Accent 1"/>
    <w:basedOn w:val="a3"/>
    <w:qFormat/>
    <w:rsid w:val="00244854"/>
    <w:tblPr>
      <w:tblInd w:w="0" w:type="dxa"/>
      <w:tblCellMar>
        <w:top w:w="0" w:type="dxa"/>
        <w:left w:w="108" w:type="dxa"/>
        <w:bottom w:w="0" w:type="dxa"/>
        <w:right w:w="108" w:type="dxa"/>
      </w:tblCellMar>
    </w:tblPr>
  </w:style>
  <w:style w:type="table" w:customStyle="1" w:styleId="ListTable2-Accent2">
    <w:name w:val="List Table 2 - Accent 2"/>
    <w:basedOn w:val="a3"/>
    <w:qFormat/>
    <w:rsid w:val="00244854"/>
    <w:tblPr>
      <w:tblInd w:w="0" w:type="dxa"/>
      <w:tblCellMar>
        <w:top w:w="0" w:type="dxa"/>
        <w:left w:w="108" w:type="dxa"/>
        <w:bottom w:w="0" w:type="dxa"/>
        <w:right w:w="108" w:type="dxa"/>
      </w:tblCellMar>
    </w:tblPr>
  </w:style>
  <w:style w:type="table" w:customStyle="1" w:styleId="ListTable2-Accent3">
    <w:name w:val="List Table 2 - Accent 3"/>
    <w:basedOn w:val="a3"/>
    <w:qFormat/>
    <w:rsid w:val="00244854"/>
    <w:tblPr>
      <w:tblInd w:w="0" w:type="dxa"/>
      <w:tblCellMar>
        <w:top w:w="0" w:type="dxa"/>
        <w:left w:w="108" w:type="dxa"/>
        <w:bottom w:w="0" w:type="dxa"/>
        <w:right w:w="108" w:type="dxa"/>
      </w:tblCellMar>
    </w:tblPr>
  </w:style>
  <w:style w:type="table" w:customStyle="1" w:styleId="ListTable2-Accent4">
    <w:name w:val="List Table 2 - Accent 4"/>
    <w:basedOn w:val="a3"/>
    <w:qFormat/>
    <w:rsid w:val="00244854"/>
    <w:tblPr>
      <w:tblInd w:w="0" w:type="dxa"/>
      <w:tblCellMar>
        <w:top w:w="0" w:type="dxa"/>
        <w:left w:w="108" w:type="dxa"/>
        <w:bottom w:w="0" w:type="dxa"/>
        <w:right w:w="108" w:type="dxa"/>
      </w:tblCellMar>
    </w:tblPr>
  </w:style>
  <w:style w:type="table" w:customStyle="1" w:styleId="ListTable2-Accent5">
    <w:name w:val="List Table 2 - Accent 5"/>
    <w:basedOn w:val="a3"/>
    <w:qFormat/>
    <w:rsid w:val="00244854"/>
    <w:tblPr>
      <w:tblInd w:w="0" w:type="dxa"/>
      <w:tblCellMar>
        <w:top w:w="0" w:type="dxa"/>
        <w:left w:w="108" w:type="dxa"/>
        <w:bottom w:w="0" w:type="dxa"/>
        <w:right w:w="108" w:type="dxa"/>
      </w:tblCellMar>
    </w:tblPr>
  </w:style>
  <w:style w:type="table" w:customStyle="1" w:styleId="ListTable2-Accent6">
    <w:name w:val="List Table 2 - Accent 6"/>
    <w:basedOn w:val="a3"/>
    <w:qFormat/>
    <w:rsid w:val="00244854"/>
    <w:tblPr>
      <w:tblInd w:w="0" w:type="dxa"/>
      <w:tblCellMar>
        <w:top w:w="0" w:type="dxa"/>
        <w:left w:w="108" w:type="dxa"/>
        <w:bottom w:w="0" w:type="dxa"/>
        <w:right w:w="108" w:type="dxa"/>
      </w:tblCellMar>
    </w:tblPr>
  </w:style>
  <w:style w:type="table" w:customStyle="1" w:styleId="ListTable3-Accent1">
    <w:name w:val="List Table 3 - Accent 1"/>
    <w:basedOn w:val="a3"/>
    <w:qFormat/>
    <w:rsid w:val="00244854"/>
    <w:tblPr>
      <w:tblInd w:w="0" w:type="dxa"/>
      <w:tblCellMar>
        <w:top w:w="0" w:type="dxa"/>
        <w:left w:w="108" w:type="dxa"/>
        <w:bottom w:w="0" w:type="dxa"/>
        <w:right w:w="108" w:type="dxa"/>
      </w:tblCellMar>
    </w:tblPr>
  </w:style>
  <w:style w:type="table" w:customStyle="1" w:styleId="ListTable3-Accent2">
    <w:name w:val="List Table 3 - Accent 2"/>
    <w:basedOn w:val="a3"/>
    <w:qFormat/>
    <w:rsid w:val="00244854"/>
    <w:tblPr>
      <w:tblInd w:w="0" w:type="dxa"/>
      <w:tblCellMar>
        <w:top w:w="0" w:type="dxa"/>
        <w:left w:w="108" w:type="dxa"/>
        <w:bottom w:w="0" w:type="dxa"/>
        <w:right w:w="108" w:type="dxa"/>
      </w:tblCellMar>
    </w:tblPr>
  </w:style>
  <w:style w:type="table" w:customStyle="1" w:styleId="ListTable3-Accent3">
    <w:name w:val="List Table 3 - Accent 3"/>
    <w:basedOn w:val="a3"/>
    <w:qFormat/>
    <w:rsid w:val="00244854"/>
    <w:tblPr>
      <w:tblInd w:w="0" w:type="dxa"/>
      <w:tblCellMar>
        <w:top w:w="0" w:type="dxa"/>
        <w:left w:w="108" w:type="dxa"/>
        <w:bottom w:w="0" w:type="dxa"/>
        <w:right w:w="108" w:type="dxa"/>
      </w:tblCellMar>
    </w:tblPr>
  </w:style>
  <w:style w:type="table" w:customStyle="1" w:styleId="ListTable3-Accent4">
    <w:name w:val="List Table 3 - Accent 4"/>
    <w:basedOn w:val="a3"/>
    <w:qFormat/>
    <w:rsid w:val="00244854"/>
    <w:tblPr>
      <w:tblInd w:w="0" w:type="dxa"/>
      <w:tblCellMar>
        <w:top w:w="0" w:type="dxa"/>
        <w:left w:w="108" w:type="dxa"/>
        <w:bottom w:w="0" w:type="dxa"/>
        <w:right w:w="108" w:type="dxa"/>
      </w:tblCellMar>
    </w:tblPr>
  </w:style>
  <w:style w:type="table" w:customStyle="1" w:styleId="ListTable3-Accent5">
    <w:name w:val="List Table 3 - Accent 5"/>
    <w:basedOn w:val="a3"/>
    <w:qFormat/>
    <w:rsid w:val="00244854"/>
    <w:tblPr>
      <w:tblInd w:w="0" w:type="dxa"/>
      <w:tblCellMar>
        <w:top w:w="0" w:type="dxa"/>
        <w:left w:w="108" w:type="dxa"/>
        <w:bottom w:w="0" w:type="dxa"/>
        <w:right w:w="108" w:type="dxa"/>
      </w:tblCellMar>
    </w:tblPr>
  </w:style>
  <w:style w:type="table" w:customStyle="1" w:styleId="ListTable3-Accent6">
    <w:name w:val="List Table 3 - Accent 6"/>
    <w:basedOn w:val="a3"/>
    <w:qFormat/>
    <w:rsid w:val="00244854"/>
    <w:tblPr>
      <w:tblInd w:w="0" w:type="dxa"/>
      <w:tblCellMar>
        <w:top w:w="0" w:type="dxa"/>
        <w:left w:w="108" w:type="dxa"/>
        <w:bottom w:w="0" w:type="dxa"/>
        <w:right w:w="108" w:type="dxa"/>
      </w:tblCellMar>
    </w:tblPr>
  </w:style>
  <w:style w:type="table" w:customStyle="1" w:styleId="ListTable4-Accent1">
    <w:name w:val="List Table 4 - Accent 1"/>
    <w:basedOn w:val="a3"/>
    <w:qFormat/>
    <w:rsid w:val="00244854"/>
    <w:tblPr>
      <w:tblInd w:w="0" w:type="dxa"/>
      <w:tblCellMar>
        <w:top w:w="0" w:type="dxa"/>
        <w:left w:w="108" w:type="dxa"/>
        <w:bottom w:w="0" w:type="dxa"/>
        <w:right w:w="108" w:type="dxa"/>
      </w:tblCellMar>
    </w:tblPr>
  </w:style>
  <w:style w:type="table" w:customStyle="1" w:styleId="ListTable4-Accent2">
    <w:name w:val="List Table 4 - Accent 2"/>
    <w:basedOn w:val="a3"/>
    <w:qFormat/>
    <w:rsid w:val="00244854"/>
    <w:tblPr>
      <w:tblInd w:w="0" w:type="dxa"/>
      <w:tblCellMar>
        <w:top w:w="0" w:type="dxa"/>
        <w:left w:w="108" w:type="dxa"/>
        <w:bottom w:w="0" w:type="dxa"/>
        <w:right w:w="108" w:type="dxa"/>
      </w:tblCellMar>
    </w:tblPr>
  </w:style>
  <w:style w:type="table" w:customStyle="1" w:styleId="ListTable4-Accent3">
    <w:name w:val="List Table 4 - Accent 3"/>
    <w:basedOn w:val="a3"/>
    <w:qFormat/>
    <w:rsid w:val="00244854"/>
    <w:tblPr>
      <w:tblInd w:w="0" w:type="dxa"/>
      <w:tblCellMar>
        <w:top w:w="0" w:type="dxa"/>
        <w:left w:w="108" w:type="dxa"/>
        <w:bottom w:w="0" w:type="dxa"/>
        <w:right w:w="108" w:type="dxa"/>
      </w:tblCellMar>
    </w:tblPr>
  </w:style>
  <w:style w:type="table" w:customStyle="1" w:styleId="ListTable4-Accent4">
    <w:name w:val="List Table 4 - Accent 4"/>
    <w:basedOn w:val="a3"/>
    <w:qFormat/>
    <w:rsid w:val="00244854"/>
    <w:tblPr>
      <w:tblInd w:w="0" w:type="dxa"/>
      <w:tblCellMar>
        <w:top w:w="0" w:type="dxa"/>
        <w:left w:w="108" w:type="dxa"/>
        <w:bottom w:w="0" w:type="dxa"/>
        <w:right w:w="108" w:type="dxa"/>
      </w:tblCellMar>
    </w:tblPr>
  </w:style>
  <w:style w:type="table" w:customStyle="1" w:styleId="ListTable4-Accent5">
    <w:name w:val="List Table 4 - Accent 5"/>
    <w:basedOn w:val="a3"/>
    <w:qFormat/>
    <w:rsid w:val="00244854"/>
    <w:tblPr>
      <w:tblInd w:w="0" w:type="dxa"/>
      <w:tblCellMar>
        <w:top w:w="0" w:type="dxa"/>
        <w:left w:w="108" w:type="dxa"/>
        <w:bottom w:w="0" w:type="dxa"/>
        <w:right w:w="108" w:type="dxa"/>
      </w:tblCellMar>
    </w:tblPr>
  </w:style>
  <w:style w:type="table" w:customStyle="1" w:styleId="ListTable4-Accent6">
    <w:name w:val="List Table 4 - Accent 6"/>
    <w:basedOn w:val="a3"/>
    <w:qFormat/>
    <w:rsid w:val="00244854"/>
    <w:tblPr>
      <w:tblInd w:w="0" w:type="dxa"/>
      <w:tblCellMar>
        <w:top w:w="0" w:type="dxa"/>
        <w:left w:w="108" w:type="dxa"/>
        <w:bottom w:w="0" w:type="dxa"/>
        <w:right w:w="108" w:type="dxa"/>
      </w:tblCellMar>
    </w:tblPr>
  </w:style>
  <w:style w:type="table" w:customStyle="1" w:styleId="ListTable5Dark-Accent1">
    <w:name w:val="List Table 5 Dark - Accent 1"/>
    <w:basedOn w:val="a3"/>
    <w:qFormat/>
    <w:rsid w:val="00244854"/>
    <w:tblPr>
      <w:tblInd w:w="0" w:type="dxa"/>
      <w:tblCellMar>
        <w:top w:w="0" w:type="dxa"/>
        <w:left w:w="108" w:type="dxa"/>
        <w:bottom w:w="0" w:type="dxa"/>
        <w:right w:w="108" w:type="dxa"/>
      </w:tblCellMar>
    </w:tblPr>
  </w:style>
  <w:style w:type="table" w:customStyle="1" w:styleId="ListTable5Dark-Accent2">
    <w:name w:val="List Table 5 Dark - Accent 2"/>
    <w:basedOn w:val="a3"/>
    <w:qFormat/>
    <w:rsid w:val="00244854"/>
    <w:tblPr>
      <w:tblInd w:w="0" w:type="dxa"/>
      <w:tblCellMar>
        <w:top w:w="0" w:type="dxa"/>
        <w:left w:w="108" w:type="dxa"/>
        <w:bottom w:w="0" w:type="dxa"/>
        <w:right w:w="108" w:type="dxa"/>
      </w:tblCellMar>
    </w:tblPr>
  </w:style>
  <w:style w:type="table" w:customStyle="1" w:styleId="ListTable5Dark-Accent3">
    <w:name w:val="List Table 5 Dark - Accent 3"/>
    <w:basedOn w:val="a3"/>
    <w:qFormat/>
    <w:rsid w:val="00244854"/>
    <w:tblPr>
      <w:tblInd w:w="0" w:type="dxa"/>
      <w:tblCellMar>
        <w:top w:w="0" w:type="dxa"/>
        <w:left w:w="108" w:type="dxa"/>
        <w:bottom w:w="0" w:type="dxa"/>
        <w:right w:w="108" w:type="dxa"/>
      </w:tblCellMar>
    </w:tblPr>
  </w:style>
  <w:style w:type="table" w:customStyle="1" w:styleId="ListTable5Dark-Accent4">
    <w:name w:val="List Table 5 Dark - Accent 4"/>
    <w:basedOn w:val="a3"/>
    <w:qFormat/>
    <w:rsid w:val="00244854"/>
    <w:tblPr>
      <w:tblInd w:w="0" w:type="dxa"/>
      <w:tblCellMar>
        <w:top w:w="0" w:type="dxa"/>
        <w:left w:w="108" w:type="dxa"/>
        <w:bottom w:w="0" w:type="dxa"/>
        <w:right w:w="108" w:type="dxa"/>
      </w:tblCellMar>
    </w:tblPr>
  </w:style>
  <w:style w:type="table" w:customStyle="1" w:styleId="ListTable5Dark-Accent5">
    <w:name w:val="List Table 5 Dark - Accent 5"/>
    <w:basedOn w:val="a3"/>
    <w:qFormat/>
    <w:rsid w:val="00244854"/>
    <w:tblPr>
      <w:tblInd w:w="0" w:type="dxa"/>
      <w:tblCellMar>
        <w:top w:w="0" w:type="dxa"/>
        <w:left w:w="108" w:type="dxa"/>
        <w:bottom w:w="0" w:type="dxa"/>
        <w:right w:w="108" w:type="dxa"/>
      </w:tblCellMar>
    </w:tblPr>
  </w:style>
  <w:style w:type="table" w:customStyle="1" w:styleId="ListTable5Dark-Accent6">
    <w:name w:val="List Table 5 Dark - Accent 6"/>
    <w:basedOn w:val="a3"/>
    <w:qFormat/>
    <w:rsid w:val="00244854"/>
    <w:tblPr>
      <w:tblInd w:w="0" w:type="dxa"/>
      <w:tblCellMar>
        <w:top w:w="0" w:type="dxa"/>
        <w:left w:w="108" w:type="dxa"/>
        <w:bottom w:w="0" w:type="dxa"/>
        <w:right w:w="108" w:type="dxa"/>
      </w:tblCellMar>
    </w:tblPr>
  </w:style>
  <w:style w:type="table" w:customStyle="1" w:styleId="ListTable6Colorful-Accent1">
    <w:name w:val="List Table 6 Colorful - Accent 1"/>
    <w:basedOn w:val="a3"/>
    <w:qFormat/>
    <w:rsid w:val="00244854"/>
    <w:tblPr>
      <w:tblInd w:w="0" w:type="dxa"/>
      <w:tblCellMar>
        <w:top w:w="0" w:type="dxa"/>
        <w:left w:w="108" w:type="dxa"/>
        <w:bottom w:w="0" w:type="dxa"/>
        <w:right w:w="108" w:type="dxa"/>
      </w:tblCellMar>
    </w:tblPr>
  </w:style>
  <w:style w:type="table" w:customStyle="1" w:styleId="ListTable6Colorful-Accent2">
    <w:name w:val="List Table 6 Colorful - Accent 2"/>
    <w:basedOn w:val="a3"/>
    <w:qFormat/>
    <w:rsid w:val="00244854"/>
    <w:tblPr>
      <w:tblInd w:w="0" w:type="dxa"/>
      <w:tblCellMar>
        <w:top w:w="0" w:type="dxa"/>
        <w:left w:w="108" w:type="dxa"/>
        <w:bottom w:w="0" w:type="dxa"/>
        <w:right w:w="108" w:type="dxa"/>
      </w:tblCellMar>
    </w:tblPr>
  </w:style>
  <w:style w:type="table" w:customStyle="1" w:styleId="ListTable6Colorful-Accent3">
    <w:name w:val="List Table 6 Colorful - Accent 3"/>
    <w:basedOn w:val="a3"/>
    <w:qFormat/>
    <w:rsid w:val="00244854"/>
    <w:tblPr>
      <w:tblInd w:w="0" w:type="dxa"/>
      <w:tblCellMar>
        <w:top w:w="0" w:type="dxa"/>
        <w:left w:w="108" w:type="dxa"/>
        <w:bottom w:w="0" w:type="dxa"/>
        <w:right w:w="108" w:type="dxa"/>
      </w:tblCellMar>
    </w:tblPr>
  </w:style>
  <w:style w:type="table" w:customStyle="1" w:styleId="ListTable6Colorful-Accent4">
    <w:name w:val="List Table 6 Colorful - Accent 4"/>
    <w:basedOn w:val="a3"/>
    <w:qFormat/>
    <w:rsid w:val="00244854"/>
    <w:tblPr>
      <w:tblInd w:w="0" w:type="dxa"/>
      <w:tblCellMar>
        <w:top w:w="0" w:type="dxa"/>
        <w:left w:w="108" w:type="dxa"/>
        <w:bottom w:w="0" w:type="dxa"/>
        <w:right w:w="108" w:type="dxa"/>
      </w:tblCellMar>
    </w:tblPr>
  </w:style>
  <w:style w:type="table" w:customStyle="1" w:styleId="ListTable6Colorful-Accent5">
    <w:name w:val="List Table 6 Colorful - Accent 5"/>
    <w:basedOn w:val="a3"/>
    <w:qFormat/>
    <w:rsid w:val="00244854"/>
    <w:tblPr>
      <w:tblInd w:w="0" w:type="dxa"/>
      <w:tblCellMar>
        <w:top w:w="0" w:type="dxa"/>
        <w:left w:w="108" w:type="dxa"/>
        <w:bottom w:w="0" w:type="dxa"/>
        <w:right w:w="108" w:type="dxa"/>
      </w:tblCellMar>
    </w:tblPr>
  </w:style>
  <w:style w:type="table" w:customStyle="1" w:styleId="ListTable6Colorful-Accent6">
    <w:name w:val="List Table 6 Colorful - Accent 6"/>
    <w:basedOn w:val="a3"/>
    <w:qFormat/>
    <w:rsid w:val="00244854"/>
    <w:tblPr>
      <w:tblInd w:w="0" w:type="dxa"/>
      <w:tblCellMar>
        <w:top w:w="0" w:type="dxa"/>
        <w:left w:w="108" w:type="dxa"/>
        <w:bottom w:w="0" w:type="dxa"/>
        <w:right w:w="108" w:type="dxa"/>
      </w:tblCellMar>
    </w:tblPr>
  </w:style>
  <w:style w:type="table" w:customStyle="1" w:styleId="ListTable7Colorful-Accent1">
    <w:name w:val="List Table 7 Colorful - Accent 1"/>
    <w:basedOn w:val="a3"/>
    <w:qFormat/>
    <w:rsid w:val="00244854"/>
    <w:tblPr>
      <w:tblInd w:w="0" w:type="dxa"/>
      <w:tblCellMar>
        <w:top w:w="0" w:type="dxa"/>
        <w:left w:w="108" w:type="dxa"/>
        <w:bottom w:w="0" w:type="dxa"/>
        <w:right w:w="108" w:type="dxa"/>
      </w:tblCellMar>
    </w:tblPr>
  </w:style>
  <w:style w:type="table" w:customStyle="1" w:styleId="ListTable7Colorful-Accent2">
    <w:name w:val="List Table 7 Colorful - Accent 2"/>
    <w:basedOn w:val="a3"/>
    <w:qFormat/>
    <w:rsid w:val="00244854"/>
    <w:tblPr>
      <w:tblInd w:w="0" w:type="dxa"/>
      <w:tblCellMar>
        <w:top w:w="0" w:type="dxa"/>
        <w:left w:w="108" w:type="dxa"/>
        <w:bottom w:w="0" w:type="dxa"/>
        <w:right w:w="108" w:type="dxa"/>
      </w:tblCellMar>
    </w:tblPr>
  </w:style>
  <w:style w:type="table" w:customStyle="1" w:styleId="ListTable7Colorful-Accent3">
    <w:name w:val="List Table 7 Colorful - Accent 3"/>
    <w:basedOn w:val="a3"/>
    <w:qFormat/>
    <w:rsid w:val="00244854"/>
    <w:tblPr>
      <w:tblInd w:w="0" w:type="dxa"/>
      <w:tblCellMar>
        <w:top w:w="0" w:type="dxa"/>
        <w:left w:w="108" w:type="dxa"/>
        <w:bottom w:w="0" w:type="dxa"/>
        <w:right w:w="108" w:type="dxa"/>
      </w:tblCellMar>
    </w:tblPr>
  </w:style>
  <w:style w:type="table" w:customStyle="1" w:styleId="ListTable7Colorful-Accent4">
    <w:name w:val="List Table 7 Colorful - Accent 4"/>
    <w:basedOn w:val="a3"/>
    <w:qFormat/>
    <w:rsid w:val="00244854"/>
    <w:tblPr>
      <w:tblInd w:w="0" w:type="dxa"/>
      <w:tblCellMar>
        <w:top w:w="0" w:type="dxa"/>
        <w:left w:w="108" w:type="dxa"/>
        <w:bottom w:w="0" w:type="dxa"/>
        <w:right w:w="108" w:type="dxa"/>
      </w:tblCellMar>
    </w:tblPr>
  </w:style>
  <w:style w:type="table" w:customStyle="1" w:styleId="ListTable7Colorful-Accent5">
    <w:name w:val="List Table 7 Colorful - Accent 5"/>
    <w:basedOn w:val="a3"/>
    <w:qFormat/>
    <w:rsid w:val="00244854"/>
    <w:tblPr>
      <w:tblInd w:w="0" w:type="dxa"/>
      <w:tblCellMar>
        <w:top w:w="0" w:type="dxa"/>
        <w:left w:w="108" w:type="dxa"/>
        <w:bottom w:w="0" w:type="dxa"/>
        <w:right w:w="108" w:type="dxa"/>
      </w:tblCellMar>
    </w:tblPr>
  </w:style>
  <w:style w:type="table" w:customStyle="1" w:styleId="ListTable7Colorful-Accent6">
    <w:name w:val="List Table 7 Colorful - Accent 6"/>
    <w:basedOn w:val="a3"/>
    <w:qFormat/>
    <w:rsid w:val="00244854"/>
    <w:tblPr>
      <w:tblInd w:w="0" w:type="dxa"/>
      <w:tblCellMar>
        <w:top w:w="0" w:type="dxa"/>
        <w:left w:w="108" w:type="dxa"/>
        <w:bottom w:w="0" w:type="dxa"/>
        <w:right w:w="108" w:type="dxa"/>
      </w:tblCellMar>
    </w:tblPr>
  </w:style>
  <w:style w:type="table" w:customStyle="1" w:styleId="Lined-Accent">
    <w:name w:val="Lined - Accent"/>
    <w:basedOn w:val="a3"/>
    <w:qFormat/>
    <w:rsid w:val="00244854"/>
    <w:rPr>
      <w:color w:val="404040"/>
    </w:rPr>
    <w:tblPr>
      <w:tblInd w:w="0" w:type="dxa"/>
      <w:tblCellMar>
        <w:top w:w="0" w:type="dxa"/>
        <w:left w:w="108" w:type="dxa"/>
        <w:bottom w:w="0" w:type="dxa"/>
        <w:right w:w="108" w:type="dxa"/>
      </w:tblCellMar>
    </w:tblPr>
  </w:style>
  <w:style w:type="table" w:customStyle="1" w:styleId="Lined-Accent1">
    <w:name w:val="Lined - Accent 1"/>
    <w:basedOn w:val="a3"/>
    <w:qFormat/>
    <w:rsid w:val="00244854"/>
    <w:rPr>
      <w:color w:val="404040"/>
    </w:rPr>
    <w:tblPr>
      <w:tblInd w:w="0" w:type="dxa"/>
      <w:tblCellMar>
        <w:top w:w="0" w:type="dxa"/>
        <w:left w:w="108" w:type="dxa"/>
        <w:bottom w:w="0" w:type="dxa"/>
        <w:right w:w="108" w:type="dxa"/>
      </w:tblCellMar>
    </w:tblPr>
  </w:style>
  <w:style w:type="table" w:customStyle="1" w:styleId="Lined-Accent2">
    <w:name w:val="Lined - Accent 2"/>
    <w:basedOn w:val="a3"/>
    <w:qFormat/>
    <w:rsid w:val="00244854"/>
    <w:rPr>
      <w:color w:val="404040"/>
    </w:rPr>
    <w:tblPr>
      <w:tblInd w:w="0" w:type="dxa"/>
      <w:tblCellMar>
        <w:top w:w="0" w:type="dxa"/>
        <w:left w:w="108" w:type="dxa"/>
        <w:bottom w:w="0" w:type="dxa"/>
        <w:right w:w="108" w:type="dxa"/>
      </w:tblCellMar>
    </w:tblPr>
  </w:style>
  <w:style w:type="table" w:customStyle="1" w:styleId="Lined-Accent3">
    <w:name w:val="Lined - Accent 3"/>
    <w:basedOn w:val="a3"/>
    <w:qFormat/>
    <w:rsid w:val="00244854"/>
    <w:rPr>
      <w:color w:val="404040"/>
    </w:rPr>
    <w:tblPr>
      <w:tblInd w:w="0" w:type="dxa"/>
      <w:tblCellMar>
        <w:top w:w="0" w:type="dxa"/>
        <w:left w:w="108" w:type="dxa"/>
        <w:bottom w:w="0" w:type="dxa"/>
        <w:right w:w="108" w:type="dxa"/>
      </w:tblCellMar>
    </w:tblPr>
  </w:style>
  <w:style w:type="table" w:customStyle="1" w:styleId="Lined-Accent4">
    <w:name w:val="Lined - Accent 4"/>
    <w:basedOn w:val="a3"/>
    <w:qFormat/>
    <w:rsid w:val="00244854"/>
    <w:rPr>
      <w:color w:val="404040"/>
    </w:rPr>
    <w:tblPr>
      <w:tblInd w:w="0" w:type="dxa"/>
      <w:tblCellMar>
        <w:top w:w="0" w:type="dxa"/>
        <w:left w:w="108" w:type="dxa"/>
        <w:bottom w:w="0" w:type="dxa"/>
        <w:right w:w="108" w:type="dxa"/>
      </w:tblCellMar>
    </w:tblPr>
  </w:style>
  <w:style w:type="table" w:customStyle="1" w:styleId="Lined-Accent5">
    <w:name w:val="Lined - Accent 5"/>
    <w:basedOn w:val="a3"/>
    <w:qFormat/>
    <w:rsid w:val="00244854"/>
    <w:rPr>
      <w:color w:val="404040"/>
    </w:rPr>
    <w:tblPr>
      <w:tblInd w:w="0" w:type="dxa"/>
      <w:tblCellMar>
        <w:top w:w="0" w:type="dxa"/>
        <w:left w:w="108" w:type="dxa"/>
        <w:bottom w:w="0" w:type="dxa"/>
        <w:right w:w="108" w:type="dxa"/>
      </w:tblCellMar>
    </w:tblPr>
  </w:style>
  <w:style w:type="table" w:customStyle="1" w:styleId="Lined-Accent6">
    <w:name w:val="Lined - Accent 6"/>
    <w:basedOn w:val="a3"/>
    <w:qFormat/>
    <w:rsid w:val="00244854"/>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a3"/>
    <w:qFormat/>
    <w:rsid w:val="00244854"/>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a3"/>
    <w:qFormat/>
    <w:rsid w:val="00244854"/>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a3"/>
    <w:qFormat/>
    <w:rsid w:val="00244854"/>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a3"/>
    <w:qFormat/>
    <w:rsid w:val="00244854"/>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a3"/>
    <w:qFormat/>
    <w:rsid w:val="00244854"/>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a3"/>
    <w:qFormat/>
    <w:rsid w:val="00244854"/>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a3"/>
    <w:qFormat/>
    <w:rsid w:val="00244854"/>
    <w:rPr>
      <w:color w:val="404040"/>
    </w:rPr>
    <w:tblPr>
      <w:tblInd w:w="0" w:type="dxa"/>
      <w:tblCellMar>
        <w:top w:w="0" w:type="dxa"/>
        <w:left w:w="108" w:type="dxa"/>
        <w:bottom w:w="0" w:type="dxa"/>
        <w:right w:w="108" w:type="dxa"/>
      </w:tblCellMar>
    </w:tblPr>
  </w:style>
  <w:style w:type="table" w:customStyle="1" w:styleId="Bordered">
    <w:name w:val="Bordered"/>
    <w:basedOn w:val="a3"/>
    <w:qFormat/>
    <w:rsid w:val="00244854"/>
    <w:tblPr>
      <w:tblInd w:w="0" w:type="dxa"/>
      <w:tblCellMar>
        <w:top w:w="0" w:type="dxa"/>
        <w:left w:w="108" w:type="dxa"/>
        <w:bottom w:w="0" w:type="dxa"/>
        <w:right w:w="108" w:type="dxa"/>
      </w:tblCellMar>
    </w:tblPr>
  </w:style>
  <w:style w:type="table" w:customStyle="1" w:styleId="Bordered-Accent1">
    <w:name w:val="Bordered - Accent 1"/>
    <w:basedOn w:val="a3"/>
    <w:qFormat/>
    <w:rsid w:val="00244854"/>
    <w:tblPr>
      <w:tblInd w:w="0" w:type="dxa"/>
      <w:tblCellMar>
        <w:top w:w="0" w:type="dxa"/>
        <w:left w:w="108" w:type="dxa"/>
        <w:bottom w:w="0" w:type="dxa"/>
        <w:right w:w="108" w:type="dxa"/>
      </w:tblCellMar>
    </w:tblPr>
  </w:style>
  <w:style w:type="table" w:customStyle="1" w:styleId="Bordered-Accent2">
    <w:name w:val="Bordered - Accent 2"/>
    <w:basedOn w:val="a3"/>
    <w:qFormat/>
    <w:rsid w:val="00244854"/>
    <w:tblPr>
      <w:tblInd w:w="0" w:type="dxa"/>
      <w:tblCellMar>
        <w:top w:w="0" w:type="dxa"/>
        <w:left w:w="108" w:type="dxa"/>
        <w:bottom w:w="0" w:type="dxa"/>
        <w:right w:w="108" w:type="dxa"/>
      </w:tblCellMar>
    </w:tblPr>
  </w:style>
  <w:style w:type="table" w:customStyle="1" w:styleId="Bordered-Accent3">
    <w:name w:val="Bordered - Accent 3"/>
    <w:basedOn w:val="a3"/>
    <w:qFormat/>
    <w:rsid w:val="00244854"/>
    <w:tblPr>
      <w:tblInd w:w="0" w:type="dxa"/>
      <w:tblCellMar>
        <w:top w:w="0" w:type="dxa"/>
        <w:left w:w="108" w:type="dxa"/>
        <w:bottom w:w="0" w:type="dxa"/>
        <w:right w:w="108" w:type="dxa"/>
      </w:tblCellMar>
    </w:tblPr>
  </w:style>
  <w:style w:type="table" w:customStyle="1" w:styleId="Bordered-Accent4">
    <w:name w:val="Bordered - Accent 4"/>
    <w:basedOn w:val="a3"/>
    <w:qFormat/>
    <w:rsid w:val="00244854"/>
    <w:tblPr>
      <w:tblInd w:w="0" w:type="dxa"/>
      <w:tblCellMar>
        <w:top w:w="0" w:type="dxa"/>
        <w:left w:w="108" w:type="dxa"/>
        <w:bottom w:w="0" w:type="dxa"/>
        <w:right w:w="108" w:type="dxa"/>
      </w:tblCellMar>
    </w:tblPr>
  </w:style>
  <w:style w:type="table" w:customStyle="1" w:styleId="Bordered-Accent5">
    <w:name w:val="Bordered - Accent 5"/>
    <w:basedOn w:val="a3"/>
    <w:qFormat/>
    <w:rsid w:val="00244854"/>
    <w:tblPr>
      <w:tblInd w:w="0" w:type="dxa"/>
      <w:tblCellMar>
        <w:top w:w="0" w:type="dxa"/>
        <w:left w:w="108" w:type="dxa"/>
        <w:bottom w:w="0" w:type="dxa"/>
        <w:right w:w="108" w:type="dxa"/>
      </w:tblCellMar>
    </w:tblPr>
  </w:style>
  <w:style w:type="table" w:customStyle="1" w:styleId="Bordered-Accent6">
    <w:name w:val="Bordered - Accent 6"/>
    <w:basedOn w:val="a3"/>
    <w:qFormat/>
    <w:rsid w:val="00244854"/>
    <w:tblPr>
      <w:tblInd w:w="0" w:type="dxa"/>
      <w:tblCellMar>
        <w:top w:w="0" w:type="dxa"/>
        <w:left w:w="108" w:type="dxa"/>
        <w:bottom w:w="0" w:type="dxa"/>
        <w:right w:w="108" w:type="dxa"/>
      </w:tblCellMar>
    </w:tblPr>
  </w:style>
  <w:style w:type="character" w:customStyle="1" w:styleId="FootnoteTextChar">
    <w:name w:val="Footnote Text Char"/>
    <w:qFormat/>
    <w:rsid w:val="00244854"/>
    <w:rPr>
      <w:sz w:val="18"/>
    </w:rPr>
  </w:style>
  <w:style w:type="paragraph" w:customStyle="1" w:styleId="ConsPlusNormal">
    <w:name w:val="ConsPlusNormal"/>
    <w:link w:val="ConsPlusNormal0"/>
    <w:qFormat/>
    <w:rsid w:val="00244854"/>
    <w:pPr>
      <w:widowControl w:val="0"/>
      <w:ind w:firstLine="720"/>
    </w:pPr>
    <w:rPr>
      <w:rFonts w:ascii="Arial" w:eastAsia="Times New Roman" w:hAnsi="Arial"/>
    </w:rPr>
  </w:style>
  <w:style w:type="character" w:customStyle="1" w:styleId="ConsPlusNormal0">
    <w:name w:val="ConsPlusNormal Знак"/>
    <w:link w:val="ConsPlusNormal"/>
    <w:qFormat/>
    <w:rsid w:val="00244854"/>
    <w:rPr>
      <w:rFonts w:ascii="Arial" w:eastAsia="Times New Roman" w:hAnsi="Arial"/>
      <w:lang w:eastAsia="ru-RU" w:bidi="ar-SA"/>
    </w:rPr>
  </w:style>
  <w:style w:type="paragraph" w:customStyle="1" w:styleId="1">
    <w:name w:val="Стиль1"/>
    <w:basedOn w:val="a1"/>
    <w:qFormat/>
    <w:rsid w:val="00244854"/>
    <w:pPr>
      <w:keepNext/>
      <w:keepLines/>
      <w:widowControl w:val="0"/>
      <w:numPr>
        <w:numId w:val="3"/>
      </w:numPr>
      <w:suppressLineNumbers/>
      <w:spacing w:after="60"/>
    </w:pPr>
    <w:rPr>
      <w:b/>
      <w:sz w:val="28"/>
    </w:rPr>
  </w:style>
  <w:style w:type="paragraph" w:customStyle="1" w:styleId="35">
    <w:name w:val="Стиль3 Знак Знак"/>
    <w:basedOn w:val="24"/>
    <w:link w:val="36"/>
    <w:qFormat/>
    <w:rsid w:val="00244854"/>
    <w:pPr>
      <w:widowControl w:val="0"/>
      <w:tabs>
        <w:tab w:val="left" w:pos="360"/>
      </w:tabs>
      <w:spacing w:after="0" w:line="240" w:lineRule="auto"/>
      <w:jc w:val="both"/>
    </w:pPr>
  </w:style>
  <w:style w:type="character" w:customStyle="1" w:styleId="36">
    <w:name w:val="Стиль3 Знак Знак Знак"/>
    <w:link w:val="35"/>
    <w:qFormat/>
    <w:rsid w:val="00244854"/>
    <w:rPr>
      <w:rFonts w:ascii="Times New Roman" w:eastAsia="Times New Roman" w:hAnsi="Times New Roman"/>
      <w:sz w:val="24"/>
      <w:szCs w:val="24"/>
      <w:lang w:eastAsia="ru-RU"/>
    </w:rPr>
  </w:style>
  <w:style w:type="character" w:customStyle="1" w:styleId="f">
    <w:name w:val="f"/>
    <w:qFormat/>
    <w:rsid w:val="00244854"/>
  </w:style>
  <w:style w:type="character" w:customStyle="1" w:styleId="blk">
    <w:name w:val="blk"/>
    <w:qFormat/>
    <w:rsid w:val="00244854"/>
  </w:style>
  <w:style w:type="character" w:customStyle="1" w:styleId="u">
    <w:name w:val="u"/>
    <w:qFormat/>
    <w:rsid w:val="00244854"/>
  </w:style>
  <w:style w:type="paragraph" w:customStyle="1" w:styleId="ConsPlusTitle">
    <w:name w:val="ConsPlusTitle"/>
    <w:qFormat/>
    <w:rsid w:val="00244854"/>
    <w:pPr>
      <w:widowControl w:val="0"/>
    </w:pPr>
    <w:rPr>
      <w:rFonts w:eastAsia="Times New Roman"/>
      <w:b/>
      <w:sz w:val="22"/>
    </w:rPr>
  </w:style>
  <w:style w:type="character" w:customStyle="1" w:styleId="apple-converted-space">
    <w:name w:val="apple-converted-space"/>
    <w:qFormat/>
    <w:rsid w:val="00244854"/>
  </w:style>
  <w:style w:type="character" w:customStyle="1" w:styleId="afff4">
    <w:name w:val="Основной текст с отступом Знак"/>
    <w:uiPriority w:val="99"/>
    <w:qFormat/>
    <w:rsid w:val="00244854"/>
    <w:rPr>
      <w:rFonts w:ascii="Times New Roman" w:eastAsia="Times New Roman" w:hAnsi="Times New Roman"/>
      <w:sz w:val="24"/>
      <w:szCs w:val="24"/>
    </w:rPr>
  </w:style>
  <w:style w:type="paragraph" w:customStyle="1" w:styleId="Iniiaiieoaeno2">
    <w:name w:val="Iniiaiie oaeno 2"/>
    <w:basedOn w:val="a1"/>
    <w:qFormat/>
    <w:rsid w:val="00244854"/>
    <w:pPr>
      <w:ind w:firstLine="709"/>
      <w:jc w:val="both"/>
    </w:pPr>
  </w:style>
  <w:style w:type="character" w:customStyle="1" w:styleId="afff5">
    <w:name w:val="Символ сноски"/>
    <w:qFormat/>
    <w:rsid w:val="00244854"/>
    <w:rPr>
      <w:rFonts w:ascii="Times New Roman" w:hAnsi="Times New Roman"/>
      <w:vertAlign w:val="superscript"/>
    </w:rPr>
  </w:style>
  <w:style w:type="character" w:customStyle="1" w:styleId="afff6">
    <w:name w:val="Стиль вставки"/>
    <w:qFormat/>
    <w:rsid w:val="00244854"/>
    <w:rPr>
      <w:rFonts w:ascii="Tahoma" w:hAnsi="Tahoma"/>
      <w:color w:val="000000"/>
      <w:sz w:val="20"/>
    </w:rPr>
  </w:style>
  <w:style w:type="table" w:customStyle="1" w:styleId="14">
    <w:name w:val="Сетка таблицы1"/>
    <w:basedOn w:val="a3"/>
    <w:qFormat/>
    <w:rsid w:val="00244854"/>
    <w:rPr>
      <w:sz w:val="22"/>
      <w:szCs w:val="22"/>
      <w:lang w:eastAsia="en-US"/>
    </w:rPr>
    <w:tblPr>
      <w:tblInd w:w="0" w:type="dxa"/>
      <w:tblCellMar>
        <w:top w:w="0" w:type="dxa"/>
        <w:left w:w="108" w:type="dxa"/>
        <w:bottom w:w="0" w:type="dxa"/>
        <w:right w:w="108" w:type="dxa"/>
      </w:tblCellMar>
    </w:tblPr>
  </w:style>
  <w:style w:type="paragraph" w:customStyle="1" w:styleId="afff7">
    <w:name w:val="Обычный + по ширине"/>
    <w:basedOn w:val="a1"/>
    <w:qFormat/>
    <w:rsid w:val="00244854"/>
    <w:pPr>
      <w:jc w:val="both"/>
    </w:pPr>
  </w:style>
  <w:style w:type="paragraph" w:customStyle="1" w:styleId="WW-">
    <w:name w:val="WW-Базовый"/>
    <w:qFormat/>
    <w:rsid w:val="00244854"/>
    <w:pPr>
      <w:tabs>
        <w:tab w:val="left" w:pos="708"/>
      </w:tabs>
      <w:spacing w:line="100" w:lineRule="atLeast"/>
    </w:pPr>
    <w:rPr>
      <w:rFonts w:eastAsia="Times New Roman"/>
      <w:sz w:val="24"/>
      <w:szCs w:val="24"/>
      <w:lang w:eastAsia="zh-CN"/>
    </w:rPr>
  </w:style>
  <w:style w:type="paragraph" w:customStyle="1" w:styleId="Style7">
    <w:name w:val="Style7"/>
    <w:basedOn w:val="a1"/>
    <w:qFormat/>
    <w:rsid w:val="00244854"/>
    <w:pPr>
      <w:widowControl w:val="0"/>
      <w:spacing w:line="228" w:lineRule="exact"/>
      <w:ind w:hanging="379"/>
      <w:jc w:val="both"/>
    </w:pPr>
    <w:rPr>
      <w:rFonts w:ascii="Arial" w:hAnsi="Arial"/>
    </w:rPr>
  </w:style>
  <w:style w:type="paragraph" w:customStyle="1" w:styleId="Style6">
    <w:name w:val="Style6"/>
    <w:basedOn w:val="a1"/>
    <w:qFormat/>
    <w:rsid w:val="00244854"/>
    <w:pPr>
      <w:widowControl w:val="0"/>
      <w:spacing w:line="283" w:lineRule="exact"/>
      <w:jc w:val="both"/>
    </w:pPr>
  </w:style>
  <w:style w:type="paragraph" w:customStyle="1" w:styleId="Style5">
    <w:name w:val="Style5"/>
    <w:basedOn w:val="a1"/>
    <w:qFormat/>
    <w:rsid w:val="00244854"/>
    <w:pPr>
      <w:widowControl w:val="0"/>
      <w:spacing w:line="245" w:lineRule="exact"/>
      <w:ind w:firstLine="485"/>
      <w:jc w:val="both"/>
    </w:pPr>
    <w:rPr>
      <w:lang w:eastAsia="ar-SA"/>
    </w:rPr>
  </w:style>
  <w:style w:type="paragraph" w:customStyle="1" w:styleId="Style12">
    <w:name w:val="Style12"/>
    <w:basedOn w:val="a1"/>
    <w:qFormat/>
    <w:rsid w:val="00244854"/>
    <w:pPr>
      <w:widowControl w:val="0"/>
    </w:pPr>
    <w:rPr>
      <w:rFonts w:ascii="Franklin Gothic Demi" w:hAnsi="Franklin Gothic Demi"/>
    </w:rPr>
  </w:style>
  <w:style w:type="paragraph" w:customStyle="1" w:styleId="Style10">
    <w:name w:val="Style10"/>
    <w:basedOn w:val="a1"/>
    <w:qFormat/>
    <w:rsid w:val="00244854"/>
    <w:pPr>
      <w:widowControl w:val="0"/>
    </w:pPr>
    <w:rPr>
      <w:rFonts w:ascii="Franklin Gothic Demi" w:hAnsi="Franklin Gothic Demi"/>
    </w:rPr>
  </w:style>
  <w:style w:type="character" w:customStyle="1" w:styleId="FontStyle26">
    <w:name w:val="Font Style26"/>
    <w:qFormat/>
    <w:rsid w:val="00244854"/>
    <w:rPr>
      <w:rFonts w:ascii="Times New Roman" w:hAnsi="Times New Roman"/>
      <w:sz w:val="20"/>
    </w:rPr>
  </w:style>
  <w:style w:type="character" w:customStyle="1" w:styleId="FontStyle27">
    <w:name w:val="Font Style27"/>
    <w:qFormat/>
    <w:rsid w:val="00244854"/>
    <w:rPr>
      <w:rFonts w:ascii="Times New Roman" w:hAnsi="Times New Roman"/>
      <w:b/>
      <w:sz w:val="22"/>
    </w:rPr>
  </w:style>
  <w:style w:type="paragraph" w:customStyle="1" w:styleId="Style16">
    <w:name w:val="Style16"/>
    <w:basedOn w:val="a1"/>
    <w:qFormat/>
    <w:rsid w:val="00244854"/>
    <w:pPr>
      <w:widowControl w:val="0"/>
      <w:spacing w:line="259" w:lineRule="exact"/>
      <w:ind w:firstLine="696"/>
    </w:pPr>
    <w:rPr>
      <w:rFonts w:ascii="Franklin Gothic Demi" w:hAnsi="Franklin Gothic Demi"/>
    </w:rPr>
  </w:style>
  <w:style w:type="paragraph" w:customStyle="1" w:styleId="Standard">
    <w:name w:val="Standard"/>
    <w:qFormat/>
    <w:rsid w:val="00244854"/>
    <w:pPr>
      <w:spacing w:after="60"/>
      <w:jc w:val="both"/>
    </w:pPr>
    <w:rPr>
      <w:rFonts w:ascii="Arial" w:hAnsi="Arial"/>
      <w:sz w:val="24"/>
      <w:szCs w:val="24"/>
      <w:lang w:eastAsia="zh-CN" w:bidi="hi-IN"/>
    </w:rPr>
  </w:style>
  <w:style w:type="paragraph" w:customStyle="1" w:styleId="afff8">
    <w:name w:val="Текстовка"/>
    <w:basedOn w:val="a1"/>
    <w:qFormat/>
    <w:rsid w:val="00244854"/>
    <w:pPr>
      <w:ind w:firstLine="567"/>
      <w:jc w:val="both"/>
    </w:pPr>
    <w:rPr>
      <w:rFonts w:ascii="Arial" w:hAnsi="Arial"/>
      <w:sz w:val="18"/>
    </w:rPr>
  </w:style>
  <w:style w:type="paragraph" w:customStyle="1" w:styleId="Style3">
    <w:name w:val="Style3"/>
    <w:basedOn w:val="a1"/>
    <w:uiPriority w:val="99"/>
    <w:qFormat/>
    <w:rsid w:val="00244854"/>
    <w:pPr>
      <w:widowControl w:val="0"/>
      <w:spacing w:line="643" w:lineRule="exact"/>
      <w:jc w:val="right"/>
    </w:pPr>
  </w:style>
  <w:style w:type="paragraph" w:customStyle="1" w:styleId="1KGK9">
    <w:name w:val="1KG=K9"/>
    <w:qFormat/>
    <w:rsid w:val="00244854"/>
    <w:rPr>
      <w:rFonts w:ascii="Arial" w:eastAsia="Times New Roman" w:hAnsi="Arial"/>
      <w:sz w:val="24"/>
      <w:szCs w:val="24"/>
      <w:lang w:val="en-AU"/>
    </w:rPr>
  </w:style>
  <w:style w:type="character" w:customStyle="1" w:styleId="52">
    <w:name w:val="Заголовок 5 Знак"/>
    <w:qFormat/>
    <w:rsid w:val="00244854"/>
    <w:rPr>
      <w:rFonts w:ascii="Calibri" w:eastAsia="Times New Roman" w:hAnsi="Calibri"/>
      <w:b/>
      <w:bCs/>
      <w:i/>
      <w:iCs/>
      <w:sz w:val="26"/>
      <w:szCs w:val="26"/>
    </w:rPr>
  </w:style>
  <w:style w:type="paragraph" w:customStyle="1" w:styleId="ConsNormal">
    <w:name w:val="ConsNormal"/>
    <w:qFormat/>
    <w:rsid w:val="00244854"/>
    <w:pPr>
      <w:widowControl w:val="0"/>
      <w:ind w:right="19772" w:firstLine="720"/>
    </w:pPr>
    <w:rPr>
      <w:rFonts w:ascii="Arial" w:eastAsia="Arial" w:hAnsi="Arial"/>
      <w:lang w:eastAsia="ar-SA"/>
    </w:rPr>
  </w:style>
  <w:style w:type="character" w:customStyle="1" w:styleId="FontStyle211">
    <w:name w:val="Font Style211"/>
    <w:qFormat/>
    <w:rsid w:val="00244854"/>
    <w:rPr>
      <w:rFonts w:ascii="Times New Roman" w:hAnsi="Times New Roman"/>
      <w:sz w:val="20"/>
      <w:szCs w:val="20"/>
    </w:rPr>
  </w:style>
  <w:style w:type="character" w:customStyle="1" w:styleId="FontStyle159">
    <w:name w:val="Font Style159"/>
    <w:qFormat/>
    <w:rsid w:val="00244854"/>
    <w:rPr>
      <w:rFonts w:ascii="Times New Roman" w:hAnsi="Times New Roman"/>
      <w:sz w:val="20"/>
      <w:szCs w:val="20"/>
    </w:rPr>
  </w:style>
  <w:style w:type="paragraph" w:customStyle="1" w:styleId="Style77">
    <w:name w:val="Style77"/>
    <w:basedOn w:val="a1"/>
    <w:qFormat/>
    <w:rsid w:val="00244854"/>
    <w:pPr>
      <w:widowControl w:val="0"/>
      <w:spacing w:line="226" w:lineRule="exact"/>
      <w:ind w:firstLine="216"/>
      <w:jc w:val="both"/>
    </w:pPr>
  </w:style>
  <w:style w:type="character" w:customStyle="1" w:styleId="FontStyle177">
    <w:name w:val="Font Style177"/>
    <w:qFormat/>
    <w:rsid w:val="00244854"/>
    <w:rPr>
      <w:rFonts w:ascii="Times New Roman" w:hAnsi="Times New Roman"/>
      <w:i/>
      <w:iCs/>
      <w:sz w:val="20"/>
      <w:szCs w:val="20"/>
    </w:rPr>
  </w:style>
  <w:style w:type="paragraph" w:customStyle="1" w:styleId="Style24">
    <w:name w:val="Style24"/>
    <w:basedOn w:val="a1"/>
    <w:qFormat/>
    <w:rsid w:val="00244854"/>
    <w:pPr>
      <w:widowControl w:val="0"/>
      <w:spacing w:line="277" w:lineRule="exact"/>
    </w:pPr>
  </w:style>
  <w:style w:type="character" w:customStyle="1" w:styleId="28">
    <w:name w:val="Основной шрифт абзаца2"/>
    <w:qFormat/>
    <w:rsid w:val="00244854"/>
  </w:style>
  <w:style w:type="character" w:customStyle="1" w:styleId="FontStyle22">
    <w:name w:val="Font Style22"/>
    <w:qFormat/>
    <w:rsid w:val="00244854"/>
    <w:rPr>
      <w:rFonts w:ascii="Times New Roman" w:hAnsi="Times New Roman"/>
      <w:sz w:val="20"/>
      <w:szCs w:val="20"/>
    </w:rPr>
  </w:style>
  <w:style w:type="character" w:customStyle="1" w:styleId="afff9">
    <w:name w:val="Основной текст_"/>
    <w:link w:val="29"/>
    <w:qFormat/>
    <w:rsid w:val="00244854"/>
    <w:rPr>
      <w:shd w:val="clear" w:color="auto" w:fill="FFFFFF"/>
    </w:rPr>
  </w:style>
  <w:style w:type="paragraph" w:customStyle="1" w:styleId="29">
    <w:name w:val="Основной текст2"/>
    <w:basedOn w:val="a1"/>
    <w:link w:val="afff9"/>
    <w:qFormat/>
    <w:rsid w:val="00244854"/>
    <w:pPr>
      <w:shd w:val="clear" w:color="auto" w:fill="FFFFFF"/>
      <w:spacing w:line="298" w:lineRule="exact"/>
    </w:pPr>
  </w:style>
  <w:style w:type="character" w:customStyle="1" w:styleId="15">
    <w:name w:val="Основной текст1"/>
    <w:qFormat/>
    <w:rsid w:val="00244854"/>
  </w:style>
  <w:style w:type="character" w:customStyle="1" w:styleId="postbody">
    <w:name w:val="postbody"/>
    <w:qFormat/>
    <w:rsid w:val="00244854"/>
  </w:style>
  <w:style w:type="character" w:customStyle="1" w:styleId="wmi-callto">
    <w:name w:val="wmi-callto"/>
    <w:qFormat/>
    <w:rsid w:val="00244854"/>
  </w:style>
  <w:style w:type="paragraph" w:customStyle="1" w:styleId="Style4">
    <w:name w:val="Style4"/>
    <w:basedOn w:val="a1"/>
    <w:qFormat/>
    <w:rsid w:val="00244854"/>
    <w:pPr>
      <w:spacing w:line="245" w:lineRule="exact"/>
      <w:ind w:firstLine="413"/>
      <w:jc w:val="both"/>
    </w:pPr>
    <w:rPr>
      <w:lang w:eastAsia="ar-SA"/>
    </w:rPr>
  </w:style>
  <w:style w:type="character" w:customStyle="1" w:styleId="FontStyle73">
    <w:name w:val="Font Style73"/>
    <w:qFormat/>
    <w:rsid w:val="00244854"/>
    <w:rPr>
      <w:rFonts w:ascii="Arial" w:hAnsi="Arial"/>
      <w:sz w:val="22"/>
      <w:szCs w:val="22"/>
    </w:rPr>
  </w:style>
  <w:style w:type="paragraph" w:customStyle="1" w:styleId="37">
    <w:name w:val="[Ростех] Наименование Подраздела (Уровень 3)"/>
    <w:qFormat/>
    <w:rsid w:val="00244854"/>
    <w:pPr>
      <w:keepNext/>
      <w:keepLines/>
      <w:tabs>
        <w:tab w:val="left" w:pos="432"/>
      </w:tabs>
      <w:spacing w:before="240" w:line="100" w:lineRule="atLeast"/>
      <w:ind w:left="432" w:hanging="432"/>
    </w:pPr>
    <w:rPr>
      <w:rFonts w:ascii="Proxima Nova ExCn Rg" w:eastAsia="Times New Roman" w:hAnsi="Proxima Nova ExCn Rg"/>
      <w:b/>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qFormat/>
    <w:rsid w:val="00244854"/>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qFormat/>
    <w:rsid w:val="00244854"/>
    <w:pPr>
      <w:spacing w:before="100" w:beforeAutospacing="1" w:after="100" w:afterAutospacing="1"/>
    </w:pPr>
    <w:rPr>
      <w:rFonts w:ascii="Tahoma" w:hAnsi="Tahoma"/>
      <w:lang w:val="en-US" w:eastAsia="en-US"/>
    </w:rPr>
  </w:style>
  <w:style w:type="character" w:customStyle="1" w:styleId="n-product-specvalue-inner">
    <w:name w:val="n-product-spec__value-inner"/>
    <w:qFormat/>
    <w:rsid w:val="00244854"/>
  </w:style>
  <w:style w:type="character" w:customStyle="1" w:styleId="n-product-specname-inner">
    <w:name w:val="n-product-spec__name-inner"/>
    <w:qFormat/>
    <w:rsid w:val="00244854"/>
  </w:style>
  <w:style w:type="paragraph" w:customStyle="1" w:styleId="Default">
    <w:name w:val="Default"/>
    <w:qFormat/>
    <w:rsid w:val="00244854"/>
    <w:rPr>
      <w:color w:val="000000"/>
      <w:sz w:val="24"/>
      <w:szCs w:val="24"/>
    </w:rPr>
  </w:style>
  <w:style w:type="character" w:customStyle="1" w:styleId="afffa">
    <w:name w:val="Гипертекстовая ссылка"/>
    <w:qFormat/>
    <w:rsid w:val="00244854"/>
    <w:rPr>
      <w:color w:val="106BBE"/>
    </w:rPr>
  </w:style>
  <w:style w:type="table" w:customStyle="1" w:styleId="2a">
    <w:name w:val="Сетка таблицы2"/>
    <w:basedOn w:val="a3"/>
    <w:uiPriority w:val="39"/>
    <w:qFormat/>
    <w:rsid w:val="0024485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1"/>
    <w:qFormat/>
    <w:rsid w:val="00244854"/>
    <w:pPr>
      <w:spacing w:before="100" w:beforeAutospacing="1" w:after="100" w:afterAutospacing="1"/>
    </w:pPr>
    <w:rPr>
      <w:rFonts w:eastAsia="Times New Roman"/>
      <w:sz w:val="24"/>
      <w:szCs w:val="24"/>
      <w:lang w:eastAsia="ru-RU"/>
    </w:rPr>
  </w:style>
  <w:style w:type="character" w:customStyle="1" w:styleId="hl">
    <w:name w:val="hl"/>
    <w:qFormat/>
    <w:rsid w:val="00244854"/>
  </w:style>
  <w:style w:type="paragraph" w:customStyle="1" w:styleId="formattext">
    <w:name w:val="formattext"/>
    <w:basedOn w:val="a1"/>
    <w:qFormat/>
    <w:rsid w:val="00244854"/>
    <w:pPr>
      <w:spacing w:before="100" w:beforeAutospacing="1" w:after="100" w:afterAutospacing="1"/>
    </w:pPr>
    <w:rPr>
      <w:rFonts w:eastAsia="Times New Roman"/>
      <w:sz w:val="24"/>
      <w:szCs w:val="24"/>
      <w:lang w:eastAsia="ru-RU"/>
    </w:rPr>
  </w:style>
  <w:style w:type="character" w:customStyle="1" w:styleId="comment">
    <w:name w:val="comment"/>
    <w:qFormat/>
    <w:rsid w:val="00244854"/>
  </w:style>
  <w:style w:type="paragraph" w:customStyle="1" w:styleId="afffb">
    <w:name w:val="Мой стиль"/>
    <w:basedOn w:val="a1"/>
    <w:link w:val="afffc"/>
    <w:qFormat/>
    <w:rsid w:val="00244854"/>
    <w:pPr>
      <w:spacing w:line="360" w:lineRule="auto"/>
      <w:ind w:firstLine="567"/>
      <w:jc w:val="both"/>
    </w:pPr>
    <w:rPr>
      <w:sz w:val="24"/>
      <w:szCs w:val="24"/>
      <w:lang w:eastAsia="en-US"/>
    </w:rPr>
  </w:style>
  <w:style w:type="character" w:customStyle="1" w:styleId="afffc">
    <w:name w:val="Мой стиль Знак"/>
    <w:link w:val="afffb"/>
    <w:qFormat/>
    <w:rsid w:val="00244854"/>
    <w:rPr>
      <w:rFonts w:ascii="Times New Roman" w:hAnsi="Times New Roman"/>
      <w:sz w:val="24"/>
      <w:szCs w:val="24"/>
      <w:lang w:eastAsia="en-US"/>
    </w:rPr>
  </w:style>
  <w:style w:type="paragraph" w:customStyle="1" w:styleId="Char">
    <w:name w:val="Char"/>
    <w:basedOn w:val="a1"/>
    <w:uiPriority w:val="99"/>
    <w:qFormat/>
    <w:rsid w:val="00244854"/>
    <w:pPr>
      <w:keepLines/>
      <w:spacing w:after="160" w:line="240" w:lineRule="exact"/>
      <w:ind w:firstLine="709"/>
      <w:jc w:val="both"/>
    </w:pPr>
    <w:rPr>
      <w:rFonts w:ascii="Verdana" w:eastAsia="MS Mincho" w:hAnsi="Verdana" w:cs="Verdana"/>
      <w:lang w:val="en-US" w:eastAsia="en-US"/>
    </w:rPr>
  </w:style>
  <w:style w:type="paragraph" w:customStyle="1" w:styleId="afffd">
    <w:name w:val="Знак"/>
    <w:basedOn w:val="a1"/>
    <w:qFormat/>
    <w:rsid w:val="00244854"/>
    <w:pPr>
      <w:keepLines/>
      <w:spacing w:after="160" w:line="240" w:lineRule="exact"/>
      <w:ind w:firstLine="709"/>
      <w:jc w:val="both"/>
    </w:pPr>
    <w:rPr>
      <w:rFonts w:ascii="Verdana" w:eastAsia="MS Mincho" w:hAnsi="Verdana" w:cs="Verdana"/>
      <w:color w:val="000000"/>
      <w:lang w:val="en-US" w:eastAsia="en-US"/>
    </w:rPr>
  </w:style>
  <w:style w:type="character" w:customStyle="1" w:styleId="16">
    <w:name w:val="Схема документа Знак1"/>
    <w:uiPriority w:val="99"/>
    <w:semiHidden/>
    <w:qFormat/>
    <w:rsid w:val="00244854"/>
    <w:rPr>
      <w:rFonts w:ascii="Segoe UI" w:hAnsi="Segoe UI" w:cs="Segoe UI"/>
      <w:sz w:val="16"/>
      <w:szCs w:val="16"/>
      <w:lang w:eastAsia="zh-CN"/>
    </w:rPr>
  </w:style>
  <w:style w:type="paragraph" w:customStyle="1" w:styleId="Text">
    <w:name w:val="!Text"/>
    <w:basedOn w:val="a1"/>
    <w:link w:val="Text0"/>
    <w:qFormat/>
    <w:rsid w:val="00244854"/>
    <w:pPr>
      <w:autoSpaceDE w:val="0"/>
      <w:autoSpaceDN w:val="0"/>
      <w:adjustRightInd w:val="0"/>
      <w:spacing w:line="360" w:lineRule="auto"/>
      <w:ind w:firstLine="709"/>
      <w:jc w:val="both"/>
    </w:pPr>
    <w:rPr>
      <w:rFonts w:eastAsia="Times New Roman"/>
      <w:sz w:val="24"/>
      <w:szCs w:val="24"/>
      <w:lang w:eastAsia="ru-RU"/>
    </w:rPr>
  </w:style>
  <w:style w:type="character" w:customStyle="1" w:styleId="Text0">
    <w:name w:val="!Text Знак"/>
    <w:link w:val="Text"/>
    <w:qFormat/>
    <w:rsid w:val="00244854"/>
    <w:rPr>
      <w:rFonts w:ascii="Times New Roman" w:eastAsia="Times New Roman" w:hAnsi="Times New Roman"/>
      <w:sz w:val="24"/>
      <w:szCs w:val="24"/>
    </w:rPr>
  </w:style>
  <w:style w:type="paragraph" w:customStyle="1" w:styleId="ConsPlusNonformat">
    <w:name w:val="ConsPlusNonformat"/>
    <w:uiPriority w:val="99"/>
    <w:qFormat/>
    <w:rsid w:val="00244854"/>
    <w:pPr>
      <w:widowControl w:val="0"/>
      <w:autoSpaceDE w:val="0"/>
      <w:autoSpaceDN w:val="0"/>
      <w:adjustRightInd w:val="0"/>
      <w:ind w:firstLine="567"/>
      <w:jc w:val="both"/>
    </w:pPr>
    <w:rPr>
      <w:rFonts w:ascii="Courier New" w:eastAsia="Times New Roman" w:hAnsi="Courier New" w:cs="Courier New"/>
    </w:rPr>
  </w:style>
  <w:style w:type="paragraph" w:customStyle="1" w:styleId="17">
    <w:name w:val="Без интервала1"/>
    <w:uiPriority w:val="1"/>
    <w:qFormat/>
    <w:rsid w:val="00244854"/>
    <w:pPr>
      <w:ind w:firstLine="567"/>
      <w:jc w:val="both"/>
    </w:pPr>
    <w:rPr>
      <w:rFonts w:eastAsia="Times New Roman"/>
      <w:sz w:val="22"/>
      <w:szCs w:val="22"/>
    </w:rPr>
  </w:style>
  <w:style w:type="paragraph" w:customStyle="1" w:styleId="18">
    <w:name w:val="Обычный1"/>
    <w:qFormat/>
    <w:rsid w:val="00244854"/>
    <w:pPr>
      <w:ind w:firstLine="567"/>
      <w:jc w:val="both"/>
    </w:pPr>
    <w:rPr>
      <w:rFonts w:eastAsia="ヒラギノ角ゴ Pro W3"/>
      <w:color w:val="000000"/>
      <w:sz w:val="28"/>
    </w:rPr>
  </w:style>
  <w:style w:type="paragraph" w:customStyle="1" w:styleId="19">
    <w:name w:val="Абзац списка1"/>
    <w:basedOn w:val="a1"/>
    <w:uiPriority w:val="34"/>
    <w:qFormat/>
    <w:rsid w:val="00244854"/>
    <w:pPr>
      <w:spacing w:after="200" w:line="276" w:lineRule="auto"/>
      <w:ind w:left="720" w:firstLine="567"/>
      <w:contextualSpacing/>
      <w:jc w:val="both"/>
    </w:pPr>
    <w:rPr>
      <w:rFonts w:eastAsia="Times New Roman"/>
      <w:sz w:val="22"/>
      <w:szCs w:val="22"/>
      <w:lang w:eastAsia="ru-RU"/>
    </w:rPr>
  </w:style>
  <w:style w:type="paragraph" w:customStyle="1" w:styleId="afffe">
    <w:name w:val="перечисление"/>
    <w:basedOn w:val="a1"/>
    <w:link w:val="affff"/>
    <w:qFormat/>
    <w:rsid w:val="00244854"/>
    <w:pPr>
      <w:widowControl w:val="0"/>
      <w:spacing w:line="322" w:lineRule="exact"/>
      <w:ind w:left="1880" w:right="100" w:hanging="900"/>
      <w:jc w:val="both"/>
    </w:pPr>
    <w:rPr>
      <w:rFonts w:eastAsia="Times New Roman"/>
      <w:sz w:val="28"/>
      <w:szCs w:val="28"/>
      <w:lang w:eastAsia="ru-RU"/>
    </w:rPr>
  </w:style>
  <w:style w:type="character" w:customStyle="1" w:styleId="affff">
    <w:name w:val="перечисление Знак"/>
    <w:link w:val="afffe"/>
    <w:qFormat/>
    <w:rsid w:val="00244854"/>
    <w:rPr>
      <w:rFonts w:ascii="Times New Roman" w:eastAsia="Times New Roman" w:hAnsi="Times New Roman"/>
      <w:sz w:val="28"/>
      <w:szCs w:val="28"/>
    </w:rPr>
  </w:style>
  <w:style w:type="character" w:customStyle="1" w:styleId="Bodytext12pt">
    <w:name w:val="Body text + 12 pt"/>
    <w:qFormat/>
    <w:rsid w:val="00244854"/>
    <w:rPr>
      <w:rFonts w:ascii="Times New Roman" w:eastAsia="Times New Roman" w:hAnsi="Times New Roman" w:cs="Times New Roman"/>
      <w:color w:val="000000"/>
      <w:spacing w:val="0"/>
      <w:w w:val="100"/>
      <w:position w:val="0"/>
      <w:sz w:val="24"/>
      <w:szCs w:val="24"/>
      <w:u w:val="none"/>
      <w:lang w:val="ru-RU"/>
    </w:rPr>
  </w:style>
  <w:style w:type="character" w:customStyle="1" w:styleId="Bodytext4Exact">
    <w:name w:val="Body text (4) Exact"/>
    <w:link w:val="Bodytext4"/>
    <w:qFormat/>
    <w:rsid w:val="00244854"/>
    <w:rPr>
      <w:rFonts w:ascii="Arial" w:eastAsia="Arial" w:hAnsi="Arial" w:cs="Arial"/>
      <w:i/>
      <w:iCs/>
      <w:spacing w:val="-3"/>
      <w:sz w:val="21"/>
      <w:szCs w:val="21"/>
      <w:shd w:val="clear" w:color="auto" w:fill="FFFFFF"/>
    </w:rPr>
  </w:style>
  <w:style w:type="paragraph" w:customStyle="1" w:styleId="Bodytext4">
    <w:name w:val="Body text (4)"/>
    <w:basedOn w:val="a1"/>
    <w:link w:val="Bodytext4Exact"/>
    <w:qFormat/>
    <w:rsid w:val="00244854"/>
    <w:pPr>
      <w:widowControl w:val="0"/>
      <w:shd w:val="clear" w:color="auto" w:fill="FFFFFF"/>
      <w:spacing w:line="0" w:lineRule="atLeast"/>
      <w:ind w:firstLine="567"/>
      <w:jc w:val="both"/>
    </w:pPr>
    <w:rPr>
      <w:rFonts w:ascii="Arial" w:eastAsia="Arial" w:hAnsi="Arial" w:cs="Arial"/>
      <w:i/>
      <w:iCs/>
      <w:spacing w:val="-3"/>
      <w:sz w:val="21"/>
      <w:szCs w:val="21"/>
      <w:lang w:eastAsia="ru-RU"/>
    </w:rPr>
  </w:style>
  <w:style w:type="character" w:customStyle="1" w:styleId="Bodytext412ptBoldNotItalicSpacing0ptExact">
    <w:name w:val="Body text (4) + 12 pt;Bold;Not Italic;Spacing 0 pt Exact"/>
    <w:qFormat/>
    <w:rsid w:val="00244854"/>
    <w:rPr>
      <w:rFonts w:ascii="Arial" w:eastAsia="Arial" w:hAnsi="Arial" w:cs="Arial"/>
      <w:b/>
      <w:bCs/>
      <w:i/>
      <w:iCs/>
      <w:color w:val="000000"/>
      <w:spacing w:val="0"/>
      <w:w w:val="100"/>
      <w:position w:val="0"/>
      <w:sz w:val="24"/>
      <w:szCs w:val="24"/>
      <w:shd w:val="clear" w:color="auto" w:fill="FFFFFF"/>
      <w:lang w:val="ru-RU"/>
    </w:rPr>
  </w:style>
  <w:style w:type="character" w:customStyle="1" w:styleId="Bodytext5Exact">
    <w:name w:val="Body text (5) Exact"/>
    <w:link w:val="Bodytext5"/>
    <w:qFormat/>
    <w:rsid w:val="00244854"/>
    <w:rPr>
      <w:rFonts w:ascii="Arial" w:eastAsia="Arial" w:hAnsi="Arial" w:cs="Arial"/>
      <w:i/>
      <w:iCs/>
      <w:spacing w:val="-32"/>
      <w:sz w:val="17"/>
      <w:szCs w:val="17"/>
      <w:shd w:val="clear" w:color="auto" w:fill="FFFFFF"/>
    </w:rPr>
  </w:style>
  <w:style w:type="paragraph" w:customStyle="1" w:styleId="Bodytext5">
    <w:name w:val="Body text (5)"/>
    <w:basedOn w:val="a1"/>
    <w:link w:val="Bodytext5Exact"/>
    <w:qFormat/>
    <w:rsid w:val="00244854"/>
    <w:pPr>
      <w:widowControl w:val="0"/>
      <w:shd w:val="clear" w:color="auto" w:fill="FFFFFF"/>
      <w:spacing w:line="0" w:lineRule="atLeast"/>
      <w:ind w:firstLine="567"/>
      <w:jc w:val="both"/>
    </w:pPr>
    <w:rPr>
      <w:rFonts w:ascii="Arial" w:eastAsia="Arial" w:hAnsi="Arial" w:cs="Arial"/>
      <w:i/>
      <w:iCs/>
      <w:spacing w:val="-32"/>
      <w:sz w:val="17"/>
      <w:szCs w:val="17"/>
      <w:lang w:eastAsia="ru-RU"/>
    </w:rPr>
  </w:style>
  <w:style w:type="character" w:customStyle="1" w:styleId="Bodytext">
    <w:name w:val="Body text_"/>
    <w:qFormat/>
    <w:rsid w:val="00244854"/>
    <w:rPr>
      <w:rFonts w:ascii="Times New Roman" w:hAnsi="Times New Roman"/>
      <w:sz w:val="28"/>
      <w:szCs w:val="28"/>
      <w:shd w:val="clear" w:color="auto" w:fill="FFFFFF"/>
    </w:rPr>
  </w:style>
  <w:style w:type="character" w:customStyle="1" w:styleId="BodytextExact">
    <w:name w:val="Body text Exact"/>
    <w:qFormat/>
    <w:rsid w:val="00244854"/>
    <w:rPr>
      <w:rFonts w:ascii="Times New Roman" w:eastAsia="Times New Roman" w:hAnsi="Times New Roman" w:cs="Times New Roman"/>
      <w:spacing w:val="-5"/>
      <w:sz w:val="27"/>
      <w:szCs w:val="27"/>
      <w:u w:val="none"/>
    </w:rPr>
  </w:style>
  <w:style w:type="character" w:customStyle="1" w:styleId="BodytextArial105ptItalicSpacing-1pt">
    <w:name w:val="Body text + Arial;10;5 pt;Italic;Spacing -1 pt"/>
    <w:qFormat/>
    <w:rsid w:val="00244854"/>
    <w:rPr>
      <w:rFonts w:ascii="Arial" w:eastAsia="Arial" w:hAnsi="Arial" w:cs="Arial"/>
      <w:i/>
      <w:iCs/>
      <w:color w:val="000000"/>
      <w:spacing w:val="-30"/>
      <w:w w:val="100"/>
      <w:position w:val="0"/>
      <w:sz w:val="21"/>
      <w:szCs w:val="21"/>
      <w:u w:val="none"/>
      <w:shd w:val="clear" w:color="auto" w:fill="FFFFFF"/>
      <w:lang w:val="ru-RU"/>
    </w:rPr>
  </w:style>
  <w:style w:type="character" w:customStyle="1" w:styleId="BodytextItalicSpacing0pt">
    <w:name w:val="Body text + Italic;Spacing 0 pt"/>
    <w:qFormat/>
    <w:rsid w:val="00244854"/>
    <w:rPr>
      <w:rFonts w:ascii="Times New Roman" w:eastAsia="Times New Roman" w:hAnsi="Times New Roman" w:cs="Times New Roman"/>
      <w:i/>
      <w:iCs/>
      <w:color w:val="000000"/>
      <w:spacing w:val="-10"/>
      <w:w w:val="100"/>
      <w:position w:val="0"/>
      <w:sz w:val="28"/>
      <w:szCs w:val="28"/>
      <w:u w:val="none"/>
      <w:shd w:val="clear" w:color="auto" w:fill="FFFFFF"/>
      <w:lang w:val="ru-RU"/>
    </w:rPr>
  </w:style>
  <w:style w:type="character" w:customStyle="1" w:styleId="Bodytext15Exact">
    <w:name w:val="Body text (15) Exact"/>
    <w:link w:val="Bodytext15"/>
    <w:qFormat/>
    <w:rsid w:val="00244854"/>
    <w:rPr>
      <w:rFonts w:ascii="Arial Narrow" w:eastAsia="Arial Narrow" w:hAnsi="Arial Narrow" w:cs="Arial Narrow"/>
      <w:b/>
      <w:bCs/>
      <w:i/>
      <w:iCs/>
      <w:sz w:val="19"/>
      <w:szCs w:val="19"/>
      <w:shd w:val="clear" w:color="auto" w:fill="FFFFFF"/>
    </w:rPr>
  </w:style>
  <w:style w:type="paragraph" w:customStyle="1" w:styleId="Bodytext15">
    <w:name w:val="Body text (15)"/>
    <w:basedOn w:val="a1"/>
    <w:link w:val="Bodytext15Exact"/>
    <w:qFormat/>
    <w:rsid w:val="00244854"/>
    <w:pPr>
      <w:widowControl w:val="0"/>
      <w:shd w:val="clear" w:color="auto" w:fill="FFFFFF"/>
      <w:spacing w:line="0" w:lineRule="atLeast"/>
    </w:pPr>
    <w:rPr>
      <w:rFonts w:ascii="Arial Narrow" w:eastAsia="Arial Narrow" w:hAnsi="Arial Narrow" w:cs="Arial Narrow"/>
      <w:b/>
      <w:bCs/>
      <w:i/>
      <w:iCs/>
      <w:sz w:val="19"/>
      <w:szCs w:val="19"/>
      <w:lang w:eastAsia="ru-RU"/>
    </w:rPr>
  </w:style>
  <w:style w:type="character" w:customStyle="1" w:styleId="Bodytext15TimesNewRoman75ptNotBoldNotItalicExact">
    <w:name w:val="Body text (15) + Times New Roman;7;5 pt;Not Bold;Not Italic Exact"/>
    <w:qFormat/>
    <w:rsid w:val="00244854"/>
    <w:rPr>
      <w:rFonts w:ascii="Times New Roman" w:eastAsia="Times New Roman" w:hAnsi="Times New Roman" w:cs="Times New Roman"/>
      <w:b/>
      <w:bCs/>
      <w:i/>
      <w:iCs/>
      <w:color w:val="000000"/>
      <w:spacing w:val="0"/>
      <w:w w:val="100"/>
      <w:position w:val="0"/>
      <w:sz w:val="15"/>
      <w:szCs w:val="15"/>
      <w:shd w:val="clear" w:color="auto" w:fill="FFFFFF"/>
      <w:lang w:val="ru-RU"/>
    </w:rPr>
  </w:style>
  <w:style w:type="character" w:customStyle="1" w:styleId="Bodytext15TimesNewRoman135ptNotItalicSpacing0ptExact">
    <w:name w:val="Body text (15) + Times New Roman;13;5 pt;Not Italic;Spacing 0 pt Exact"/>
    <w:qFormat/>
    <w:rsid w:val="00244854"/>
    <w:rPr>
      <w:rFonts w:ascii="Times New Roman" w:eastAsia="Times New Roman" w:hAnsi="Times New Roman" w:cs="Times New Roman"/>
      <w:color w:val="000000"/>
      <w:spacing w:val="-6"/>
      <w:w w:val="100"/>
      <w:position w:val="0"/>
      <w:sz w:val="27"/>
      <w:szCs w:val="27"/>
      <w:u w:val="single"/>
      <w:shd w:val="clear" w:color="auto" w:fill="FFFFFF"/>
    </w:rPr>
  </w:style>
  <w:style w:type="character" w:customStyle="1" w:styleId="Bodytext2">
    <w:name w:val="Body text (2)_"/>
    <w:link w:val="Bodytext20"/>
    <w:qFormat/>
    <w:rsid w:val="00244854"/>
    <w:rPr>
      <w:rFonts w:ascii="Times New Roman" w:hAnsi="Times New Roman"/>
      <w:b/>
      <w:bCs/>
      <w:sz w:val="28"/>
      <w:szCs w:val="28"/>
      <w:shd w:val="clear" w:color="auto" w:fill="FFFFFF"/>
    </w:rPr>
  </w:style>
  <w:style w:type="paragraph" w:customStyle="1" w:styleId="Bodytext20">
    <w:name w:val="Body text (2)"/>
    <w:basedOn w:val="a1"/>
    <w:link w:val="Bodytext2"/>
    <w:qFormat/>
    <w:rsid w:val="00244854"/>
    <w:pPr>
      <w:widowControl w:val="0"/>
      <w:shd w:val="clear" w:color="auto" w:fill="FFFFFF"/>
      <w:spacing w:before="300" w:after="420" w:line="0" w:lineRule="atLeast"/>
      <w:ind w:firstLine="700"/>
      <w:jc w:val="both"/>
    </w:pPr>
    <w:rPr>
      <w:b/>
      <w:bCs/>
      <w:sz w:val="28"/>
      <w:szCs w:val="28"/>
      <w:lang w:eastAsia="ru-RU"/>
    </w:rPr>
  </w:style>
  <w:style w:type="character" w:customStyle="1" w:styleId="Bodytext3">
    <w:name w:val="Body text (3)_"/>
    <w:link w:val="Bodytext30"/>
    <w:qFormat/>
    <w:rsid w:val="00244854"/>
    <w:rPr>
      <w:rFonts w:ascii="Times New Roman" w:hAnsi="Times New Roman"/>
      <w:i/>
      <w:iCs/>
      <w:spacing w:val="-10"/>
      <w:sz w:val="28"/>
      <w:szCs w:val="28"/>
      <w:shd w:val="clear" w:color="auto" w:fill="FFFFFF"/>
    </w:rPr>
  </w:style>
  <w:style w:type="paragraph" w:customStyle="1" w:styleId="Bodytext30">
    <w:name w:val="Body text (3)"/>
    <w:basedOn w:val="a1"/>
    <w:link w:val="Bodytext3"/>
    <w:qFormat/>
    <w:rsid w:val="00244854"/>
    <w:pPr>
      <w:widowControl w:val="0"/>
      <w:shd w:val="clear" w:color="auto" w:fill="FFFFFF"/>
      <w:spacing w:before="60" w:after="660" w:line="0" w:lineRule="atLeast"/>
      <w:jc w:val="both"/>
    </w:pPr>
    <w:rPr>
      <w:i/>
      <w:iCs/>
      <w:spacing w:val="-10"/>
      <w:sz w:val="28"/>
      <w:szCs w:val="28"/>
      <w:lang w:eastAsia="ru-RU"/>
    </w:rPr>
  </w:style>
  <w:style w:type="character" w:customStyle="1" w:styleId="Bodytext4Calibri115ptNotItalicSpacing0ptExact">
    <w:name w:val="Body text (4) + Calibri;11;5 pt;Not Italic;Spacing 0 pt Exact"/>
    <w:qFormat/>
    <w:rsid w:val="00244854"/>
    <w:rPr>
      <w:rFonts w:ascii="Calibri" w:eastAsia="Calibri" w:hAnsi="Calibri" w:cs="Calibri"/>
      <w:color w:val="000000"/>
      <w:spacing w:val="0"/>
      <w:w w:val="100"/>
      <w:position w:val="0"/>
      <w:sz w:val="23"/>
      <w:szCs w:val="23"/>
      <w:u w:val="none"/>
      <w:shd w:val="clear" w:color="auto" w:fill="FFFFFF"/>
      <w:lang w:val="ru-RU"/>
    </w:rPr>
  </w:style>
  <w:style w:type="character" w:customStyle="1" w:styleId="Bodytext4TimesNewRoman115ptBoldSpacing0ptExact">
    <w:name w:val="Body text (4) + Times New Roman;11;5 pt;Bold;Spacing 0 pt Exact"/>
    <w:qFormat/>
    <w:rsid w:val="00244854"/>
    <w:rPr>
      <w:rFonts w:ascii="Times New Roman" w:eastAsia="Times New Roman" w:hAnsi="Times New Roman" w:cs="Times New Roman"/>
      <w:b/>
      <w:bCs/>
      <w:color w:val="000000"/>
      <w:spacing w:val="-6"/>
      <w:w w:val="100"/>
      <w:position w:val="0"/>
      <w:sz w:val="23"/>
      <w:szCs w:val="23"/>
      <w:u w:val="none"/>
      <w:shd w:val="clear" w:color="auto" w:fill="FFFFFF"/>
      <w:lang w:val="ru-RU"/>
    </w:rPr>
  </w:style>
  <w:style w:type="character" w:customStyle="1" w:styleId="Bodytext4SmallCapsExact">
    <w:name w:val="Body text (4) + Small Caps Exact"/>
    <w:qFormat/>
    <w:rsid w:val="00244854"/>
    <w:rPr>
      <w:rFonts w:ascii="Arial" w:eastAsia="Arial" w:hAnsi="Arial" w:cs="Arial"/>
      <w:smallCaps/>
      <w:color w:val="000000"/>
      <w:spacing w:val="-3"/>
      <w:w w:val="100"/>
      <w:position w:val="0"/>
      <w:sz w:val="21"/>
      <w:szCs w:val="21"/>
      <w:u w:val="none"/>
      <w:shd w:val="clear" w:color="auto" w:fill="FFFFFF"/>
      <w:lang w:val="en-US"/>
    </w:rPr>
  </w:style>
  <w:style w:type="character" w:customStyle="1" w:styleId="Bodytext2Exact">
    <w:name w:val="Body text (2) Exact"/>
    <w:qFormat/>
    <w:rsid w:val="00244854"/>
    <w:rPr>
      <w:rFonts w:ascii="Times New Roman" w:eastAsia="Times New Roman" w:hAnsi="Times New Roman" w:cs="Times New Roman"/>
      <w:b/>
      <w:bCs/>
      <w:spacing w:val="-5"/>
      <w:sz w:val="27"/>
      <w:szCs w:val="27"/>
      <w:u w:val="none"/>
    </w:rPr>
  </w:style>
  <w:style w:type="character" w:customStyle="1" w:styleId="BodytextCalibri14ptSpacing0ptExact">
    <w:name w:val="Body text + Calibri;14 pt;Spacing 0 pt Exact"/>
    <w:qFormat/>
    <w:rsid w:val="00244854"/>
    <w:rPr>
      <w:rFonts w:ascii="Calibri" w:eastAsia="Calibri" w:hAnsi="Calibri" w:cs="Calibri"/>
      <w:color w:val="000000"/>
      <w:spacing w:val="0"/>
      <w:w w:val="100"/>
      <w:position w:val="0"/>
      <w:sz w:val="28"/>
      <w:szCs w:val="28"/>
      <w:u w:val="none"/>
      <w:shd w:val="clear" w:color="auto" w:fill="FFFFFF"/>
    </w:rPr>
  </w:style>
  <w:style w:type="character" w:customStyle="1" w:styleId="BodytextArial15ptBoldSpacing0ptExact">
    <w:name w:val="Body text + Arial;15 pt;Bold;Spacing 0 pt Exact"/>
    <w:qFormat/>
    <w:rsid w:val="00244854"/>
    <w:rPr>
      <w:rFonts w:ascii="Arial" w:eastAsia="Arial" w:hAnsi="Arial" w:cs="Arial"/>
      <w:b/>
      <w:bCs/>
      <w:color w:val="000000"/>
      <w:spacing w:val="0"/>
      <w:w w:val="100"/>
      <w:position w:val="0"/>
      <w:sz w:val="30"/>
      <w:szCs w:val="30"/>
      <w:u w:val="none"/>
      <w:shd w:val="clear" w:color="auto" w:fill="FFFFFF"/>
    </w:rPr>
  </w:style>
  <w:style w:type="character" w:customStyle="1" w:styleId="Bodytext8Exact">
    <w:name w:val="Body text (8) Exact"/>
    <w:link w:val="Bodytext8"/>
    <w:qFormat/>
    <w:rsid w:val="00244854"/>
    <w:rPr>
      <w:rFonts w:ascii="Arial" w:eastAsia="Arial" w:hAnsi="Arial" w:cs="Arial"/>
      <w:i/>
      <w:iCs/>
      <w:spacing w:val="-37"/>
      <w:shd w:val="clear" w:color="auto" w:fill="FFFFFF"/>
      <w:lang w:val="en-US"/>
    </w:rPr>
  </w:style>
  <w:style w:type="paragraph" w:customStyle="1" w:styleId="Bodytext8">
    <w:name w:val="Body text (8)"/>
    <w:basedOn w:val="a1"/>
    <w:link w:val="Bodytext8Exact"/>
    <w:qFormat/>
    <w:rsid w:val="00244854"/>
    <w:pPr>
      <w:widowControl w:val="0"/>
      <w:shd w:val="clear" w:color="auto" w:fill="FFFFFF"/>
      <w:spacing w:line="0" w:lineRule="atLeast"/>
    </w:pPr>
    <w:rPr>
      <w:rFonts w:ascii="Arial" w:eastAsia="Arial" w:hAnsi="Arial" w:cs="Arial"/>
      <w:i/>
      <w:iCs/>
      <w:spacing w:val="-37"/>
      <w:lang w:val="en-US" w:eastAsia="ru-RU"/>
    </w:rPr>
  </w:style>
  <w:style w:type="character" w:customStyle="1" w:styleId="Bodytext7">
    <w:name w:val="Body text (7)_"/>
    <w:link w:val="Bodytext70"/>
    <w:qFormat/>
    <w:rsid w:val="00244854"/>
    <w:rPr>
      <w:rFonts w:ascii="Times New Roman" w:hAnsi="Times New Roman"/>
      <w:sz w:val="27"/>
      <w:szCs w:val="27"/>
      <w:shd w:val="clear" w:color="auto" w:fill="FFFFFF"/>
    </w:rPr>
  </w:style>
  <w:style w:type="paragraph" w:customStyle="1" w:styleId="Bodytext70">
    <w:name w:val="Body text (7)"/>
    <w:basedOn w:val="a1"/>
    <w:link w:val="Bodytext7"/>
    <w:qFormat/>
    <w:rsid w:val="00244854"/>
    <w:pPr>
      <w:widowControl w:val="0"/>
      <w:shd w:val="clear" w:color="auto" w:fill="FFFFFF"/>
      <w:spacing w:line="320" w:lineRule="exact"/>
    </w:pPr>
    <w:rPr>
      <w:sz w:val="27"/>
      <w:szCs w:val="27"/>
      <w:lang w:eastAsia="ru-RU"/>
    </w:rPr>
  </w:style>
  <w:style w:type="character" w:customStyle="1" w:styleId="Bodytext135pt">
    <w:name w:val="Body text + 13;5 pt"/>
    <w:qFormat/>
    <w:rsid w:val="00244854"/>
    <w:rPr>
      <w:rFonts w:ascii="Times New Roman" w:eastAsia="Times New Roman" w:hAnsi="Times New Roman" w:cs="Times New Roman"/>
      <w:color w:val="000000"/>
      <w:spacing w:val="0"/>
      <w:w w:val="100"/>
      <w:position w:val="0"/>
      <w:sz w:val="27"/>
      <w:szCs w:val="27"/>
      <w:u w:val="none"/>
      <w:shd w:val="clear" w:color="auto" w:fill="FFFFFF"/>
      <w:lang w:val="en-US"/>
    </w:rPr>
  </w:style>
  <w:style w:type="character" w:customStyle="1" w:styleId="Bodytext135ptSmallCaps">
    <w:name w:val="Body text + 13;5 pt;Small Caps"/>
    <w:qFormat/>
    <w:rsid w:val="00244854"/>
    <w:rPr>
      <w:rFonts w:ascii="Times New Roman" w:eastAsia="Times New Roman" w:hAnsi="Times New Roman" w:cs="Times New Roman"/>
      <w:smallCaps/>
      <w:color w:val="000000"/>
      <w:spacing w:val="0"/>
      <w:w w:val="100"/>
      <w:position w:val="0"/>
      <w:sz w:val="27"/>
      <w:szCs w:val="27"/>
      <w:u w:val="none"/>
      <w:shd w:val="clear" w:color="auto" w:fill="FFFFFF"/>
      <w:lang w:val="en-US"/>
    </w:rPr>
  </w:style>
  <w:style w:type="character" w:customStyle="1" w:styleId="Bodytext3Exact">
    <w:name w:val="Body text (3) Exact"/>
    <w:qFormat/>
    <w:rsid w:val="00244854"/>
    <w:rPr>
      <w:rFonts w:ascii="Times New Roman" w:eastAsia="Times New Roman" w:hAnsi="Times New Roman" w:cs="Times New Roman"/>
      <w:i/>
      <w:iCs/>
      <w:spacing w:val="-13"/>
      <w:sz w:val="27"/>
      <w:szCs w:val="27"/>
      <w:u w:val="none"/>
    </w:rPr>
  </w:style>
  <w:style w:type="character" w:customStyle="1" w:styleId="BodytextItalicSpacing0ptExact">
    <w:name w:val="Body text + Italic;Spacing 0 pt Exact"/>
    <w:qFormat/>
    <w:rsid w:val="00244854"/>
    <w:rPr>
      <w:rFonts w:ascii="Times New Roman" w:eastAsia="Times New Roman" w:hAnsi="Times New Roman" w:cs="Times New Roman"/>
      <w:i/>
      <w:iCs/>
      <w:color w:val="000000"/>
      <w:spacing w:val="-13"/>
      <w:w w:val="100"/>
      <w:position w:val="0"/>
      <w:sz w:val="27"/>
      <w:szCs w:val="27"/>
      <w:u w:val="none"/>
      <w:shd w:val="clear" w:color="auto" w:fill="FFFFFF"/>
      <w:lang w:val="ru-RU"/>
    </w:rPr>
  </w:style>
  <w:style w:type="character" w:customStyle="1" w:styleId="Bodytext3NotItalicSpacing0ptExact">
    <w:name w:val="Body text (3) + Not Italic;Spacing 0 pt Exact"/>
    <w:qFormat/>
    <w:rsid w:val="00244854"/>
    <w:rPr>
      <w:rFonts w:ascii="Times New Roman" w:eastAsia="Times New Roman" w:hAnsi="Times New Roman" w:cs="Times New Roman"/>
      <w:color w:val="000000"/>
      <w:spacing w:val="-5"/>
      <w:w w:val="100"/>
      <w:position w:val="0"/>
      <w:sz w:val="27"/>
      <w:szCs w:val="27"/>
      <w:u w:val="none"/>
      <w:shd w:val="clear" w:color="auto" w:fill="FFFFFF"/>
      <w:lang w:val="ru-RU"/>
    </w:rPr>
  </w:style>
  <w:style w:type="character" w:customStyle="1" w:styleId="Bodytext4TimesNewRoman135ptBoldNotItalicSpacing0ptExact">
    <w:name w:val="Body text (4) + Times New Roman;13;5 pt;Bold;Not Italic;Spacing 0 pt Exact"/>
    <w:qFormat/>
    <w:rsid w:val="00244854"/>
    <w:rPr>
      <w:rFonts w:ascii="Times New Roman" w:eastAsia="Times New Roman" w:hAnsi="Times New Roman" w:cs="Times New Roman"/>
      <w:b/>
      <w:bCs/>
      <w:color w:val="000000"/>
      <w:spacing w:val="-5"/>
      <w:w w:val="100"/>
      <w:position w:val="0"/>
      <w:sz w:val="27"/>
      <w:szCs w:val="27"/>
      <w:u w:val="none"/>
      <w:shd w:val="clear" w:color="auto" w:fill="FFFFFF"/>
      <w:lang w:val="ru-RU"/>
    </w:rPr>
  </w:style>
  <w:style w:type="character" w:customStyle="1" w:styleId="Bodytext16Exact">
    <w:name w:val="Body text (16) Exact"/>
    <w:link w:val="Bodytext16"/>
    <w:qFormat/>
    <w:rsid w:val="00244854"/>
    <w:rPr>
      <w:rFonts w:ascii="Consolas" w:eastAsia="Consolas" w:hAnsi="Consolas" w:cs="Consolas"/>
      <w:i/>
      <w:iCs/>
      <w:spacing w:val="-40"/>
      <w:shd w:val="clear" w:color="auto" w:fill="FFFFFF"/>
    </w:rPr>
  </w:style>
  <w:style w:type="paragraph" w:customStyle="1" w:styleId="Bodytext16">
    <w:name w:val="Body text (16)"/>
    <w:basedOn w:val="a1"/>
    <w:link w:val="Bodytext16Exact"/>
    <w:qFormat/>
    <w:rsid w:val="00244854"/>
    <w:pPr>
      <w:widowControl w:val="0"/>
      <w:shd w:val="clear" w:color="auto" w:fill="FFFFFF"/>
      <w:spacing w:line="0" w:lineRule="atLeast"/>
    </w:pPr>
    <w:rPr>
      <w:rFonts w:ascii="Consolas" w:eastAsia="Consolas" w:hAnsi="Consolas" w:cs="Consolas"/>
      <w:i/>
      <w:iCs/>
      <w:spacing w:val="-40"/>
      <w:lang w:eastAsia="ru-RU"/>
    </w:rPr>
  </w:style>
  <w:style w:type="character" w:customStyle="1" w:styleId="BodytextArialNarrow11ptItalicSpacing-1pt">
    <w:name w:val="Body text + Arial Narrow;11 pt;Italic;Spacing -1 pt"/>
    <w:qFormat/>
    <w:rsid w:val="00244854"/>
    <w:rPr>
      <w:rFonts w:ascii="Arial Narrow" w:eastAsia="Arial Narrow" w:hAnsi="Arial Narrow" w:cs="Arial Narrow"/>
      <w:i/>
      <w:iCs/>
      <w:color w:val="000000"/>
      <w:spacing w:val="-30"/>
      <w:w w:val="100"/>
      <w:position w:val="0"/>
      <w:sz w:val="22"/>
      <w:szCs w:val="22"/>
      <w:u w:val="none"/>
      <w:shd w:val="clear" w:color="auto" w:fill="FFFFFF"/>
      <w:lang w:val="ru-RU"/>
    </w:rPr>
  </w:style>
  <w:style w:type="character" w:customStyle="1" w:styleId="BodytextArialNarrow9ptItalicSpacing-1pt">
    <w:name w:val="Body text + Arial Narrow;9 pt;Italic;Spacing -1 pt"/>
    <w:qFormat/>
    <w:rsid w:val="00244854"/>
    <w:rPr>
      <w:rFonts w:ascii="Arial Narrow" w:eastAsia="Arial Narrow" w:hAnsi="Arial Narrow" w:cs="Arial Narrow"/>
      <w:i/>
      <w:iCs/>
      <w:color w:val="000000"/>
      <w:spacing w:val="-27"/>
      <w:w w:val="100"/>
      <w:position w:val="0"/>
      <w:sz w:val="18"/>
      <w:szCs w:val="18"/>
      <w:u w:val="none"/>
      <w:shd w:val="clear" w:color="auto" w:fill="FFFFFF"/>
      <w:lang w:val="ru-RU"/>
    </w:rPr>
  </w:style>
  <w:style w:type="character" w:customStyle="1" w:styleId="BodytextArialNarrow9ptItalicSpacing0pt">
    <w:name w:val="Body text + Arial Narrow;9 pt;Italic;Spacing 0 pt"/>
    <w:qFormat/>
    <w:rsid w:val="00244854"/>
    <w:rPr>
      <w:rFonts w:ascii="Arial Narrow" w:eastAsia="Arial Narrow" w:hAnsi="Arial Narrow" w:cs="Arial Narrow"/>
      <w:i/>
      <w:iCs/>
      <w:color w:val="000000"/>
      <w:spacing w:val="8"/>
      <w:w w:val="100"/>
      <w:position w:val="0"/>
      <w:sz w:val="18"/>
      <w:szCs w:val="18"/>
      <w:u w:val="none"/>
      <w:shd w:val="clear" w:color="auto" w:fill="FFFFFF"/>
      <w:lang w:val="ru-RU"/>
    </w:rPr>
  </w:style>
  <w:style w:type="character" w:customStyle="1" w:styleId="Bodytext14">
    <w:name w:val="Body text (14)_"/>
    <w:link w:val="Bodytext140"/>
    <w:qFormat/>
    <w:rsid w:val="00244854"/>
    <w:rPr>
      <w:rFonts w:ascii="Times New Roman" w:hAnsi="Times New Roman"/>
      <w:b/>
      <w:bCs/>
      <w:sz w:val="18"/>
      <w:szCs w:val="18"/>
      <w:shd w:val="clear" w:color="auto" w:fill="FFFFFF"/>
    </w:rPr>
  </w:style>
  <w:style w:type="paragraph" w:customStyle="1" w:styleId="Bodytext140">
    <w:name w:val="Body text (14)"/>
    <w:basedOn w:val="a1"/>
    <w:link w:val="Bodytext14"/>
    <w:qFormat/>
    <w:rsid w:val="00244854"/>
    <w:pPr>
      <w:widowControl w:val="0"/>
      <w:shd w:val="clear" w:color="auto" w:fill="FFFFFF"/>
      <w:spacing w:line="227" w:lineRule="exact"/>
      <w:jc w:val="center"/>
    </w:pPr>
    <w:rPr>
      <w:b/>
      <w:bCs/>
      <w:sz w:val="18"/>
      <w:szCs w:val="18"/>
      <w:lang w:eastAsia="ru-RU"/>
    </w:rPr>
  </w:style>
  <w:style w:type="paragraph" w:customStyle="1" w:styleId="310">
    <w:name w:val="Основной текст с отступом 31"/>
    <w:basedOn w:val="a1"/>
    <w:qFormat/>
    <w:rsid w:val="00244854"/>
    <w:pPr>
      <w:suppressAutoHyphens/>
      <w:spacing w:after="120"/>
      <w:ind w:left="283"/>
    </w:pPr>
    <w:rPr>
      <w:rFonts w:eastAsia="Times New Roman"/>
      <w:sz w:val="16"/>
      <w:szCs w:val="16"/>
      <w:lang w:eastAsia="ar-SA"/>
    </w:rPr>
  </w:style>
  <w:style w:type="paragraph" w:customStyle="1" w:styleId="Twordfirm">
    <w:name w:val="Tword_firm"/>
    <w:basedOn w:val="a1"/>
    <w:link w:val="TwordfirmCharChar"/>
    <w:qFormat/>
    <w:rsid w:val="00244854"/>
    <w:pPr>
      <w:jc w:val="center"/>
    </w:pPr>
    <w:rPr>
      <w:rFonts w:ascii="ISOCPEUR" w:eastAsia="Times New Roman" w:hAnsi="ISOCPEUR"/>
      <w:i/>
      <w:sz w:val="24"/>
      <w:szCs w:val="24"/>
      <w:lang w:eastAsia="ru-RU"/>
    </w:rPr>
  </w:style>
  <w:style w:type="character" w:customStyle="1" w:styleId="TwordfirmCharChar">
    <w:name w:val="Tword_firm Char Char"/>
    <w:link w:val="Twordfirm"/>
    <w:qFormat/>
    <w:rsid w:val="00244854"/>
    <w:rPr>
      <w:rFonts w:ascii="ISOCPEUR" w:eastAsia="Times New Roman" w:hAnsi="ISOCPEUR"/>
      <w:i/>
      <w:sz w:val="24"/>
      <w:szCs w:val="24"/>
    </w:rPr>
  </w:style>
  <w:style w:type="paragraph" w:customStyle="1" w:styleId="affff0">
    <w:name w:val="Строки с текстом + номера"/>
    <w:basedOn w:val="a1"/>
    <w:qFormat/>
    <w:rsid w:val="00244854"/>
    <w:pPr>
      <w:tabs>
        <w:tab w:val="left" w:pos="567"/>
      </w:tabs>
      <w:spacing w:line="360" w:lineRule="auto"/>
      <w:ind w:firstLine="567"/>
      <w:jc w:val="both"/>
    </w:pPr>
    <w:rPr>
      <w:rFonts w:eastAsia="Times New Roman"/>
      <w:sz w:val="28"/>
      <w:szCs w:val="28"/>
      <w:lang w:eastAsia="ru-RU"/>
    </w:rPr>
  </w:style>
  <w:style w:type="paragraph" w:customStyle="1" w:styleId="2b">
    <w:name w:val="Обычный2"/>
    <w:link w:val="2c"/>
    <w:qFormat/>
    <w:rsid w:val="00244854"/>
    <w:pPr>
      <w:widowControl w:val="0"/>
    </w:pPr>
    <w:rPr>
      <w:rFonts w:eastAsia="Times New Roman"/>
      <w:lang w:val="en-US"/>
    </w:rPr>
  </w:style>
  <w:style w:type="character" w:customStyle="1" w:styleId="2c">
    <w:name w:val="Обычный2 Знак"/>
    <w:link w:val="2b"/>
    <w:qFormat/>
    <w:locked/>
    <w:rsid w:val="00244854"/>
    <w:rPr>
      <w:rFonts w:ascii="Times New Roman" w:eastAsia="Times New Roman" w:hAnsi="Times New Roman"/>
      <w:lang w:val="en-US"/>
    </w:rPr>
  </w:style>
  <w:style w:type="paragraph" w:customStyle="1" w:styleId="Twordaddfieldtext">
    <w:name w:val="Tword_add_field_text"/>
    <w:basedOn w:val="a1"/>
    <w:qFormat/>
    <w:rsid w:val="00244854"/>
    <w:pPr>
      <w:widowControl w:val="0"/>
      <w:adjustRightInd w:val="0"/>
      <w:jc w:val="center"/>
      <w:textAlignment w:val="baseline"/>
    </w:pPr>
    <w:rPr>
      <w:rFonts w:ascii="ISOCPEUR" w:eastAsia="Times New Roman" w:hAnsi="ISOCPEUR" w:cs="Arial"/>
      <w:i/>
      <w:sz w:val="22"/>
      <w:lang w:eastAsia="ru-RU"/>
    </w:rPr>
  </w:style>
  <w:style w:type="character" w:customStyle="1" w:styleId="0pt">
    <w:name w:val="Основной текст + Не курсив;Интервал 0 pt"/>
    <w:qFormat/>
    <w:rsid w:val="00244854"/>
    <w:rPr>
      <w:rFonts w:ascii="Times New Roman" w:hAnsi="Times New Roman"/>
      <w:i/>
      <w:iCs/>
      <w:color w:val="000000"/>
      <w:spacing w:val="0"/>
      <w:w w:val="100"/>
      <w:position w:val="0"/>
      <w:sz w:val="30"/>
      <w:szCs w:val="30"/>
      <w:shd w:val="clear" w:color="auto" w:fill="FFFFFF"/>
      <w:lang w:val="ru-RU"/>
    </w:rPr>
  </w:style>
  <w:style w:type="paragraph" w:customStyle="1" w:styleId="53">
    <w:name w:val="Основной текст5"/>
    <w:basedOn w:val="a1"/>
    <w:qFormat/>
    <w:rsid w:val="00244854"/>
    <w:pPr>
      <w:widowControl w:val="0"/>
      <w:shd w:val="clear" w:color="auto" w:fill="FFFFFF"/>
      <w:spacing w:line="320" w:lineRule="exact"/>
      <w:jc w:val="center"/>
    </w:pPr>
    <w:rPr>
      <w:rFonts w:eastAsia="Times New Roman"/>
      <w:sz w:val="26"/>
      <w:szCs w:val="26"/>
      <w:lang w:eastAsia="ru-RU"/>
    </w:rPr>
  </w:style>
  <w:style w:type="paragraph" w:customStyle="1" w:styleId="affff1">
    <w:name w:val="Стиль"/>
    <w:uiPriority w:val="99"/>
    <w:qFormat/>
    <w:rsid w:val="00244854"/>
    <w:pPr>
      <w:widowControl w:val="0"/>
      <w:autoSpaceDE w:val="0"/>
      <w:autoSpaceDN w:val="0"/>
      <w:adjustRightInd w:val="0"/>
    </w:pPr>
    <w:rPr>
      <w:rFonts w:eastAsia="Times New Roman"/>
      <w:sz w:val="24"/>
      <w:szCs w:val="24"/>
    </w:rPr>
  </w:style>
  <w:style w:type="paragraph" w:customStyle="1" w:styleId="a">
    <w:name w:val="Герб Украины"/>
    <w:qFormat/>
    <w:rsid w:val="00244854"/>
    <w:pPr>
      <w:numPr>
        <w:numId w:val="4"/>
      </w:numPr>
      <w:tabs>
        <w:tab w:val="clear" w:pos="360"/>
      </w:tabs>
      <w:ind w:left="0" w:firstLine="0"/>
      <w:jc w:val="both"/>
    </w:pPr>
    <w:rPr>
      <w:rFonts w:ascii="Journal" w:eastAsia="Times New Roman" w:hAnsi="Journal"/>
      <w:sz w:val="28"/>
    </w:rPr>
  </w:style>
  <w:style w:type="paragraph" w:customStyle="1" w:styleId="heading21">
    <w:name w:val="heading 21"/>
    <w:basedOn w:val="a1"/>
    <w:next w:val="a1"/>
    <w:qFormat/>
    <w:rsid w:val="00244854"/>
    <w:pPr>
      <w:keepNext/>
      <w:autoSpaceDE w:val="0"/>
      <w:autoSpaceDN w:val="0"/>
      <w:spacing w:before="120" w:after="60"/>
      <w:ind w:firstLine="720"/>
      <w:outlineLvl w:val="1"/>
    </w:pPr>
    <w:rPr>
      <w:rFonts w:ascii="Arial" w:eastAsia="Times New Roman" w:hAnsi="Arial" w:cs="Arial"/>
      <w:b/>
      <w:bCs/>
      <w:i/>
      <w:iCs/>
      <w:sz w:val="28"/>
      <w:szCs w:val="28"/>
      <w:lang w:eastAsia="ru-RU"/>
    </w:rPr>
  </w:style>
  <w:style w:type="character" w:customStyle="1" w:styleId="14pt">
    <w:name w:val="Основной текст + 14 pt;Курсив"/>
    <w:qFormat/>
    <w:rsid w:val="00244854"/>
    <w:rPr>
      <w:rFonts w:ascii="Times New Roman" w:eastAsia="Times New Roman" w:hAnsi="Times New Roman" w:cs="Times New Roman"/>
      <w:color w:val="000000"/>
      <w:spacing w:val="0"/>
      <w:w w:val="100"/>
      <w:position w:val="0"/>
      <w:sz w:val="28"/>
      <w:szCs w:val="28"/>
      <w:u w:val="none"/>
      <w:shd w:val="clear" w:color="auto" w:fill="FFFFFF"/>
      <w:lang w:val="ru-RU"/>
    </w:rPr>
  </w:style>
  <w:style w:type="paragraph" w:customStyle="1" w:styleId="affff2">
    <w:name w:val="Знак Знак Знак Знак"/>
    <w:basedOn w:val="a1"/>
    <w:qFormat/>
    <w:rsid w:val="00244854"/>
    <w:pPr>
      <w:spacing w:before="100" w:beforeAutospacing="1" w:after="100" w:afterAutospacing="1"/>
    </w:pPr>
    <w:rPr>
      <w:rFonts w:ascii="Tahoma" w:eastAsia="Times New Roman" w:hAnsi="Tahoma"/>
      <w:lang w:val="en-US" w:eastAsia="en-US"/>
    </w:rPr>
  </w:style>
  <w:style w:type="character" w:customStyle="1" w:styleId="2d">
    <w:name w:val="Заголовок №2_"/>
    <w:link w:val="2e"/>
    <w:qFormat/>
    <w:rsid w:val="00244854"/>
    <w:rPr>
      <w:rFonts w:ascii="Times New Roman" w:hAnsi="Times New Roman"/>
      <w:sz w:val="31"/>
      <w:szCs w:val="31"/>
      <w:shd w:val="clear" w:color="auto" w:fill="FFFFFF"/>
    </w:rPr>
  </w:style>
  <w:style w:type="paragraph" w:customStyle="1" w:styleId="2e">
    <w:name w:val="Заголовок №2"/>
    <w:basedOn w:val="a1"/>
    <w:link w:val="2d"/>
    <w:qFormat/>
    <w:rsid w:val="00244854"/>
    <w:pPr>
      <w:widowControl w:val="0"/>
      <w:shd w:val="clear" w:color="auto" w:fill="FFFFFF"/>
      <w:spacing w:before="960" w:after="4680" w:line="0" w:lineRule="atLeast"/>
      <w:jc w:val="center"/>
      <w:outlineLvl w:val="1"/>
    </w:pPr>
    <w:rPr>
      <w:sz w:val="31"/>
      <w:szCs w:val="31"/>
      <w:lang w:eastAsia="ru-RU"/>
    </w:rPr>
  </w:style>
  <w:style w:type="paragraph" w:customStyle="1" w:styleId="2f">
    <w:name w:val="Абзац списка2"/>
    <w:basedOn w:val="a1"/>
    <w:qFormat/>
    <w:rsid w:val="00244854"/>
    <w:pPr>
      <w:spacing w:after="200" w:line="276" w:lineRule="auto"/>
      <w:ind w:left="720"/>
    </w:pPr>
    <w:rPr>
      <w:rFonts w:eastAsia="Times New Roman" w:cs="Calibri"/>
      <w:sz w:val="22"/>
      <w:szCs w:val="22"/>
      <w:lang w:eastAsia="ru-RU"/>
    </w:rPr>
  </w:style>
  <w:style w:type="paragraph" w:customStyle="1" w:styleId="FORMATTEXT0">
    <w:name w:val=".FORMATTEXT"/>
    <w:qFormat/>
    <w:rsid w:val="00244854"/>
    <w:pPr>
      <w:widowControl w:val="0"/>
      <w:autoSpaceDE w:val="0"/>
      <w:autoSpaceDN w:val="0"/>
      <w:adjustRightInd w:val="0"/>
    </w:pPr>
    <w:rPr>
      <w:rFonts w:eastAsia="Times New Roman"/>
      <w:sz w:val="24"/>
      <w:szCs w:val="24"/>
    </w:rPr>
  </w:style>
  <w:style w:type="paragraph" w:customStyle="1" w:styleId="affff3">
    <w:name w:val="Знак Знак Знак Знак Знак Знак Знак Знак Знак Знак Знак Знак Знак"/>
    <w:basedOn w:val="a1"/>
    <w:qFormat/>
    <w:rsid w:val="00244854"/>
    <w:pPr>
      <w:spacing w:before="100" w:beforeAutospacing="1" w:after="100" w:afterAutospacing="1"/>
    </w:pPr>
    <w:rPr>
      <w:rFonts w:ascii="Tahoma" w:eastAsia="Times New Roman" w:hAnsi="Tahoma"/>
      <w:lang w:val="en-US" w:eastAsia="en-US"/>
    </w:rPr>
  </w:style>
  <w:style w:type="character" w:customStyle="1" w:styleId="Exact">
    <w:name w:val="Основной текст Exact"/>
    <w:qFormat/>
    <w:rsid w:val="00244854"/>
    <w:rPr>
      <w:rFonts w:ascii="Arial Narrow" w:eastAsia="Arial Narrow" w:hAnsi="Arial Narrow" w:cs="Arial Narrow"/>
      <w:spacing w:val="11"/>
      <w:sz w:val="21"/>
      <w:szCs w:val="21"/>
      <w:u w:val="none"/>
    </w:rPr>
  </w:style>
  <w:style w:type="character" w:customStyle="1" w:styleId="2Exact">
    <w:name w:val="Основной текст (2) Exact"/>
    <w:link w:val="2f0"/>
    <w:qFormat/>
    <w:rsid w:val="00244854"/>
    <w:rPr>
      <w:rFonts w:ascii="Arial Narrow" w:eastAsia="Arial Narrow" w:hAnsi="Arial Narrow" w:cs="Arial Narrow"/>
      <w:spacing w:val="4"/>
      <w:shd w:val="clear" w:color="auto" w:fill="FFFFFF"/>
    </w:rPr>
  </w:style>
  <w:style w:type="paragraph" w:customStyle="1" w:styleId="2f0">
    <w:name w:val="Основной текст (2)"/>
    <w:basedOn w:val="a1"/>
    <w:link w:val="2Exact"/>
    <w:qFormat/>
    <w:rsid w:val="00244854"/>
    <w:pPr>
      <w:widowControl w:val="0"/>
      <w:shd w:val="clear" w:color="auto" w:fill="FFFFFF"/>
      <w:spacing w:before="180" w:after="1080" w:line="0" w:lineRule="atLeast"/>
      <w:jc w:val="center"/>
    </w:pPr>
    <w:rPr>
      <w:rFonts w:ascii="Arial Narrow" w:eastAsia="Arial Narrow" w:hAnsi="Arial Narrow" w:cs="Arial Narrow"/>
      <w:spacing w:val="4"/>
      <w:lang w:eastAsia="ru-RU"/>
    </w:rPr>
  </w:style>
  <w:style w:type="character" w:customStyle="1" w:styleId="85pt0pt">
    <w:name w:val="Основной текст + 8;5 pt;Полужирный;Интервал 0 pt"/>
    <w:qFormat/>
    <w:rsid w:val="00244854"/>
    <w:rPr>
      <w:rFonts w:ascii="Arial Narrow" w:eastAsia="Arial Narrow" w:hAnsi="Arial Narrow" w:cs="Arial Narrow"/>
      <w:b/>
      <w:bCs/>
      <w:i/>
      <w:iCs/>
      <w:color w:val="000000"/>
      <w:spacing w:val="10"/>
      <w:w w:val="100"/>
      <w:position w:val="0"/>
      <w:sz w:val="17"/>
      <w:szCs w:val="17"/>
      <w:u w:val="none"/>
      <w:shd w:val="clear" w:color="auto" w:fill="FFFFFF"/>
      <w:lang w:val="ru-RU"/>
    </w:rPr>
  </w:style>
  <w:style w:type="paragraph" w:customStyle="1" w:styleId="42">
    <w:name w:val="Основной текст4"/>
    <w:basedOn w:val="a1"/>
    <w:qFormat/>
    <w:rsid w:val="00244854"/>
    <w:pPr>
      <w:widowControl w:val="0"/>
      <w:shd w:val="clear" w:color="auto" w:fill="FFFFFF"/>
      <w:spacing w:before="4680" w:line="269" w:lineRule="exact"/>
      <w:ind w:hanging="900"/>
      <w:jc w:val="center"/>
    </w:pPr>
    <w:rPr>
      <w:rFonts w:eastAsia="Times New Roman"/>
      <w:sz w:val="22"/>
      <w:szCs w:val="22"/>
      <w:lang w:eastAsia="ru-RU"/>
    </w:rPr>
  </w:style>
  <w:style w:type="character" w:customStyle="1" w:styleId="affff4">
    <w:name w:val="Сноска_"/>
    <w:link w:val="affff5"/>
    <w:qFormat/>
    <w:rsid w:val="00244854"/>
    <w:rPr>
      <w:rFonts w:ascii="Arial Unicode MS" w:eastAsia="Arial Unicode MS" w:hAnsi="Arial Unicode MS" w:cs="Arial Unicode MS"/>
      <w:sz w:val="18"/>
      <w:szCs w:val="18"/>
      <w:shd w:val="clear" w:color="auto" w:fill="FFFFFF"/>
    </w:rPr>
  </w:style>
  <w:style w:type="paragraph" w:customStyle="1" w:styleId="affff5">
    <w:name w:val="Сноска"/>
    <w:basedOn w:val="a1"/>
    <w:link w:val="affff4"/>
    <w:qFormat/>
    <w:rsid w:val="00244854"/>
    <w:pPr>
      <w:widowControl w:val="0"/>
      <w:shd w:val="clear" w:color="auto" w:fill="FFFFFF"/>
      <w:spacing w:line="0" w:lineRule="atLeast"/>
      <w:jc w:val="center"/>
    </w:pPr>
    <w:rPr>
      <w:rFonts w:ascii="Arial Unicode MS" w:eastAsia="Arial Unicode MS" w:hAnsi="Arial Unicode MS" w:cs="Arial Unicode MS"/>
      <w:sz w:val="18"/>
      <w:szCs w:val="18"/>
      <w:lang w:eastAsia="ru-RU"/>
    </w:rPr>
  </w:style>
  <w:style w:type="character" w:customStyle="1" w:styleId="38">
    <w:name w:val="Основной текст (3)_"/>
    <w:link w:val="39"/>
    <w:uiPriority w:val="99"/>
    <w:qFormat/>
    <w:rsid w:val="00244854"/>
    <w:rPr>
      <w:rFonts w:ascii="Arial Unicode MS" w:eastAsia="Arial Unicode MS" w:hAnsi="Arial Unicode MS" w:cs="Arial Unicode MS"/>
      <w:b/>
      <w:bCs/>
      <w:sz w:val="18"/>
      <w:szCs w:val="18"/>
      <w:shd w:val="clear" w:color="auto" w:fill="FFFFFF"/>
    </w:rPr>
  </w:style>
  <w:style w:type="paragraph" w:customStyle="1" w:styleId="39">
    <w:name w:val="Основной текст (3)"/>
    <w:basedOn w:val="a1"/>
    <w:link w:val="38"/>
    <w:uiPriority w:val="99"/>
    <w:qFormat/>
    <w:rsid w:val="00244854"/>
    <w:pPr>
      <w:widowControl w:val="0"/>
      <w:shd w:val="clear" w:color="auto" w:fill="FFFFFF"/>
      <w:spacing w:line="0" w:lineRule="atLeast"/>
      <w:jc w:val="center"/>
    </w:pPr>
    <w:rPr>
      <w:rFonts w:ascii="Arial Unicode MS" w:eastAsia="Arial Unicode MS" w:hAnsi="Arial Unicode MS" w:cs="Arial Unicode MS"/>
      <w:b/>
      <w:bCs/>
      <w:sz w:val="18"/>
      <w:szCs w:val="18"/>
      <w:lang w:eastAsia="ru-RU"/>
    </w:rPr>
  </w:style>
  <w:style w:type="paragraph" w:customStyle="1" w:styleId="3a">
    <w:name w:val="Основной текст3"/>
    <w:basedOn w:val="a1"/>
    <w:qFormat/>
    <w:rsid w:val="00244854"/>
    <w:pPr>
      <w:widowControl w:val="0"/>
      <w:shd w:val="clear" w:color="auto" w:fill="FFFFFF"/>
      <w:spacing w:before="120" w:line="320" w:lineRule="exact"/>
      <w:ind w:hanging="360"/>
      <w:jc w:val="both"/>
    </w:pPr>
    <w:rPr>
      <w:rFonts w:eastAsia="Times New Roman"/>
      <w:sz w:val="27"/>
      <w:szCs w:val="27"/>
      <w:lang w:eastAsia="en-US"/>
    </w:rPr>
  </w:style>
  <w:style w:type="character" w:customStyle="1" w:styleId="2f1">
    <w:name w:val="Основной текст (2)_"/>
    <w:qFormat/>
    <w:rsid w:val="00244854"/>
    <w:rPr>
      <w:rFonts w:ascii="Arial" w:eastAsia="Arial" w:hAnsi="Arial" w:cs="Arial"/>
      <w:sz w:val="23"/>
      <w:szCs w:val="23"/>
      <w:shd w:val="clear" w:color="auto" w:fill="FFFFFF"/>
    </w:rPr>
  </w:style>
  <w:style w:type="character" w:customStyle="1" w:styleId="72">
    <w:name w:val="Основной текст (7)"/>
    <w:qFormat/>
    <w:rsid w:val="00244854"/>
    <w:rPr>
      <w:rFonts w:ascii="Arial" w:eastAsia="Arial" w:hAnsi="Arial" w:cs="Arial"/>
      <w:i/>
      <w:iCs/>
      <w:color w:val="000000"/>
      <w:spacing w:val="0"/>
      <w:w w:val="100"/>
      <w:position w:val="0"/>
      <w:sz w:val="22"/>
      <w:szCs w:val="22"/>
      <w:u w:val="single"/>
      <w:lang w:val="ru-RU"/>
    </w:rPr>
  </w:style>
  <w:style w:type="character" w:customStyle="1" w:styleId="85pt">
    <w:name w:val="Основной текст + 8;5 pt"/>
    <w:qFormat/>
    <w:rsid w:val="00244854"/>
    <w:rPr>
      <w:rFonts w:ascii="Arial" w:eastAsia="Arial" w:hAnsi="Arial" w:cs="Arial"/>
      <w:i/>
      <w:iCs/>
      <w:color w:val="000000"/>
      <w:spacing w:val="0"/>
      <w:w w:val="100"/>
      <w:position w:val="0"/>
      <w:sz w:val="17"/>
      <w:szCs w:val="17"/>
      <w:u w:val="none"/>
      <w:shd w:val="clear" w:color="auto" w:fill="FFFFFF"/>
      <w:lang w:val="ru-RU"/>
    </w:rPr>
  </w:style>
  <w:style w:type="character" w:customStyle="1" w:styleId="54">
    <w:name w:val="Основной текст (5)_"/>
    <w:link w:val="55"/>
    <w:qFormat/>
    <w:rsid w:val="00244854"/>
    <w:rPr>
      <w:rFonts w:ascii="Times New Roman" w:hAnsi="Times New Roman"/>
      <w:b/>
      <w:bCs/>
      <w:sz w:val="25"/>
      <w:szCs w:val="25"/>
      <w:shd w:val="clear" w:color="auto" w:fill="FFFFFF"/>
    </w:rPr>
  </w:style>
  <w:style w:type="paragraph" w:customStyle="1" w:styleId="55">
    <w:name w:val="Основной текст (5)"/>
    <w:basedOn w:val="a1"/>
    <w:link w:val="54"/>
    <w:qFormat/>
    <w:rsid w:val="00244854"/>
    <w:pPr>
      <w:widowControl w:val="0"/>
      <w:shd w:val="clear" w:color="auto" w:fill="FFFFFF"/>
      <w:spacing w:before="60" w:after="360" w:line="0" w:lineRule="atLeast"/>
      <w:jc w:val="center"/>
    </w:pPr>
    <w:rPr>
      <w:b/>
      <w:bCs/>
      <w:sz w:val="25"/>
      <w:szCs w:val="25"/>
      <w:lang w:eastAsia="ru-RU"/>
    </w:rPr>
  </w:style>
  <w:style w:type="character" w:customStyle="1" w:styleId="28Exact">
    <w:name w:val="Основной текст (28) Exact"/>
    <w:qFormat/>
    <w:rsid w:val="00244854"/>
    <w:rPr>
      <w:rFonts w:ascii="Arial" w:eastAsia="Arial" w:hAnsi="Arial" w:cs="Arial"/>
      <w:b/>
      <w:bCs/>
      <w:spacing w:val="8"/>
      <w:sz w:val="17"/>
      <w:szCs w:val="17"/>
      <w:u w:val="none"/>
    </w:rPr>
  </w:style>
  <w:style w:type="character" w:customStyle="1" w:styleId="280">
    <w:name w:val="Основной текст (28)_"/>
    <w:link w:val="281"/>
    <w:qFormat/>
    <w:rsid w:val="00244854"/>
    <w:rPr>
      <w:rFonts w:ascii="Arial" w:eastAsia="Arial" w:hAnsi="Arial" w:cs="Arial"/>
      <w:b/>
      <w:bCs/>
      <w:sz w:val="18"/>
      <w:szCs w:val="18"/>
      <w:shd w:val="clear" w:color="auto" w:fill="FFFFFF"/>
    </w:rPr>
  </w:style>
  <w:style w:type="paragraph" w:customStyle="1" w:styleId="281">
    <w:name w:val="Основной текст (28)"/>
    <w:basedOn w:val="a1"/>
    <w:link w:val="280"/>
    <w:qFormat/>
    <w:rsid w:val="00244854"/>
    <w:pPr>
      <w:widowControl w:val="0"/>
      <w:shd w:val="clear" w:color="auto" w:fill="FFFFFF"/>
      <w:spacing w:line="0" w:lineRule="atLeast"/>
    </w:pPr>
    <w:rPr>
      <w:rFonts w:ascii="Arial" w:eastAsia="Arial" w:hAnsi="Arial" w:cs="Arial"/>
      <w:b/>
      <w:bCs/>
      <w:sz w:val="18"/>
      <w:szCs w:val="18"/>
      <w:lang w:eastAsia="ru-RU"/>
    </w:rPr>
  </w:style>
  <w:style w:type="character" w:customStyle="1" w:styleId="affff6">
    <w:name w:val="Основной текст + Полужирный"/>
    <w:qFormat/>
    <w:rsid w:val="00244854"/>
    <w:rPr>
      <w:rFonts w:ascii="Times New Roman" w:eastAsia="Times New Roman" w:hAnsi="Times New Roman" w:cs="Times New Roman"/>
      <w:b/>
      <w:bCs/>
      <w:i/>
      <w:iCs/>
      <w:color w:val="000000"/>
      <w:spacing w:val="0"/>
      <w:w w:val="100"/>
      <w:position w:val="0"/>
      <w:sz w:val="23"/>
      <w:szCs w:val="23"/>
      <w:u w:val="none"/>
      <w:shd w:val="clear" w:color="auto" w:fill="FFFFFF"/>
      <w:lang w:val="ru-RU"/>
    </w:rPr>
  </w:style>
  <w:style w:type="character" w:customStyle="1" w:styleId="105pt">
    <w:name w:val="Основной текст + 10;5 pt"/>
    <w:qFormat/>
    <w:rsid w:val="00244854"/>
    <w:rPr>
      <w:rFonts w:ascii="Arial" w:eastAsia="Arial" w:hAnsi="Arial" w:cs="Arial"/>
      <w:i/>
      <w:iCs/>
      <w:color w:val="000000"/>
      <w:spacing w:val="0"/>
      <w:w w:val="100"/>
      <w:position w:val="0"/>
      <w:sz w:val="21"/>
      <w:szCs w:val="21"/>
      <w:u w:val="none"/>
      <w:shd w:val="clear" w:color="auto" w:fill="FFFFFF"/>
      <w:lang w:val="en-US"/>
    </w:rPr>
  </w:style>
  <w:style w:type="character" w:customStyle="1" w:styleId="10Exact">
    <w:name w:val="Основной текст (10) Exact"/>
    <w:qFormat/>
    <w:rsid w:val="00244854"/>
    <w:rPr>
      <w:rFonts w:ascii="Times New Roman" w:eastAsia="Times New Roman" w:hAnsi="Times New Roman" w:cs="Times New Roman"/>
      <w:i/>
      <w:iCs/>
      <w:sz w:val="13"/>
      <w:szCs w:val="13"/>
      <w:u w:val="none"/>
    </w:rPr>
  </w:style>
  <w:style w:type="character" w:customStyle="1" w:styleId="62">
    <w:name w:val="Основной текст (6)_"/>
    <w:link w:val="63"/>
    <w:qFormat/>
    <w:rsid w:val="00244854"/>
    <w:rPr>
      <w:rFonts w:ascii="Times New Roman" w:hAnsi="Times New Roman"/>
      <w:b/>
      <w:bCs/>
      <w:sz w:val="23"/>
      <w:szCs w:val="23"/>
      <w:shd w:val="clear" w:color="auto" w:fill="FFFFFF"/>
    </w:rPr>
  </w:style>
  <w:style w:type="paragraph" w:customStyle="1" w:styleId="63">
    <w:name w:val="Основной текст (6)"/>
    <w:basedOn w:val="a1"/>
    <w:link w:val="62"/>
    <w:qFormat/>
    <w:rsid w:val="00244854"/>
    <w:pPr>
      <w:widowControl w:val="0"/>
      <w:shd w:val="clear" w:color="auto" w:fill="FFFFFF"/>
      <w:spacing w:before="720" w:after="480" w:line="0" w:lineRule="atLeast"/>
      <w:jc w:val="center"/>
    </w:pPr>
    <w:rPr>
      <w:b/>
      <w:bCs/>
      <w:sz w:val="23"/>
      <w:szCs w:val="23"/>
      <w:lang w:eastAsia="ru-RU"/>
    </w:rPr>
  </w:style>
  <w:style w:type="character" w:customStyle="1" w:styleId="7Exact">
    <w:name w:val="Основной текст (7) Exact"/>
    <w:uiPriority w:val="99"/>
    <w:qFormat/>
    <w:rsid w:val="00244854"/>
    <w:rPr>
      <w:rFonts w:ascii="Times New Roman" w:eastAsia="Times New Roman" w:hAnsi="Times New Roman" w:cs="Times New Roman"/>
      <w:spacing w:val="-2"/>
      <w:sz w:val="17"/>
      <w:szCs w:val="17"/>
      <w:u w:val="none"/>
    </w:rPr>
  </w:style>
  <w:style w:type="character" w:customStyle="1" w:styleId="6Exact">
    <w:name w:val="Основной текст (6) Exact"/>
    <w:uiPriority w:val="99"/>
    <w:qFormat/>
    <w:rsid w:val="00244854"/>
    <w:rPr>
      <w:rFonts w:ascii="Times New Roman" w:hAnsi="Times New Roman"/>
      <w:b/>
      <w:bCs/>
      <w:color w:val="000000"/>
      <w:spacing w:val="3"/>
      <w:w w:val="100"/>
      <w:position w:val="0"/>
      <w:sz w:val="21"/>
      <w:szCs w:val="21"/>
      <w:u w:val="single"/>
      <w:shd w:val="clear" w:color="auto" w:fill="FFFFFF"/>
      <w:lang w:val="ru-RU"/>
    </w:rPr>
  </w:style>
  <w:style w:type="character" w:customStyle="1" w:styleId="11Exact">
    <w:name w:val="Основной текст (11) Exact"/>
    <w:link w:val="110"/>
    <w:qFormat/>
    <w:rsid w:val="00244854"/>
    <w:rPr>
      <w:rFonts w:ascii="Times New Roman" w:hAnsi="Times New Roman"/>
      <w:spacing w:val="-4"/>
      <w:sz w:val="15"/>
      <w:szCs w:val="15"/>
      <w:shd w:val="clear" w:color="auto" w:fill="FFFFFF"/>
    </w:rPr>
  </w:style>
  <w:style w:type="paragraph" w:customStyle="1" w:styleId="110">
    <w:name w:val="Основной текст (11)"/>
    <w:basedOn w:val="a1"/>
    <w:link w:val="11Exact"/>
    <w:qFormat/>
    <w:rsid w:val="00244854"/>
    <w:pPr>
      <w:widowControl w:val="0"/>
      <w:shd w:val="clear" w:color="auto" w:fill="FFFFFF"/>
      <w:spacing w:line="0" w:lineRule="atLeast"/>
    </w:pPr>
    <w:rPr>
      <w:spacing w:val="-4"/>
      <w:sz w:val="15"/>
      <w:szCs w:val="15"/>
      <w:lang w:eastAsia="ru-RU"/>
    </w:rPr>
  </w:style>
  <w:style w:type="character" w:customStyle="1" w:styleId="12Exact">
    <w:name w:val="Основной текст (12) Exact"/>
    <w:qFormat/>
    <w:rsid w:val="00244854"/>
    <w:rPr>
      <w:rFonts w:ascii="Times New Roman" w:eastAsia="Times New Roman" w:hAnsi="Times New Roman" w:cs="Times New Roman"/>
      <w:b/>
      <w:bCs/>
      <w:spacing w:val="1"/>
      <w:sz w:val="13"/>
      <w:szCs w:val="13"/>
      <w:u w:val="none"/>
    </w:rPr>
  </w:style>
  <w:style w:type="character" w:customStyle="1" w:styleId="100">
    <w:name w:val="Основной текст (10)_"/>
    <w:link w:val="101"/>
    <w:qFormat/>
    <w:rsid w:val="00244854"/>
    <w:rPr>
      <w:rFonts w:ascii="Times New Roman" w:hAnsi="Times New Roman"/>
      <w:i/>
      <w:iCs/>
      <w:sz w:val="14"/>
      <w:szCs w:val="14"/>
      <w:shd w:val="clear" w:color="auto" w:fill="FFFFFF"/>
    </w:rPr>
  </w:style>
  <w:style w:type="paragraph" w:customStyle="1" w:styleId="101">
    <w:name w:val="Основной текст (10)"/>
    <w:basedOn w:val="a1"/>
    <w:link w:val="100"/>
    <w:qFormat/>
    <w:rsid w:val="00244854"/>
    <w:pPr>
      <w:widowControl w:val="0"/>
      <w:shd w:val="clear" w:color="auto" w:fill="FFFFFF"/>
      <w:spacing w:line="0" w:lineRule="atLeast"/>
      <w:jc w:val="center"/>
    </w:pPr>
    <w:rPr>
      <w:i/>
      <w:iCs/>
      <w:sz w:val="14"/>
      <w:szCs w:val="14"/>
      <w:lang w:eastAsia="ru-RU"/>
    </w:rPr>
  </w:style>
  <w:style w:type="character" w:customStyle="1" w:styleId="120">
    <w:name w:val="Основной текст (12)_"/>
    <w:link w:val="121"/>
    <w:qFormat/>
    <w:rsid w:val="00244854"/>
    <w:rPr>
      <w:rFonts w:ascii="Times New Roman" w:hAnsi="Times New Roman"/>
      <w:b/>
      <w:bCs/>
      <w:sz w:val="14"/>
      <w:szCs w:val="14"/>
      <w:shd w:val="clear" w:color="auto" w:fill="FFFFFF"/>
    </w:rPr>
  </w:style>
  <w:style w:type="paragraph" w:customStyle="1" w:styleId="121">
    <w:name w:val="Основной текст (12)"/>
    <w:basedOn w:val="a1"/>
    <w:link w:val="120"/>
    <w:qFormat/>
    <w:rsid w:val="00244854"/>
    <w:pPr>
      <w:widowControl w:val="0"/>
      <w:shd w:val="clear" w:color="auto" w:fill="FFFFFF"/>
      <w:spacing w:line="0" w:lineRule="atLeast"/>
    </w:pPr>
    <w:rPr>
      <w:b/>
      <w:bCs/>
      <w:sz w:val="14"/>
      <w:szCs w:val="14"/>
      <w:lang w:eastAsia="ru-RU"/>
    </w:rPr>
  </w:style>
  <w:style w:type="character" w:customStyle="1" w:styleId="BodytextScale150">
    <w:name w:val="Body text + Scale 150%"/>
    <w:qFormat/>
    <w:rsid w:val="00244854"/>
    <w:rPr>
      <w:rFonts w:ascii="Arial Unicode MS" w:eastAsia="Arial Unicode MS" w:hAnsi="Arial Unicode MS" w:cs="Arial Unicode MS"/>
      <w:color w:val="000000"/>
      <w:spacing w:val="0"/>
      <w:w w:val="150"/>
      <w:position w:val="0"/>
      <w:sz w:val="24"/>
      <w:szCs w:val="24"/>
      <w:u w:val="none"/>
      <w:shd w:val="clear" w:color="auto" w:fill="FFFFFF"/>
    </w:rPr>
  </w:style>
  <w:style w:type="character" w:customStyle="1" w:styleId="Bodytext125pt">
    <w:name w:val="Body text + 12;5 pt"/>
    <w:qFormat/>
    <w:rsid w:val="00244854"/>
    <w:rPr>
      <w:rFonts w:ascii="Arial Unicode MS" w:eastAsia="Arial Unicode MS" w:hAnsi="Arial Unicode MS" w:cs="Arial Unicode MS"/>
      <w:color w:val="000000"/>
      <w:spacing w:val="0"/>
      <w:w w:val="100"/>
      <w:position w:val="0"/>
      <w:sz w:val="25"/>
      <w:szCs w:val="25"/>
      <w:u w:val="none"/>
      <w:shd w:val="clear" w:color="auto" w:fill="FFFFFF"/>
    </w:rPr>
  </w:style>
  <w:style w:type="character" w:customStyle="1" w:styleId="FontStyle12">
    <w:name w:val="Font Style12"/>
    <w:qFormat/>
    <w:rsid w:val="00244854"/>
    <w:rPr>
      <w:rFonts w:ascii="Arial Narrow" w:hAnsi="Arial Narrow" w:cs="Arial Narrow"/>
      <w:color w:val="000000"/>
      <w:spacing w:val="-10"/>
      <w:sz w:val="26"/>
      <w:szCs w:val="26"/>
    </w:rPr>
  </w:style>
  <w:style w:type="character" w:customStyle="1" w:styleId="FontStyle13">
    <w:name w:val="Font Style13"/>
    <w:qFormat/>
    <w:rsid w:val="00244854"/>
    <w:rPr>
      <w:rFonts w:ascii="Arial Narrow" w:hAnsi="Arial Narrow" w:cs="Arial Narrow"/>
      <w:color w:val="000000"/>
      <w:spacing w:val="-10"/>
      <w:sz w:val="26"/>
      <w:szCs w:val="26"/>
    </w:rPr>
  </w:style>
  <w:style w:type="character" w:customStyle="1" w:styleId="11pt">
    <w:name w:val="Основной текст + 11 pt"/>
    <w:uiPriority w:val="99"/>
    <w:qFormat/>
    <w:rsid w:val="00244854"/>
    <w:rPr>
      <w:i/>
      <w:iCs/>
      <w:spacing w:val="-20"/>
      <w:sz w:val="22"/>
      <w:szCs w:val="22"/>
    </w:rPr>
  </w:style>
  <w:style w:type="character" w:customStyle="1" w:styleId="ArialNarrow">
    <w:name w:val="Основной текст + Arial Narrow"/>
    <w:uiPriority w:val="99"/>
    <w:qFormat/>
    <w:rsid w:val="00244854"/>
    <w:rPr>
      <w:rFonts w:ascii="Arial Narrow" w:hAnsi="Arial Narrow" w:cs="Arial Narrow"/>
      <w:sz w:val="18"/>
      <w:szCs w:val="18"/>
    </w:rPr>
  </w:style>
  <w:style w:type="character" w:customStyle="1" w:styleId="112pt0pt">
    <w:name w:val="Заголовок №1 + 12 pt;Не курсив;Интервал 0 pt"/>
    <w:qFormat/>
    <w:rsid w:val="00244854"/>
    <w:rPr>
      <w:rFonts w:ascii="Arial Narrow" w:eastAsia="Arial Narrow" w:hAnsi="Arial Narrow" w:cs="Arial Narrow"/>
      <w:i/>
      <w:iCs/>
      <w:color w:val="000000"/>
      <w:spacing w:val="0"/>
      <w:w w:val="100"/>
      <w:position w:val="0"/>
      <w:sz w:val="24"/>
      <w:szCs w:val="24"/>
      <w:shd w:val="clear" w:color="auto" w:fill="FFFFFF"/>
    </w:rPr>
  </w:style>
  <w:style w:type="character" w:customStyle="1" w:styleId="64">
    <w:name w:val="Заголовок №6_"/>
    <w:link w:val="65"/>
    <w:qFormat/>
    <w:rsid w:val="00244854"/>
    <w:rPr>
      <w:rFonts w:ascii="Arial" w:eastAsia="Arial" w:hAnsi="Arial" w:cs="Arial"/>
      <w:b/>
      <w:bCs/>
      <w:sz w:val="23"/>
      <w:szCs w:val="23"/>
      <w:shd w:val="clear" w:color="auto" w:fill="FFFFFF"/>
    </w:rPr>
  </w:style>
  <w:style w:type="paragraph" w:customStyle="1" w:styleId="65">
    <w:name w:val="Заголовок №6"/>
    <w:basedOn w:val="a1"/>
    <w:link w:val="64"/>
    <w:qFormat/>
    <w:rsid w:val="00244854"/>
    <w:pPr>
      <w:widowControl w:val="0"/>
      <w:shd w:val="clear" w:color="auto" w:fill="FFFFFF"/>
      <w:spacing w:before="240" w:after="420" w:line="355" w:lineRule="exact"/>
      <w:ind w:hanging="320"/>
      <w:jc w:val="both"/>
      <w:outlineLvl w:val="5"/>
    </w:pPr>
    <w:rPr>
      <w:rFonts w:ascii="Arial" w:eastAsia="Arial" w:hAnsi="Arial" w:cs="Arial"/>
      <w:b/>
      <w:bCs/>
      <w:sz w:val="23"/>
      <w:szCs w:val="23"/>
      <w:lang w:eastAsia="ru-RU"/>
    </w:rPr>
  </w:style>
  <w:style w:type="character" w:customStyle="1" w:styleId="73">
    <w:name w:val="Заголовок №7_"/>
    <w:link w:val="74"/>
    <w:qFormat/>
    <w:rsid w:val="00244854"/>
    <w:rPr>
      <w:rFonts w:ascii="Times New Roman" w:hAnsi="Times New Roman"/>
      <w:b/>
      <w:bCs/>
      <w:i/>
      <w:iCs/>
      <w:sz w:val="28"/>
      <w:szCs w:val="28"/>
      <w:shd w:val="clear" w:color="auto" w:fill="FFFFFF"/>
    </w:rPr>
  </w:style>
  <w:style w:type="paragraph" w:customStyle="1" w:styleId="74">
    <w:name w:val="Заголовок №7"/>
    <w:basedOn w:val="a1"/>
    <w:link w:val="73"/>
    <w:qFormat/>
    <w:rsid w:val="00244854"/>
    <w:pPr>
      <w:widowControl w:val="0"/>
      <w:shd w:val="clear" w:color="auto" w:fill="FFFFFF"/>
      <w:spacing w:before="360" w:after="480" w:line="0" w:lineRule="atLeast"/>
      <w:jc w:val="center"/>
      <w:outlineLvl w:val="6"/>
    </w:pPr>
    <w:rPr>
      <w:b/>
      <w:bCs/>
      <w:i/>
      <w:iCs/>
      <w:sz w:val="28"/>
      <w:szCs w:val="28"/>
      <w:lang w:eastAsia="ru-RU"/>
    </w:rPr>
  </w:style>
  <w:style w:type="character" w:customStyle="1" w:styleId="43">
    <w:name w:val="Основной текст (4)_"/>
    <w:link w:val="44"/>
    <w:qFormat/>
    <w:rsid w:val="00244854"/>
    <w:rPr>
      <w:rFonts w:ascii="Arial Unicode MS" w:eastAsia="Arial Unicode MS" w:hAnsi="Arial Unicode MS" w:cs="Arial Unicode MS"/>
      <w:sz w:val="26"/>
      <w:szCs w:val="26"/>
      <w:shd w:val="clear" w:color="auto" w:fill="FFFFFF"/>
    </w:rPr>
  </w:style>
  <w:style w:type="paragraph" w:customStyle="1" w:styleId="44">
    <w:name w:val="Основной текст (4)"/>
    <w:basedOn w:val="a1"/>
    <w:link w:val="43"/>
    <w:qFormat/>
    <w:rsid w:val="00244854"/>
    <w:pPr>
      <w:widowControl w:val="0"/>
      <w:shd w:val="clear" w:color="auto" w:fill="FFFFFF"/>
      <w:spacing w:before="1860" w:after="1620" w:line="0" w:lineRule="atLeast"/>
      <w:jc w:val="center"/>
    </w:pPr>
    <w:rPr>
      <w:rFonts w:ascii="Arial Unicode MS" w:eastAsia="Arial Unicode MS" w:hAnsi="Arial Unicode MS" w:cs="Arial Unicode MS"/>
      <w:sz w:val="26"/>
      <w:szCs w:val="26"/>
      <w:lang w:eastAsia="ru-RU"/>
    </w:rPr>
  </w:style>
  <w:style w:type="character" w:customStyle="1" w:styleId="220">
    <w:name w:val="Заголовок №2 (2)_"/>
    <w:link w:val="221"/>
    <w:qFormat/>
    <w:rsid w:val="00244854"/>
    <w:rPr>
      <w:rFonts w:ascii="Times New Roman" w:hAnsi="Times New Roman"/>
      <w:b/>
      <w:bCs/>
      <w:i/>
      <w:iCs/>
      <w:sz w:val="28"/>
      <w:szCs w:val="28"/>
      <w:shd w:val="clear" w:color="auto" w:fill="FFFFFF"/>
    </w:rPr>
  </w:style>
  <w:style w:type="paragraph" w:customStyle="1" w:styleId="221">
    <w:name w:val="Заголовок №2 (2)"/>
    <w:basedOn w:val="a1"/>
    <w:link w:val="220"/>
    <w:qFormat/>
    <w:rsid w:val="00244854"/>
    <w:pPr>
      <w:widowControl w:val="0"/>
      <w:shd w:val="clear" w:color="auto" w:fill="FFFFFF"/>
      <w:spacing w:before="300" w:line="364" w:lineRule="exact"/>
      <w:jc w:val="both"/>
      <w:outlineLvl w:val="1"/>
    </w:pPr>
    <w:rPr>
      <w:b/>
      <w:bCs/>
      <w:i/>
      <w:iCs/>
      <w:sz w:val="28"/>
      <w:szCs w:val="28"/>
      <w:lang w:eastAsia="ru-RU"/>
    </w:rPr>
  </w:style>
  <w:style w:type="character" w:customStyle="1" w:styleId="2275pt">
    <w:name w:val="Основной текст (2) + 27;5 pt;Не курсив"/>
    <w:qFormat/>
    <w:rsid w:val="00244854"/>
    <w:rPr>
      <w:rFonts w:ascii="Times New Roman" w:eastAsia="Times New Roman" w:hAnsi="Times New Roman" w:cs="Times New Roman"/>
      <w:b/>
      <w:bCs/>
      <w:i/>
      <w:iCs/>
      <w:color w:val="000000"/>
      <w:spacing w:val="0"/>
      <w:w w:val="100"/>
      <w:position w:val="0"/>
      <w:sz w:val="55"/>
      <w:szCs w:val="55"/>
      <w:u w:val="none"/>
      <w:shd w:val="clear" w:color="auto" w:fill="FFFFFF"/>
      <w:lang w:val="ru-RU"/>
    </w:rPr>
  </w:style>
  <w:style w:type="paragraph" w:customStyle="1" w:styleId="gee2">
    <w:name w:val="Основнgeeй текст 2"/>
    <w:qFormat/>
    <w:rsid w:val="00244854"/>
    <w:pPr>
      <w:widowControl w:val="0"/>
      <w:ind w:firstLine="567"/>
      <w:jc w:val="both"/>
    </w:pPr>
    <w:rPr>
      <w:rFonts w:eastAsia="Times New Roman"/>
      <w:snapToGrid w:val="0"/>
      <w:sz w:val="28"/>
    </w:rPr>
  </w:style>
  <w:style w:type="paragraph" w:customStyle="1" w:styleId="140">
    <w:name w:val="Основной текст14"/>
    <w:basedOn w:val="a1"/>
    <w:qFormat/>
    <w:rsid w:val="00244854"/>
    <w:pPr>
      <w:widowControl w:val="0"/>
      <w:shd w:val="clear" w:color="auto" w:fill="FFFFFF"/>
      <w:spacing w:after="300" w:line="0" w:lineRule="atLeast"/>
    </w:pPr>
    <w:rPr>
      <w:rFonts w:eastAsia="Times New Roman"/>
      <w:color w:val="000000"/>
      <w:sz w:val="22"/>
      <w:szCs w:val="22"/>
      <w:lang w:eastAsia="ru-RU"/>
    </w:rPr>
  </w:style>
  <w:style w:type="character" w:customStyle="1" w:styleId="affff7">
    <w:name w:val="Основной текст + Полужирный;Курсив"/>
    <w:qFormat/>
    <w:rsid w:val="00244854"/>
    <w:rPr>
      <w:rFonts w:ascii="Times New Roman" w:eastAsia="Times New Roman" w:hAnsi="Times New Roman" w:cs="Times New Roman"/>
      <w:b/>
      <w:bCs/>
      <w:color w:val="000000"/>
      <w:spacing w:val="0"/>
      <w:w w:val="100"/>
      <w:position w:val="0"/>
      <w:sz w:val="22"/>
      <w:szCs w:val="22"/>
      <w:u w:val="none"/>
      <w:shd w:val="clear" w:color="auto" w:fill="FFFFFF"/>
      <w:lang w:val="ru-RU"/>
    </w:rPr>
  </w:style>
  <w:style w:type="character" w:customStyle="1" w:styleId="BodytextBold">
    <w:name w:val="Body text + Bold"/>
    <w:qFormat/>
    <w:rsid w:val="00244854"/>
    <w:rPr>
      <w:rFonts w:ascii="Arial Narrow" w:eastAsia="Arial Narrow" w:hAnsi="Arial Narrow" w:cs="Arial Narrow"/>
      <w:b/>
      <w:bCs/>
      <w:color w:val="000000"/>
      <w:spacing w:val="0"/>
      <w:w w:val="100"/>
      <w:position w:val="0"/>
      <w:sz w:val="20"/>
      <w:szCs w:val="20"/>
      <w:u w:val="none"/>
      <w:shd w:val="clear" w:color="auto" w:fill="FFFFFF"/>
      <w:lang w:val="ru-RU"/>
    </w:rPr>
  </w:style>
  <w:style w:type="paragraph" w:customStyle="1" w:styleId="210">
    <w:name w:val="Основной текст с отступом 21"/>
    <w:basedOn w:val="a1"/>
    <w:link w:val="211"/>
    <w:qFormat/>
    <w:rsid w:val="00244854"/>
    <w:pPr>
      <w:widowControl w:val="0"/>
      <w:shd w:val="clear" w:color="auto" w:fill="FFFFFF"/>
      <w:suppressAutoHyphens/>
      <w:spacing w:line="360" w:lineRule="auto"/>
      <w:ind w:firstLine="709"/>
      <w:jc w:val="both"/>
    </w:pPr>
    <w:rPr>
      <w:rFonts w:eastAsia="Times New Roman"/>
      <w:color w:val="000000"/>
      <w:spacing w:val="-10"/>
      <w:sz w:val="26"/>
      <w:lang w:eastAsia="ar-SA"/>
    </w:rPr>
  </w:style>
  <w:style w:type="character" w:customStyle="1" w:styleId="211">
    <w:name w:val="Основной текст с отступом 21 Знак"/>
    <w:link w:val="210"/>
    <w:qFormat/>
    <w:rsid w:val="00244854"/>
    <w:rPr>
      <w:rFonts w:ascii="Times New Roman" w:eastAsia="Times New Roman" w:hAnsi="Times New Roman"/>
      <w:color w:val="000000"/>
      <w:spacing w:val="-10"/>
      <w:sz w:val="26"/>
      <w:shd w:val="clear" w:color="auto" w:fill="FFFFFF"/>
      <w:lang w:eastAsia="ar-SA"/>
    </w:rPr>
  </w:style>
  <w:style w:type="paragraph" w:customStyle="1" w:styleId="affff8">
    <w:name w:val="Мой табличный заголовок"/>
    <w:basedOn w:val="a1"/>
    <w:link w:val="affff9"/>
    <w:qFormat/>
    <w:rsid w:val="00244854"/>
    <w:pPr>
      <w:keepNext/>
      <w:suppressAutoHyphens/>
      <w:spacing w:before="240" w:after="240"/>
      <w:ind w:left="805" w:right="805"/>
      <w:jc w:val="center"/>
    </w:pPr>
    <w:rPr>
      <w:rFonts w:ascii="Lucida Console" w:eastAsia="Times New Roman" w:hAnsi="Lucida Console"/>
      <w:sz w:val="22"/>
      <w:szCs w:val="24"/>
      <w:lang w:eastAsia="ru-RU"/>
    </w:rPr>
  </w:style>
  <w:style w:type="character" w:customStyle="1" w:styleId="affff9">
    <w:name w:val="Мой табличный заголовок Знак"/>
    <w:link w:val="affff8"/>
    <w:qFormat/>
    <w:rsid w:val="00244854"/>
    <w:rPr>
      <w:rFonts w:ascii="Lucida Console" w:eastAsia="Times New Roman" w:hAnsi="Lucida Console"/>
      <w:sz w:val="22"/>
      <w:szCs w:val="24"/>
    </w:rPr>
  </w:style>
  <w:style w:type="paragraph" w:customStyle="1" w:styleId="affffa">
    <w:name w:val="Базовый"/>
    <w:qFormat/>
    <w:rsid w:val="00244854"/>
    <w:pPr>
      <w:suppressAutoHyphens/>
      <w:spacing w:after="200" w:line="276" w:lineRule="auto"/>
    </w:pPr>
    <w:rPr>
      <w:rFonts w:eastAsia="Lucida Sans Unicode"/>
      <w:color w:val="00000A"/>
      <w:sz w:val="22"/>
      <w:szCs w:val="22"/>
    </w:rPr>
  </w:style>
  <w:style w:type="character" w:customStyle="1" w:styleId="affffb">
    <w:name w:val="Подпись к таблице_"/>
    <w:link w:val="affffc"/>
    <w:qFormat/>
    <w:rsid w:val="00244854"/>
    <w:rPr>
      <w:rFonts w:ascii="Arial" w:eastAsia="Arial" w:hAnsi="Arial" w:cs="Arial"/>
      <w:sz w:val="21"/>
      <w:szCs w:val="21"/>
      <w:shd w:val="clear" w:color="auto" w:fill="FFFFFF"/>
    </w:rPr>
  </w:style>
  <w:style w:type="paragraph" w:customStyle="1" w:styleId="affffc">
    <w:name w:val="Подпись к таблице"/>
    <w:basedOn w:val="a1"/>
    <w:link w:val="affffb"/>
    <w:qFormat/>
    <w:rsid w:val="00244854"/>
    <w:pPr>
      <w:widowControl w:val="0"/>
      <w:shd w:val="clear" w:color="auto" w:fill="FFFFFF"/>
      <w:spacing w:line="0" w:lineRule="atLeast"/>
    </w:pPr>
    <w:rPr>
      <w:rFonts w:ascii="Arial" w:eastAsia="Arial" w:hAnsi="Arial" w:cs="Arial"/>
      <w:sz w:val="21"/>
      <w:szCs w:val="21"/>
      <w:lang w:eastAsia="ru-RU"/>
    </w:rPr>
  </w:style>
  <w:style w:type="character" w:customStyle="1" w:styleId="TimesNewRoman12pt">
    <w:name w:val="Основной текст + Times New Roman;12 pt"/>
    <w:qFormat/>
    <w:rsid w:val="00244854"/>
    <w:rPr>
      <w:rFonts w:ascii="Times New Roman" w:eastAsia="Times New Roman" w:hAnsi="Times New Roman" w:cs="Times New Roman"/>
      <w:color w:val="000000"/>
      <w:spacing w:val="0"/>
      <w:w w:val="100"/>
      <w:position w:val="0"/>
      <w:sz w:val="24"/>
      <w:szCs w:val="24"/>
      <w:u w:val="none"/>
      <w:lang w:val="ru-RU"/>
    </w:rPr>
  </w:style>
  <w:style w:type="character" w:customStyle="1" w:styleId="Verdana105pt">
    <w:name w:val="Основной текст + Verdana;10;5 pt"/>
    <w:qFormat/>
    <w:rsid w:val="00244854"/>
    <w:rPr>
      <w:rFonts w:ascii="Verdana" w:eastAsia="Verdana" w:hAnsi="Verdana" w:cs="Verdana"/>
      <w:color w:val="000000"/>
      <w:spacing w:val="0"/>
      <w:w w:val="100"/>
      <w:position w:val="0"/>
      <w:sz w:val="21"/>
      <w:szCs w:val="21"/>
      <w:u w:val="none"/>
      <w:lang w:val="ru-RU"/>
    </w:rPr>
  </w:style>
  <w:style w:type="paragraph" w:customStyle="1" w:styleId="311">
    <w:name w:val="Основной текст 31"/>
    <w:basedOn w:val="a1"/>
    <w:qFormat/>
    <w:rsid w:val="00244854"/>
    <w:pPr>
      <w:spacing w:after="120"/>
      <w:ind w:left="283"/>
    </w:pPr>
    <w:rPr>
      <w:rFonts w:eastAsia="Times New Roman"/>
      <w:lang w:eastAsia="ru-RU"/>
    </w:rPr>
  </w:style>
  <w:style w:type="character" w:customStyle="1" w:styleId="FontStyle17">
    <w:name w:val="Font Style17"/>
    <w:uiPriority w:val="99"/>
    <w:qFormat/>
    <w:rsid w:val="00244854"/>
    <w:rPr>
      <w:rFonts w:ascii="Times New Roman" w:hAnsi="Times New Roman" w:cs="Times New Roman" w:hint="default"/>
      <w:sz w:val="22"/>
      <w:szCs w:val="22"/>
    </w:rPr>
  </w:style>
  <w:style w:type="paragraph" w:customStyle="1" w:styleId="1a">
    <w:name w:val="Заголовок №1"/>
    <w:basedOn w:val="a1"/>
    <w:link w:val="1b"/>
    <w:qFormat/>
    <w:rsid w:val="00244854"/>
    <w:pPr>
      <w:widowControl w:val="0"/>
      <w:shd w:val="clear" w:color="auto" w:fill="FFFFFF"/>
      <w:spacing w:before="480" w:after="360" w:line="0" w:lineRule="atLeast"/>
      <w:jc w:val="both"/>
      <w:outlineLvl w:val="0"/>
    </w:pPr>
    <w:rPr>
      <w:rFonts w:eastAsia="Times New Roman"/>
      <w:b/>
      <w:bCs/>
      <w:color w:val="000000"/>
      <w:spacing w:val="11"/>
      <w:sz w:val="24"/>
      <w:szCs w:val="24"/>
      <w:lang w:eastAsia="ru-RU"/>
    </w:rPr>
  </w:style>
  <w:style w:type="character" w:customStyle="1" w:styleId="1b">
    <w:name w:val="Заголовок №1_"/>
    <w:link w:val="1a"/>
    <w:qFormat/>
    <w:locked/>
    <w:rsid w:val="00244854"/>
    <w:rPr>
      <w:rFonts w:ascii="Times New Roman" w:eastAsia="Times New Roman" w:hAnsi="Times New Roman"/>
      <w:b/>
      <w:bCs/>
      <w:color w:val="000000"/>
      <w:spacing w:val="11"/>
      <w:sz w:val="24"/>
      <w:szCs w:val="24"/>
      <w:shd w:val="clear" w:color="auto" w:fill="FFFFFF"/>
    </w:rPr>
  </w:style>
  <w:style w:type="character" w:customStyle="1" w:styleId="FontStyle16">
    <w:name w:val="Font Style16"/>
    <w:uiPriority w:val="99"/>
    <w:qFormat/>
    <w:rsid w:val="00244854"/>
    <w:rPr>
      <w:rFonts w:ascii="Times New Roman" w:hAnsi="Times New Roman" w:cs="Times New Roman" w:hint="default"/>
      <w:b/>
      <w:bCs/>
      <w:spacing w:val="30"/>
      <w:sz w:val="26"/>
      <w:szCs w:val="26"/>
    </w:rPr>
  </w:style>
  <w:style w:type="character" w:customStyle="1" w:styleId="14pt0">
    <w:name w:val="Основной текст + 14 pt"/>
    <w:qFormat/>
    <w:rsid w:val="00244854"/>
    <w:rPr>
      <w:rFonts w:ascii="Arial" w:eastAsia="Arial" w:hAnsi="Arial" w:cs="Arial"/>
      <w:b/>
      <w:bCs/>
      <w:i/>
      <w:iCs/>
      <w:color w:val="000000"/>
      <w:spacing w:val="0"/>
      <w:w w:val="100"/>
      <w:position w:val="0"/>
      <w:sz w:val="22"/>
      <w:szCs w:val="22"/>
      <w:u w:val="none"/>
      <w:shd w:val="clear" w:color="auto" w:fill="FFFFFF"/>
      <w:lang w:val="ru-RU"/>
    </w:rPr>
  </w:style>
  <w:style w:type="character" w:customStyle="1" w:styleId="414">
    <w:name w:val="Основной текст (4) + 14"/>
    <w:qFormat/>
    <w:rsid w:val="00244854"/>
    <w:rPr>
      <w:rFonts w:ascii="Times New Roman" w:eastAsia="Arial Unicode MS" w:hAnsi="Times New Roman" w:cs="Arial Unicode MS"/>
      <w:i/>
      <w:iCs/>
      <w:color w:val="000000"/>
      <w:spacing w:val="0"/>
      <w:w w:val="100"/>
      <w:position w:val="0"/>
      <w:sz w:val="29"/>
      <w:szCs w:val="29"/>
      <w:shd w:val="clear" w:color="auto" w:fill="FFFFFF"/>
      <w:lang w:val="ru-RU"/>
    </w:rPr>
  </w:style>
  <w:style w:type="character" w:customStyle="1" w:styleId="9pt">
    <w:name w:val="Основной текст + 9 pt"/>
    <w:qFormat/>
    <w:rsid w:val="00244854"/>
    <w:rPr>
      <w:rFonts w:ascii="Arial" w:eastAsia="Arial" w:hAnsi="Arial" w:cs="Arial"/>
      <w:color w:val="000000"/>
      <w:spacing w:val="0"/>
      <w:w w:val="100"/>
      <w:position w:val="0"/>
      <w:sz w:val="18"/>
      <w:szCs w:val="18"/>
      <w:shd w:val="clear" w:color="auto" w:fill="FFFFFF"/>
      <w:lang w:val="ru-RU"/>
    </w:rPr>
  </w:style>
  <w:style w:type="paragraph" w:customStyle="1" w:styleId="66">
    <w:name w:val="Основной текст6"/>
    <w:basedOn w:val="a1"/>
    <w:qFormat/>
    <w:rsid w:val="00244854"/>
    <w:pPr>
      <w:widowControl w:val="0"/>
      <w:shd w:val="clear" w:color="auto" w:fill="FFFFFF"/>
      <w:spacing w:before="3600" w:line="269" w:lineRule="exact"/>
      <w:ind w:hanging="1480"/>
      <w:jc w:val="center"/>
    </w:pPr>
    <w:rPr>
      <w:rFonts w:eastAsia="Times New Roman"/>
      <w:color w:val="000000"/>
      <w:sz w:val="22"/>
      <w:szCs w:val="22"/>
      <w:lang w:eastAsia="ru-RU"/>
    </w:rPr>
  </w:style>
  <w:style w:type="paragraph" w:customStyle="1" w:styleId="western">
    <w:name w:val="western"/>
    <w:basedOn w:val="a1"/>
    <w:qFormat/>
    <w:rsid w:val="00244854"/>
    <w:pPr>
      <w:spacing w:before="100" w:beforeAutospacing="1" w:after="119" w:line="276" w:lineRule="auto"/>
    </w:pPr>
    <w:rPr>
      <w:rFonts w:eastAsia="Times New Roman"/>
      <w:color w:val="00000A"/>
      <w:sz w:val="22"/>
      <w:szCs w:val="22"/>
      <w:lang w:eastAsia="ru-RU"/>
    </w:rPr>
  </w:style>
  <w:style w:type="character" w:customStyle="1" w:styleId="1c">
    <w:name w:val="Основной текст Знак1"/>
    <w:uiPriority w:val="99"/>
    <w:qFormat/>
    <w:rsid w:val="00244854"/>
    <w:rPr>
      <w:sz w:val="24"/>
      <w:szCs w:val="24"/>
    </w:rPr>
  </w:style>
  <w:style w:type="character" w:customStyle="1" w:styleId="222">
    <w:name w:val="Основной текст (22)"/>
    <w:qFormat/>
    <w:rsid w:val="00244854"/>
    <w:rPr>
      <w:shd w:val="clear" w:color="auto" w:fill="FFFFFF"/>
    </w:rPr>
  </w:style>
  <w:style w:type="character" w:customStyle="1" w:styleId="Exact2">
    <w:name w:val="Основной текст Exact2"/>
    <w:uiPriority w:val="99"/>
    <w:qFormat/>
    <w:rsid w:val="00244854"/>
    <w:rPr>
      <w:rFonts w:ascii="Arial" w:hAnsi="Arial" w:cs="Arial"/>
      <w:spacing w:val="4"/>
      <w:sz w:val="21"/>
      <w:szCs w:val="21"/>
      <w:u w:val="none"/>
    </w:rPr>
  </w:style>
  <w:style w:type="character" w:customStyle="1" w:styleId="1ptExact">
    <w:name w:val="Основной текст + Интервал 1 pt Exact"/>
    <w:uiPriority w:val="99"/>
    <w:qFormat/>
    <w:rsid w:val="00244854"/>
    <w:rPr>
      <w:rFonts w:ascii="Arial" w:hAnsi="Arial" w:cs="Arial"/>
      <w:spacing w:val="30"/>
      <w:sz w:val="21"/>
      <w:szCs w:val="21"/>
      <w:u w:val="none"/>
    </w:rPr>
  </w:style>
  <w:style w:type="character" w:customStyle="1" w:styleId="Exact1">
    <w:name w:val="Основной текст Exact1"/>
    <w:uiPriority w:val="99"/>
    <w:qFormat/>
    <w:rsid w:val="00244854"/>
    <w:rPr>
      <w:rFonts w:ascii="Arial" w:hAnsi="Arial" w:cs="Arial"/>
      <w:spacing w:val="4"/>
      <w:sz w:val="21"/>
      <w:szCs w:val="21"/>
      <w:u w:val="single"/>
    </w:rPr>
  </w:style>
  <w:style w:type="paragraph" w:customStyle="1" w:styleId="affffd">
    <w:name w:val="маркер"/>
    <w:basedOn w:val="a1"/>
    <w:qFormat/>
    <w:rsid w:val="00244854"/>
    <w:pPr>
      <w:spacing w:after="200" w:line="360" w:lineRule="auto"/>
      <w:ind w:left="360" w:hanging="360"/>
      <w:contextualSpacing/>
    </w:pPr>
    <w:rPr>
      <w:rFonts w:ascii="Arial Narrow" w:hAnsi="Arial Narrow"/>
      <w:sz w:val="26"/>
      <w:szCs w:val="22"/>
      <w:lang w:eastAsia="en-US"/>
    </w:rPr>
  </w:style>
  <w:style w:type="paragraph" w:customStyle="1" w:styleId="textn">
    <w:name w:val="textn"/>
    <w:basedOn w:val="a1"/>
    <w:qFormat/>
    <w:rsid w:val="00244854"/>
    <w:pPr>
      <w:spacing w:before="100" w:beforeAutospacing="1" w:after="100" w:afterAutospacing="1"/>
    </w:pPr>
    <w:rPr>
      <w:rFonts w:eastAsia="Times New Roman"/>
      <w:sz w:val="24"/>
      <w:szCs w:val="24"/>
      <w:lang w:eastAsia="ru-RU"/>
    </w:rPr>
  </w:style>
  <w:style w:type="paragraph" w:customStyle="1" w:styleId="0112505">
    <w:name w:val="0 Стиль1 + Слева:  125 см Справа:  05 см"/>
    <w:basedOn w:val="a1"/>
    <w:qFormat/>
    <w:rsid w:val="00244854"/>
    <w:pPr>
      <w:tabs>
        <w:tab w:val="center" w:pos="-2552"/>
      </w:tabs>
      <w:ind w:left="709" w:right="284" w:firstLine="284"/>
      <w:jc w:val="both"/>
    </w:pPr>
    <w:rPr>
      <w:rFonts w:eastAsia="Times New Roman"/>
      <w:sz w:val="28"/>
      <w:lang w:eastAsia="ru-RU"/>
    </w:rPr>
  </w:style>
  <w:style w:type="paragraph" w:customStyle="1" w:styleId="affffe">
    <w:name w:val="Îáû÷íûé"/>
    <w:qFormat/>
    <w:rsid w:val="00244854"/>
    <w:rPr>
      <w:rFonts w:eastAsia="Times New Roman"/>
      <w:sz w:val="24"/>
    </w:rPr>
  </w:style>
  <w:style w:type="character" w:customStyle="1" w:styleId="82">
    <w:name w:val="Основной текст (8)_"/>
    <w:link w:val="83"/>
    <w:qFormat/>
    <w:rsid w:val="00244854"/>
    <w:rPr>
      <w:rFonts w:ascii="Constantia" w:hAnsi="Constantia" w:cs="Constantia"/>
      <w:spacing w:val="10"/>
      <w:sz w:val="15"/>
      <w:szCs w:val="15"/>
      <w:shd w:val="clear" w:color="auto" w:fill="FFFFFF"/>
    </w:rPr>
  </w:style>
  <w:style w:type="paragraph" w:customStyle="1" w:styleId="83">
    <w:name w:val="Основной текст (8)"/>
    <w:basedOn w:val="a1"/>
    <w:link w:val="82"/>
    <w:qFormat/>
    <w:rsid w:val="00244854"/>
    <w:pPr>
      <w:widowControl w:val="0"/>
      <w:shd w:val="clear" w:color="auto" w:fill="FFFFFF"/>
      <w:spacing w:line="240" w:lineRule="atLeast"/>
    </w:pPr>
    <w:rPr>
      <w:rFonts w:ascii="Constantia" w:hAnsi="Constantia" w:cs="Constantia"/>
      <w:spacing w:val="10"/>
      <w:sz w:val="15"/>
      <w:szCs w:val="15"/>
      <w:lang w:eastAsia="ru-RU"/>
    </w:rPr>
  </w:style>
  <w:style w:type="paragraph" w:customStyle="1" w:styleId="1210">
    <w:name w:val="Основной текст (12)1"/>
    <w:basedOn w:val="a1"/>
    <w:uiPriority w:val="99"/>
    <w:qFormat/>
    <w:rsid w:val="00244854"/>
    <w:pPr>
      <w:widowControl w:val="0"/>
      <w:shd w:val="clear" w:color="auto" w:fill="FFFFFF"/>
      <w:spacing w:after="240" w:line="235" w:lineRule="exact"/>
      <w:jc w:val="center"/>
    </w:pPr>
    <w:rPr>
      <w:rFonts w:eastAsia="Times New Roman"/>
      <w:b/>
      <w:bCs/>
      <w:sz w:val="17"/>
      <w:szCs w:val="17"/>
      <w:lang w:eastAsia="ru-RU"/>
    </w:rPr>
  </w:style>
  <w:style w:type="character" w:customStyle="1" w:styleId="0pt0">
    <w:name w:val="Основной текст + Интервал 0 pt"/>
    <w:uiPriority w:val="99"/>
    <w:qFormat/>
    <w:rsid w:val="00244854"/>
    <w:rPr>
      <w:rFonts w:ascii="Microsoft Sans Serif" w:hAnsi="Microsoft Sans Serif" w:cs="Microsoft Sans Serif"/>
      <w:spacing w:val="0"/>
      <w:sz w:val="20"/>
      <w:szCs w:val="20"/>
      <w:u w:val="none"/>
    </w:rPr>
  </w:style>
  <w:style w:type="character" w:customStyle="1" w:styleId="92">
    <w:name w:val="Основной текст (9)_"/>
    <w:link w:val="93"/>
    <w:uiPriority w:val="99"/>
    <w:qFormat/>
    <w:rsid w:val="00244854"/>
    <w:rPr>
      <w:rFonts w:ascii="Microsoft Sans Serif" w:hAnsi="Microsoft Sans Serif" w:cs="Microsoft Sans Serif"/>
      <w:sz w:val="17"/>
      <w:szCs w:val="17"/>
      <w:shd w:val="clear" w:color="auto" w:fill="FFFFFF"/>
    </w:rPr>
  </w:style>
  <w:style w:type="paragraph" w:customStyle="1" w:styleId="93">
    <w:name w:val="Основной текст (9)"/>
    <w:basedOn w:val="a1"/>
    <w:link w:val="92"/>
    <w:uiPriority w:val="99"/>
    <w:qFormat/>
    <w:rsid w:val="00244854"/>
    <w:pPr>
      <w:widowControl w:val="0"/>
      <w:shd w:val="clear" w:color="auto" w:fill="FFFFFF"/>
      <w:spacing w:before="180" w:line="240" w:lineRule="atLeast"/>
      <w:jc w:val="right"/>
    </w:pPr>
    <w:rPr>
      <w:rFonts w:ascii="Microsoft Sans Serif" w:hAnsi="Microsoft Sans Serif" w:cs="Microsoft Sans Serif"/>
      <w:sz w:val="17"/>
      <w:szCs w:val="17"/>
      <w:lang w:eastAsia="ru-RU"/>
    </w:rPr>
  </w:style>
  <w:style w:type="character" w:customStyle="1" w:styleId="3Exact">
    <w:name w:val="Основной текст (3) Exact"/>
    <w:uiPriority w:val="99"/>
    <w:qFormat/>
    <w:rsid w:val="00244854"/>
    <w:rPr>
      <w:rFonts w:ascii="Microsoft Sans Serif" w:hAnsi="Microsoft Sans Serif" w:cs="Microsoft Sans Serif"/>
      <w:spacing w:val="8"/>
      <w:sz w:val="18"/>
      <w:szCs w:val="18"/>
      <w:u w:val="none"/>
    </w:rPr>
  </w:style>
  <w:style w:type="character" w:customStyle="1" w:styleId="9Exact">
    <w:name w:val="Основной текст (9) Exact"/>
    <w:uiPriority w:val="99"/>
    <w:qFormat/>
    <w:rsid w:val="00244854"/>
    <w:rPr>
      <w:rFonts w:ascii="Microsoft Sans Serif" w:hAnsi="Microsoft Sans Serif" w:cs="Microsoft Sans Serif"/>
      <w:spacing w:val="7"/>
      <w:sz w:val="16"/>
      <w:szCs w:val="16"/>
      <w:u w:val="none"/>
    </w:rPr>
  </w:style>
  <w:style w:type="character" w:customStyle="1" w:styleId="17Exact">
    <w:name w:val="Основной текст (17) Exact"/>
    <w:uiPriority w:val="99"/>
    <w:qFormat/>
    <w:rsid w:val="00244854"/>
    <w:rPr>
      <w:rFonts w:ascii="Microsoft Sans Serif" w:hAnsi="Microsoft Sans Serif" w:cs="Microsoft Sans Serif"/>
      <w:spacing w:val="12"/>
      <w:sz w:val="22"/>
      <w:szCs w:val="22"/>
      <w:u w:val="none"/>
    </w:rPr>
  </w:style>
  <w:style w:type="character" w:customStyle="1" w:styleId="170">
    <w:name w:val="Основной текст (17)_"/>
    <w:link w:val="171"/>
    <w:uiPriority w:val="99"/>
    <w:qFormat/>
    <w:rsid w:val="00244854"/>
    <w:rPr>
      <w:rFonts w:ascii="Microsoft Sans Serif" w:hAnsi="Microsoft Sans Serif" w:cs="Microsoft Sans Serif"/>
      <w:spacing w:val="10"/>
      <w:sz w:val="23"/>
      <w:szCs w:val="23"/>
      <w:shd w:val="clear" w:color="auto" w:fill="FFFFFF"/>
    </w:rPr>
  </w:style>
  <w:style w:type="paragraph" w:customStyle="1" w:styleId="171">
    <w:name w:val="Основной текст (17)"/>
    <w:basedOn w:val="a1"/>
    <w:link w:val="170"/>
    <w:uiPriority w:val="99"/>
    <w:qFormat/>
    <w:rsid w:val="00244854"/>
    <w:pPr>
      <w:widowControl w:val="0"/>
      <w:shd w:val="clear" w:color="auto" w:fill="FFFFFF"/>
      <w:spacing w:before="360" w:line="240" w:lineRule="atLeast"/>
      <w:jc w:val="center"/>
    </w:pPr>
    <w:rPr>
      <w:rFonts w:ascii="Microsoft Sans Serif" w:hAnsi="Microsoft Sans Serif" w:cs="Microsoft Sans Serif"/>
      <w:spacing w:val="10"/>
      <w:sz w:val="23"/>
      <w:szCs w:val="23"/>
      <w:lang w:eastAsia="ru-RU"/>
    </w:rPr>
  </w:style>
  <w:style w:type="paragraph" w:customStyle="1" w:styleId="312">
    <w:name w:val="Основной текст (3)1"/>
    <w:basedOn w:val="a1"/>
    <w:uiPriority w:val="99"/>
    <w:qFormat/>
    <w:rsid w:val="00244854"/>
    <w:pPr>
      <w:widowControl w:val="0"/>
      <w:shd w:val="clear" w:color="auto" w:fill="FFFFFF"/>
      <w:spacing w:line="240" w:lineRule="atLeast"/>
      <w:ind w:hanging="640"/>
    </w:pPr>
    <w:rPr>
      <w:rFonts w:ascii="Microsoft Sans Serif" w:eastAsia="Times New Roman" w:hAnsi="Microsoft Sans Serif" w:cs="Microsoft Sans Serif"/>
      <w:sz w:val="19"/>
      <w:szCs w:val="19"/>
      <w:lang w:eastAsia="ru-RU"/>
    </w:rPr>
  </w:style>
  <w:style w:type="character" w:customStyle="1" w:styleId="16Exact">
    <w:name w:val="Основной текст (16) Exact"/>
    <w:link w:val="160"/>
    <w:uiPriority w:val="99"/>
    <w:qFormat/>
    <w:rsid w:val="00244854"/>
    <w:rPr>
      <w:rFonts w:ascii="Sylfaen" w:hAnsi="Sylfaen" w:cs="Sylfaen"/>
      <w:spacing w:val="-4"/>
      <w:sz w:val="17"/>
      <w:szCs w:val="17"/>
      <w:shd w:val="clear" w:color="auto" w:fill="FFFFFF"/>
    </w:rPr>
  </w:style>
  <w:style w:type="paragraph" w:customStyle="1" w:styleId="160">
    <w:name w:val="Основной текст (16)"/>
    <w:basedOn w:val="a1"/>
    <w:link w:val="16Exact"/>
    <w:uiPriority w:val="99"/>
    <w:qFormat/>
    <w:rsid w:val="00244854"/>
    <w:pPr>
      <w:widowControl w:val="0"/>
      <w:shd w:val="clear" w:color="auto" w:fill="FFFFFF"/>
      <w:spacing w:after="360" w:line="240" w:lineRule="atLeast"/>
    </w:pPr>
    <w:rPr>
      <w:rFonts w:ascii="Sylfaen" w:hAnsi="Sylfaen" w:cs="Sylfaen"/>
      <w:spacing w:val="-4"/>
      <w:sz w:val="17"/>
      <w:szCs w:val="17"/>
      <w:lang w:eastAsia="ru-RU"/>
    </w:rPr>
  </w:style>
  <w:style w:type="character" w:customStyle="1" w:styleId="1pt">
    <w:name w:val="Основной текст + Интервал 1 pt"/>
    <w:uiPriority w:val="99"/>
    <w:qFormat/>
    <w:rsid w:val="00244854"/>
    <w:rPr>
      <w:rFonts w:ascii="Microsoft Sans Serif" w:hAnsi="Microsoft Sans Serif" w:cs="Microsoft Sans Serif"/>
      <w:spacing w:val="30"/>
      <w:sz w:val="14"/>
      <w:szCs w:val="14"/>
      <w:u w:val="none"/>
    </w:rPr>
  </w:style>
  <w:style w:type="character" w:customStyle="1" w:styleId="8Exact">
    <w:name w:val="Основной текст (8) Exact"/>
    <w:qFormat/>
    <w:rsid w:val="00244854"/>
    <w:rPr>
      <w:rFonts w:ascii="Times New Roman" w:eastAsia="Times New Roman" w:hAnsi="Times New Roman" w:cs="Times New Roman"/>
      <w:spacing w:val="-1"/>
      <w:sz w:val="17"/>
      <w:szCs w:val="17"/>
      <w:u w:val="single"/>
      <w:shd w:val="clear" w:color="auto" w:fill="FFFFFF"/>
      <w:lang w:val="ru-RU"/>
    </w:rPr>
  </w:style>
  <w:style w:type="character" w:customStyle="1" w:styleId="3b">
    <w:name w:val="Заголовок №3_"/>
    <w:link w:val="3c"/>
    <w:qFormat/>
    <w:rsid w:val="00244854"/>
    <w:rPr>
      <w:rFonts w:ascii="Times New Roman" w:hAnsi="Times New Roman"/>
      <w:sz w:val="23"/>
      <w:szCs w:val="23"/>
      <w:shd w:val="clear" w:color="auto" w:fill="FFFFFF"/>
    </w:rPr>
  </w:style>
  <w:style w:type="paragraph" w:customStyle="1" w:styleId="3c">
    <w:name w:val="Заголовок №3"/>
    <w:basedOn w:val="a1"/>
    <w:link w:val="3b"/>
    <w:qFormat/>
    <w:rsid w:val="00244854"/>
    <w:pPr>
      <w:widowControl w:val="0"/>
      <w:shd w:val="clear" w:color="auto" w:fill="FFFFFF"/>
      <w:spacing w:before="300" w:after="300" w:line="0" w:lineRule="atLeast"/>
      <w:jc w:val="both"/>
      <w:outlineLvl w:val="2"/>
    </w:pPr>
    <w:rPr>
      <w:sz w:val="23"/>
      <w:szCs w:val="23"/>
      <w:lang w:eastAsia="ru-RU"/>
    </w:rPr>
  </w:style>
  <w:style w:type="character" w:customStyle="1" w:styleId="370">
    <w:name w:val="Основной текст (37)_"/>
    <w:link w:val="371"/>
    <w:qFormat/>
    <w:rsid w:val="00244854"/>
    <w:rPr>
      <w:rFonts w:ascii="Arial Narrow" w:eastAsia="Arial Narrow" w:hAnsi="Arial Narrow" w:cs="Arial Narrow"/>
      <w:b/>
      <w:bCs/>
      <w:sz w:val="21"/>
      <w:szCs w:val="21"/>
      <w:shd w:val="clear" w:color="auto" w:fill="FFFFFF"/>
    </w:rPr>
  </w:style>
  <w:style w:type="paragraph" w:customStyle="1" w:styleId="371">
    <w:name w:val="Основной текст (37)"/>
    <w:basedOn w:val="a1"/>
    <w:link w:val="370"/>
    <w:qFormat/>
    <w:rsid w:val="00244854"/>
    <w:pPr>
      <w:widowControl w:val="0"/>
      <w:shd w:val="clear" w:color="auto" w:fill="FFFFFF"/>
      <w:spacing w:before="600" w:after="360" w:line="413" w:lineRule="exact"/>
    </w:pPr>
    <w:rPr>
      <w:rFonts w:ascii="Arial Narrow" w:eastAsia="Arial Narrow" w:hAnsi="Arial Narrow" w:cs="Arial Narrow"/>
      <w:b/>
      <w:bCs/>
      <w:sz w:val="21"/>
      <w:szCs w:val="21"/>
      <w:lang w:eastAsia="ru-RU"/>
    </w:rPr>
  </w:style>
  <w:style w:type="character" w:customStyle="1" w:styleId="56">
    <w:name w:val="Заголовок №5_"/>
    <w:link w:val="57"/>
    <w:qFormat/>
    <w:rsid w:val="00244854"/>
    <w:rPr>
      <w:rFonts w:ascii="Arial Narrow" w:eastAsia="Arial Narrow" w:hAnsi="Arial Narrow" w:cs="Arial Narrow"/>
      <w:b/>
      <w:bCs/>
      <w:sz w:val="21"/>
      <w:szCs w:val="21"/>
      <w:shd w:val="clear" w:color="auto" w:fill="FFFFFF"/>
    </w:rPr>
  </w:style>
  <w:style w:type="paragraph" w:customStyle="1" w:styleId="57">
    <w:name w:val="Заголовок №5"/>
    <w:basedOn w:val="a1"/>
    <w:link w:val="56"/>
    <w:qFormat/>
    <w:rsid w:val="00244854"/>
    <w:pPr>
      <w:widowControl w:val="0"/>
      <w:shd w:val="clear" w:color="auto" w:fill="FFFFFF"/>
      <w:spacing w:after="1260" w:line="0" w:lineRule="atLeast"/>
      <w:outlineLvl w:val="4"/>
    </w:pPr>
    <w:rPr>
      <w:rFonts w:ascii="Arial Narrow" w:eastAsia="Arial Narrow" w:hAnsi="Arial Narrow" w:cs="Arial Narrow"/>
      <w:b/>
      <w:bCs/>
      <w:sz w:val="21"/>
      <w:szCs w:val="21"/>
      <w:lang w:eastAsia="ru-RU"/>
    </w:rPr>
  </w:style>
  <w:style w:type="character" w:customStyle="1" w:styleId="380">
    <w:name w:val="Основной текст (38)_"/>
    <w:link w:val="381"/>
    <w:qFormat/>
    <w:rsid w:val="00244854"/>
    <w:rPr>
      <w:rFonts w:ascii="Arial Narrow" w:eastAsia="Arial Narrow" w:hAnsi="Arial Narrow" w:cs="Arial Narrow"/>
      <w:sz w:val="19"/>
      <w:szCs w:val="19"/>
      <w:shd w:val="clear" w:color="auto" w:fill="FFFFFF"/>
    </w:rPr>
  </w:style>
  <w:style w:type="paragraph" w:customStyle="1" w:styleId="381">
    <w:name w:val="Основной текст (38)"/>
    <w:basedOn w:val="a1"/>
    <w:link w:val="380"/>
    <w:qFormat/>
    <w:rsid w:val="00244854"/>
    <w:pPr>
      <w:widowControl w:val="0"/>
      <w:shd w:val="clear" w:color="auto" w:fill="FFFFFF"/>
      <w:spacing w:before="420" w:line="230" w:lineRule="exact"/>
      <w:jc w:val="both"/>
    </w:pPr>
    <w:rPr>
      <w:rFonts w:ascii="Arial Narrow" w:eastAsia="Arial Narrow" w:hAnsi="Arial Narrow" w:cs="Arial Narrow"/>
      <w:sz w:val="19"/>
      <w:szCs w:val="19"/>
      <w:lang w:eastAsia="ru-RU"/>
    </w:rPr>
  </w:style>
  <w:style w:type="character" w:customStyle="1" w:styleId="12pt">
    <w:name w:val="Основной текст + 12 pt;Полужирный"/>
    <w:qFormat/>
    <w:rsid w:val="00244854"/>
    <w:rPr>
      <w:rFonts w:ascii="Times New Roman" w:eastAsia="Times New Roman" w:hAnsi="Times New Roman" w:cs="Times New Roman"/>
      <w:b/>
      <w:bCs/>
      <w:color w:val="000000"/>
      <w:spacing w:val="0"/>
      <w:w w:val="100"/>
      <w:position w:val="0"/>
      <w:sz w:val="24"/>
      <w:szCs w:val="24"/>
      <w:u w:val="none"/>
      <w:shd w:val="clear" w:color="auto" w:fill="FFFFFF"/>
    </w:rPr>
  </w:style>
  <w:style w:type="character" w:customStyle="1" w:styleId="7Exact1">
    <w:name w:val="Основной текст (7) Exact1"/>
    <w:uiPriority w:val="99"/>
    <w:qFormat/>
    <w:rsid w:val="00244854"/>
    <w:rPr>
      <w:rFonts w:ascii="Microsoft Sans Serif" w:eastAsia="Times New Roman" w:hAnsi="Microsoft Sans Serif" w:cs="Microsoft Sans Serif"/>
      <w:spacing w:val="-5"/>
      <w:sz w:val="15"/>
      <w:szCs w:val="15"/>
      <w:u w:val="none"/>
    </w:rPr>
  </w:style>
  <w:style w:type="character" w:customStyle="1" w:styleId="6TrebuchetMS17pt-1pt">
    <w:name w:val="Основной текст (6) + Trebuchet MS;17 pt;Не полужирный;Не курсив;Интервал -1 pt"/>
    <w:qFormat/>
    <w:rsid w:val="00244854"/>
    <w:rPr>
      <w:rFonts w:ascii="Trebuchet MS" w:eastAsia="Trebuchet MS" w:hAnsi="Trebuchet MS" w:cs="Trebuchet MS"/>
      <w:b/>
      <w:bCs/>
      <w:i/>
      <w:iCs/>
      <w:color w:val="000000"/>
      <w:spacing w:val="-30"/>
      <w:w w:val="100"/>
      <w:position w:val="0"/>
      <w:sz w:val="34"/>
      <w:szCs w:val="34"/>
      <w:u w:val="none"/>
      <w:shd w:val="clear" w:color="auto" w:fill="FFFFFF"/>
      <w:lang w:val="ru-RU"/>
    </w:rPr>
  </w:style>
  <w:style w:type="character" w:customStyle="1" w:styleId="80ptExact">
    <w:name w:val="Основной текст (8) + Не курсив;Интервал 0 pt Exact"/>
    <w:qFormat/>
    <w:rsid w:val="00244854"/>
    <w:rPr>
      <w:rFonts w:ascii="Arial" w:eastAsia="Arial" w:hAnsi="Arial" w:cs="Arial"/>
      <w:b/>
      <w:bCs/>
      <w:i/>
      <w:iCs/>
      <w:color w:val="000000"/>
      <w:spacing w:val="-6"/>
      <w:w w:val="100"/>
      <w:position w:val="0"/>
      <w:sz w:val="13"/>
      <w:szCs w:val="13"/>
      <w:u w:val="single"/>
      <w:shd w:val="clear" w:color="auto" w:fill="FFFFFF"/>
      <w:lang w:val="ru-RU"/>
    </w:rPr>
  </w:style>
  <w:style w:type="character" w:customStyle="1" w:styleId="250">
    <w:name w:val="Основной текст (25)_"/>
    <w:link w:val="251"/>
    <w:qFormat/>
    <w:rsid w:val="00244854"/>
    <w:rPr>
      <w:rFonts w:ascii="Arial" w:eastAsia="Arial" w:hAnsi="Arial" w:cs="Arial"/>
      <w:i/>
      <w:iCs/>
      <w:sz w:val="23"/>
      <w:szCs w:val="23"/>
      <w:shd w:val="clear" w:color="auto" w:fill="FFFFFF"/>
    </w:rPr>
  </w:style>
  <w:style w:type="paragraph" w:customStyle="1" w:styleId="251">
    <w:name w:val="Основной текст (25)"/>
    <w:basedOn w:val="a1"/>
    <w:link w:val="250"/>
    <w:qFormat/>
    <w:rsid w:val="00244854"/>
    <w:pPr>
      <w:widowControl w:val="0"/>
      <w:shd w:val="clear" w:color="auto" w:fill="FFFFFF"/>
      <w:spacing w:before="240" w:after="240" w:line="274" w:lineRule="exact"/>
    </w:pPr>
    <w:rPr>
      <w:rFonts w:ascii="Arial" w:eastAsia="Arial" w:hAnsi="Arial" w:cs="Arial"/>
      <w:i/>
      <w:iCs/>
      <w:sz w:val="23"/>
      <w:szCs w:val="23"/>
      <w:lang w:eastAsia="ru-RU"/>
    </w:rPr>
  </w:style>
  <w:style w:type="character" w:customStyle="1" w:styleId="254pt2pt">
    <w:name w:val="Основной текст (25) + 4 pt;Не курсив;Интервал 2 pt"/>
    <w:qFormat/>
    <w:rsid w:val="00244854"/>
    <w:rPr>
      <w:rFonts w:ascii="Arial" w:eastAsia="Arial" w:hAnsi="Arial" w:cs="Arial"/>
      <w:i/>
      <w:iCs/>
      <w:color w:val="000000"/>
      <w:spacing w:val="50"/>
      <w:w w:val="100"/>
      <w:position w:val="0"/>
      <w:sz w:val="8"/>
      <w:szCs w:val="8"/>
      <w:shd w:val="clear" w:color="auto" w:fill="FFFFFF"/>
      <w:lang w:val="ru-RU"/>
    </w:rPr>
  </w:style>
  <w:style w:type="character" w:customStyle="1" w:styleId="2pt">
    <w:name w:val="Основной текст + Не курсив;Интервал 2 pt"/>
    <w:qFormat/>
    <w:rsid w:val="00244854"/>
    <w:rPr>
      <w:rFonts w:ascii="Arial" w:eastAsia="Arial" w:hAnsi="Arial" w:cs="Arial"/>
      <w:i/>
      <w:iCs/>
      <w:color w:val="000000"/>
      <w:spacing w:val="40"/>
      <w:w w:val="100"/>
      <w:position w:val="0"/>
      <w:sz w:val="23"/>
      <w:szCs w:val="23"/>
      <w:u w:val="none"/>
      <w:shd w:val="clear" w:color="auto" w:fill="FFFFFF"/>
      <w:lang w:val="ru-RU"/>
    </w:rPr>
  </w:style>
  <w:style w:type="paragraph" w:customStyle="1" w:styleId="afffff">
    <w:name w:val="Таблицы (моноширинный)"/>
    <w:basedOn w:val="a1"/>
    <w:next w:val="a1"/>
    <w:qFormat/>
    <w:rsid w:val="00244854"/>
    <w:pPr>
      <w:widowControl w:val="0"/>
      <w:autoSpaceDE w:val="0"/>
      <w:autoSpaceDN w:val="0"/>
      <w:adjustRightInd w:val="0"/>
    </w:pPr>
    <w:rPr>
      <w:rFonts w:ascii="Courier New" w:eastAsia="Times New Roman" w:hAnsi="Courier New" w:cs="Courier New"/>
      <w:sz w:val="24"/>
      <w:szCs w:val="24"/>
      <w:lang w:eastAsia="ru-RU"/>
    </w:rPr>
  </w:style>
  <w:style w:type="paragraph" w:customStyle="1" w:styleId="s1">
    <w:name w:val="s_1"/>
    <w:basedOn w:val="a1"/>
    <w:qFormat/>
    <w:rsid w:val="00244854"/>
    <w:pPr>
      <w:spacing w:before="100" w:beforeAutospacing="1" w:after="100" w:afterAutospacing="1"/>
    </w:pPr>
    <w:rPr>
      <w:rFonts w:eastAsia="Times New Roman"/>
      <w:sz w:val="24"/>
      <w:szCs w:val="24"/>
      <w:lang w:eastAsia="ru-RU"/>
    </w:rPr>
  </w:style>
  <w:style w:type="character" w:styleId="afffff0">
    <w:name w:val="Placeholder Text"/>
    <w:uiPriority w:val="99"/>
    <w:semiHidden/>
    <w:qFormat/>
    <w:rsid w:val="00244854"/>
    <w:rPr>
      <w:color w:val="808080"/>
    </w:rPr>
  </w:style>
  <w:style w:type="paragraph" w:customStyle="1" w:styleId="docdata">
    <w:name w:val="docdata"/>
    <w:basedOn w:val="a1"/>
    <w:qFormat/>
    <w:rsid w:val="00244854"/>
    <w:pPr>
      <w:spacing w:before="100" w:beforeAutospacing="1" w:after="100" w:afterAutospacing="1"/>
    </w:pPr>
    <w:rPr>
      <w:rFonts w:eastAsia="Times New Roman"/>
      <w:sz w:val="24"/>
      <w:szCs w:val="24"/>
      <w:lang w:eastAsia="ru-RU"/>
    </w:rPr>
  </w:style>
  <w:style w:type="paragraph" w:customStyle="1" w:styleId="afffff1">
    <w:name w:val="Содержимое таблицы"/>
    <w:basedOn w:val="a1"/>
    <w:qFormat/>
    <w:rsid w:val="00244854"/>
    <w:pPr>
      <w:suppressLineNumbers/>
      <w:suppressAutoHyphens/>
    </w:pPr>
    <w:rPr>
      <w:rFonts w:eastAsia="Times New Roman"/>
      <w:sz w:val="24"/>
      <w:szCs w:val="24"/>
      <w:lang w:eastAsia="ar-SA"/>
    </w:rPr>
  </w:style>
  <w:style w:type="table" w:customStyle="1" w:styleId="OTR1">
    <w:name w:val="OTR1"/>
    <w:basedOn w:val="a3"/>
    <w:uiPriority w:val="39"/>
    <w:qFormat/>
    <w:rsid w:val="00244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2">
    <w:name w:val="OTR2"/>
    <w:basedOn w:val="a3"/>
    <w:uiPriority w:val="39"/>
    <w:qFormat/>
    <w:rsid w:val="002448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Основной текст 21"/>
    <w:basedOn w:val="a1"/>
    <w:qFormat/>
    <w:rsid w:val="00244854"/>
    <w:pPr>
      <w:tabs>
        <w:tab w:val="left" w:pos="567"/>
      </w:tabs>
      <w:spacing w:after="60"/>
    </w:pPr>
    <w:rPr>
      <w:lang w:eastAsia="ar-SA"/>
    </w:rPr>
  </w:style>
  <w:style w:type="table" w:customStyle="1" w:styleId="Style10a">
    <w:name w:val="_Style 10"/>
    <w:basedOn w:val="TableNormal"/>
    <w:qFormat/>
    <w:rsid w:val="00244854"/>
    <w:rPr>
      <w:rFonts w:ascii="Calibri" w:eastAsia="Calibri" w:hAnsi="Calibri" w:cs="Calibri"/>
    </w:rPr>
    <w:tblPr>
      <w:tblCellMar>
        <w:top w:w="0" w:type="dxa"/>
        <w:left w:w="108" w:type="dxa"/>
        <w:bottom w:w="0" w:type="dxa"/>
        <w:right w:w="108" w:type="dxa"/>
      </w:tblCellMar>
    </w:tblPr>
  </w:style>
  <w:style w:type="table" w:customStyle="1" w:styleId="TableNormal">
    <w:name w:val="TableNormal"/>
    <w:qFormat/>
    <w:rsid w:val="00244854"/>
    <w:tblPr>
      <w:tblCellMar>
        <w:top w:w="0" w:type="dxa"/>
        <w:left w:w="0" w:type="dxa"/>
        <w:bottom w:w="0" w:type="dxa"/>
        <w:right w:w="0" w:type="dxa"/>
      </w:tblCellMar>
    </w:tblPr>
  </w:style>
  <w:style w:type="paragraph" w:customStyle="1" w:styleId="ConsPlusCell">
    <w:name w:val="ConsPlusCell"/>
    <w:uiPriority w:val="99"/>
    <w:qFormat/>
    <w:rsid w:val="00244854"/>
    <w:pPr>
      <w:widowControl w:val="0"/>
    </w:pPr>
    <w:rPr>
      <w:rFonts w:ascii="Arial" w:eastAsia="Times New Roman" w:hAnsi="Arial" w:cs="Arial"/>
      <w:color w:val="00000A"/>
    </w:rPr>
  </w:style>
  <w:style w:type="table" w:customStyle="1" w:styleId="GridTableLight">
    <w:name w:val="Grid Table Light"/>
    <w:basedOn w:val="a3"/>
    <w:uiPriority w:val="40"/>
    <w:qFormat/>
    <w:rsid w:val="0024485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enumerated">
    <w:name w:val="enumerated"/>
    <w:basedOn w:val="a2"/>
    <w:qFormat/>
    <w:rsid w:val="00244854"/>
  </w:style>
  <w:style w:type="character" w:customStyle="1" w:styleId="printable1">
    <w:name w:val="printable1"/>
    <w:basedOn w:val="a2"/>
    <w:qFormat/>
    <w:rsid w:val="00244854"/>
    <w:rPr>
      <w:b/>
      <w:bCs/>
    </w:rPr>
  </w:style>
  <w:style w:type="table" w:customStyle="1" w:styleId="TableNormal0">
    <w:name w:val="Table Normal"/>
    <w:uiPriority w:val="2"/>
    <w:semiHidden/>
    <w:unhideWhenUsed/>
    <w:qFormat/>
    <w:rsid w:val="00244854"/>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ConsNonformat">
    <w:name w:val="ConsNonformat"/>
    <w:uiPriority w:val="99"/>
    <w:qFormat/>
    <w:rsid w:val="00244854"/>
    <w:pPr>
      <w:ind w:right="19772"/>
    </w:pPr>
    <w:rPr>
      <w:rFonts w:ascii="Courier New" w:eastAsia="Times New Roman" w:hAnsi="Courier New"/>
    </w:rPr>
  </w:style>
  <w:style w:type="paragraph" w:customStyle="1" w:styleId="-3">
    <w:name w:val="Пункт-3"/>
    <w:basedOn w:val="a1"/>
    <w:qFormat/>
    <w:rsid w:val="00244854"/>
    <w:pPr>
      <w:jc w:val="both"/>
    </w:pPr>
    <w:rPr>
      <w:rFonts w:eastAsia="Times New Roman"/>
      <w:sz w:val="28"/>
      <w:szCs w:val="24"/>
    </w:rPr>
  </w:style>
  <w:style w:type="table" w:customStyle="1" w:styleId="Style11">
    <w:name w:val="_Style 11"/>
    <w:basedOn w:val="TableNormal"/>
    <w:qFormat/>
    <w:rsid w:val="00244854"/>
    <w:tblPr>
      <w:tblCellMar>
        <w:top w:w="0" w:type="dxa"/>
        <w:left w:w="108" w:type="dxa"/>
        <w:bottom w:w="0" w:type="dxa"/>
        <w:right w:w="108" w:type="dxa"/>
      </w:tblCellMar>
    </w:tblPr>
  </w:style>
  <w:style w:type="table" w:customStyle="1" w:styleId="Style120">
    <w:name w:val="_Style 12"/>
    <w:basedOn w:val="TableNormal"/>
    <w:qFormat/>
    <w:rsid w:val="00244854"/>
    <w:tblPr>
      <w:tblCellMar>
        <w:top w:w="0" w:type="dxa"/>
        <w:left w:w="108" w:type="dxa"/>
        <w:bottom w:w="0" w:type="dxa"/>
        <w:right w:w="108" w:type="dxa"/>
      </w:tblCellMar>
    </w:tblPr>
  </w:style>
  <w:style w:type="table" w:customStyle="1" w:styleId="Style13">
    <w:name w:val="_Style 13"/>
    <w:basedOn w:val="TableNormal"/>
    <w:qFormat/>
    <w:rsid w:val="00244854"/>
    <w:tblPr>
      <w:tblCellMar>
        <w:top w:w="0" w:type="dxa"/>
        <w:left w:w="108" w:type="dxa"/>
        <w:bottom w:w="0" w:type="dxa"/>
        <w:right w:w="108" w:type="dxa"/>
      </w:tblCellMar>
    </w:tblPr>
  </w:style>
  <w:style w:type="table" w:customStyle="1" w:styleId="Style14">
    <w:name w:val="_Style 14"/>
    <w:basedOn w:val="TableNormal"/>
    <w:qFormat/>
    <w:rsid w:val="00244854"/>
    <w:tblPr>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761F41028C65994616F05CA06FE5086FF22934FDF883C7CA1675422652FC2C318304C80869F76D6Ey0ZEM" TargetMode="External"/><Relationship Id="rId13" Type="http://schemas.openxmlformats.org/officeDocument/2006/relationships/hyperlink" Target="consultantplus://offline/ref=0666F75D2E3219338E073FE705D8F50B31A605E8FB4FDD85812F30F05C0E842D3E73F950E60F8DC0i1h1H" TargetMode="External"/><Relationship Id="rId18" Type="http://schemas.openxmlformats.org/officeDocument/2006/relationships/hyperlink" Target="consultantplus://offline/ref=B0BE9BB6DC758A575EEBDC7D19D43E663393625AE7DB61F16763AFB29AtAy0L" TargetMode="External"/><Relationship Id="rId26" Type="http://schemas.openxmlformats.org/officeDocument/2006/relationships/hyperlink" Target="consultantplus://offline/ref=B0BE9BB6DC758A575EEBDC7D19D43E6633996459E6D461F16763AFB29AA0E7DC527BFC20t1yBL" TargetMode="External"/><Relationship Id="rId3" Type="http://schemas.openxmlformats.org/officeDocument/2006/relationships/settings" Target="settings.xml"/><Relationship Id="rId21" Type="http://schemas.openxmlformats.org/officeDocument/2006/relationships/hyperlink" Target="consultantplus://offline/ref=B0BE9BB6DC758A575EEBDC7D19D43E663393625DEDDB61F16763AFB29AA0E7DC527BFC2016tCy3L" TargetMode="External"/><Relationship Id="rId34" Type="http://schemas.openxmlformats.org/officeDocument/2006/relationships/fontTable" Target="fontTable.xml"/><Relationship Id="rId7" Type="http://schemas.openxmlformats.org/officeDocument/2006/relationships/hyperlink" Target="consultantplus://offline/ref=8AB2D2BF016C666A3BA3396F45A25922AB8ED0983F376325232F4DE8435FF0839AED2670D6LFH" TargetMode="External"/><Relationship Id="rId12" Type="http://schemas.openxmlformats.org/officeDocument/2006/relationships/hyperlink" Target="consultantplus://offline/ref=0666F75D2E3219338E073FE705D8F50B31A605E8FB4FDD85812F30F05C0E842D3E73F957iEh2H" TargetMode="External"/><Relationship Id="rId17" Type="http://schemas.openxmlformats.org/officeDocument/2006/relationships/hyperlink" Target="consultantplus://offline/ref=B0BE9BB6DC758A575EEBDC7D19D43E663393625DEDDB61F16763AFB29AA0E7DC527BFC2016tCy3L" TargetMode="External"/><Relationship Id="rId25" Type="http://schemas.openxmlformats.org/officeDocument/2006/relationships/hyperlink" Target="consultantplus://offline/ref=B0BE9BB6DC758A575EEBDC7D19D43E6633996459E6D461F16763AFB29AA0E7DC527BFC20t1yBL"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0666F75D2E3219338E073FE705D8F50B31A605E8FB4FDD85812F30F05C0E842D3E73F957iEh2H" TargetMode="External"/><Relationship Id="rId20" Type="http://schemas.openxmlformats.org/officeDocument/2006/relationships/hyperlink" Target="consultantplus://offline/ref=B0BE9BB6DC758A575EEBDC7D19D43E6633996459E6D461F16763AFB29AA0E7DC527BFC271FC1CB97t7y2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666F75D2E3219338E073FE705D8F50B31A605E8FB4FDD85812F30F05C0E842D3E73F950E60F8DC0i1h4H" TargetMode="External"/><Relationship Id="rId24" Type="http://schemas.openxmlformats.org/officeDocument/2006/relationships/hyperlink" Target="../../../../../../../../../../../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32" Type="http://schemas.openxmlformats.org/officeDocument/2006/relationships/hyperlink" Target="mailto:internatkms@mail.ru" TargetMode="External"/><Relationship Id="rId5" Type="http://schemas.openxmlformats.org/officeDocument/2006/relationships/footnotes" Target="footnotes.xml"/><Relationship Id="rId15" Type="http://schemas.openxmlformats.org/officeDocument/2006/relationships/hyperlink" Target="consultantplus://offline/ref=0666F75D2E3219338E073FE705D8F50B31A605E8FB4FDD85812F30F05C0E842D3E73F950E60F8DC0i1h4H" TargetMode="External"/><Relationship Id="rId23" Type="http://schemas.openxmlformats.org/officeDocument/2006/relationships/hyperlink" Target="../../../../../../../../../../../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28" Type="http://schemas.openxmlformats.org/officeDocument/2006/relationships/hyperlink" Target="http://etp.torgi-online.com" TargetMode="External"/><Relationship Id="rId10" Type="http://schemas.openxmlformats.org/officeDocument/2006/relationships/hyperlink" Target="consultantplus://offline/ref=0666F75D2E3219338E073FE705D8F50B31A605E8FB4FDD85812F30F05C0E842D3E73F950E60F8DC0i1h6H" TargetMode="External"/><Relationship Id="rId19" Type="http://schemas.openxmlformats.org/officeDocument/2006/relationships/hyperlink" Target="consultantplus://offline/ref=B0BE9BB6DC758A575EEBDC7D19D43E6633996459E6D461F16763AFB29AA0E7DC527BFC271FtCy0L" TargetMode="External"/><Relationship Id="rId31" Type="http://schemas.openxmlformats.org/officeDocument/2006/relationships/hyperlink" Target="consultantplus://offline/main?base=MLAW;n=129338;fld=134;dst=100180" TargetMode="External"/><Relationship Id="rId4" Type="http://schemas.openxmlformats.org/officeDocument/2006/relationships/webSettings" Target="webSettings.xml"/><Relationship Id="rId9" Type="http://schemas.openxmlformats.org/officeDocument/2006/relationships/hyperlink" Target="consultantplus://offline/ref=0666F75D2E3219338E073FE705D8F50B31A605E8FB4FDD85812F30F05C0E842D3E73F950E60F8DC0i1h1H" TargetMode="External"/><Relationship Id="rId14" Type="http://schemas.openxmlformats.org/officeDocument/2006/relationships/hyperlink" Target="consultantplus://offline/ref=0666F75D2E3219338E073FE705D8F50B31A605E8FB4FDD85812F30F05C0E842D3E73F950E60F8DC0i1h6H" TargetMode="External"/><Relationship Id="rId22" Type="http://schemas.openxmlformats.org/officeDocument/2006/relationships/hyperlink" Target="../../../../../../../../../../../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27" Type="http://schemas.openxmlformats.org/officeDocument/2006/relationships/hyperlink" Target="mailto:dipikoms@khv.gov.ru" TargetMode="External"/><Relationship Id="rId30" Type="http://schemas.openxmlformats.org/officeDocument/2006/relationships/hyperlink" Target="consultantplus://offline/main?base=LAW;n=112770;fld=134" TargetMode="External"/><Relationship Id="rId35"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40</Pages>
  <Words>16359</Words>
  <Characters>93247</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40</cp:revision>
  <cp:lastPrinted>2023-07-26T10:01:00Z</cp:lastPrinted>
  <dcterms:created xsi:type="dcterms:W3CDTF">2024-04-15T04:21:00Z</dcterms:created>
  <dcterms:modified xsi:type="dcterms:W3CDTF">2025-10-21T06:08:00Z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734AA7F634D447C58CD81C1F0864D6EC_13</vt:lpwstr>
  </property>
</Properties>
</file>