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387" w:rsidRDefault="00653387" w:rsidP="00653387">
      <w:pPr>
        <w:pStyle w:val="1"/>
        <w:jc w:val="right"/>
        <w:rPr>
          <w:szCs w:val="24"/>
        </w:rPr>
      </w:pPr>
    </w:p>
    <w:p w:rsidR="00653387" w:rsidRPr="000F05B0" w:rsidRDefault="00653387" w:rsidP="00653387">
      <w:pPr>
        <w:spacing w:line="216" w:lineRule="auto"/>
        <w:jc w:val="center"/>
        <w:rPr>
          <w:rFonts w:ascii="Times New Roman" w:hAnsi="Times New Roman"/>
          <w:b/>
          <w:lang w:eastAsia="ru-RU"/>
        </w:rPr>
      </w:pPr>
      <w:r w:rsidRPr="000F05B0">
        <w:rPr>
          <w:rFonts w:ascii="Times New Roman" w:hAnsi="Times New Roman"/>
          <w:b/>
          <w:lang w:eastAsia="ru-RU"/>
        </w:rPr>
        <w:t xml:space="preserve">РАЗДЕЛ </w:t>
      </w:r>
      <w:r w:rsidRPr="000F05B0">
        <w:rPr>
          <w:rFonts w:ascii="Times New Roman" w:hAnsi="Times New Roman"/>
          <w:b/>
          <w:lang w:val="en-US" w:eastAsia="ru-RU"/>
        </w:rPr>
        <w:t>IV</w:t>
      </w:r>
      <w:r w:rsidRPr="000F05B0">
        <w:rPr>
          <w:rFonts w:ascii="Times New Roman" w:hAnsi="Times New Roman"/>
          <w:b/>
          <w:lang w:eastAsia="ru-RU"/>
        </w:rPr>
        <w:t>.  ПРОЕКТ ДОГОВОРА</w:t>
      </w:r>
    </w:p>
    <w:p w:rsidR="000426D5" w:rsidRPr="000F05B0" w:rsidRDefault="000426D5" w:rsidP="000426D5">
      <w:pPr>
        <w:contextualSpacing/>
        <w:jc w:val="center"/>
        <w:rPr>
          <w:rFonts w:ascii="Times New Roman" w:hAnsi="Times New Roman"/>
          <w:b/>
        </w:rPr>
      </w:pPr>
      <w:r w:rsidRPr="000F05B0">
        <w:rPr>
          <w:rFonts w:ascii="Times New Roman" w:hAnsi="Times New Roman"/>
          <w:b/>
          <w:bCs/>
        </w:rPr>
        <w:t>Договор №________</w:t>
      </w:r>
    </w:p>
    <w:p w:rsidR="000426D5" w:rsidRPr="007F7C58" w:rsidRDefault="000426D5" w:rsidP="000426D5">
      <w:pPr>
        <w:spacing w:after="0" w:line="240" w:lineRule="auto"/>
        <w:jc w:val="center"/>
        <w:rPr>
          <w:rFonts w:ascii="Times New Roman" w:eastAsiaTheme="minorEastAsia" w:hAnsi="Times New Roman"/>
          <w:b/>
          <w:sz w:val="24"/>
          <w:szCs w:val="24"/>
          <w:lang w:eastAsia="ru-RU"/>
        </w:rPr>
      </w:pPr>
      <w:r w:rsidRPr="007F7C58">
        <w:rPr>
          <w:rFonts w:ascii="Times New Roman" w:hAnsi="Times New Roman"/>
          <w:b/>
          <w:sz w:val="24"/>
          <w:szCs w:val="24"/>
          <w:lang w:val="tt-RU"/>
        </w:rPr>
        <w:t>Поставка лекарственных средств для анестезии</w:t>
      </w:r>
    </w:p>
    <w:p w:rsidR="000426D5" w:rsidRPr="007F7C58" w:rsidRDefault="000426D5" w:rsidP="000426D5">
      <w:pPr>
        <w:spacing w:after="0" w:line="240" w:lineRule="auto"/>
        <w:jc w:val="center"/>
        <w:rPr>
          <w:rFonts w:ascii="Times New Roman" w:hAnsi="Times New Roman"/>
          <w:b/>
          <w:sz w:val="24"/>
          <w:szCs w:val="24"/>
          <w:lang w:eastAsia="ru-RU"/>
        </w:rPr>
      </w:pPr>
    </w:p>
    <w:p w:rsidR="000426D5" w:rsidRPr="00FB3EC4" w:rsidRDefault="000426D5" w:rsidP="000426D5">
      <w:pPr>
        <w:spacing w:after="0" w:line="240" w:lineRule="auto"/>
        <w:jc w:val="both"/>
        <w:rPr>
          <w:rFonts w:ascii="Times New Roman" w:hAnsi="Times New Roman"/>
          <w:sz w:val="24"/>
          <w:szCs w:val="24"/>
          <w:lang w:eastAsia="ru-RU"/>
        </w:rPr>
      </w:pPr>
      <w:r w:rsidRPr="00FB3EC4">
        <w:rPr>
          <w:rFonts w:ascii="Times New Roman" w:hAnsi="Times New Roman"/>
          <w:sz w:val="24"/>
          <w:szCs w:val="24"/>
          <w:lang w:eastAsia="ru-RU"/>
        </w:rPr>
        <w:t>г. Уфа</w:t>
      </w:r>
      <w:r w:rsidRPr="00FB3EC4">
        <w:rPr>
          <w:rFonts w:ascii="Times New Roman" w:hAnsi="Times New Roman"/>
          <w:sz w:val="24"/>
          <w:szCs w:val="24"/>
          <w:lang w:eastAsia="ru-RU"/>
        </w:rPr>
        <w:tab/>
      </w:r>
      <w:r w:rsidRPr="00FB3EC4">
        <w:rPr>
          <w:rFonts w:ascii="Times New Roman" w:hAnsi="Times New Roman"/>
          <w:sz w:val="24"/>
          <w:szCs w:val="24"/>
          <w:lang w:eastAsia="ru-RU"/>
        </w:rPr>
        <w:tab/>
      </w:r>
      <w:r w:rsidRPr="00FB3EC4">
        <w:rPr>
          <w:rFonts w:ascii="Times New Roman" w:hAnsi="Times New Roman"/>
          <w:sz w:val="24"/>
          <w:szCs w:val="24"/>
          <w:lang w:eastAsia="ru-RU"/>
        </w:rPr>
        <w:tab/>
        <w:t xml:space="preserve">                       </w:t>
      </w:r>
      <w:r w:rsidRPr="00FB3EC4">
        <w:rPr>
          <w:rFonts w:ascii="Times New Roman" w:hAnsi="Times New Roman"/>
          <w:sz w:val="24"/>
          <w:szCs w:val="24"/>
          <w:lang w:eastAsia="ru-RU"/>
        </w:rPr>
        <w:tab/>
        <w:t xml:space="preserve">                                           </w:t>
      </w:r>
      <w:r>
        <w:rPr>
          <w:rFonts w:ascii="Times New Roman" w:hAnsi="Times New Roman"/>
          <w:sz w:val="24"/>
          <w:szCs w:val="24"/>
          <w:lang w:eastAsia="ru-RU"/>
        </w:rPr>
        <w:t xml:space="preserve">  </w:t>
      </w:r>
      <w:r>
        <w:rPr>
          <w:rFonts w:ascii="Times New Roman" w:hAnsi="Times New Roman"/>
          <w:sz w:val="24"/>
          <w:szCs w:val="24"/>
          <w:lang w:eastAsia="ru-RU"/>
        </w:rPr>
        <w:tab/>
      </w:r>
      <w:r>
        <w:rPr>
          <w:rFonts w:ascii="Times New Roman" w:hAnsi="Times New Roman"/>
          <w:sz w:val="24"/>
          <w:szCs w:val="24"/>
          <w:lang w:eastAsia="ru-RU"/>
        </w:rPr>
        <w:tab/>
        <w:t xml:space="preserve">           «___» ______ 202__</w:t>
      </w:r>
      <w:r w:rsidRPr="00FB3EC4">
        <w:rPr>
          <w:rFonts w:ascii="Times New Roman" w:hAnsi="Times New Roman"/>
          <w:sz w:val="24"/>
          <w:szCs w:val="24"/>
          <w:lang w:eastAsia="ru-RU"/>
        </w:rPr>
        <w:t>г.</w:t>
      </w:r>
    </w:p>
    <w:p w:rsidR="000426D5" w:rsidRPr="00FB3EC4" w:rsidRDefault="000426D5" w:rsidP="000426D5">
      <w:pPr>
        <w:spacing w:after="0" w:line="240" w:lineRule="auto"/>
        <w:jc w:val="both"/>
        <w:rPr>
          <w:rFonts w:ascii="Times New Roman" w:hAnsi="Times New Roman"/>
          <w:sz w:val="24"/>
          <w:szCs w:val="24"/>
          <w:lang w:eastAsia="ru-RU"/>
        </w:rPr>
      </w:pPr>
      <w:r w:rsidRPr="00FB3EC4">
        <w:rPr>
          <w:rFonts w:ascii="Times New Roman" w:hAnsi="Times New Roman"/>
          <w:sz w:val="24"/>
          <w:szCs w:val="24"/>
          <w:lang w:eastAsia="ru-RU"/>
        </w:rPr>
        <w:t xml:space="preserve"> </w:t>
      </w:r>
    </w:p>
    <w:p w:rsidR="000426D5" w:rsidRPr="00201CF8" w:rsidRDefault="000426D5" w:rsidP="000426D5">
      <w:pPr>
        <w:spacing w:after="0" w:line="240" w:lineRule="auto"/>
        <w:ind w:firstLine="709"/>
        <w:contextualSpacing/>
        <w:jc w:val="both"/>
        <w:rPr>
          <w:rFonts w:ascii="Times New Roman" w:hAnsi="Times New Roman"/>
        </w:rPr>
      </w:pPr>
      <w:proofErr w:type="gramStart"/>
      <w:r w:rsidRPr="00201CF8">
        <w:rPr>
          <w:rFonts w:ascii="Times New Roman" w:hAnsi="Times New Roman"/>
          <w:b/>
          <w:lang w:eastAsia="ru-RU"/>
        </w:rPr>
        <w:t>Государственное автономное учреждение здравоохранения Республики Башкортостан Стоматологическая поликлиника № 8 города Уфа</w:t>
      </w:r>
      <w:r w:rsidRPr="00201CF8">
        <w:rPr>
          <w:rFonts w:ascii="Times New Roman" w:hAnsi="Times New Roman"/>
          <w:lang w:eastAsia="ru-RU"/>
        </w:rPr>
        <w:t xml:space="preserve">, именуемое в дальнейшем «Заказчик», в лице главного врача </w:t>
      </w:r>
      <w:proofErr w:type="spellStart"/>
      <w:r w:rsidRPr="00201CF8">
        <w:rPr>
          <w:rFonts w:ascii="Times New Roman" w:hAnsi="Times New Roman"/>
          <w:lang w:eastAsia="ru-RU"/>
        </w:rPr>
        <w:t>Габбасова</w:t>
      </w:r>
      <w:proofErr w:type="spellEnd"/>
      <w:r w:rsidRPr="00201CF8">
        <w:rPr>
          <w:rFonts w:ascii="Times New Roman" w:hAnsi="Times New Roman"/>
          <w:lang w:eastAsia="ru-RU"/>
        </w:rPr>
        <w:t xml:space="preserve"> </w:t>
      </w:r>
      <w:proofErr w:type="spellStart"/>
      <w:r w:rsidRPr="00201CF8">
        <w:rPr>
          <w:rFonts w:ascii="Times New Roman" w:hAnsi="Times New Roman"/>
          <w:lang w:eastAsia="ru-RU"/>
        </w:rPr>
        <w:t>Рамиля</w:t>
      </w:r>
      <w:proofErr w:type="spellEnd"/>
      <w:r w:rsidRPr="00201CF8">
        <w:rPr>
          <w:rFonts w:ascii="Times New Roman" w:hAnsi="Times New Roman"/>
          <w:lang w:eastAsia="ru-RU"/>
        </w:rPr>
        <w:t xml:space="preserve"> </w:t>
      </w:r>
      <w:proofErr w:type="spellStart"/>
      <w:r w:rsidRPr="00201CF8">
        <w:rPr>
          <w:rFonts w:ascii="Times New Roman" w:hAnsi="Times New Roman"/>
          <w:lang w:eastAsia="ru-RU"/>
        </w:rPr>
        <w:t>Шамилевича</w:t>
      </w:r>
      <w:proofErr w:type="spellEnd"/>
      <w:r w:rsidRPr="00201CF8">
        <w:rPr>
          <w:rFonts w:ascii="Times New Roman" w:hAnsi="Times New Roman"/>
          <w:lang w:eastAsia="ru-RU"/>
        </w:rPr>
        <w:t>, действующего на основании</w:t>
      </w:r>
      <w:r w:rsidRPr="00201CF8">
        <w:rPr>
          <w:rFonts w:ascii="Times New Roman" w:hAnsi="Times New Roman"/>
          <w:noProof/>
          <w:lang w:eastAsia="ru-RU"/>
        </w:rPr>
        <w:t xml:space="preserve"> Устава,</w:t>
      </w:r>
      <w:r w:rsidRPr="00201CF8">
        <w:rPr>
          <w:rFonts w:ascii="Times New Roman" w:hAnsi="Times New Roman"/>
          <w:lang w:eastAsia="ru-RU"/>
        </w:rPr>
        <w:t xml:space="preserve"> с одной стороны, и ________________________________________, именуемое в дальнейшем «Поставщик», в лице _____________________, действующего на основании ____________, </w:t>
      </w:r>
      <w:r w:rsidRPr="00BD665F">
        <w:rPr>
          <w:rFonts w:ascii="Times New Roman" w:hAnsi="Times New Roman"/>
          <w:b/>
          <w:lang w:eastAsia="ru-RU"/>
        </w:rPr>
        <w:t xml:space="preserve">Лицензия _______________№ _________ от ____________, выданная ______________________ </w:t>
      </w:r>
      <w:r w:rsidRPr="00201CF8">
        <w:rPr>
          <w:rFonts w:ascii="Times New Roman" w:hAnsi="Times New Roman"/>
          <w:noProof/>
          <w:lang w:eastAsia="ru-RU"/>
        </w:rPr>
        <w:t>с</w:t>
      </w:r>
      <w:r w:rsidRPr="00201CF8">
        <w:rPr>
          <w:rFonts w:ascii="Times New Roman" w:hAnsi="Times New Roman"/>
          <w:lang w:eastAsia="ru-RU"/>
        </w:rPr>
        <w:t xml:space="preserve"> другой стороны (вместе далее именуемые «Стороны»),</w:t>
      </w:r>
      <w:r w:rsidRPr="00201CF8">
        <w:rPr>
          <w:rFonts w:ascii="Times New Roman" w:hAnsi="Times New Roman"/>
        </w:rPr>
        <w:t xml:space="preserve"> на основании протокола _________ от «___» ______ _____ г. № _______</w:t>
      </w:r>
      <w:r>
        <w:rPr>
          <w:rFonts w:ascii="Times New Roman" w:hAnsi="Times New Roman"/>
        </w:rPr>
        <w:t xml:space="preserve"> (извещение о проведении аукциона в электронной</w:t>
      </w:r>
      <w:proofErr w:type="gramEnd"/>
      <w:r>
        <w:rPr>
          <w:rFonts w:ascii="Times New Roman" w:hAnsi="Times New Roman"/>
        </w:rPr>
        <w:t xml:space="preserve"> </w:t>
      </w:r>
      <w:proofErr w:type="gramStart"/>
      <w:r>
        <w:rPr>
          <w:rFonts w:ascii="Times New Roman" w:hAnsi="Times New Roman"/>
        </w:rPr>
        <w:t>форме № __________ от ____________)</w:t>
      </w:r>
      <w:r w:rsidRPr="00201CF8">
        <w:rPr>
          <w:rFonts w:ascii="Times New Roman" w:hAnsi="Times New Roman"/>
        </w:rPr>
        <w:t xml:space="preserve">,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на основании «Положения о закупках товаров, работ, услуг для нужд ГАУЗ РБ Стоматологическая поликлиника № 8 г. Уфа», с соблюдением </w:t>
      </w:r>
      <w:r w:rsidRPr="00201CF8">
        <w:rPr>
          <w:rFonts w:ascii="Times New Roman" w:hAnsi="Times New Roman"/>
          <w:snapToGrid w:val="0"/>
          <w:color w:val="000000"/>
        </w:rPr>
        <w:t>требований Гражданского кодекса РФ</w:t>
      </w:r>
      <w:r w:rsidRPr="00201CF8">
        <w:rPr>
          <w:rFonts w:ascii="Times New Roman" w:hAnsi="Times New Roman"/>
        </w:rPr>
        <w:t>, заключили настоящий договор поставки (далее – Договор) о нижеследующем:</w:t>
      </w:r>
      <w:proofErr w:type="gramEnd"/>
    </w:p>
    <w:p w:rsidR="000426D5" w:rsidRPr="000F05B0" w:rsidRDefault="000426D5" w:rsidP="000426D5">
      <w:pPr>
        <w:spacing w:after="0" w:line="240" w:lineRule="auto"/>
        <w:ind w:firstLine="709"/>
        <w:jc w:val="both"/>
        <w:rPr>
          <w:rFonts w:ascii="Times New Roman" w:hAnsi="Times New Roman"/>
        </w:rPr>
      </w:pPr>
    </w:p>
    <w:p w:rsidR="000426D5" w:rsidRPr="000F05B0" w:rsidRDefault="000426D5" w:rsidP="000426D5">
      <w:pPr>
        <w:tabs>
          <w:tab w:val="left" w:pos="993"/>
        </w:tabs>
        <w:spacing w:after="0" w:line="240" w:lineRule="auto"/>
        <w:ind w:left="851"/>
        <w:contextualSpacing/>
        <w:jc w:val="center"/>
        <w:rPr>
          <w:rFonts w:ascii="Times New Roman" w:hAnsi="Times New Roman"/>
          <w:b/>
          <w:lang w:eastAsia="ru-RU"/>
        </w:rPr>
      </w:pPr>
      <w:r w:rsidRPr="00FB3EC4">
        <w:rPr>
          <w:rFonts w:ascii="Times New Roman" w:hAnsi="Times New Roman"/>
          <w:b/>
          <w:sz w:val="24"/>
          <w:szCs w:val="24"/>
          <w:lang w:eastAsia="ru-RU"/>
        </w:rPr>
        <w:t>1</w:t>
      </w:r>
      <w:r w:rsidRPr="007F7C58">
        <w:rPr>
          <w:rFonts w:ascii="Times New Roman" w:hAnsi="Times New Roman"/>
          <w:b/>
          <w:lang w:eastAsia="ru-RU"/>
        </w:rPr>
        <w:t xml:space="preserve"> </w:t>
      </w:r>
      <w:r w:rsidRPr="000F05B0">
        <w:rPr>
          <w:rFonts w:ascii="Times New Roman" w:hAnsi="Times New Roman"/>
          <w:b/>
          <w:lang w:eastAsia="ru-RU"/>
        </w:rPr>
        <w:t>ПРЕДМЕТ ДОГОВОРА</w:t>
      </w:r>
    </w:p>
    <w:p w:rsidR="000426D5" w:rsidRDefault="000426D5" w:rsidP="000426D5">
      <w:pPr>
        <w:numPr>
          <w:ilvl w:val="1"/>
          <w:numId w:val="1"/>
        </w:numPr>
        <w:tabs>
          <w:tab w:val="left" w:pos="993"/>
          <w:tab w:val="left" w:pos="1134"/>
          <w:tab w:val="left" w:pos="1276"/>
        </w:tabs>
        <w:spacing w:after="0" w:line="240" w:lineRule="auto"/>
        <w:ind w:left="0" w:firstLine="851"/>
        <w:contextualSpacing/>
        <w:jc w:val="both"/>
        <w:rPr>
          <w:rFonts w:ascii="Times New Roman" w:hAnsi="Times New Roman"/>
          <w:lang w:eastAsia="ru-RU"/>
        </w:rPr>
      </w:pPr>
      <w:proofErr w:type="gramStart"/>
      <w:r w:rsidRPr="000F05B0">
        <w:rPr>
          <w:rFonts w:ascii="Times New Roman" w:hAnsi="Times New Roman"/>
          <w:lang w:eastAsia="ru-RU"/>
        </w:rPr>
        <w:t xml:space="preserve">Поставщик обязуется поставить Заказчику: </w:t>
      </w:r>
      <w:r>
        <w:rPr>
          <w:rFonts w:ascii="Times New Roman" w:hAnsi="Times New Roman"/>
          <w:lang w:eastAsia="ru-RU"/>
        </w:rPr>
        <w:t xml:space="preserve">лекарственные средства для анестезии </w:t>
      </w:r>
      <w:r w:rsidRPr="000F05B0">
        <w:rPr>
          <w:rFonts w:ascii="Times New Roman" w:hAnsi="Times New Roman"/>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sidRPr="000F05B0">
        <w:rPr>
          <w:rFonts w:ascii="Times New Roman" w:hAnsi="Times New Roman"/>
          <w:color w:val="0000FF"/>
          <w:lang w:eastAsia="ru-RU"/>
        </w:rPr>
        <w:t>Приложени</w:t>
      </w:r>
      <w:r>
        <w:rPr>
          <w:rFonts w:ascii="Times New Roman" w:hAnsi="Times New Roman"/>
          <w:color w:val="0000FF"/>
          <w:lang w:eastAsia="ru-RU"/>
        </w:rPr>
        <w:t>я</w:t>
      </w:r>
      <w:r w:rsidRPr="000F05B0">
        <w:rPr>
          <w:rFonts w:ascii="Times New Roman" w:hAnsi="Times New Roman"/>
          <w:color w:val="0000FF"/>
          <w:lang w:eastAsia="ru-RU"/>
        </w:rPr>
        <w:t xml:space="preserve"> № 1</w:t>
      </w:r>
      <w:r>
        <w:rPr>
          <w:rFonts w:ascii="Times New Roman" w:hAnsi="Times New Roman"/>
          <w:color w:val="0000FF"/>
          <w:lang w:eastAsia="ru-RU"/>
        </w:rPr>
        <w:t>, 2</w:t>
      </w:r>
      <w:r w:rsidRPr="000F05B0">
        <w:rPr>
          <w:rFonts w:ascii="Times New Roman" w:hAnsi="Times New Roman"/>
          <w:color w:val="0000FF"/>
          <w:lang w:eastAsia="ru-RU"/>
        </w:rPr>
        <w:t xml:space="preserve"> </w:t>
      </w:r>
      <w:r w:rsidRPr="000F05B0">
        <w:rPr>
          <w:rFonts w:ascii="Times New Roman" w:hAnsi="Times New Roman"/>
          <w:lang w:eastAsia="ru-RU"/>
        </w:rPr>
        <w:t>к Договору), котор</w:t>
      </w:r>
      <w:r>
        <w:rPr>
          <w:rFonts w:ascii="Times New Roman" w:hAnsi="Times New Roman"/>
          <w:lang w:eastAsia="ru-RU"/>
        </w:rPr>
        <w:t>ые являют</w:t>
      </w:r>
      <w:r w:rsidRPr="000F05B0">
        <w:rPr>
          <w:rFonts w:ascii="Times New Roman" w:hAnsi="Times New Roman"/>
          <w:lang w:eastAsia="ru-RU"/>
        </w:rPr>
        <w:t>ся неотъемлемой частью Договора, а Заказчик обязуется принять и оплатить поставленный Товар надлежащего качества в порядке и на</w:t>
      </w:r>
      <w:proofErr w:type="gramEnd"/>
      <w:r w:rsidRPr="000F05B0">
        <w:rPr>
          <w:rFonts w:ascii="Times New Roman" w:hAnsi="Times New Roman"/>
          <w:lang w:eastAsia="ru-RU"/>
        </w:rPr>
        <w:t xml:space="preserve"> </w:t>
      </w:r>
      <w:proofErr w:type="gramStart"/>
      <w:r w:rsidRPr="000F05B0">
        <w:rPr>
          <w:rFonts w:ascii="Times New Roman" w:hAnsi="Times New Roman"/>
          <w:lang w:eastAsia="ru-RU"/>
        </w:rPr>
        <w:t>условиях</w:t>
      </w:r>
      <w:proofErr w:type="gramEnd"/>
      <w:r w:rsidRPr="000F05B0">
        <w:rPr>
          <w:rFonts w:ascii="Times New Roman" w:hAnsi="Times New Roman"/>
          <w:lang w:eastAsia="ru-RU"/>
        </w:rPr>
        <w:t>, предусмотренных Договором.</w:t>
      </w:r>
    </w:p>
    <w:p w:rsidR="000426D5" w:rsidRDefault="000426D5" w:rsidP="000426D5">
      <w:pPr>
        <w:numPr>
          <w:ilvl w:val="1"/>
          <w:numId w:val="1"/>
        </w:numPr>
        <w:tabs>
          <w:tab w:val="left" w:pos="993"/>
          <w:tab w:val="left" w:pos="1134"/>
          <w:tab w:val="left" w:pos="1276"/>
        </w:tabs>
        <w:spacing w:after="0" w:line="240" w:lineRule="auto"/>
        <w:ind w:left="0" w:firstLine="851"/>
        <w:contextualSpacing/>
        <w:jc w:val="both"/>
        <w:rPr>
          <w:rFonts w:ascii="Times New Roman" w:hAnsi="Times New Roman"/>
          <w:lang w:eastAsia="ru-RU"/>
        </w:rPr>
      </w:pPr>
      <w:bookmarkStart w:id="0" w:name="_Ref447712970"/>
      <w:r w:rsidRPr="000F05B0">
        <w:rPr>
          <w:rFonts w:ascii="Times New Roman" w:hAnsi="Times New Roman"/>
          <w:lang w:eastAsia="ru-RU"/>
        </w:rPr>
        <w:t>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bookmarkEnd w:id="0"/>
    </w:p>
    <w:p w:rsidR="000426D5" w:rsidRDefault="000426D5" w:rsidP="000426D5">
      <w:pPr>
        <w:tabs>
          <w:tab w:val="left" w:pos="993"/>
          <w:tab w:val="left" w:pos="1134"/>
          <w:tab w:val="left" w:pos="1276"/>
        </w:tabs>
        <w:spacing w:after="0" w:line="240" w:lineRule="auto"/>
        <w:ind w:left="851"/>
        <w:contextualSpacing/>
        <w:jc w:val="both"/>
        <w:rPr>
          <w:rFonts w:ascii="Times New Roman" w:hAnsi="Times New Roman"/>
          <w:lang w:eastAsia="ru-RU"/>
        </w:rPr>
      </w:pPr>
    </w:p>
    <w:p w:rsidR="000426D5" w:rsidRPr="000F05B0" w:rsidRDefault="000426D5" w:rsidP="000426D5">
      <w:pPr>
        <w:spacing w:after="60"/>
        <w:ind w:firstLine="568"/>
        <w:jc w:val="center"/>
        <w:rPr>
          <w:rFonts w:ascii="Times New Roman" w:hAnsi="Times New Roman"/>
          <w:b/>
          <w:bCs/>
        </w:rPr>
      </w:pPr>
      <w:r w:rsidRPr="000F05B0">
        <w:rPr>
          <w:rFonts w:ascii="Times New Roman" w:hAnsi="Times New Roman"/>
          <w:b/>
          <w:bCs/>
        </w:rPr>
        <w:t>2. ЦЕНА ДОГОВОРА И ПОРЯДОК РАСЧЕТОВ</w:t>
      </w:r>
    </w:p>
    <w:p w:rsidR="000426D5" w:rsidRPr="003D5F1C" w:rsidRDefault="000426D5" w:rsidP="000426D5">
      <w:pPr>
        <w:tabs>
          <w:tab w:val="left" w:pos="993"/>
          <w:tab w:val="left" w:pos="1134"/>
          <w:tab w:val="left" w:pos="1276"/>
        </w:tabs>
        <w:spacing w:after="0" w:line="240" w:lineRule="auto"/>
        <w:ind w:firstLine="851"/>
        <w:contextualSpacing/>
        <w:jc w:val="both"/>
        <w:rPr>
          <w:rFonts w:ascii="Times New Roman" w:hAnsi="Times New Roman"/>
          <w:lang w:eastAsia="ru-RU"/>
        </w:rPr>
      </w:pPr>
      <w:r w:rsidRPr="003D5F1C">
        <w:rPr>
          <w:rFonts w:ascii="Times New Roman" w:hAnsi="Times New Roman"/>
        </w:rPr>
        <w:t xml:space="preserve">2.1. </w:t>
      </w:r>
      <w:bookmarkStart w:id="1" w:name="_Ref484511565"/>
      <w:r w:rsidRPr="003D5F1C">
        <w:rPr>
          <w:rFonts w:ascii="Times New Roman" w:hAnsi="Times New Roman"/>
          <w:lang w:eastAsia="ru-RU"/>
        </w:rPr>
        <w:t>Стоимость единицы Товара и общая стоимость Товара (Цена Договора) согласованы Сторонами в Спецификации (</w:t>
      </w:r>
      <w:r w:rsidRPr="003D5F1C">
        <w:rPr>
          <w:rFonts w:ascii="Times New Roman" w:hAnsi="Times New Roman"/>
          <w:color w:val="0000FF"/>
          <w:lang w:eastAsia="ru-RU"/>
        </w:rPr>
        <w:t xml:space="preserve">Приложение № 1 </w:t>
      </w:r>
      <w:r w:rsidRPr="003D5F1C">
        <w:rPr>
          <w:rFonts w:ascii="Times New Roman" w:hAnsi="Times New Roman"/>
          <w:lang w:eastAsia="ru-RU"/>
        </w:rPr>
        <w:t xml:space="preserve">к Договору). </w:t>
      </w:r>
      <w:bookmarkEnd w:id="1"/>
    </w:p>
    <w:p w:rsidR="000426D5" w:rsidRPr="003D5F1C" w:rsidRDefault="000426D5" w:rsidP="000426D5">
      <w:pPr>
        <w:suppressAutoHyphens/>
        <w:spacing w:after="0" w:line="240" w:lineRule="auto"/>
        <w:ind w:firstLine="709"/>
        <w:jc w:val="both"/>
        <w:rPr>
          <w:rFonts w:ascii="Times New Roman" w:hAnsi="Times New Roman"/>
          <w:b/>
        </w:rPr>
      </w:pPr>
      <w:r w:rsidRPr="003D5F1C">
        <w:rPr>
          <w:rFonts w:ascii="Times New Roman" w:hAnsi="Times New Roman"/>
          <w:lang w:eastAsia="ru-RU"/>
        </w:rPr>
        <w:t>Цена Договора</w:t>
      </w:r>
      <w:r>
        <w:rPr>
          <w:rFonts w:ascii="Times New Roman" w:hAnsi="Times New Roman"/>
          <w:lang w:eastAsia="ru-RU"/>
        </w:rPr>
        <w:t xml:space="preserve"> </w:t>
      </w:r>
      <w:r w:rsidRPr="003D5F1C">
        <w:rPr>
          <w:rFonts w:ascii="Times New Roman" w:hAnsi="Times New Roman"/>
          <w:lang w:eastAsia="ru-RU"/>
        </w:rPr>
        <w:t>составляет</w:t>
      </w:r>
      <w:proofErr w:type="gramStart"/>
      <w:r w:rsidRPr="003D5F1C">
        <w:rPr>
          <w:rFonts w:ascii="Times New Roman" w:hAnsi="Times New Roman"/>
          <w:lang w:eastAsia="ru-RU"/>
        </w:rPr>
        <w:t xml:space="preserve"> _________ (___________) </w:t>
      </w:r>
      <w:proofErr w:type="gramEnd"/>
      <w:r w:rsidRPr="003D5F1C">
        <w:rPr>
          <w:rFonts w:ascii="Times New Roman" w:hAnsi="Times New Roman"/>
          <w:lang w:eastAsia="ru-RU"/>
        </w:rPr>
        <w:t xml:space="preserve">рублей, в том числе НДС - ___ % - __________руб./ </w:t>
      </w:r>
      <w:r w:rsidRPr="003D5F1C">
        <w:rPr>
          <w:rFonts w:ascii="Times New Roman" w:hAnsi="Times New Roman"/>
          <w:highlight w:val="yellow"/>
          <w:lang w:eastAsia="ru-RU"/>
        </w:rPr>
        <w:t>(</w:t>
      </w:r>
      <w:r w:rsidRPr="003D5F1C">
        <w:rPr>
          <w:rFonts w:ascii="Times New Roman" w:hAnsi="Times New Roman"/>
          <w:highlight w:val="yellow"/>
        </w:rPr>
        <w:t>в случае, если НДС не облагается, то указывается ссылка на статью Налогового Кодекса Российской Федерации</w:t>
      </w:r>
      <w:r w:rsidRPr="003D5F1C">
        <w:rPr>
          <w:rFonts w:ascii="Times New Roman" w:hAnsi="Times New Roman"/>
          <w:highlight w:val="yellow"/>
          <w:lang w:eastAsia="ru-RU"/>
        </w:rPr>
        <w:t>).</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3D5F1C">
        <w:rPr>
          <w:rFonts w:ascii="Times New Roman" w:hAnsi="Times New Roman"/>
          <w:lang w:eastAsia="ru-RU"/>
        </w:rPr>
        <w:t>2.2.</w:t>
      </w:r>
      <w:r w:rsidRPr="003D5F1C">
        <w:rPr>
          <w:rFonts w:ascii="Times New Roman" w:hAnsi="Times New Roman"/>
          <w:lang w:eastAsia="ru-RU"/>
        </w:rPr>
        <w:tab/>
        <w:t xml:space="preserve"> </w:t>
      </w:r>
      <w:proofErr w:type="gramStart"/>
      <w:r w:rsidRPr="003D5F1C">
        <w:rPr>
          <w:rFonts w:ascii="Times New Roman" w:hAnsi="Times New Roman"/>
          <w:lang w:eastAsia="ru-RU"/>
        </w:rPr>
        <w:t>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w:t>
      </w:r>
      <w:r w:rsidRPr="000F05B0">
        <w:rPr>
          <w:rFonts w:ascii="Times New Roman" w:hAnsi="Times New Roman"/>
          <w:lang w:eastAsia="ru-RU"/>
        </w:rPr>
        <w:t xml:space="preserve"> подъем и занос Товара в помещение Заказчика (независимо от этажа и наличия лифтов)), а также все применимые налоги, сборы и другие обязательные платежи, предусмотренные законодательством Российской Федерации.</w:t>
      </w:r>
      <w:proofErr w:type="gramEnd"/>
    </w:p>
    <w:p w:rsidR="000426D5"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proofErr w:type="gramStart"/>
      <w:r w:rsidRPr="00157B63">
        <w:rPr>
          <w:rFonts w:ascii="Times New Roman" w:hAnsi="Times New Roman"/>
          <w:lang w:eastAsia="ru-RU"/>
        </w:rPr>
        <w:t xml:space="preserve">Сумма, подлежащая уплате Заказчиком </w:t>
      </w:r>
      <w:r>
        <w:rPr>
          <w:rFonts w:ascii="Times New Roman" w:hAnsi="Times New Roman"/>
          <w:lang w:eastAsia="ru-RU"/>
        </w:rPr>
        <w:t>Поставщику</w:t>
      </w:r>
      <w:r w:rsidRPr="00157B63">
        <w:rPr>
          <w:rFonts w:ascii="Times New Roman" w:hAnsi="Times New Roman"/>
          <w:lang w:eastAsia="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157B63">
        <w:rPr>
          <w:rFonts w:ascii="Times New Roman" w:hAnsi="Times New Roman"/>
          <w:lang w:eastAsia="ru-RU"/>
        </w:rPr>
        <w:t xml:space="preserve"> системы Российской Федерации Заказчиком.</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2.3.</w:t>
      </w:r>
      <w:r w:rsidRPr="000F05B0">
        <w:rPr>
          <w:rFonts w:ascii="Times New Roman" w:hAnsi="Times New Roman"/>
          <w:lang w:eastAsia="ru-RU"/>
        </w:rPr>
        <w:tab/>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2.4.</w:t>
      </w:r>
      <w:r w:rsidRPr="000F05B0">
        <w:rPr>
          <w:rFonts w:ascii="Times New Roman" w:hAnsi="Times New Roman"/>
          <w:lang w:eastAsia="ru-RU"/>
        </w:rPr>
        <w:tab/>
      </w:r>
      <w:proofErr w:type="gramStart"/>
      <w:r w:rsidRPr="000F05B0">
        <w:rPr>
          <w:rFonts w:ascii="Times New Roman" w:hAnsi="Times New Roman"/>
          <w:lang w:eastAsia="ru-RU"/>
        </w:rPr>
        <w:t xml:space="preserve">Оплата за поставленный Товар производится Заказчиком в безналичном порядке в </w:t>
      </w:r>
      <w:r w:rsidRPr="000F05B0">
        <w:rPr>
          <w:rFonts w:ascii="Times New Roman" w:hAnsi="Times New Roman"/>
          <w:b/>
          <w:lang w:eastAsia="ru-RU"/>
        </w:rPr>
        <w:t>срок не более 7 (семи) рабочих дней</w:t>
      </w:r>
      <w:r w:rsidRPr="000F05B0">
        <w:rPr>
          <w:rFonts w:ascii="Times New Roman" w:hAnsi="Times New Roman"/>
          <w:lang w:eastAsia="ru-RU"/>
        </w:rPr>
        <w:t xml:space="preserve"> путем перечисления денежных средств на счет Поставщика, указанный в </w:t>
      </w:r>
      <w:r w:rsidRPr="000F05B0">
        <w:rPr>
          <w:rFonts w:ascii="Times New Roman" w:hAnsi="Times New Roman"/>
          <w:color w:val="0000FF"/>
          <w:lang w:eastAsia="ru-RU"/>
        </w:rPr>
        <w:t xml:space="preserve">разделе 12 </w:t>
      </w:r>
      <w:r w:rsidRPr="000F05B0">
        <w:rPr>
          <w:rFonts w:ascii="Times New Roman" w:hAnsi="Times New Roman"/>
          <w:lang w:eastAsia="ru-RU"/>
        </w:rPr>
        <w:t xml:space="preserve">Договора со дня поставки Товара и подписания Заказчиком оформленных в соответствии с </w:t>
      </w:r>
      <w:r w:rsidRPr="000F05B0">
        <w:rPr>
          <w:rFonts w:ascii="Times New Roman" w:hAnsi="Times New Roman"/>
          <w:lang w:eastAsia="ru-RU"/>
        </w:rPr>
        <w:lastRenderedPageBreak/>
        <w:t>требованиями действующих нормативных документов и представленных Поставщиком счета/счета-фактуры/УПД и/или товарной (товарно-транспортной) накладной/акта приема-передачи Товара, а также</w:t>
      </w:r>
      <w:proofErr w:type="gramEnd"/>
      <w:r w:rsidRPr="000F05B0">
        <w:rPr>
          <w:rFonts w:ascii="Times New Roman" w:hAnsi="Times New Roman"/>
          <w:lang w:eastAsia="ru-RU"/>
        </w:rPr>
        <w:t xml:space="preserve"> при отсутствии у Заказчика претензий по количеству и качеству поставленного Товара.</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Ссылка на номер и дату Договора в указанных документах (сопроводительные документы на Товар, счет на оплату) обязательна.</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2.5. Заказчик вправе приостановить проведение расчетов по Договору, если в ходе приемки Товара по качеству в соответствии с </w:t>
      </w:r>
      <w:r w:rsidRPr="000F05B0">
        <w:rPr>
          <w:rFonts w:ascii="Times New Roman" w:hAnsi="Times New Roman"/>
          <w:color w:val="0000FF"/>
          <w:lang w:eastAsia="ru-RU"/>
        </w:rPr>
        <w:t xml:space="preserve">пунктом 3.8 </w:t>
      </w:r>
      <w:r w:rsidRPr="000F05B0">
        <w:rPr>
          <w:rFonts w:ascii="Times New Roman" w:hAnsi="Times New Roman"/>
          <w:lang w:eastAsia="ru-RU"/>
        </w:rPr>
        <w:t>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2.6.</w:t>
      </w:r>
      <w:r w:rsidRPr="000F05B0">
        <w:rPr>
          <w:rFonts w:ascii="Times New Roman" w:hAnsi="Times New Roman"/>
          <w:lang w:eastAsia="ru-RU"/>
        </w:rPr>
        <w:tab/>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2.7.</w:t>
      </w:r>
      <w:r w:rsidRPr="000F05B0">
        <w:rPr>
          <w:rFonts w:ascii="Times New Roman" w:hAnsi="Times New Roman"/>
          <w:lang w:eastAsia="ru-RU"/>
        </w:rPr>
        <w:tab/>
        <w:t>Моментом оплаты считается дата списания денежных сре</w:t>
      </w:r>
      <w:proofErr w:type="gramStart"/>
      <w:r w:rsidRPr="000F05B0">
        <w:rPr>
          <w:rFonts w:ascii="Times New Roman" w:hAnsi="Times New Roman"/>
          <w:lang w:eastAsia="ru-RU"/>
        </w:rPr>
        <w:t>дств с р</w:t>
      </w:r>
      <w:proofErr w:type="gramEnd"/>
      <w:r w:rsidRPr="000F05B0">
        <w:rPr>
          <w:rFonts w:ascii="Times New Roman" w:hAnsi="Times New Roman"/>
          <w:lang w:eastAsia="ru-RU"/>
        </w:rPr>
        <w:t>асчетного/лицевого счета Заказчика.</w:t>
      </w:r>
    </w:p>
    <w:p w:rsidR="000426D5" w:rsidRDefault="000426D5" w:rsidP="0004530F">
      <w:pPr>
        <w:tabs>
          <w:tab w:val="num" w:pos="0"/>
        </w:tabs>
        <w:spacing w:after="0" w:line="240" w:lineRule="auto"/>
        <w:ind w:firstLine="851"/>
        <w:jc w:val="both"/>
        <w:rPr>
          <w:rFonts w:ascii="Times New Roman" w:hAnsi="Times New Roman"/>
          <w:lang w:eastAsia="ru-RU"/>
        </w:rPr>
      </w:pPr>
      <w:r w:rsidRPr="003D5F1C">
        <w:rPr>
          <w:rFonts w:ascii="Times New Roman" w:hAnsi="Times New Roman"/>
          <w:lang w:eastAsia="ru-RU"/>
        </w:rPr>
        <w:t xml:space="preserve">2.8. Источник финансирования: </w:t>
      </w:r>
      <w:r w:rsidRPr="003D5F1C">
        <w:rPr>
          <w:rFonts w:ascii="Times New Roman" w:hAnsi="Times New Roman"/>
        </w:rPr>
        <w:t>средств</w:t>
      </w:r>
      <w:r w:rsidR="0004530F">
        <w:rPr>
          <w:rFonts w:ascii="Times New Roman" w:hAnsi="Times New Roman"/>
        </w:rPr>
        <w:t>а</w:t>
      </w:r>
      <w:r w:rsidRPr="003D5F1C">
        <w:rPr>
          <w:rFonts w:ascii="Times New Roman" w:hAnsi="Times New Roman"/>
        </w:rPr>
        <w:t xml:space="preserve"> </w:t>
      </w:r>
      <w:r>
        <w:rPr>
          <w:rFonts w:ascii="Times New Roman" w:hAnsi="Times New Roman"/>
        </w:rPr>
        <w:t>от приносящей доход деятельности</w:t>
      </w:r>
      <w:r w:rsidRPr="003D5F1C">
        <w:rPr>
          <w:rFonts w:ascii="Times New Roman" w:hAnsi="Times New Roman"/>
        </w:rPr>
        <w:t xml:space="preserve"> на 202</w:t>
      </w:r>
      <w:r w:rsidR="0004530F">
        <w:rPr>
          <w:rFonts w:ascii="Times New Roman" w:hAnsi="Times New Roman"/>
        </w:rPr>
        <w:t>5 год.</w:t>
      </w:r>
    </w:p>
    <w:p w:rsidR="000426D5" w:rsidRPr="000F05B0" w:rsidRDefault="000426D5" w:rsidP="000426D5">
      <w:pPr>
        <w:spacing w:after="0" w:line="240" w:lineRule="auto"/>
        <w:ind w:right="-142" w:firstLine="851"/>
        <w:jc w:val="center"/>
        <w:outlineLvl w:val="2"/>
        <w:rPr>
          <w:rFonts w:ascii="Times New Roman" w:hAnsi="Times New Roman"/>
          <w:b/>
        </w:rPr>
      </w:pPr>
      <w:r w:rsidRPr="000F05B0">
        <w:rPr>
          <w:rFonts w:ascii="Times New Roman" w:hAnsi="Times New Roman"/>
          <w:b/>
        </w:rPr>
        <w:t>3. ПОРЯДОК, СРОКИ И УСЛОВИЯ ПОСТАВКИ И ПРИЕМКИ ТОВАР</w:t>
      </w:r>
    </w:p>
    <w:p w:rsidR="000426D5" w:rsidRPr="00FB3EC4" w:rsidRDefault="000426D5" w:rsidP="000426D5">
      <w:pPr>
        <w:spacing w:after="0" w:line="240" w:lineRule="auto"/>
        <w:jc w:val="both"/>
        <w:rPr>
          <w:rFonts w:ascii="Times New Roman" w:hAnsi="Times New Roman"/>
          <w:sz w:val="24"/>
          <w:szCs w:val="24"/>
          <w:lang w:eastAsia="ru-RU"/>
        </w:rPr>
      </w:pPr>
      <w:r>
        <w:rPr>
          <w:rFonts w:ascii="Times New Roman" w:hAnsi="Times New Roman"/>
        </w:rPr>
        <w:t xml:space="preserve">             </w:t>
      </w:r>
      <w:r w:rsidRPr="000F05B0">
        <w:rPr>
          <w:rFonts w:ascii="Times New Roman" w:hAnsi="Times New Roman"/>
        </w:rPr>
        <w:t xml:space="preserve">3.1. Поставщик самостоятельно доставляет Товар Заказчику по адресу: </w:t>
      </w:r>
      <w:r w:rsidRPr="000F05B0">
        <w:rPr>
          <w:rFonts w:ascii="Times New Roman" w:hAnsi="Times New Roman"/>
          <w:color w:val="000000"/>
        </w:rPr>
        <w:t>Г</w:t>
      </w:r>
      <w:r>
        <w:rPr>
          <w:rFonts w:ascii="Times New Roman" w:hAnsi="Times New Roman"/>
          <w:color w:val="000000"/>
        </w:rPr>
        <w:t>А</w:t>
      </w:r>
      <w:r w:rsidRPr="000F05B0">
        <w:rPr>
          <w:rFonts w:ascii="Times New Roman" w:hAnsi="Times New Roman"/>
          <w:color w:val="000000"/>
        </w:rPr>
        <w:t xml:space="preserve">УЗ РБ Стоматологическая поликлиника № </w:t>
      </w:r>
      <w:r>
        <w:rPr>
          <w:rFonts w:ascii="Times New Roman" w:hAnsi="Times New Roman"/>
          <w:color w:val="000000"/>
        </w:rPr>
        <w:t>8</w:t>
      </w:r>
      <w:r w:rsidRPr="000F05B0">
        <w:rPr>
          <w:rFonts w:ascii="Times New Roman" w:hAnsi="Times New Roman"/>
          <w:color w:val="000000"/>
        </w:rPr>
        <w:t xml:space="preserve"> г. Уфа, Российская Федерация, </w:t>
      </w:r>
      <w:r>
        <w:rPr>
          <w:rFonts w:ascii="Times New Roman" w:hAnsi="Times New Roman"/>
          <w:color w:val="000000"/>
        </w:rPr>
        <w:t>г. Уфа,</w:t>
      </w:r>
      <w:r>
        <w:rPr>
          <w:rFonts w:ascii="Times New Roman" w:hAnsi="Times New Roman"/>
          <w:sz w:val="24"/>
          <w:szCs w:val="24"/>
          <w:lang w:eastAsia="ru-RU"/>
        </w:rPr>
        <w:t xml:space="preserve"> </w:t>
      </w:r>
      <w:r w:rsidRPr="00FB3EC4">
        <w:rPr>
          <w:rFonts w:ascii="Times New Roman" w:hAnsi="Times New Roman"/>
          <w:sz w:val="24"/>
          <w:szCs w:val="24"/>
          <w:lang w:eastAsia="ru-RU"/>
        </w:rPr>
        <w:t>ул. Ри</w:t>
      </w:r>
      <w:r>
        <w:rPr>
          <w:rFonts w:ascii="Times New Roman" w:hAnsi="Times New Roman"/>
          <w:sz w:val="24"/>
          <w:szCs w:val="24"/>
          <w:lang w:eastAsia="ru-RU"/>
        </w:rPr>
        <w:t>харда Зорге,20.</w:t>
      </w:r>
    </w:p>
    <w:p w:rsidR="000426D5" w:rsidRPr="000F05B0" w:rsidRDefault="000426D5" w:rsidP="000426D5">
      <w:pPr>
        <w:spacing w:after="0" w:line="240" w:lineRule="auto"/>
        <w:ind w:right="-142" w:firstLine="851"/>
        <w:jc w:val="both"/>
        <w:outlineLvl w:val="2"/>
        <w:rPr>
          <w:rFonts w:ascii="Times New Roman" w:hAnsi="Times New Roman"/>
          <w:lang w:eastAsia="ru-RU"/>
        </w:rPr>
      </w:pPr>
      <w:r w:rsidRPr="000F05B0">
        <w:rPr>
          <w:rFonts w:ascii="Times New Roman" w:hAnsi="Times New Roman"/>
          <w:lang w:eastAsia="ru-RU"/>
        </w:rPr>
        <w:t>3.2.</w:t>
      </w:r>
      <w:r w:rsidRPr="000F05B0">
        <w:rPr>
          <w:rFonts w:ascii="Times New Roman" w:hAnsi="Times New Roman"/>
          <w:lang w:eastAsia="ru-RU"/>
        </w:rPr>
        <w:tab/>
      </w:r>
      <w:proofErr w:type="gramStart"/>
      <w:r w:rsidRPr="000F05B0">
        <w:rPr>
          <w:rFonts w:ascii="Times New Roman" w:hAnsi="Times New Roman"/>
          <w:lang w:eastAsia="ru-RU"/>
        </w:rPr>
        <w:t>Поставка Товара,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Поставщика в рабочие дни с 09.00 до 13.00, с 14.00 до 16.00 часов, кроме выходных дней (суббота и воскресенье) и официально объявленных праздничных дней посредством принятия Поставщиком заявки Заказчика к исполнению</w:t>
      </w:r>
      <w:bookmarkStart w:id="2" w:name="_Hlk86149402"/>
      <w:r w:rsidRPr="000F05B0">
        <w:rPr>
          <w:rFonts w:ascii="Times New Roman" w:hAnsi="Times New Roman"/>
        </w:rPr>
        <w:t xml:space="preserve"> по предварительному согласованию не позднее, чем за 1</w:t>
      </w:r>
      <w:proofErr w:type="gramEnd"/>
      <w:r w:rsidRPr="000F05B0">
        <w:rPr>
          <w:rFonts w:ascii="Times New Roman" w:hAnsi="Times New Roman"/>
        </w:rPr>
        <w:t xml:space="preserve"> (один) рабочий день до отгрузки.</w:t>
      </w:r>
      <w:bookmarkEnd w:id="2"/>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Заявка Заказчика доводится до сведения Поставщика посредством телефонной/факсимильной связи (в том числе по электронной почте), позволяющей достоверно установить, что заявка исходит от Заказчика.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адрес электронной почты: __________________,</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телефон: _______________, факс __________________.</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Поставщик гарантирует доступность вышеуказанных сре</w:t>
      </w:r>
      <w:proofErr w:type="gramStart"/>
      <w:r w:rsidRPr="000F05B0">
        <w:rPr>
          <w:rFonts w:ascii="Times New Roman" w:hAnsi="Times New Roman"/>
        </w:rPr>
        <w:t>дств св</w:t>
      </w:r>
      <w:proofErr w:type="gramEnd"/>
      <w:r w:rsidRPr="000F05B0">
        <w:rPr>
          <w:rFonts w:ascii="Times New Roman" w:hAnsi="Times New Roman"/>
        </w:rPr>
        <w:t>язи на весь срок действия настоящего Договора.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В случае неисправности либо при наличии других причин, по которым использование одного из вышеуказанных сре</w:t>
      </w:r>
      <w:proofErr w:type="gramStart"/>
      <w:r w:rsidRPr="000F05B0">
        <w:rPr>
          <w:rFonts w:ascii="Times New Roman" w:hAnsi="Times New Roman"/>
        </w:rPr>
        <w:t>дств св</w:t>
      </w:r>
      <w:proofErr w:type="gramEnd"/>
      <w:r w:rsidRPr="000F05B0">
        <w:rPr>
          <w:rFonts w:ascii="Times New Roman" w:hAnsi="Times New Roman"/>
        </w:rPr>
        <w:t>язи будет невозможным, Поставщик обязан немедленно уведомить об этом Заказчика. При отсутствии соответствующего уведомления от Поставщика поданная заявка считается принятой с момента ее отправления ответственным лицом Заказчика.</w:t>
      </w:r>
    </w:p>
    <w:p w:rsidR="000426D5" w:rsidRPr="003650CC" w:rsidRDefault="000426D5" w:rsidP="000426D5">
      <w:pPr>
        <w:widowControl w:val="0"/>
        <w:suppressAutoHyphens/>
        <w:spacing w:after="0" w:line="240" w:lineRule="auto"/>
        <w:contextualSpacing/>
        <w:jc w:val="both"/>
        <w:rPr>
          <w:rFonts w:ascii="Times New Roman" w:hAnsi="Times New Roman"/>
          <w:b/>
          <w:bCs/>
          <w:sz w:val="24"/>
          <w:szCs w:val="24"/>
        </w:rPr>
      </w:pPr>
      <w:bookmarkStart w:id="3" w:name="_Ref447715588"/>
      <w:r w:rsidRPr="000F05B0">
        <w:rPr>
          <w:rFonts w:ascii="Times New Roman" w:hAnsi="Times New Roman"/>
          <w:lang w:eastAsia="ru-RU"/>
        </w:rPr>
        <w:t xml:space="preserve">    </w:t>
      </w:r>
      <w:r>
        <w:rPr>
          <w:rFonts w:ascii="Times New Roman" w:hAnsi="Times New Roman"/>
          <w:lang w:eastAsia="ru-RU"/>
        </w:rPr>
        <w:t xml:space="preserve">          Срок поставки товара: </w:t>
      </w:r>
      <w:r w:rsidRPr="003F48C9">
        <w:rPr>
          <w:rFonts w:ascii="Times New Roman" w:hAnsi="Times New Roman"/>
          <w:b/>
          <w:bCs/>
          <w:sz w:val="24"/>
          <w:szCs w:val="24"/>
          <w:u w:val="single"/>
        </w:rPr>
        <w:t xml:space="preserve">с момента подписания Договора Сторонами </w:t>
      </w:r>
      <w:r w:rsidRPr="00CB54BD">
        <w:rPr>
          <w:rFonts w:ascii="Times New Roman" w:hAnsi="Times New Roman"/>
          <w:b/>
          <w:bCs/>
          <w:sz w:val="24"/>
          <w:szCs w:val="24"/>
          <w:highlight w:val="yellow"/>
          <w:u w:val="single"/>
        </w:rPr>
        <w:t xml:space="preserve">до </w:t>
      </w:r>
      <w:r w:rsidR="0004530F">
        <w:rPr>
          <w:rFonts w:ascii="Times New Roman" w:hAnsi="Times New Roman"/>
          <w:b/>
          <w:bCs/>
          <w:sz w:val="24"/>
          <w:szCs w:val="24"/>
          <w:highlight w:val="yellow"/>
          <w:u w:val="single"/>
        </w:rPr>
        <w:t>2</w:t>
      </w:r>
      <w:r w:rsidR="00410B48">
        <w:rPr>
          <w:rFonts w:ascii="Times New Roman" w:hAnsi="Times New Roman"/>
          <w:b/>
          <w:bCs/>
          <w:sz w:val="24"/>
          <w:szCs w:val="24"/>
          <w:highlight w:val="yellow"/>
          <w:u w:val="single"/>
        </w:rPr>
        <w:t>5</w:t>
      </w:r>
      <w:r w:rsidR="0004530F">
        <w:rPr>
          <w:rFonts w:ascii="Times New Roman" w:hAnsi="Times New Roman"/>
          <w:b/>
          <w:bCs/>
          <w:sz w:val="24"/>
          <w:szCs w:val="24"/>
          <w:highlight w:val="yellow"/>
          <w:u w:val="single"/>
        </w:rPr>
        <w:t>.12</w:t>
      </w:r>
      <w:r w:rsidRPr="00CB54BD">
        <w:rPr>
          <w:rFonts w:ascii="Times New Roman" w:hAnsi="Times New Roman"/>
          <w:b/>
          <w:bCs/>
          <w:sz w:val="24"/>
          <w:szCs w:val="24"/>
          <w:highlight w:val="yellow"/>
          <w:u w:val="single"/>
        </w:rPr>
        <w:t>.202</w:t>
      </w:r>
      <w:r>
        <w:rPr>
          <w:rFonts w:ascii="Times New Roman" w:hAnsi="Times New Roman"/>
          <w:b/>
          <w:bCs/>
          <w:sz w:val="24"/>
          <w:szCs w:val="24"/>
          <w:highlight w:val="yellow"/>
          <w:u w:val="single"/>
        </w:rPr>
        <w:t>5</w:t>
      </w:r>
      <w:r w:rsidRPr="00CB54BD">
        <w:rPr>
          <w:rFonts w:ascii="Times New Roman" w:hAnsi="Times New Roman"/>
          <w:b/>
          <w:bCs/>
          <w:sz w:val="24"/>
          <w:szCs w:val="24"/>
          <w:highlight w:val="yellow"/>
          <w:u w:val="single"/>
        </w:rPr>
        <w:t>г</w:t>
      </w:r>
      <w:r w:rsidRPr="00201CF8">
        <w:rPr>
          <w:rFonts w:ascii="Times New Roman" w:hAnsi="Times New Roman"/>
          <w:b/>
          <w:bCs/>
          <w:sz w:val="24"/>
          <w:szCs w:val="24"/>
          <w:u w:val="single"/>
        </w:rPr>
        <w:t>,</w:t>
      </w:r>
      <w:r w:rsidRPr="003F48C9">
        <w:rPr>
          <w:rFonts w:ascii="Times New Roman" w:hAnsi="Times New Roman"/>
          <w:b/>
          <w:bCs/>
          <w:sz w:val="24"/>
          <w:szCs w:val="24"/>
          <w:u w:val="single"/>
        </w:rPr>
        <w:t xml:space="preserve"> партиями, по заявке Заказчика, в течени</w:t>
      </w:r>
      <w:proofErr w:type="gramStart"/>
      <w:r w:rsidRPr="003F48C9">
        <w:rPr>
          <w:rFonts w:ascii="Times New Roman" w:hAnsi="Times New Roman"/>
          <w:b/>
          <w:bCs/>
          <w:sz w:val="24"/>
          <w:szCs w:val="24"/>
          <w:u w:val="single"/>
        </w:rPr>
        <w:t>и</w:t>
      </w:r>
      <w:proofErr w:type="gramEnd"/>
      <w:r w:rsidRPr="003F48C9">
        <w:rPr>
          <w:rFonts w:ascii="Times New Roman" w:hAnsi="Times New Roman"/>
          <w:b/>
          <w:bCs/>
          <w:sz w:val="24"/>
          <w:szCs w:val="24"/>
          <w:u w:val="single"/>
        </w:rPr>
        <w:t xml:space="preserve"> </w:t>
      </w:r>
      <w:r>
        <w:rPr>
          <w:rFonts w:ascii="Times New Roman" w:hAnsi="Times New Roman"/>
          <w:b/>
          <w:bCs/>
          <w:sz w:val="24"/>
          <w:szCs w:val="24"/>
          <w:u w:val="single"/>
        </w:rPr>
        <w:t>5</w:t>
      </w:r>
      <w:r w:rsidRPr="003F48C9">
        <w:rPr>
          <w:rFonts w:ascii="Times New Roman" w:hAnsi="Times New Roman"/>
          <w:b/>
          <w:bCs/>
          <w:sz w:val="24"/>
          <w:szCs w:val="24"/>
          <w:u w:val="single"/>
        </w:rPr>
        <w:t xml:space="preserve"> (</w:t>
      </w:r>
      <w:r>
        <w:rPr>
          <w:rFonts w:ascii="Times New Roman" w:hAnsi="Times New Roman"/>
          <w:b/>
          <w:bCs/>
          <w:sz w:val="24"/>
          <w:szCs w:val="24"/>
          <w:u w:val="single"/>
        </w:rPr>
        <w:t>пяти</w:t>
      </w:r>
      <w:r w:rsidRPr="003F48C9">
        <w:rPr>
          <w:rFonts w:ascii="Times New Roman" w:hAnsi="Times New Roman"/>
          <w:b/>
          <w:bCs/>
          <w:sz w:val="24"/>
          <w:szCs w:val="24"/>
          <w:u w:val="single"/>
        </w:rPr>
        <w:t>) рабочих дней после получения заявки Поставщиком</w:t>
      </w:r>
      <w:r w:rsidRPr="003F48C9">
        <w:rPr>
          <w:rFonts w:ascii="Times New Roman" w:hAnsi="Times New Roman"/>
          <w:b/>
          <w:bCs/>
          <w:sz w:val="24"/>
          <w:szCs w:val="24"/>
        </w:rPr>
        <w:t>.</w:t>
      </w:r>
    </w:p>
    <w:p w:rsidR="000426D5" w:rsidRPr="000F05B0" w:rsidRDefault="000426D5" w:rsidP="000426D5">
      <w:pPr>
        <w:shd w:val="clear" w:color="auto" w:fill="FFFFFF"/>
        <w:spacing w:after="0" w:line="240" w:lineRule="auto"/>
        <w:jc w:val="both"/>
        <w:rPr>
          <w:rFonts w:ascii="Times New Roman" w:hAnsi="Times New Roman"/>
          <w:lang w:eastAsia="ru-RU"/>
        </w:rPr>
      </w:pPr>
      <w:r>
        <w:rPr>
          <w:rFonts w:ascii="Times New Roman" w:hAnsi="Times New Roman"/>
        </w:rPr>
        <w:t xml:space="preserve">                </w:t>
      </w:r>
      <w:r w:rsidRPr="000F05B0">
        <w:rPr>
          <w:rFonts w:ascii="Times New Roman" w:hAnsi="Times New Roman"/>
        </w:rPr>
        <w:t xml:space="preserve">3.3. </w:t>
      </w:r>
      <w:r w:rsidRPr="000F05B0">
        <w:rPr>
          <w:rFonts w:ascii="Times New Roman" w:hAnsi="Times New Roman"/>
          <w:lang w:eastAsia="ru-RU"/>
        </w:rPr>
        <w:t xml:space="preserve">Датой поставки Товара считается дата передачи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w:t>
      </w:r>
      <w:bookmarkEnd w:id="3"/>
      <w:proofErr w:type="gramStart"/>
      <w:r w:rsidRPr="000F05B0">
        <w:rPr>
          <w:rFonts w:ascii="Times New Roman" w:hAnsi="Times New Roman"/>
          <w:lang w:eastAsia="ru-RU"/>
        </w:rPr>
        <w:t>С даты поставки</w:t>
      </w:r>
      <w:proofErr w:type="gramEnd"/>
      <w:r w:rsidRPr="000F05B0">
        <w:rPr>
          <w:rFonts w:ascii="Times New Roman" w:hAnsi="Times New Roman"/>
          <w:lang w:eastAsia="ru-RU"/>
        </w:rPr>
        <w:t xml:space="preserve"> Поставщик считается исполнившим св</w:t>
      </w:r>
      <w:bookmarkStart w:id="4" w:name="_GoBack"/>
      <w:bookmarkEnd w:id="4"/>
      <w:r w:rsidRPr="000F05B0">
        <w:rPr>
          <w:rFonts w:ascii="Times New Roman" w:hAnsi="Times New Roman"/>
          <w:lang w:eastAsia="ru-RU"/>
        </w:rPr>
        <w:t xml:space="preserve">ою обязанность по поставке Товара (партии Товара) Заказчику. </w:t>
      </w:r>
    </w:p>
    <w:p w:rsidR="000426D5" w:rsidRPr="000F05B0" w:rsidRDefault="000426D5" w:rsidP="000426D5">
      <w:pPr>
        <w:spacing w:after="0" w:line="240" w:lineRule="auto"/>
        <w:ind w:right="-142" w:firstLine="851"/>
        <w:jc w:val="both"/>
        <w:outlineLvl w:val="2"/>
        <w:rPr>
          <w:rFonts w:ascii="Times New Roman" w:hAnsi="Times New Roman"/>
          <w:lang w:eastAsia="ru-RU"/>
        </w:rPr>
      </w:pPr>
      <w:r w:rsidRPr="000F05B0">
        <w:rPr>
          <w:rFonts w:ascii="Times New Roman" w:hAnsi="Times New Roman"/>
          <w:lang w:eastAsia="ru-RU"/>
        </w:rPr>
        <w:t>3.4.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rsidR="000426D5" w:rsidRPr="000F05B0" w:rsidRDefault="000426D5" w:rsidP="000426D5">
      <w:pPr>
        <w:spacing w:after="0" w:line="240" w:lineRule="auto"/>
        <w:ind w:right="-142" w:firstLine="567"/>
        <w:jc w:val="both"/>
        <w:outlineLvl w:val="2"/>
        <w:rPr>
          <w:rFonts w:ascii="Times New Roman" w:hAnsi="Times New Roman"/>
          <w:lang w:eastAsia="ru-RU"/>
        </w:rPr>
      </w:pPr>
      <w:bookmarkStart w:id="5" w:name="_Hlk94791923"/>
      <w:r w:rsidRPr="000F05B0">
        <w:rPr>
          <w:rFonts w:ascii="Times New Roman" w:hAnsi="Times New Roman"/>
          <w:lang w:eastAsia="ru-RU"/>
        </w:rPr>
        <w:t>3.4.1. Сертификат соответствия или декларацию о соответствии (если применимо);</w:t>
      </w:r>
    </w:p>
    <w:p w:rsidR="000426D5" w:rsidRPr="000F05B0" w:rsidRDefault="000426D5" w:rsidP="000426D5">
      <w:pPr>
        <w:spacing w:after="0" w:line="240" w:lineRule="auto"/>
        <w:ind w:firstLine="567"/>
        <w:jc w:val="both"/>
        <w:outlineLvl w:val="2"/>
        <w:rPr>
          <w:rFonts w:ascii="Times New Roman" w:hAnsi="Times New Roman"/>
        </w:rPr>
      </w:pPr>
      <w:r w:rsidRPr="000F05B0">
        <w:rPr>
          <w:rFonts w:ascii="Times New Roman" w:hAnsi="Times New Roman"/>
          <w:lang w:eastAsia="ru-RU"/>
        </w:rPr>
        <w:t xml:space="preserve">3.4.2. </w:t>
      </w:r>
      <w:r w:rsidRPr="000F05B0">
        <w:rPr>
          <w:rFonts w:ascii="Times New Roman" w:hAnsi="Times New Roman"/>
        </w:rPr>
        <w:t>Документы, подтверждающие страну происхождения Товара (декларацию о происхождении Товара/</w:t>
      </w:r>
      <w:proofErr w:type="gramStart"/>
      <w:r w:rsidRPr="000F05B0">
        <w:rPr>
          <w:rFonts w:ascii="Times New Roman" w:hAnsi="Times New Roman"/>
        </w:rPr>
        <w:t>сертификат</w:t>
      </w:r>
      <w:proofErr w:type="gramEnd"/>
      <w:r w:rsidRPr="000F05B0">
        <w:rPr>
          <w:rFonts w:ascii="Times New Roman" w:hAnsi="Times New Roman"/>
        </w:rPr>
        <w:t xml:space="preserve"> о происхождении Товара);</w:t>
      </w:r>
    </w:p>
    <w:p w:rsidR="000426D5" w:rsidRPr="000F05B0" w:rsidRDefault="000426D5" w:rsidP="000426D5">
      <w:pPr>
        <w:spacing w:after="0" w:line="240" w:lineRule="auto"/>
        <w:ind w:right="-142" w:firstLine="567"/>
        <w:jc w:val="both"/>
        <w:outlineLvl w:val="2"/>
        <w:rPr>
          <w:rFonts w:ascii="Times New Roman" w:hAnsi="Times New Roman"/>
          <w:lang w:eastAsia="ru-RU"/>
        </w:rPr>
      </w:pPr>
      <w:r w:rsidRPr="000F05B0">
        <w:rPr>
          <w:rFonts w:ascii="Times New Roman" w:hAnsi="Times New Roman"/>
        </w:rPr>
        <w:t xml:space="preserve">3.4.3. </w:t>
      </w:r>
      <w:r w:rsidRPr="000F05B0">
        <w:rPr>
          <w:rFonts w:ascii="Times New Roman" w:hAnsi="Times New Roman"/>
          <w:lang w:eastAsia="ru-RU"/>
        </w:rPr>
        <w:t>Таможенную декларацию (копия) (при необходимости);</w:t>
      </w:r>
    </w:p>
    <w:p w:rsidR="000426D5" w:rsidRDefault="000426D5" w:rsidP="000426D5">
      <w:pPr>
        <w:spacing w:after="0" w:line="240" w:lineRule="auto"/>
        <w:ind w:right="-142" w:firstLine="567"/>
        <w:jc w:val="both"/>
        <w:outlineLvl w:val="2"/>
        <w:rPr>
          <w:rFonts w:ascii="Times New Roman" w:hAnsi="Times New Roman"/>
          <w:lang w:eastAsia="ru-RU"/>
        </w:rPr>
      </w:pPr>
      <w:r w:rsidRPr="000F05B0">
        <w:rPr>
          <w:rFonts w:ascii="Times New Roman" w:hAnsi="Times New Roman"/>
          <w:lang w:eastAsia="ru-RU"/>
        </w:rPr>
        <w:t>3.4.4. Регистрационное удостоверение (копия) на товар, выданное Министерством здравоохранения (и социального развития) Российской Федерации или Федеральной службой по надзору в сфере здравоохранения (и социального развития) Российской Федерации;</w:t>
      </w:r>
    </w:p>
    <w:p w:rsidR="000426D5" w:rsidRPr="00803D91" w:rsidRDefault="000426D5" w:rsidP="000426D5">
      <w:pPr>
        <w:tabs>
          <w:tab w:val="left" w:pos="851"/>
        </w:tabs>
        <w:spacing w:after="0" w:line="240" w:lineRule="auto"/>
        <w:ind w:firstLine="567"/>
        <w:jc w:val="both"/>
        <w:outlineLvl w:val="2"/>
        <w:rPr>
          <w:rFonts w:ascii="Times New Roman" w:hAnsi="Times New Roman"/>
          <w:lang w:eastAsia="ru-RU"/>
        </w:rPr>
      </w:pPr>
      <w:r>
        <w:rPr>
          <w:rFonts w:ascii="Times New Roman" w:hAnsi="Times New Roman"/>
          <w:lang w:eastAsia="ru-RU"/>
        </w:rPr>
        <w:t>3.4.5.</w:t>
      </w:r>
      <w:r w:rsidRPr="00803D91">
        <w:rPr>
          <w:rFonts w:ascii="Times New Roman" w:hAnsi="Times New Roman"/>
          <w:lang w:eastAsia="ru-RU"/>
        </w:rPr>
        <w:t>П</w:t>
      </w:r>
      <w:r w:rsidRPr="00803D91">
        <w:rPr>
          <w:rFonts w:ascii="Times New Roman" w:hAnsi="Times New Roman"/>
        </w:rPr>
        <w:t>ротокол согласования цен поставки Товара, включенного в перечень жизненно необходимых и важнейших лекарственных преп</w:t>
      </w:r>
      <w:r w:rsidR="00F704DF">
        <w:rPr>
          <w:rFonts w:ascii="Times New Roman" w:hAnsi="Times New Roman"/>
        </w:rPr>
        <w:t>аратов, составленный по форме в с</w:t>
      </w:r>
      <w:r w:rsidRPr="00803D91">
        <w:rPr>
          <w:rFonts w:ascii="Times New Roman" w:hAnsi="Times New Roman"/>
        </w:rPr>
        <w:t>оответствии с законодательством Российской Федерации</w:t>
      </w:r>
    </w:p>
    <w:p w:rsidR="000426D5" w:rsidRDefault="000426D5" w:rsidP="000426D5">
      <w:pPr>
        <w:spacing w:after="0" w:line="240" w:lineRule="auto"/>
        <w:ind w:firstLine="567"/>
        <w:jc w:val="both"/>
        <w:rPr>
          <w:rFonts w:ascii="Times New Roman" w:hAnsi="Times New Roman"/>
          <w:sz w:val="24"/>
          <w:szCs w:val="24"/>
          <w:lang w:eastAsia="ru-RU"/>
        </w:rPr>
      </w:pPr>
      <w:r w:rsidRPr="000F05B0">
        <w:rPr>
          <w:rFonts w:ascii="Times New Roman" w:hAnsi="Times New Roman"/>
          <w:lang w:eastAsia="ru-RU"/>
        </w:rPr>
        <w:lastRenderedPageBreak/>
        <w:t>3.4.</w:t>
      </w:r>
      <w:r>
        <w:rPr>
          <w:rFonts w:ascii="Times New Roman" w:hAnsi="Times New Roman"/>
          <w:lang w:eastAsia="ru-RU"/>
        </w:rPr>
        <w:t>6</w:t>
      </w:r>
      <w:r w:rsidRPr="000F05B0">
        <w:rPr>
          <w:rFonts w:ascii="Times New Roman" w:hAnsi="Times New Roman"/>
          <w:lang w:eastAsia="ru-RU"/>
        </w:rPr>
        <w:t>. Прочие документы, предусмотренные законодательством Российской Федерации к поставке товаров данного вида.</w:t>
      </w:r>
      <w:bookmarkEnd w:id="5"/>
      <w:r w:rsidRPr="00803D91">
        <w:rPr>
          <w:rFonts w:ascii="Times New Roman" w:hAnsi="Times New Roman"/>
          <w:sz w:val="24"/>
          <w:szCs w:val="24"/>
          <w:lang w:eastAsia="ru-RU"/>
        </w:rPr>
        <w:t xml:space="preserve"> </w:t>
      </w:r>
    </w:p>
    <w:p w:rsidR="000426D5" w:rsidRPr="00803D91" w:rsidRDefault="000426D5" w:rsidP="000426D5">
      <w:pPr>
        <w:spacing w:after="0" w:line="240" w:lineRule="auto"/>
        <w:jc w:val="both"/>
        <w:rPr>
          <w:rFonts w:ascii="Times New Roman" w:hAnsi="Times New Roman"/>
        </w:rPr>
      </w:pPr>
      <w:r w:rsidRPr="00803D91">
        <w:rPr>
          <w:rFonts w:ascii="Times New Roman" w:hAnsi="Times New Roman"/>
        </w:rPr>
        <w:t>Поставка  Товара  осуществляется  в  целых  упаковках  в  соответствии  с требованиями  Федерального  закона  от  12.04.2010  N  61-ФЗ  "Об  обращении лекарственных средств". </w:t>
      </w:r>
    </w:p>
    <w:p w:rsidR="000426D5" w:rsidRPr="00803D91" w:rsidRDefault="000426D5" w:rsidP="000426D5">
      <w:pPr>
        <w:spacing w:after="0" w:line="240" w:lineRule="auto"/>
        <w:jc w:val="both"/>
        <w:rPr>
          <w:rFonts w:ascii="Times New Roman" w:hAnsi="Times New Roman"/>
          <w:lang w:eastAsia="ru-RU"/>
        </w:rPr>
      </w:pPr>
      <w:r w:rsidRPr="00803D91">
        <w:rPr>
          <w:rFonts w:ascii="Times New Roman" w:hAnsi="Times New Roman"/>
          <w:lang w:eastAsia="ru-RU"/>
        </w:rPr>
        <w:t>В случае невыполнения Поставщиком условия о передаче названных документов, Заказчик вправе отказаться от приемки Товара.</w:t>
      </w:r>
    </w:p>
    <w:p w:rsidR="000426D5" w:rsidRDefault="000426D5" w:rsidP="000426D5">
      <w:pPr>
        <w:widowControl w:val="0"/>
        <w:autoSpaceDE w:val="0"/>
        <w:autoSpaceDN w:val="0"/>
        <w:adjustRightInd w:val="0"/>
        <w:spacing w:after="0" w:line="240" w:lineRule="auto"/>
        <w:ind w:firstLine="851"/>
        <w:jc w:val="both"/>
        <w:rPr>
          <w:rFonts w:ascii="Times New Roman" w:hAnsi="Times New Roman"/>
        </w:rPr>
      </w:pPr>
      <w:r w:rsidRPr="000F05B0">
        <w:rPr>
          <w:rFonts w:ascii="Times New Roman" w:hAnsi="Times New Roman"/>
        </w:rPr>
        <w:t>3.5. Заказчик на месте поставки осуществляет приемку и проверку Товара на соответствие Спецификации (Приложение № 1 к Договору),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rPr>
          <w:rFonts w:ascii="Times New Roman" w:hAnsi="Times New Roman"/>
        </w:rPr>
        <w:t xml:space="preserve"> </w:t>
      </w:r>
    </w:p>
    <w:p w:rsidR="000426D5" w:rsidRPr="00803D91" w:rsidRDefault="000426D5" w:rsidP="000426D5">
      <w:pPr>
        <w:widowControl w:val="0"/>
        <w:autoSpaceDE w:val="0"/>
        <w:autoSpaceDN w:val="0"/>
        <w:adjustRightInd w:val="0"/>
        <w:spacing w:after="0" w:line="240" w:lineRule="auto"/>
        <w:ind w:firstLine="851"/>
        <w:jc w:val="both"/>
        <w:rPr>
          <w:rFonts w:ascii="Times New Roman" w:hAnsi="Times New Roman"/>
          <w:lang w:eastAsia="ru-RU"/>
        </w:rPr>
      </w:pPr>
      <w:r w:rsidRPr="00803D91">
        <w:rPr>
          <w:rFonts w:ascii="Times New Roman" w:hAnsi="Times New Roman"/>
          <w:lang w:eastAsia="ru-RU"/>
        </w:rPr>
        <w:t>В случае поставки Товара не по заявке Заказчика (по количеству и ассортименту), Заказчик вправе отказаться от принятия Товара, поставленного сверх Заявки либо не соответствующего по ассортименту.</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3.6. 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3.7. При отсутствии у Заказчика претензий по количеству и качеству поставленного Товара Заказчик в течение 5 (пяти) дней 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 xml:space="preserve">3.8. </w:t>
      </w:r>
      <w:proofErr w:type="gramStart"/>
      <w:r w:rsidRPr="000F05B0">
        <w:rPr>
          <w:rFonts w:ascii="Times New Roman" w:hAnsi="Times New Roman"/>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proofErr w:type="gramEnd"/>
      <w:r w:rsidRPr="000F05B0">
        <w:rPr>
          <w:rFonts w:ascii="Times New Roman" w:hAnsi="Times New Roman"/>
        </w:rPr>
        <w:t xml:space="preserve"> Заказчик </w:t>
      </w:r>
      <w:proofErr w:type="gramStart"/>
      <w:r w:rsidRPr="000F05B0">
        <w:rPr>
          <w:rFonts w:ascii="Times New Roman" w:hAnsi="Times New Roman"/>
        </w:rPr>
        <w:t>направляет</w:t>
      </w:r>
      <w:proofErr w:type="gramEnd"/>
      <w:r w:rsidRPr="000F05B0">
        <w:rPr>
          <w:rFonts w:ascii="Times New Roman" w:hAnsi="Times New Roman"/>
        </w:rPr>
        <w:t xml:space="preserve">/передает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w:t>
      </w:r>
      <w:r w:rsidRPr="000F05B0">
        <w:rPr>
          <w:rFonts w:ascii="Times New Roman" w:hAnsi="Times New Roman"/>
          <w:color w:val="0000FF"/>
        </w:rPr>
        <w:t>пункте 11.6</w:t>
      </w:r>
      <w:r w:rsidRPr="000F05B0">
        <w:rPr>
          <w:rFonts w:ascii="Times New Roman" w:hAnsi="Times New Roman"/>
        </w:rPr>
        <w:t xml:space="preserve"> настоящего договора.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 xml:space="preserve">3.9. Поставщик обязан устранить недостатки или заменить Товар ненадлежащего качества в течение 5 (пяти) дней с момента получения акта, указанного в </w:t>
      </w:r>
      <w:r w:rsidRPr="000F05B0">
        <w:rPr>
          <w:rFonts w:ascii="Times New Roman" w:hAnsi="Times New Roman"/>
          <w:color w:val="0000FF"/>
        </w:rPr>
        <w:t>пункте 3.8</w:t>
      </w:r>
      <w:r w:rsidRPr="000F05B0">
        <w:rPr>
          <w:rFonts w:ascii="Times New Roman" w:hAnsi="Times New Roman"/>
        </w:rPr>
        <w:t xml:space="preserve"> Договора. Выявленные недостатки устраняются Поставщиком за его счет.</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 xml:space="preserve">3.10. В случае если Поставщик не явится для подписания акта о выявленных недостатках в назначенный срок, если Поставщик откажется подписывать такой акт, то Заказчик составляет акт о выявленных недостатках в одностороннем порядке и в этом случае такой акт считается согласованным Поставщиком. Копия такого акта с требованием устранить недостатки Поставщиком </w:t>
      </w:r>
      <w:proofErr w:type="gramStart"/>
      <w:r w:rsidRPr="000F05B0">
        <w:rPr>
          <w:rFonts w:ascii="Times New Roman" w:hAnsi="Times New Roman"/>
        </w:rPr>
        <w:t>направляется</w:t>
      </w:r>
      <w:proofErr w:type="gramEnd"/>
      <w:r w:rsidRPr="000F05B0">
        <w:rPr>
          <w:rFonts w:ascii="Times New Roman" w:hAnsi="Times New Roman"/>
        </w:rPr>
        <w:t xml:space="preserve">/передается Поставщику.  </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3.11. Претензии по скрытым дефектам могут быть заявлены Заказчиком в течение всего срока годности (срока полезного использования) Товара.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 xml:space="preserve">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0F05B0">
        <w:rPr>
          <w:rFonts w:ascii="Times New Roman" w:hAnsi="Times New Roman"/>
          <w:color w:val="0000FF"/>
        </w:rPr>
        <w:t>пункте 3.3</w:t>
      </w:r>
      <w:r w:rsidRPr="000F05B0">
        <w:rPr>
          <w:rFonts w:ascii="Times New Roman" w:hAnsi="Times New Roman"/>
        </w:rPr>
        <w:t xml:space="preserve"> Договора.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 xml:space="preserve">3.13. </w:t>
      </w:r>
      <w:r w:rsidRPr="000F05B0">
        <w:rPr>
          <w:rFonts w:ascii="Times New Roman" w:hAnsi="Times New Roman"/>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rsidR="000426D5"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3.14.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rsidR="000426D5" w:rsidRPr="000F05B0" w:rsidRDefault="000426D5" w:rsidP="000426D5">
      <w:pPr>
        <w:spacing w:after="0" w:line="240" w:lineRule="auto"/>
        <w:ind w:right="-142" w:firstLine="851"/>
        <w:jc w:val="both"/>
        <w:outlineLvl w:val="2"/>
        <w:rPr>
          <w:rFonts w:ascii="Times New Roman" w:hAnsi="Times New Roman"/>
        </w:rPr>
      </w:pPr>
    </w:p>
    <w:p w:rsidR="000426D5" w:rsidRDefault="000426D5" w:rsidP="000426D5">
      <w:pPr>
        <w:numPr>
          <w:ilvl w:val="0"/>
          <w:numId w:val="2"/>
        </w:numPr>
        <w:tabs>
          <w:tab w:val="left" w:pos="993"/>
        </w:tabs>
        <w:spacing w:after="0" w:line="240" w:lineRule="auto"/>
        <w:contextualSpacing/>
        <w:jc w:val="center"/>
        <w:rPr>
          <w:rFonts w:ascii="Times New Roman" w:hAnsi="Times New Roman"/>
          <w:b/>
          <w:lang w:eastAsia="ru-RU"/>
        </w:rPr>
      </w:pPr>
      <w:bookmarkStart w:id="6" w:name="_Hlk92651118"/>
      <w:r w:rsidRPr="000F05B0">
        <w:rPr>
          <w:rFonts w:ascii="Times New Roman" w:hAnsi="Times New Roman"/>
          <w:b/>
          <w:lang w:eastAsia="ru-RU"/>
        </w:rPr>
        <w:t>КАЧЕСТВО ТОВАРА. ГАРАНТИЙНЫЕ ОБЯЗАТЕЛЬСТВА</w:t>
      </w:r>
      <w:bookmarkEnd w:id="6"/>
    </w:p>
    <w:p w:rsidR="000426D5" w:rsidRDefault="000426D5" w:rsidP="000426D5">
      <w:pPr>
        <w:tabs>
          <w:tab w:val="left" w:pos="993"/>
        </w:tabs>
        <w:spacing w:after="0" w:line="240" w:lineRule="auto"/>
        <w:contextualSpacing/>
        <w:jc w:val="center"/>
        <w:rPr>
          <w:rFonts w:ascii="Times New Roman" w:hAnsi="Times New Roman"/>
          <w:b/>
          <w:lang w:eastAsia="ru-RU"/>
        </w:rPr>
      </w:pPr>
    </w:p>
    <w:p w:rsidR="000426D5" w:rsidRDefault="000426D5" w:rsidP="000426D5">
      <w:pPr>
        <w:numPr>
          <w:ilvl w:val="1"/>
          <w:numId w:val="3"/>
        </w:numPr>
        <w:tabs>
          <w:tab w:val="left" w:pos="993"/>
          <w:tab w:val="left" w:pos="1134"/>
          <w:tab w:val="left" w:pos="1276"/>
        </w:tabs>
        <w:spacing w:after="0" w:line="240" w:lineRule="auto"/>
        <w:ind w:left="0" w:firstLine="851"/>
        <w:contextualSpacing/>
        <w:jc w:val="both"/>
        <w:rPr>
          <w:rFonts w:ascii="Times New Roman" w:hAnsi="Times New Roman"/>
          <w:lang w:eastAsia="ru-RU"/>
        </w:rPr>
      </w:pPr>
      <w:proofErr w:type="gramStart"/>
      <w:r>
        <w:rPr>
          <w:rFonts w:ascii="Times New Roman" w:hAnsi="Times New Roman"/>
          <w:lang w:eastAsia="ru-RU"/>
        </w:rPr>
        <w:t xml:space="preserve">. </w:t>
      </w:r>
      <w:r w:rsidRPr="000F05B0">
        <w:rPr>
          <w:rFonts w:ascii="Times New Roman" w:hAnsi="Times New Roman"/>
          <w:lang w:eastAsia="ru-RU"/>
        </w:rPr>
        <w:t xml:space="preserve">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w:t>
      </w:r>
      <w:r w:rsidRPr="000F05B0">
        <w:rPr>
          <w:rFonts w:ascii="Times New Roman" w:hAnsi="Times New Roman"/>
          <w:lang w:eastAsia="ru-RU"/>
        </w:rPr>
        <w:lastRenderedPageBreak/>
        <w:t>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w:t>
      </w:r>
      <w:proofErr w:type="gramEnd"/>
      <w:r w:rsidRPr="000F05B0">
        <w:rPr>
          <w:rFonts w:ascii="Times New Roman" w:hAnsi="Times New Roman"/>
          <w:lang w:eastAsia="ru-RU"/>
        </w:rPr>
        <w:t xml:space="preserve"> с законодательством Российской Федерации.</w:t>
      </w:r>
    </w:p>
    <w:p w:rsidR="000426D5" w:rsidRPr="00B64E65" w:rsidRDefault="000426D5" w:rsidP="000426D5">
      <w:pPr>
        <w:numPr>
          <w:ilvl w:val="1"/>
          <w:numId w:val="3"/>
        </w:numPr>
        <w:tabs>
          <w:tab w:val="left" w:pos="993"/>
          <w:tab w:val="left" w:pos="1134"/>
          <w:tab w:val="left" w:pos="1276"/>
        </w:tabs>
        <w:spacing w:after="0" w:line="240" w:lineRule="auto"/>
        <w:ind w:left="0" w:firstLine="851"/>
        <w:contextualSpacing/>
        <w:jc w:val="both"/>
        <w:rPr>
          <w:rFonts w:ascii="Times New Roman" w:hAnsi="Times New Roman"/>
          <w:lang w:eastAsia="ru-RU"/>
        </w:rPr>
      </w:pPr>
      <w:r>
        <w:rPr>
          <w:rFonts w:ascii="Times New Roman" w:hAnsi="Times New Roman"/>
        </w:rPr>
        <w:t xml:space="preserve">. </w:t>
      </w:r>
      <w:r w:rsidRPr="000F05B0">
        <w:rPr>
          <w:rFonts w:ascii="Times New Roman" w:hAnsi="Times New Roman"/>
        </w:rPr>
        <w:t>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4.3. </w:t>
      </w:r>
      <w:proofErr w:type="gramStart"/>
      <w:r w:rsidRPr="000F05B0">
        <w:rPr>
          <w:rFonts w:ascii="Times New Roman" w:hAnsi="Times New Roman"/>
          <w:lang w:eastAsia="ru-RU"/>
        </w:rPr>
        <w:t>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roofErr w:type="gramEnd"/>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4.4. Гарантийный срок на Товар </w:t>
      </w:r>
      <w:proofErr w:type="gramStart"/>
      <w:r w:rsidRPr="000F05B0">
        <w:rPr>
          <w:rFonts w:ascii="Times New Roman" w:hAnsi="Times New Roman"/>
          <w:lang w:eastAsia="ru-RU"/>
        </w:rPr>
        <w:t>с даты подписания</w:t>
      </w:r>
      <w:proofErr w:type="gramEnd"/>
      <w:r w:rsidRPr="000F05B0">
        <w:rPr>
          <w:rFonts w:ascii="Times New Roman" w:hAnsi="Times New Roman"/>
          <w:lang w:eastAsia="ru-RU"/>
        </w:rPr>
        <w:t xml:space="preserve"> Сторонами товарной накладной составляет 12 месяцев, если иной срок не указан производителем Товара.</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iCs/>
          <w:lang w:eastAsia="ru-RU"/>
        </w:rPr>
        <w:t xml:space="preserve">Срок годности на весь поставляемый товар составляет </w:t>
      </w:r>
      <w:r w:rsidRPr="000F05B0">
        <w:rPr>
          <w:rFonts w:ascii="Times New Roman" w:hAnsi="Times New Roman"/>
          <w:iCs/>
          <w:u w:val="single"/>
          <w:lang w:eastAsia="ru-RU"/>
        </w:rPr>
        <w:t>не менее 12</w:t>
      </w:r>
      <w:r w:rsidRPr="000F05B0">
        <w:rPr>
          <w:rFonts w:ascii="Times New Roman" w:hAnsi="Times New Roman"/>
          <w:iCs/>
          <w:lang w:eastAsia="ru-RU"/>
        </w:rPr>
        <w:t xml:space="preserve"> месяцев на момент поставки товара заказчику.</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В отношении замененного товара устанавливается новый гарантийный срок </w:t>
      </w:r>
      <w:proofErr w:type="gramStart"/>
      <w:r w:rsidRPr="000F05B0">
        <w:rPr>
          <w:rFonts w:ascii="Times New Roman" w:hAnsi="Times New Roman"/>
          <w:lang w:eastAsia="ru-RU"/>
        </w:rPr>
        <w:t>с даты приемки</w:t>
      </w:r>
      <w:proofErr w:type="gramEnd"/>
      <w:r w:rsidRPr="000F05B0">
        <w:rPr>
          <w:rFonts w:ascii="Times New Roman" w:hAnsi="Times New Roman"/>
          <w:lang w:eastAsia="ru-RU"/>
        </w:rPr>
        <w:t xml:space="preserve"> Заказчиком замененного товара, составляющий количество дней (месяцев) до окончания первоначального Гарантийного срока.</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4.5. Замена Товара осуществляется по заявке Заказчика, поданной Поставщику способами, указанными в </w:t>
      </w:r>
      <w:r w:rsidRPr="000F05B0">
        <w:rPr>
          <w:rFonts w:ascii="Times New Roman" w:hAnsi="Times New Roman"/>
          <w:color w:val="0000FF"/>
          <w:lang w:eastAsia="ru-RU"/>
        </w:rPr>
        <w:t xml:space="preserve">пункте 11.6 </w:t>
      </w:r>
      <w:r w:rsidRPr="000F05B0">
        <w:rPr>
          <w:rFonts w:ascii="Times New Roman" w:hAnsi="Times New Roman"/>
          <w:lang w:eastAsia="ru-RU"/>
        </w:rPr>
        <w:t>настоящего Договора.</w:t>
      </w:r>
    </w:p>
    <w:p w:rsidR="000426D5"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4.6. </w:t>
      </w:r>
      <w:proofErr w:type="gramStart"/>
      <w:r w:rsidRPr="000F05B0">
        <w:rPr>
          <w:rFonts w:ascii="Times New Roman" w:hAnsi="Times New Roman"/>
          <w:lang w:eastAsia="ru-RU"/>
        </w:rPr>
        <w:t xml:space="preserve">В случае выявления в течение гарантийного срока, указанного в </w:t>
      </w:r>
      <w:r w:rsidRPr="000F05B0">
        <w:rPr>
          <w:rFonts w:ascii="Times New Roman" w:hAnsi="Times New Roman"/>
          <w:color w:val="0000FF"/>
          <w:lang w:eastAsia="ru-RU"/>
        </w:rPr>
        <w:t xml:space="preserve">пункте 4.4 </w:t>
      </w:r>
      <w:r w:rsidRPr="000F05B0">
        <w:rPr>
          <w:rFonts w:ascii="Times New Roman" w:hAnsi="Times New Roman"/>
          <w:lang w:eastAsia="ru-RU"/>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w:t>
      </w:r>
      <w:proofErr w:type="gramEnd"/>
      <w:r w:rsidRPr="000F05B0">
        <w:rPr>
          <w:rFonts w:ascii="Times New Roman" w:hAnsi="Times New Roman"/>
          <w:lang w:eastAsia="ru-RU"/>
        </w:rPr>
        <w:t xml:space="preserve"> Все расходы, связанные с заменой Товара, устранением недостатков, вывозом товара ненадлежащего качества от Заказчика несет Поставщик.</w:t>
      </w:r>
    </w:p>
    <w:p w:rsidR="000426D5" w:rsidRDefault="000426D5" w:rsidP="000426D5">
      <w:pPr>
        <w:tabs>
          <w:tab w:val="left" w:pos="993"/>
        </w:tabs>
        <w:spacing w:after="0" w:line="240" w:lineRule="auto"/>
        <w:ind w:firstLine="851"/>
        <w:jc w:val="both"/>
        <w:rPr>
          <w:rFonts w:ascii="Times New Roman" w:hAnsi="Times New Roman"/>
          <w:lang w:eastAsia="ru-RU"/>
        </w:rPr>
      </w:pPr>
    </w:p>
    <w:p w:rsidR="000426D5" w:rsidRPr="00370969" w:rsidRDefault="000426D5" w:rsidP="000426D5">
      <w:pPr>
        <w:pStyle w:val="ConsPlusNormal"/>
        <w:jc w:val="center"/>
        <w:outlineLvl w:val="1"/>
        <w:rPr>
          <w:rFonts w:ascii="Times New Roman" w:hAnsi="Times New Roman" w:cs="Times New Roman"/>
          <w:b/>
          <w:sz w:val="22"/>
          <w:szCs w:val="22"/>
        </w:rPr>
      </w:pPr>
      <w:r w:rsidRPr="00370969">
        <w:rPr>
          <w:rFonts w:ascii="Times New Roman" w:hAnsi="Times New Roman" w:cs="Times New Roman"/>
          <w:b/>
          <w:sz w:val="22"/>
          <w:szCs w:val="22"/>
        </w:rPr>
        <w:t>5. УПАКОВКА И МАРКИРОВКА. УСЛОВИЯ ТРАНСПОРТИРОВКИ</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5.1.</w:t>
      </w:r>
      <w:r>
        <w:rPr>
          <w:rFonts w:ascii="Times New Roman" w:hAnsi="Times New Roman" w:cs="Times New Roman"/>
          <w:sz w:val="22"/>
          <w:szCs w:val="22"/>
        </w:rPr>
        <w:t xml:space="preserve"> </w:t>
      </w:r>
      <w:r w:rsidRPr="00370969">
        <w:rPr>
          <w:rFonts w:ascii="Times New Roman" w:hAnsi="Times New Roman" w:cs="Times New Roman"/>
          <w:sz w:val="22"/>
          <w:szCs w:val="22"/>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5.2.</w:t>
      </w:r>
      <w:r>
        <w:rPr>
          <w:rFonts w:ascii="Times New Roman" w:hAnsi="Times New Roman" w:cs="Times New Roman"/>
          <w:sz w:val="22"/>
          <w:szCs w:val="22"/>
        </w:rPr>
        <w:t xml:space="preserve"> </w:t>
      </w:r>
      <w:r w:rsidRPr="00370969">
        <w:rPr>
          <w:rFonts w:ascii="Times New Roman" w:hAnsi="Times New Roman" w:cs="Times New Roman"/>
          <w:sz w:val="22"/>
          <w:szCs w:val="22"/>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370969">
        <w:rPr>
          <w:rFonts w:ascii="Times New Roman" w:hAnsi="Times New Roman" w:cs="Times New Roman"/>
          <w:sz w:val="22"/>
          <w:szCs w:val="22"/>
        </w:rPr>
        <w:t>дств в п</w:t>
      </w:r>
      <w:proofErr w:type="gramEnd"/>
      <w:r w:rsidRPr="00370969">
        <w:rPr>
          <w:rFonts w:ascii="Times New Roman" w:hAnsi="Times New Roman" w:cs="Times New Roman"/>
          <w:sz w:val="22"/>
          <w:szCs w:val="22"/>
        </w:rPr>
        <w:t>унктах по пути следования Товара.</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 xml:space="preserve">5.3.Транспортная упаковка (тара) Товара должна соответствовать </w:t>
      </w:r>
      <w:r w:rsidRPr="00370969">
        <w:rPr>
          <w:rFonts w:ascii="Times New Roman" w:hAnsi="Times New Roman" w:cs="Times New Roman"/>
          <w:color w:val="000000" w:themeColor="text1"/>
          <w:sz w:val="22"/>
          <w:szCs w:val="22"/>
        </w:rPr>
        <w:t xml:space="preserve">требованиям </w:t>
      </w:r>
      <w:hyperlink r:id="rId8" w:history="1">
        <w:r w:rsidRPr="00370969">
          <w:rPr>
            <w:rFonts w:ascii="Times New Roman" w:hAnsi="Times New Roman" w:cs="Times New Roman"/>
            <w:color w:val="000000" w:themeColor="text1"/>
            <w:sz w:val="22"/>
            <w:szCs w:val="22"/>
          </w:rPr>
          <w:t>статьи 46</w:t>
        </w:r>
      </w:hyperlink>
      <w:r w:rsidRPr="00370969">
        <w:rPr>
          <w:rFonts w:ascii="Times New Roman" w:hAnsi="Times New Roman" w:cs="Times New Roman"/>
          <w:sz w:val="22"/>
          <w:szCs w:val="22"/>
        </w:rPr>
        <w:t xml:space="preserve"> Федерального закона от 12.04.2010 N 61-ФЗ "Об обращении лекарственных средств"  и иметь следующую маркировку:</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Наименование Товара: ___________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Договор № __________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Заказчик: (наименование) ____________</w:t>
      </w:r>
    </w:p>
    <w:p w:rsidR="000426D5" w:rsidRPr="00370969" w:rsidRDefault="000426D5" w:rsidP="000426D5">
      <w:pPr>
        <w:pStyle w:val="ConsPlusNormal"/>
        <w:ind w:firstLine="567"/>
        <w:jc w:val="both"/>
        <w:rPr>
          <w:rFonts w:ascii="Times New Roman" w:hAnsi="Times New Roman" w:cs="Times New Roman"/>
          <w:sz w:val="22"/>
          <w:szCs w:val="22"/>
        </w:rPr>
      </w:pPr>
      <w:proofErr w:type="gramStart"/>
      <w:r w:rsidRPr="00370969">
        <w:rPr>
          <w:rFonts w:ascii="Times New Roman" w:hAnsi="Times New Roman" w:cs="Times New Roman"/>
          <w:sz w:val="22"/>
          <w:szCs w:val="22"/>
        </w:rPr>
        <w:t>Поставщик: (наименование (для юридического лица), фамилия, имя, отчество (при наличии) (для физического лица)) ________</w:t>
      </w:r>
      <w:proofErr w:type="gramEnd"/>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Пункт назначения: _________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Грузоотправитель: _________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Ящик/контейнер № _______, всего ящиков/контейнеров 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Размеры (высота, длина, ширина) ________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 xml:space="preserve">Вес брутто _____ </w:t>
      </w:r>
      <w:proofErr w:type="gramStart"/>
      <w:r w:rsidRPr="00370969">
        <w:rPr>
          <w:rFonts w:ascii="Times New Roman" w:hAnsi="Times New Roman" w:cs="Times New Roman"/>
          <w:sz w:val="22"/>
          <w:szCs w:val="22"/>
        </w:rPr>
        <w:t>кг</w:t>
      </w:r>
      <w:proofErr w:type="gramEnd"/>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 xml:space="preserve">Вес нетто ______ </w:t>
      </w:r>
      <w:proofErr w:type="gramStart"/>
      <w:r w:rsidRPr="00370969">
        <w:rPr>
          <w:rFonts w:ascii="Times New Roman" w:hAnsi="Times New Roman" w:cs="Times New Roman"/>
          <w:sz w:val="22"/>
          <w:szCs w:val="22"/>
        </w:rPr>
        <w:t>кг</w:t>
      </w:r>
      <w:proofErr w:type="gramEnd"/>
      <w:r w:rsidRPr="00370969">
        <w:rPr>
          <w:rFonts w:ascii="Times New Roman" w:hAnsi="Times New Roman" w:cs="Times New Roman"/>
          <w:sz w:val="22"/>
          <w:szCs w:val="22"/>
        </w:rPr>
        <w:t>.</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5.4.</w:t>
      </w:r>
      <w:r>
        <w:rPr>
          <w:rFonts w:ascii="Times New Roman" w:hAnsi="Times New Roman" w:cs="Times New Roman"/>
          <w:sz w:val="22"/>
          <w:szCs w:val="22"/>
        </w:rPr>
        <w:t xml:space="preserve"> </w:t>
      </w:r>
      <w:r w:rsidRPr="00370969">
        <w:rPr>
          <w:rFonts w:ascii="Times New Roman" w:hAnsi="Times New Roman" w:cs="Times New Roman"/>
          <w:sz w:val="22"/>
          <w:szCs w:val="22"/>
        </w:rPr>
        <w:t xml:space="preserve">Каждый ящик/контейнер должны сопровождать два экземпляра упаковочного листа с </w:t>
      </w:r>
      <w:r w:rsidRPr="00370969">
        <w:rPr>
          <w:rFonts w:ascii="Times New Roman" w:hAnsi="Times New Roman" w:cs="Times New Roman"/>
          <w:sz w:val="22"/>
          <w:szCs w:val="22"/>
        </w:rPr>
        <w:lastRenderedPageBreak/>
        <w:t>описанием Товара, указанием веса нетто, веса брутто, количества Товара, указанием номера и даты Договора (далее - Упаковочный лист). Один Упаковочный ли</w:t>
      </w:r>
      <w:proofErr w:type="gramStart"/>
      <w:r w:rsidRPr="00370969">
        <w:rPr>
          <w:rFonts w:ascii="Times New Roman" w:hAnsi="Times New Roman" w:cs="Times New Roman"/>
          <w:sz w:val="22"/>
          <w:szCs w:val="22"/>
        </w:rPr>
        <w:t>ст с пр</w:t>
      </w:r>
      <w:proofErr w:type="gramEnd"/>
      <w:r w:rsidRPr="00370969">
        <w:rPr>
          <w:rFonts w:ascii="Times New Roman" w:hAnsi="Times New Roman" w:cs="Times New Roman"/>
          <w:sz w:val="22"/>
          <w:szCs w:val="22"/>
        </w:rPr>
        <w:t xml:space="preserve">иложением документов, предусмотренных </w:t>
      </w:r>
      <w:hyperlink w:anchor="P130" w:history="1">
        <w:r w:rsidRPr="00370969">
          <w:rPr>
            <w:rFonts w:ascii="Times New Roman" w:hAnsi="Times New Roman" w:cs="Times New Roman"/>
            <w:sz w:val="22"/>
            <w:szCs w:val="22"/>
          </w:rPr>
          <w:t>пунктом 3.3</w:t>
        </w:r>
      </w:hyperlink>
      <w:r w:rsidRPr="00370969">
        <w:rPr>
          <w:rFonts w:ascii="Times New Roman" w:hAnsi="Times New Roman" w:cs="Times New Roman"/>
          <w:sz w:val="22"/>
          <w:szCs w:val="22"/>
        </w:rPr>
        <w:t xml:space="preserve"> Договора, должен находиться внутри ящика/контейнера, другой - крепиться с внешней стороны ящика/контейнера в водонепроницаемом конверте.</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5.5.</w:t>
      </w:r>
      <w:r>
        <w:rPr>
          <w:rFonts w:ascii="Times New Roman" w:hAnsi="Times New Roman" w:cs="Times New Roman"/>
          <w:sz w:val="22"/>
          <w:szCs w:val="22"/>
        </w:rPr>
        <w:t xml:space="preserve"> </w:t>
      </w:r>
      <w:r w:rsidRPr="00370969">
        <w:rPr>
          <w:rFonts w:ascii="Times New Roman" w:hAnsi="Times New Roman" w:cs="Times New Roman"/>
          <w:sz w:val="22"/>
          <w:szCs w:val="22"/>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p>
    <w:p w:rsidR="000426D5" w:rsidRPr="000F05B0" w:rsidRDefault="000426D5" w:rsidP="000426D5">
      <w:pPr>
        <w:spacing w:after="0" w:line="240" w:lineRule="auto"/>
        <w:ind w:firstLine="851"/>
        <w:jc w:val="center"/>
        <w:rPr>
          <w:rFonts w:ascii="Times New Roman" w:hAnsi="Times New Roman"/>
          <w:b/>
          <w:bCs/>
        </w:rPr>
      </w:pPr>
      <w:bookmarkStart w:id="7" w:name="_Hlk92655111"/>
      <w:r>
        <w:rPr>
          <w:rFonts w:ascii="Times New Roman" w:hAnsi="Times New Roman"/>
          <w:b/>
          <w:bCs/>
        </w:rPr>
        <w:t>6</w:t>
      </w:r>
      <w:r w:rsidRPr="000F05B0">
        <w:rPr>
          <w:rFonts w:ascii="Times New Roman" w:hAnsi="Times New Roman"/>
          <w:b/>
          <w:bCs/>
        </w:rPr>
        <w:t>. ОТВЕТСТВЕННОСТЬ СТОРОН</w:t>
      </w:r>
      <w:bookmarkEnd w:id="7"/>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(одну тысячу) рублей.</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.4.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 xml:space="preserve">.5. </w:t>
      </w:r>
      <w:proofErr w:type="gramStart"/>
      <w:r w:rsidRPr="000F05B0">
        <w:rPr>
          <w:rFonts w:ascii="Times New Roman" w:hAnsi="Times New Roman"/>
          <w:b/>
          <w:lang w:eastAsia="ru-RU"/>
        </w:rPr>
        <w:t>Пеня начисляется за каждый день просрочки</w:t>
      </w:r>
      <w:r w:rsidRPr="000F05B0">
        <w:rPr>
          <w:rFonts w:ascii="Times New Roman" w:hAnsi="Times New Roman"/>
          <w:lang w:eastAsia="ru-RU"/>
        </w:rPr>
        <w:t xml:space="preserve">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0F05B0">
        <w:rPr>
          <w:rFonts w:ascii="Times New Roman" w:hAnsi="Times New Roman"/>
          <w:b/>
          <w:lang w:eastAsia="ru-RU"/>
        </w:rPr>
        <w:t xml:space="preserve">и устанавливается в размере одной трехсотой действующей на дату уплаты пени ключевой ставки Центрального банка Российской Федерации </w:t>
      </w:r>
      <w:r w:rsidRPr="000F05B0">
        <w:rPr>
          <w:rFonts w:ascii="Times New Roman" w:hAnsi="Times New Roman"/>
          <w:lang w:eastAsia="ru-RU"/>
        </w:rPr>
        <w:t>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sidRPr="000F05B0">
        <w:rPr>
          <w:rFonts w:ascii="Times New Roman" w:hAnsi="Times New Roman"/>
          <w:lang w:eastAsia="ru-RU"/>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426D5" w:rsidRPr="000F05B0" w:rsidRDefault="000426D5" w:rsidP="000426D5">
      <w:pPr>
        <w:spacing w:after="0" w:line="240" w:lineRule="auto"/>
        <w:ind w:firstLine="709"/>
        <w:contextualSpacing/>
        <w:jc w:val="both"/>
        <w:rPr>
          <w:rFonts w:ascii="Times New Roman" w:hAnsi="Times New Roman"/>
          <w:b/>
          <w:lang w:eastAsia="ru-RU"/>
        </w:rPr>
      </w:pPr>
      <w:r>
        <w:rPr>
          <w:rFonts w:ascii="Times New Roman" w:hAnsi="Times New Roman"/>
          <w:lang w:eastAsia="ru-RU"/>
        </w:rPr>
        <w:t>6</w:t>
      </w:r>
      <w:r w:rsidRPr="000F05B0">
        <w:rPr>
          <w:rFonts w:ascii="Times New Roman" w:hAnsi="Times New Roman"/>
          <w:lang w:eastAsia="ru-RU"/>
        </w:rPr>
        <w:t xml:space="preserve">.6. </w:t>
      </w:r>
      <w:r w:rsidRPr="000F05B0">
        <w:rPr>
          <w:rFonts w:ascii="Times New Roman" w:hAnsi="Times New Roman"/>
          <w:b/>
          <w:lang w:eastAsia="ru-RU"/>
        </w:rPr>
        <w:t>Штрафы начисляются за каждый факт неисполнения или ненадлежащего исполнения поставщиком (подрядчиком, исполнителем) обязательств,</w:t>
      </w:r>
      <w:r w:rsidRPr="000F05B0">
        <w:rPr>
          <w:rFonts w:ascii="Times New Roman" w:hAnsi="Times New Roman"/>
          <w:lang w:eastAsia="ru-RU"/>
        </w:rPr>
        <w:t xml:space="preserve">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w:t>
      </w:r>
      <w:r w:rsidRPr="000F05B0">
        <w:rPr>
          <w:rFonts w:ascii="Times New Roman" w:hAnsi="Times New Roman"/>
          <w:b/>
          <w:lang w:eastAsia="ru-RU"/>
        </w:rPr>
        <w:t>Размер штрафа составляет 10 % (десять процентов) цены договора.</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 xml:space="preserve">.8. </w:t>
      </w:r>
      <w:proofErr w:type="gramStart"/>
      <w:r w:rsidRPr="000F05B0">
        <w:rPr>
          <w:rFonts w:ascii="Times New Roman" w:hAnsi="Times New Roman"/>
          <w:lang w:eastAsia="ru-RU"/>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w:t>
      </w:r>
      <w:proofErr w:type="gramEnd"/>
      <w:r w:rsidRPr="000F05B0">
        <w:rPr>
          <w:rFonts w:ascii="Times New Roman" w:hAnsi="Times New Roman"/>
          <w:lang w:eastAsia="ru-RU"/>
        </w:rPr>
        <w:t xml:space="preserve"> из следующих способов:</w:t>
      </w:r>
    </w:p>
    <w:p w:rsidR="000426D5" w:rsidRPr="000F05B0" w:rsidRDefault="000426D5" w:rsidP="000426D5">
      <w:pPr>
        <w:spacing w:after="0" w:line="240" w:lineRule="auto"/>
        <w:ind w:firstLine="709"/>
        <w:contextualSpacing/>
        <w:jc w:val="both"/>
        <w:rPr>
          <w:rFonts w:ascii="Times New Roman" w:hAnsi="Times New Roman"/>
          <w:lang w:eastAsia="ru-RU"/>
        </w:rPr>
      </w:pPr>
      <w:r w:rsidRPr="000F05B0">
        <w:rPr>
          <w:rFonts w:ascii="Times New Roman" w:hAnsi="Times New Roman"/>
          <w:lang w:eastAsia="ru-RU"/>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0426D5" w:rsidRPr="000F05B0" w:rsidRDefault="000426D5" w:rsidP="000426D5">
      <w:pPr>
        <w:spacing w:after="0" w:line="240" w:lineRule="auto"/>
        <w:ind w:firstLine="709"/>
        <w:contextualSpacing/>
        <w:jc w:val="both"/>
        <w:rPr>
          <w:rFonts w:ascii="Times New Roman" w:hAnsi="Times New Roman"/>
          <w:lang w:eastAsia="ru-RU"/>
        </w:rPr>
      </w:pPr>
      <w:r w:rsidRPr="000F05B0">
        <w:rPr>
          <w:rFonts w:ascii="Times New Roman" w:hAnsi="Times New Roman"/>
          <w:lang w:eastAsia="ru-RU"/>
        </w:rPr>
        <w:t>- из банковской гарантии;</w:t>
      </w:r>
    </w:p>
    <w:p w:rsidR="000426D5" w:rsidRPr="000F05B0" w:rsidRDefault="000426D5" w:rsidP="000426D5">
      <w:pPr>
        <w:spacing w:after="0" w:line="240" w:lineRule="auto"/>
        <w:ind w:firstLine="709"/>
        <w:contextualSpacing/>
        <w:jc w:val="both"/>
        <w:rPr>
          <w:rFonts w:ascii="Times New Roman" w:hAnsi="Times New Roman"/>
          <w:lang w:eastAsia="ru-RU"/>
        </w:rPr>
      </w:pPr>
      <w:r w:rsidRPr="000F05B0">
        <w:rPr>
          <w:rFonts w:ascii="Times New Roman" w:hAnsi="Times New Roman"/>
          <w:lang w:eastAsia="ru-RU"/>
        </w:rPr>
        <w:t>- из оплаты по договору, путем ее уменьшения на сумму начисленной неустойки (штрафа, пени);</w:t>
      </w:r>
    </w:p>
    <w:p w:rsidR="000426D5" w:rsidRPr="000F05B0" w:rsidRDefault="000426D5" w:rsidP="000426D5">
      <w:pPr>
        <w:spacing w:after="0" w:line="240" w:lineRule="auto"/>
        <w:ind w:firstLine="709"/>
        <w:contextualSpacing/>
        <w:jc w:val="both"/>
        <w:rPr>
          <w:rFonts w:ascii="Times New Roman" w:hAnsi="Times New Roman"/>
          <w:lang w:eastAsia="ru-RU"/>
        </w:rPr>
      </w:pPr>
      <w:r w:rsidRPr="000F05B0">
        <w:rPr>
          <w:rFonts w:ascii="Times New Roman" w:hAnsi="Times New Roman"/>
          <w:lang w:eastAsia="ru-RU"/>
        </w:rPr>
        <w:t>- взыскать неустойку (штраф, пени) в порядке, установленном законодательством Российской Федерации (в судебном порядке).</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lastRenderedPageBreak/>
        <w:t>6</w:t>
      </w:r>
      <w:r w:rsidRPr="000F05B0">
        <w:rPr>
          <w:rFonts w:ascii="Times New Roman" w:hAnsi="Times New Roman"/>
          <w:lang w:eastAsia="ru-RU"/>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 xml:space="preserve">.10. Заказчик не несет ответственности за нарушение сроков оплаты в случае </w:t>
      </w:r>
      <w:proofErr w:type="spellStart"/>
      <w:r w:rsidRPr="000F05B0">
        <w:rPr>
          <w:rFonts w:ascii="Times New Roman" w:hAnsi="Times New Roman"/>
          <w:lang w:eastAsia="ru-RU"/>
        </w:rPr>
        <w:t>непредоставления</w:t>
      </w:r>
      <w:proofErr w:type="spellEnd"/>
      <w:r w:rsidRPr="000F05B0">
        <w:rPr>
          <w:rFonts w:ascii="Times New Roman" w:hAnsi="Times New Roman"/>
          <w:lang w:eastAsia="ru-RU"/>
        </w:rPr>
        <w:t xml:space="preserve"> либо предоставления не надлежащим образом оформленных документов на оплату и (или) предоставления неполного пакета документов на оплату.</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Исполнителя, не может превышать цену Договора.</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.12. Уплата неустойки (штрафа, пени) не освобождает виновную сторону от выполнения принятых на себя обязательств по договору.</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 xml:space="preserve">.13. </w:t>
      </w:r>
      <w:proofErr w:type="gramStart"/>
      <w:r w:rsidRPr="000F05B0">
        <w:rPr>
          <w:rFonts w:ascii="Times New Roman" w:hAnsi="Times New Roman"/>
          <w:lang w:eastAsia="ru-RU"/>
        </w:rPr>
        <w:t>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w:t>
      </w:r>
      <w:proofErr w:type="gramEnd"/>
      <w:r w:rsidRPr="000F05B0">
        <w:rPr>
          <w:rFonts w:ascii="Times New Roman" w:hAnsi="Times New Roman"/>
          <w:lang w:eastAsia="ru-RU"/>
        </w:rPr>
        <w:t xml:space="preserve"> третьему лицу), </w:t>
      </w:r>
      <w:proofErr w:type="gramStart"/>
      <w:r w:rsidRPr="000F05B0">
        <w:rPr>
          <w:rFonts w:ascii="Times New Roman" w:hAnsi="Times New Roman"/>
          <w:lang w:eastAsia="ru-RU"/>
        </w:rPr>
        <w:t>обязана</w:t>
      </w:r>
      <w:proofErr w:type="gramEnd"/>
      <w:r w:rsidRPr="000F05B0">
        <w:rPr>
          <w:rFonts w:ascii="Times New Roman" w:hAnsi="Times New Roman"/>
          <w:lang w:eastAsia="ru-RU"/>
        </w:rPr>
        <w:t xml:space="preserve">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0426D5" w:rsidRPr="000F05B0" w:rsidRDefault="000426D5" w:rsidP="000426D5">
      <w:pPr>
        <w:spacing w:after="0" w:line="240" w:lineRule="auto"/>
        <w:contextualSpacing/>
        <w:jc w:val="both"/>
        <w:rPr>
          <w:rFonts w:ascii="Times New Roman" w:hAnsi="Times New Roman"/>
          <w:color w:val="000000"/>
        </w:rPr>
      </w:pPr>
      <w:r w:rsidRPr="000F05B0">
        <w:rPr>
          <w:rFonts w:ascii="Times New Roman" w:hAnsi="Times New Roman"/>
          <w:color w:val="000000"/>
        </w:rPr>
        <w:t xml:space="preserve">           </w:t>
      </w:r>
      <w:r>
        <w:rPr>
          <w:rFonts w:ascii="Times New Roman" w:hAnsi="Times New Roman"/>
          <w:color w:val="000000"/>
        </w:rPr>
        <w:t>6</w:t>
      </w:r>
      <w:r w:rsidRPr="000F05B0">
        <w:rPr>
          <w:rFonts w:ascii="Times New Roman" w:hAnsi="Times New Roman"/>
          <w:color w:val="000000"/>
        </w:rPr>
        <w:t>.14</w:t>
      </w:r>
      <w:r>
        <w:rPr>
          <w:rFonts w:ascii="Times New Roman" w:hAnsi="Times New Roman"/>
          <w:color w:val="000000"/>
        </w:rPr>
        <w:t>.</w:t>
      </w:r>
      <w:r w:rsidRPr="000F05B0">
        <w:rPr>
          <w:rFonts w:ascii="Times New Roman" w:hAnsi="Times New Roman"/>
          <w:color w:val="000000"/>
        </w:rPr>
        <w:t xml:space="preserve"> Заказчик вправе удержать суммы не исполненных поставщиком требований об уплате неустоек (штрафов, пеней), предъявленных заказчиком, из суммы, подлежащей оплате поставщику.</w:t>
      </w:r>
    </w:p>
    <w:p w:rsidR="000426D5" w:rsidRPr="000F05B0" w:rsidRDefault="000426D5" w:rsidP="000426D5">
      <w:pPr>
        <w:tabs>
          <w:tab w:val="left" w:pos="993"/>
          <w:tab w:val="left" w:pos="1134"/>
          <w:tab w:val="left" w:pos="1276"/>
        </w:tabs>
        <w:spacing w:after="0" w:line="240" w:lineRule="auto"/>
        <w:ind w:firstLine="851"/>
        <w:jc w:val="both"/>
        <w:rPr>
          <w:rFonts w:ascii="Times New Roman" w:hAnsi="Times New Roman"/>
          <w:lang w:eastAsia="ru-RU"/>
        </w:rPr>
      </w:pPr>
    </w:p>
    <w:p w:rsidR="000426D5" w:rsidRPr="000F05B0" w:rsidRDefault="000426D5" w:rsidP="000426D5">
      <w:pPr>
        <w:spacing w:after="0" w:line="240" w:lineRule="auto"/>
        <w:ind w:firstLine="851"/>
        <w:jc w:val="center"/>
        <w:rPr>
          <w:rFonts w:ascii="Times New Roman" w:hAnsi="Times New Roman"/>
          <w:b/>
        </w:rPr>
      </w:pPr>
      <w:r>
        <w:rPr>
          <w:rFonts w:ascii="Times New Roman" w:hAnsi="Times New Roman"/>
          <w:b/>
        </w:rPr>
        <w:t>7</w:t>
      </w:r>
      <w:r w:rsidRPr="000F05B0">
        <w:rPr>
          <w:rFonts w:ascii="Times New Roman" w:hAnsi="Times New Roman"/>
          <w:b/>
        </w:rPr>
        <w:t>. ПОРЯДОК РАЗРЕШЕНИЯ СПОРОВ</w:t>
      </w:r>
    </w:p>
    <w:p w:rsidR="000426D5" w:rsidRPr="000F05B0" w:rsidRDefault="000426D5" w:rsidP="000426D5">
      <w:pPr>
        <w:tabs>
          <w:tab w:val="left" w:pos="993"/>
        </w:tabs>
        <w:spacing w:after="0" w:line="240" w:lineRule="auto"/>
        <w:ind w:firstLine="851"/>
        <w:contextualSpacing/>
        <w:jc w:val="both"/>
        <w:rPr>
          <w:rFonts w:ascii="Times New Roman" w:hAnsi="Times New Roman"/>
          <w:lang w:eastAsia="ru-RU"/>
        </w:rPr>
      </w:pPr>
      <w:r>
        <w:rPr>
          <w:rFonts w:ascii="Times New Roman" w:hAnsi="Times New Roman"/>
          <w:lang w:eastAsia="ru-RU"/>
        </w:rPr>
        <w:t>7</w:t>
      </w:r>
      <w:r w:rsidRPr="000F05B0">
        <w:rPr>
          <w:rFonts w:ascii="Times New Roman" w:hAnsi="Times New Roman"/>
          <w:lang w:eastAsia="ru-RU"/>
        </w:rPr>
        <w:t xml:space="preserve">.1. 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rsidR="000426D5" w:rsidRPr="000F05B0" w:rsidRDefault="000426D5" w:rsidP="000426D5">
      <w:pPr>
        <w:tabs>
          <w:tab w:val="left" w:pos="993"/>
        </w:tabs>
        <w:spacing w:after="0" w:line="240" w:lineRule="auto"/>
        <w:ind w:firstLine="851"/>
        <w:contextualSpacing/>
        <w:jc w:val="both"/>
        <w:rPr>
          <w:rFonts w:ascii="Times New Roman" w:hAnsi="Times New Roman"/>
          <w:lang w:eastAsia="ru-RU"/>
        </w:rPr>
      </w:pPr>
      <w:r>
        <w:rPr>
          <w:rFonts w:ascii="Times New Roman" w:hAnsi="Times New Roman"/>
          <w:lang w:eastAsia="ru-RU"/>
        </w:rPr>
        <w:t>7</w:t>
      </w:r>
      <w:r w:rsidRPr="000F05B0">
        <w:rPr>
          <w:rFonts w:ascii="Times New Roman" w:hAnsi="Times New Roman"/>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0F05B0">
        <w:rPr>
          <w:rFonts w:ascii="Times New Roman" w:hAnsi="Times New Roman"/>
          <w:lang w:eastAsia="ru-RU"/>
        </w:rPr>
        <w:t>с даты</w:t>
      </w:r>
      <w:proofErr w:type="gramEnd"/>
      <w:r w:rsidRPr="000F05B0">
        <w:rPr>
          <w:rFonts w:ascii="Times New Roman" w:hAnsi="Times New Roman"/>
          <w:lang w:eastAsia="ru-RU"/>
        </w:rPr>
        <w:t xml:space="preserve"> ее получения. </w:t>
      </w:r>
    </w:p>
    <w:p w:rsidR="000426D5" w:rsidRPr="000F05B0" w:rsidRDefault="000426D5" w:rsidP="000426D5">
      <w:pPr>
        <w:tabs>
          <w:tab w:val="left" w:pos="993"/>
        </w:tabs>
        <w:spacing w:after="0" w:line="240" w:lineRule="auto"/>
        <w:ind w:firstLine="851"/>
        <w:contextualSpacing/>
        <w:jc w:val="both"/>
        <w:rPr>
          <w:rFonts w:ascii="Times New Roman" w:hAnsi="Times New Roman"/>
          <w:lang w:eastAsia="ru-RU"/>
        </w:rPr>
      </w:pPr>
      <w:r>
        <w:rPr>
          <w:rFonts w:ascii="Times New Roman" w:hAnsi="Times New Roman"/>
          <w:lang w:eastAsia="ru-RU"/>
        </w:rPr>
        <w:t>7</w:t>
      </w:r>
      <w:r w:rsidRPr="000F05B0">
        <w:rPr>
          <w:rFonts w:ascii="Times New Roman" w:hAnsi="Times New Roman"/>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rsidR="000426D5" w:rsidRPr="000F05B0" w:rsidRDefault="000426D5" w:rsidP="000426D5">
      <w:pPr>
        <w:spacing w:after="0" w:line="240" w:lineRule="auto"/>
        <w:ind w:firstLine="851"/>
        <w:contextualSpacing/>
        <w:jc w:val="center"/>
        <w:rPr>
          <w:rFonts w:ascii="Times New Roman" w:hAnsi="Times New Roman"/>
          <w:b/>
        </w:rPr>
      </w:pPr>
      <w:r>
        <w:rPr>
          <w:rFonts w:ascii="Times New Roman" w:hAnsi="Times New Roman"/>
          <w:b/>
          <w:lang w:eastAsia="ru-RU"/>
        </w:rPr>
        <w:t>8</w:t>
      </w:r>
      <w:r w:rsidRPr="000F05B0">
        <w:rPr>
          <w:rFonts w:ascii="Times New Roman" w:hAnsi="Times New Roman"/>
          <w:b/>
        </w:rPr>
        <w:t>. ДЕЙСТВИЕ ДОГОВОРА. ПОРЯДОК ИЗМЕНЕНИЯ, ДОПОЛНЕНИЯ И РАСТОРЖЕНИЯ ДОГОВОРА</w:t>
      </w:r>
    </w:p>
    <w:p w:rsidR="000426D5" w:rsidRPr="000F05B0" w:rsidRDefault="000426D5" w:rsidP="000426D5">
      <w:pPr>
        <w:spacing w:after="0" w:line="240" w:lineRule="auto"/>
        <w:ind w:firstLine="851"/>
        <w:jc w:val="both"/>
        <w:rPr>
          <w:rFonts w:ascii="Times New Roman" w:hAnsi="Times New Roman"/>
        </w:rPr>
      </w:pPr>
      <w:r>
        <w:rPr>
          <w:rFonts w:ascii="Times New Roman" w:hAnsi="Times New Roman"/>
        </w:rPr>
        <w:t>8</w:t>
      </w:r>
      <w:r w:rsidRPr="000F05B0">
        <w:rPr>
          <w:rFonts w:ascii="Times New Roman" w:hAnsi="Times New Roman"/>
        </w:rPr>
        <w:t xml:space="preserve">.1. Настоящий Договор вступает в силу с момента </w:t>
      </w:r>
      <w:r>
        <w:rPr>
          <w:rFonts w:ascii="Times New Roman" w:hAnsi="Times New Roman"/>
        </w:rPr>
        <w:t>его заключения и действует до «31</w:t>
      </w:r>
      <w:r w:rsidRPr="000F05B0">
        <w:rPr>
          <w:rFonts w:ascii="Times New Roman" w:hAnsi="Times New Roman"/>
        </w:rPr>
        <w:t xml:space="preserve">» </w:t>
      </w:r>
      <w:r w:rsidR="0004530F">
        <w:rPr>
          <w:rFonts w:ascii="Times New Roman" w:hAnsi="Times New Roman"/>
        </w:rPr>
        <w:t>декабря</w:t>
      </w:r>
      <w:r w:rsidRPr="000F05B0">
        <w:rPr>
          <w:rFonts w:ascii="Times New Roman" w:hAnsi="Times New Roman"/>
        </w:rPr>
        <w:t xml:space="preserve">  202</w:t>
      </w:r>
      <w:r w:rsidR="006235F3">
        <w:rPr>
          <w:rFonts w:ascii="Times New Roman" w:hAnsi="Times New Roman"/>
        </w:rPr>
        <w:t>5</w:t>
      </w:r>
      <w:r w:rsidRPr="000F05B0">
        <w:rPr>
          <w:rFonts w:ascii="Times New Roman" w:hAnsi="Times New Roman"/>
        </w:rPr>
        <w:t>г., а в части финансовых обязательств до полного исполнения. Окончание срока действия Договора влечет прекращение обязатель</w:t>
      </w:r>
      <w:proofErr w:type="gramStart"/>
      <w:r w:rsidRPr="000F05B0">
        <w:rPr>
          <w:rFonts w:ascii="Times New Roman" w:hAnsi="Times New Roman"/>
        </w:rPr>
        <w:t>ств ст</w:t>
      </w:r>
      <w:proofErr w:type="gramEnd"/>
      <w:r w:rsidRPr="000F05B0">
        <w:rPr>
          <w:rFonts w:ascii="Times New Roman" w:hAnsi="Times New Roman"/>
        </w:rPr>
        <w:t>орон по Договору, за исключением неисполненных обязательств Сторон по Договору, в том числе гарантийных обязательств Поставщика.</w:t>
      </w:r>
    </w:p>
    <w:p w:rsidR="000426D5" w:rsidRPr="000F05B0" w:rsidRDefault="000426D5" w:rsidP="000426D5">
      <w:pPr>
        <w:spacing w:after="0" w:line="240" w:lineRule="auto"/>
        <w:ind w:firstLine="851"/>
        <w:jc w:val="both"/>
        <w:rPr>
          <w:rFonts w:ascii="Times New Roman" w:hAnsi="Times New Roman"/>
        </w:rPr>
      </w:pPr>
      <w:r w:rsidRPr="000F05B0">
        <w:rPr>
          <w:rFonts w:ascii="Times New Roman" w:hAnsi="Times New Roman"/>
        </w:rPr>
        <w:t>В соответствии с п. 2 ст. 425 Гражданского кодекса Российской Федерации условия настоящего договора применяются к отношениям, возникшим до заключения договора.</w:t>
      </w:r>
    </w:p>
    <w:p w:rsidR="000426D5" w:rsidRPr="000F05B0" w:rsidRDefault="000426D5" w:rsidP="000426D5">
      <w:pPr>
        <w:spacing w:after="0" w:line="240" w:lineRule="auto"/>
        <w:ind w:firstLine="851"/>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rsidR="0004530F" w:rsidRPr="00525C65" w:rsidRDefault="006235F3" w:rsidP="0004530F">
      <w:pPr>
        <w:tabs>
          <w:tab w:val="left" w:pos="1418"/>
        </w:tabs>
        <w:spacing w:after="0" w:line="240" w:lineRule="auto"/>
        <w:ind w:firstLine="851"/>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 xml:space="preserve">.3. </w:t>
      </w:r>
      <w:proofErr w:type="gramStart"/>
      <w:r w:rsidR="0004530F" w:rsidRPr="000F05B0">
        <w:rPr>
          <w:rFonts w:ascii="Times New Roman" w:hAnsi="Times New Roman"/>
          <w:color w:val="000000"/>
        </w:rPr>
        <w:t>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w:t>
      </w:r>
      <w:proofErr w:type="gramEnd"/>
      <w:r w:rsidR="0004530F" w:rsidRPr="000F05B0">
        <w:rPr>
          <w:rFonts w:ascii="Times New Roman" w:hAnsi="Times New Roman"/>
          <w:color w:val="000000"/>
        </w:rPr>
        <w:t xml:space="preserve"> работ, оказании услуг)</w:t>
      </w:r>
      <w:proofErr w:type="gramStart"/>
      <w:r w:rsidR="0004530F" w:rsidRPr="000F05B0">
        <w:rPr>
          <w:rFonts w:ascii="Times New Roman" w:hAnsi="Times New Roman"/>
          <w:color w:val="000000"/>
        </w:rPr>
        <w:t>.</w:t>
      </w:r>
      <w:proofErr w:type="gramEnd"/>
      <w:r w:rsidR="0004530F" w:rsidRPr="00CB24C1">
        <w:rPr>
          <w:rFonts w:ascii="Times New Roman" w:hAnsi="Times New Roman"/>
          <w:color w:val="000000"/>
        </w:rPr>
        <w:t xml:space="preserve"> </w:t>
      </w:r>
      <w:proofErr w:type="gramStart"/>
      <w:r w:rsidR="0004530F" w:rsidRPr="000F05B0">
        <w:rPr>
          <w:rFonts w:ascii="Times New Roman" w:hAnsi="Times New Roman"/>
          <w:color w:val="000000"/>
        </w:rPr>
        <w:t>и</w:t>
      </w:r>
      <w:proofErr w:type="gramEnd"/>
      <w:r w:rsidR="0004530F" w:rsidRPr="000F05B0">
        <w:rPr>
          <w:rFonts w:ascii="Times New Roman" w:hAnsi="Times New Roman"/>
          <w:color w:val="000000"/>
        </w:rPr>
        <w:t xml:space="preserve">спользуемым при выполнении работ, оказании услуг). </w:t>
      </w:r>
      <w:r w:rsidR="0004530F" w:rsidRPr="00525C65">
        <w:rPr>
          <w:rFonts w:ascii="Times New Roman" w:hAnsi="Times New Roman"/>
          <w:b/>
        </w:rPr>
        <w:t xml:space="preserve">Если договор предусматривает поставку товара российского происхождения, то при исполнении договора допускается замена товара исключительно на товар российского происхождения, </w:t>
      </w:r>
    </w:p>
    <w:p w:rsidR="006235F3" w:rsidRPr="00CB24C1" w:rsidRDefault="006235F3" w:rsidP="0004530F">
      <w:pPr>
        <w:tabs>
          <w:tab w:val="left" w:pos="1418"/>
        </w:tabs>
        <w:spacing w:after="0" w:line="240" w:lineRule="auto"/>
        <w:ind w:firstLine="851"/>
        <w:jc w:val="both"/>
        <w:rPr>
          <w:rStyle w:val="fontstyle01"/>
          <w:rFonts w:ascii="Times New Roman" w:eastAsiaTheme="majorEastAsia" w:hAnsi="Times New Roman"/>
          <w:sz w:val="22"/>
          <w:szCs w:val="22"/>
        </w:rPr>
      </w:pPr>
      <w:r>
        <w:rPr>
          <w:rStyle w:val="fontstyle01"/>
          <w:rFonts w:ascii="Times New Roman" w:eastAsiaTheme="majorEastAsia" w:hAnsi="Times New Roman"/>
          <w:sz w:val="22"/>
          <w:szCs w:val="22"/>
        </w:rPr>
        <w:t xml:space="preserve">8.4. </w:t>
      </w:r>
      <w:r w:rsidRPr="00CB24C1">
        <w:rPr>
          <w:rStyle w:val="fontstyle01"/>
          <w:rFonts w:ascii="Times New Roman" w:eastAsiaTheme="majorEastAsia" w:hAnsi="Times New Roman"/>
          <w:sz w:val="22"/>
          <w:szCs w:val="22"/>
        </w:rPr>
        <w:t>Заказчик по согласованию с Поставщиком при заключении</w:t>
      </w:r>
      <w:r w:rsidRPr="00CB24C1">
        <w:br/>
      </w:r>
      <w:r w:rsidRPr="00CB24C1">
        <w:rPr>
          <w:rStyle w:val="fontstyle01"/>
          <w:rFonts w:ascii="Times New Roman" w:eastAsiaTheme="majorEastAsia" w:hAnsi="Times New Roman"/>
          <w:sz w:val="22"/>
          <w:szCs w:val="22"/>
        </w:rPr>
        <w:t>и исполнении договора вправе изменить существенные условия договора, если</w:t>
      </w:r>
      <w:r w:rsidRPr="00CB24C1">
        <w:br/>
      </w:r>
      <w:r w:rsidRPr="00CB24C1">
        <w:rPr>
          <w:rStyle w:val="fontstyle01"/>
          <w:rFonts w:ascii="Times New Roman" w:eastAsiaTheme="majorEastAsia" w:hAnsi="Times New Roman"/>
          <w:sz w:val="22"/>
          <w:szCs w:val="22"/>
        </w:rPr>
        <w:t>возможность изменения условий договора была предусмотрена документацией</w:t>
      </w:r>
      <w:r w:rsidRPr="00CB24C1">
        <w:br/>
      </w:r>
      <w:r w:rsidRPr="00CB24C1">
        <w:rPr>
          <w:rStyle w:val="fontstyle01"/>
          <w:rFonts w:ascii="Times New Roman" w:eastAsiaTheme="majorEastAsia" w:hAnsi="Times New Roman"/>
          <w:sz w:val="22"/>
          <w:szCs w:val="22"/>
        </w:rPr>
        <w:t>о закупке и договором:</w:t>
      </w:r>
    </w:p>
    <w:p w:rsidR="006235F3" w:rsidRPr="00CB24C1" w:rsidRDefault="006235F3" w:rsidP="006235F3">
      <w:pPr>
        <w:spacing w:after="0" w:line="240" w:lineRule="auto"/>
        <w:jc w:val="both"/>
        <w:rPr>
          <w:rStyle w:val="fontstyle01"/>
          <w:rFonts w:ascii="Times New Roman" w:eastAsiaTheme="majorEastAsia" w:hAnsi="Times New Roman"/>
          <w:sz w:val="22"/>
          <w:szCs w:val="22"/>
        </w:rPr>
      </w:pPr>
      <w:r w:rsidRPr="00CB24C1">
        <w:rPr>
          <w:rStyle w:val="fontstyle01"/>
          <w:rFonts w:ascii="Times New Roman" w:eastAsiaTheme="majorEastAsia" w:hAnsi="Times New Roman"/>
          <w:sz w:val="22"/>
          <w:szCs w:val="22"/>
        </w:rPr>
        <w:t>1) предусмотренный договором объем закупаемых товаров, работ, услуг.</w:t>
      </w:r>
      <w:r w:rsidRPr="00CB24C1">
        <w:br/>
      </w:r>
      <w:r w:rsidRPr="00CB24C1">
        <w:rPr>
          <w:rStyle w:val="fontstyle01"/>
          <w:rFonts w:ascii="Times New Roman" w:eastAsiaTheme="majorEastAsia" w:hAnsi="Times New Roman"/>
          <w:sz w:val="22"/>
          <w:szCs w:val="22"/>
        </w:rPr>
        <w:t xml:space="preserve">Если по предложению заказчика </w:t>
      </w:r>
      <w:r w:rsidRPr="00CB24C1">
        <w:rPr>
          <w:rStyle w:val="fontstyle01"/>
          <w:rFonts w:ascii="Times New Roman" w:eastAsiaTheme="majorEastAsia" w:hAnsi="Times New Roman"/>
          <w:b/>
          <w:sz w:val="22"/>
          <w:szCs w:val="22"/>
        </w:rPr>
        <w:t>увеличиваются</w:t>
      </w:r>
      <w:r w:rsidRPr="00CB24C1">
        <w:rPr>
          <w:rStyle w:val="fontstyle01"/>
          <w:rFonts w:ascii="Times New Roman" w:eastAsiaTheme="majorEastAsia" w:hAnsi="Times New Roman"/>
          <w:sz w:val="22"/>
          <w:szCs w:val="22"/>
        </w:rPr>
        <w:t xml:space="preserve"> </w:t>
      </w:r>
      <w:r w:rsidRPr="00CB24C1">
        <w:rPr>
          <w:rStyle w:val="fontstyle01"/>
          <w:rFonts w:ascii="Times New Roman" w:eastAsiaTheme="majorEastAsia" w:hAnsi="Times New Roman"/>
          <w:b/>
          <w:sz w:val="22"/>
          <w:szCs w:val="22"/>
        </w:rPr>
        <w:t>предусмотренные договором</w:t>
      </w:r>
      <w:r w:rsidRPr="00CB24C1">
        <w:rPr>
          <w:b/>
        </w:rPr>
        <w:br/>
      </w:r>
      <w:r w:rsidRPr="00CB24C1">
        <w:rPr>
          <w:rStyle w:val="fontstyle01"/>
          <w:rFonts w:ascii="Times New Roman" w:eastAsiaTheme="majorEastAsia" w:hAnsi="Times New Roman"/>
          <w:b/>
          <w:sz w:val="22"/>
          <w:szCs w:val="22"/>
        </w:rPr>
        <w:lastRenderedPageBreak/>
        <w:t>количество товара</w:t>
      </w:r>
      <w:r w:rsidRPr="00CB24C1">
        <w:rPr>
          <w:rStyle w:val="fontstyle01"/>
          <w:rFonts w:ascii="Times New Roman" w:eastAsiaTheme="majorEastAsia" w:hAnsi="Times New Roman"/>
          <w:sz w:val="22"/>
          <w:szCs w:val="22"/>
        </w:rPr>
        <w:t xml:space="preserve">, объем работы или услуги </w:t>
      </w:r>
      <w:r w:rsidRPr="00CB24C1">
        <w:rPr>
          <w:rStyle w:val="fontstyle01"/>
          <w:rFonts w:ascii="Times New Roman" w:eastAsiaTheme="majorEastAsia" w:hAnsi="Times New Roman"/>
          <w:b/>
          <w:sz w:val="22"/>
          <w:szCs w:val="22"/>
        </w:rPr>
        <w:t>не более чем на десять процентов</w:t>
      </w:r>
      <w:r w:rsidRPr="00CB24C1">
        <w:rPr>
          <w:rStyle w:val="fontstyle01"/>
          <w:rFonts w:ascii="Times New Roman" w:eastAsiaTheme="majorEastAsia" w:hAnsi="Times New Roman"/>
          <w:sz w:val="22"/>
          <w:szCs w:val="22"/>
        </w:rPr>
        <w:t xml:space="preserve"> или</w:t>
      </w:r>
      <w:r w:rsidRPr="00CB24C1">
        <w:br/>
      </w:r>
      <w:r w:rsidRPr="00CB24C1">
        <w:rPr>
          <w:rStyle w:val="fontstyle01"/>
          <w:rFonts w:ascii="Times New Roman" w:eastAsiaTheme="majorEastAsia" w:hAnsi="Times New Roman"/>
          <w:b/>
          <w:sz w:val="22"/>
          <w:szCs w:val="22"/>
        </w:rPr>
        <w:t>уменьшаются предусмотренные договором количество поставляемого товара</w:t>
      </w:r>
      <w:r w:rsidRPr="00CB24C1">
        <w:rPr>
          <w:rStyle w:val="fontstyle01"/>
          <w:rFonts w:ascii="Times New Roman" w:eastAsiaTheme="majorEastAsia" w:hAnsi="Times New Roman"/>
          <w:sz w:val="22"/>
          <w:szCs w:val="22"/>
        </w:rPr>
        <w:t>,</w:t>
      </w:r>
      <w:r w:rsidRPr="00CB24C1">
        <w:br/>
      </w:r>
      <w:r w:rsidRPr="00CB24C1">
        <w:rPr>
          <w:rStyle w:val="fontstyle01"/>
          <w:rFonts w:ascii="Times New Roman" w:eastAsiaTheme="majorEastAsia" w:hAnsi="Times New Roman"/>
          <w:sz w:val="22"/>
          <w:szCs w:val="22"/>
        </w:rPr>
        <w:t xml:space="preserve">объем выполняемой работы или оказываемой услуги </w:t>
      </w:r>
      <w:r w:rsidRPr="00CB24C1">
        <w:rPr>
          <w:rStyle w:val="fontstyle01"/>
          <w:rFonts w:ascii="Times New Roman" w:eastAsiaTheme="majorEastAsia" w:hAnsi="Times New Roman"/>
          <w:b/>
          <w:sz w:val="22"/>
          <w:szCs w:val="22"/>
        </w:rPr>
        <w:t>не более чем на десять</w:t>
      </w:r>
      <w:r w:rsidRPr="00CB24C1">
        <w:rPr>
          <w:b/>
        </w:rPr>
        <w:br/>
      </w:r>
      <w:r w:rsidRPr="00CB24C1">
        <w:rPr>
          <w:rStyle w:val="fontstyle01"/>
          <w:rFonts w:ascii="Times New Roman" w:eastAsiaTheme="majorEastAsia" w:hAnsi="Times New Roman"/>
          <w:b/>
          <w:sz w:val="22"/>
          <w:szCs w:val="22"/>
        </w:rPr>
        <w:t>процентов</w:t>
      </w:r>
      <w:r w:rsidRPr="00CB24C1">
        <w:rPr>
          <w:rStyle w:val="fontstyle01"/>
          <w:rFonts w:ascii="Times New Roman" w:eastAsiaTheme="majorEastAsia" w:hAnsi="Times New Roman"/>
          <w:sz w:val="22"/>
          <w:szCs w:val="22"/>
        </w:rPr>
        <w:t>. При этом по соглашению сторон допускается изменение цены договора</w:t>
      </w:r>
      <w:r w:rsidRPr="00CB24C1">
        <w:br/>
      </w:r>
      <w:r w:rsidRPr="00CB24C1">
        <w:rPr>
          <w:rStyle w:val="fontstyle01"/>
          <w:rFonts w:ascii="Times New Roman" w:eastAsiaTheme="majorEastAsia" w:hAnsi="Times New Roman"/>
          <w:sz w:val="22"/>
          <w:szCs w:val="22"/>
        </w:rPr>
        <w:t>пропорционально дополнительному количеству товара, дополнительному объему</w:t>
      </w:r>
      <w:r w:rsidRPr="00CB24C1">
        <w:br/>
      </w:r>
      <w:r w:rsidRPr="00CB24C1">
        <w:rPr>
          <w:rStyle w:val="fontstyle01"/>
          <w:rFonts w:ascii="Times New Roman" w:eastAsiaTheme="majorEastAsia" w:hAnsi="Times New Roman"/>
          <w:sz w:val="22"/>
          <w:szCs w:val="22"/>
        </w:rPr>
        <w:t>работы или услуги исходя из установленной в договоре цены единицы товара,</w:t>
      </w:r>
      <w:r w:rsidRPr="00CB24C1">
        <w:br/>
      </w:r>
      <w:r w:rsidRPr="00CB24C1">
        <w:rPr>
          <w:rStyle w:val="fontstyle01"/>
          <w:rFonts w:ascii="Times New Roman" w:eastAsiaTheme="majorEastAsia" w:hAnsi="Times New Roman"/>
          <w:sz w:val="22"/>
          <w:szCs w:val="22"/>
        </w:rPr>
        <w:t>работы или услуги, но не более чем на десять процентов цены договора. При</w:t>
      </w:r>
      <w:r w:rsidRPr="00CB24C1">
        <w:br/>
      </w:r>
      <w:r w:rsidRPr="00CB24C1">
        <w:rPr>
          <w:rStyle w:val="fontstyle01"/>
          <w:rFonts w:ascii="Times New Roman" w:eastAsiaTheme="majorEastAsia" w:hAnsi="Times New Roman"/>
          <w:sz w:val="22"/>
          <w:szCs w:val="22"/>
        </w:rPr>
        <w:t xml:space="preserve">уменьшении </w:t>
      </w:r>
      <w:proofErr w:type="gramStart"/>
      <w:r w:rsidRPr="00CB24C1">
        <w:rPr>
          <w:rStyle w:val="fontstyle01"/>
          <w:rFonts w:ascii="Times New Roman" w:eastAsiaTheme="majorEastAsia" w:hAnsi="Times New Roman"/>
          <w:sz w:val="22"/>
          <w:szCs w:val="22"/>
        </w:rPr>
        <w:t>предусмотренных</w:t>
      </w:r>
      <w:proofErr w:type="gramEnd"/>
      <w:r w:rsidRPr="00CB24C1">
        <w:rPr>
          <w:rStyle w:val="fontstyle01"/>
          <w:rFonts w:ascii="Times New Roman" w:eastAsiaTheme="majorEastAsia" w:hAnsi="Times New Roman"/>
          <w:sz w:val="22"/>
          <w:szCs w:val="22"/>
        </w:rPr>
        <w:t xml:space="preserve"> договором количества товара, объема работы или</w:t>
      </w:r>
      <w:r w:rsidRPr="00CB24C1">
        <w:br/>
      </w:r>
      <w:r w:rsidRPr="00CB24C1">
        <w:rPr>
          <w:rStyle w:val="fontstyle01"/>
          <w:rFonts w:ascii="Times New Roman" w:eastAsiaTheme="majorEastAsia" w:hAnsi="Times New Roman"/>
          <w:sz w:val="22"/>
          <w:szCs w:val="22"/>
        </w:rPr>
        <w:t>услуги стороны договора обязаны уменьшить цену контракта исходя из цены</w:t>
      </w:r>
      <w:r w:rsidRPr="00CB24C1">
        <w:br/>
      </w:r>
      <w:r w:rsidRPr="00CB24C1">
        <w:rPr>
          <w:rStyle w:val="fontstyle01"/>
          <w:rFonts w:ascii="Times New Roman" w:eastAsiaTheme="majorEastAsia" w:hAnsi="Times New Roman"/>
          <w:sz w:val="22"/>
          <w:szCs w:val="22"/>
        </w:rPr>
        <w:t>единицы товара, работы или услуги. Цена единицы дополнительно поставляемого</w:t>
      </w:r>
      <w:r w:rsidRPr="00CB24C1">
        <w:br/>
      </w:r>
      <w:r w:rsidRPr="00CB24C1">
        <w:rPr>
          <w:rStyle w:val="fontstyle01"/>
          <w:rFonts w:ascii="Times New Roman" w:eastAsiaTheme="majorEastAsia" w:hAnsi="Times New Roman"/>
          <w:sz w:val="22"/>
          <w:szCs w:val="22"/>
        </w:rPr>
        <w:t>товара или цена единицы товара при уменьшении предусмотренного договором</w:t>
      </w:r>
      <w:r w:rsidRPr="00CB24C1">
        <w:br/>
      </w:r>
      <w:r w:rsidRPr="00CB24C1">
        <w:rPr>
          <w:rStyle w:val="fontstyle01"/>
          <w:rFonts w:ascii="Times New Roman" w:eastAsiaTheme="majorEastAsia" w:hAnsi="Times New Roman"/>
          <w:sz w:val="22"/>
          <w:szCs w:val="22"/>
        </w:rPr>
        <w:t>количества поставляемого товара должна определяться как частное от деления</w:t>
      </w:r>
      <w:r w:rsidRPr="00CB24C1">
        <w:br/>
      </w:r>
      <w:r w:rsidRPr="00CB24C1">
        <w:rPr>
          <w:rStyle w:val="fontstyle01"/>
          <w:rFonts w:ascii="Times New Roman" w:eastAsiaTheme="majorEastAsia" w:hAnsi="Times New Roman"/>
          <w:sz w:val="22"/>
          <w:szCs w:val="22"/>
        </w:rPr>
        <w:t>первоначальной цены договора на предусмотренное в договоре количество такого</w:t>
      </w:r>
      <w:r w:rsidRPr="00CB24C1">
        <w:br/>
      </w:r>
      <w:r w:rsidRPr="00CB24C1">
        <w:rPr>
          <w:rStyle w:val="fontstyle01"/>
          <w:rFonts w:ascii="Times New Roman" w:eastAsiaTheme="majorEastAsia" w:hAnsi="Times New Roman"/>
          <w:sz w:val="22"/>
          <w:szCs w:val="22"/>
        </w:rPr>
        <w:t>товара;</w:t>
      </w:r>
      <w:r w:rsidRPr="00CB24C1">
        <w:br/>
      </w:r>
      <w:r w:rsidRPr="00CB24C1">
        <w:rPr>
          <w:rStyle w:val="fontstyle01"/>
          <w:rFonts w:ascii="Times New Roman" w:eastAsiaTheme="majorEastAsia" w:hAnsi="Times New Roman"/>
          <w:sz w:val="22"/>
          <w:szCs w:val="22"/>
        </w:rPr>
        <w:t>2) сроки исполнения обязательств по договору в случае, если необходимость изменения сроков вызвана обстоятельствами непреодолимой силы;</w:t>
      </w:r>
    </w:p>
    <w:p w:rsidR="006235F3" w:rsidRPr="00CB24C1" w:rsidRDefault="006235F3" w:rsidP="006235F3">
      <w:pPr>
        <w:spacing w:after="0" w:line="240" w:lineRule="auto"/>
        <w:jc w:val="both"/>
        <w:rPr>
          <w:rStyle w:val="fontstyle01"/>
          <w:rFonts w:ascii="Times New Roman" w:eastAsiaTheme="majorEastAsia" w:hAnsi="Times New Roman"/>
          <w:sz w:val="22"/>
          <w:szCs w:val="22"/>
        </w:rPr>
      </w:pPr>
      <w:r w:rsidRPr="00CB24C1">
        <w:rPr>
          <w:rStyle w:val="fontstyle01"/>
          <w:rFonts w:ascii="Times New Roman" w:eastAsiaTheme="majorEastAsia" w:hAnsi="Times New Roman"/>
          <w:sz w:val="22"/>
          <w:szCs w:val="22"/>
        </w:rPr>
        <w:t>3)  цену договора:</w:t>
      </w:r>
    </w:p>
    <w:p w:rsidR="006235F3" w:rsidRPr="00CB24C1" w:rsidRDefault="006235F3" w:rsidP="006235F3">
      <w:pPr>
        <w:spacing w:after="0" w:line="240" w:lineRule="auto"/>
        <w:jc w:val="both"/>
        <w:rPr>
          <w:rStyle w:val="fontstyle01"/>
          <w:rFonts w:ascii="Times New Roman" w:eastAsiaTheme="majorEastAsia" w:hAnsi="Times New Roman"/>
          <w:sz w:val="22"/>
          <w:szCs w:val="22"/>
        </w:rPr>
      </w:pPr>
      <w:r w:rsidRPr="00CB24C1">
        <w:rPr>
          <w:rStyle w:val="fontstyle01"/>
          <w:rFonts w:ascii="Times New Roman" w:eastAsiaTheme="majorEastAsia" w:hAnsi="Times New Roman"/>
          <w:sz w:val="22"/>
          <w:szCs w:val="22"/>
        </w:rPr>
        <w:t>-путем ее снижения без изменения, предусмотренного договором количества</w:t>
      </w:r>
      <w:r w:rsidRPr="00CB24C1">
        <w:br/>
      </w:r>
      <w:r w:rsidRPr="00CB24C1">
        <w:rPr>
          <w:rStyle w:val="fontstyle01"/>
          <w:rFonts w:ascii="Times New Roman" w:eastAsiaTheme="majorEastAsia" w:hAnsi="Times New Roman"/>
          <w:sz w:val="22"/>
          <w:szCs w:val="22"/>
        </w:rPr>
        <w:t>товаров, объема работ, услуг и иных условий исполнения договора;</w:t>
      </w:r>
    </w:p>
    <w:p w:rsidR="006235F3" w:rsidRPr="00CB24C1" w:rsidRDefault="006235F3" w:rsidP="006235F3">
      <w:pPr>
        <w:spacing w:after="0" w:line="240" w:lineRule="auto"/>
        <w:jc w:val="both"/>
        <w:rPr>
          <w:rStyle w:val="fontstyle01"/>
          <w:rFonts w:ascii="Times New Roman" w:eastAsiaTheme="majorEastAsia" w:hAnsi="Times New Roman"/>
          <w:sz w:val="22"/>
          <w:szCs w:val="22"/>
        </w:rPr>
      </w:pPr>
      <w:r w:rsidRPr="00CB24C1">
        <w:rPr>
          <w:rStyle w:val="fontstyle01"/>
          <w:rFonts w:ascii="Times New Roman" w:eastAsiaTheme="majorEastAsia" w:hAnsi="Times New Roman"/>
          <w:sz w:val="22"/>
          <w:szCs w:val="22"/>
        </w:rPr>
        <w:t xml:space="preserve">-в случаях, предусмотренных подпунктом 1 пункта </w:t>
      </w:r>
      <w:r>
        <w:rPr>
          <w:rStyle w:val="fontstyle01"/>
          <w:rFonts w:ascii="Times New Roman" w:eastAsiaTheme="majorEastAsia" w:hAnsi="Times New Roman"/>
          <w:sz w:val="22"/>
          <w:szCs w:val="22"/>
        </w:rPr>
        <w:t>8</w:t>
      </w:r>
      <w:r w:rsidRPr="00CB24C1">
        <w:rPr>
          <w:rStyle w:val="fontstyle01"/>
          <w:rFonts w:ascii="Times New Roman" w:eastAsiaTheme="majorEastAsia" w:hAnsi="Times New Roman"/>
          <w:sz w:val="22"/>
          <w:szCs w:val="22"/>
        </w:rPr>
        <w:t>.4 договора;</w:t>
      </w:r>
    </w:p>
    <w:p w:rsidR="006235F3" w:rsidRPr="00CB24C1" w:rsidRDefault="006235F3" w:rsidP="006235F3">
      <w:pPr>
        <w:spacing w:after="0" w:line="240" w:lineRule="auto"/>
        <w:jc w:val="both"/>
      </w:pPr>
      <w:r w:rsidRPr="00CB24C1">
        <w:rPr>
          <w:rStyle w:val="fontstyle01"/>
          <w:rFonts w:ascii="Times New Roman" w:eastAsiaTheme="majorEastAsia" w:hAnsi="Times New Roman"/>
          <w:sz w:val="22"/>
          <w:szCs w:val="22"/>
        </w:rPr>
        <w:t>- в случае изменения размера ставки налога на добавленную стоимость</w:t>
      </w:r>
      <w:r>
        <w:t>.</w:t>
      </w:r>
    </w:p>
    <w:p w:rsidR="006235F3" w:rsidRPr="000F05B0" w:rsidRDefault="006235F3" w:rsidP="006235F3">
      <w:pPr>
        <w:spacing w:after="0" w:line="240" w:lineRule="auto"/>
        <w:ind w:firstLine="851"/>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w:t>
      </w:r>
      <w:r>
        <w:rPr>
          <w:rFonts w:ascii="Times New Roman" w:hAnsi="Times New Roman"/>
          <w:color w:val="000000"/>
        </w:rPr>
        <w:t>5</w:t>
      </w:r>
      <w:r w:rsidRPr="000F05B0">
        <w:rPr>
          <w:rFonts w:ascii="Times New Roman" w:hAnsi="Times New Roman"/>
          <w:color w:val="000000"/>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6235F3" w:rsidRPr="000F05B0" w:rsidRDefault="006235F3" w:rsidP="006235F3">
      <w:pPr>
        <w:spacing w:after="0" w:line="240" w:lineRule="auto"/>
        <w:ind w:firstLine="851"/>
        <w:jc w:val="both"/>
        <w:rPr>
          <w:rFonts w:ascii="Times New Roman" w:hAnsi="Times New Roman"/>
          <w:color w:val="000000"/>
        </w:rPr>
      </w:pPr>
      <w:r w:rsidRPr="000F05B0">
        <w:rPr>
          <w:rFonts w:ascii="Times New Roman" w:hAnsi="Times New Roman"/>
          <w:color w:val="000000"/>
        </w:rPr>
        <w:t>В случае перемены Заказчика права и обязанности Заказчика, предусмотренные Договором, переходят к новому Заказчику.</w:t>
      </w:r>
    </w:p>
    <w:p w:rsidR="006235F3" w:rsidRPr="000F05B0" w:rsidRDefault="006235F3" w:rsidP="006235F3">
      <w:pPr>
        <w:spacing w:after="0" w:line="240" w:lineRule="auto"/>
        <w:ind w:firstLine="851"/>
        <w:contextualSpacing/>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w:t>
      </w:r>
      <w:r>
        <w:rPr>
          <w:rFonts w:ascii="Times New Roman" w:hAnsi="Times New Roman"/>
          <w:color w:val="000000"/>
        </w:rPr>
        <w:t>6</w:t>
      </w:r>
      <w:r w:rsidRPr="000F05B0">
        <w:rPr>
          <w:rFonts w:ascii="Times New Roman" w:hAnsi="Times New Roman"/>
          <w:color w:val="000000"/>
        </w:rPr>
        <w:t xml:space="preserve">. Настоящий </w:t>
      </w:r>
      <w:proofErr w:type="gramStart"/>
      <w:r w:rsidRPr="000F05B0">
        <w:rPr>
          <w:rFonts w:ascii="Times New Roman" w:hAnsi="Times New Roman"/>
          <w:color w:val="000000"/>
        </w:rPr>
        <w:t>Договор</w:t>
      </w:r>
      <w:proofErr w:type="gramEnd"/>
      <w:r w:rsidRPr="000F05B0">
        <w:rPr>
          <w:rFonts w:ascii="Times New Roman" w:hAnsi="Times New Roman"/>
          <w:color w:val="000000"/>
        </w:rPr>
        <w:t xml:space="preserve">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rsidR="006235F3" w:rsidRPr="000F05B0" w:rsidRDefault="006235F3" w:rsidP="006235F3">
      <w:pPr>
        <w:spacing w:after="0" w:line="240" w:lineRule="auto"/>
        <w:ind w:firstLine="851"/>
        <w:contextualSpacing/>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w:t>
      </w:r>
      <w:r>
        <w:rPr>
          <w:rFonts w:ascii="Times New Roman" w:hAnsi="Times New Roman"/>
          <w:color w:val="000000"/>
        </w:rPr>
        <w:t>7</w:t>
      </w:r>
      <w:r w:rsidRPr="000F05B0">
        <w:rPr>
          <w:rFonts w:ascii="Times New Roman" w:hAnsi="Times New Roman"/>
          <w:color w:val="000000"/>
        </w:rPr>
        <w:t xml:space="preserve">.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0F05B0">
        <w:rPr>
          <w:rFonts w:ascii="Times New Roman" w:hAnsi="Times New Roman"/>
          <w:color w:val="000000"/>
        </w:rPr>
        <w:t>с даты</w:t>
      </w:r>
      <w:proofErr w:type="gramEnd"/>
      <w:r w:rsidRPr="000F05B0">
        <w:rPr>
          <w:rFonts w:ascii="Times New Roman" w:hAnsi="Times New Roman"/>
          <w:color w:val="000000"/>
        </w:rPr>
        <w:t xml:space="preserve"> его получения.</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Расторжение Договора производится Сторонами путем подписания соответствующего соглашения о расторжении.</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7.</w:t>
      </w:r>
      <w:r>
        <w:rPr>
          <w:rFonts w:ascii="Times New Roman" w:hAnsi="Times New Roman"/>
          <w:color w:val="000000"/>
        </w:rPr>
        <w:t>8</w:t>
      </w:r>
      <w:r w:rsidRPr="000F05B0">
        <w:rPr>
          <w:rFonts w:ascii="Times New Roman" w:hAnsi="Times New Roman"/>
          <w:color w:val="000000"/>
        </w:rPr>
        <w:t>. Заказчик вправе в одностороннем порядке отказаться от заключения или исполнения договора с участником закупки в следующих случаях:</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1) по результатам экспертизы поставленного товара в заключени</w:t>
      </w:r>
      <w:proofErr w:type="gramStart"/>
      <w:r w:rsidRPr="000F05B0">
        <w:rPr>
          <w:rFonts w:ascii="Times New Roman" w:hAnsi="Times New Roman"/>
          <w:color w:val="000000"/>
        </w:rPr>
        <w:t>и</w:t>
      </w:r>
      <w:proofErr w:type="gramEnd"/>
      <w:r w:rsidRPr="000F05B0">
        <w:rPr>
          <w:rFonts w:ascii="Times New Roman" w:hAnsi="Times New Roman"/>
          <w:color w:val="00000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0F05B0">
        <w:rPr>
          <w:rFonts w:ascii="Times New Roman" w:hAnsi="Times New Roman"/>
        </w:rPr>
        <w:t xml:space="preserve"> </w:t>
      </w:r>
      <w:r w:rsidRPr="000F05B0">
        <w:rPr>
          <w:rFonts w:ascii="Times New Roman" w:hAnsi="Times New Roman"/>
          <w:color w:val="000000"/>
        </w:rPr>
        <w:t>что позволило ему стать победителем определения поставщика (подрядчика, исполнителя);</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3) в случае необходимости исполнения предписаний антимонопольного органа и (или) иного уполномоченного контролирующего органа;</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5) в случае поставки товаров ненадлежащего качества с недостатками, которые не могут быть устранены в установленные Заказчиком сроки;</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7) в случае неоднократного (два и более) или существенного (более четырнадцати дней) нарушения сроков поставки товаров, указанных в договоре.</w:t>
      </w:r>
    </w:p>
    <w:p w:rsidR="006235F3" w:rsidRPr="000F05B0" w:rsidRDefault="006235F3" w:rsidP="006235F3">
      <w:pPr>
        <w:spacing w:after="0" w:line="240" w:lineRule="auto"/>
        <w:ind w:firstLine="851"/>
        <w:contextualSpacing/>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w:t>
      </w:r>
      <w:r>
        <w:rPr>
          <w:rFonts w:ascii="Times New Roman" w:hAnsi="Times New Roman"/>
          <w:color w:val="000000"/>
        </w:rPr>
        <w:t>9</w:t>
      </w:r>
      <w:r w:rsidRPr="000F05B0">
        <w:rPr>
          <w:rFonts w:ascii="Times New Roman" w:hAnsi="Times New Roman"/>
          <w:color w:val="000000"/>
        </w:rPr>
        <w:t xml:space="preserve">. Решение заказчика об одностороннем отказе от исполнения договора вступает в </w:t>
      </w:r>
      <w:proofErr w:type="gramStart"/>
      <w:r w:rsidRPr="000F05B0">
        <w:rPr>
          <w:rFonts w:ascii="Times New Roman" w:hAnsi="Times New Roman"/>
          <w:color w:val="000000"/>
        </w:rPr>
        <w:t>силу</w:t>
      </w:r>
      <w:proofErr w:type="gramEnd"/>
      <w:r w:rsidRPr="000F05B0">
        <w:rPr>
          <w:rFonts w:ascii="Times New Roman" w:hAnsi="Times New Roman"/>
          <w:color w:val="000000"/>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235F3" w:rsidRPr="000F05B0" w:rsidRDefault="006235F3" w:rsidP="006235F3">
      <w:pPr>
        <w:spacing w:after="0" w:line="240" w:lineRule="auto"/>
        <w:ind w:firstLine="851"/>
        <w:contextualSpacing/>
        <w:jc w:val="both"/>
        <w:rPr>
          <w:rFonts w:ascii="Times New Roman" w:hAnsi="Times New Roman"/>
          <w:color w:val="000000"/>
        </w:rPr>
      </w:pPr>
      <w:r>
        <w:rPr>
          <w:rFonts w:ascii="Times New Roman" w:hAnsi="Times New Roman"/>
          <w:color w:val="000000"/>
        </w:rPr>
        <w:lastRenderedPageBreak/>
        <w:t>8</w:t>
      </w:r>
      <w:r w:rsidRPr="000F05B0">
        <w:rPr>
          <w:rFonts w:ascii="Times New Roman" w:hAnsi="Times New Roman"/>
          <w:color w:val="000000"/>
        </w:rPr>
        <w:t>.</w:t>
      </w:r>
      <w:r>
        <w:rPr>
          <w:rFonts w:ascii="Times New Roman" w:hAnsi="Times New Roman"/>
          <w:color w:val="000000"/>
        </w:rPr>
        <w:t>10</w:t>
      </w:r>
      <w:r w:rsidRPr="000F05B0">
        <w:rPr>
          <w:rFonts w:ascii="Times New Roman" w:hAnsi="Times New Roman"/>
          <w:color w:val="000000"/>
        </w:rPr>
        <w:t>. Все изменения и дополнения вносятся в Договор в письменной форме по соглашению сторон, либо по решению суда.</w:t>
      </w:r>
    </w:p>
    <w:p w:rsidR="000426D5" w:rsidRDefault="000426D5" w:rsidP="000426D5">
      <w:pPr>
        <w:spacing w:after="0" w:line="240" w:lineRule="auto"/>
        <w:ind w:firstLine="851"/>
        <w:contextualSpacing/>
        <w:jc w:val="center"/>
        <w:rPr>
          <w:rFonts w:ascii="Times New Roman" w:hAnsi="Times New Roman"/>
          <w:b/>
        </w:rPr>
      </w:pPr>
      <w:r>
        <w:rPr>
          <w:rFonts w:ascii="Times New Roman" w:hAnsi="Times New Roman"/>
          <w:b/>
        </w:rPr>
        <w:t>9</w:t>
      </w:r>
      <w:r w:rsidRPr="000F05B0">
        <w:rPr>
          <w:rFonts w:ascii="Times New Roman" w:hAnsi="Times New Roman"/>
          <w:b/>
        </w:rPr>
        <w:t>. ОБСТОЯТЕЛЬСТВА НЕПРЕОДОЛИМОЙ СИЛЫ</w:t>
      </w:r>
    </w:p>
    <w:p w:rsidR="000426D5" w:rsidRPr="000F05B0" w:rsidRDefault="000426D5" w:rsidP="000426D5">
      <w:pPr>
        <w:tabs>
          <w:tab w:val="left" w:pos="567"/>
          <w:tab w:val="left" w:pos="993"/>
        </w:tabs>
        <w:spacing w:after="0" w:line="240" w:lineRule="auto"/>
        <w:ind w:firstLine="851"/>
        <w:contextualSpacing/>
        <w:jc w:val="both"/>
        <w:rPr>
          <w:rFonts w:ascii="Times New Roman" w:hAnsi="Times New Roman"/>
          <w:color w:val="000000"/>
          <w:spacing w:val="-4"/>
          <w:lang w:eastAsia="ru-RU"/>
        </w:rPr>
      </w:pPr>
      <w:r>
        <w:rPr>
          <w:rFonts w:ascii="Times New Roman" w:hAnsi="Times New Roman"/>
        </w:rPr>
        <w:t>9</w:t>
      </w:r>
      <w:r w:rsidRPr="000F05B0">
        <w:rPr>
          <w:rFonts w:ascii="Times New Roman" w:hAnsi="Times New Roman"/>
        </w:rPr>
        <w:t xml:space="preserve">.1. </w:t>
      </w:r>
      <w:r w:rsidRPr="000F05B0">
        <w:rPr>
          <w:rFonts w:ascii="Times New Roman" w:hAnsi="Times New Roman"/>
          <w:color w:val="000000"/>
          <w:spacing w:val="-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rsidR="000426D5" w:rsidRPr="000F05B0" w:rsidRDefault="000426D5" w:rsidP="000426D5">
      <w:pPr>
        <w:tabs>
          <w:tab w:val="left" w:pos="567"/>
          <w:tab w:val="left" w:pos="993"/>
        </w:tabs>
        <w:spacing w:after="0" w:line="240" w:lineRule="auto"/>
        <w:ind w:firstLine="851"/>
        <w:contextualSpacing/>
        <w:jc w:val="both"/>
        <w:rPr>
          <w:rFonts w:ascii="Times New Roman" w:hAnsi="Times New Roman"/>
          <w:color w:val="000000"/>
          <w:spacing w:val="-4"/>
          <w:lang w:eastAsia="ru-RU"/>
        </w:rPr>
      </w:pPr>
      <w:r>
        <w:rPr>
          <w:rFonts w:ascii="Times New Roman" w:hAnsi="Times New Roman"/>
          <w:color w:val="000000"/>
          <w:spacing w:val="-4"/>
          <w:lang w:eastAsia="ru-RU"/>
        </w:rPr>
        <w:t>9</w:t>
      </w:r>
      <w:r w:rsidRPr="000F05B0">
        <w:rPr>
          <w:rFonts w:ascii="Times New Roman" w:hAnsi="Times New Roman"/>
          <w:color w:val="000000"/>
          <w:spacing w:val="-4"/>
          <w:lang w:eastAsia="ru-RU"/>
        </w:rPr>
        <w:t xml:space="preserve">.2. </w:t>
      </w:r>
      <w:proofErr w:type="gramStart"/>
      <w:r w:rsidRPr="000F05B0">
        <w:rPr>
          <w:rFonts w:ascii="Times New Roman" w:hAnsi="Times New Roman"/>
          <w:color w:val="000000"/>
          <w:spacing w:val="-4"/>
          <w:lang w:eastAsia="ru-RU"/>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roofErr w:type="gramEnd"/>
    </w:p>
    <w:p w:rsidR="000426D5" w:rsidRPr="000F05B0" w:rsidRDefault="000426D5" w:rsidP="000426D5">
      <w:pPr>
        <w:tabs>
          <w:tab w:val="left" w:pos="567"/>
          <w:tab w:val="left" w:pos="993"/>
        </w:tabs>
        <w:spacing w:after="0" w:line="240" w:lineRule="auto"/>
        <w:ind w:firstLine="851"/>
        <w:contextualSpacing/>
        <w:jc w:val="both"/>
        <w:rPr>
          <w:rFonts w:ascii="Times New Roman" w:hAnsi="Times New Roman"/>
          <w:color w:val="000000"/>
          <w:spacing w:val="-4"/>
          <w:lang w:eastAsia="ru-RU"/>
        </w:rPr>
      </w:pPr>
      <w:r>
        <w:rPr>
          <w:rFonts w:ascii="Times New Roman" w:hAnsi="Times New Roman"/>
          <w:color w:val="000000"/>
          <w:spacing w:val="-4"/>
          <w:lang w:eastAsia="ru-RU"/>
        </w:rPr>
        <w:t>9</w:t>
      </w:r>
      <w:r w:rsidRPr="000F05B0">
        <w:rPr>
          <w:rFonts w:ascii="Times New Roman" w:hAnsi="Times New Roman"/>
          <w:color w:val="000000"/>
          <w:spacing w:val="-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0426D5" w:rsidRPr="000F05B0" w:rsidRDefault="000426D5" w:rsidP="000426D5">
      <w:pPr>
        <w:tabs>
          <w:tab w:val="left" w:pos="567"/>
          <w:tab w:val="left" w:pos="993"/>
        </w:tabs>
        <w:spacing w:after="0" w:line="240" w:lineRule="auto"/>
        <w:ind w:firstLine="851"/>
        <w:contextualSpacing/>
        <w:jc w:val="both"/>
        <w:rPr>
          <w:rFonts w:ascii="Times New Roman" w:hAnsi="Times New Roman"/>
          <w:color w:val="000000"/>
          <w:spacing w:val="-4"/>
          <w:lang w:eastAsia="ru-RU"/>
        </w:rPr>
      </w:pPr>
      <w:r>
        <w:rPr>
          <w:rFonts w:ascii="Times New Roman" w:hAnsi="Times New Roman"/>
          <w:color w:val="000000"/>
          <w:spacing w:val="-4"/>
          <w:lang w:eastAsia="ru-RU"/>
        </w:rPr>
        <w:t>9</w:t>
      </w:r>
      <w:r w:rsidRPr="000F05B0">
        <w:rPr>
          <w:rFonts w:ascii="Times New Roman" w:hAnsi="Times New Roman"/>
          <w:color w:val="000000"/>
          <w:spacing w:val="-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0426D5" w:rsidRDefault="000426D5" w:rsidP="000426D5">
      <w:pPr>
        <w:spacing w:after="0" w:line="240" w:lineRule="auto"/>
        <w:ind w:firstLine="851"/>
        <w:contextualSpacing/>
        <w:jc w:val="center"/>
        <w:rPr>
          <w:rFonts w:ascii="Times New Roman" w:hAnsi="Times New Roman"/>
          <w:b/>
        </w:rPr>
      </w:pPr>
      <w:r>
        <w:rPr>
          <w:rFonts w:ascii="Times New Roman" w:hAnsi="Times New Roman"/>
          <w:b/>
        </w:rPr>
        <w:t>10</w:t>
      </w:r>
      <w:r w:rsidRPr="000F05B0">
        <w:rPr>
          <w:rFonts w:ascii="Times New Roman" w:hAnsi="Times New Roman"/>
          <w:b/>
        </w:rPr>
        <w:t>. АНТИКОРРУПЦИОННАЯ ОГОВОРКА</w:t>
      </w:r>
    </w:p>
    <w:p w:rsidR="000426D5" w:rsidRPr="000F05B0" w:rsidRDefault="000426D5" w:rsidP="000426D5">
      <w:pPr>
        <w:spacing w:after="0" w:line="240" w:lineRule="auto"/>
        <w:ind w:firstLine="851"/>
        <w:jc w:val="both"/>
        <w:rPr>
          <w:rFonts w:ascii="Times New Roman" w:hAnsi="Times New Roman"/>
          <w:color w:val="000000"/>
          <w:lang w:eastAsia="ru-RU"/>
        </w:rPr>
      </w:pPr>
      <w:r>
        <w:rPr>
          <w:rFonts w:ascii="Times New Roman" w:hAnsi="Times New Roman"/>
          <w:lang w:eastAsia="ru-RU"/>
        </w:rPr>
        <w:t>10</w:t>
      </w:r>
      <w:r w:rsidRPr="000F05B0">
        <w:rPr>
          <w:rFonts w:ascii="Times New Roman" w:hAnsi="Times New Roman"/>
          <w:lang w:eastAsia="ru-RU"/>
        </w:rPr>
        <w:t xml:space="preserve">.1. </w:t>
      </w:r>
      <w:proofErr w:type="gramStart"/>
      <w:r w:rsidRPr="000F05B0">
        <w:rPr>
          <w:rFonts w:ascii="Times New Roman" w:hAnsi="Times New Roman"/>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0F05B0">
        <w:rPr>
          <w:rFonts w:ascii="Times New Roman" w:hAnsi="Times New Roman"/>
          <w:color w:val="000000"/>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roofErr w:type="gramEnd"/>
    </w:p>
    <w:p w:rsidR="000426D5" w:rsidRPr="000F05B0" w:rsidRDefault="000426D5" w:rsidP="000426D5">
      <w:pPr>
        <w:spacing w:after="0" w:line="240" w:lineRule="auto"/>
        <w:ind w:firstLine="851"/>
        <w:jc w:val="both"/>
        <w:rPr>
          <w:rFonts w:ascii="Times New Roman" w:hAnsi="Times New Roman"/>
          <w:color w:val="000000"/>
          <w:lang w:eastAsia="ru-RU"/>
        </w:rPr>
      </w:pPr>
      <w:r>
        <w:rPr>
          <w:rFonts w:ascii="Times New Roman" w:hAnsi="Times New Roman"/>
          <w:color w:val="000000"/>
          <w:lang w:eastAsia="ru-RU"/>
        </w:rPr>
        <w:t>10</w:t>
      </w:r>
      <w:r w:rsidRPr="000F05B0">
        <w:rPr>
          <w:rFonts w:ascii="Times New Roman" w:hAnsi="Times New Roman"/>
          <w:color w:val="000000"/>
          <w:lang w:eastAsia="ru-RU"/>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0426D5" w:rsidRPr="000F05B0" w:rsidRDefault="000426D5" w:rsidP="000426D5">
      <w:pPr>
        <w:spacing w:after="0" w:line="240" w:lineRule="auto"/>
        <w:ind w:firstLine="851"/>
        <w:jc w:val="both"/>
        <w:rPr>
          <w:rFonts w:ascii="Times New Roman" w:hAnsi="Times New Roman"/>
        </w:rPr>
      </w:pPr>
      <w:r>
        <w:rPr>
          <w:rFonts w:ascii="Times New Roman" w:hAnsi="Times New Roman"/>
          <w:color w:val="000000"/>
          <w:lang w:eastAsia="ru-RU"/>
        </w:rPr>
        <w:t>10</w:t>
      </w:r>
      <w:r w:rsidRPr="000F05B0">
        <w:rPr>
          <w:rFonts w:ascii="Times New Roman" w:hAnsi="Times New Roman"/>
          <w:color w:val="000000"/>
          <w:lang w:eastAsia="ru-RU"/>
        </w:rPr>
        <w:t>.3. В письменном</w:t>
      </w:r>
      <w:r w:rsidRPr="000F05B0">
        <w:rPr>
          <w:rFonts w:ascii="Times New Roman" w:hAnsi="Times New Roman"/>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0426D5" w:rsidRPr="000F05B0" w:rsidRDefault="000426D5" w:rsidP="000426D5">
      <w:pPr>
        <w:spacing w:after="0" w:line="240" w:lineRule="auto"/>
        <w:ind w:firstLine="851"/>
        <w:jc w:val="both"/>
        <w:rPr>
          <w:rFonts w:ascii="Times New Roman" w:hAnsi="Times New Roman"/>
          <w:color w:val="000000"/>
          <w:lang w:eastAsia="ru-RU"/>
        </w:rPr>
      </w:pPr>
      <w:r>
        <w:rPr>
          <w:rFonts w:ascii="Times New Roman" w:hAnsi="Times New Roman"/>
          <w:color w:val="000000"/>
          <w:lang w:eastAsia="ru-RU"/>
        </w:rPr>
        <w:t>10</w:t>
      </w:r>
      <w:r w:rsidRPr="000F05B0">
        <w:rPr>
          <w:rFonts w:ascii="Times New Roman" w:hAnsi="Times New Roman"/>
          <w:color w:val="000000"/>
          <w:lang w:eastAsia="ru-RU"/>
        </w:rPr>
        <w:t xml:space="preserve">.4. Вторая сторона обязана рассмотреть уведомление в течение 10 рабочих дней </w:t>
      </w:r>
      <w:proofErr w:type="gramStart"/>
      <w:r w:rsidRPr="000F05B0">
        <w:rPr>
          <w:rFonts w:ascii="Times New Roman" w:hAnsi="Times New Roman"/>
          <w:color w:val="000000"/>
          <w:lang w:eastAsia="ru-RU"/>
        </w:rPr>
        <w:t>с даты</w:t>
      </w:r>
      <w:proofErr w:type="gramEnd"/>
      <w:r w:rsidRPr="000F05B0">
        <w:rPr>
          <w:rFonts w:ascii="Times New Roman" w:hAnsi="Times New Roman"/>
          <w:color w:val="000000"/>
          <w:lang w:eastAsia="ru-RU"/>
        </w:rPr>
        <w:t xml:space="preserve"> его получения.</w:t>
      </w:r>
    </w:p>
    <w:p w:rsidR="000426D5" w:rsidRPr="000F05B0" w:rsidRDefault="000426D5" w:rsidP="000426D5">
      <w:pPr>
        <w:spacing w:after="0" w:line="240" w:lineRule="auto"/>
        <w:ind w:firstLine="851"/>
        <w:jc w:val="both"/>
        <w:rPr>
          <w:rFonts w:ascii="Times New Roman" w:hAnsi="Times New Roman"/>
          <w:color w:val="000000"/>
          <w:lang w:eastAsia="ru-RU"/>
        </w:rPr>
      </w:pPr>
      <w:r>
        <w:rPr>
          <w:rFonts w:ascii="Times New Roman" w:hAnsi="Times New Roman"/>
          <w:color w:val="000000"/>
          <w:lang w:eastAsia="ru-RU"/>
        </w:rPr>
        <w:t>10</w:t>
      </w:r>
      <w:r w:rsidRPr="000F05B0">
        <w:rPr>
          <w:rFonts w:ascii="Times New Roman" w:hAnsi="Times New Roman"/>
          <w:color w:val="000000"/>
          <w:lang w:eastAsia="ru-RU"/>
        </w:rPr>
        <w:t>.5.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426D5" w:rsidRPr="000F05B0" w:rsidRDefault="000426D5" w:rsidP="000426D5">
      <w:pPr>
        <w:spacing w:after="0" w:line="240" w:lineRule="auto"/>
        <w:ind w:firstLine="851"/>
        <w:jc w:val="center"/>
        <w:rPr>
          <w:rFonts w:ascii="Times New Roman" w:hAnsi="Times New Roman"/>
          <w:b/>
        </w:rPr>
      </w:pPr>
      <w:r w:rsidRPr="000F05B0">
        <w:rPr>
          <w:rFonts w:ascii="Times New Roman" w:hAnsi="Times New Roman"/>
          <w:b/>
        </w:rPr>
        <w:t>1</w:t>
      </w:r>
      <w:r>
        <w:rPr>
          <w:rFonts w:ascii="Times New Roman" w:hAnsi="Times New Roman"/>
          <w:b/>
        </w:rPr>
        <w:t>1</w:t>
      </w:r>
      <w:r w:rsidRPr="000F05B0">
        <w:rPr>
          <w:rFonts w:ascii="Times New Roman" w:hAnsi="Times New Roman"/>
          <w:b/>
        </w:rPr>
        <w:t>. ПРОЧИЕ УСЛОВИЯ</w:t>
      </w:r>
    </w:p>
    <w:p w:rsidR="000426D5" w:rsidRPr="000F05B0" w:rsidRDefault="000426D5" w:rsidP="000426D5">
      <w:pPr>
        <w:spacing w:after="0" w:line="240" w:lineRule="auto"/>
        <w:ind w:firstLine="851"/>
        <w:jc w:val="both"/>
        <w:rPr>
          <w:rFonts w:ascii="Times New Roman" w:hAnsi="Times New Roman"/>
        </w:rPr>
      </w:pPr>
      <w:r w:rsidRPr="000F05B0">
        <w:rPr>
          <w:rFonts w:ascii="Times New Roman" w:hAnsi="Times New Roman"/>
        </w:rPr>
        <w:t>1</w:t>
      </w:r>
      <w:r>
        <w:rPr>
          <w:rFonts w:ascii="Times New Roman" w:hAnsi="Times New Roman"/>
        </w:rPr>
        <w:t>1</w:t>
      </w:r>
      <w:r w:rsidRPr="000F05B0">
        <w:rPr>
          <w:rFonts w:ascii="Times New Roman" w:hAnsi="Times New Roman"/>
        </w:rPr>
        <w:t xml:space="preserve">.1. </w:t>
      </w:r>
      <w:bookmarkStart w:id="8" w:name="_Hlk79441204"/>
      <w:r w:rsidRPr="000F05B0">
        <w:rPr>
          <w:rFonts w:ascii="Times New Roman" w:hAnsi="Times New Roman"/>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rsidR="000426D5" w:rsidRPr="000F05B0" w:rsidRDefault="000426D5" w:rsidP="000426D5">
      <w:pPr>
        <w:spacing w:after="0" w:line="240" w:lineRule="auto"/>
        <w:ind w:firstLine="851"/>
        <w:jc w:val="both"/>
        <w:rPr>
          <w:rFonts w:ascii="Times New Roman" w:hAnsi="Times New Roman"/>
          <w:bCs/>
          <w:lang w:eastAsia="ru-RU"/>
        </w:rPr>
      </w:pPr>
      <w:r w:rsidRPr="000F05B0">
        <w:rPr>
          <w:rFonts w:ascii="Times New Roman" w:hAnsi="Times New Roman"/>
          <w:bCs/>
          <w:lang w:eastAsia="ru-RU"/>
        </w:rPr>
        <w:t>1</w:t>
      </w:r>
      <w:r>
        <w:rPr>
          <w:rFonts w:ascii="Times New Roman" w:hAnsi="Times New Roman"/>
          <w:bCs/>
          <w:lang w:eastAsia="ru-RU"/>
        </w:rPr>
        <w:t>1</w:t>
      </w:r>
      <w:r w:rsidRPr="000F05B0">
        <w:rPr>
          <w:rFonts w:ascii="Times New Roman" w:hAnsi="Times New Roman"/>
          <w:bCs/>
          <w:lang w:eastAsia="ru-RU"/>
        </w:rPr>
        <w:t>.2. К отношениям Сторон по Договору и в связи с ним применяется право Российской Федерации.</w:t>
      </w:r>
    </w:p>
    <w:p w:rsidR="000426D5" w:rsidRPr="000F05B0" w:rsidRDefault="000426D5" w:rsidP="000426D5">
      <w:pPr>
        <w:spacing w:after="0" w:line="240" w:lineRule="auto"/>
        <w:ind w:firstLine="851"/>
        <w:contextualSpacing/>
        <w:jc w:val="both"/>
        <w:rPr>
          <w:rFonts w:ascii="Times New Roman" w:hAnsi="Times New Roman"/>
          <w:bCs/>
          <w:lang w:eastAsia="ru-RU"/>
        </w:rPr>
      </w:pPr>
      <w:r w:rsidRPr="000F05B0">
        <w:rPr>
          <w:rFonts w:ascii="Times New Roman" w:hAnsi="Times New Roman"/>
          <w:bCs/>
          <w:lang w:eastAsia="ru-RU"/>
        </w:rPr>
        <w:t>1</w:t>
      </w:r>
      <w:r>
        <w:rPr>
          <w:rFonts w:ascii="Times New Roman" w:hAnsi="Times New Roman"/>
          <w:bCs/>
          <w:lang w:eastAsia="ru-RU"/>
        </w:rPr>
        <w:t>1</w:t>
      </w:r>
      <w:r w:rsidRPr="000F05B0">
        <w:rPr>
          <w:rFonts w:ascii="Times New Roman" w:hAnsi="Times New Roman"/>
          <w:bCs/>
          <w:lang w:eastAsia="ru-RU"/>
        </w:rPr>
        <w:t>.3.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rsidR="000426D5" w:rsidRPr="000F05B0" w:rsidRDefault="000426D5" w:rsidP="000426D5">
      <w:pPr>
        <w:spacing w:after="0" w:line="240" w:lineRule="auto"/>
        <w:ind w:firstLine="851"/>
        <w:contextualSpacing/>
        <w:jc w:val="both"/>
        <w:rPr>
          <w:rFonts w:ascii="Times New Roman" w:hAnsi="Times New Roman"/>
          <w:bCs/>
          <w:lang w:eastAsia="ru-RU"/>
        </w:rPr>
      </w:pPr>
      <w:r w:rsidRPr="000F05B0">
        <w:rPr>
          <w:rFonts w:ascii="Times New Roman" w:hAnsi="Times New Roman"/>
          <w:bCs/>
          <w:lang w:eastAsia="ru-RU"/>
        </w:rPr>
        <w:t>1</w:t>
      </w:r>
      <w:r>
        <w:rPr>
          <w:rFonts w:ascii="Times New Roman" w:hAnsi="Times New Roman"/>
          <w:bCs/>
          <w:lang w:eastAsia="ru-RU"/>
        </w:rPr>
        <w:t>1</w:t>
      </w:r>
      <w:r w:rsidRPr="000F05B0">
        <w:rPr>
          <w:rFonts w:ascii="Times New Roman" w:hAnsi="Times New Roman"/>
          <w:bCs/>
          <w:lang w:eastAsia="ru-RU"/>
        </w:rPr>
        <w:t>.4.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rsidR="000426D5" w:rsidRPr="000F05B0" w:rsidRDefault="000426D5" w:rsidP="000426D5">
      <w:pPr>
        <w:spacing w:after="0" w:line="240" w:lineRule="auto"/>
        <w:ind w:firstLine="851"/>
        <w:contextualSpacing/>
        <w:jc w:val="both"/>
        <w:rPr>
          <w:rFonts w:ascii="Times New Roman" w:hAnsi="Times New Roman"/>
          <w:bCs/>
          <w:lang w:eastAsia="ru-RU"/>
        </w:rPr>
      </w:pPr>
      <w:bookmarkStart w:id="9" w:name="_Hlk92577501"/>
      <w:r w:rsidRPr="000F05B0">
        <w:rPr>
          <w:rFonts w:ascii="Times New Roman" w:hAnsi="Times New Roman"/>
          <w:bCs/>
          <w:lang w:eastAsia="ru-RU"/>
        </w:rPr>
        <w:t xml:space="preserve">В случае изменения реквизитов Сторон, указанных в </w:t>
      </w:r>
      <w:r w:rsidRPr="000F05B0">
        <w:rPr>
          <w:rFonts w:ascii="Times New Roman" w:hAnsi="Times New Roman"/>
          <w:bCs/>
          <w:color w:val="0000FF"/>
          <w:lang w:eastAsia="ru-RU"/>
        </w:rPr>
        <w:t>разделе 12</w:t>
      </w:r>
      <w:r w:rsidRPr="000F05B0">
        <w:rPr>
          <w:rFonts w:ascii="Times New Roman" w:hAnsi="Times New Roman"/>
          <w:bCs/>
          <w:lang w:eastAsia="ru-RU"/>
        </w:rPr>
        <w:t xml:space="preserve"> Договора, Стороны вправе обменяться соответствующей информацией без заключения дополнительного соглашения к Договору.</w:t>
      </w:r>
      <w:bookmarkEnd w:id="9"/>
    </w:p>
    <w:p w:rsidR="000426D5" w:rsidRPr="000F05B0" w:rsidRDefault="000426D5" w:rsidP="000426D5">
      <w:pPr>
        <w:spacing w:after="0" w:line="240" w:lineRule="auto"/>
        <w:ind w:firstLine="851"/>
        <w:contextualSpacing/>
        <w:jc w:val="both"/>
        <w:rPr>
          <w:rFonts w:ascii="Times New Roman" w:hAnsi="Times New Roman"/>
          <w:lang w:eastAsia="ru-RU"/>
        </w:rPr>
      </w:pPr>
      <w:r>
        <w:rPr>
          <w:rFonts w:ascii="Times New Roman" w:hAnsi="Times New Roman"/>
          <w:lang w:eastAsia="ru-RU"/>
        </w:rPr>
        <w:t>11.</w:t>
      </w:r>
      <w:r w:rsidRPr="000F05B0">
        <w:rPr>
          <w:rFonts w:ascii="Times New Roman" w:hAnsi="Times New Roman"/>
          <w:lang w:eastAsia="ru-RU"/>
        </w:rPr>
        <w:t xml:space="preserve">5. </w:t>
      </w:r>
      <w:bookmarkEnd w:id="8"/>
      <w:proofErr w:type="gramStart"/>
      <w:r w:rsidRPr="000F05B0">
        <w:rPr>
          <w:rFonts w:ascii="Times New Roman" w:hAnsi="Times New Roman"/>
          <w:lang w:eastAsia="ru-RU"/>
        </w:rPr>
        <w:t xml:space="preserve">Стороны обязуются уведомлять друг друга о смене банковских и иных реквизитов, указанных в </w:t>
      </w:r>
      <w:r w:rsidRPr="000F05B0">
        <w:rPr>
          <w:rFonts w:ascii="Times New Roman" w:hAnsi="Times New Roman"/>
          <w:color w:val="0000FF"/>
          <w:lang w:eastAsia="ru-RU"/>
        </w:rPr>
        <w:t xml:space="preserve">разделе 12 </w:t>
      </w:r>
      <w:r w:rsidRPr="000F05B0">
        <w:rPr>
          <w:rFonts w:ascii="Times New Roman" w:hAnsi="Times New Roman"/>
          <w:lang w:eastAsia="ru-RU"/>
        </w:rPr>
        <w:t>Договора, изменении адреса места нахождения, изменении сведений о лицах, имеющих право действовать о</w:t>
      </w:r>
      <w:r>
        <w:rPr>
          <w:rFonts w:ascii="Times New Roman" w:hAnsi="Times New Roman"/>
          <w:lang w:eastAsia="ru-RU"/>
        </w:rPr>
        <w:t xml:space="preserve">т имени Стороны, в том числе о </w:t>
      </w:r>
      <w:r w:rsidRPr="000F05B0">
        <w:rPr>
          <w:rFonts w:ascii="Times New Roman" w:hAnsi="Times New Roman"/>
          <w:lang w:eastAsia="ru-RU"/>
        </w:rPr>
        <w:t xml:space="preserve">контактных лицах, указанных в </w:t>
      </w:r>
      <w:r w:rsidRPr="000F05B0">
        <w:rPr>
          <w:rFonts w:ascii="Times New Roman" w:hAnsi="Times New Roman"/>
          <w:color w:val="0000FF"/>
          <w:lang w:eastAsia="ru-RU"/>
        </w:rPr>
        <w:t xml:space="preserve">разделе </w:t>
      </w:r>
      <w:r>
        <w:rPr>
          <w:rFonts w:ascii="Times New Roman" w:hAnsi="Times New Roman"/>
          <w:color w:val="0000FF"/>
          <w:lang w:eastAsia="ru-RU"/>
        </w:rPr>
        <w:t xml:space="preserve">12 </w:t>
      </w:r>
      <w:r w:rsidRPr="000F05B0">
        <w:rPr>
          <w:rFonts w:ascii="Times New Roman" w:hAnsi="Times New Roman"/>
          <w:lang w:eastAsia="ru-RU"/>
        </w:rPr>
        <w:t>Договора, (либо о перемене таких лиц), об иных сведениях и обстоятельствах, которые могут повлиять на исполнение обязательств по Договору, в</w:t>
      </w:r>
      <w:proofErr w:type="gramEnd"/>
      <w:r w:rsidRPr="000F05B0">
        <w:rPr>
          <w:rFonts w:ascii="Times New Roman" w:hAnsi="Times New Roman"/>
          <w:lang w:eastAsia="ru-RU"/>
        </w:rPr>
        <w:t xml:space="preserve"> течение 5 (Пяти) рабочих дней </w:t>
      </w:r>
      <w:proofErr w:type="gramStart"/>
      <w:r w:rsidRPr="000F05B0">
        <w:rPr>
          <w:rFonts w:ascii="Times New Roman" w:hAnsi="Times New Roman"/>
          <w:lang w:eastAsia="ru-RU"/>
        </w:rPr>
        <w:t>с даты изменений</w:t>
      </w:r>
      <w:proofErr w:type="gramEnd"/>
      <w:r w:rsidRPr="000F05B0">
        <w:rPr>
          <w:rFonts w:ascii="Times New Roman" w:hAnsi="Times New Roman"/>
          <w:lang w:eastAsia="ru-RU"/>
        </w:rPr>
        <w:t xml:space="preserve">. Ответственность за нарушения условий Договора, вызванные ненадлежащим уведомлением, несет </w:t>
      </w:r>
      <w:r w:rsidRPr="000F05B0">
        <w:rPr>
          <w:rFonts w:ascii="Times New Roman" w:hAnsi="Times New Roman"/>
          <w:lang w:eastAsia="ru-RU"/>
        </w:rPr>
        <w:lastRenderedPageBreak/>
        <w:t>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0426D5" w:rsidRPr="000F05B0" w:rsidRDefault="000426D5" w:rsidP="000426D5">
      <w:pPr>
        <w:spacing w:after="0" w:line="240" w:lineRule="auto"/>
        <w:ind w:firstLine="851"/>
        <w:contextualSpacing/>
        <w:jc w:val="both"/>
        <w:rPr>
          <w:rFonts w:ascii="Times New Roman" w:hAnsi="Times New Roman"/>
          <w:lang w:eastAsia="ru-RU"/>
        </w:rPr>
      </w:pPr>
      <w:r w:rsidRPr="000F05B0">
        <w:rPr>
          <w:rFonts w:ascii="Times New Roman" w:hAnsi="Times New Roman"/>
        </w:rPr>
        <w:t>1</w:t>
      </w:r>
      <w:r>
        <w:rPr>
          <w:rFonts w:ascii="Times New Roman" w:hAnsi="Times New Roman"/>
        </w:rPr>
        <w:t>1</w:t>
      </w:r>
      <w:r w:rsidRPr="000F05B0">
        <w:rPr>
          <w:rFonts w:ascii="Times New Roman" w:hAnsi="Times New Roman"/>
        </w:rPr>
        <w:t>.6.</w:t>
      </w:r>
      <w:r w:rsidRPr="000F05B0">
        <w:rPr>
          <w:rFonts w:ascii="Times New Roman" w:hAnsi="Times New Roman"/>
        </w:rPr>
        <w:tab/>
      </w:r>
      <w:r w:rsidRPr="000F05B0">
        <w:rPr>
          <w:rFonts w:ascii="Times New Roman" w:hAnsi="Times New Roman"/>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0F05B0">
        <w:rPr>
          <w:rFonts w:ascii="Times New Roman" w:hAnsi="Times New Roman"/>
          <w:color w:val="0000FF"/>
          <w:lang w:eastAsia="ru-RU"/>
        </w:rPr>
        <w:t>разделе 12</w:t>
      </w:r>
      <w:r w:rsidRPr="000F05B0">
        <w:rPr>
          <w:rFonts w:ascii="Times New Roman" w:hAnsi="Times New Roman"/>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rsidR="000426D5" w:rsidRPr="000F05B0" w:rsidRDefault="000426D5" w:rsidP="000426D5">
      <w:pPr>
        <w:spacing w:after="0" w:line="240" w:lineRule="auto"/>
        <w:ind w:firstLine="851"/>
        <w:contextualSpacing/>
        <w:jc w:val="both"/>
        <w:rPr>
          <w:rFonts w:ascii="Times New Roman" w:hAnsi="Times New Roman"/>
          <w:lang w:eastAsia="ru-RU"/>
        </w:rPr>
      </w:pPr>
      <w:r w:rsidRPr="000F05B0">
        <w:rPr>
          <w:rFonts w:ascii="Times New Roman" w:hAnsi="Times New Roman"/>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w:t>
      </w:r>
      <w:proofErr w:type="spellStart"/>
      <w:r w:rsidRPr="000F05B0">
        <w:rPr>
          <w:rFonts w:ascii="Times New Roman" w:hAnsi="Times New Roman"/>
          <w:lang w:eastAsia="ru-RU"/>
        </w:rPr>
        <w:t>ресепшн</w:t>
      </w:r>
      <w:proofErr w:type="spellEnd"/>
      <w:r w:rsidRPr="000F05B0">
        <w:rPr>
          <w:rFonts w:ascii="Times New Roman" w:hAnsi="Times New Roman"/>
          <w:lang w:eastAsia="ru-RU"/>
        </w:rPr>
        <w:t>) Стороны по адресам, указанным в Договоре или ЕГРЮЛ.</w:t>
      </w:r>
    </w:p>
    <w:p w:rsidR="000426D5" w:rsidRPr="000F05B0" w:rsidRDefault="000426D5" w:rsidP="000426D5">
      <w:pPr>
        <w:spacing w:after="0" w:line="240" w:lineRule="auto"/>
        <w:ind w:firstLine="851"/>
        <w:contextualSpacing/>
        <w:jc w:val="both"/>
        <w:rPr>
          <w:rFonts w:ascii="Times New Roman" w:hAnsi="Times New Roman"/>
          <w:lang w:eastAsia="ru-RU"/>
        </w:rPr>
      </w:pPr>
      <w:r w:rsidRPr="000F05B0">
        <w:rPr>
          <w:rFonts w:ascii="Times New Roman" w:hAnsi="Times New Roman"/>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rsidR="000426D5" w:rsidRPr="000F05B0" w:rsidRDefault="000426D5" w:rsidP="000426D5">
      <w:pPr>
        <w:tabs>
          <w:tab w:val="left" w:pos="0"/>
        </w:tabs>
        <w:spacing w:after="0" w:line="240" w:lineRule="auto"/>
        <w:ind w:firstLine="851"/>
        <w:jc w:val="both"/>
        <w:rPr>
          <w:rFonts w:ascii="Times New Roman" w:hAnsi="Times New Roman"/>
          <w:lang w:eastAsia="ru-RU"/>
        </w:rPr>
      </w:pPr>
      <w:r>
        <w:rPr>
          <w:rFonts w:ascii="Times New Roman" w:hAnsi="Times New Roman"/>
          <w:color w:val="000000"/>
          <w:spacing w:val="3"/>
          <w:lang w:eastAsia="ru-RU"/>
        </w:rPr>
        <w:t>11</w:t>
      </w:r>
      <w:r w:rsidRPr="000F05B0">
        <w:rPr>
          <w:rFonts w:ascii="Times New Roman" w:hAnsi="Times New Roman"/>
          <w:color w:val="000000"/>
          <w:spacing w:val="3"/>
          <w:lang w:eastAsia="ru-RU"/>
        </w:rPr>
        <w:t xml:space="preserve">.7. </w:t>
      </w:r>
      <w:r w:rsidRPr="000F05B0">
        <w:rPr>
          <w:rFonts w:ascii="Times New Roman" w:hAnsi="Times New Roman"/>
          <w:lang w:eastAsia="ru-RU"/>
        </w:rPr>
        <w:t>К Договору прилагаются и являются его неотъемлемыми частями следующие приложения:</w:t>
      </w:r>
    </w:p>
    <w:p w:rsidR="000426D5" w:rsidRDefault="000426D5" w:rsidP="000426D5">
      <w:pPr>
        <w:spacing w:after="0" w:line="240" w:lineRule="auto"/>
        <w:ind w:firstLine="851"/>
        <w:jc w:val="both"/>
        <w:rPr>
          <w:rFonts w:ascii="Times New Roman" w:hAnsi="Times New Roman"/>
          <w:lang w:eastAsia="ru-RU"/>
        </w:rPr>
      </w:pPr>
      <w:r>
        <w:rPr>
          <w:rFonts w:ascii="Times New Roman" w:hAnsi="Times New Roman"/>
          <w:lang w:eastAsia="ru-RU"/>
        </w:rPr>
        <w:t>Приложение 1 – Спецификация,</w:t>
      </w:r>
    </w:p>
    <w:p w:rsidR="000426D5" w:rsidRPr="003D5F1C" w:rsidRDefault="000426D5" w:rsidP="000426D5">
      <w:pPr>
        <w:widowControl w:val="0"/>
        <w:spacing w:after="0" w:line="240" w:lineRule="auto"/>
        <w:jc w:val="both"/>
        <w:rPr>
          <w:rFonts w:ascii="Times New Roman" w:hAnsi="Times New Roman"/>
          <w:b/>
          <w:bCs/>
          <w:lang w:eastAsia="ru-RU"/>
        </w:rPr>
      </w:pPr>
      <w:r>
        <w:rPr>
          <w:rFonts w:ascii="Times New Roman" w:hAnsi="Times New Roman"/>
          <w:sz w:val="24"/>
          <w:szCs w:val="24"/>
          <w:lang w:eastAsia="ru-RU"/>
        </w:rPr>
        <w:t xml:space="preserve">              </w:t>
      </w:r>
      <w:r w:rsidRPr="003D5F1C">
        <w:rPr>
          <w:rFonts w:ascii="Times New Roman" w:hAnsi="Times New Roman"/>
          <w:lang w:eastAsia="ru-RU"/>
        </w:rPr>
        <w:t>Приложение №2 -Технические характеристики.</w:t>
      </w:r>
    </w:p>
    <w:p w:rsidR="000426D5" w:rsidRPr="000F05B0" w:rsidRDefault="000426D5" w:rsidP="000426D5">
      <w:pPr>
        <w:ind w:firstLine="851"/>
        <w:jc w:val="both"/>
        <w:rPr>
          <w:rFonts w:ascii="Times New Roman" w:hAnsi="Times New Roman"/>
          <w:lang w:eastAsia="ru-RU"/>
        </w:rPr>
      </w:pPr>
    </w:p>
    <w:p w:rsidR="000426D5" w:rsidRPr="000F05B0" w:rsidRDefault="000426D5" w:rsidP="000426D5">
      <w:pPr>
        <w:ind w:firstLine="708"/>
        <w:jc w:val="center"/>
        <w:rPr>
          <w:rFonts w:ascii="Times New Roman" w:hAnsi="Times New Roman"/>
          <w:b/>
        </w:rPr>
      </w:pPr>
      <w:r>
        <w:rPr>
          <w:rFonts w:ascii="Times New Roman" w:hAnsi="Times New Roman"/>
          <w:b/>
        </w:rPr>
        <w:t>12</w:t>
      </w:r>
      <w:r w:rsidRPr="000F05B0">
        <w:rPr>
          <w:rFonts w:ascii="Times New Roman" w:hAnsi="Times New Roman"/>
          <w:b/>
        </w:rPr>
        <w:t>. ЮРИДИЧЕСКИЕ АДРЕСА И РЕКВИЗИТЫ СТОРОН</w:t>
      </w:r>
    </w:p>
    <w:tbl>
      <w:tblPr>
        <w:tblW w:w="9191" w:type="dxa"/>
        <w:tblInd w:w="-2" w:type="dxa"/>
        <w:tblLayout w:type="fixed"/>
        <w:tblLook w:val="0000" w:firstRow="0" w:lastRow="0" w:firstColumn="0" w:lastColumn="0" w:noHBand="0" w:noVBand="0"/>
      </w:tblPr>
      <w:tblGrid>
        <w:gridCol w:w="5034"/>
        <w:gridCol w:w="4157"/>
      </w:tblGrid>
      <w:tr w:rsidR="000426D5" w:rsidRPr="00312A79" w:rsidTr="00D95B13">
        <w:tc>
          <w:tcPr>
            <w:tcW w:w="5034" w:type="dxa"/>
          </w:tcPr>
          <w:p w:rsidR="000426D5" w:rsidRPr="00312A79" w:rsidRDefault="000426D5" w:rsidP="00D95B13">
            <w:pPr>
              <w:pStyle w:val="ConsPlusNormal"/>
              <w:ind w:firstLine="0"/>
              <w:rPr>
                <w:rFonts w:ascii="Times New Roman" w:hAnsi="Times New Roman" w:cs="Times New Roman"/>
                <w:b/>
              </w:rPr>
            </w:pPr>
            <w:r w:rsidRPr="00312A79">
              <w:rPr>
                <w:rFonts w:ascii="Times New Roman" w:hAnsi="Times New Roman" w:cs="Times New Roman"/>
                <w:b/>
              </w:rPr>
              <w:t>Заказчик:</w:t>
            </w:r>
          </w:p>
          <w:p w:rsidR="000426D5" w:rsidRPr="00FB3EC4" w:rsidRDefault="000426D5" w:rsidP="00D95B13">
            <w:pPr>
              <w:shd w:val="clear" w:color="auto" w:fill="FFFFFF"/>
              <w:spacing w:after="0" w:line="240" w:lineRule="auto"/>
              <w:rPr>
                <w:rFonts w:ascii="Times New Roman" w:hAnsi="Times New Roman"/>
                <w:sz w:val="20"/>
                <w:szCs w:val="20"/>
                <w:lang w:eastAsia="ru-RU"/>
              </w:rPr>
            </w:pPr>
            <w:r w:rsidRPr="00FB3EC4">
              <w:rPr>
                <w:rFonts w:ascii="Times New Roman" w:hAnsi="Times New Roman"/>
                <w:bCs/>
                <w:color w:val="000000"/>
                <w:sz w:val="20"/>
                <w:szCs w:val="20"/>
                <w:lang w:eastAsia="ru-RU"/>
              </w:rPr>
              <w:t xml:space="preserve">Государственное автономное  учреждение здравоохранения Республики Башкортостан Стоматологическая Поликлиника № 8 города Уфа </w:t>
            </w:r>
          </w:p>
          <w:p w:rsidR="000426D5" w:rsidRPr="00FB3EC4" w:rsidRDefault="000426D5" w:rsidP="00D95B13">
            <w:pPr>
              <w:spacing w:after="0" w:line="240" w:lineRule="auto"/>
              <w:rPr>
                <w:rFonts w:ascii="Times New Roman" w:hAnsi="Times New Roman"/>
                <w:bCs/>
                <w:sz w:val="20"/>
                <w:szCs w:val="20"/>
                <w:lang w:eastAsia="ru-RU"/>
              </w:rPr>
            </w:pPr>
            <w:r w:rsidRPr="00FB3EC4">
              <w:rPr>
                <w:rFonts w:ascii="Times New Roman" w:hAnsi="Times New Roman"/>
                <w:bCs/>
                <w:sz w:val="20"/>
                <w:szCs w:val="20"/>
                <w:lang w:eastAsia="ru-RU"/>
              </w:rPr>
              <w:t>Адрес: 450059. Республика Башкортостан,</w:t>
            </w:r>
          </w:p>
          <w:p w:rsidR="000426D5" w:rsidRPr="00FB3EC4" w:rsidRDefault="000426D5" w:rsidP="00D95B13">
            <w:pPr>
              <w:spacing w:after="0" w:line="240" w:lineRule="auto"/>
              <w:rPr>
                <w:rFonts w:ascii="Times New Roman" w:hAnsi="Times New Roman"/>
                <w:bCs/>
                <w:sz w:val="20"/>
                <w:szCs w:val="20"/>
                <w:lang w:eastAsia="ru-RU"/>
              </w:rPr>
            </w:pPr>
            <w:proofErr w:type="spellStart"/>
            <w:r w:rsidRPr="00FB3EC4">
              <w:rPr>
                <w:rFonts w:ascii="Times New Roman" w:hAnsi="Times New Roman"/>
                <w:bCs/>
                <w:sz w:val="20"/>
                <w:szCs w:val="20"/>
                <w:lang w:eastAsia="ru-RU"/>
              </w:rPr>
              <w:t>г</w:t>
            </w:r>
            <w:proofErr w:type="gramStart"/>
            <w:r w:rsidRPr="00FB3EC4">
              <w:rPr>
                <w:rFonts w:ascii="Times New Roman" w:hAnsi="Times New Roman"/>
                <w:bCs/>
                <w:sz w:val="20"/>
                <w:szCs w:val="20"/>
                <w:lang w:eastAsia="ru-RU"/>
              </w:rPr>
              <w:t>.У</w:t>
            </w:r>
            <w:proofErr w:type="gramEnd"/>
            <w:r w:rsidRPr="00FB3EC4">
              <w:rPr>
                <w:rFonts w:ascii="Times New Roman" w:hAnsi="Times New Roman"/>
                <w:bCs/>
                <w:sz w:val="20"/>
                <w:szCs w:val="20"/>
                <w:lang w:eastAsia="ru-RU"/>
              </w:rPr>
              <w:t>фа</w:t>
            </w:r>
            <w:proofErr w:type="spellEnd"/>
            <w:r w:rsidRPr="00FB3EC4">
              <w:rPr>
                <w:rFonts w:ascii="Times New Roman" w:hAnsi="Times New Roman"/>
                <w:bCs/>
                <w:sz w:val="20"/>
                <w:szCs w:val="20"/>
                <w:lang w:eastAsia="ru-RU"/>
              </w:rPr>
              <w:t>, Советский район, ул. Рихарда Зорге, д.20</w:t>
            </w:r>
          </w:p>
          <w:p w:rsidR="000426D5"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Тел.(347)282-98-68,(347)282-98-46</w:t>
            </w:r>
          </w:p>
          <w:p w:rsidR="000426D5" w:rsidRPr="000426D5" w:rsidRDefault="000426D5" w:rsidP="00D95B13">
            <w:pPr>
              <w:spacing w:after="0"/>
              <w:rPr>
                <w:rFonts w:ascii="Times New Roman" w:hAnsi="Times New Roman"/>
                <w:sz w:val="20"/>
                <w:szCs w:val="20"/>
                <w:lang w:eastAsia="zh-CN"/>
              </w:rPr>
            </w:pPr>
            <w:r w:rsidRPr="00312A79">
              <w:rPr>
                <w:rFonts w:ascii="Times New Roman" w:hAnsi="Times New Roman"/>
                <w:sz w:val="20"/>
                <w:szCs w:val="20"/>
                <w:lang w:val="en-US"/>
              </w:rPr>
              <w:t>e</w:t>
            </w:r>
            <w:r w:rsidRPr="000426D5">
              <w:rPr>
                <w:rFonts w:ascii="Times New Roman" w:hAnsi="Times New Roman"/>
                <w:sz w:val="20"/>
                <w:szCs w:val="20"/>
              </w:rPr>
              <w:t>-</w:t>
            </w:r>
            <w:r w:rsidRPr="00312A79">
              <w:rPr>
                <w:rFonts w:ascii="Times New Roman" w:hAnsi="Times New Roman"/>
                <w:sz w:val="20"/>
                <w:szCs w:val="20"/>
                <w:lang w:val="en-US"/>
              </w:rPr>
              <w:t>mail</w:t>
            </w:r>
            <w:r w:rsidRPr="000426D5">
              <w:rPr>
                <w:rFonts w:ascii="Times New Roman" w:hAnsi="Times New Roman"/>
                <w:sz w:val="20"/>
                <w:szCs w:val="20"/>
              </w:rPr>
              <w:t xml:space="preserve">: </w:t>
            </w:r>
            <w:proofErr w:type="spellStart"/>
            <w:r w:rsidRPr="00BD665F">
              <w:rPr>
                <w:rFonts w:ascii="Times New Roman" w:hAnsi="Times New Roman"/>
                <w:sz w:val="20"/>
                <w:szCs w:val="20"/>
                <w:lang w:val="en-US"/>
              </w:rPr>
              <w:t>ufa</w:t>
            </w:r>
            <w:proofErr w:type="spellEnd"/>
            <w:r w:rsidRPr="000426D5">
              <w:rPr>
                <w:rFonts w:ascii="Times New Roman" w:hAnsi="Times New Roman"/>
                <w:sz w:val="20"/>
                <w:szCs w:val="20"/>
              </w:rPr>
              <w:t>.</w:t>
            </w:r>
            <w:proofErr w:type="spellStart"/>
            <w:r w:rsidRPr="00BD665F">
              <w:rPr>
                <w:rFonts w:ascii="Times New Roman" w:hAnsi="Times New Roman"/>
                <w:sz w:val="20"/>
                <w:szCs w:val="20"/>
                <w:lang w:val="en-US"/>
              </w:rPr>
              <w:t>sp</w:t>
            </w:r>
            <w:proofErr w:type="spellEnd"/>
            <w:r w:rsidRPr="000426D5">
              <w:rPr>
                <w:rFonts w:ascii="Times New Roman" w:hAnsi="Times New Roman"/>
                <w:sz w:val="20"/>
                <w:szCs w:val="20"/>
              </w:rPr>
              <w:t>8@</w:t>
            </w:r>
            <w:proofErr w:type="spellStart"/>
            <w:r w:rsidRPr="00BD665F">
              <w:rPr>
                <w:rFonts w:ascii="Times New Roman" w:hAnsi="Times New Roman"/>
                <w:sz w:val="20"/>
                <w:szCs w:val="20"/>
                <w:lang w:val="en-US"/>
              </w:rPr>
              <w:t>doctorrb</w:t>
            </w:r>
            <w:proofErr w:type="spellEnd"/>
            <w:r w:rsidRPr="000426D5">
              <w:rPr>
                <w:rFonts w:ascii="Times New Roman" w:hAnsi="Times New Roman"/>
                <w:sz w:val="20"/>
                <w:szCs w:val="20"/>
              </w:rPr>
              <w:t>.</w:t>
            </w:r>
            <w:proofErr w:type="spellStart"/>
            <w:r w:rsidRPr="00BD665F">
              <w:rPr>
                <w:rFonts w:ascii="Times New Roman" w:hAnsi="Times New Roman"/>
                <w:sz w:val="20"/>
                <w:szCs w:val="20"/>
                <w:lang w:val="en-US"/>
              </w:rPr>
              <w:t>ru</w:t>
            </w:r>
            <w:proofErr w:type="spellEnd"/>
          </w:p>
          <w:p w:rsidR="000426D5" w:rsidRPr="00FB3EC4" w:rsidRDefault="000426D5" w:rsidP="00D95B13">
            <w:pPr>
              <w:spacing w:after="0" w:line="240" w:lineRule="auto"/>
              <w:jc w:val="both"/>
              <w:rPr>
                <w:rFonts w:ascii="Times New Roman" w:hAnsi="Times New Roman"/>
                <w:b/>
                <w:sz w:val="20"/>
                <w:szCs w:val="20"/>
                <w:lang w:eastAsia="ru-RU"/>
              </w:rPr>
            </w:pPr>
            <w:r w:rsidRPr="00FB3EC4">
              <w:rPr>
                <w:rFonts w:ascii="Times New Roman" w:hAnsi="Times New Roman"/>
                <w:b/>
                <w:sz w:val="20"/>
                <w:szCs w:val="20"/>
                <w:lang w:eastAsia="ru-RU"/>
              </w:rPr>
              <w:t>Банковские реквизиты:</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ИНН/КПП    0278067696/027801001</w:t>
            </w:r>
          </w:p>
          <w:p w:rsidR="000426D5" w:rsidRPr="00FB3EC4" w:rsidRDefault="000426D5" w:rsidP="00D95B13">
            <w:pPr>
              <w:spacing w:after="0" w:line="240" w:lineRule="auto"/>
              <w:jc w:val="both"/>
              <w:rPr>
                <w:rFonts w:ascii="Times New Roman" w:hAnsi="Times New Roman"/>
                <w:sz w:val="20"/>
                <w:szCs w:val="20"/>
                <w:lang w:eastAsia="ru-RU"/>
              </w:rPr>
            </w:pPr>
            <w:r w:rsidRPr="00FB3EC4">
              <w:rPr>
                <w:rFonts w:ascii="Times New Roman" w:hAnsi="Times New Roman"/>
                <w:bCs/>
                <w:sz w:val="20"/>
                <w:szCs w:val="20"/>
                <w:lang w:eastAsia="ru-RU"/>
              </w:rPr>
              <w:t xml:space="preserve">ЕКС </w:t>
            </w:r>
            <w:r w:rsidRPr="00FB3EC4">
              <w:rPr>
                <w:rFonts w:ascii="Times New Roman" w:hAnsi="Times New Roman"/>
                <w:sz w:val="20"/>
                <w:szCs w:val="20"/>
                <w:lang w:eastAsia="ru-RU"/>
              </w:rPr>
              <w:t>40102810045370000067</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sz w:val="20"/>
                <w:szCs w:val="20"/>
                <w:lang w:eastAsia="ru-RU"/>
              </w:rPr>
              <w:t>Казначейский счет 03224643800000000100</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sz w:val="20"/>
                <w:szCs w:val="20"/>
                <w:lang w:eastAsia="ru-RU"/>
              </w:rPr>
              <w:t>Отделение - НБ РЕСПУБЛИКА БАШКОРТОСТАН БАНКА РОССИИ//УФК по Республике Башкортостан г. Уфа</w:t>
            </w:r>
            <w:r w:rsidRPr="00FB3EC4">
              <w:rPr>
                <w:rFonts w:ascii="Times New Roman" w:hAnsi="Times New Roman"/>
                <w:bCs/>
                <w:sz w:val="20"/>
                <w:szCs w:val="20"/>
                <w:lang w:eastAsia="ru-RU"/>
              </w:rPr>
              <w:t xml:space="preserve"> </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 xml:space="preserve">БИК  </w:t>
            </w:r>
            <w:r w:rsidRPr="00FB3EC4">
              <w:rPr>
                <w:rFonts w:ascii="Times New Roman" w:hAnsi="Times New Roman"/>
                <w:sz w:val="20"/>
                <w:szCs w:val="20"/>
                <w:lang w:eastAsia="ru-RU"/>
              </w:rPr>
              <w:t>018073401</w:t>
            </w:r>
            <w:r w:rsidRPr="00FB3EC4">
              <w:rPr>
                <w:rFonts w:ascii="Times New Roman" w:hAnsi="Times New Roman"/>
                <w:bCs/>
                <w:sz w:val="20"/>
                <w:szCs w:val="20"/>
                <w:lang w:eastAsia="ru-RU"/>
              </w:rPr>
              <w:t xml:space="preserve">                                                                                  </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Код ОКПО  52954186</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ОКОНХ  91514</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ОКВЭД  85.13</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ОГРН  1030204604275</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 xml:space="preserve">КБК </w:t>
            </w:r>
            <w:r w:rsidRPr="00FB3EC4">
              <w:rPr>
                <w:rFonts w:ascii="Times New Roman" w:hAnsi="Times New Roman"/>
                <w:sz w:val="20"/>
                <w:szCs w:val="20"/>
                <w:lang w:eastAsia="ru-RU"/>
              </w:rPr>
              <w:t>85400000000000000131</w:t>
            </w:r>
            <w:r w:rsidRPr="00FB3EC4">
              <w:rPr>
                <w:rFonts w:ascii="Times New Roman" w:hAnsi="Times New Roman"/>
                <w:bCs/>
                <w:sz w:val="20"/>
                <w:szCs w:val="20"/>
                <w:lang w:eastAsia="ru-RU"/>
              </w:rPr>
              <w:t xml:space="preserve"> </w:t>
            </w:r>
          </w:p>
          <w:p w:rsidR="000426D5" w:rsidRPr="00FB3EC4" w:rsidRDefault="000426D5" w:rsidP="00D95B13">
            <w:pPr>
              <w:spacing w:after="0" w:line="240" w:lineRule="auto"/>
              <w:jc w:val="both"/>
              <w:rPr>
                <w:rFonts w:ascii="Times New Roman" w:hAnsi="Times New Roman"/>
                <w:bCs/>
                <w:lang w:eastAsia="ru-RU"/>
              </w:rPr>
            </w:pPr>
            <w:r w:rsidRPr="00FB3EC4">
              <w:rPr>
                <w:rFonts w:ascii="Times New Roman" w:hAnsi="Times New Roman"/>
                <w:bCs/>
                <w:lang w:eastAsia="ru-RU"/>
              </w:rPr>
              <w:t xml:space="preserve"> </w:t>
            </w:r>
          </w:p>
          <w:p w:rsidR="000426D5" w:rsidRPr="00FB3EC4" w:rsidRDefault="000426D5" w:rsidP="00D95B13">
            <w:pPr>
              <w:spacing w:after="0" w:line="240" w:lineRule="auto"/>
              <w:jc w:val="both"/>
              <w:rPr>
                <w:rFonts w:ascii="Times New Roman" w:hAnsi="Times New Roman"/>
                <w:bCs/>
                <w:lang w:eastAsia="ru-RU"/>
              </w:rPr>
            </w:pPr>
            <w:r w:rsidRPr="00FB3EC4">
              <w:rPr>
                <w:rFonts w:ascii="Times New Roman" w:hAnsi="Times New Roman"/>
                <w:bCs/>
                <w:lang w:eastAsia="ru-RU"/>
              </w:rPr>
              <w:t>Главный врач _______________/</w:t>
            </w:r>
            <w:proofErr w:type="spellStart"/>
            <w:r w:rsidRPr="00FB3EC4">
              <w:rPr>
                <w:rFonts w:ascii="Times New Roman" w:hAnsi="Times New Roman"/>
                <w:bCs/>
                <w:lang w:eastAsia="ru-RU"/>
              </w:rPr>
              <w:t>Габбасов</w:t>
            </w:r>
            <w:proofErr w:type="spellEnd"/>
            <w:r w:rsidRPr="00FB3EC4">
              <w:rPr>
                <w:rFonts w:ascii="Times New Roman" w:hAnsi="Times New Roman"/>
                <w:bCs/>
                <w:lang w:eastAsia="ru-RU"/>
              </w:rPr>
              <w:t xml:space="preserve"> Р.Ш./</w:t>
            </w:r>
          </w:p>
          <w:p w:rsidR="000426D5" w:rsidRPr="00312A79" w:rsidRDefault="000426D5" w:rsidP="00D95B13">
            <w:pPr>
              <w:spacing w:after="0" w:line="240" w:lineRule="auto"/>
              <w:jc w:val="both"/>
              <w:rPr>
                <w:rFonts w:ascii="Times New Roman" w:hAnsi="Times New Roman"/>
              </w:rPr>
            </w:pPr>
            <w:r w:rsidRPr="00FB3EC4">
              <w:rPr>
                <w:rFonts w:ascii="Times New Roman" w:hAnsi="Times New Roman"/>
                <w:bCs/>
                <w:lang w:eastAsia="ru-RU"/>
              </w:rPr>
              <w:t xml:space="preserve">   М.П.     </w:t>
            </w:r>
          </w:p>
        </w:tc>
        <w:tc>
          <w:tcPr>
            <w:tcW w:w="4157" w:type="dxa"/>
          </w:tcPr>
          <w:p w:rsidR="000426D5" w:rsidRPr="00312A79" w:rsidRDefault="000426D5" w:rsidP="00D95B13">
            <w:pPr>
              <w:jc w:val="both"/>
              <w:rPr>
                <w:rFonts w:ascii="Times New Roman" w:hAnsi="Times New Roman"/>
                <w:b/>
                <w:bCs/>
                <w:sz w:val="20"/>
                <w:szCs w:val="20"/>
              </w:rPr>
            </w:pPr>
            <w:r w:rsidRPr="00312A79">
              <w:rPr>
                <w:rFonts w:ascii="Times New Roman" w:hAnsi="Times New Roman"/>
                <w:b/>
                <w:bCs/>
                <w:sz w:val="20"/>
                <w:szCs w:val="20"/>
              </w:rPr>
              <w:t>Поставщик:</w:t>
            </w:r>
          </w:p>
          <w:p w:rsidR="000426D5" w:rsidRPr="00312A79" w:rsidRDefault="000426D5" w:rsidP="00D95B13">
            <w:pPr>
              <w:pStyle w:val="ConsPlusNormal"/>
              <w:ind w:firstLine="0"/>
              <w:rPr>
                <w:rFonts w:ascii="Times New Roman" w:hAnsi="Times New Roman" w:cs="Times New Roman"/>
              </w:rPr>
            </w:pPr>
            <w:r w:rsidRPr="00312A79">
              <w:rPr>
                <w:rFonts w:ascii="Times New Roman" w:hAnsi="Times New Roman" w:cs="Times New Roman"/>
                <w:lang w:eastAsia="zh-CN"/>
              </w:rPr>
              <w:t xml:space="preserve">Юридический адрес:  </w:t>
            </w:r>
          </w:p>
          <w:p w:rsidR="000426D5" w:rsidRPr="00312A79" w:rsidRDefault="000426D5" w:rsidP="00D95B13">
            <w:pPr>
              <w:spacing w:after="0"/>
              <w:rPr>
                <w:rFonts w:ascii="Times New Roman" w:hAnsi="Times New Roman"/>
                <w:sz w:val="20"/>
                <w:szCs w:val="20"/>
                <w:lang w:eastAsia="ru-RU"/>
              </w:rPr>
            </w:pPr>
            <w:r w:rsidRPr="00312A79">
              <w:rPr>
                <w:rFonts w:ascii="Times New Roman" w:hAnsi="Times New Roman"/>
                <w:sz w:val="20"/>
                <w:szCs w:val="20"/>
                <w:lang w:eastAsia="ru-RU"/>
              </w:rPr>
              <w:t>Почтовый адрес</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телефон: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ИНН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КПП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ОРГН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ОКПО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ОКТМО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Банковские реквизиты:</w:t>
            </w:r>
          </w:p>
          <w:p w:rsidR="000426D5" w:rsidRPr="00312A79" w:rsidRDefault="000426D5" w:rsidP="00D95B13">
            <w:pPr>
              <w:spacing w:after="0"/>
              <w:rPr>
                <w:rFonts w:ascii="Times New Roman" w:hAnsi="Times New Roman"/>
                <w:sz w:val="20"/>
                <w:szCs w:val="20"/>
              </w:rPr>
            </w:pPr>
            <w:r w:rsidRPr="00312A79">
              <w:rPr>
                <w:rFonts w:ascii="Times New Roman" w:hAnsi="Times New Roman"/>
                <w:sz w:val="20"/>
                <w:szCs w:val="20"/>
              </w:rPr>
              <w:t>Банк</w:t>
            </w:r>
          </w:p>
          <w:p w:rsidR="000426D5" w:rsidRPr="00312A79" w:rsidRDefault="000426D5" w:rsidP="00D95B13">
            <w:pPr>
              <w:spacing w:after="0"/>
              <w:rPr>
                <w:rFonts w:ascii="Times New Roman" w:hAnsi="Times New Roman"/>
                <w:sz w:val="20"/>
                <w:szCs w:val="20"/>
              </w:rPr>
            </w:pPr>
            <w:proofErr w:type="gramStart"/>
            <w:r w:rsidRPr="00312A79">
              <w:rPr>
                <w:rFonts w:ascii="Times New Roman" w:hAnsi="Times New Roman"/>
                <w:sz w:val="20"/>
                <w:szCs w:val="20"/>
              </w:rPr>
              <w:t>р</w:t>
            </w:r>
            <w:proofErr w:type="gramEnd"/>
            <w:r w:rsidRPr="00312A79">
              <w:rPr>
                <w:rFonts w:ascii="Times New Roman" w:hAnsi="Times New Roman"/>
                <w:sz w:val="20"/>
                <w:szCs w:val="20"/>
              </w:rPr>
              <w:t xml:space="preserve">/с  </w:t>
            </w:r>
          </w:p>
          <w:p w:rsidR="000426D5" w:rsidRPr="00312A79" w:rsidRDefault="000426D5" w:rsidP="00D95B13">
            <w:pPr>
              <w:spacing w:after="0"/>
              <w:rPr>
                <w:rFonts w:ascii="Times New Roman" w:hAnsi="Times New Roman"/>
                <w:sz w:val="20"/>
                <w:szCs w:val="20"/>
              </w:rPr>
            </w:pPr>
            <w:r w:rsidRPr="00312A79">
              <w:rPr>
                <w:rFonts w:ascii="Times New Roman" w:hAnsi="Times New Roman"/>
                <w:sz w:val="20"/>
                <w:szCs w:val="20"/>
              </w:rPr>
              <w:t xml:space="preserve">к/с  </w:t>
            </w:r>
          </w:p>
          <w:p w:rsidR="000426D5" w:rsidRPr="00312A79" w:rsidRDefault="000426D5" w:rsidP="00D95B13">
            <w:pPr>
              <w:spacing w:after="0"/>
              <w:rPr>
                <w:rFonts w:ascii="Times New Roman" w:hAnsi="Times New Roman"/>
                <w:sz w:val="20"/>
                <w:szCs w:val="20"/>
              </w:rPr>
            </w:pPr>
            <w:r w:rsidRPr="00312A79">
              <w:rPr>
                <w:rFonts w:ascii="Times New Roman" w:hAnsi="Times New Roman"/>
                <w:sz w:val="20"/>
                <w:szCs w:val="20"/>
              </w:rPr>
              <w:t xml:space="preserve">БИК </w:t>
            </w:r>
          </w:p>
          <w:p w:rsidR="000426D5" w:rsidRPr="00312A79" w:rsidRDefault="000426D5" w:rsidP="00D95B13">
            <w:pPr>
              <w:spacing w:after="0"/>
              <w:rPr>
                <w:rFonts w:ascii="Times New Roman" w:hAnsi="Times New Roman"/>
                <w:sz w:val="20"/>
                <w:szCs w:val="20"/>
              </w:rPr>
            </w:pPr>
            <w:r w:rsidRPr="00312A79">
              <w:rPr>
                <w:rFonts w:ascii="Times New Roman" w:hAnsi="Times New Roman"/>
                <w:sz w:val="20"/>
                <w:szCs w:val="20"/>
              </w:rPr>
              <w:t xml:space="preserve">Дата постановки на учет: </w:t>
            </w:r>
          </w:p>
          <w:p w:rsidR="000426D5" w:rsidRPr="00312A79" w:rsidRDefault="000426D5" w:rsidP="00D95B13">
            <w:pPr>
              <w:spacing w:after="0"/>
              <w:rPr>
                <w:rFonts w:ascii="Times New Roman" w:hAnsi="Times New Roman"/>
                <w:sz w:val="20"/>
                <w:szCs w:val="20"/>
                <w:lang w:eastAsia="zh-CN"/>
              </w:rPr>
            </w:pPr>
            <w:r w:rsidRPr="00312A79">
              <w:rPr>
                <w:rFonts w:ascii="Times New Roman" w:hAnsi="Times New Roman"/>
                <w:sz w:val="20"/>
                <w:szCs w:val="20"/>
                <w:lang w:val="en-US"/>
              </w:rPr>
              <w:t>e</w:t>
            </w:r>
            <w:r w:rsidRPr="00312A79">
              <w:rPr>
                <w:rFonts w:ascii="Times New Roman" w:hAnsi="Times New Roman"/>
                <w:sz w:val="20"/>
                <w:szCs w:val="20"/>
              </w:rPr>
              <w:t>-</w:t>
            </w:r>
            <w:r w:rsidRPr="00312A79">
              <w:rPr>
                <w:rFonts w:ascii="Times New Roman" w:hAnsi="Times New Roman"/>
                <w:sz w:val="20"/>
                <w:szCs w:val="20"/>
                <w:lang w:val="en-US"/>
              </w:rPr>
              <w:t>mail</w:t>
            </w:r>
            <w:r w:rsidRPr="00312A79">
              <w:rPr>
                <w:rFonts w:ascii="Times New Roman" w:hAnsi="Times New Roman"/>
                <w:sz w:val="20"/>
                <w:szCs w:val="20"/>
              </w:rPr>
              <w:t xml:space="preserve">: </w:t>
            </w:r>
          </w:p>
          <w:p w:rsidR="000426D5" w:rsidRDefault="000426D5" w:rsidP="00D95B13">
            <w:pPr>
              <w:pStyle w:val="ConsPlusNormal"/>
              <w:ind w:firstLine="0"/>
              <w:rPr>
                <w:rFonts w:ascii="Times New Roman" w:hAnsi="Times New Roman" w:cs="Times New Roman"/>
              </w:rPr>
            </w:pPr>
          </w:p>
          <w:p w:rsidR="000426D5" w:rsidRDefault="000426D5" w:rsidP="00D95B13">
            <w:pPr>
              <w:pStyle w:val="ConsPlusNormal"/>
              <w:ind w:firstLine="0"/>
              <w:rPr>
                <w:rFonts w:ascii="Times New Roman" w:hAnsi="Times New Roman" w:cs="Times New Roman"/>
              </w:rPr>
            </w:pPr>
          </w:p>
          <w:p w:rsidR="000426D5" w:rsidRDefault="000426D5" w:rsidP="00D95B13">
            <w:pPr>
              <w:pStyle w:val="ConsPlusNormal"/>
              <w:ind w:firstLine="0"/>
              <w:rPr>
                <w:rFonts w:ascii="Times New Roman" w:hAnsi="Times New Roman" w:cs="Times New Roman"/>
              </w:rPr>
            </w:pPr>
          </w:p>
          <w:p w:rsidR="000426D5" w:rsidRPr="00312A79" w:rsidRDefault="000426D5" w:rsidP="00D95B13">
            <w:pPr>
              <w:pStyle w:val="ConsPlusNormal"/>
              <w:ind w:firstLine="0"/>
              <w:rPr>
                <w:rFonts w:ascii="Times New Roman" w:hAnsi="Times New Roman" w:cs="Times New Roman"/>
              </w:rPr>
            </w:pPr>
            <w:r w:rsidRPr="00312A79">
              <w:rPr>
                <w:rFonts w:ascii="Times New Roman" w:hAnsi="Times New Roman" w:cs="Times New Roman"/>
              </w:rPr>
              <w:t>____________/____________/</w:t>
            </w:r>
          </w:p>
          <w:p w:rsidR="000426D5" w:rsidRPr="00312A79" w:rsidRDefault="000426D5" w:rsidP="00D95B13">
            <w:pPr>
              <w:spacing w:after="0"/>
              <w:rPr>
                <w:rFonts w:ascii="Times New Roman" w:hAnsi="Times New Roman"/>
                <w:sz w:val="20"/>
                <w:szCs w:val="20"/>
                <w:lang w:eastAsia="zh-CN"/>
              </w:rPr>
            </w:pPr>
            <w:r w:rsidRPr="00312A79">
              <w:rPr>
                <w:rFonts w:ascii="Times New Roman" w:hAnsi="Times New Roman"/>
                <w:sz w:val="20"/>
                <w:szCs w:val="20"/>
              </w:rPr>
              <w:t>М.П.</w:t>
            </w:r>
          </w:p>
        </w:tc>
      </w:tr>
    </w:tbl>
    <w:p w:rsidR="000426D5" w:rsidRPr="000F05B0" w:rsidRDefault="000426D5" w:rsidP="000426D5">
      <w:pPr>
        <w:tabs>
          <w:tab w:val="left" w:pos="993"/>
          <w:tab w:val="left" w:pos="1134"/>
          <w:tab w:val="left" w:pos="1276"/>
        </w:tabs>
        <w:spacing w:after="0" w:line="240" w:lineRule="auto"/>
        <w:ind w:left="851"/>
        <w:contextualSpacing/>
        <w:jc w:val="both"/>
        <w:rPr>
          <w:rFonts w:ascii="Times New Roman" w:hAnsi="Times New Roman"/>
          <w:lang w:eastAsia="ru-RU"/>
        </w:rPr>
      </w:pPr>
    </w:p>
    <w:p w:rsidR="000426D5" w:rsidRPr="00FB3EC4" w:rsidRDefault="000426D5" w:rsidP="000426D5">
      <w:pPr>
        <w:keepNext/>
        <w:spacing w:after="0" w:line="240" w:lineRule="auto"/>
        <w:ind w:firstLine="284"/>
        <w:jc w:val="center"/>
        <w:outlineLvl w:val="3"/>
        <w:rPr>
          <w:rFonts w:ascii="Times New Roman" w:hAnsi="Times New Roman"/>
          <w:b/>
          <w:sz w:val="24"/>
          <w:szCs w:val="24"/>
          <w:lang w:eastAsia="ru-RU"/>
        </w:rPr>
      </w:pPr>
    </w:p>
    <w:p w:rsidR="000426D5" w:rsidRDefault="000426D5" w:rsidP="000426D5">
      <w:pPr>
        <w:spacing w:after="0" w:line="240" w:lineRule="auto"/>
        <w:jc w:val="center"/>
        <w:rPr>
          <w:rFonts w:ascii="Times New Roman" w:hAnsi="Times New Roman"/>
          <w:b/>
          <w:sz w:val="20"/>
          <w:szCs w:val="20"/>
          <w:lang w:eastAsia="ru-RU"/>
        </w:rPr>
        <w:sectPr w:rsidR="000426D5" w:rsidSect="00562F8C">
          <w:headerReference w:type="default" r:id="rId9"/>
          <w:footerReference w:type="default" r:id="rId10"/>
          <w:type w:val="continuous"/>
          <w:pgSz w:w="11906" w:h="16838"/>
          <w:pgMar w:top="680" w:right="680" w:bottom="680" w:left="1259" w:header="709" w:footer="709" w:gutter="0"/>
          <w:pgNumType w:start="38"/>
          <w:cols w:space="708"/>
          <w:docGrid w:linePitch="360"/>
        </w:sectPr>
      </w:pPr>
    </w:p>
    <w:p w:rsidR="000426D5" w:rsidRPr="00562F8C" w:rsidRDefault="000426D5" w:rsidP="000426D5">
      <w:pPr>
        <w:keepNext/>
        <w:contextualSpacing/>
        <w:jc w:val="right"/>
        <w:rPr>
          <w:rFonts w:ascii="Times New Roman" w:hAnsi="Times New Roman"/>
          <w:lang w:eastAsia="ru-RU"/>
        </w:rPr>
      </w:pPr>
      <w:r w:rsidRPr="00562F8C">
        <w:rPr>
          <w:rFonts w:ascii="Times New Roman" w:hAnsi="Times New Roman"/>
          <w:lang w:eastAsia="ru-RU"/>
        </w:rPr>
        <w:lastRenderedPageBreak/>
        <w:t>Приложение № 1</w:t>
      </w:r>
    </w:p>
    <w:p w:rsidR="000426D5" w:rsidRPr="00562F8C" w:rsidRDefault="000426D5" w:rsidP="000426D5">
      <w:pPr>
        <w:keepNext/>
        <w:contextualSpacing/>
        <w:jc w:val="right"/>
        <w:rPr>
          <w:rFonts w:ascii="Times New Roman" w:hAnsi="Times New Roman"/>
          <w:lang w:eastAsia="ru-RU"/>
        </w:rPr>
      </w:pPr>
      <w:r w:rsidRPr="00562F8C">
        <w:rPr>
          <w:rFonts w:ascii="Times New Roman" w:hAnsi="Times New Roman"/>
          <w:lang w:eastAsia="ru-RU"/>
        </w:rPr>
        <w:t>к договору № __________</w:t>
      </w:r>
    </w:p>
    <w:p w:rsidR="000426D5" w:rsidRPr="00562F8C" w:rsidRDefault="000426D5" w:rsidP="000426D5">
      <w:pPr>
        <w:keepNext/>
        <w:contextualSpacing/>
        <w:jc w:val="right"/>
        <w:rPr>
          <w:rFonts w:ascii="Times New Roman" w:hAnsi="Times New Roman"/>
          <w:lang w:eastAsia="ru-RU"/>
        </w:rPr>
      </w:pPr>
      <w:r w:rsidRPr="00562F8C">
        <w:rPr>
          <w:rFonts w:ascii="Times New Roman" w:hAnsi="Times New Roman"/>
          <w:lang w:eastAsia="ru-RU"/>
        </w:rPr>
        <w:t>от _______________202</w:t>
      </w:r>
      <w:r w:rsidR="006235F3">
        <w:rPr>
          <w:rFonts w:ascii="Times New Roman" w:hAnsi="Times New Roman"/>
          <w:lang w:eastAsia="ru-RU"/>
        </w:rPr>
        <w:t>__</w:t>
      </w:r>
      <w:r w:rsidRPr="00562F8C">
        <w:rPr>
          <w:rFonts w:ascii="Times New Roman" w:hAnsi="Times New Roman"/>
          <w:lang w:eastAsia="ru-RU"/>
        </w:rPr>
        <w:t xml:space="preserve"> г.</w:t>
      </w:r>
    </w:p>
    <w:p w:rsidR="000426D5" w:rsidRPr="00562F8C" w:rsidRDefault="000426D5" w:rsidP="000426D5">
      <w:pPr>
        <w:ind w:firstLine="6804"/>
        <w:contextualSpacing/>
        <w:rPr>
          <w:rFonts w:ascii="Times New Roman" w:hAnsi="Times New Roman"/>
          <w:lang w:eastAsia="ru-RU"/>
        </w:rPr>
      </w:pPr>
    </w:p>
    <w:p w:rsidR="000426D5" w:rsidRPr="00562F8C" w:rsidRDefault="000426D5" w:rsidP="000426D5">
      <w:pPr>
        <w:contextualSpacing/>
        <w:rPr>
          <w:rFonts w:ascii="Times New Roman" w:hAnsi="Times New Roman"/>
          <w:lang w:eastAsia="ru-RU"/>
        </w:rPr>
      </w:pPr>
    </w:p>
    <w:p w:rsidR="000426D5" w:rsidRPr="00562F8C" w:rsidRDefault="000426D5" w:rsidP="000426D5">
      <w:pPr>
        <w:contextualSpacing/>
        <w:jc w:val="center"/>
        <w:rPr>
          <w:rFonts w:ascii="Times New Roman" w:hAnsi="Times New Roman"/>
          <w:b/>
          <w:sz w:val="24"/>
          <w:szCs w:val="24"/>
          <w:lang w:eastAsia="ru-RU"/>
        </w:rPr>
      </w:pPr>
      <w:r w:rsidRPr="00562F8C">
        <w:rPr>
          <w:rFonts w:ascii="Times New Roman" w:hAnsi="Times New Roman"/>
          <w:b/>
          <w:sz w:val="24"/>
          <w:szCs w:val="24"/>
          <w:lang w:eastAsia="ru-RU"/>
        </w:rPr>
        <w:t>Спецификация</w:t>
      </w:r>
    </w:p>
    <w:p w:rsidR="000426D5" w:rsidRPr="00562F8C" w:rsidRDefault="000426D5" w:rsidP="000426D5">
      <w:pPr>
        <w:tabs>
          <w:tab w:val="left" w:pos="3345"/>
        </w:tabs>
        <w:jc w:val="center"/>
        <w:rPr>
          <w:rFonts w:ascii="Times New Roman" w:hAnsi="Times New Roman"/>
          <w:b/>
          <w:bCs/>
          <w:color w:val="000000"/>
          <w:sz w:val="24"/>
          <w:szCs w:val="24"/>
          <w:lang w:eastAsia="ru-RU"/>
        </w:rPr>
      </w:pPr>
    </w:p>
    <w:tbl>
      <w:tblPr>
        <w:tblW w:w="4972" w:type="pct"/>
        <w:jc w:val="center"/>
        <w:tblLook w:val="0000" w:firstRow="0" w:lastRow="0" w:firstColumn="0" w:lastColumn="0" w:noHBand="0" w:noVBand="0"/>
      </w:tblPr>
      <w:tblGrid>
        <w:gridCol w:w="426"/>
        <w:gridCol w:w="3094"/>
        <w:gridCol w:w="1688"/>
        <w:gridCol w:w="834"/>
        <w:gridCol w:w="697"/>
        <w:gridCol w:w="994"/>
        <w:gridCol w:w="1160"/>
        <w:gridCol w:w="1017"/>
        <w:gridCol w:w="1017"/>
      </w:tblGrid>
      <w:tr w:rsidR="006235F3" w:rsidRPr="00562F8C" w:rsidTr="006235F3">
        <w:trPr>
          <w:trHeight w:val="618"/>
          <w:jc w:val="center"/>
        </w:trPr>
        <w:tc>
          <w:tcPr>
            <w:tcW w:w="195" w:type="pct"/>
            <w:vMerge w:val="restart"/>
            <w:tcBorders>
              <w:top w:val="single" w:sz="4" w:space="0" w:color="000000"/>
              <w:left w:val="single" w:sz="4" w:space="0" w:color="000000"/>
              <w:right w:val="none" w:sz="4" w:space="0" w:color="000000"/>
            </w:tcBorders>
            <w:vAlign w:val="center"/>
          </w:tcPr>
          <w:p w:rsidR="006235F3" w:rsidRPr="00562F8C" w:rsidRDefault="006235F3" w:rsidP="00D95B13">
            <w:pPr>
              <w:rPr>
                <w:rFonts w:ascii="Times New Roman" w:hAnsi="Times New Roman"/>
                <w:bCs/>
              </w:rPr>
            </w:pPr>
            <w:r w:rsidRPr="00562F8C">
              <w:rPr>
                <w:rFonts w:ascii="Times New Roman" w:hAnsi="Times New Roman"/>
                <w:bCs/>
              </w:rPr>
              <w:t>№</w:t>
            </w:r>
          </w:p>
        </w:tc>
        <w:tc>
          <w:tcPr>
            <w:tcW w:w="1416" w:type="pct"/>
            <w:vMerge w:val="restart"/>
            <w:tcBorders>
              <w:top w:val="single" w:sz="4" w:space="0" w:color="000000"/>
              <w:left w:val="single" w:sz="4" w:space="0" w:color="000000"/>
              <w:right w:val="single" w:sz="4" w:space="0" w:color="000000"/>
            </w:tcBorders>
            <w:vAlign w:val="center"/>
          </w:tcPr>
          <w:p w:rsidR="006235F3" w:rsidRPr="00562F8C" w:rsidRDefault="006235F3" w:rsidP="00D95B13">
            <w:pPr>
              <w:jc w:val="center"/>
              <w:rPr>
                <w:rFonts w:ascii="Times New Roman" w:hAnsi="Times New Roman"/>
                <w:bCs/>
                <w:highlight w:val="yellow"/>
              </w:rPr>
            </w:pPr>
            <w:r w:rsidRPr="00562F8C">
              <w:rPr>
                <w:rFonts w:ascii="Times New Roman" w:hAnsi="Times New Roman"/>
                <w:bCs/>
              </w:rPr>
              <w:t>Наименование, товарный знак (при наличии), фирменное наименование (при наличии), характеристики товара</w:t>
            </w:r>
          </w:p>
        </w:tc>
        <w:tc>
          <w:tcPr>
            <w:tcW w:w="772" w:type="pct"/>
            <w:vMerge w:val="restart"/>
            <w:tcBorders>
              <w:top w:val="single" w:sz="4" w:space="0" w:color="000000"/>
              <w:left w:val="single" w:sz="4" w:space="0" w:color="000000"/>
              <w:right w:val="single" w:sz="4" w:space="0" w:color="000000"/>
            </w:tcBorders>
          </w:tcPr>
          <w:p w:rsidR="006235F3" w:rsidRPr="00562F8C" w:rsidRDefault="006235F3" w:rsidP="00D95B13">
            <w:pPr>
              <w:jc w:val="center"/>
              <w:rPr>
                <w:rFonts w:ascii="Times New Roman" w:hAnsi="Times New Roman"/>
                <w:bCs/>
              </w:rPr>
            </w:pPr>
            <w:r w:rsidRPr="00562F8C">
              <w:rPr>
                <w:rFonts w:ascii="Times New Roman" w:hAnsi="Times New Roman"/>
                <w:bCs/>
              </w:rPr>
              <w:t>Страна происхождения</w:t>
            </w:r>
          </w:p>
          <w:p w:rsidR="006235F3" w:rsidRPr="00562F8C" w:rsidRDefault="006235F3" w:rsidP="00D95B13">
            <w:pPr>
              <w:jc w:val="center"/>
              <w:rPr>
                <w:rFonts w:ascii="Times New Roman" w:hAnsi="Times New Roman"/>
                <w:bCs/>
              </w:rPr>
            </w:pPr>
          </w:p>
        </w:tc>
        <w:tc>
          <w:tcPr>
            <w:tcW w:w="381" w:type="pct"/>
            <w:vMerge w:val="restart"/>
            <w:tcBorders>
              <w:top w:val="single" w:sz="4" w:space="0" w:color="000000"/>
              <w:left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r w:rsidRPr="00562F8C">
              <w:rPr>
                <w:rFonts w:ascii="Times New Roman" w:hAnsi="Times New Roman"/>
                <w:bCs/>
              </w:rPr>
              <w:t>ОКПД 2</w:t>
            </w:r>
          </w:p>
          <w:p w:rsidR="006235F3" w:rsidRPr="00562F8C" w:rsidRDefault="006235F3" w:rsidP="00D95B13">
            <w:pPr>
              <w:jc w:val="center"/>
              <w:rPr>
                <w:rFonts w:ascii="Times New Roman" w:hAnsi="Times New Roman"/>
                <w:bCs/>
              </w:rPr>
            </w:pPr>
          </w:p>
        </w:tc>
        <w:tc>
          <w:tcPr>
            <w:tcW w:w="319" w:type="pct"/>
            <w:vMerge w:val="restart"/>
            <w:tcBorders>
              <w:top w:val="single" w:sz="4" w:space="0" w:color="000000"/>
              <w:left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r w:rsidRPr="00562F8C">
              <w:rPr>
                <w:rFonts w:ascii="Times New Roman" w:hAnsi="Times New Roman"/>
                <w:bCs/>
              </w:rPr>
              <w:t>Ед. изм.</w:t>
            </w:r>
          </w:p>
        </w:tc>
        <w:tc>
          <w:tcPr>
            <w:tcW w:w="986" w:type="pct"/>
            <w:gridSpan w:val="2"/>
            <w:tcBorders>
              <w:top w:val="single" w:sz="4" w:space="0" w:color="000000"/>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r w:rsidRPr="00562F8C">
              <w:rPr>
                <w:rFonts w:ascii="Times New Roman" w:hAnsi="Times New Roman"/>
                <w:bCs/>
              </w:rPr>
              <w:t>Кол-во</w:t>
            </w:r>
          </w:p>
        </w:tc>
        <w:tc>
          <w:tcPr>
            <w:tcW w:w="465" w:type="pct"/>
            <w:vMerge w:val="restart"/>
            <w:tcBorders>
              <w:top w:val="single" w:sz="4" w:space="0" w:color="000000"/>
              <w:left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r w:rsidRPr="00562F8C">
              <w:rPr>
                <w:rFonts w:ascii="Times New Roman" w:hAnsi="Times New Roman"/>
                <w:bCs/>
              </w:rPr>
              <w:t xml:space="preserve">Цена </w:t>
            </w:r>
            <w:r w:rsidRPr="00562F8C">
              <w:rPr>
                <w:rFonts w:ascii="Times New Roman" w:hAnsi="Times New Roman"/>
                <w:bCs/>
                <w:i/>
                <w:color w:val="FF0000"/>
              </w:rPr>
              <w:t>с НДС/без НДС</w:t>
            </w:r>
            <w:r w:rsidRPr="00562F8C">
              <w:rPr>
                <w:rFonts w:ascii="Times New Roman" w:hAnsi="Times New Roman"/>
                <w:bCs/>
              </w:rPr>
              <w:t xml:space="preserve"> (руб.) </w:t>
            </w:r>
          </w:p>
        </w:tc>
        <w:tc>
          <w:tcPr>
            <w:tcW w:w="465" w:type="pct"/>
            <w:vMerge w:val="restart"/>
            <w:tcBorders>
              <w:top w:val="single" w:sz="4" w:space="0" w:color="000000"/>
              <w:left w:val="single" w:sz="4" w:space="0" w:color="000000"/>
              <w:right w:val="single" w:sz="4" w:space="0" w:color="000000"/>
            </w:tcBorders>
            <w:vAlign w:val="center"/>
          </w:tcPr>
          <w:p w:rsidR="006235F3" w:rsidRPr="00562F8C" w:rsidRDefault="006235F3" w:rsidP="00D95B13">
            <w:pPr>
              <w:jc w:val="center"/>
              <w:rPr>
                <w:rFonts w:ascii="Times New Roman" w:hAnsi="Times New Roman"/>
                <w:bCs/>
              </w:rPr>
            </w:pPr>
            <w:r w:rsidRPr="00562F8C">
              <w:rPr>
                <w:rFonts w:ascii="Times New Roman" w:hAnsi="Times New Roman"/>
                <w:bCs/>
              </w:rPr>
              <w:t xml:space="preserve">Сумма </w:t>
            </w:r>
            <w:r w:rsidRPr="00562F8C">
              <w:rPr>
                <w:rFonts w:ascii="Times New Roman" w:hAnsi="Times New Roman"/>
                <w:bCs/>
                <w:i/>
                <w:color w:val="FF0000"/>
              </w:rPr>
              <w:t xml:space="preserve">с НДС/без НДС </w:t>
            </w:r>
            <w:r w:rsidRPr="00562F8C">
              <w:rPr>
                <w:rFonts w:ascii="Times New Roman" w:hAnsi="Times New Roman"/>
                <w:bCs/>
              </w:rPr>
              <w:t>(руб.)</w:t>
            </w:r>
          </w:p>
        </w:tc>
      </w:tr>
      <w:tr w:rsidR="006235F3" w:rsidRPr="00562F8C" w:rsidTr="006235F3">
        <w:trPr>
          <w:trHeight w:val="618"/>
          <w:jc w:val="center"/>
        </w:trPr>
        <w:tc>
          <w:tcPr>
            <w:tcW w:w="195" w:type="pct"/>
            <w:vMerge/>
            <w:tcBorders>
              <w:left w:val="single" w:sz="4" w:space="0" w:color="000000"/>
              <w:bottom w:val="single" w:sz="4" w:space="0" w:color="000000"/>
              <w:right w:val="none" w:sz="4" w:space="0" w:color="000000"/>
            </w:tcBorders>
            <w:vAlign w:val="center"/>
          </w:tcPr>
          <w:p w:rsidR="006235F3" w:rsidRPr="00562F8C" w:rsidRDefault="006235F3" w:rsidP="00D95B13">
            <w:pPr>
              <w:rPr>
                <w:rFonts w:ascii="Times New Roman" w:hAnsi="Times New Roman"/>
                <w:bCs/>
              </w:rPr>
            </w:pPr>
          </w:p>
        </w:tc>
        <w:tc>
          <w:tcPr>
            <w:tcW w:w="1416" w:type="pct"/>
            <w:vMerge/>
            <w:tcBorders>
              <w:left w:val="single" w:sz="4" w:space="0" w:color="000000"/>
              <w:bottom w:val="single" w:sz="4" w:space="0" w:color="000000"/>
              <w:right w:val="single" w:sz="4" w:space="0" w:color="000000"/>
            </w:tcBorders>
            <w:vAlign w:val="center"/>
          </w:tcPr>
          <w:p w:rsidR="006235F3" w:rsidRPr="00562F8C" w:rsidRDefault="006235F3" w:rsidP="00D95B13">
            <w:pPr>
              <w:jc w:val="center"/>
              <w:rPr>
                <w:rFonts w:ascii="Times New Roman" w:hAnsi="Times New Roman"/>
                <w:bCs/>
              </w:rPr>
            </w:pPr>
          </w:p>
        </w:tc>
        <w:tc>
          <w:tcPr>
            <w:tcW w:w="772" w:type="pct"/>
            <w:vMerge/>
            <w:tcBorders>
              <w:left w:val="single" w:sz="4" w:space="0" w:color="000000"/>
              <w:bottom w:val="single" w:sz="4" w:space="0" w:color="000000"/>
              <w:right w:val="single" w:sz="4" w:space="0" w:color="000000"/>
            </w:tcBorders>
          </w:tcPr>
          <w:p w:rsidR="006235F3" w:rsidRPr="00562F8C" w:rsidRDefault="006235F3" w:rsidP="00D95B13">
            <w:pPr>
              <w:jc w:val="center"/>
              <w:rPr>
                <w:rFonts w:ascii="Times New Roman" w:hAnsi="Times New Roman"/>
                <w:bCs/>
              </w:rPr>
            </w:pPr>
          </w:p>
        </w:tc>
        <w:tc>
          <w:tcPr>
            <w:tcW w:w="381" w:type="pct"/>
            <w:vMerge/>
            <w:tcBorders>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p>
        </w:tc>
        <w:tc>
          <w:tcPr>
            <w:tcW w:w="319" w:type="pct"/>
            <w:vMerge/>
            <w:tcBorders>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p>
        </w:tc>
        <w:tc>
          <w:tcPr>
            <w:tcW w:w="455" w:type="pct"/>
            <w:tcBorders>
              <w:top w:val="single" w:sz="4" w:space="0" w:color="000000"/>
              <w:left w:val="single" w:sz="4" w:space="0" w:color="000000"/>
              <w:bottom w:val="single" w:sz="4" w:space="0" w:color="000000"/>
              <w:right w:val="none" w:sz="4" w:space="0" w:color="000000"/>
            </w:tcBorders>
            <w:vAlign w:val="center"/>
          </w:tcPr>
          <w:p w:rsidR="006235F3" w:rsidRPr="006235F3" w:rsidRDefault="006235F3" w:rsidP="00D95B13">
            <w:pPr>
              <w:jc w:val="center"/>
              <w:rPr>
                <w:rFonts w:ascii="Times New Roman" w:hAnsi="Times New Roman"/>
                <w:bCs/>
                <w:sz w:val="20"/>
                <w:szCs w:val="20"/>
              </w:rPr>
            </w:pPr>
            <w:r w:rsidRPr="006235F3">
              <w:rPr>
                <w:rFonts w:ascii="Times New Roman" w:hAnsi="Times New Roman"/>
                <w:bCs/>
                <w:sz w:val="20"/>
                <w:szCs w:val="20"/>
              </w:rPr>
              <w:t>ПДД</w:t>
            </w:r>
          </w:p>
        </w:tc>
        <w:tc>
          <w:tcPr>
            <w:tcW w:w="531" w:type="pct"/>
            <w:tcBorders>
              <w:top w:val="single" w:sz="4" w:space="0" w:color="000000"/>
              <w:left w:val="single" w:sz="4" w:space="0" w:color="000000"/>
              <w:bottom w:val="single" w:sz="4" w:space="0" w:color="000000"/>
              <w:right w:val="none" w:sz="4" w:space="0" w:color="000000"/>
            </w:tcBorders>
            <w:vAlign w:val="center"/>
          </w:tcPr>
          <w:p w:rsidR="006235F3" w:rsidRPr="006235F3" w:rsidRDefault="006235F3" w:rsidP="00D95B13">
            <w:pPr>
              <w:jc w:val="center"/>
              <w:rPr>
                <w:rFonts w:ascii="Times New Roman" w:hAnsi="Times New Roman"/>
                <w:bCs/>
                <w:sz w:val="20"/>
                <w:szCs w:val="20"/>
              </w:rPr>
            </w:pPr>
            <w:r w:rsidRPr="006235F3">
              <w:rPr>
                <w:rFonts w:ascii="Times New Roman" w:hAnsi="Times New Roman"/>
                <w:bCs/>
                <w:sz w:val="20"/>
                <w:szCs w:val="20"/>
              </w:rPr>
              <w:t>ТФОМС</w:t>
            </w:r>
          </w:p>
        </w:tc>
        <w:tc>
          <w:tcPr>
            <w:tcW w:w="465" w:type="pct"/>
            <w:vMerge/>
            <w:tcBorders>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p>
        </w:tc>
        <w:tc>
          <w:tcPr>
            <w:tcW w:w="465" w:type="pct"/>
            <w:vMerge/>
            <w:tcBorders>
              <w:left w:val="single" w:sz="4" w:space="0" w:color="000000"/>
              <w:bottom w:val="single" w:sz="4" w:space="0" w:color="000000"/>
              <w:right w:val="single" w:sz="4" w:space="0" w:color="000000"/>
            </w:tcBorders>
            <w:vAlign w:val="center"/>
          </w:tcPr>
          <w:p w:rsidR="006235F3" w:rsidRPr="00562F8C" w:rsidRDefault="006235F3" w:rsidP="00D95B13">
            <w:pPr>
              <w:jc w:val="center"/>
              <w:rPr>
                <w:rFonts w:ascii="Times New Roman" w:hAnsi="Times New Roman"/>
                <w:bCs/>
              </w:rPr>
            </w:pPr>
          </w:p>
        </w:tc>
      </w:tr>
      <w:tr w:rsidR="006235F3" w:rsidRPr="00562F8C" w:rsidTr="006235F3">
        <w:trPr>
          <w:trHeight w:val="327"/>
          <w:jc w:val="center"/>
        </w:trPr>
        <w:tc>
          <w:tcPr>
            <w:tcW w:w="195" w:type="pct"/>
            <w:tcBorders>
              <w:top w:val="none" w:sz="4" w:space="0" w:color="000000"/>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rPr>
            </w:pPr>
            <w:r w:rsidRPr="00562F8C">
              <w:rPr>
                <w:rFonts w:ascii="Times New Roman" w:hAnsi="Times New Roman"/>
              </w:rPr>
              <w:t>1</w:t>
            </w:r>
          </w:p>
        </w:tc>
        <w:tc>
          <w:tcPr>
            <w:tcW w:w="1416" w:type="pct"/>
            <w:tcBorders>
              <w:top w:val="none" w:sz="4" w:space="0" w:color="000000"/>
              <w:left w:val="single" w:sz="4" w:space="0" w:color="000000"/>
              <w:bottom w:val="single" w:sz="4" w:space="0" w:color="000000"/>
              <w:right w:val="single" w:sz="4" w:space="0" w:color="000000"/>
            </w:tcBorders>
          </w:tcPr>
          <w:p w:rsidR="006235F3" w:rsidRPr="00562F8C" w:rsidRDefault="006235F3" w:rsidP="00D95B13">
            <w:pPr>
              <w:rPr>
                <w:rFonts w:ascii="Times New Roman" w:hAnsi="Times New Roman"/>
                <w:color w:val="000000"/>
                <w:highlight w:val="yellow"/>
              </w:rPr>
            </w:pPr>
            <w:r w:rsidRPr="00562F8C">
              <w:rPr>
                <w:rFonts w:ascii="Times New Roman" w:hAnsi="Times New Roman"/>
                <w:color w:val="000000"/>
              </w:rPr>
              <w:t xml:space="preserve"> </w:t>
            </w:r>
          </w:p>
        </w:tc>
        <w:tc>
          <w:tcPr>
            <w:tcW w:w="772" w:type="pct"/>
            <w:tcBorders>
              <w:top w:val="none" w:sz="4" w:space="0" w:color="000000"/>
              <w:left w:val="single" w:sz="4" w:space="0" w:color="000000"/>
              <w:bottom w:val="single" w:sz="4" w:space="0" w:color="000000"/>
              <w:right w:val="single" w:sz="4" w:space="0" w:color="000000"/>
            </w:tcBorders>
          </w:tcPr>
          <w:p w:rsidR="006235F3" w:rsidRPr="00562F8C" w:rsidRDefault="006235F3" w:rsidP="00D95B13">
            <w:pPr>
              <w:rPr>
                <w:rFonts w:ascii="Times New Roman" w:hAnsi="Times New Roman"/>
                <w:color w:val="000000"/>
              </w:rPr>
            </w:pPr>
          </w:p>
        </w:tc>
        <w:tc>
          <w:tcPr>
            <w:tcW w:w="381" w:type="pct"/>
            <w:tcBorders>
              <w:top w:val="none" w:sz="4" w:space="0" w:color="000000"/>
              <w:left w:val="single" w:sz="4" w:space="0" w:color="000000"/>
              <w:bottom w:val="single" w:sz="4" w:space="0" w:color="000000"/>
              <w:right w:val="none" w:sz="4" w:space="0" w:color="000000"/>
            </w:tcBorders>
          </w:tcPr>
          <w:p w:rsidR="006235F3" w:rsidRPr="00562F8C" w:rsidRDefault="006235F3" w:rsidP="00D95B13">
            <w:pPr>
              <w:rPr>
                <w:rFonts w:ascii="Times New Roman" w:hAnsi="Times New Roman"/>
                <w:color w:val="000000"/>
              </w:rPr>
            </w:pPr>
          </w:p>
        </w:tc>
        <w:tc>
          <w:tcPr>
            <w:tcW w:w="319" w:type="pct"/>
            <w:tcBorders>
              <w:top w:val="none" w:sz="4" w:space="0" w:color="000000"/>
              <w:left w:val="single" w:sz="4" w:space="0" w:color="000000"/>
              <w:bottom w:val="single" w:sz="4" w:space="0" w:color="000000"/>
              <w:right w:val="none" w:sz="4" w:space="0" w:color="000000"/>
            </w:tcBorders>
          </w:tcPr>
          <w:p w:rsidR="006235F3" w:rsidRPr="00562F8C" w:rsidRDefault="006235F3" w:rsidP="00D95B13">
            <w:pPr>
              <w:jc w:val="center"/>
              <w:rPr>
                <w:rFonts w:ascii="Times New Roman" w:hAnsi="Times New Roman"/>
                <w:color w:val="000000"/>
              </w:rPr>
            </w:pPr>
          </w:p>
          <w:p w:rsidR="006235F3" w:rsidRPr="00562F8C" w:rsidRDefault="006235F3" w:rsidP="00D95B13">
            <w:pPr>
              <w:jc w:val="center"/>
              <w:rPr>
                <w:rFonts w:ascii="Times New Roman" w:hAnsi="Times New Roman"/>
                <w:color w:val="000000"/>
              </w:rPr>
            </w:pPr>
          </w:p>
        </w:tc>
        <w:tc>
          <w:tcPr>
            <w:tcW w:w="455" w:type="pct"/>
            <w:tcBorders>
              <w:top w:val="none" w:sz="4" w:space="0" w:color="000000"/>
              <w:left w:val="single" w:sz="4" w:space="0" w:color="000000"/>
              <w:bottom w:val="single" w:sz="4" w:space="0" w:color="000000"/>
              <w:right w:val="none" w:sz="4" w:space="0" w:color="000000"/>
            </w:tcBorders>
          </w:tcPr>
          <w:p w:rsidR="006235F3" w:rsidRPr="00562F8C" w:rsidRDefault="006235F3" w:rsidP="00D95B13">
            <w:pPr>
              <w:jc w:val="center"/>
              <w:rPr>
                <w:rFonts w:ascii="Times New Roman" w:hAnsi="Times New Roman"/>
                <w:color w:val="000000"/>
              </w:rPr>
            </w:pPr>
          </w:p>
        </w:tc>
        <w:tc>
          <w:tcPr>
            <w:tcW w:w="531" w:type="pct"/>
            <w:tcBorders>
              <w:top w:val="none" w:sz="4" w:space="0" w:color="000000"/>
              <w:left w:val="single" w:sz="4" w:space="0" w:color="000000"/>
              <w:bottom w:val="single" w:sz="4" w:space="0" w:color="000000"/>
              <w:right w:val="none" w:sz="4" w:space="0" w:color="000000"/>
            </w:tcBorders>
          </w:tcPr>
          <w:p w:rsidR="006235F3" w:rsidRPr="00562F8C" w:rsidRDefault="006235F3" w:rsidP="00D95B13">
            <w:pPr>
              <w:jc w:val="center"/>
              <w:rPr>
                <w:rFonts w:ascii="Times New Roman" w:hAnsi="Times New Roman"/>
                <w:color w:val="000000"/>
              </w:rPr>
            </w:pPr>
          </w:p>
        </w:tc>
        <w:tc>
          <w:tcPr>
            <w:tcW w:w="465" w:type="pct"/>
            <w:tcBorders>
              <w:top w:val="none" w:sz="4" w:space="0" w:color="000000"/>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rPr>
            </w:pPr>
          </w:p>
        </w:tc>
        <w:tc>
          <w:tcPr>
            <w:tcW w:w="465" w:type="pct"/>
            <w:tcBorders>
              <w:top w:val="none" w:sz="4" w:space="0" w:color="000000"/>
              <w:left w:val="single" w:sz="4" w:space="0" w:color="000000"/>
              <w:bottom w:val="single" w:sz="4" w:space="0" w:color="000000"/>
              <w:right w:val="single" w:sz="4" w:space="0" w:color="000000"/>
            </w:tcBorders>
            <w:vAlign w:val="center"/>
          </w:tcPr>
          <w:p w:rsidR="006235F3" w:rsidRPr="00562F8C" w:rsidRDefault="006235F3" w:rsidP="00D95B13">
            <w:pPr>
              <w:jc w:val="center"/>
              <w:rPr>
                <w:rFonts w:ascii="Times New Roman" w:hAnsi="Times New Roman"/>
              </w:rPr>
            </w:pPr>
          </w:p>
        </w:tc>
      </w:tr>
      <w:tr w:rsidR="006235F3" w:rsidRPr="00562F8C" w:rsidTr="00406F20">
        <w:trPr>
          <w:trHeight w:val="327"/>
          <w:jc w:val="center"/>
        </w:trPr>
        <w:tc>
          <w:tcPr>
            <w:tcW w:w="195" w:type="pct"/>
            <w:tcBorders>
              <w:top w:val="single" w:sz="4" w:space="0" w:color="auto"/>
              <w:left w:val="single" w:sz="4" w:space="0" w:color="auto"/>
              <w:bottom w:val="single" w:sz="4" w:space="0" w:color="auto"/>
              <w:right w:val="none" w:sz="4" w:space="0" w:color="000000"/>
            </w:tcBorders>
            <w:vAlign w:val="center"/>
          </w:tcPr>
          <w:p w:rsidR="000426D5" w:rsidRPr="00562F8C" w:rsidRDefault="000426D5" w:rsidP="00D95B13">
            <w:pPr>
              <w:jc w:val="center"/>
              <w:rPr>
                <w:rFonts w:ascii="Times New Roman" w:hAnsi="Times New Roman"/>
              </w:rPr>
            </w:pPr>
          </w:p>
        </w:tc>
        <w:tc>
          <w:tcPr>
            <w:tcW w:w="2570" w:type="pct"/>
            <w:gridSpan w:val="3"/>
            <w:tcBorders>
              <w:top w:val="single" w:sz="4" w:space="0" w:color="auto"/>
              <w:left w:val="single" w:sz="4" w:space="0" w:color="000000"/>
              <w:bottom w:val="single" w:sz="4" w:space="0" w:color="auto"/>
              <w:right w:val="single" w:sz="4" w:space="0" w:color="000000"/>
            </w:tcBorders>
          </w:tcPr>
          <w:p w:rsidR="000426D5" w:rsidRPr="00562F8C" w:rsidRDefault="000426D5" w:rsidP="00D95B13">
            <w:pPr>
              <w:jc w:val="right"/>
              <w:rPr>
                <w:rFonts w:ascii="Times New Roman" w:hAnsi="Times New Roman"/>
                <w:lang w:val="en-US"/>
              </w:rPr>
            </w:pPr>
            <w:r w:rsidRPr="00562F8C">
              <w:rPr>
                <w:rFonts w:ascii="Times New Roman" w:hAnsi="Times New Roman"/>
              </w:rPr>
              <w:t>Итого</w:t>
            </w:r>
            <w:r w:rsidRPr="00562F8C">
              <w:rPr>
                <w:rFonts w:ascii="Times New Roman" w:hAnsi="Times New Roman"/>
                <w:lang w:val="en-US"/>
              </w:rPr>
              <w:t>:</w:t>
            </w:r>
          </w:p>
        </w:tc>
        <w:tc>
          <w:tcPr>
            <w:tcW w:w="319" w:type="pct"/>
            <w:tcBorders>
              <w:top w:val="single" w:sz="4" w:space="0" w:color="auto"/>
              <w:left w:val="single" w:sz="4" w:space="0" w:color="000000"/>
              <w:bottom w:val="single" w:sz="4" w:space="0" w:color="auto"/>
              <w:right w:val="none" w:sz="4" w:space="0" w:color="000000"/>
            </w:tcBorders>
            <w:vAlign w:val="center"/>
          </w:tcPr>
          <w:p w:rsidR="000426D5" w:rsidRPr="00562F8C" w:rsidRDefault="000426D5" w:rsidP="00D95B13">
            <w:pPr>
              <w:jc w:val="center"/>
              <w:rPr>
                <w:rFonts w:ascii="Times New Roman" w:hAnsi="Times New Roman"/>
              </w:rPr>
            </w:pPr>
          </w:p>
        </w:tc>
        <w:tc>
          <w:tcPr>
            <w:tcW w:w="986" w:type="pct"/>
            <w:gridSpan w:val="2"/>
            <w:tcBorders>
              <w:top w:val="single" w:sz="4" w:space="0" w:color="auto"/>
              <w:left w:val="single" w:sz="4" w:space="0" w:color="000000"/>
              <w:bottom w:val="single" w:sz="4" w:space="0" w:color="auto"/>
              <w:right w:val="none" w:sz="4" w:space="0" w:color="000000"/>
            </w:tcBorders>
            <w:vAlign w:val="center"/>
          </w:tcPr>
          <w:p w:rsidR="000426D5" w:rsidRPr="00562F8C" w:rsidRDefault="000426D5" w:rsidP="00D95B13">
            <w:pPr>
              <w:jc w:val="center"/>
              <w:rPr>
                <w:rFonts w:ascii="Times New Roman" w:hAnsi="Times New Roman"/>
              </w:rPr>
            </w:pPr>
          </w:p>
        </w:tc>
        <w:tc>
          <w:tcPr>
            <w:tcW w:w="465" w:type="pct"/>
            <w:tcBorders>
              <w:top w:val="single" w:sz="4" w:space="0" w:color="auto"/>
              <w:left w:val="single" w:sz="4" w:space="0" w:color="000000"/>
              <w:bottom w:val="single" w:sz="4" w:space="0" w:color="auto"/>
              <w:right w:val="none" w:sz="4" w:space="0" w:color="000000"/>
            </w:tcBorders>
            <w:vAlign w:val="center"/>
          </w:tcPr>
          <w:p w:rsidR="000426D5" w:rsidRPr="00562F8C" w:rsidRDefault="000426D5" w:rsidP="00D95B13">
            <w:pPr>
              <w:jc w:val="center"/>
              <w:rPr>
                <w:rFonts w:ascii="Times New Roman" w:hAnsi="Times New Roman"/>
              </w:rPr>
            </w:pPr>
          </w:p>
        </w:tc>
        <w:tc>
          <w:tcPr>
            <w:tcW w:w="465" w:type="pct"/>
            <w:tcBorders>
              <w:top w:val="single" w:sz="4" w:space="0" w:color="auto"/>
              <w:left w:val="single" w:sz="4" w:space="0" w:color="000000"/>
              <w:bottom w:val="single" w:sz="4" w:space="0" w:color="auto"/>
              <w:right w:val="single" w:sz="4" w:space="0" w:color="auto"/>
            </w:tcBorders>
            <w:vAlign w:val="center"/>
          </w:tcPr>
          <w:p w:rsidR="000426D5" w:rsidRPr="00562F8C" w:rsidRDefault="000426D5" w:rsidP="00D95B13">
            <w:pPr>
              <w:jc w:val="center"/>
              <w:rPr>
                <w:rFonts w:ascii="Times New Roman" w:hAnsi="Times New Roman"/>
              </w:rPr>
            </w:pPr>
          </w:p>
        </w:tc>
      </w:tr>
    </w:tbl>
    <w:p w:rsidR="000426D5" w:rsidRPr="00562F8C" w:rsidRDefault="000426D5" w:rsidP="000426D5">
      <w:pPr>
        <w:tabs>
          <w:tab w:val="left" w:pos="3345"/>
        </w:tabs>
        <w:jc w:val="center"/>
        <w:rPr>
          <w:rFonts w:ascii="Times New Roman" w:hAnsi="Times New Roman"/>
          <w:b/>
          <w:bCs/>
          <w:color w:val="000000"/>
          <w:sz w:val="24"/>
          <w:szCs w:val="24"/>
          <w:lang w:eastAsia="ru-RU"/>
        </w:rPr>
      </w:pPr>
    </w:p>
    <w:p w:rsidR="000426D5" w:rsidRPr="00562F8C" w:rsidRDefault="000426D5" w:rsidP="000426D5">
      <w:pPr>
        <w:tabs>
          <w:tab w:val="left" w:pos="708"/>
          <w:tab w:val="center" w:pos="4677"/>
          <w:tab w:val="right" w:pos="9355"/>
        </w:tabs>
        <w:jc w:val="both"/>
        <w:rPr>
          <w:rFonts w:ascii="Times New Roman" w:hAnsi="Times New Roman"/>
          <w:i/>
          <w:sz w:val="23"/>
          <w:szCs w:val="23"/>
        </w:rPr>
      </w:pPr>
      <w:r w:rsidRPr="00562F8C">
        <w:rPr>
          <w:rFonts w:ascii="Times New Roman" w:hAnsi="Times New Roman"/>
          <w:sz w:val="23"/>
          <w:szCs w:val="23"/>
        </w:rPr>
        <w:t>Всего к оплате:</w:t>
      </w:r>
      <w:r w:rsidRPr="00562F8C">
        <w:rPr>
          <w:rFonts w:ascii="Times New Roman" w:hAnsi="Times New Roman"/>
          <w:bCs/>
          <w:sz w:val="23"/>
          <w:szCs w:val="23"/>
        </w:rPr>
        <w:t xml:space="preserve"> </w:t>
      </w:r>
      <w:r w:rsidRPr="00562F8C">
        <w:rPr>
          <w:rFonts w:ascii="Times New Roman" w:hAnsi="Times New Roman"/>
          <w:sz w:val="23"/>
          <w:szCs w:val="23"/>
        </w:rPr>
        <w:t>___________,____ (сумма прописью) рублей ___ копеек.</w:t>
      </w:r>
    </w:p>
    <w:p w:rsidR="000426D5" w:rsidRPr="00562F8C" w:rsidRDefault="000426D5" w:rsidP="000426D5">
      <w:pPr>
        <w:tabs>
          <w:tab w:val="left" w:pos="708"/>
          <w:tab w:val="center" w:pos="4677"/>
          <w:tab w:val="right" w:pos="9355"/>
        </w:tabs>
        <w:jc w:val="both"/>
        <w:rPr>
          <w:rFonts w:ascii="Times New Roman" w:hAnsi="Times New Roman"/>
          <w:sz w:val="23"/>
          <w:szCs w:val="23"/>
        </w:rPr>
      </w:pPr>
      <w:r w:rsidRPr="00562F8C">
        <w:rPr>
          <w:rFonts w:ascii="Times New Roman" w:hAnsi="Times New Roman"/>
          <w:sz w:val="23"/>
          <w:szCs w:val="23"/>
        </w:rPr>
        <w:t>В том числе НДС: ___________,____ (сумма прописью) рублей ___ копеек.</w:t>
      </w:r>
    </w:p>
    <w:p w:rsidR="000426D5" w:rsidRPr="00562F8C" w:rsidRDefault="000426D5" w:rsidP="000426D5">
      <w:pPr>
        <w:tabs>
          <w:tab w:val="left" w:pos="3345"/>
        </w:tabs>
        <w:jc w:val="center"/>
        <w:rPr>
          <w:rFonts w:ascii="Times New Roman" w:hAnsi="Times New Roman"/>
          <w:b/>
          <w:bCs/>
          <w:color w:val="000000"/>
          <w:sz w:val="24"/>
          <w:szCs w:val="24"/>
          <w:lang w:eastAsia="ru-RU"/>
        </w:rPr>
      </w:pPr>
    </w:p>
    <w:p w:rsidR="000426D5" w:rsidRPr="00562F8C" w:rsidRDefault="000426D5" w:rsidP="000426D5">
      <w:pPr>
        <w:tabs>
          <w:tab w:val="left" w:pos="3345"/>
        </w:tabs>
        <w:ind w:firstLine="851"/>
        <w:jc w:val="center"/>
        <w:rPr>
          <w:rFonts w:ascii="Times New Roman" w:hAnsi="Times New Roman"/>
          <w:bCs/>
          <w:i/>
          <w:color w:val="FF0000"/>
          <w:sz w:val="24"/>
          <w:szCs w:val="24"/>
          <w:lang w:eastAsia="ru-RU"/>
        </w:rPr>
      </w:pPr>
      <w:r w:rsidRPr="00562F8C">
        <w:rPr>
          <w:rFonts w:ascii="Times New Roman" w:hAnsi="Times New Roman"/>
          <w:bCs/>
          <w:i/>
          <w:color w:val="FF0000"/>
          <w:sz w:val="24"/>
          <w:szCs w:val="24"/>
          <w:lang w:eastAsia="ru-RU"/>
        </w:rPr>
        <w:t xml:space="preserve">(заполняется в соответствии </w:t>
      </w:r>
      <w:r w:rsidRPr="00562F8C">
        <w:rPr>
          <w:rFonts w:ascii="Times New Roman" w:hAnsi="Times New Roman"/>
          <w:i/>
          <w:color w:val="FF0000"/>
        </w:rPr>
        <w:t>с Разделом II «Техническое задание» к Документации о закупке</w:t>
      </w:r>
      <w:r w:rsidRPr="00562F8C">
        <w:rPr>
          <w:rFonts w:ascii="Times New Roman" w:hAnsi="Times New Roman"/>
          <w:bCs/>
          <w:i/>
          <w:color w:val="FF0000"/>
          <w:sz w:val="24"/>
          <w:szCs w:val="24"/>
          <w:lang w:eastAsia="ru-RU"/>
        </w:rPr>
        <w:t xml:space="preserve"> и предложением участника закупки, с которым заключается Договор)</w:t>
      </w:r>
    </w:p>
    <w:p w:rsidR="000426D5" w:rsidRPr="00562F8C" w:rsidRDefault="000426D5" w:rsidP="000426D5">
      <w:pPr>
        <w:tabs>
          <w:tab w:val="left" w:pos="3345"/>
        </w:tabs>
        <w:ind w:firstLine="851"/>
        <w:jc w:val="center"/>
        <w:rPr>
          <w:rFonts w:ascii="Times New Roman" w:hAnsi="Times New Roman"/>
          <w:b/>
          <w:bCs/>
          <w:color w:val="000000"/>
          <w:sz w:val="24"/>
          <w:szCs w:val="24"/>
          <w:lang w:eastAsia="ru-RU"/>
        </w:rPr>
      </w:pPr>
    </w:p>
    <w:p w:rsidR="000426D5" w:rsidRPr="00562F8C" w:rsidRDefault="000426D5" w:rsidP="000426D5">
      <w:pPr>
        <w:tabs>
          <w:tab w:val="left" w:pos="3345"/>
        </w:tabs>
        <w:ind w:firstLine="851"/>
        <w:jc w:val="center"/>
        <w:rPr>
          <w:rFonts w:ascii="Times New Roman" w:hAnsi="Times New Roman"/>
          <w:b/>
          <w:bCs/>
          <w:color w:val="000000"/>
          <w:sz w:val="24"/>
          <w:szCs w:val="24"/>
          <w:lang w:eastAsia="ru-RU"/>
        </w:rPr>
      </w:pPr>
    </w:p>
    <w:p w:rsidR="000426D5" w:rsidRPr="00562F8C" w:rsidRDefault="000426D5" w:rsidP="000426D5">
      <w:pPr>
        <w:tabs>
          <w:tab w:val="left" w:pos="601"/>
        </w:tabs>
        <w:ind w:right="34" w:firstLine="567"/>
        <w:contextualSpacing/>
        <w:jc w:val="center"/>
        <w:rPr>
          <w:rFonts w:ascii="Times New Roman" w:hAnsi="Times New Roman"/>
          <w:b/>
          <w:sz w:val="24"/>
          <w:szCs w:val="24"/>
          <w:lang w:eastAsia="ru-RU"/>
        </w:rPr>
      </w:pPr>
    </w:p>
    <w:tbl>
      <w:tblPr>
        <w:tblW w:w="0" w:type="auto"/>
        <w:tblLook w:val="04A0" w:firstRow="1" w:lastRow="0" w:firstColumn="1" w:lastColumn="0" w:noHBand="0" w:noVBand="1"/>
      </w:tblPr>
      <w:tblGrid>
        <w:gridCol w:w="5486"/>
        <w:gridCol w:w="5503"/>
      </w:tblGrid>
      <w:tr w:rsidR="000426D5" w:rsidRPr="00FB3EC4" w:rsidTr="00D95B13">
        <w:tc>
          <w:tcPr>
            <w:tcW w:w="7393"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Заказчик</w:t>
            </w:r>
          </w:p>
        </w:tc>
        <w:tc>
          <w:tcPr>
            <w:tcW w:w="7393"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Поставщик:</w:t>
            </w:r>
          </w:p>
          <w:p w:rsidR="000426D5" w:rsidRPr="00FB3EC4" w:rsidRDefault="000426D5" w:rsidP="00D95B13">
            <w:pPr>
              <w:spacing w:after="0" w:line="240" w:lineRule="auto"/>
              <w:jc w:val="center"/>
              <w:rPr>
                <w:rFonts w:ascii="Times New Roman" w:hAnsi="Times New Roman"/>
                <w:sz w:val="20"/>
                <w:szCs w:val="20"/>
                <w:lang w:eastAsia="ru-RU"/>
              </w:rPr>
            </w:pPr>
          </w:p>
          <w:p w:rsidR="000426D5" w:rsidRPr="00FB3EC4" w:rsidRDefault="000426D5" w:rsidP="00D95B13">
            <w:pPr>
              <w:spacing w:after="0" w:line="240" w:lineRule="auto"/>
              <w:jc w:val="center"/>
              <w:rPr>
                <w:rFonts w:ascii="Times New Roman" w:hAnsi="Times New Roman"/>
                <w:sz w:val="20"/>
                <w:szCs w:val="20"/>
                <w:lang w:eastAsia="ru-RU"/>
              </w:rPr>
            </w:pPr>
          </w:p>
        </w:tc>
      </w:tr>
      <w:tr w:rsidR="000426D5" w:rsidRPr="00FB3EC4" w:rsidTr="00D95B13">
        <w:tc>
          <w:tcPr>
            <w:tcW w:w="7393"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Главный врач____________/</w:t>
            </w:r>
            <w:proofErr w:type="spellStart"/>
            <w:r w:rsidRPr="00FB3EC4">
              <w:rPr>
                <w:rFonts w:ascii="Times New Roman" w:hAnsi="Times New Roman"/>
                <w:sz w:val="20"/>
                <w:szCs w:val="20"/>
                <w:lang w:eastAsia="ru-RU"/>
              </w:rPr>
              <w:t>Габбасов</w:t>
            </w:r>
            <w:proofErr w:type="spellEnd"/>
            <w:r w:rsidRPr="00FB3EC4">
              <w:rPr>
                <w:rFonts w:ascii="Times New Roman" w:hAnsi="Times New Roman"/>
                <w:sz w:val="20"/>
                <w:szCs w:val="20"/>
                <w:lang w:eastAsia="ru-RU"/>
              </w:rPr>
              <w:t xml:space="preserve"> Р.Ш./                                                                                </w:t>
            </w:r>
          </w:p>
          <w:p w:rsidR="000426D5" w:rsidRPr="00FB3EC4" w:rsidRDefault="000426D5" w:rsidP="00D95B13">
            <w:pPr>
              <w:spacing w:after="0" w:line="240" w:lineRule="auto"/>
              <w:rPr>
                <w:rFonts w:ascii="Times New Roman" w:hAnsi="Times New Roman"/>
                <w:sz w:val="20"/>
                <w:szCs w:val="20"/>
                <w:lang w:eastAsia="ru-RU"/>
              </w:rPr>
            </w:pPr>
          </w:p>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М.П.</w:t>
            </w:r>
          </w:p>
        </w:tc>
        <w:tc>
          <w:tcPr>
            <w:tcW w:w="7393"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____________/</w:t>
            </w:r>
            <w:r>
              <w:rPr>
                <w:rFonts w:ascii="Times New Roman" w:hAnsi="Times New Roman"/>
                <w:sz w:val="20"/>
                <w:szCs w:val="20"/>
                <w:lang w:eastAsia="ru-RU"/>
              </w:rPr>
              <w:t>___________</w:t>
            </w:r>
            <w:r w:rsidRPr="00FB3EC4">
              <w:rPr>
                <w:rFonts w:ascii="Times New Roman" w:hAnsi="Times New Roman"/>
                <w:sz w:val="20"/>
                <w:szCs w:val="20"/>
                <w:lang w:eastAsia="ru-RU"/>
              </w:rPr>
              <w:t xml:space="preserve">./                                                                                </w:t>
            </w:r>
          </w:p>
          <w:p w:rsidR="000426D5" w:rsidRPr="00FB3EC4" w:rsidRDefault="000426D5" w:rsidP="00D95B13">
            <w:pPr>
              <w:spacing w:after="0" w:line="240" w:lineRule="auto"/>
              <w:rPr>
                <w:rFonts w:ascii="Times New Roman" w:hAnsi="Times New Roman"/>
                <w:sz w:val="20"/>
                <w:szCs w:val="20"/>
                <w:lang w:eastAsia="ru-RU"/>
              </w:rPr>
            </w:pPr>
          </w:p>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М.П.</w:t>
            </w:r>
          </w:p>
        </w:tc>
      </w:tr>
    </w:tbl>
    <w:p w:rsidR="000426D5" w:rsidRDefault="000426D5" w:rsidP="000426D5">
      <w:pPr>
        <w:tabs>
          <w:tab w:val="left" w:pos="5925"/>
        </w:tabs>
        <w:spacing w:after="60"/>
        <w:jc w:val="center"/>
        <w:rPr>
          <w:bCs/>
          <w:color w:val="FF0000"/>
          <w:sz w:val="24"/>
          <w:szCs w:val="24"/>
          <w:lang w:eastAsia="zh-CN"/>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406F20" w:rsidP="000426D5">
      <w:pPr>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w:t>
      </w:r>
    </w:p>
    <w:p w:rsidR="00406F20" w:rsidRDefault="00406F20"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Pr="00FB3EC4" w:rsidRDefault="000426D5" w:rsidP="000426D5">
      <w:pPr>
        <w:spacing w:after="0" w:line="240" w:lineRule="auto"/>
        <w:jc w:val="right"/>
        <w:rPr>
          <w:rFonts w:ascii="Times New Roman" w:hAnsi="Times New Roman"/>
          <w:sz w:val="20"/>
          <w:szCs w:val="20"/>
          <w:lang w:eastAsia="ru-RU"/>
        </w:rPr>
      </w:pPr>
      <w:r w:rsidRPr="00FB3EC4">
        <w:rPr>
          <w:rFonts w:ascii="Times New Roman" w:hAnsi="Times New Roman"/>
          <w:sz w:val="20"/>
          <w:szCs w:val="20"/>
          <w:lang w:eastAsia="ru-RU"/>
        </w:rPr>
        <w:lastRenderedPageBreak/>
        <w:t>Приложение №</w:t>
      </w:r>
      <w:r>
        <w:rPr>
          <w:rFonts w:ascii="Times New Roman" w:hAnsi="Times New Roman"/>
          <w:sz w:val="20"/>
          <w:szCs w:val="20"/>
          <w:lang w:eastAsia="ru-RU"/>
        </w:rPr>
        <w:t>2</w:t>
      </w:r>
    </w:p>
    <w:p w:rsidR="000426D5" w:rsidRPr="00FB3EC4" w:rsidRDefault="000426D5" w:rsidP="000426D5">
      <w:pPr>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к договору </w:t>
      </w:r>
      <w:r w:rsidRPr="00FB3EC4">
        <w:rPr>
          <w:rFonts w:ascii="Times New Roman" w:hAnsi="Times New Roman"/>
          <w:sz w:val="20"/>
          <w:szCs w:val="20"/>
          <w:lang w:eastAsia="ru-RU"/>
        </w:rPr>
        <w:t>№ ____ от «__» ______ 20__ г.</w:t>
      </w:r>
    </w:p>
    <w:p w:rsidR="000426D5" w:rsidRPr="00FB3EC4" w:rsidRDefault="000426D5" w:rsidP="000426D5">
      <w:pPr>
        <w:spacing w:after="0" w:line="240" w:lineRule="auto"/>
        <w:jc w:val="right"/>
        <w:rPr>
          <w:rFonts w:ascii="Times New Roman" w:hAnsi="Times New Roman"/>
          <w:b/>
          <w:sz w:val="20"/>
          <w:szCs w:val="20"/>
          <w:lang w:eastAsia="ru-RU"/>
        </w:rPr>
      </w:pPr>
    </w:p>
    <w:p w:rsidR="000426D5" w:rsidRPr="00FB3EC4" w:rsidRDefault="000426D5" w:rsidP="000426D5">
      <w:pPr>
        <w:spacing w:after="0" w:line="240" w:lineRule="auto"/>
        <w:jc w:val="both"/>
        <w:rPr>
          <w:rFonts w:ascii="Times New Roman" w:hAnsi="Times New Roman"/>
          <w:b/>
          <w:sz w:val="20"/>
          <w:szCs w:val="20"/>
          <w:lang w:eastAsia="ru-RU"/>
        </w:rPr>
      </w:pPr>
    </w:p>
    <w:p w:rsidR="000426D5" w:rsidRPr="00FB3EC4" w:rsidRDefault="000426D5" w:rsidP="000426D5">
      <w:pPr>
        <w:spacing w:after="0" w:line="240" w:lineRule="auto"/>
        <w:jc w:val="both"/>
        <w:rPr>
          <w:rFonts w:ascii="Times New Roman" w:hAnsi="Times New Roman"/>
          <w:b/>
          <w:sz w:val="20"/>
          <w:szCs w:val="20"/>
          <w:lang w:eastAsia="ru-RU"/>
        </w:rPr>
      </w:pPr>
    </w:p>
    <w:p w:rsidR="000426D5" w:rsidRPr="00FB3EC4" w:rsidRDefault="000426D5" w:rsidP="000426D5">
      <w:pPr>
        <w:spacing w:after="0" w:line="240" w:lineRule="auto"/>
        <w:jc w:val="both"/>
        <w:rPr>
          <w:rFonts w:ascii="Times New Roman" w:hAnsi="Times New Roman"/>
          <w:b/>
          <w:sz w:val="20"/>
          <w:szCs w:val="20"/>
          <w:lang w:eastAsia="ru-RU"/>
        </w:rPr>
      </w:pPr>
    </w:p>
    <w:p w:rsidR="000426D5" w:rsidRPr="00FB3EC4" w:rsidRDefault="000426D5" w:rsidP="000426D5">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ТЕХНИЧЕСКИЕ ХАРАКТЕРИСТИКИ:</w:t>
      </w:r>
    </w:p>
    <w:p w:rsidR="000426D5" w:rsidRPr="00FB3EC4" w:rsidRDefault="000426D5" w:rsidP="000426D5">
      <w:pPr>
        <w:spacing w:after="0" w:line="240" w:lineRule="auto"/>
        <w:jc w:val="right"/>
        <w:rPr>
          <w:rFonts w:ascii="Times New Roman" w:hAnsi="Times New Roman"/>
          <w:sz w:val="20"/>
          <w:szCs w:val="20"/>
          <w:lang w:eastAsia="ru-RU"/>
        </w:rPr>
      </w:pPr>
    </w:p>
    <w:p w:rsidR="000426D5" w:rsidRPr="00FB3EC4" w:rsidRDefault="000426D5" w:rsidP="000426D5">
      <w:pPr>
        <w:spacing w:after="0" w:line="240" w:lineRule="auto"/>
        <w:jc w:val="right"/>
        <w:rPr>
          <w:rFonts w:ascii="Times New Roman" w:hAnsi="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5"/>
        <w:gridCol w:w="888"/>
        <w:gridCol w:w="3142"/>
        <w:gridCol w:w="234"/>
        <w:gridCol w:w="3206"/>
        <w:gridCol w:w="1486"/>
        <w:gridCol w:w="1216"/>
      </w:tblGrid>
      <w:tr w:rsidR="000426D5" w:rsidRPr="00621447" w:rsidTr="00D95B13">
        <w:trPr>
          <w:jc w:val="center"/>
        </w:trPr>
        <w:tc>
          <w:tcPr>
            <w:tcW w:w="331" w:type="pct"/>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N</w:t>
            </w:r>
          </w:p>
        </w:tc>
        <w:tc>
          <w:tcPr>
            <w:tcW w:w="1947" w:type="pct"/>
            <w:gridSpan w:val="3"/>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Параметр</w:t>
            </w:r>
          </w:p>
        </w:tc>
        <w:tc>
          <w:tcPr>
            <w:tcW w:w="2700" w:type="pct"/>
            <w:gridSpan w:val="3"/>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Требуемое значение</w:t>
            </w: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1.</w:t>
            </w:r>
          </w:p>
        </w:tc>
        <w:tc>
          <w:tcPr>
            <w:tcW w:w="1947" w:type="pct"/>
            <w:gridSpan w:val="3"/>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 xml:space="preserve">Международное непатентованное или химическое, или </w:t>
            </w:r>
            <w:proofErr w:type="spellStart"/>
            <w:r w:rsidRPr="00621447">
              <w:rPr>
                <w:rFonts w:ascii="Times New Roman" w:hAnsi="Times New Roman"/>
                <w:color w:val="000000"/>
                <w:sz w:val="18"/>
                <w:szCs w:val="18"/>
                <w:lang w:eastAsia="ru-RU"/>
              </w:rPr>
              <w:t>группировочное</w:t>
            </w:r>
            <w:proofErr w:type="spellEnd"/>
            <w:r w:rsidRPr="00621447">
              <w:rPr>
                <w:rFonts w:ascii="Times New Roman" w:hAnsi="Times New Roman"/>
                <w:color w:val="000000"/>
                <w:sz w:val="18"/>
                <w:szCs w:val="18"/>
                <w:lang w:eastAsia="ru-RU"/>
              </w:rPr>
              <w:t xml:space="preserve"> наименование</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2.</w:t>
            </w:r>
          </w:p>
        </w:tc>
        <w:tc>
          <w:tcPr>
            <w:tcW w:w="1947" w:type="pct"/>
            <w:gridSpan w:val="3"/>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Торговое наименование</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3.</w:t>
            </w:r>
          </w:p>
        </w:tc>
        <w:tc>
          <w:tcPr>
            <w:tcW w:w="1947" w:type="pct"/>
            <w:gridSpan w:val="3"/>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4.</w:t>
            </w:r>
          </w:p>
        </w:tc>
        <w:tc>
          <w:tcPr>
            <w:tcW w:w="1947" w:type="pct"/>
            <w:gridSpan w:val="3"/>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Номер регистрационного удостоверения лекарственного препарата</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5.</w:t>
            </w:r>
          </w:p>
        </w:tc>
        <w:tc>
          <w:tcPr>
            <w:tcW w:w="1947" w:type="pct"/>
            <w:gridSpan w:val="3"/>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 xml:space="preserve">Код в соответствии с Общероссийским </w:t>
            </w:r>
            <w:r w:rsidRPr="00621447">
              <w:rPr>
                <w:rFonts w:ascii="Times New Roman" w:hAnsi="Times New Roman"/>
                <w:color w:val="000000"/>
                <w:sz w:val="18"/>
                <w:szCs w:val="18"/>
                <w:lang w:eastAsia="zh-CN"/>
              </w:rPr>
              <w:t>классификатором</w:t>
            </w:r>
            <w:r w:rsidRPr="00621447">
              <w:rPr>
                <w:rFonts w:ascii="Times New Roman" w:hAnsi="Times New Roman"/>
                <w:color w:val="000000"/>
                <w:sz w:val="18"/>
                <w:szCs w:val="18"/>
                <w:lang w:eastAsia="ru-RU"/>
              </w:rPr>
              <w:t xml:space="preserve"> продукции по видам экономической деятельности</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6.</w:t>
            </w:r>
          </w:p>
        </w:tc>
        <w:tc>
          <w:tcPr>
            <w:tcW w:w="1947" w:type="pct"/>
            <w:gridSpan w:val="3"/>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Единица измерения Товара</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7.</w:t>
            </w:r>
          </w:p>
        </w:tc>
        <w:tc>
          <w:tcPr>
            <w:tcW w:w="1947" w:type="pct"/>
            <w:gridSpan w:val="3"/>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Количество Товара в единицах измерения</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4978" w:type="pct"/>
            <w:gridSpan w:val="7"/>
            <w:vAlign w:val="bottom"/>
            <w:hideMark/>
          </w:tcPr>
          <w:p w:rsidR="000426D5" w:rsidRPr="00621447" w:rsidRDefault="000426D5" w:rsidP="00D031C9">
            <w:pPr>
              <w:widowControl w:val="0"/>
              <w:autoSpaceDE w:val="0"/>
              <w:autoSpaceDN w:val="0"/>
              <w:spacing w:after="0" w:line="240" w:lineRule="auto"/>
              <w:outlineLvl w:val="2"/>
              <w:rPr>
                <w:rFonts w:ascii="Times New Roman" w:hAnsi="Times New Roman"/>
                <w:color w:val="000000"/>
                <w:sz w:val="18"/>
                <w:szCs w:val="18"/>
                <w:lang w:eastAsia="ru-RU"/>
              </w:rPr>
            </w:pPr>
            <w:r w:rsidRPr="00621447">
              <w:rPr>
                <w:rFonts w:ascii="Times New Roman" w:hAnsi="Times New Roman"/>
                <w:color w:val="000000"/>
                <w:sz w:val="18"/>
                <w:szCs w:val="18"/>
                <w:lang w:eastAsia="ru-RU"/>
              </w:rPr>
              <w:t xml:space="preserve">В случае заключения </w:t>
            </w:r>
            <w:r w:rsidR="00D031C9">
              <w:rPr>
                <w:rFonts w:ascii="Times New Roman" w:hAnsi="Times New Roman"/>
                <w:color w:val="000000"/>
                <w:sz w:val="18"/>
                <w:szCs w:val="18"/>
                <w:lang w:eastAsia="ru-RU"/>
              </w:rPr>
              <w:t>Договора</w:t>
            </w:r>
            <w:r w:rsidRPr="00621447">
              <w:rPr>
                <w:rFonts w:ascii="Times New Roman" w:hAnsi="Times New Roman"/>
                <w:color w:val="000000"/>
                <w:sz w:val="18"/>
                <w:szCs w:val="18"/>
                <w:lang w:eastAsia="ru-RU"/>
              </w:rPr>
              <w:t xml:space="preserve"> по результатам конкурентных процедур закупок:</w:t>
            </w:r>
          </w:p>
        </w:tc>
      </w:tr>
      <w:tr w:rsidR="000426D5" w:rsidRPr="00621447" w:rsidTr="00D95B13">
        <w:trPr>
          <w:jc w:val="center"/>
        </w:trPr>
        <w:tc>
          <w:tcPr>
            <w:tcW w:w="331" w:type="pct"/>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8.</w:t>
            </w:r>
          </w:p>
        </w:tc>
        <w:tc>
          <w:tcPr>
            <w:tcW w:w="4647" w:type="pct"/>
            <w:gridSpan w:val="6"/>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Информация о Товаре:</w:t>
            </w: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8.1.</w:t>
            </w:r>
          </w:p>
        </w:tc>
        <w:tc>
          <w:tcPr>
            <w:tcW w:w="4647" w:type="pct"/>
            <w:gridSpan w:val="6"/>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Товар, произведенный на территории государств - членов Евразийского экономического союза:</w:t>
            </w:r>
          </w:p>
        </w:tc>
      </w:tr>
      <w:tr w:rsidR="000426D5" w:rsidRPr="00621447" w:rsidTr="00D95B13">
        <w:trPr>
          <w:jc w:val="center"/>
        </w:trPr>
        <w:tc>
          <w:tcPr>
            <w:tcW w:w="736" w:type="pct"/>
            <w:gridSpan w:val="2"/>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Торговое наименование лекарственного препарата</w:t>
            </w:r>
          </w:p>
        </w:tc>
        <w:tc>
          <w:tcPr>
            <w:tcW w:w="1435"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572" w:type="pct"/>
            <w:gridSpan w:val="2"/>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679"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Единица измерения</w:t>
            </w:r>
          </w:p>
        </w:tc>
        <w:tc>
          <w:tcPr>
            <w:tcW w:w="556"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Количество в единицах измерения</w:t>
            </w:r>
          </w:p>
        </w:tc>
      </w:tr>
      <w:tr w:rsidR="000426D5" w:rsidRPr="00621447" w:rsidTr="00D95B13">
        <w:trPr>
          <w:jc w:val="center"/>
        </w:trPr>
        <w:tc>
          <w:tcPr>
            <w:tcW w:w="736" w:type="pct"/>
            <w:gridSpan w:val="2"/>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1.</w:t>
            </w:r>
          </w:p>
        </w:tc>
        <w:tc>
          <w:tcPr>
            <w:tcW w:w="1435"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1572" w:type="pct"/>
            <w:gridSpan w:val="2"/>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679"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556"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4422" w:type="pct"/>
            <w:gridSpan w:val="6"/>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Итого:</w:t>
            </w:r>
          </w:p>
        </w:tc>
        <w:tc>
          <w:tcPr>
            <w:tcW w:w="556"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8.2.</w:t>
            </w:r>
          </w:p>
        </w:tc>
        <w:tc>
          <w:tcPr>
            <w:tcW w:w="4647" w:type="pct"/>
            <w:gridSpan w:val="6"/>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Товар иностранного происхождения:</w:t>
            </w:r>
          </w:p>
        </w:tc>
      </w:tr>
      <w:tr w:rsidR="000426D5" w:rsidRPr="00621447" w:rsidTr="00D95B13">
        <w:trPr>
          <w:jc w:val="center"/>
        </w:trPr>
        <w:tc>
          <w:tcPr>
            <w:tcW w:w="736" w:type="pct"/>
            <w:gridSpan w:val="2"/>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Торговое наименование лекарственного препарата</w:t>
            </w:r>
          </w:p>
        </w:tc>
        <w:tc>
          <w:tcPr>
            <w:tcW w:w="1435"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572" w:type="pct"/>
            <w:gridSpan w:val="2"/>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Наименование страны происхождения Товара</w:t>
            </w:r>
          </w:p>
        </w:tc>
        <w:tc>
          <w:tcPr>
            <w:tcW w:w="679"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Единица измерения</w:t>
            </w:r>
          </w:p>
        </w:tc>
        <w:tc>
          <w:tcPr>
            <w:tcW w:w="556"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Количество в единицах измерения</w:t>
            </w:r>
          </w:p>
        </w:tc>
      </w:tr>
      <w:tr w:rsidR="000426D5" w:rsidRPr="00621447" w:rsidTr="00D95B13">
        <w:trPr>
          <w:jc w:val="center"/>
        </w:trPr>
        <w:tc>
          <w:tcPr>
            <w:tcW w:w="736" w:type="pct"/>
            <w:gridSpan w:val="2"/>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1.</w:t>
            </w:r>
          </w:p>
        </w:tc>
        <w:tc>
          <w:tcPr>
            <w:tcW w:w="1435"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1572" w:type="pct"/>
            <w:gridSpan w:val="2"/>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679"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556"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4422" w:type="pct"/>
            <w:gridSpan w:val="6"/>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Итого:</w:t>
            </w:r>
          </w:p>
        </w:tc>
        <w:tc>
          <w:tcPr>
            <w:tcW w:w="556"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4978" w:type="pct"/>
            <w:gridSpan w:val="7"/>
            <w:hideMark/>
          </w:tcPr>
          <w:p w:rsidR="000426D5" w:rsidRPr="00621447" w:rsidRDefault="000426D5" w:rsidP="00D95B13">
            <w:pPr>
              <w:widowControl w:val="0"/>
              <w:autoSpaceDE w:val="0"/>
              <w:autoSpaceDN w:val="0"/>
              <w:spacing w:after="0" w:line="240" w:lineRule="auto"/>
              <w:jc w:val="both"/>
              <w:rPr>
                <w:rFonts w:ascii="Times New Roman" w:hAnsi="Times New Roman"/>
                <w:color w:val="000000"/>
                <w:sz w:val="18"/>
                <w:szCs w:val="18"/>
                <w:lang w:eastAsia="ru-RU"/>
              </w:rPr>
            </w:pPr>
            <w:r w:rsidRPr="00621447">
              <w:rPr>
                <w:rFonts w:ascii="Times New Roman" w:hAnsi="Times New Roman"/>
                <w:color w:val="000000"/>
                <w:sz w:val="18"/>
                <w:szCs w:val="18"/>
                <w:lang w:eastAsia="ru-RU"/>
              </w:rPr>
              <w:t xml:space="preserve"> </w:t>
            </w: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9.</w:t>
            </w:r>
          </w:p>
        </w:tc>
        <w:tc>
          <w:tcPr>
            <w:tcW w:w="1947" w:type="pct"/>
            <w:gridSpan w:val="3"/>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Наименование страны происхождения Товара</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10.</w:t>
            </w:r>
          </w:p>
        </w:tc>
        <w:tc>
          <w:tcPr>
            <w:tcW w:w="1947" w:type="pct"/>
            <w:gridSpan w:val="3"/>
            <w:vAlign w:val="center"/>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Остаточный срок годности</w:t>
            </w:r>
          </w:p>
        </w:tc>
        <w:tc>
          <w:tcPr>
            <w:tcW w:w="2700" w:type="pct"/>
            <w:gridSpan w:val="3"/>
          </w:tcPr>
          <w:p w:rsidR="000426D5" w:rsidRPr="00621447" w:rsidRDefault="000426D5" w:rsidP="00D95B13">
            <w:pPr>
              <w:widowControl w:val="0"/>
              <w:autoSpaceDE w:val="0"/>
              <w:autoSpaceDN w:val="0"/>
              <w:spacing w:after="0" w:line="240" w:lineRule="auto"/>
              <w:jc w:val="both"/>
              <w:rPr>
                <w:rFonts w:ascii="Times New Roman" w:hAnsi="Times New Roman"/>
                <w:color w:val="000000"/>
                <w:sz w:val="18"/>
                <w:szCs w:val="18"/>
                <w:lang w:eastAsia="ru-RU"/>
              </w:rPr>
            </w:pPr>
            <w:r w:rsidRPr="00621447">
              <w:rPr>
                <w:rFonts w:ascii="Times New Roman" w:hAnsi="Times New Roman"/>
                <w:color w:val="000000"/>
                <w:sz w:val="18"/>
                <w:szCs w:val="18"/>
                <w:lang w:eastAsia="ru-RU"/>
              </w:rPr>
              <w:t>Остаточный срок годности Товара должен быть не менее 12 месяцев на момент поставки Товара в Место доставки.</w:t>
            </w:r>
          </w:p>
          <w:p w:rsidR="000426D5" w:rsidRPr="00621447" w:rsidRDefault="000426D5" w:rsidP="00D95B13">
            <w:pPr>
              <w:widowControl w:val="0"/>
              <w:autoSpaceDE w:val="0"/>
              <w:autoSpaceDN w:val="0"/>
              <w:spacing w:after="0" w:line="240" w:lineRule="auto"/>
              <w:jc w:val="both"/>
              <w:rPr>
                <w:rFonts w:ascii="Times New Roman" w:hAnsi="Times New Roman"/>
                <w:color w:val="000000"/>
                <w:sz w:val="18"/>
                <w:szCs w:val="18"/>
                <w:lang w:eastAsia="ru-RU"/>
              </w:rPr>
            </w:pPr>
            <w:proofErr w:type="gramStart"/>
            <w:r w:rsidRPr="00621447">
              <w:rPr>
                <w:rFonts w:ascii="Times New Roman" w:hAnsi="Times New Roman"/>
                <w:color w:val="000000"/>
                <w:sz w:val="18"/>
                <w:szCs w:val="18"/>
                <w:lang w:eastAsia="ru-RU"/>
              </w:rPr>
              <w:t xml:space="preserve">Поставка Товара с меньшим сроком годности возможна в случае временного или полного прекращения производства Товара (в том числе субстанции для его производства), временного или полного прекращения </w:t>
            </w:r>
            <w:r w:rsidRPr="00621447">
              <w:rPr>
                <w:rFonts w:ascii="Times New Roman" w:hAnsi="Times New Roman"/>
                <w:color w:val="000000"/>
                <w:sz w:val="18"/>
                <w:szCs w:val="18"/>
                <w:lang w:eastAsia="ru-RU"/>
              </w:rPr>
              <w:lastRenderedPageBreak/>
              <w:t>ввоза на территорию Российской Федерации, прекращения регистрации, осуществления перерегистрации Товара, отсутствия, в том числе временного, на территории Российской Федерации, что должно подтверждаться соответствующими письмами от производителей и др., и только по согласованию с Заказчиком.</w:t>
            </w:r>
            <w:proofErr w:type="gramEnd"/>
          </w:p>
          <w:p w:rsidR="000426D5" w:rsidRPr="00621447" w:rsidRDefault="000426D5" w:rsidP="00D95B13">
            <w:pPr>
              <w:widowControl w:val="0"/>
              <w:autoSpaceDE w:val="0"/>
              <w:autoSpaceDN w:val="0"/>
              <w:spacing w:after="0" w:line="240" w:lineRule="auto"/>
              <w:jc w:val="both"/>
              <w:rPr>
                <w:rFonts w:ascii="Times New Roman" w:hAnsi="Times New Roman"/>
                <w:color w:val="000000"/>
                <w:sz w:val="18"/>
                <w:szCs w:val="18"/>
                <w:highlight w:val="green"/>
                <w:lang w:eastAsia="ru-RU"/>
              </w:rPr>
            </w:pPr>
            <w:r w:rsidRPr="00621447">
              <w:rPr>
                <w:rFonts w:ascii="Times New Roman" w:hAnsi="Times New Roman"/>
                <w:color w:val="000000"/>
                <w:sz w:val="18"/>
                <w:szCs w:val="18"/>
                <w:lang w:eastAsia="ru-RU"/>
              </w:rPr>
              <w:t xml:space="preserve">В случае поставки Товара с остаточным сроком годности менее вышеуказанного без предварительного согласования с Заказчиком, Поставщик осуществляет замену такого Товара за свой счет на Товар со сроком годности, оговоренным в настоящем пункте, в течение 10 календарных дней </w:t>
            </w:r>
            <w:proofErr w:type="gramStart"/>
            <w:r w:rsidRPr="00621447">
              <w:rPr>
                <w:rFonts w:ascii="Times New Roman" w:hAnsi="Times New Roman"/>
                <w:color w:val="000000"/>
                <w:sz w:val="18"/>
                <w:szCs w:val="18"/>
                <w:lang w:eastAsia="ru-RU"/>
              </w:rPr>
              <w:t>с даты получения</w:t>
            </w:r>
            <w:proofErr w:type="gramEnd"/>
            <w:r w:rsidRPr="00621447">
              <w:rPr>
                <w:rFonts w:ascii="Times New Roman" w:hAnsi="Times New Roman"/>
                <w:color w:val="000000"/>
                <w:sz w:val="18"/>
                <w:szCs w:val="18"/>
                <w:lang w:eastAsia="ru-RU"/>
              </w:rPr>
              <w:t xml:space="preserve"> уведомления от Заказчика.</w:t>
            </w:r>
          </w:p>
        </w:tc>
      </w:tr>
    </w:tbl>
    <w:p w:rsidR="000426D5" w:rsidRPr="00FB3EC4" w:rsidRDefault="000426D5" w:rsidP="000426D5">
      <w:pPr>
        <w:spacing w:after="0" w:line="240" w:lineRule="auto"/>
        <w:jc w:val="both"/>
        <w:rPr>
          <w:rFonts w:ascii="Times New Roman" w:hAnsi="Times New Roman"/>
          <w:b/>
          <w:sz w:val="20"/>
          <w:szCs w:val="20"/>
          <w:lang w:eastAsia="ru-RU"/>
        </w:rPr>
      </w:pPr>
    </w:p>
    <w:p w:rsidR="000426D5" w:rsidRPr="00FB3EC4" w:rsidRDefault="000426D5" w:rsidP="000426D5">
      <w:pPr>
        <w:spacing w:after="0" w:line="240" w:lineRule="auto"/>
        <w:jc w:val="both"/>
        <w:rPr>
          <w:rFonts w:ascii="Times New Roman" w:hAnsi="Times New Roman"/>
          <w:b/>
          <w:sz w:val="20"/>
          <w:szCs w:val="20"/>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tbl>
      <w:tblPr>
        <w:tblW w:w="0" w:type="auto"/>
        <w:tblLook w:val="04A0" w:firstRow="1" w:lastRow="0" w:firstColumn="1" w:lastColumn="0" w:noHBand="0" w:noVBand="1"/>
      </w:tblPr>
      <w:tblGrid>
        <w:gridCol w:w="5649"/>
        <w:gridCol w:w="4534"/>
      </w:tblGrid>
      <w:tr w:rsidR="000426D5" w:rsidRPr="00FB3EC4" w:rsidTr="00D95B13">
        <w:tc>
          <w:tcPr>
            <w:tcW w:w="5649"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Заказчик</w:t>
            </w:r>
          </w:p>
        </w:tc>
        <w:tc>
          <w:tcPr>
            <w:tcW w:w="4534"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Поставщик:</w:t>
            </w:r>
          </w:p>
          <w:p w:rsidR="000426D5" w:rsidRPr="00FB3EC4" w:rsidRDefault="000426D5" w:rsidP="00D95B13">
            <w:pPr>
              <w:spacing w:after="0" w:line="240" w:lineRule="auto"/>
              <w:jc w:val="center"/>
              <w:rPr>
                <w:rFonts w:ascii="Times New Roman" w:hAnsi="Times New Roman"/>
                <w:sz w:val="20"/>
                <w:szCs w:val="20"/>
                <w:lang w:eastAsia="ru-RU"/>
              </w:rPr>
            </w:pPr>
          </w:p>
          <w:p w:rsidR="000426D5" w:rsidRPr="00FB3EC4" w:rsidRDefault="000426D5" w:rsidP="00D95B13">
            <w:pPr>
              <w:spacing w:after="0" w:line="240" w:lineRule="auto"/>
              <w:jc w:val="center"/>
              <w:rPr>
                <w:rFonts w:ascii="Times New Roman" w:hAnsi="Times New Roman"/>
                <w:sz w:val="20"/>
                <w:szCs w:val="20"/>
                <w:lang w:eastAsia="ru-RU"/>
              </w:rPr>
            </w:pPr>
          </w:p>
        </w:tc>
      </w:tr>
      <w:tr w:rsidR="000426D5" w:rsidRPr="00FB3EC4" w:rsidTr="00D95B13">
        <w:tc>
          <w:tcPr>
            <w:tcW w:w="5649"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Главный врач____________/</w:t>
            </w:r>
            <w:proofErr w:type="spellStart"/>
            <w:r w:rsidRPr="00FB3EC4">
              <w:rPr>
                <w:rFonts w:ascii="Times New Roman" w:hAnsi="Times New Roman"/>
                <w:sz w:val="20"/>
                <w:szCs w:val="20"/>
                <w:lang w:eastAsia="ru-RU"/>
              </w:rPr>
              <w:t>Габбасов</w:t>
            </w:r>
            <w:proofErr w:type="spellEnd"/>
            <w:r w:rsidRPr="00FB3EC4">
              <w:rPr>
                <w:rFonts w:ascii="Times New Roman" w:hAnsi="Times New Roman"/>
                <w:sz w:val="20"/>
                <w:szCs w:val="20"/>
                <w:lang w:eastAsia="ru-RU"/>
              </w:rPr>
              <w:t xml:space="preserve"> Р.Ш./                                                                                </w:t>
            </w:r>
          </w:p>
          <w:p w:rsidR="000426D5" w:rsidRPr="00FB3EC4" w:rsidRDefault="000426D5" w:rsidP="00D95B13">
            <w:pPr>
              <w:spacing w:after="0" w:line="240" w:lineRule="auto"/>
              <w:rPr>
                <w:rFonts w:ascii="Times New Roman" w:hAnsi="Times New Roman"/>
                <w:sz w:val="20"/>
                <w:szCs w:val="20"/>
                <w:lang w:eastAsia="ru-RU"/>
              </w:rPr>
            </w:pPr>
          </w:p>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М.П.</w:t>
            </w:r>
          </w:p>
        </w:tc>
        <w:tc>
          <w:tcPr>
            <w:tcW w:w="4534"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____________/</w:t>
            </w:r>
            <w:r>
              <w:rPr>
                <w:rFonts w:ascii="Times New Roman" w:hAnsi="Times New Roman"/>
                <w:sz w:val="20"/>
                <w:szCs w:val="20"/>
                <w:lang w:eastAsia="ru-RU"/>
              </w:rPr>
              <w:t>___________</w:t>
            </w:r>
            <w:r w:rsidRPr="00FB3EC4">
              <w:rPr>
                <w:rFonts w:ascii="Times New Roman" w:hAnsi="Times New Roman"/>
                <w:sz w:val="20"/>
                <w:szCs w:val="20"/>
                <w:lang w:eastAsia="ru-RU"/>
              </w:rPr>
              <w:t xml:space="preserve">./                                                                                </w:t>
            </w:r>
          </w:p>
          <w:p w:rsidR="000426D5" w:rsidRPr="00FB3EC4" w:rsidRDefault="000426D5" w:rsidP="00D95B13">
            <w:pPr>
              <w:spacing w:after="0" w:line="240" w:lineRule="auto"/>
              <w:rPr>
                <w:rFonts w:ascii="Times New Roman" w:hAnsi="Times New Roman"/>
                <w:sz w:val="20"/>
                <w:szCs w:val="20"/>
                <w:lang w:eastAsia="ru-RU"/>
              </w:rPr>
            </w:pPr>
          </w:p>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М.П.</w:t>
            </w:r>
          </w:p>
        </w:tc>
      </w:tr>
    </w:tbl>
    <w:p w:rsidR="000426D5" w:rsidRDefault="000426D5" w:rsidP="000426D5">
      <w:pPr>
        <w:suppressAutoHyphens/>
        <w:spacing w:after="0" w:line="240" w:lineRule="auto"/>
        <w:rPr>
          <w:rFonts w:ascii="Times New Roman" w:eastAsiaTheme="minorEastAsia" w:hAnsi="Times New Roman"/>
          <w:sz w:val="24"/>
          <w:szCs w:val="24"/>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p w:rsidR="001A2860" w:rsidRDefault="001A2860" w:rsidP="000426D5">
      <w:pPr>
        <w:contextualSpacing/>
        <w:jc w:val="center"/>
      </w:pPr>
    </w:p>
    <w:sectPr w:rsidR="001A2860" w:rsidSect="000426D5">
      <w:headerReference w:type="default" r:id="rId11"/>
      <w:footerReference w:type="default" r:id="rId12"/>
      <w:pgSz w:w="11906" w:h="16838"/>
      <w:pgMar w:top="851" w:right="566" w:bottom="851" w:left="567" w:header="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A6F" w:rsidRDefault="00493A6F">
      <w:pPr>
        <w:spacing w:after="0" w:line="240" w:lineRule="auto"/>
      </w:pPr>
      <w:r>
        <w:separator/>
      </w:r>
    </w:p>
  </w:endnote>
  <w:endnote w:type="continuationSeparator" w:id="0">
    <w:p w:rsidR="00493A6F" w:rsidRDefault="0049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D5" w:rsidRDefault="000426D5">
    <w:pPr>
      <w:pStyle w:val="a7"/>
    </w:pPr>
    <w:r>
      <w:t xml:space="preserve">                                                                                                                                                                                               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50" w:rsidRDefault="00653387">
    <w:pPr>
      <w:pStyle w:val="a7"/>
    </w:pPr>
    <w:r>
      <w:t xml:space="preserve">                                                                                                                                                                                               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A6F" w:rsidRDefault="00493A6F">
      <w:pPr>
        <w:spacing w:after="0" w:line="240" w:lineRule="auto"/>
      </w:pPr>
      <w:r>
        <w:separator/>
      </w:r>
    </w:p>
  </w:footnote>
  <w:footnote w:type="continuationSeparator" w:id="0">
    <w:p w:rsidR="00493A6F" w:rsidRDefault="00493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D5" w:rsidRDefault="000426D5" w:rsidP="00E76A40">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50" w:rsidRDefault="00493A6F" w:rsidP="00E76A40">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0661C"/>
    <w:multiLevelType w:val="multilevel"/>
    <w:tmpl w:val="1BB69C98"/>
    <w:lvl w:ilvl="0">
      <w:start w:val="4"/>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
    <w:nsid w:val="30A57346"/>
    <w:multiLevelType w:val="hybridMultilevel"/>
    <w:tmpl w:val="13142632"/>
    <w:lvl w:ilvl="0" w:tplc="939437E6">
      <w:start w:val="4"/>
      <w:numFmt w:val="decimal"/>
      <w:lvlText w:val="%1."/>
      <w:lvlJc w:val="left"/>
      <w:pPr>
        <w:ind w:left="1080" w:hanging="360"/>
      </w:pPr>
      <w:rPr>
        <w:rFonts w:cs="Times New Roman" w:hint="default"/>
      </w:rPr>
    </w:lvl>
    <w:lvl w:ilvl="1" w:tplc="CD70C7EE">
      <w:start w:val="1"/>
      <w:numFmt w:val="lowerLetter"/>
      <w:lvlText w:val="%2."/>
      <w:lvlJc w:val="left"/>
      <w:pPr>
        <w:ind w:left="1800" w:hanging="360"/>
      </w:pPr>
      <w:rPr>
        <w:rFonts w:cs="Times New Roman"/>
      </w:rPr>
    </w:lvl>
    <w:lvl w:ilvl="2" w:tplc="ADE6F3A8">
      <w:start w:val="1"/>
      <w:numFmt w:val="lowerRoman"/>
      <w:lvlText w:val="%3."/>
      <w:lvlJc w:val="right"/>
      <w:pPr>
        <w:ind w:left="2520" w:hanging="180"/>
      </w:pPr>
      <w:rPr>
        <w:rFonts w:cs="Times New Roman"/>
      </w:rPr>
    </w:lvl>
    <w:lvl w:ilvl="3" w:tplc="F74CCADE">
      <w:start w:val="1"/>
      <w:numFmt w:val="decimal"/>
      <w:lvlText w:val="%4."/>
      <w:lvlJc w:val="left"/>
      <w:pPr>
        <w:ind w:left="3240" w:hanging="360"/>
      </w:pPr>
      <w:rPr>
        <w:rFonts w:cs="Times New Roman"/>
      </w:rPr>
    </w:lvl>
    <w:lvl w:ilvl="4" w:tplc="5D2CF896">
      <w:start w:val="1"/>
      <w:numFmt w:val="lowerLetter"/>
      <w:lvlText w:val="%5."/>
      <w:lvlJc w:val="left"/>
      <w:pPr>
        <w:ind w:left="3960" w:hanging="360"/>
      </w:pPr>
      <w:rPr>
        <w:rFonts w:cs="Times New Roman"/>
      </w:rPr>
    </w:lvl>
    <w:lvl w:ilvl="5" w:tplc="3C505C3A">
      <w:start w:val="1"/>
      <w:numFmt w:val="lowerRoman"/>
      <w:lvlText w:val="%6."/>
      <w:lvlJc w:val="right"/>
      <w:pPr>
        <w:ind w:left="4680" w:hanging="180"/>
      </w:pPr>
      <w:rPr>
        <w:rFonts w:cs="Times New Roman"/>
      </w:rPr>
    </w:lvl>
    <w:lvl w:ilvl="6" w:tplc="929C0A9A">
      <w:start w:val="1"/>
      <w:numFmt w:val="decimal"/>
      <w:lvlText w:val="%7."/>
      <w:lvlJc w:val="left"/>
      <w:pPr>
        <w:ind w:left="5400" w:hanging="360"/>
      </w:pPr>
      <w:rPr>
        <w:rFonts w:cs="Times New Roman"/>
      </w:rPr>
    </w:lvl>
    <w:lvl w:ilvl="7" w:tplc="3AB21BF8">
      <w:start w:val="1"/>
      <w:numFmt w:val="lowerLetter"/>
      <w:lvlText w:val="%8."/>
      <w:lvlJc w:val="left"/>
      <w:pPr>
        <w:ind w:left="6120" w:hanging="360"/>
      </w:pPr>
      <w:rPr>
        <w:rFonts w:cs="Times New Roman"/>
      </w:rPr>
    </w:lvl>
    <w:lvl w:ilvl="8" w:tplc="6994D5F6">
      <w:start w:val="1"/>
      <w:numFmt w:val="lowerRoman"/>
      <w:lvlText w:val="%9."/>
      <w:lvlJc w:val="right"/>
      <w:pPr>
        <w:ind w:left="6840" w:hanging="180"/>
      </w:pPr>
      <w:rPr>
        <w:rFonts w:cs="Times New Roman"/>
      </w:rPr>
    </w:lvl>
  </w:abstractNum>
  <w:abstractNum w:abstractNumId="2">
    <w:nsid w:val="737A5A2E"/>
    <w:multiLevelType w:val="multilevel"/>
    <w:tmpl w:val="A378E2D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cs="Times New Roman" w:hint="default"/>
        <w:i w:val="0"/>
      </w:rPr>
    </w:lvl>
    <w:lvl w:ilvl="2">
      <w:start w:val="1"/>
      <w:numFmt w:val="decimal"/>
      <w:isLgl/>
      <w:suff w:val="space"/>
      <w:lvlText w:val="%1.%2.%3."/>
      <w:lvlJc w:val="left"/>
      <w:pPr>
        <w:ind w:firstLine="567"/>
      </w:pPr>
      <w:rPr>
        <w:rFonts w:cs="Times New Roman" w:hint="default"/>
      </w:rPr>
    </w:lvl>
    <w:lvl w:ilvl="3">
      <w:start w:val="1"/>
      <w:numFmt w:val="decimal"/>
      <w:isLgl/>
      <w:lvlText w:val="%1.%2.%3.%4."/>
      <w:lvlJc w:val="left"/>
      <w:pPr>
        <w:ind w:left="2589" w:hanging="1185"/>
      </w:pPr>
      <w:rPr>
        <w:rFonts w:cs="Times New Roman" w:hint="default"/>
      </w:rPr>
    </w:lvl>
    <w:lvl w:ilvl="4">
      <w:start w:val="1"/>
      <w:numFmt w:val="decimal"/>
      <w:isLgl/>
      <w:lvlText w:val="%1.%2.%3.%4.%5."/>
      <w:lvlJc w:val="left"/>
      <w:pPr>
        <w:ind w:left="2937" w:hanging="1185"/>
      </w:pPr>
      <w:rPr>
        <w:rFonts w:cs="Times New Roman" w:hint="default"/>
      </w:rPr>
    </w:lvl>
    <w:lvl w:ilvl="5">
      <w:start w:val="1"/>
      <w:numFmt w:val="decimal"/>
      <w:isLgl/>
      <w:lvlText w:val="%1.%2.%3.%4.%5.%6."/>
      <w:lvlJc w:val="left"/>
      <w:pPr>
        <w:ind w:left="3285" w:hanging="1185"/>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E0"/>
    <w:rsid w:val="000426D5"/>
    <w:rsid w:val="0004530F"/>
    <w:rsid w:val="0004780B"/>
    <w:rsid w:val="000D6B7C"/>
    <w:rsid w:val="001A2860"/>
    <w:rsid w:val="001B3E8B"/>
    <w:rsid w:val="0031472D"/>
    <w:rsid w:val="00406F20"/>
    <w:rsid w:val="00410B48"/>
    <w:rsid w:val="00493A6F"/>
    <w:rsid w:val="004C029C"/>
    <w:rsid w:val="0052409F"/>
    <w:rsid w:val="005F56E4"/>
    <w:rsid w:val="006235F3"/>
    <w:rsid w:val="00653387"/>
    <w:rsid w:val="00763E4B"/>
    <w:rsid w:val="00777515"/>
    <w:rsid w:val="008227CC"/>
    <w:rsid w:val="00850AC5"/>
    <w:rsid w:val="00860BE1"/>
    <w:rsid w:val="008A4DE0"/>
    <w:rsid w:val="00A1618B"/>
    <w:rsid w:val="00A541E8"/>
    <w:rsid w:val="00AC723C"/>
    <w:rsid w:val="00AD786E"/>
    <w:rsid w:val="00BA3133"/>
    <w:rsid w:val="00C524B6"/>
    <w:rsid w:val="00CB24C1"/>
    <w:rsid w:val="00D031C9"/>
    <w:rsid w:val="00EB25E0"/>
    <w:rsid w:val="00F7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87"/>
    <w:rPr>
      <w:rFonts w:eastAsia="Times New Roman" w:cs="Times New Roman"/>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653387"/>
    <w:pPr>
      <w:keepNext/>
      <w:spacing w:after="0" w:line="240" w:lineRule="auto"/>
      <w:outlineLvl w:val="0"/>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653387"/>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653387"/>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653387"/>
    <w:rPr>
      <w:rFonts w:ascii="Arial" w:eastAsia="Times New Roman" w:hAnsi="Arial" w:cs="Arial"/>
      <w:kern w:val="1"/>
      <w:sz w:val="20"/>
      <w:szCs w:val="20"/>
      <w:lang w:eastAsia="ar-SA"/>
    </w:rPr>
  </w:style>
  <w:style w:type="paragraph" w:styleId="a3">
    <w:name w:val="No Spacing"/>
    <w:aliases w:val="для таблиц,Без интервала2,No Spacing_0,Без интервала 111,МОЙ,мой,МММ,Текстовая часть,Текстовый"/>
    <w:link w:val="a4"/>
    <w:uiPriority w:val="1"/>
    <w:qFormat/>
    <w:rsid w:val="00653387"/>
    <w:pPr>
      <w:spacing w:after="0" w:line="240" w:lineRule="auto"/>
    </w:pPr>
    <w:rPr>
      <w:rFonts w:eastAsia="Times New Roman" w:cs="Times New Roman"/>
    </w:rPr>
  </w:style>
  <w:style w:type="character" w:customStyle="1" w:styleId="a4">
    <w:name w:val="Без интервала Знак"/>
    <w:aliases w:val="для таблиц Знак,Без интервала2 Знак,No Spacing_0 Знак,Без интервала 111 Знак,МОЙ Знак,мой Знак,МММ Знак,Текстовая часть Знак,Текстовый Знак"/>
    <w:link w:val="a3"/>
    <w:uiPriority w:val="1"/>
    <w:qFormat/>
    <w:locked/>
    <w:rsid w:val="00653387"/>
    <w:rPr>
      <w:rFonts w:eastAsia="Times New Roman" w:cs="Times New Roman"/>
    </w:rPr>
  </w:style>
  <w:style w:type="paragraph" w:styleId="a5">
    <w:name w:val="header"/>
    <w:basedOn w:val="a"/>
    <w:link w:val="a6"/>
    <w:uiPriority w:val="99"/>
    <w:rsid w:val="00653387"/>
    <w:pPr>
      <w:tabs>
        <w:tab w:val="center" w:pos="4153"/>
        <w:tab w:val="right" w:pos="8306"/>
      </w:tabs>
      <w:spacing w:after="0" w:line="240" w:lineRule="auto"/>
    </w:pPr>
    <w:rPr>
      <w:rFonts w:ascii="Times New Roman" w:hAnsi="Times New Roman"/>
      <w:sz w:val="24"/>
      <w:szCs w:val="24"/>
      <w:lang w:eastAsia="ru-RU"/>
    </w:rPr>
  </w:style>
  <w:style w:type="character" w:customStyle="1" w:styleId="a6">
    <w:name w:val="Верхний колонтитул Знак"/>
    <w:basedOn w:val="a0"/>
    <w:link w:val="a5"/>
    <w:uiPriority w:val="99"/>
    <w:rsid w:val="00653387"/>
    <w:rPr>
      <w:rFonts w:ascii="Times New Roman" w:eastAsia="Times New Roman" w:hAnsi="Times New Roman" w:cs="Times New Roman"/>
      <w:sz w:val="24"/>
      <w:szCs w:val="24"/>
      <w:lang w:eastAsia="ru-RU"/>
    </w:rPr>
  </w:style>
  <w:style w:type="paragraph" w:styleId="a7">
    <w:name w:val="footer"/>
    <w:basedOn w:val="a"/>
    <w:link w:val="a8"/>
    <w:uiPriority w:val="99"/>
    <w:rsid w:val="00653387"/>
    <w:pPr>
      <w:tabs>
        <w:tab w:val="center" w:pos="4677"/>
        <w:tab w:val="right" w:pos="9355"/>
      </w:tabs>
      <w:spacing w:after="0" w:line="240" w:lineRule="auto"/>
    </w:pPr>
    <w:rPr>
      <w:rFonts w:ascii="Times New Roman" w:hAnsi="Times New Roman"/>
      <w:sz w:val="20"/>
      <w:szCs w:val="20"/>
      <w:lang w:eastAsia="ru-RU"/>
    </w:rPr>
  </w:style>
  <w:style w:type="character" w:customStyle="1" w:styleId="a8">
    <w:name w:val="Нижний колонтитул Знак"/>
    <w:basedOn w:val="a0"/>
    <w:link w:val="a7"/>
    <w:uiPriority w:val="99"/>
    <w:rsid w:val="00653387"/>
    <w:rPr>
      <w:rFonts w:ascii="Times New Roman" w:eastAsia="Times New Roman" w:hAnsi="Times New Roman" w:cs="Times New Roman"/>
      <w:sz w:val="20"/>
      <w:szCs w:val="20"/>
      <w:lang w:eastAsia="ru-RU"/>
    </w:rPr>
  </w:style>
  <w:style w:type="character" w:styleId="a9">
    <w:name w:val="Hyperlink"/>
    <w:basedOn w:val="a0"/>
    <w:uiPriority w:val="99"/>
    <w:unhideWhenUsed/>
    <w:rsid w:val="00653387"/>
    <w:rPr>
      <w:color w:val="0000FF" w:themeColor="hyperlink"/>
      <w:u w:val="single"/>
    </w:rPr>
  </w:style>
  <w:style w:type="paragraph" w:styleId="aa">
    <w:name w:val="Balloon Text"/>
    <w:basedOn w:val="a"/>
    <w:link w:val="ab"/>
    <w:uiPriority w:val="99"/>
    <w:semiHidden/>
    <w:unhideWhenUsed/>
    <w:rsid w:val="000D6B7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D6B7C"/>
    <w:rPr>
      <w:rFonts w:ascii="Tahoma" w:eastAsia="Times New Roman" w:hAnsi="Tahoma" w:cs="Tahoma"/>
      <w:sz w:val="16"/>
      <w:szCs w:val="16"/>
    </w:rPr>
  </w:style>
  <w:style w:type="character" w:customStyle="1" w:styleId="fontstyle01">
    <w:name w:val="fontstyle01"/>
    <w:basedOn w:val="a0"/>
    <w:rsid w:val="00CB24C1"/>
    <w:rPr>
      <w:rFonts w:ascii="TimesNewRomanPSMT" w:hAnsi="TimesNewRomanPSMT" w:cs="Times New Roman"/>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87"/>
    <w:rPr>
      <w:rFonts w:eastAsia="Times New Roman" w:cs="Times New Roman"/>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653387"/>
    <w:pPr>
      <w:keepNext/>
      <w:spacing w:after="0" w:line="240" w:lineRule="auto"/>
      <w:outlineLvl w:val="0"/>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653387"/>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653387"/>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653387"/>
    <w:rPr>
      <w:rFonts w:ascii="Arial" w:eastAsia="Times New Roman" w:hAnsi="Arial" w:cs="Arial"/>
      <w:kern w:val="1"/>
      <w:sz w:val="20"/>
      <w:szCs w:val="20"/>
      <w:lang w:eastAsia="ar-SA"/>
    </w:rPr>
  </w:style>
  <w:style w:type="paragraph" w:styleId="a3">
    <w:name w:val="No Spacing"/>
    <w:aliases w:val="для таблиц,Без интервала2,No Spacing_0,Без интервала 111,МОЙ,мой,МММ,Текстовая часть,Текстовый"/>
    <w:link w:val="a4"/>
    <w:uiPriority w:val="1"/>
    <w:qFormat/>
    <w:rsid w:val="00653387"/>
    <w:pPr>
      <w:spacing w:after="0" w:line="240" w:lineRule="auto"/>
    </w:pPr>
    <w:rPr>
      <w:rFonts w:eastAsia="Times New Roman" w:cs="Times New Roman"/>
    </w:rPr>
  </w:style>
  <w:style w:type="character" w:customStyle="1" w:styleId="a4">
    <w:name w:val="Без интервала Знак"/>
    <w:aliases w:val="для таблиц Знак,Без интервала2 Знак,No Spacing_0 Знак,Без интервала 111 Знак,МОЙ Знак,мой Знак,МММ Знак,Текстовая часть Знак,Текстовый Знак"/>
    <w:link w:val="a3"/>
    <w:uiPriority w:val="1"/>
    <w:qFormat/>
    <w:locked/>
    <w:rsid w:val="00653387"/>
    <w:rPr>
      <w:rFonts w:eastAsia="Times New Roman" w:cs="Times New Roman"/>
    </w:rPr>
  </w:style>
  <w:style w:type="paragraph" w:styleId="a5">
    <w:name w:val="header"/>
    <w:basedOn w:val="a"/>
    <w:link w:val="a6"/>
    <w:uiPriority w:val="99"/>
    <w:rsid w:val="00653387"/>
    <w:pPr>
      <w:tabs>
        <w:tab w:val="center" w:pos="4153"/>
        <w:tab w:val="right" w:pos="8306"/>
      </w:tabs>
      <w:spacing w:after="0" w:line="240" w:lineRule="auto"/>
    </w:pPr>
    <w:rPr>
      <w:rFonts w:ascii="Times New Roman" w:hAnsi="Times New Roman"/>
      <w:sz w:val="24"/>
      <w:szCs w:val="24"/>
      <w:lang w:eastAsia="ru-RU"/>
    </w:rPr>
  </w:style>
  <w:style w:type="character" w:customStyle="1" w:styleId="a6">
    <w:name w:val="Верхний колонтитул Знак"/>
    <w:basedOn w:val="a0"/>
    <w:link w:val="a5"/>
    <w:uiPriority w:val="99"/>
    <w:rsid w:val="00653387"/>
    <w:rPr>
      <w:rFonts w:ascii="Times New Roman" w:eastAsia="Times New Roman" w:hAnsi="Times New Roman" w:cs="Times New Roman"/>
      <w:sz w:val="24"/>
      <w:szCs w:val="24"/>
      <w:lang w:eastAsia="ru-RU"/>
    </w:rPr>
  </w:style>
  <w:style w:type="paragraph" w:styleId="a7">
    <w:name w:val="footer"/>
    <w:basedOn w:val="a"/>
    <w:link w:val="a8"/>
    <w:uiPriority w:val="99"/>
    <w:rsid w:val="00653387"/>
    <w:pPr>
      <w:tabs>
        <w:tab w:val="center" w:pos="4677"/>
        <w:tab w:val="right" w:pos="9355"/>
      </w:tabs>
      <w:spacing w:after="0" w:line="240" w:lineRule="auto"/>
    </w:pPr>
    <w:rPr>
      <w:rFonts w:ascii="Times New Roman" w:hAnsi="Times New Roman"/>
      <w:sz w:val="20"/>
      <w:szCs w:val="20"/>
      <w:lang w:eastAsia="ru-RU"/>
    </w:rPr>
  </w:style>
  <w:style w:type="character" w:customStyle="1" w:styleId="a8">
    <w:name w:val="Нижний колонтитул Знак"/>
    <w:basedOn w:val="a0"/>
    <w:link w:val="a7"/>
    <w:uiPriority w:val="99"/>
    <w:rsid w:val="00653387"/>
    <w:rPr>
      <w:rFonts w:ascii="Times New Roman" w:eastAsia="Times New Roman" w:hAnsi="Times New Roman" w:cs="Times New Roman"/>
      <w:sz w:val="20"/>
      <w:szCs w:val="20"/>
      <w:lang w:eastAsia="ru-RU"/>
    </w:rPr>
  </w:style>
  <w:style w:type="character" w:styleId="a9">
    <w:name w:val="Hyperlink"/>
    <w:basedOn w:val="a0"/>
    <w:uiPriority w:val="99"/>
    <w:unhideWhenUsed/>
    <w:rsid w:val="00653387"/>
    <w:rPr>
      <w:color w:val="0000FF" w:themeColor="hyperlink"/>
      <w:u w:val="single"/>
    </w:rPr>
  </w:style>
  <w:style w:type="paragraph" w:styleId="aa">
    <w:name w:val="Balloon Text"/>
    <w:basedOn w:val="a"/>
    <w:link w:val="ab"/>
    <w:uiPriority w:val="99"/>
    <w:semiHidden/>
    <w:unhideWhenUsed/>
    <w:rsid w:val="000D6B7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D6B7C"/>
    <w:rPr>
      <w:rFonts w:ascii="Tahoma" w:eastAsia="Times New Roman" w:hAnsi="Tahoma" w:cs="Tahoma"/>
      <w:sz w:val="16"/>
      <w:szCs w:val="16"/>
    </w:rPr>
  </w:style>
  <w:style w:type="character" w:customStyle="1" w:styleId="fontstyle01">
    <w:name w:val="fontstyle01"/>
    <w:basedOn w:val="a0"/>
    <w:rsid w:val="00CB24C1"/>
    <w:rPr>
      <w:rFonts w:ascii="TimesNewRomanPSMT" w:hAnsi="TimesNewRomanPSMT"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4EBB26851CBA23EEF81CA2476F80B75B05B46E4E8C248459B6A42589FD3B9BC491F727A698120A68D6BA4A820F02DFCC80B89B019719A8F9a4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6046</Words>
  <Characters>34468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19</cp:revision>
  <cp:lastPrinted>2025-10-17T07:49:00Z</cp:lastPrinted>
  <dcterms:created xsi:type="dcterms:W3CDTF">2024-07-05T08:57:00Z</dcterms:created>
  <dcterms:modified xsi:type="dcterms:W3CDTF">2025-10-17T07:50:00Z</dcterms:modified>
</cp:coreProperties>
</file>