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D2068" w14:textId="77777777" w:rsidR="005C3077" w:rsidRDefault="005C3077" w:rsidP="005C3077">
      <w:pPr>
        <w:widowControl w:val="0"/>
        <w:shd w:val="clear" w:color="auto" w:fill="FFFFFF"/>
        <w:autoSpaceDE w:val="0"/>
        <w:ind w:firstLine="709"/>
        <w:jc w:val="center"/>
        <w:rPr>
          <w:b/>
          <w:sz w:val="28"/>
        </w:rPr>
      </w:pPr>
      <w:bookmarkStart w:id="0" w:name="_Hlk95987626"/>
      <w:r>
        <w:rPr>
          <w:b/>
          <w:sz w:val="28"/>
        </w:rPr>
        <w:t xml:space="preserve">Раздел </w:t>
      </w:r>
      <w:r>
        <w:rPr>
          <w:b/>
          <w:sz w:val="28"/>
          <w:lang w:val="en-US"/>
        </w:rPr>
        <w:t>II</w:t>
      </w:r>
      <w:r>
        <w:rPr>
          <w:b/>
          <w:sz w:val="28"/>
        </w:rPr>
        <w:t>.</w:t>
      </w:r>
    </w:p>
    <w:p w14:paraId="73514005" w14:textId="77777777" w:rsidR="005C3077" w:rsidRDefault="005C3077" w:rsidP="005C3077">
      <w:pPr>
        <w:widowControl w:val="0"/>
        <w:shd w:val="clear" w:color="auto" w:fill="FFFFFF"/>
        <w:autoSpaceDE w:val="0"/>
        <w:ind w:firstLine="709"/>
        <w:jc w:val="center"/>
        <w:rPr>
          <w:b/>
          <w:sz w:val="28"/>
          <w:szCs w:val="28"/>
        </w:rPr>
      </w:pPr>
    </w:p>
    <w:bookmarkEnd w:id="0"/>
    <w:p w14:paraId="0F1204F8" w14:textId="77777777" w:rsidR="005C3077" w:rsidRPr="00226D24" w:rsidRDefault="005C3077" w:rsidP="005C3077">
      <w:pPr>
        <w:jc w:val="center"/>
        <w:rPr>
          <w:b/>
          <w:bCs/>
        </w:rPr>
      </w:pPr>
      <w:r w:rsidRPr="00226D24">
        <w:rPr>
          <w:b/>
          <w:bCs/>
        </w:rPr>
        <w:t>ОПИСАНИЕ ОБЪЕКТА ЗАКУПКИ (ТЕХНИЧЕСКОЕ ЗАДАНИЕ)</w:t>
      </w:r>
    </w:p>
    <w:p w14:paraId="41554907" w14:textId="77777777" w:rsidR="005C3077" w:rsidRDefault="005C3077" w:rsidP="005C3077">
      <w:pPr>
        <w:jc w:val="center"/>
        <w:rPr>
          <w:b/>
        </w:rPr>
      </w:pPr>
      <w:r w:rsidRPr="00226D24">
        <w:rPr>
          <w:b/>
        </w:rPr>
        <w:t>Требования к безопасности, качеству, техническим характеристикам, функциональным характеристикам (потребительским свойствам) товара, иные требования, связанные с определением соответствия поставляемого товара потребностям заказчика</w:t>
      </w:r>
      <w:r w:rsidRPr="00226D24">
        <w:rPr>
          <w:b/>
        </w:rPr>
        <w:br/>
        <w:t>(далее также – Техническое задание)</w:t>
      </w:r>
    </w:p>
    <w:p w14:paraId="7EB2912D" w14:textId="77777777" w:rsidR="007A0290" w:rsidRDefault="007A0290" w:rsidP="00576B3C">
      <w:pPr>
        <w:keepNext/>
        <w:keepLines/>
        <w:widowControl w:val="0"/>
        <w:suppressLineNumbers/>
        <w:ind w:left="284"/>
        <w:rPr>
          <w:b/>
          <w:iCs/>
          <w:color w:val="000000"/>
        </w:rPr>
      </w:pPr>
      <w:r w:rsidRPr="00B66026">
        <w:rPr>
          <w:b/>
        </w:rPr>
        <w:t xml:space="preserve">Наименование объекта закупки: </w:t>
      </w:r>
      <w:r>
        <w:rPr>
          <w:lang w:val="tt-RU"/>
        </w:rPr>
        <w:t>Поставка лекарственных средств для анестезии</w:t>
      </w:r>
    </w:p>
    <w:tbl>
      <w:tblPr>
        <w:tblpPr w:leftFromText="180" w:rightFromText="180" w:vertAnchor="text" w:horzAnchor="page" w:tblpX="732" w:tblpY="224"/>
        <w:tblOverlap w:val="never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842"/>
        <w:gridCol w:w="1418"/>
        <w:gridCol w:w="3827"/>
        <w:gridCol w:w="1276"/>
        <w:gridCol w:w="1417"/>
      </w:tblGrid>
      <w:tr w:rsidR="007A0290" w:rsidRPr="00470D07" w14:paraId="2EBFEBA6" w14:textId="77777777" w:rsidTr="00576B3C">
        <w:trPr>
          <w:trHeight w:val="240"/>
        </w:trPr>
        <w:tc>
          <w:tcPr>
            <w:tcW w:w="886" w:type="dxa"/>
            <w:noWrap/>
            <w:vAlign w:val="center"/>
          </w:tcPr>
          <w:p w14:paraId="237871C5" w14:textId="77777777" w:rsidR="007A0290" w:rsidRPr="003650CC" w:rsidRDefault="007A0290" w:rsidP="00576B3C">
            <w:pPr>
              <w:textAlignment w:val="bottom"/>
              <w:rPr>
                <w:b/>
                <w:color w:val="000000"/>
                <w:sz w:val="20"/>
                <w:szCs w:val="20"/>
              </w:rPr>
            </w:pPr>
            <w:r w:rsidRPr="003650CC">
              <w:rPr>
                <w:b/>
                <w:color w:val="000000"/>
                <w:sz w:val="20"/>
                <w:szCs w:val="20"/>
                <w:lang w:bidi="ar"/>
              </w:rPr>
              <w:t xml:space="preserve">№ </w:t>
            </w:r>
            <w:proofErr w:type="gramStart"/>
            <w:r w:rsidRPr="003650CC">
              <w:rPr>
                <w:b/>
                <w:color w:val="000000"/>
                <w:sz w:val="20"/>
                <w:szCs w:val="20"/>
                <w:lang w:bidi="ar"/>
              </w:rPr>
              <w:t>п</w:t>
            </w:r>
            <w:proofErr w:type="gramEnd"/>
            <w:r w:rsidRPr="003650CC">
              <w:rPr>
                <w:b/>
                <w:color w:val="000000"/>
                <w:sz w:val="20"/>
                <w:szCs w:val="20"/>
                <w:lang w:bidi="ar"/>
              </w:rPr>
              <w:t>/п</w:t>
            </w:r>
          </w:p>
        </w:tc>
        <w:tc>
          <w:tcPr>
            <w:tcW w:w="1842" w:type="dxa"/>
            <w:noWrap/>
            <w:vAlign w:val="center"/>
          </w:tcPr>
          <w:p w14:paraId="5EB1674F" w14:textId="77777777" w:rsidR="007A0290" w:rsidRPr="003F48C9" w:rsidRDefault="007A0290" w:rsidP="00576B3C">
            <w:pPr>
              <w:jc w:val="center"/>
              <w:textAlignment w:val="bottom"/>
              <w:rPr>
                <w:b/>
                <w:color w:val="000000"/>
                <w:sz w:val="20"/>
                <w:szCs w:val="20"/>
              </w:rPr>
            </w:pPr>
            <w:r w:rsidRPr="003650CC">
              <w:rPr>
                <w:b/>
                <w:sz w:val="20"/>
                <w:szCs w:val="20"/>
              </w:rPr>
              <w:t xml:space="preserve">Международное непатентованное или </w:t>
            </w:r>
            <w:proofErr w:type="spellStart"/>
            <w:r w:rsidRPr="003650CC">
              <w:rPr>
                <w:b/>
                <w:sz w:val="20"/>
                <w:szCs w:val="20"/>
              </w:rPr>
              <w:t>группировоч</w:t>
            </w:r>
            <w:r>
              <w:rPr>
                <w:b/>
                <w:sz w:val="20"/>
                <w:szCs w:val="20"/>
              </w:rPr>
              <w:t>ное</w:t>
            </w:r>
            <w:proofErr w:type="spellEnd"/>
            <w:r>
              <w:rPr>
                <w:b/>
                <w:sz w:val="20"/>
                <w:szCs w:val="20"/>
              </w:rPr>
              <w:t xml:space="preserve"> или химическое наименование</w:t>
            </w:r>
          </w:p>
        </w:tc>
        <w:tc>
          <w:tcPr>
            <w:tcW w:w="1418" w:type="dxa"/>
            <w:vAlign w:val="center"/>
          </w:tcPr>
          <w:p w14:paraId="56D52C3F" w14:textId="77777777" w:rsidR="007A0290" w:rsidRPr="003650CC" w:rsidRDefault="007A0290" w:rsidP="00576B3C">
            <w:pPr>
              <w:jc w:val="center"/>
              <w:textAlignment w:val="bottom"/>
              <w:rPr>
                <w:b/>
                <w:color w:val="000000"/>
                <w:sz w:val="20"/>
                <w:szCs w:val="20"/>
              </w:rPr>
            </w:pPr>
            <w:r w:rsidRPr="003650CC">
              <w:rPr>
                <w:b/>
                <w:color w:val="000000"/>
                <w:sz w:val="20"/>
                <w:szCs w:val="20"/>
              </w:rPr>
              <w:t>ОКПД 2</w:t>
            </w:r>
          </w:p>
        </w:tc>
        <w:tc>
          <w:tcPr>
            <w:tcW w:w="3827" w:type="dxa"/>
            <w:noWrap/>
            <w:vAlign w:val="center"/>
          </w:tcPr>
          <w:p w14:paraId="4B0F51F7" w14:textId="77777777" w:rsidR="007A0290" w:rsidRPr="003650CC" w:rsidRDefault="007A0290" w:rsidP="00576B3C">
            <w:pPr>
              <w:jc w:val="center"/>
              <w:textAlignment w:val="bottom"/>
              <w:rPr>
                <w:b/>
                <w:color w:val="000000"/>
                <w:sz w:val="20"/>
                <w:szCs w:val="20"/>
              </w:rPr>
            </w:pPr>
            <w:r w:rsidRPr="003650CC">
              <w:rPr>
                <w:b/>
                <w:sz w:val="20"/>
                <w:szCs w:val="20"/>
              </w:rPr>
              <w:t>Наименование, ф</w:t>
            </w:r>
            <w:r w:rsidRPr="003650CC">
              <w:rPr>
                <w:b/>
                <w:bCs/>
                <w:sz w:val="20"/>
                <w:szCs w:val="20"/>
              </w:rPr>
              <w:t>ункциональные, технические и качественные характеристики, эксплуатационные характеристики объекта закупки, максимальные и (или) минимальные значения показателей, а также значения показателей, которые не могут изменяться</w:t>
            </w:r>
          </w:p>
        </w:tc>
        <w:tc>
          <w:tcPr>
            <w:tcW w:w="1276" w:type="dxa"/>
            <w:noWrap/>
            <w:vAlign w:val="center"/>
          </w:tcPr>
          <w:p w14:paraId="25C84BD8" w14:textId="77777777" w:rsidR="007A0290" w:rsidRPr="003650CC" w:rsidRDefault="007A0290" w:rsidP="00576B3C">
            <w:pPr>
              <w:textAlignment w:val="bottom"/>
              <w:rPr>
                <w:b/>
                <w:color w:val="000000"/>
                <w:sz w:val="20"/>
                <w:szCs w:val="20"/>
              </w:rPr>
            </w:pPr>
            <w:r w:rsidRPr="003650CC">
              <w:rPr>
                <w:b/>
                <w:color w:val="000000"/>
                <w:sz w:val="20"/>
                <w:szCs w:val="20"/>
                <w:lang w:bidi="ar"/>
              </w:rPr>
              <w:t>Единица измерения</w:t>
            </w:r>
          </w:p>
        </w:tc>
        <w:tc>
          <w:tcPr>
            <w:tcW w:w="1417" w:type="dxa"/>
            <w:noWrap/>
            <w:vAlign w:val="center"/>
          </w:tcPr>
          <w:p w14:paraId="10127284" w14:textId="77777777" w:rsidR="007A0290" w:rsidRPr="003650CC" w:rsidRDefault="007A0290" w:rsidP="00576B3C">
            <w:pPr>
              <w:textAlignment w:val="bottom"/>
              <w:rPr>
                <w:b/>
                <w:color w:val="000000"/>
                <w:sz w:val="20"/>
                <w:szCs w:val="20"/>
              </w:rPr>
            </w:pPr>
            <w:r w:rsidRPr="003650CC">
              <w:rPr>
                <w:b/>
                <w:color w:val="000000"/>
                <w:sz w:val="20"/>
                <w:szCs w:val="20"/>
                <w:lang w:bidi="ar"/>
              </w:rPr>
              <w:t xml:space="preserve">  Количество </w:t>
            </w:r>
          </w:p>
        </w:tc>
      </w:tr>
      <w:tr w:rsidR="007A0290" w:rsidRPr="00470D07" w14:paraId="2AA2F225" w14:textId="77777777" w:rsidTr="00576B3C">
        <w:trPr>
          <w:trHeight w:val="2510"/>
        </w:trPr>
        <w:tc>
          <w:tcPr>
            <w:tcW w:w="886" w:type="dxa"/>
            <w:noWrap/>
          </w:tcPr>
          <w:p w14:paraId="13C013E7" w14:textId="77777777" w:rsidR="007A0290" w:rsidRPr="00E658E5" w:rsidRDefault="007A0290" w:rsidP="00576B3C">
            <w:pPr>
              <w:jc w:val="center"/>
              <w:textAlignment w:val="bottom"/>
              <w:rPr>
                <w:color w:val="000000"/>
              </w:rPr>
            </w:pPr>
            <w:r w:rsidRPr="00E658E5">
              <w:rPr>
                <w:color w:val="000000"/>
                <w:lang w:bidi="ar"/>
              </w:rPr>
              <w:t>1</w:t>
            </w:r>
          </w:p>
        </w:tc>
        <w:tc>
          <w:tcPr>
            <w:tcW w:w="1842" w:type="dxa"/>
            <w:noWrap/>
          </w:tcPr>
          <w:p w14:paraId="4AC83B2A" w14:textId="77777777" w:rsidR="007A0290" w:rsidRPr="00E658E5" w:rsidRDefault="007A0290" w:rsidP="00576B3C">
            <w:pPr>
              <w:ind w:right="363"/>
              <w:textAlignment w:val="center"/>
              <w:rPr>
                <w:color w:val="000000"/>
              </w:rPr>
            </w:pPr>
            <w:proofErr w:type="spellStart"/>
            <w:r w:rsidRPr="00E658E5">
              <w:rPr>
                <w:color w:val="000000"/>
                <w:lang w:bidi="ar"/>
              </w:rPr>
              <w:t>Артикаин</w:t>
            </w:r>
            <w:proofErr w:type="spellEnd"/>
            <w:r w:rsidRPr="00E658E5">
              <w:rPr>
                <w:color w:val="000000"/>
                <w:lang w:bidi="ar"/>
              </w:rPr>
              <w:t xml:space="preserve"> + </w:t>
            </w:r>
            <w:proofErr w:type="spellStart"/>
            <w:r w:rsidRPr="00E658E5">
              <w:rPr>
                <w:color w:val="000000"/>
                <w:lang w:bidi="ar"/>
              </w:rPr>
              <w:t>эпинефрин</w:t>
            </w:r>
            <w:proofErr w:type="spellEnd"/>
          </w:p>
        </w:tc>
        <w:tc>
          <w:tcPr>
            <w:tcW w:w="1418" w:type="dxa"/>
          </w:tcPr>
          <w:p w14:paraId="7E92A793" w14:textId="77777777" w:rsidR="007A0290" w:rsidRPr="007A0290" w:rsidRDefault="007A0290" w:rsidP="00576B3C">
            <w:pPr>
              <w:textAlignment w:val="center"/>
              <w:rPr>
                <w:color w:val="000000"/>
                <w:sz w:val="20"/>
                <w:szCs w:val="20"/>
                <w:lang w:bidi="ar"/>
              </w:rPr>
            </w:pPr>
            <w:r w:rsidRPr="007A0290">
              <w:rPr>
                <w:color w:val="000000"/>
                <w:sz w:val="20"/>
                <w:szCs w:val="20"/>
                <w:lang w:bidi="ar"/>
              </w:rPr>
              <w:t>21.20.10.</w:t>
            </w:r>
          </w:p>
          <w:p w14:paraId="5B33B321" w14:textId="77777777" w:rsidR="007A0290" w:rsidRPr="00E658E5" w:rsidRDefault="007A0290" w:rsidP="00576B3C">
            <w:pPr>
              <w:textAlignment w:val="center"/>
              <w:rPr>
                <w:color w:val="000000"/>
                <w:lang w:bidi="ar"/>
              </w:rPr>
            </w:pPr>
            <w:r w:rsidRPr="007A0290">
              <w:rPr>
                <w:color w:val="000000"/>
                <w:sz w:val="20"/>
                <w:szCs w:val="20"/>
                <w:lang w:bidi="ar"/>
              </w:rPr>
              <w:t>231</w:t>
            </w:r>
          </w:p>
        </w:tc>
        <w:tc>
          <w:tcPr>
            <w:tcW w:w="3827" w:type="dxa"/>
            <w:noWrap/>
          </w:tcPr>
          <w:p w14:paraId="696BD539" w14:textId="77777777" w:rsidR="007A0290" w:rsidRPr="003650CC" w:rsidRDefault="007A0290" w:rsidP="00576B3C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>Лекарственная форма: раствор для инъекций.</w:t>
            </w:r>
          </w:p>
          <w:p w14:paraId="68DFDC8C" w14:textId="77777777" w:rsidR="007A0290" w:rsidRPr="003650CC" w:rsidRDefault="007A0290" w:rsidP="00576B3C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>Описание: бесцветная прозрачная жидкость.</w:t>
            </w:r>
          </w:p>
          <w:p w14:paraId="6F1CD5D3" w14:textId="77777777" w:rsidR="007A0290" w:rsidRPr="003650CC" w:rsidRDefault="007A0290" w:rsidP="00576B3C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Состав на 1 мл раствора для инъекций 40 мг/мл + 10 мкг/мл содержит: Активное вещество: </w:t>
            </w:r>
            <w:proofErr w:type="spellStart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>артикаина</w:t>
            </w:r>
            <w:proofErr w:type="spellEnd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 гидрохлорид 40 мг; </w:t>
            </w:r>
            <w:proofErr w:type="spellStart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>эпинефрина</w:t>
            </w:r>
            <w:proofErr w:type="spellEnd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>гидротартрат</w:t>
            </w:r>
            <w:proofErr w:type="spellEnd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 (адреналина </w:t>
            </w:r>
            <w:proofErr w:type="spellStart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>тартат</w:t>
            </w:r>
            <w:proofErr w:type="spellEnd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) в пересчете на </w:t>
            </w:r>
            <w:proofErr w:type="spellStart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>эпинефрин</w:t>
            </w:r>
            <w:proofErr w:type="spellEnd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 (адреналин) 10 мкг. </w:t>
            </w:r>
          </w:p>
          <w:p w14:paraId="4044003B" w14:textId="77777777" w:rsidR="007A0290" w:rsidRPr="003650CC" w:rsidRDefault="007A0290" w:rsidP="00576B3C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>Вспомогательные вещества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**</w:t>
            </w:r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: натрия хлорид 1 мг, натрия </w:t>
            </w:r>
            <w:proofErr w:type="spellStart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>дисульфит</w:t>
            </w:r>
            <w:proofErr w:type="spellEnd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 (натрия метабисульфит) 0,5 мг, вода для инъекций до 1 мл. </w:t>
            </w:r>
          </w:p>
          <w:p w14:paraId="0BC9A596" w14:textId="77777777" w:rsidR="007A0290" w:rsidRPr="003650CC" w:rsidRDefault="007A0290" w:rsidP="00576B3C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Не должен содержать хлористоводородную (соляную) кислоту, </w:t>
            </w:r>
            <w:proofErr w:type="spellStart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>динатрия</w:t>
            </w:r>
            <w:proofErr w:type="spellEnd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>эдетат</w:t>
            </w:r>
            <w:proofErr w:type="spellEnd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>трилон</w:t>
            </w:r>
            <w:proofErr w:type="spellEnd"/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 Б), что обусловлено необходимостью исключения возможности аллергенного, токсического, канцерогенного и других неблагоприятных воздействий на организм пациента. </w:t>
            </w:r>
          </w:p>
          <w:p w14:paraId="51E23047" w14:textId="77777777" w:rsidR="007A0290" w:rsidRPr="003650CC" w:rsidRDefault="007A0290" w:rsidP="00576B3C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Время наступления эффекта – начиная с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не позднее 3</w:t>
            </w:r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 мин. </w:t>
            </w:r>
          </w:p>
          <w:p w14:paraId="6D62E3E4" w14:textId="77777777" w:rsidR="007A0290" w:rsidRPr="003650CC" w:rsidRDefault="007A0290" w:rsidP="00576B3C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Продолжительность анестезии должна составлять не менее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>5 минут. </w:t>
            </w:r>
          </w:p>
          <w:p w14:paraId="05CD8257" w14:textId="77777777" w:rsidR="007A0290" w:rsidRPr="003650CC" w:rsidRDefault="007A0290" w:rsidP="00576B3C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650CC">
              <w:rPr>
                <w:color w:val="000000"/>
                <w:sz w:val="20"/>
                <w:szCs w:val="20"/>
                <w:shd w:val="clear" w:color="auto" w:fill="FFFFFF"/>
              </w:rPr>
              <w:t xml:space="preserve">Показания: Инфильтрационная и проводниковая анестезия в стоматологии. </w:t>
            </w:r>
          </w:p>
          <w:p w14:paraId="380DF549" w14:textId="77777777" w:rsidR="007A0290" w:rsidRPr="003650CC" w:rsidRDefault="007A0290" w:rsidP="00576B3C">
            <w:pPr>
              <w:snapToGrid w:val="0"/>
              <w:rPr>
                <w:b/>
                <w:bCs/>
                <w:sz w:val="20"/>
                <w:szCs w:val="20"/>
              </w:rPr>
            </w:pPr>
            <w:r w:rsidRPr="003650CC">
              <w:rPr>
                <w:sz w:val="20"/>
                <w:szCs w:val="20"/>
              </w:rPr>
              <w:t xml:space="preserve">Раствор </w:t>
            </w:r>
            <w:r>
              <w:rPr>
                <w:sz w:val="20"/>
                <w:szCs w:val="20"/>
              </w:rPr>
              <w:t>для инъекций в картриджах по не менее 1,7</w:t>
            </w:r>
            <w:r w:rsidRPr="003650CC">
              <w:rPr>
                <w:sz w:val="20"/>
                <w:szCs w:val="20"/>
              </w:rPr>
              <w:t xml:space="preserve"> мл.</w:t>
            </w:r>
          </w:p>
        </w:tc>
        <w:tc>
          <w:tcPr>
            <w:tcW w:w="1276" w:type="dxa"/>
            <w:noWrap/>
          </w:tcPr>
          <w:p w14:paraId="0A87B568" w14:textId="3FABCF1D" w:rsidR="007A0290" w:rsidRPr="001432E4" w:rsidRDefault="00C8562D" w:rsidP="00576B3C">
            <w:pPr>
              <w:jc w:val="center"/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упак</w:t>
            </w:r>
            <w:proofErr w:type="spellEnd"/>
          </w:p>
        </w:tc>
        <w:tc>
          <w:tcPr>
            <w:tcW w:w="1417" w:type="dxa"/>
            <w:noWrap/>
          </w:tcPr>
          <w:p w14:paraId="13471FFD" w14:textId="436AF1F6" w:rsidR="007A0290" w:rsidRPr="001432E4" w:rsidRDefault="00C8562D" w:rsidP="00576B3C">
            <w:pPr>
              <w:jc w:val="center"/>
              <w:textAlignment w:val="bottom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</w:tbl>
    <w:p w14:paraId="3BF22515" w14:textId="77777777" w:rsidR="00C8562D" w:rsidRDefault="00C8562D" w:rsidP="007A0290">
      <w:pPr>
        <w:jc w:val="both"/>
        <w:rPr>
          <w:color w:val="000000"/>
          <w:sz w:val="22"/>
          <w:szCs w:val="22"/>
        </w:rPr>
      </w:pPr>
    </w:p>
    <w:p w14:paraId="0DE83598" w14:textId="77777777" w:rsidR="007A0290" w:rsidRPr="00576B3C" w:rsidRDefault="007A0290" w:rsidP="007A0290">
      <w:pPr>
        <w:jc w:val="both"/>
        <w:rPr>
          <w:b/>
          <w:sz w:val="22"/>
          <w:szCs w:val="22"/>
        </w:rPr>
      </w:pPr>
      <w:r w:rsidRPr="00576B3C">
        <w:rPr>
          <w:color w:val="000000"/>
          <w:sz w:val="22"/>
          <w:szCs w:val="22"/>
        </w:rPr>
        <w:t xml:space="preserve">Необходимость приобретения товара в картридже обусловлена тем, что данный тип анестетика разработан специально для стоматологической практики для исключения возможности побочных осложнений на приёме. В </w:t>
      </w:r>
      <w:proofErr w:type="spellStart"/>
      <w:r w:rsidRPr="00576B3C">
        <w:rPr>
          <w:color w:val="000000"/>
          <w:sz w:val="22"/>
          <w:szCs w:val="22"/>
        </w:rPr>
        <w:t>карпулах</w:t>
      </w:r>
      <w:proofErr w:type="spellEnd"/>
      <w:r w:rsidRPr="00576B3C">
        <w:rPr>
          <w:color w:val="000000"/>
          <w:sz w:val="22"/>
          <w:szCs w:val="22"/>
        </w:rPr>
        <w:t xml:space="preserve"> (картриджах) находится оптимальное количество анестетика и вазоконстриктора, а объём раствора (1,7 и 1,8 мл) достаточен для достижения обезболивающего эффекта.  С использованием картриджа в системе </w:t>
      </w:r>
      <w:proofErr w:type="spellStart"/>
      <w:r w:rsidRPr="00576B3C">
        <w:rPr>
          <w:color w:val="000000"/>
          <w:sz w:val="22"/>
          <w:szCs w:val="22"/>
        </w:rPr>
        <w:t>карпульный</w:t>
      </w:r>
      <w:proofErr w:type="spellEnd"/>
      <w:r w:rsidRPr="00576B3C">
        <w:rPr>
          <w:color w:val="000000"/>
          <w:sz w:val="22"/>
          <w:szCs w:val="22"/>
        </w:rPr>
        <w:t xml:space="preserve"> шприц-картридж-дентальная игла исключается возможность инфицирования пациента на всех этапах анестезии, позволяет сделать аспирационную пробу, чтобы убедиться, что игла не попала в кровеносный сосуд и избежать возможных осложнений. А дентальная игла, используемая только в </w:t>
      </w:r>
      <w:proofErr w:type="spellStart"/>
      <w:r w:rsidRPr="00576B3C">
        <w:rPr>
          <w:color w:val="000000"/>
          <w:sz w:val="22"/>
          <w:szCs w:val="22"/>
        </w:rPr>
        <w:t>карпульном</w:t>
      </w:r>
      <w:proofErr w:type="spellEnd"/>
      <w:r w:rsidRPr="00576B3C">
        <w:rPr>
          <w:color w:val="000000"/>
          <w:sz w:val="22"/>
          <w:szCs w:val="22"/>
        </w:rPr>
        <w:t xml:space="preserve"> шприце, является </w:t>
      </w:r>
      <w:proofErr w:type="spellStart"/>
      <w:r w:rsidRPr="00576B3C">
        <w:rPr>
          <w:color w:val="000000"/>
          <w:sz w:val="22"/>
          <w:szCs w:val="22"/>
        </w:rPr>
        <w:t>атравматичной</w:t>
      </w:r>
      <w:proofErr w:type="spellEnd"/>
      <w:r w:rsidRPr="00576B3C">
        <w:rPr>
          <w:color w:val="000000"/>
          <w:sz w:val="22"/>
          <w:szCs w:val="22"/>
        </w:rPr>
        <w:t xml:space="preserve"> для слизистой оболочки полости рта, имеет специальную заточку и метки, разработанные специально для использования в стоматологии для безопасности пациента и удобства врача. Именно </w:t>
      </w:r>
      <w:proofErr w:type="spellStart"/>
      <w:r w:rsidRPr="00576B3C">
        <w:rPr>
          <w:color w:val="000000"/>
          <w:sz w:val="22"/>
          <w:szCs w:val="22"/>
        </w:rPr>
        <w:t>карпульная</w:t>
      </w:r>
      <w:proofErr w:type="spellEnd"/>
      <w:r w:rsidRPr="00576B3C">
        <w:rPr>
          <w:color w:val="000000"/>
          <w:sz w:val="22"/>
          <w:szCs w:val="22"/>
        </w:rPr>
        <w:t xml:space="preserve"> анестезия заложена в Клинических рекомендациях (протоколов лечения) по стоматологическим нозологиям и в Порядках оказания помощи взрослому и детскому населению при стоматологических заболеваниях</w:t>
      </w:r>
    </w:p>
    <w:p w14:paraId="205CB70D" w14:textId="77777777" w:rsidR="007A0290" w:rsidRPr="003650CC" w:rsidRDefault="007A0290" w:rsidP="007A0290">
      <w:pPr>
        <w:jc w:val="both"/>
      </w:pPr>
    </w:p>
    <w:p w14:paraId="1FE7355B" w14:textId="77777777" w:rsidR="007A0290" w:rsidRPr="003650CC" w:rsidRDefault="007A0290" w:rsidP="007A0290">
      <w:pPr>
        <w:jc w:val="both"/>
      </w:pPr>
      <w:r w:rsidRPr="003650CC">
        <w:lastRenderedPageBreak/>
        <w:t>** Данные вспомогательные вещества в растворе анестетика являются важными и влияют на лечебный процесс. Вспомогательные вещества - это вещества неорганического или органического происхождения, используемые в процессе производства, изготовления лекарственных препаратов для придания им необходимых физико-химических свойств.  Содержание или отсутствие содержания вспомогательных веществ находит отражение в показаниях, противопоказаниях или осложнениях, указанных в инструкции для применения препарата. (Указание на наличие/отсутствие тех или иных вспомогательных веществ является существенным при определении специфических аллергических реакций пациентов).</w:t>
      </w:r>
    </w:p>
    <w:p w14:paraId="03F6B06A" w14:textId="77777777" w:rsidR="007A0290" w:rsidRPr="003650CC" w:rsidRDefault="007A0290" w:rsidP="007A0290">
      <w:pPr>
        <w:jc w:val="both"/>
      </w:pPr>
    </w:p>
    <w:p w14:paraId="29DA8982" w14:textId="77777777" w:rsidR="007A0290" w:rsidRDefault="007A0290" w:rsidP="007A0290">
      <w:pPr>
        <w:jc w:val="both"/>
      </w:pPr>
      <w:r w:rsidRPr="003650CC">
        <w:t>Поставка Товара осуществляется в целых упаковках в соответствии с требованиями Федерального закона от 12.04.2010 № 61-ФЗ «Об обращении лекарственных средств». При этом если количество Товара, поставляемого Заказчику во вторичной (потребительской) упаковке, превышает количество Товара, указанного в Техническом задании, поставка Товара сверх количества осуществляется за счет Поставщика.</w:t>
      </w:r>
    </w:p>
    <w:p w14:paraId="15CA5980" w14:textId="77777777" w:rsidR="00433E51" w:rsidRPr="003650CC" w:rsidRDefault="00433E51" w:rsidP="007A0290">
      <w:pPr>
        <w:jc w:val="both"/>
      </w:pPr>
    </w:p>
    <w:p w14:paraId="4875D6D1" w14:textId="77777777" w:rsidR="00433E51" w:rsidRPr="007845B4" w:rsidRDefault="00433E51" w:rsidP="00433E51">
      <w:pPr>
        <w:shd w:val="clear" w:color="auto" w:fill="FFFFFF"/>
        <w:tabs>
          <w:tab w:val="left" w:pos="0"/>
        </w:tabs>
        <w:suppressAutoHyphens/>
        <w:spacing w:line="240" w:lineRule="atLeast"/>
        <w:ind w:right="281"/>
        <w:jc w:val="both"/>
      </w:pPr>
      <w:r w:rsidRPr="007845B4">
        <w:t>Лекарственный препарат должен быть зарегистрирован и разрешен к применению на территории Российской Федерации. Качество лекарственного препарата соответствует требованиям нормативных документов. (Федеральный закон №61-ФЗ от 12.04.2010 г "Об обращении лекарственных средств", Федеральный Закон №184-ФЗ от 15.12.2002 г "О техническом регулировании", Федеральный Закон №2300-1 от 07.02.1992 г "О защите прав потребителей")</w:t>
      </w:r>
    </w:p>
    <w:p w14:paraId="1A062EF2" w14:textId="77777777" w:rsidR="00433E51" w:rsidRPr="003650CC" w:rsidRDefault="00433E51" w:rsidP="007A0290">
      <w:pPr>
        <w:ind w:right="-1"/>
        <w:jc w:val="center"/>
        <w:rPr>
          <w:b/>
          <w:iCs/>
          <w:color w:val="000000"/>
        </w:rPr>
      </w:pPr>
      <w:bookmarkStart w:id="1" w:name="_GoBack"/>
      <w:bookmarkEnd w:id="1"/>
    </w:p>
    <w:p w14:paraId="29443C99" w14:textId="3C8E3B91" w:rsidR="007A0290" w:rsidRPr="003650CC" w:rsidRDefault="007A0290" w:rsidP="007A0290">
      <w:pPr>
        <w:autoSpaceDE w:val="0"/>
        <w:autoSpaceDN w:val="0"/>
        <w:adjustRightInd w:val="0"/>
        <w:jc w:val="both"/>
        <w:rPr>
          <w:lang w:eastAsia="ar-SA"/>
        </w:rPr>
      </w:pPr>
      <w:r w:rsidRPr="003650CC">
        <w:rPr>
          <w:b/>
        </w:rPr>
        <w:t>Место поставки</w:t>
      </w:r>
      <w:r w:rsidRPr="003650CC">
        <w:rPr>
          <w:b/>
          <w:bCs/>
        </w:rPr>
        <w:t xml:space="preserve"> товара: </w:t>
      </w:r>
      <w:r w:rsidRPr="003650CC">
        <w:rPr>
          <w:snapToGrid w:val="0"/>
        </w:rPr>
        <w:t>Государственное автономное учреждение здравоохранения Республики Башкортостан Стоматологическая поликлиника № 8 города Уфа</w:t>
      </w:r>
      <w:r w:rsidRPr="003650CC">
        <w:rPr>
          <w:lang w:eastAsia="ar-SA"/>
        </w:rPr>
        <w:t xml:space="preserve"> (далее – ГАУЗ РБ СП №8 г. Уфы); 450059, Республика Башкортостан, г. Уфа, улица Рихарда Зорге, 20.</w:t>
      </w:r>
    </w:p>
    <w:p w14:paraId="39D5730E" w14:textId="7AF992AB" w:rsidR="007A0290" w:rsidRDefault="007A0290" w:rsidP="007A0290">
      <w:pPr>
        <w:widowControl w:val="0"/>
        <w:suppressAutoHyphens/>
        <w:contextualSpacing/>
        <w:jc w:val="both"/>
        <w:rPr>
          <w:b/>
          <w:bCs/>
        </w:rPr>
      </w:pPr>
      <w:r w:rsidRPr="003650CC">
        <w:rPr>
          <w:b/>
          <w:bCs/>
        </w:rPr>
        <w:t xml:space="preserve">Срок поставки товара: </w:t>
      </w:r>
      <w:r w:rsidRPr="003F48C9">
        <w:rPr>
          <w:b/>
          <w:bCs/>
          <w:u w:val="single"/>
        </w:rPr>
        <w:t xml:space="preserve">с момента подписания Договора Сторонами </w:t>
      </w:r>
      <w:r w:rsidRPr="00CB54BD">
        <w:rPr>
          <w:b/>
          <w:bCs/>
          <w:highlight w:val="yellow"/>
          <w:u w:val="single"/>
        </w:rPr>
        <w:t xml:space="preserve">до </w:t>
      </w:r>
      <w:r w:rsidR="0085079A">
        <w:rPr>
          <w:b/>
          <w:bCs/>
          <w:highlight w:val="yellow"/>
          <w:u w:val="single"/>
        </w:rPr>
        <w:t>2</w:t>
      </w:r>
      <w:r w:rsidR="00860246">
        <w:rPr>
          <w:b/>
          <w:bCs/>
          <w:highlight w:val="yellow"/>
          <w:u w:val="single"/>
        </w:rPr>
        <w:t>5</w:t>
      </w:r>
      <w:r w:rsidR="0085079A">
        <w:rPr>
          <w:b/>
          <w:bCs/>
          <w:highlight w:val="yellow"/>
          <w:u w:val="single"/>
        </w:rPr>
        <w:t>.12</w:t>
      </w:r>
      <w:r w:rsidR="005C4DC2">
        <w:rPr>
          <w:b/>
          <w:bCs/>
          <w:highlight w:val="yellow"/>
          <w:u w:val="single"/>
        </w:rPr>
        <w:t>.</w:t>
      </w:r>
      <w:r w:rsidRPr="00CB54BD">
        <w:rPr>
          <w:b/>
          <w:bCs/>
          <w:highlight w:val="yellow"/>
          <w:u w:val="single"/>
        </w:rPr>
        <w:t>202</w:t>
      </w:r>
      <w:r w:rsidR="005C4DC2">
        <w:rPr>
          <w:b/>
          <w:bCs/>
          <w:highlight w:val="yellow"/>
          <w:u w:val="single"/>
        </w:rPr>
        <w:t>5</w:t>
      </w:r>
      <w:r w:rsidRPr="00CB54BD">
        <w:rPr>
          <w:b/>
          <w:bCs/>
          <w:highlight w:val="yellow"/>
          <w:u w:val="single"/>
        </w:rPr>
        <w:t>г</w:t>
      </w:r>
      <w:r w:rsidRPr="00201CF8">
        <w:rPr>
          <w:b/>
          <w:bCs/>
          <w:u w:val="single"/>
        </w:rPr>
        <w:t>,</w:t>
      </w:r>
      <w:r w:rsidRPr="003F48C9">
        <w:rPr>
          <w:b/>
          <w:bCs/>
          <w:u w:val="single"/>
        </w:rPr>
        <w:t xml:space="preserve"> партиями, по заявке Заказчика, </w:t>
      </w:r>
      <w:r w:rsidRPr="005C4DC2">
        <w:rPr>
          <w:b/>
          <w:bCs/>
          <w:highlight w:val="yellow"/>
          <w:u w:val="single"/>
        </w:rPr>
        <w:t>в течени</w:t>
      </w:r>
      <w:proofErr w:type="gramStart"/>
      <w:r w:rsidRPr="005C4DC2">
        <w:rPr>
          <w:b/>
          <w:bCs/>
          <w:highlight w:val="yellow"/>
          <w:u w:val="single"/>
        </w:rPr>
        <w:t>и</w:t>
      </w:r>
      <w:proofErr w:type="gramEnd"/>
      <w:r w:rsidRPr="005C4DC2">
        <w:rPr>
          <w:b/>
          <w:bCs/>
          <w:highlight w:val="yellow"/>
          <w:u w:val="single"/>
        </w:rPr>
        <w:t xml:space="preserve"> 5 (пяти) рабочих дней после получения заявки Поставщиком</w:t>
      </w:r>
      <w:r w:rsidRPr="003F48C9">
        <w:rPr>
          <w:b/>
          <w:bCs/>
        </w:rPr>
        <w:t>.</w:t>
      </w:r>
    </w:p>
    <w:p w14:paraId="4CAB9FC6" w14:textId="2A96141E" w:rsidR="007A0290" w:rsidRPr="003650CC" w:rsidRDefault="007A0290" w:rsidP="007A0290">
      <w:pPr>
        <w:widowControl w:val="0"/>
        <w:suppressAutoHyphens/>
        <w:contextualSpacing/>
        <w:jc w:val="both"/>
      </w:pPr>
      <w:r w:rsidRPr="003650CC">
        <w:t>Поставка товара производится в рабочие дни с 08.00 до 13.00, с 14.00 до 17.00 часов, кроме выходных дней (суббота и воскресенье) и официально объявленных праздничных дней.</w:t>
      </w:r>
    </w:p>
    <w:p w14:paraId="6F1D57E7" w14:textId="5A8E9877" w:rsidR="007A0290" w:rsidRPr="003650CC" w:rsidRDefault="007A0290" w:rsidP="007A0290">
      <w:pPr>
        <w:tabs>
          <w:tab w:val="left" w:pos="851"/>
        </w:tabs>
        <w:autoSpaceDE w:val="0"/>
        <w:autoSpaceDN w:val="0"/>
        <w:adjustRightInd w:val="0"/>
        <w:contextualSpacing/>
        <w:jc w:val="both"/>
        <w:outlineLvl w:val="0"/>
        <w:rPr>
          <w:bCs/>
        </w:rPr>
      </w:pPr>
      <w:r w:rsidRPr="003650CC">
        <w:rPr>
          <w:bCs/>
        </w:rPr>
        <w:t xml:space="preserve">В стоимость товара включены: </w:t>
      </w:r>
      <w:r w:rsidRPr="003650CC">
        <w:t>транспортные расходы, расходы на погрузку, доставку, разгрузку, подъем и занос Товара в помещение Заказчика (независимо от этажа и наличия лифтов), а также все применимые налоги, сборы и другие обязательные платежи, предусмотренные законодательством Российской Федерации.</w:t>
      </w:r>
    </w:p>
    <w:p w14:paraId="53C2251D" w14:textId="2B7BF7B5" w:rsidR="007A0290" w:rsidRPr="003650CC" w:rsidRDefault="007A0290" w:rsidP="007A0290">
      <w:pPr>
        <w:tabs>
          <w:tab w:val="left" w:pos="142"/>
        </w:tabs>
        <w:snapToGrid w:val="0"/>
        <w:contextualSpacing/>
        <w:jc w:val="both"/>
        <w:rPr>
          <w:b/>
        </w:rPr>
      </w:pPr>
      <w:r w:rsidRPr="003650CC">
        <w:rPr>
          <w:b/>
        </w:rPr>
        <w:t>Требования к качеству, безопасности поставляемого товара:</w:t>
      </w:r>
    </w:p>
    <w:p w14:paraId="5A16AE76" w14:textId="4DDA9280" w:rsidR="007A0290" w:rsidRPr="003650CC" w:rsidRDefault="007A0290" w:rsidP="007A0290">
      <w:pPr>
        <w:spacing w:after="160"/>
        <w:contextualSpacing/>
        <w:jc w:val="both"/>
        <w:rPr>
          <w:lang w:eastAsia="zh-CN"/>
        </w:rPr>
      </w:pPr>
      <w:r w:rsidRPr="003650CC">
        <w:rPr>
          <w:rFonts w:eastAsia="NSimSun"/>
        </w:rPr>
        <w:t xml:space="preserve">Поставляемый товар должен соответствовать заданным функциональным и качественным характеристикам; </w:t>
      </w:r>
    </w:p>
    <w:p w14:paraId="4D8DEB11" w14:textId="24225BF8" w:rsidR="007A0290" w:rsidRPr="003650CC" w:rsidRDefault="007A0290" w:rsidP="007A0290">
      <w:pPr>
        <w:spacing w:after="160"/>
        <w:contextualSpacing/>
        <w:jc w:val="both"/>
        <w:rPr>
          <w:rFonts w:eastAsia="NSimSun"/>
        </w:rPr>
      </w:pPr>
      <w:r w:rsidRPr="003650CC">
        <w:rPr>
          <w:rFonts w:eastAsia="NSimSun"/>
        </w:rPr>
        <w:t>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587FCA7C" w14:textId="552EF64F" w:rsidR="007A0290" w:rsidRPr="003650CC" w:rsidRDefault="007A0290" w:rsidP="007A0290">
      <w:pPr>
        <w:tabs>
          <w:tab w:val="left" w:pos="851"/>
        </w:tabs>
        <w:autoSpaceDE w:val="0"/>
        <w:autoSpaceDN w:val="0"/>
        <w:adjustRightInd w:val="0"/>
        <w:contextualSpacing/>
        <w:jc w:val="both"/>
        <w:outlineLvl w:val="0"/>
      </w:pPr>
      <w:r w:rsidRPr="003650CC">
        <w:t>Товар должен принадлежать Поставщику на праве собственности, свободным от любых притязаний третьих лиц, не находящимся под запретом (арестом), в залоге.</w:t>
      </w:r>
    </w:p>
    <w:p w14:paraId="3987D2AF" w14:textId="14341B85" w:rsidR="007A0290" w:rsidRPr="003650CC" w:rsidRDefault="00EE0A6F" w:rsidP="007A0290">
      <w:pPr>
        <w:widowControl w:val="0"/>
        <w:shd w:val="clear" w:color="auto" w:fill="FFFFFF"/>
        <w:tabs>
          <w:tab w:val="left" w:pos="0"/>
        </w:tabs>
        <w:spacing w:after="160"/>
        <w:contextualSpacing/>
        <w:jc w:val="both"/>
      </w:pPr>
      <w:r>
        <w:rPr>
          <w:rFonts w:eastAsia="NSimSun"/>
        </w:rPr>
        <w:t>Н</w:t>
      </w:r>
      <w:r w:rsidR="007A0290" w:rsidRPr="003650CC">
        <w:rPr>
          <w:rFonts w:eastAsia="NSimSun"/>
        </w:rPr>
        <w:t>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</w:p>
    <w:p w14:paraId="2AAA6309" w14:textId="2E1085C6" w:rsidR="007A0290" w:rsidRPr="003650CC" w:rsidRDefault="007A0290" w:rsidP="007A0290">
      <w:pPr>
        <w:widowControl w:val="0"/>
        <w:shd w:val="clear" w:color="auto" w:fill="FFFFFF"/>
        <w:tabs>
          <w:tab w:val="left" w:pos="0"/>
        </w:tabs>
        <w:spacing w:after="160"/>
        <w:contextualSpacing/>
        <w:jc w:val="both"/>
      </w:pPr>
      <w:r w:rsidRPr="003650CC">
        <w:t>Вся сопроводительная информация о поставляемом товаре должна быть на </w:t>
      </w:r>
      <w:hyperlink r:id="rId7" w:tooltip="Русский язык" w:history="1">
        <w:r w:rsidRPr="003650CC">
          <w:t>русском языке</w:t>
        </w:r>
      </w:hyperlink>
      <w:r w:rsidRPr="003650CC">
        <w:t> 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65A6137A" w14:textId="4AE8C935" w:rsidR="007A0290" w:rsidRPr="003650CC" w:rsidRDefault="007A0290" w:rsidP="007A0290">
      <w:pPr>
        <w:spacing w:after="160"/>
        <w:contextualSpacing/>
        <w:jc w:val="both"/>
      </w:pPr>
      <w:r w:rsidRPr="003650CC">
        <w:rPr>
          <w:rFonts w:eastAsia="NSimSun"/>
        </w:rPr>
        <w:t>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2F462CE7" w14:textId="5F7BCCA5" w:rsidR="007A0290" w:rsidRPr="003650CC" w:rsidRDefault="007A0290" w:rsidP="007A0290">
      <w:pPr>
        <w:spacing w:after="160"/>
        <w:contextualSpacing/>
        <w:jc w:val="both"/>
        <w:rPr>
          <w:rFonts w:eastAsia="NSimSun"/>
        </w:rPr>
      </w:pPr>
      <w:r w:rsidRPr="003650CC">
        <w:rPr>
          <w:rFonts w:eastAsia="NSimSun"/>
        </w:rPr>
        <w:t>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32355DE1" w14:textId="2B66C057" w:rsidR="007A0290" w:rsidRDefault="007A0290" w:rsidP="007A0290">
      <w:pPr>
        <w:snapToGrid w:val="0"/>
        <w:spacing w:after="160"/>
        <w:contextualSpacing/>
        <w:jc w:val="both"/>
        <w:rPr>
          <w:b/>
        </w:rPr>
      </w:pPr>
      <w:r w:rsidRPr="003650CC">
        <w:rPr>
          <w:b/>
        </w:rPr>
        <w:t>Требования к упаковке и маркировке поставляемого товара:</w:t>
      </w:r>
    </w:p>
    <w:p w14:paraId="70AD17D5" w14:textId="1FEDA0C0" w:rsidR="00433E51" w:rsidRPr="007845B4" w:rsidRDefault="00433E51" w:rsidP="00433E51">
      <w:pPr>
        <w:shd w:val="clear" w:color="auto" w:fill="FFFFFF"/>
        <w:tabs>
          <w:tab w:val="left" w:pos="0"/>
        </w:tabs>
        <w:suppressAutoHyphens/>
        <w:spacing w:line="240" w:lineRule="atLeast"/>
        <w:ind w:right="281"/>
        <w:jc w:val="both"/>
      </w:pPr>
      <w:r w:rsidRPr="007845B4">
        <w:rPr>
          <w:b/>
        </w:rPr>
        <w:lastRenderedPageBreak/>
        <w:t>Упаковка и маркировка товара должна соответствовать требованиям Федерального закона от 12 апреля 2010 г. № 61-ФЗ</w:t>
      </w:r>
      <w:r w:rsidRPr="007845B4">
        <w:t xml:space="preserve"> «Об обращении лекарственных средств» и ГОСТам, а также обеспечить сохранность груза от повреждений при перевозке, обеспечивать температурный режим и нормативные условия длительного хранения при транспортировке и в складском помещении. Товар должен быть упакован способом, не допускающим его перемещение внутри тары при транспортировке и перегрузке. ПОСТАВЩИК несет ответственность за всякого рода порчу товара вследствие некачественной или ненадлежащей упаковки.</w:t>
      </w:r>
    </w:p>
    <w:p w14:paraId="3B783A4B" w14:textId="77777777" w:rsidR="00433E51" w:rsidRDefault="00433E51" w:rsidP="00433E51">
      <w:pPr>
        <w:tabs>
          <w:tab w:val="left" w:pos="0"/>
        </w:tabs>
        <w:spacing w:line="240" w:lineRule="atLeast"/>
        <w:ind w:right="281"/>
        <w:contextualSpacing/>
        <w:jc w:val="both"/>
      </w:pPr>
    </w:p>
    <w:p w14:paraId="0E612917" w14:textId="77777777" w:rsidR="00433E51" w:rsidRPr="007845B4" w:rsidRDefault="00433E51" w:rsidP="00433E51">
      <w:pPr>
        <w:tabs>
          <w:tab w:val="left" w:pos="0"/>
        </w:tabs>
        <w:spacing w:line="240" w:lineRule="atLeast"/>
        <w:ind w:right="281"/>
        <w:contextualSpacing/>
        <w:jc w:val="both"/>
      </w:pPr>
      <w:r w:rsidRPr="007845B4">
        <w:t>Товар должен иметь необходимые маркировки и инструкции на русском языке, а также наклейки и пломбы, если такие требования предъявляются действующим законодательством Российской Федерации. Товар должен быть поставлен в упаковке (таре), обеспечивающей защиту товаров от их повреждения или порчи во время транспортировки и хранения. Условия транспортировки и хранения: с соблюдением температурного режима. Упаковка должна соответствовать государственным стандартам, техническим условиям, другой нормативно-технической документации. Упаковка должна обеспечивать: безопасность и неизменность идентификационных признаков продукции при обращении в течение ее срока службы; защиту от воздействия механических и климатических факторов во время транспортирования и хранения, а также удобство выполнения погрузочно-разгрузочных работ. Упаковка (тара)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товара.</w:t>
      </w:r>
    </w:p>
    <w:p w14:paraId="445F50E9" w14:textId="41E9C4C7" w:rsidR="007A0290" w:rsidRPr="003650CC" w:rsidRDefault="007A0290" w:rsidP="007A0290">
      <w:pPr>
        <w:tabs>
          <w:tab w:val="left" w:pos="0"/>
        </w:tabs>
        <w:spacing w:after="160"/>
        <w:ind w:right="57"/>
        <w:contextualSpacing/>
        <w:jc w:val="both"/>
        <w:rPr>
          <w:lang w:eastAsia="zh-CN"/>
        </w:rPr>
      </w:pPr>
      <w:r w:rsidRPr="003650CC">
        <w:rPr>
          <w:rFonts w:eastAsia="NSimSun"/>
        </w:rPr>
        <w:t>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17AFE220" w14:textId="7A3CA2BD" w:rsidR="007A0290" w:rsidRPr="003650CC" w:rsidRDefault="007A0290" w:rsidP="007A0290">
      <w:pPr>
        <w:spacing w:after="160"/>
        <w:contextualSpacing/>
        <w:jc w:val="both"/>
        <w:rPr>
          <w:rFonts w:eastAsia="NSimSun"/>
        </w:rPr>
      </w:pPr>
      <w:r w:rsidRPr="003650CC">
        <w:rPr>
          <w:rFonts w:eastAsia="NSimSun"/>
        </w:rPr>
        <w:t>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5182932E" w14:textId="033C2752" w:rsidR="007A0290" w:rsidRPr="003650CC" w:rsidRDefault="007A0290" w:rsidP="007A0290">
      <w:pPr>
        <w:tabs>
          <w:tab w:val="left" w:pos="0"/>
        </w:tabs>
        <w:spacing w:after="160"/>
        <w:ind w:right="57"/>
        <w:contextualSpacing/>
        <w:jc w:val="both"/>
        <w:rPr>
          <w:rFonts w:eastAsia="NSimSun"/>
        </w:rPr>
      </w:pPr>
      <w:r w:rsidRPr="003650CC">
        <w:rPr>
          <w:rFonts w:eastAsia="NSimSun"/>
        </w:rPr>
        <w:t>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9553656" w14:textId="35BD359A" w:rsidR="007A0290" w:rsidRPr="003650CC" w:rsidRDefault="007A0290" w:rsidP="007A0290">
      <w:pPr>
        <w:tabs>
          <w:tab w:val="left" w:pos="0"/>
        </w:tabs>
        <w:spacing w:after="160"/>
        <w:ind w:right="57"/>
        <w:contextualSpacing/>
        <w:jc w:val="both"/>
        <w:rPr>
          <w:rFonts w:eastAsia="NSimSun"/>
        </w:rPr>
      </w:pPr>
      <w:r w:rsidRPr="003650CC">
        <w:t>Первичная и вторичная (потребительская) упаковка и маркировка </w:t>
      </w:r>
      <w:r w:rsidRPr="003650CC">
        <w:rPr>
          <w:rFonts w:eastAsia="NSimSun"/>
        </w:rPr>
        <w:t>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58E26151" w14:textId="77777777" w:rsidR="00EE0A6F" w:rsidRDefault="00EE0A6F" w:rsidP="007A0290">
      <w:pPr>
        <w:contextualSpacing/>
        <w:jc w:val="both"/>
        <w:rPr>
          <w:b/>
        </w:rPr>
      </w:pPr>
    </w:p>
    <w:p w14:paraId="751246EC" w14:textId="36BE335C" w:rsidR="007A0290" w:rsidRDefault="007A0290" w:rsidP="007A0290">
      <w:pPr>
        <w:contextualSpacing/>
        <w:jc w:val="both"/>
        <w:rPr>
          <w:b/>
        </w:rPr>
      </w:pPr>
      <w:r w:rsidRPr="003650CC">
        <w:rPr>
          <w:b/>
        </w:rPr>
        <w:t>Требования к гарантийному сроку товара и (или) объему предоставления гарантий качества товара.</w:t>
      </w:r>
    </w:p>
    <w:p w14:paraId="5937C917" w14:textId="39C515CE" w:rsidR="007A0290" w:rsidRDefault="007A0290" w:rsidP="007A0290">
      <w:pPr>
        <w:contextualSpacing/>
        <w:jc w:val="both"/>
        <w:rPr>
          <w:bCs/>
        </w:rPr>
      </w:pPr>
      <w:r w:rsidRPr="003650CC">
        <w:rPr>
          <w:bCs/>
        </w:rPr>
        <w:t>Остаточный срок годности Товара на дату поставки Заказчику должен составлять не менее чем 12 месяцев.</w:t>
      </w:r>
    </w:p>
    <w:p w14:paraId="58584CA7" w14:textId="77777777" w:rsidR="00EE0A6F" w:rsidRDefault="00EE0A6F" w:rsidP="007A0290">
      <w:pPr>
        <w:contextualSpacing/>
        <w:jc w:val="both"/>
        <w:rPr>
          <w:bCs/>
        </w:rPr>
      </w:pPr>
    </w:p>
    <w:p w14:paraId="5B8656E2" w14:textId="7FBC4653" w:rsidR="00EE0A6F" w:rsidRPr="007845B4" w:rsidRDefault="00EE0A6F" w:rsidP="00EE0A6F">
      <w:pPr>
        <w:tabs>
          <w:tab w:val="left" w:pos="993"/>
        </w:tabs>
        <w:spacing w:line="240" w:lineRule="atLeast"/>
        <w:ind w:right="281"/>
        <w:jc w:val="both"/>
      </w:pPr>
      <w:r w:rsidRPr="007845B4">
        <w:t>По показателям качества и безопасности поставляемый Товар должен соответствовать существующим международным стандартам и государственным стандартам Российской Федерации, нормативным документам Российской Федерации, а также условиям настоящего Договора. Не допускается к поставке Товар, не прошедший регистрацию на территории Российской Федерации.</w:t>
      </w:r>
    </w:p>
    <w:p w14:paraId="4BC01230" w14:textId="77777777" w:rsidR="00EE0A6F" w:rsidRDefault="00EE0A6F" w:rsidP="00EE0A6F">
      <w:pPr>
        <w:spacing w:line="240" w:lineRule="atLeast"/>
        <w:ind w:right="281"/>
        <w:jc w:val="both"/>
      </w:pPr>
      <w:proofErr w:type="gramStart"/>
      <w:r w:rsidRPr="007845B4">
        <w:t xml:space="preserve">Поставляемый Товар должен соответствовать требованиям законодательства в части наличия на упаковке информации на русском языке (постановление Правительства Российской Федерации от 15.08.1997 г № 1037 «О мерах по обеспечению наличия на ввозимых на территорию Российской Федерации непродовольственных товаров информации на русском языке». </w:t>
      </w:r>
      <w:proofErr w:type="gramEnd"/>
    </w:p>
    <w:p w14:paraId="22869F78" w14:textId="77777777" w:rsidR="00EE0A6F" w:rsidRPr="007845B4" w:rsidRDefault="00EE0A6F" w:rsidP="00EE0A6F">
      <w:pPr>
        <w:spacing w:line="240" w:lineRule="atLeast"/>
        <w:ind w:right="281"/>
        <w:jc w:val="both"/>
        <w:rPr>
          <w:b/>
        </w:rPr>
      </w:pPr>
      <w:r w:rsidRPr="007845B4">
        <w:rPr>
          <w:b/>
        </w:rPr>
        <w:t>На упаковке или этикетке Товара должна содержаться следующая информация на русском языке:</w:t>
      </w:r>
    </w:p>
    <w:p w14:paraId="21A084E1" w14:textId="77777777" w:rsidR="00EE0A6F" w:rsidRPr="007845B4" w:rsidRDefault="00EE0A6F" w:rsidP="00EE0A6F">
      <w:pPr>
        <w:spacing w:line="240" w:lineRule="atLeast"/>
        <w:ind w:right="281"/>
        <w:jc w:val="both"/>
      </w:pPr>
      <w:r w:rsidRPr="007845B4">
        <w:t>- наименование товара;</w:t>
      </w:r>
    </w:p>
    <w:p w14:paraId="26166DC1" w14:textId="77777777" w:rsidR="00EE0A6F" w:rsidRPr="007845B4" w:rsidRDefault="00EE0A6F" w:rsidP="00EE0A6F">
      <w:pPr>
        <w:spacing w:line="240" w:lineRule="atLeast"/>
        <w:ind w:right="281"/>
        <w:jc w:val="both"/>
      </w:pPr>
      <w:r w:rsidRPr="007845B4">
        <w:t>- номер регистрационного удостоверения;</w:t>
      </w:r>
    </w:p>
    <w:p w14:paraId="457D3990" w14:textId="77777777" w:rsidR="00EE0A6F" w:rsidRPr="007845B4" w:rsidRDefault="00EE0A6F" w:rsidP="00EE0A6F">
      <w:pPr>
        <w:spacing w:line="240" w:lineRule="atLeast"/>
        <w:ind w:right="281"/>
        <w:jc w:val="both"/>
      </w:pPr>
      <w:r w:rsidRPr="007845B4">
        <w:t>- наименование страны, фирмы - изготовителя (наименование фирмы может быть обозначено буквами латинского алфавита);</w:t>
      </w:r>
    </w:p>
    <w:p w14:paraId="701628D8" w14:textId="77777777" w:rsidR="00EE0A6F" w:rsidRPr="007845B4" w:rsidRDefault="00EE0A6F" w:rsidP="00EE0A6F">
      <w:pPr>
        <w:spacing w:line="240" w:lineRule="atLeast"/>
        <w:ind w:right="281"/>
        <w:jc w:val="both"/>
      </w:pPr>
      <w:r w:rsidRPr="007845B4">
        <w:t>- назначение (область использования), основные свойства и характеристики;</w:t>
      </w:r>
    </w:p>
    <w:p w14:paraId="1D29D703" w14:textId="77777777" w:rsidR="00EE0A6F" w:rsidRPr="007845B4" w:rsidRDefault="00EE0A6F" w:rsidP="00EE0A6F">
      <w:pPr>
        <w:spacing w:line="240" w:lineRule="atLeast"/>
        <w:ind w:right="281"/>
        <w:jc w:val="both"/>
      </w:pPr>
      <w:r w:rsidRPr="007845B4">
        <w:t>- правила и условия эффективного и безопасного использования.</w:t>
      </w:r>
    </w:p>
    <w:p w14:paraId="692A6155" w14:textId="77777777" w:rsidR="00EE0A6F" w:rsidRPr="007845B4" w:rsidRDefault="00EE0A6F" w:rsidP="00EE0A6F">
      <w:pPr>
        <w:spacing w:line="240" w:lineRule="atLeast"/>
        <w:ind w:right="281"/>
        <w:jc w:val="both"/>
      </w:pPr>
      <w:r w:rsidRPr="007845B4">
        <w:lastRenderedPageBreak/>
        <w:t xml:space="preserve">     Информация должна быть изложена в технической (эксплуатационной) документации, прилагаемой к Товару, листках - вкладышах к каждой единице товара или иным способом.</w:t>
      </w:r>
    </w:p>
    <w:p w14:paraId="19E4F284" w14:textId="77777777" w:rsidR="00EE0A6F" w:rsidRPr="007845B4" w:rsidRDefault="00EE0A6F" w:rsidP="00EE0A6F">
      <w:pPr>
        <w:tabs>
          <w:tab w:val="left" w:pos="993"/>
        </w:tabs>
        <w:spacing w:line="240" w:lineRule="atLeast"/>
        <w:ind w:right="281"/>
        <w:jc w:val="both"/>
      </w:pPr>
      <w:r w:rsidRPr="007845B4">
        <w:t xml:space="preserve">Поставляемый Товар должен сопровождаться документами, прилагаемыми к каждой партии и удостоверяющими качество и безопасность Товара, в том числе регистрационным удостоверением, сертификатом или декларацией соответствия на Товар, санитарно-эпидемиологическим заключением, а также иными документами, предусмотренными законодательством Российской Федерации.  </w:t>
      </w:r>
    </w:p>
    <w:p w14:paraId="4E819036" w14:textId="77777777" w:rsidR="00EE0A6F" w:rsidRDefault="00EE0A6F" w:rsidP="007A0290">
      <w:pPr>
        <w:contextualSpacing/>
        <w:jc w:val="both"/>
        <w:rPr>
          <w:bCs/>
        </w:rPr>
      </w:pPr>
    </w:p>
    <w:p w14:paraId="5F772138" w14:textId="60493C31" w:rsidR="00EE0A6F" w:rsidRPr="007845B4" w:rsidRDefault="00EE0A6F" w:rsidP="00EE0A6F">
      <w:pPr>
        <w:tabs>
          <w:tab w:val="left" w:pos="0"/>
          <w:tab w:val="left" w:pos="851"/>
        </w:tabs>
        <w:spacing w:line="240" w:lineRule="atLeast"/>
        <w:ind w:right="281"/>
        <w:jc w:val="both"/>
        <w:rPr>
          <w:iCs/>
        </w:rPr>
      </w:pPr>
      <w:r w:rsidRPr="007845B4">
        <w:rPr>
          <w:b/>
          <w:iCs/>
          <w:u w:val="single"/>
        </w:rPr>
        <w:t>На момент поставки товара поставщик должен представить документы</w:t>
      </w:r>
      <w:r w:rsidRPr="007845B4">
        <w:t xml:space="preserve"> (заверенные копии)</w:t>
      </w:r>
      <w:r w:rsidRPr="007845B4">
        <w:rPr>
          <w:iCs/>
        </w:rPr>
        <w:t>, подтверждающие соответствие товара, являющегося предметом закупки в электронной форме, требованиям действующего законодательства Российской Федерации:</w:t>
      </w:r>
    </w:p>
    <w:p w14:paraId="78423CC1" w14:textId="77777777" w:rsidR="00EE0A6F" w:rsidRPr="007845B4" w:rsidRDefault="00EE0A6F" w:rsidP="00EE0A6F">
      <w:pPr>
        <w:spacing w:line="240" w:lineRule="atLeast"/>
        <w:ind w:right="281"/>
        <w:jc w:val="both"/>
      </w:pPr>
      <w:r w:rsidRPr="007845B4">
        <w:t xml:space="preserve">- регистрационное удостоверение, в соответствии с Постановление Правительства Российской Федерации от 27.12.201г. № 1416, и со </w:t>
      </w:r>
      <w:hyperlink r:id="rId8" w:history="1">
        <w:r w:rsidRPr="007845B4">
          <w:rPr>
            <w:color w:val="0000FF"/>
            <w:u w:val="single"/>
          </w:rPr>
          <w:t>ст. 38</w:t>
        </w:r>
      </w:hyperlink>
      <w:r w:rsidRPr="007845B4">
        <w:t> 323-ФЗ от 21.11.2011г. "Об основах охраны здоровья граждан в Российской Федерации";</w:t>
      </w:r>
    </w:p>
    <w:p w14:paraId="465E678E" w14:textId="77777777" w:rsidR="00EE0A6F" w:rsidRPr="007845B4" w:rsidRDefault="00EE0A6F" w:rsidP="00EE0A6F">
      <w:pPr>
        <w:tabs>
          <w:tab w:val="left" w:pos="90"/>
        </w:tabs>
        <w:spacing w:line="240" w:lineRule="atLeast"/>
        <w:ind w:right="281"/>
        <w:jc w:val="both"/>
      </w:pPr>
      <w:r w:rsidRPr="007845B4">
        <w:t>- сведения о вводе в гражданский оборот Российской Федерации лекарственных средств.</w:t>
      </w:r>
    </w:p>
    <w:p w14:paraId="2EB78FA6" w14:textId="77777777" w:rsidR="00EE0A6F" w:rsidRPr="007845B4" w:rsidRDefault="00EE0A6F" w:rsidP="00EE0A6F">
      <w:pPr>
        <w:tabs>
          <w:tab w:val="left" w:pos="90"/>
        </w:tabs>
        <w:spacing w:line="240" w:lineRule="atLeast"/>
        <w:ind w:right="281"/>
        <w:jc w:val="both"/>
      </w:pPr>
      <w:r w:rsidRPr="007845B4">
        <w:t>- санитарно-эпидемиологическим заключением;</w:t>
      </w:r>
    </w:p>
    <w:p w14:paraId="530E9DB5" w14:textId="77777777" w:rsidR="00EE0A6F" w:rsidRPr="007845B4" w:rsidRDefault="00EE0A6F" w:rsidP="00EE0A6F">
      <w:pPr>
        <w:widowControl w:val="0"/>
        <w:spacing w:line="240" w:lineRule="atLeast"/>
        <w:ind w:right="281"/>
        <w:jc w:val="both"/>
      </w:pPr>
      <w:r w:rsidRPr="007845B4">
        <w:t xml:space="preserve">- платежные документы (счет, счета-фактуры, товарно-транспортные накладные, УПД).                          </w:t>
      </w:r>
    </w:p>
    <w:p w14:paraId="72C510C0" w14:textId="77777777" w:rsidR="00EE0A6F" w:rsidRPr="007845B4" w:rsidRDefault="00EE0A6F" w:rsidP="00EE0A6F">
      <w:pPr>
        <w:spacing w:line="240" w:lineRule="atLeast"/>
        <w:ind w:right="281"/>
        <w:jc w:val="both"/>
      </w:pPr>
      <w:r w:rsidRPr="007845B4">
        <w:rPr>
          <w:b/>
          <w:bCs/>
        </w:rPr>
        <w:t>Требование к упаковке Товара:</w:t>
      </w:r>
      <w:r w:rsidRPr="007845B4">
        <w:rPr>
          <w:bCs/>
        </w:rPr>
        <w:t xml:space="preserve"> </w:t>
      </w:r>
      <w:r w:rsidRPr="007845B4">
        <w:t>Упаковка товара должна отвечать требованиям ГОСТ, ТУ, обеспечивать целостность и сохранность товара от всякого рода повреждений при транспортировке всеми видами транспорта, с указанием срока годности.</w:t>
      </w:r>
    </w:p>
    <w:p w14:paraId="0D209A74" w14:textId="77777777" w:rsidR="00EE0A6F" w:rsidRPr="007845B4" w:rsidRDefault="00EE0A6F" w:rsidP="00EE0A6F">
      <w:pPr>
        <w:widowControl w:val="0"/>
        <w:suppressAutoHyphens/>
        <w:spacing w:line="240" w:lineRule="atLeast"/>
        <w:ind w:right="281"/>
        <w:jc w:val="both"/>
      </w:pPr>
      <w:r w:rsidRPr="007845B4">
        <w:rPr>
          <w:b/>
          <w:bCs/>
        </w:rPr>
        <w:t>Требование к транспортировке лекарственных препаратов:</w:t>
      </w:r>
      <w:r w:rsidRPr="007845B4">
        <w:rPr>
          <w:bCs/>
        </w:rPr>
        <w:t xml:space="preserve"> транспортировка лекарственных препаратов осуществляется с соблюдением требований и нормативов, предъявленных к хранению и перевозке соответствующих лекарственных препаратов. </w:t>
      </w:r>
      <w:r w:rsidRPr="007845B4">
        <w:t xml:space="preserve">В случае необходимости соблюдения условий «Холодовой цепи» транспортировка осуществляется с использованием </w:t>
      </w:r>
      <w:proofErr w:type="spellStart"/>
      <w:r w:rsidRPr="007845B4">
        <w:t>термоиндикаторов</w:t>
      </w:r>
      <w:proofErr w:type="spellEnd"/>
      <w:r w:rsidRPr="007845B4">
        <w:t xml:space="preserve"> для контроля соблюдения температурного режима при транспортировке товара.</w:t>
      </w:r>
    </w:p>
    <w:p w14:paraId="36D1FBA1" w14:textId="77777777" w:rsidR="00EE0A6F" w:rsidRPr="007845B4" w:rsidRDefault="00EE0A6F" w:rsidP="00EE0A6F">
      <w:pPr>
        <w:widowControl w:val="0"/>
        <w:suppressAutoHyphens/>
        <w:spacing w:line="240" w:lineRule="atLeast"/>
        <w:ind w:right="281"/>
        <w:jc w:val="both"/>
        <w:rPr>
          <w:lang w:eastAsia="ar-SA"/>
        </w:rPr>
      </w:pPr>
      <w:r w:rsidRPr="007845B4">
        <w:rPr>
          <w:lang w:eastAsia="ar-SA"/>
        </w:rPr>
        <w:t>Отгрузка товара должна производиться силами и средствами Поставщика. Транспортировка товара должна осуществляться Поставщиком видами транспорта, на котором законодательством РФ разрешена транспортировка данного  вида товара. Разгрузка товара в месте поставки должна производиться силами Поставщика в присутствии представителя Заказчика.</w:t>
      </w:r>
    </w:p>
    <w:p w14:paraId="30AF1EC4" w14:textId="77777777" w:rsidR="00EE0A6F" w:rsidRPr="007845B4" w:rsidRDefault="00EE0A6F" w:rsidP="00EE0A6F">
      <w:pPr>
        <w:widowControl w:val="0"/>
        <w:suppressAutoHyphens/>
        <w:spacing w:line="240" w:lineRule="atLeast"/>
        <w:ind w:right="281"/>
        <w:jc w:val="both"/>
        <w:rPr>
          <w:lang w:eastAsia="ar-SA"/>
        </w:rPr>
      </w:pPr>
      <w:r w:rsidRPr="007845B4">
        <w:rPr>
          <w:lang w:eastAsia="ar-SA"/>
        </w:rPr>
        <w:t>Поставщик обязан обеспечить упаковку товара, отвечающую требованиям законодательства РФ, способную предотвратить его повреждение и порчу во время перевозки к Заказчику, погрузочно-разгрузочных работ, и согласно свойствам товара, указанным в эксплуатационной документации.</w:t>
      </w:r>
    </w:p>
    <w:p w14:paraId="1DC2B13F" w14:textId="02375584" w:rsidR="00EE0A6F" w:rsidRPr="007845B4" w:rsidRDefault="00EE0A6F" w:rsidP="006C0861">
      <w:pPr>
        <w:widowControl w:val="0"/>
        <w:suppressAutoHyphens/>
        <w:spacing w:line="240" w:lineRule="atLeast"/>
        <w:ind w:right="281"/>
        <w:jc w:val="both"/>
        <w:rPr>
          <w:lang w:eastAsia="ar-SA"/>
        </w:rPr>
      </w:pPr>
      <w:r w:rsidRPr="007845B4">
        <w:rPr>
          <w:b/>
          <w:lang w:eastAsia="ar-SA"/>
        </w:rPr>
        <w:t>Требование к поставке Товара:</w:t>
      </w:r>
      <w:r w:rsidRPr="007845B4">
        <w:rPr>
          <w:lang w:eastAsia="ar-SA"/>
        </w:rPr>
        <w:t xml:space="preserve"> Поставщик обязан организовать отгрузку, транспортировку и разгрузку товара с соблюдением условий, обеспечивающих сохранность качества товара, его свойств и характеристик, безопасность товара и исключения возможности загрязнения, повреждения и порчи Товара на склад Заказчика.</w:t>
      </w:r>
    </w:p>
    <w:p w14:paraId="51167DA6" w14:textId="77777777" w:rsidR="00EE0A6F" w:rsidRPr="007845B4" w:rsidRDefault="00EE0A6F" w:rsidP="00EE0A6F">
      <w:pPr>
        <w:rPr>
          <w:b/>
        </w:rPr>
      </w:pPr>
    </w:p>
    <w:p w14:paraId="735A3978" w14:textId="77777777" w:rsidR="007A0290" w:rsidRDefault="007A0290" w:rsidP="007A0290">
      <w:pPr>
        <w:contextualSpacing/>
        <w:jc w:val="both"/>
        <w:rPr>
          <w:bCs/>
        </w:rPr>
      </w:pPr>
    </w:p>
    <w:p w14:paraId="675BB5D0" w14:textId="77777777" w:rsidR="007A0290" w:rsidRDefault="007A0290" w:rsidP="007A0290">
      <w:pPr>
        <w:contextualSpacing/>
        <w:jc w:val="both"/>
        <w:rPr>
          <w:bCs/>
        </w:rPr>
      </w:pPr>
      <w:r>
        <w:rPr>
          <w:bCs/>
        </w:rPr>
        <w:t xml:space="preserve">Главная медсестра                                                </w:t>
      </w:r>
      <w:proofErr w:type="spellStart"/>
      <w:r>
        <w:rPr>
          <w:bCs/>
        </w:rPr>
        <w:t>Вакилова</w:t>
      </w:r>
      <w:proofErr w:type="spellEnd"/>
      <w:r w:rsidRPr="00AF30F4">
        <w:rPr>
          <w:bCs/>
        </w:rPr>
        <w:t xml:space="preserve"> </w:t>
      </w:r>
      <w:r>
        <w:rPr>
          <w:bCs/>
        </w:rPr>
        <w:t>А.Х.</w:t>
      </w:r>
    </w:p>
    <w:p w14:paraId="445AEB44" w14:textId="77777777" w:rsidR="007A0290" w:rsidRPr="003650CC" w:rsidRDefault="007A0290" w:rsidP="007A0290">
      <w:pPr>
        <w:contextualSpacing/>
        <w:jc w:val="both"/>
        <w:rPr>
          <w:bCs/>
          <w:iCs/>
          <w:color w:val="000000"/>
        </w:rPr>
      </w:pPr>
      <w:r>
        <w:rPr>
          <w:bCs/>
        </w:rPr>
        <w:t xml:space="preserve">Ведущий специалист по закупкам                      </w:t>
      </w:r>
      <w:r w:rsidRPr="003F48C9">
        <w:rPr>
          <w:bCs/>
        </w:rPr>
        <w:t xml:space="preserve"> </w:t>
      </w:r>
      <w:proofErr w:type="spellStart"/>
      <w:r>
        <w:rPr>
          <w:bCs/>
        </w:rPr>
        <w:t>Стяжкина</w:t>
      </w:r>
      <w:proofErr w:type="spellEnd"/>
      <w:r>
        <w:rPr>
          <w:bCs/>
        </w:rPr>
        <w:t xml:space="preserve"> С.В.</w:t>
      </w:r>
    </w:p>
    <w:p w14:paraId="6F006F75" w14:textId="77777777" w:rsidR="007A0290" w:rsidRPr="003650CC" w:rsidRDefault="007A0290" w:rsidP="007A0290">
      <w:pPr>
        <w:contextualSpacing/>
        <w:jc w:val="both"/>
        <w:rPr>
          <w:bCs/>
          <w:iCs/>
          <w:color w:val="000000"/>
        </w:rPr>
      </w:pPr>
    </w:p>
    <w:p w14:paraId="7EC0E0F3" w14:textId="77777777" w:rsidR="007A0290" w:rsidRDefault="007A0290" w:rsidP="007A0290">
      <w:pPr>
        <w:spacing w:after="60"/>
      </w:pPr>
    </w:p>
    <w:p w14:paraId="4882B773" w14:textId="77777777" w:rsidR="007A0290" w:rsidRDefault="007A0290" w:rsidP="007A0290">
      <w:pPr>
        <w:spacing w:after="60"/>
      </w:pPr>
    </w:p>
    <w:p w14:paraId="59C48347" w14:textId="77777777" w:rsidR="007A0290" w:rsidRDefault="007A0290" w:rsidP="007A0290">
      <w:pPr>
        <w:spacing w:after="60"/>
      </w:pPr>
    </w:p>
    <w:p w14:paraId="62ED2617" w14:textId="77777777" w:rsidR="007A0290" w:rsidRDefault="007A0290" w:rsidP="007A0290">
      <w:pPr>
        <w:spacing w:after="60"/>
      </w:pPr>
    </w:p>
    <w:p w14:paraId="3EDB1E64" w14:textId="77777777" w:rsidR="007A0290" w:rsidRDefault="007A0290" w:rsidP="007A0290">
      <w:pPr>
        <w:spacing w:after="60"/>
        <w:jc w:val="right"/>
        <w:rPr>
          <w:color w:val="000000"/>
        </w:rPr>
      </w:pPr>
      <w:r>
        <w:rPr>
          <w:color w:val="000000"/>
        </w:rPr>
        <w:t xml:space="preserve"> </w:t>
      </w:r>
    </w:p>
    <w:p w14:paraId="7729BA97" w14:textId="77777777" w:rsidR="007A0290" w:rsidRDefault="007A0290" w:rsidP="007A0290">
      <w:pPr>
        <w:spacing w:after="60"/>
        <w:jc w:val="right"/>
        <w:rPr>
          <w:color w:val="000000"/>
        </w:rPr>
      </w:pPr>
    </w:p>
    <w:p w14:paraId="7FDF6E73" w14:textId="77777777" w:rsidR="005C3077" w:rsidRDefault="005C3077" w:rsidP="005C3077">
      <w:pPr>
        <w:tabs>
          <w:tab w:val="left" w:pos="10034"/>
        </w:tabs>
        <w:jc w:val="center"/>
        <w:rPr>
          <w:b/>
        </w:rPr>
      </w:pPr>
    </w:p>
    <w:sectPr w:rsidR="005C3077" w:rsidSect="00717F40">
      <w:pgSz w:w="11906" w:h="16838"/>
      <w:pgMar w:top="568" w:right="707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6E7"/>
    <w:multiLevelType w:val="hybridMultilevel"/>
    <w:tmpl w:val="AEFED726"/>
    <w:lvl w:ilvl="0" w:tplc="FFFFFFFF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E6EFD"/>
    <w:multiLevelType w:val="multilevel"/>
    <w:tmpl w:val="6396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5C5A0D"/>
    <w:multiLevelType w:val="hybridMultilevel"/>
    <w:tmpl w:val="6CC6527A"/>
    <w:lvl w:ilvl="0" w:tplc="D2361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24"/>
    <w:rsid w:val="000027BA"/>
    <w:rsid w:val="00014F63"/>
    <w:rsid w:val="00020640"/>
    <w:rsid w:val="00020EDB"/>
    <w:rsid w:val="00033DB7"/>
    <w:rsid w:val="000349E5"/>
    <w:rsid w:val="00062D5B"/>
    <w:rsid w:val="00084CC7"/>
    <w:rsid w:val="00092B5A"/>
    <w:rsid w:val="000B4D63"/>
    <w:rsid w:val="000C53AE"/>
    <w:rsid w:val="000D3A0D"/>
    <w:rsid w:val="000F141B"/>
    <w:rsid w:val="000F4606"/>
    <w:rsid w:val="00101472"/>
    <w:rsid w:val="0010224A"/>
    <w:rsid w:val="001069A1"/>
    <w:rsid w:val="00116D35"/>
    <w:rsid w:val="00121E66"/>
    <w:rsid w:val="00125061"/>
    <w:rsid w:val="0012731D"/>
    <w:rsid w:val="001329AE"/>
    <w:rsid w:val="00133B3C"/>
    <w:rsid w:val="00134B24"/>
    <w:rsid w:val="00141A30"/>
    <w:rsid w:val="00160433"/>
    <w:rsid w:val="00164E75"/>
    <w:rsid w:val="00166AD2"/>
    <w:rsid w:val="00167A62"/>
    <w:rsid w:val="00185A0B"/>
    <w:rsid w:val="00186DD4"/>
    <w:rsid w:val="001B6CFD"/>
    <w:rsid w:val="001C649A"/>
    <w:rsid w:val="001D5FC2"/>
    <w:rsid w:val="001F1250"/>
    <w:rsid w:val="001F2B64"/>
    <w:rsid w:val="001F3CEF"/>
    <w:rsid w:val="001F555C"/>
    <w:rsid w:val="00202029"/>
    <w:rsid w:val="00205AFA"/>
    <w:rsid w:val="002070A9"/>
    <w:rsid w:val="00231383"/>
    <w:rsid w:val="00240A3B"/>
    <w:rsid w:val="00243CAA"/>
    <w:rsid w:val="00260EAE"/>
    <w:rsid w:val="0026196D"/>
    <w:rsid w:val="00264E28"/>
    <w:rsid w:val="0027206E"/>
    <w:rsid w:val="00280D13"/>
    <w:rsid w:val="00297C62"/>
    <w:rsid w:val="002A1A8A"/>
    <w:rsid w:val="002A69F5"/>
    <w:rsid w:val="002B0848"/>
    <w:rsid w:val="002B5C72"/>
    <w:rsid w:val="002D137D"/>
    <w:rsid w:val="002D35A5"/>
    <w:rsid w:val="002E73F2"/>
    <w:rsid w:val="002F0CFC"/>
    <w:rsid w:val="002F2F7D"/>
    <w:rsid w:val="00301ABB"/>
    <w:rsid w:val="00301E03"/>
    <w:rsid w:val="00307474"/>
    <w:rsid w:val="00314A5B"/>
    <w:rsid w:val="00346EA8"/>
    <w:rsid w:val="00360D96"/>
    <w:rsid w:val="0036294D"/>
    <w:rsid w:val="00372BBF"/>
    <w:rsid w:val="003740A6"/>
    <w:rsid w:val="0037427C"/>
    <w:rsid w:val="0039304A"/>
    <w:rsid w:val="0039496A"/>
    <w:rsid w:val="003B1A8C"/>
    <w:rsid w:val="003B4D32"/>
    <w:rsid w:val="003B6BAC"/>
    <w:rsid w:val="003B7D81"/>
    <w:rsid w:val="003C1431"/>
    <w:rsid w:val="003D1827"/>
    <w:rsid w:val="003D25BF"/>
    <w:rsid w:val="003D575A"/>
    <w:rsid w:val="003E0495"/>
    <w:rsid w:val="003E3452"/>
    <w:rsid w:val="003E74DE"/>
    <w:rsid w:val="003E7DE6"/>
    <w:rsid w:val="00400ED4"/>
    <w:rsid w:val="00433E51"/>
    <w:rsid w:val="0045177E"/>
    <w:rsid w:val="004604EC"/>
    <w:rsid w:val="00472390"/>
    <w:rsid w:val="004823A5"/>
    <w:rsid w:val="0048490C"/>
    <w:rsid w:val="004C1A73"/>
    <w:rsid w:val="004C21EC"/>
    <w:rsid w:val="004D5E23"/>
    <w:rsid w:val="004E5888"/>
    <w:rsid w:val="004E5AC4"/>
    <w:rsid w:val="00541455"/>
    <w:rsid w:val="0054293D"/>
    <w:rsid w:val="00544AB9"/>
    <w:rsid w:val="00545FC8"/>
    <w:rsid w:val="00546CDA"/>
    <w:rsid w:val="005517D8"/>
    <w:rsid w:val="00561654"/>
    <w:rsid w:val="005732E3"/>
    <w:rsid w:val="00576B3C"/>
    <w:rsid w:val="005856BD"/>
    <w:rsid w:val="00594467"/>
    <w:rsid w:val="00596673"/>
    <w:rsid w:val="005A47E3"/>
    <w:rsid w:val="005B339B"/>
    <w:rsid w:val="005C2D41"/>
    <w:rsid w:val="005C3077"/>
    <w:rsid w:val="005C4DC2"/>
    <w:rsid w:val="005C7FB9"/>
    <w:rsid w:val="005D12C4"/>
    <w:rsid w:val="005D1B96"/>
    <w:rsid w:val="005D3752"/>
    <w:rsid w:val="005D528C"/>
    <w:rsid w:val="005E57B3"/>
    <w:rsid w:val="005F1748"/>
    <w:rsid w:val="006009B7"/>
    <w:rsid w:val="00602FE7"/>
    <w:rsid w:val="00616F66"/>
    <w:rsid w:val="006202D0"/>
    <w:rsid w:val="006262DC"/>
    <w:rsid w:val="006339AC"/>
    <w:rsid w:val="0064008C"/>
    <w:rsid w:val="0066434A"/>
    <w:rsid w:val="006650D2"/>
    <w:rsid w:val="00671F28"/>
    <w:rsid w:val="00673851"/>
    <w:rsid w:val="00682AD7"/>
    <w:rsid w:val="00695431"/>
    <w:rsid w:val="006C0051"/>
    <w:rsid w:val="006C0861"/>
    <w:rsid w:val="006D07ED"/>
    <w:rsid w:val="006D2F4E"/>
    <w:rsid w:val="006D63FA"/>
    <w:rsid w:val="006E7225"/>
    <w:rsid w:val="006E7C3E"/>
    <w:rsid w:val="00717F40"/>
    <w:rsid w:val="00726C35"/>
    <w:rsid w:val="00740FE9"/>
    <w:rsid w:val="00750792"/>
    <w:rsid w:val="0075526B"/>
    <w:rsid w:val="0075642E"/>
    <w:rsid w:val="00764F3C"/>
    <w:rsid w:val="00772947"/>
    <w:rsid w:val="00782FD9"/>
    <w:rsid w:val="007A0290"/>
    <w:rsid w:val="007C00F1"/>
    <w:rsid w:val="007E7E39"/>
    <w:rsid w:val="007F43BE"/>
    <w:rsid w:val="0081202F"/>
    <w:rsid w:val="00813084"/>
    <w:rsid w:val="00823814"/>
    <w:rsid w:val="00832D58"/>
    <w:rsid w:val="008421B9"/>
    <w:rsid w:val="008426B7"/>
    <w:rsid w:val="00845E3C"/>
    <w:rsid w:val="0085079A"/>
    <w:rsid w:val="00850A72"/>
    <w:rsid w:val="008529CC"/>
    <w:rsid w:val="0085699B"/>
    <w:rsid w:val="00860246"/>
    <w:rsid w:val="0087263C"/>
    <w:rsid w:val="00874B8C"/>
    <w:rsid w:val="00885AB6"/>
    <w:rsid w:val="008A293B"/>
    <w:rsid w:val="008B0197"/>
    <w:rsid w:val="008B4379"/>
    <w:rsid w:val="008B4BEA"/>
    <w:rsid w:val="008C338E"/>
    <w:rsid w:val="008D6464"/>
    <w:rsid w:val="008E00CC"/>
    <w:rsid w:val="008F724F"/>
    <w:rsid w:val="009119EC"/>
    <w:rsid w:val="00933267"/>
    <w:rsid w:val="00933F04"/>
    <w:rsid w:val="009352BF"/>
    <w:rsid w:val="00945D62"/>
    <w:rsid w:val="00953663"/>
    <w:rsid w:val="009540E9"/>
    <w:rsid w:val="00972764"/>
    <w:rsid w:val="00973F20"/>
    <w:rsid w:val="009A0781"/>
    <w:rsid w:val="009A0ACB"/>
    <w:rsid w:val="009A1867"/>
    <w:rsid w:val="009B396D"/>
    <w:rsid w:val="009C0FAD"/>
    <w:rsid w:val="009C212A"/>
    <w:rsid w:val="009C6DBF"/>
    <w:rsid w:val="009E5972"/>
    <w:rsid w:val="00A05C65"/>
    <w:rsid w:val="00A20E2B"/>
    <w:rsid w:val="00A301B3"/>
    <w:rsid w:val="00A34F5A"/>
    <w:rsid w:val="00A439BF"/>
    <w:rsid w:val="00A4684A"/>
    <w:rsid w:val="00A54C11"/>
    <w:rsid w:val="00A61B99"/>
    <w:rsid w:val="00A812C9"/>
    <w:rsid w:val="00A84A06"/>
    <w:rsid w:val="00A860C5"/>
    <w:rsid w:val="00A90B03"/>
    <w:rsid w:val="00AA2CEA"/>
    <w:rsid w:val="00AC3629"/>
    <w:rsid w:val="00AD57AC"/>
    <w:rsid w:val="00AE7CA1"/>
    <w:rsid w:val="00AF40F2"/>
    <w:rsid w:val="00B039F8"/>
    <w:rsid w:val="00B04721"/>
    <w:rsid w:val="00B463DA"/>
    <w:rsid w:val="00B74993"/>
    <w:rsid w:val="00B766D0"/>
    <w:rsid w:val="00B7689C"/>
    <w:rsid w:val="00B952C3"/>
    <w:rsid w:val="00BA1EB4"/>
    <w:rsid w:val="00BC320E"/>
    <w:rsid w:val="00BC4C8F"/>
    <w:rsid w:val="00BD65E5"/>
    <w:rsid w:val="00BE154E"/>
    <w:rsid w:val="00BF4183"/>
    <w:rsid w:val="00BF64DC"/>
    <w:rsid w:val="00C034E1"/>
    <w:rsid w:val="00C344AC"/>
    <w:rsid w:val="00C34DE7"/>
    <w:rsid w:val="00C46AF2"/>
    <w:rsid w:val="00C642D0"/>
    <w:rsid w:val="00C70EB3"/>
    <w:rsid w:val="00C72C1A"/>
    <w:rsid w:val="00C8562D"/>
    <w:rsid w:val="00C92E72"/>
    <w:rsid w:val="00CA1606"/>
    <w:rsid w:val="00CA336C"/>
    <w:rsid w:val="00CA4CAD"/>
    <w:rsid w:val="00CB03BA"/>
    <w:rsid w:val="00CC0507"/>
    <w:rsid w:val="00CC1676"/>
    <w:rsid w:val="00CD0059"/>
    <w:rsid w:val="00CD5299"/>
    <w:rsid w:val="00CE6ED1"/>
    <w:rsid w:val="00D03DF9"/>
    <w:rsid w:val="00D04F85"/>
    <w:rsid w:val="00D061AB"/>
    <w:rsid w:val="00D07F03"/>
    <w:rsid w:val="00D11B55"/>
    <w:rsid w:val="00D175A5"/>
    <w:rsid w:val="00D21E2A"/>
    <w:rsid w:val="00D27C29"/>
    <w:rsid w:val="00D43F82"/>
    <w:rsid w:val="00D5088F"/>
    <w:rsid w:val="00D51628"/>
    <w:rsid w:val="00D566BE"/>
    <w:rsid w:val="00D567B7"/>
    <w:rsid w:val="00D6685A"/>
    <w:rsid w:val="00D71516"/>
    <w:rsid w:val="00D72F8E"/>
    <w:rsid w:val="00D739ED"/>
    <w:rsid w:val="00D7639B"/>
    <w:rsid w:val="00D83211"/>
    <w:rsid w:val="00D86654"/>
    <w:rsid w:val="00DB6D0C"/>
    <w:rsid w:val="00DB78FE"/>
    <w:rsid w:val="00DC0049"/>
    <w:rsid w:val="00DC0B17"/>
    <w:rsid w:val="00DC3059"/>
    <w:rsid w:val="00DD248A"/>
    <w:rsid w:val="00DD52DD"/>
    <w:rsid w:val="00DE3C30"/>
    <w:rsid w:val="00DE5B20"/>
    <w:rsid w:val="00DF5EB1"/>
    <w:rsid w:val="00E22CA5"/>
    <w:rsid w:val="00E40485"/>
    <w:rsid w:val="00E45408"/>
    <w:rsid w:val="00E50426"/>
    <w:rsid w:val="00E57AC7"/>
    <w:rsid w:val="00E66DD9"/>
    <w:rsid w:val="00E719C5"/>
    <w:rsid w:val="00E75D0D"/>
    <w:rsid w:val="00E81222"/>
    <w:rsid w:val="00E913A5"/>
    <w:rsid w:val="00E96454"/>
    <w:rsid w:val="00E96CCB"/>
    <w:rsid w:val="00EE0A6F"/>
    <w:rsid w:val="00EE679E"/>
    <w:rsid w:val="00F064CE"/>
    <w:rsid w:val="00F07FD9"/>
    <w:rsid w:val="00F10A7B"/>
    <w:rsid w:val="00F13E0C"/>
    <w:rsid w:val="00F25041"/>
    <w:rsid w:val="00F33B7F"/>
    <w:rsid w:val="00F37F41"/>
    <w:rsid w:val="00F4553B"/>
    <w:rsid w:val="00F46966"/>
    <w:rsid w:val="00F50CFC"/>
    <w:rsid w:val="00F64F48"/>
    <w:rsid w:val="00F7220C"/>
    <w:rsid w:val="00F725B6"/>
    <w:rsid w:val="00F73942"/>
    <w:rsid w:val="00F90ED3"/>
    <w:rsid w:val="00FA0B26"/>
    <w:rsid w:val="00FA35D7"/>
    <w:rsid w:val="00FB5426"/>
    <w:rsid w:val="00FC15A7"/>
    <w:rsid w:val="00FC7ACC"/>
    <w:rsid w:val="00FD32E2"/>
    <w:rsid w:val="00FD7349"/>
    <w:rsid w:val="00FE52D0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B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20E"/>
    <w:pPr>
      <w:ind w:left="720"/>
      <w:contextualSpacing/>
    </w:pPr>
  </w:style>
  <w:style w:type="table" w:styleId="a4">
    <w:name w:val="Table Grid"/>
    <w:basedOn w:val="a1"/>
    <w:rsid w:val="00BC3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32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320E"/>
  </w:style>
  <w:style w:type="paragraph" w:styleId="a7">
    <w:name w:val="footer"/>
    <w:basedOn w:val="a"/>
    <w:link w:val="a8"/>
    <w:uiPriority w:val="99"/>
    <w:unhideWhenUsed/>
    <w:rsid w:val="00BC32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320E"/>
  </w:style>
  <w:style w:type="table" w:customStyle="1" w:styleId="1">
    <w:name w:val="Сетка таблицы1"/>
    <w:basedOn w:val="a1"/>
    <w:next w:val="a4"/>
    <w:rsid w:val="00BC3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C32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32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320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BC320E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BC320E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320E"/>
    <w:pPr>
      <w:widowControl w:val="0"/>
      <w:shd w:val="clear" w:color="auto" w:fill="FFFFFF"/>
      <w:spacing w:line="242" w:lineRule="exact"/>
    </w:pPr>
    <w:rPr>
      <w:rFonts w:ascii="Tahoma" w:eastAsia="Tahoma" w:hAnsi="Tahoma" w:cs="Tahoma"/>
      <w:sz w:val="20"/>
      <w:szCs w:val="20"/>
    </w:rPr>
  </w:style>
  <w:style w:type="character" w:customStyle="1" w:styleId="ac">
    <w:name w:val="Без интервала Знак"/>
    <w:link w:val="ab"/>
    <w:uiPriority w:val="1"/>
    <w:rsid w:val="00BC320E"/>
  </w:style>
  <w:style w:type="paragraph" w:styleId="ad">
    <w:name w:val="Normal (Web)"/>
    <w:aliases w:val="Обычный (Web),Обычный (веб)1"/>
    <w:basedOn w:val="a"/>
    <w:uiPriority w:val="99"/>
    <w:qFormat/>
    <w:rsid w:val="003C1431"/>
    <w:pPr>
      <w:spacing w:before="100" w:beforeAutospacing="1" w:after="100" w:afterAutospacing="1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20E"/>
    <w:pPr>
      <w:ind w:left="720"/>
      <w:contextualSpacing/>
    </w:pPr>
  </w:style>
  <w:style w:type="table" w:styleId="a4">
    <w:name w:val="Table Grid"/>
    <w:basedOn w:val="a1"/>
    <w:rsid w:val="00BC3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32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320E"/>
  </w:style>
  <w:style w:type="paragraph" w:styleId="a7">
    <w:name w:val="footer"/>
    <w:basedOn w:val="a"/>
    <w:link w:val="a8"/>
    <w:uiPriority w:val="99"/>
    <w:unhideWhenUsed/>
    <w:rsid w:val="00BC32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320E"/>
  </w:style>
  <w:style w:type="table" w:customStyle="1" w:styleId="1">
    <w:name w:val="Сетка таблицы1"/>
    <w:basedOn w:val="a1"/>
    <w:next w:val="a4"/>
    <w:rsid w:val="00BC3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C32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32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320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BC320E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BC320E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320E"/>
    <w:pPr>
      <w:widowControl w:val="0"/>
      <w:shd w:val="clear" w:color="auto" w:fill="FFFFFF"/>
      <w:spacing w:line="242" w:lineRule="exact"/>
    </w:pPr>
    <w:rPr>
      <w:rFonts w:ascii="Tahoma" w:eastAsia="Tahoma" w:hAnsi="Tahoma" w:cs="Tahoma"/>
      <w:sz w:val="20"/>
      <w:szCs w:val="20"/>
    </w:rPr>
  </w:style>
  <w:style w:type="character" w:customStyle="1" w:styleId="ac">
    <w:name w:val="Без интервала Знак"/>
    <w:link w:val="ab"/>
    <w:uiPriority w:val="1"/>
    <w:rsid w:val="00BC320E"/>
  </w:style>
  <w:style w:type="paragraph" w:styleId="ad">
    <w:name w:val="Normal (Web)"/>
    <w:aliases w:val="Обычный (Web),Обычный (веб)1"/>
    <w:basedOn w:val="a"/>
    <w:uiPriority w:val="99"/>
    <w:qFormat/>
    <w:rsid w:val="003C1431"/>
    <w:pPr>
      <w:spacing w:before="100" w:beforeAutospacing="1" w:after="100" w:afterAutospacing="1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12DF2E509A50F243C6838BF47171DF26E00D70C39EF7B68948E6E8FBEDE6578E1239211C71A87DH9iC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andia.ru/text/category/russkij_yazi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8E91F-A099-4B04-9CD4-5C0C12EFF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2492</TotalTime>
  <Pages>1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Сестра хозяйка</dc:creator>
  <cp:keywords/>
  <dc:description/>
  <cp:lastModifiedBy>1</cp:lastModifiedBy>
  <cp:revision>173</cp:revision>
  <cp:lastPrinted>2025-10-17T07:52:00Z</cp:lastPrinted>
  <dcterms:created xsi:type="dcterms:W3CDTF">2023-06-07T05:07:00Z</dcterms:created>
  <dcterms:modified xsi:type="dcterms:W3CDTF">2025-10-17T07:52:00Z</dcterms:modified>
</cp:coreProperties>
</file>