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49D81"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Приложение № 1 </w:t>
      </w:r>
      <w:r>
        <w:rPr>
          <w:rFonts w:ascii="Times New Roman" w:eastAsia="Times New Roman" w:hAnsi="Times New Roman" w:cs="Times New Roman"/>
          <w:sz w:val="20"/>
          <w:szCs w:val="20"/>
          <w:lang w:eastAsia="ru-RU"/>
        </w:rPr>
        <w:t xml:space="preserve">к извещению </w:t>
      </w:r>
    </w:p>
    <w:p w14:paraId="0F9B2858"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проведении запроса котировок</w:t>
      </w:r>
    </w:p>
    <w:p w14:paraId="4E678093"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электронной форме</w:t>
      </w:r>
    </w:p>
    <w:p w14:paraId="73BC619D" w14:textId="77777777" w:rsidR="00E039CC" w:rsidRDefault="00E039CC">
      <w:pPr>
        <w:tabs>
          <w:tab w:val="left" w:pos="426"/>
        </w:tabs>
        <w:spacing w:after="0" w:line="240" w:lineRule="atLeast"/>
        <w:jc w:val="right"/>
        <w:rPr>
          <w:rFonts w:ascii="Times New Roman" w:eastAsia="Times New Roman" w:hAnsi="Times New Roman" w:cs="Times New Roman"/>
          <w:sz w:val="24"/>
          <w:szCs w:val="24"/>
          <w:lang w:eastAsia="ru-RU"/>
        </w:rPr>
      </w:pPr>
    </w:p>
    <w:p w14:paraId="1CF9B88D" w14:textId="77777777" w:rsidR="00E039CC" w:rsidRDefault="00E01344">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ПРОЕКТ </w:t>
      </w:r>
    </w:p>
    <w:p w14:paraId="3CDB791C" w14:textId="77777777" w:rsidR="00B90EE9" w:rsidRDefault="00E01344">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ДОГОВОРА ПОСТАВКИ № </w:t>
      </w:r>
    </w:p>
    <w:p w14:paraId="3329BE15" w14:textId="4AC1F313" w:rsidR="00E039CC" w:rsidRDefault="00E01344">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p>
    <w:p w14:paraId="0E6A430E" w14:textId="77777777" w:rsidR="00E039CC" w:rsidRDefault="00E01344">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 Оренбург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_____» _________ 20</w:t>
      </w:r>
      <w:r w:rsidR="00273AE2">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 xml:space="preserve"> г.</w:t>
      </w:r>
    </w:p>
    <w:p w14:paraId="1D9B2224" w14:textId="77777777" w:rsidR="00E039CC" w:rsidRDefault="00E039CC">
      <w:pPr>
        <w:widowControl w:val="0"/>
        <w:spacing w:after="0" w:line="240" w:lineRule="auto"/>
        <w:rPr>
          <w:rFonts w:ascii="Times New Roman" w:eastAsia="Times New Roman" w:hAnsi="Times New Roman" w:cs="Times New Roman"/>
          <w:b/>
          <w:sz w:val="20"/>
          <w:szCs w:val="20"/>
          <w:lang w:eastAsia="ru-RU"/>
        </w:rPr>
      </w:pPr>
    </w:p>
    <w:p w14:paraId="63797F71" w14:textId="77777777" w:rsidR="00E039CC" w:rsidRDefault="00E01344">
      <w:pPr>
        <w:widowControl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 именуемое в дальнейшем «Поставщик», в лице _____________________________________, действующего на основании ____________________, с одной стороны, и Общество с ограниченной ответственностью «КЭС Оренбуржья» (далее- «КЭС Оренбуржья»), в лице Генерального Директора Сорокина Михаила Ивановича, действующего на основании Устава, именуемое в дальнейшем «Покупатель», с другой стороны, именуемые в дальнейшем «Стороны», руководствуясь требованиями Федерального закона от 18.07.2011 № 223-ФЗ «О закупках товаров, работ, услуг отдельными видами юридических лиц» и Протоколом подведения итогов запроса котировок в электронной форме от «__» __________20</w:t>
      </w:r>
      <w:r w:rsidR="00273AE2">
        <w:rPr>
          <w:rFonts w:ascii="Times New Roman" w:eastAsia="Times New Roman" w:hAnsi="Times New Roman" w:cs="Times New Roman"/>
          <w:sz w:val="20"/>
          <w:szCs w:val="20"/>
          <w:lang w:eastAsia="ru-RU"/>
        </w:rPr>
        <w:t>25</w:t>
      </w:r>
      <w:r>
        <w:rPr>
          <w:rFonts w:ascii="Times New Roman" w:eastAsia="Times New Roman" w:hAnsi="Times New Roman" w:cs="Times New Roman"/>
          <w:sz w:val="20"/>
          <w:szCs w:val="20"/>
          <w:lang w:eastAsia="ru-RU"/>
        </w:rPr>
        <w:t xml:space="preserve"> года (Извещение №_________) заключили настоящий договор (далее Договор) о нижеследующем:</w:t>
      </w:r>
    </w:p>
    <w:p w14:paraId="471AED03" w14:textId="77777777" w:rsidR="00E039CC" w:rsidRDefault="00E01344">
      <w:pPr>
        <w:widowControl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Предмет договора</w:t>
      </w:r>
    </w:p>
    <w:p w14:paraId="6F03798F"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735B4B3F" w14:textId="77777777" w:rsidR="00E039CC" w:rsidRDefault="00E01344">
      <w:pPr>
        <w:widowControl w:val="0"/>
        <w:numPr>
          <w:ilvl w:val="1"/>
          <w:numId w:val="1"/>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«Поставщик» обязуется в течение срока, предусмотренного настоящим Договором, поставить </w:t>
      </w:r>
      <w:r>
        <w:rPr>
          <w:rFonts w:ascii="Times New Roman" w:eastAsia="Times New Roman" w:hAnsi="Times New Roman" w:cs="Times New Roman"/>
          <w:sz w:val="20"/>
          <w:szCs w:val="20"/>
          <w:u w:val="single"/>
          <w:lang w:eastAsia="ru-RU"/>
        </w:rPr>
        <w:t>продукцию по номенклатуре</w:t>
      </w:r>
      <w:r>
        <w:rPr>
          <w:rFonts w:ascii="Times New Roman" w:eastAsia="Times New Roman" w:hAnsi="Times New Roman" w:cs="Times New Roman"/>
          <w:sz w:val="20"/>
          <w:szCs w:val="20"/>
          <w:lang w:eastAsia="ru-RU"/>
        </w:rPr>
        <w:t xml:space="preserve"> (далее - «Товар») в наименовании, количестве, с характеристиками и по цене в соответствии со Спецификацией (Приложение № 1), а «Покупатель» обязуется принять и оплатить «Товар» в порядке и в сроки, установленные настоящим Договором. Спецификация (Приложение № 1) является неотъемлемой частью настоящего Договора.</w:t>
      </w:r>
    </w:p>
    <w:p w14:paraId="1062AA19" w14:textId="77777777"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Цена Договора и «Товара» является твёрдой и не может изменяться в ходе его исполнения.</w:t>
      </w:r>
    </w:p>
    <w:p w14:paraId="34243E73" w14:textId="77777777"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Оплата за поставленный «Товар» осуществляется по цене, установленной настоящим Договором, и в соответствии со Спецификацией (Приложение № 1).</w:t>
      </w:r>
    </w:p>
    <w:p w14:paraId="6D7C928C" w14:textId="77777777" w:rsidR="00E039CC" w:rsidRDefault="00E039CC">
      <w:pPr>
        <w:widowControl w:val="0"/>
        <w:spacing w:after="0" w:line="240" w:lineRule="auto"/>
        <w:ind w:firstLine="709"/>
        <w:jc w:val="both"/>
        <w:rPr>
          <w:rFonts w:ascii="Times New Roman" w:eastAsia="Times New Roman" w:hAnsi="Times New Roman" w:cs="Times New Roman"/>
          <w:sz w:val="20"/>
          <w:szCs w:val="20"/>
          <w:lang w:eastAsia="ru-RU"/>
        </w:rPr>
      </w:pPr>
    </w:p>
    <w:p w14:paraId="420C7908" w14:textId="77777777" w:rsidR="00735337" w:rsidRPr="00735337" w:rsidRDefault="00735337" w:rsidP="00735337">
      <w:pPr>
        <w:widowControl w:val="0"/>
        <w:overflowPunct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735337">
        <w:rPr>
          <w:rFonts w:ascii="Times New Roman" w:eastAsia="Times New Roman" w:hAnsi="Times New Roman" w:cs="Times New Roman"/>
          <w:b/>
          <w:color w:val="000000"/>
          <w:sz w:val="20"/>
          <w:szCs w:val="20"/>
          <w:lang w:eastAsia="ru-RU"/>
        </w:rPr>
        <w:t>2. Качество товара</w:t>
      </w:r>
    </w:p>
    <w:p w14:paraId="738C0C9B" w14:textId="77777777" w:rsidR="00735337" w:rsidRPr="00735337" w:rsidRDefault="00735337" w:rsidP="00735337">
      <w:pPr>
        <w:widowControl w:val="0"/>
        <w:shd w:val="clear" w:color="auto" w:fill="FFFFFF"/>
        <w:overflowPunct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735337">
        <w:rPr>
          <w:rFonts w:ascii="Times New Roman" w:eastAsia="Times New Roman" w:hAnsi="Times New Roman" w:cs="Times New Roman"/>
          <w:color w:val="000000"/>
          <w:sz w:val="20"/>
          <w:szCs w:val="20"/>
          <w:lang w:eastAsia="ru-RU"/>
        </w:rPr>
        <w:t xml:space="preserve">           2.1</w:t>
      </w:r>
      <w:r w:rsidRPr="00735337">
        <w:rPr>
          <w:rFonts w:ascii="Times New Roman" w:eastAsia="Times New Roman" w:hAnsi="Times New Roman" w:cs="Times New Roman"/>
          <w:sz w:val="20"/>
          <w:szCs w:val="20"/>
          <w:lang w:eastAsia="ru-RU"/>
        </w:rPr>
        <w:t xml:space="preserve"> Товар, определенный п. 1.1. настоящего договора, должен соответствовать ГОСТ/ТУ, действующим стандартам, быть новым, ранее не использованным, соответствовать требованиям, изложенным в спецификации.</w:t>
      </w:r>
    </w:p>
    <w:p w14:paraId="5ECC9B4E"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xml:space="preserve">2.2. Поставщик гарантирует качество товара. </w:t>
      </w:r>
    </w:p>
    <w:p w14:paraId="6A6EE90F"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xml:space="preserve">2.3. Гарантийный срок на товар составляет: ______________________________________________. </w:t>
      </w:r>
    </w:p>
    <w:p w14:paraId="3BEFC99A"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2.4. При обнаружении недостатков товара в период гарантийного срока Покупатель вправе по своему усмотрению потребовать от Продавца:</w:t>
      </w:r>
    </w:p>
    <w:p w14:paraId="7915FB06" w14:textId="77777777" w:rsidR="00735337" w:rsidRPr="00735337" w:rsidRDefault="00735337" w:rsidP="00735337">
      <w:pPr>
        <w:pBdr>
          <w:top w:val="nil"/>
          <w:left w:val="nil"/>
          <w:bottom w:val="nil"/>
          <w:right w:val="nil"/>
          <w:between w:val="nil"/>
        </w:pBdr>
        <w:tabs>
          <w:tab w:val="left" w:pos="0"/>
        </w:tabs>
        <w:overflowPunct w:val="0"/>
        <w:autoSpaceDE w:val="0"/>
        <w:autoSpaceDN w:val="0"/>
        <w:adjustRightInd w:val="0"/>
        <w:spacing w:after="0" w:line="240" w:lineRule="auto"/>
        <w:ind w:hanging="2"/>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соразмерного уменьшения покупной цены;</w:t>
      </w:r>
    </w:p>
    <w:p w14:paraId="5B4C0C77" w14:textId="77777777" w:rsidR="00735337" w:rsidRPr="00735337" w:rsidRDefault="00735337" w:rsidP="00735337">
      <w:pPr>
        <w:pBdr>
          <w:top w:val="nil"/>
          <w:left w:val="nil"/>
          <w:bottom w:val="nil"/>
          <w:right w:val="nil"/>
          <w:between w:val="nil"/>
        </w:pBdr>
        <w:tabs>
          <w:tab w:val="left" w:pos="0"/>
        </w:tabs>
        <w:overflowPunct w:val="0"/>
        <w:autoSpaceDE w:val="0"/>
        <w:autoSpaceDN w:val="0"/>
        <w:adjustRightInd w:val="0"/>
        <w:spacing w:after="0" w:line="240" w:lineRule="auto"/>
        <w:ind w:hanging="2"/>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безвозмездного устранения недостатков Товара в разумный срок;</w:t>
      </w:r>
    </w:p>
    <w:p w14:paraId="0F8711AB" w14:textId="77777777" w:rsidR="00735337" w:rsidRPr="00735337" w:rsidRDefault="00735337" w:rsidP="00735337">
      <w:pPr>
        <w:suppressAutoHyphens/>
        <w:overflowPunct w:val="0"/>
        <w:autoSpaceDE w:val="0"/>
        <w:autoSpaceDN w:val="0"/>
        <w:adjustRightInd w:val="0"/>
        <w:spacing w:after="0" w:line="100" w:lineRule="atLeast"/>
        <w:ind w:right="517"/>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возмещения своих расходов на устранение недостатков Товара.</w:t>
      </w:r>
    </w:p>
    <w:p w14:paraId="4BBD77D4" w14:textId="77777777" w:rsidR="00735337" w:rsidRPr="00735337" w:rsidRDefault="00735337" w:rsidP="00735337">
      <w:pPr>
        <w:suppressAutoHyphens/>
        <w:overflowPunct w:val="0"/>
        <w:autoSpaceDE w:val="0"/>
        <w:autoSpaceDN w:val="0"/>
        <w:adjustRightInd w:val="0"/>
        <w:spacing w:after="0" w:line="100" w:lineRule="atLeast"/>
        <w:ind w:right="517"/>
        <w:rPr>
          <w:rFonts w:ascii="Times New Roman" w:eastAsia="Times New Roman" w:hAnsi="Times New Roman" w:cs="Times New Roman"/>
          <w:color w:val="000000"/>
          <w:sz w:val="20"/>
          <w:szCs w:val="20"/>
          <w:lang w:eastAsia="ru-RU"/>
        </w:rPr>
      </w:pPr>
      <w:r w:rsidRPr="00735337">
        <w:rPr>
          <w:rFonts w:ascii="Times New Roman" w:eastAsia="Times New Roman" w:hAnsi="Times New Roman" w:cs="Times New Roman"/>
          <w:color w:val="000000"/>
          <w:sz w:val="20"/>
          <w:szCs w:val="20"/>
          <w:lang w:eastAsia="ru-RU"/>
        </w:rPr>
        <w:t xml:space="preserve">- замены товара ненадлежащего качества на аналогичный товар надлежащего качества. </w:t>
      </w:r>
    </w:p>
    <w:p w14:paraId="3EAAEE63" w14:textId="77777777" w:rsidR="00735337" w:rsidRPr="00735337" w:rsidRDefault="00735337" w:rsidP="00735337">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735337">
        <w:rPr>
          <w:rFonts w:ascii="Times New Roman" w:eastAsia="MS Mincho" w:hAnsi="Times New Roman" w:cs="Times New Roman"/>
          <w:sz w:val="20"/>
          <w:szCs w:val="20"/>
          <w:lang w:eastAsia="ru-RU"/>
        </w:rPr>
        <w:t xml:space="preserve">2.5. Поставщик обязуется в течении 5 рабочих дней с даты получения уведомления удовлетворить требование Покупателя заявленные в соответствии с п. 2.4. настоящего договора. </w:t>
      </w:r>
    </w:p>
    <w:p w14:paraId="2A63086E" w14:textId="77777777" w:rsidR="00E039CC" w:rsidRDefault="00E01344">
      <w:pPr>
        <w:widowControl w:val="0"/>
        <w:spacing w:after="0" w:line="240" w:lineRule="auto"/>
        <w:ind w:left="3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Сроки и порядок поставки товара</w:t>
      </w:r>
    </w:p>
    <w:p w14:paraId="34472380" w14:textId="6ED1F059" w:rsidR="00E01344" w:rsidRPr="00E01344" w:rsidRDefault="00E01344" w:rsidP="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3.1. </w:t>
      </w:r>
      <w:r w:rsidRPr="00102FE4">
        <w:rPr>
          <w:rFonts w:ascii="Times New Roman" w:eastAsia="Times New Roman" w:hAnsi="Times New Roman" w:cs="Times New Roman"/>
          <w:sz w:val="20"/>
          <w:szCs w:val="20"/>
          <w:lang w:eastAsia="ru-RU"/>
        </w:rPr>
        <w:t xml:space="preserve">Поставка товара производится путем доставки товара Поставщиком на склад Покупателя, расположенный по адресу: </w:t>
      </w:r>
      <w:r w:rsidR="00F05C2A" w:rsidRPr="00F05C2A">
        <w:rPr>
          <w:rFonts w:ascii="Times New Roman" w:eastAsia="Times New Roman" w:hAnsi="Times New Roman" w:cs="Times New Roman"/>
          <w:sz w:val="20"/>
          <w:szCs w:val="20"/>
          <w:lang w:eastAsia="ru-RU"/>
        </w:rPr>
        <w:t>460048, Оренбургская область, г Оренбург, п. Ленина.</w:t>
      </w:r>
      <w:bookmarkStart w:id="0" w:name="_GoBack"/>
      <w:bookmarkEnd w:id="0"/>
    </w:p>
    <w:p w14:paraId="2829C08A" w14:textId="77777777" w:rsidR="00E039CC" w:rsidRDefault="00E01344" w:rsidP="00E01344">
      <w:pPr>
        <w:widowControl w:val="0"/>
        <w:spacing w:after="0" w:line="240" w:lineRule="auto"/>
        <w:ind w:firstLine="567"/>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3.2.  Товар поставляется в таре (упаковке), обеспечивающей его сохранность при транспортировке </w:t>
      </w:r>
      <w:r>
        <w:rPr>
          <w:rFonts w:ascii="Times New Roman" w:eastAsia="Courier New" w:hAnsi="Times New Roman" w:cs="Times New Roman"/>
          <w:sz w:val="20"/>
          <w:szCs w:val="20"/>
          <w:lang w:eastAsia="ru-RU"/>
        </w:rPr>
        <w:t>погрузочно-разгрузочных работах и хранении в течение гарантийного срока</w:t>
      </w:r>
      <w:r>
        <w:rPr>
          <w:rFonts w:ascii="Times New Roman" w:eastAsia="Times New Roman" w:hAnsi="Times New Roman" w:cs="Times New Roman"/>
          <w:sz w:val="20"/>
          <w:szCs w:val="20"/>
          <w:lang w:eastAsia="ru-RU"/>
        </w:rPr>
        <w:t xml:space="preserve">. Тара (упаковка) возврату не подлежит. Поставщик обязан передать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sz w:val="20"/>
          <w:szCs w:val="20"/>
          <w:lang w:eastAsia="ru-RU"/>
        </w:rPr>
        <w:t xml:space="preserve"> товар в упаковке, которая должна быть промаркирована с указанием веса, технических характеристик, даты изготовления, наименований Поставщика и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sz w:val="20"/>
          <w:szCs w:val="20"/>
          <w:lang w:eastAsia="ru-RU"/>
        </w:rPr>
        <w:t>.</w:t>
      </w:r>
    </w:p>
    <w:p w14:paraId="64CC3C35" w14:textId="27BDA157" w:rsidR="00E039CC" w:rsidRPr="00E01344" w:rsidRDefault="00E01344" w:rsidP="00B90EE9">
      <w:pPr>
        <w:widowControl w:val="0"/>
        <w:spacing w:after="0" w:line="240" w:lineRule="auto"/>
        <w:ind w:firstLine="567"/>
        <w:jc w:val="both"/>
        <w:rPr>
          <w:rFonts w:ascii="Times New Roman" w:eastAsia="Calibri" w:hAnsi="Times New Roman" w:cs="Times New Roman"/>
          <w:bCs/>
          <w:sz w:val="20"/>
          <w:szCs w:val="20"/>
        </w:rPr>
      </w:pPr>
      <w:r>
        <w:rPr>
          <w:rFonts w:ascii="Times New Roman" w:eastAsia="Times New Roman" w:hAnsi="Times New Roman" w:cs="Times New Roman"/>
          <w:sz w:val="20"/>
          <w:szCs w:val="20"/>
          <w:lang w:eastAsia="ru-RU"/>
        </w:rPr>
        <w:t xml:space="preserve">3.3. </w:t>
      </w:r>
      <w:r w:rsidRPr="00102FE4">
        <w:rPr>
          <w:rFonts w:ascii="Times New Roman" w:eastAsia="Times New Roman" w:hAnsi="Times New Roman" w:cs="Times New Roman"/>
          <w:sz w:val="20"/>
          <w:szCs w:val="20"/>
          <w:lang w:eastAsia="ru-RU"/>
        </w:rPr>
        <w:t>Поставка товара по настоящему Договору производится</w:t>
      </w:r>
      <w:r w:rsidR="00B03D98" w:rsidRPr="00102FE4">
        <w:rPr>
          <w:rFonts w:ascii="Times New Roman" w:eastAsia="Calibri" w:hAnsi="Times New Roman" w:cs="Times New Roman"/>
          <w:bCs/>
          <w:sz w:val="20"/>
          <w:szCs w:val="20"/>
        </w:rPr>
        <w:t xml:space="preserve">: </w:t>
      </w:r>
      <w:r w:rsidR="0014756A">
        <w:rPr>
          <w:rFonts w:ascii="Times New Roman" w:eastAsia="Calibri" w:hAnsi="Times New Roman" w:cs="Times New Roman"/>
          <w:bCs/>
          <w:sz w:val="20"/>
          <w:szCs w:val="20"/>
        </w:rPr>
        <w:t>14</w:t>
      </w:r>
      <w:r w:rsidR="00B90EE9" w:rsidRPr="00102FE4">
        <w:rPr>
          <w:rFonts w:ascii="Times New Roman" w:eastAsia="Calibri" w:hAnsi="Times New Roman" w:cs="Times New Roman"/>
          <w:bCs/>
          <w:sz w:val="20"/>
          <w:szCs w:val="20"/>
        </w:rPr>
        <w:t xml:space="preserve"> рабочих дней после подписания договора. </w:t>
      </w:r>
      <w:r w:rsidR="00B90EE9" w:rsidRPr="00102FE4">
        <w:rPr>
          <w:rFonts w:ascii="Times New Roman" w:eastAsia="Calibri" w:hAnsi="Times New Roman" w:cs="Times New Roman"/>
          <w:bCs/>
          <w:sz w:val="20"/>
          <w:szCs w:val="20"/>
          <w:lang w:val="ru"/>
        </w:rPr>
        <w:t>Доставка, погрузочно-разгрузочные работы производятся за счет Поставщика</w:t>
      </w:r>
      <w:r w:rsidRPr="00102FE4">
        <w:rPr>
          <w:rFonts w:ascii="Times New Roman" w:eastAsia="Calibri" w:hAnsi="Times New Roman" w:cs="Times New Roman"/>
          <w:bCs/>
          <w:sz w:val="20"/>
          <w:szCs w:val="20"/>
        </w:rPr>
        <w:t>.</w:t>
      </w:r>
    </w:p>
    <w:p w14:paraId="0A2EA170" w14:textId="37C9CA42" w:rsidR="00E039CC" w:rsidRDefault="00E01344">
      <w:pPr>
        <w:widowControl w:val="0"/>
        <w:spacing w:after="0" w:line="240" w:lineRule="auto"/>
        <w:ind w:firstLine="567"/>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sz w:val="20"/>
          <w:szCs w:val="20"/>
          <w:lang w:eastAsia="ru-RU"/>
        </w:rPr>
        <w:t xml:space="preserve">3.4. Датой поставки Товара считается дата передачи Товара Поставщиком представителю Покупателя </w:t>
      </w:r>
      <w:r>
        <w:rPr>
          <w:rFonts w:ascii="Times New Roman" w:eastAsia="Times New Roman" w:hAnsi="Times New Roman" w:cs="Times New Roman"/>
          <w:bCs/>
          <w:sz w:val="20"/>
          <w:szCs w:val="20"/>
          <w:lang w:eastAsia="ru-RU"/>
        </w:rPr>
        <w:t>и подписание сторонами товарной накладной или УПД.</w:t>
      </w:r>
    </w:p>
    <w:p w14:paraId="39F3F38B" w14:textId="77777777" w:rsidR="00E039CC" w:rsidRDefault="00E039CC">
      <w:pPr>
        <w:widowControl w:val="0"/>
        <w:spacing w:after="0" w:line="240" w:lineRule="auto"/>
        <w:jc w:val="center"/>
        <w:rPr>
          <w:rFonts w:ascii="Times New Roman" w:eastAsia="Times New Roman" w:hAnsi="Times New Roman" w:cs="Times New Roman"/>
          <w:b/>
          <w:sz w:val="20"/>
          <w:szCs w:val="20"/>
          <w:lang w:eastAsia="ru-RU"/>
        </w:rPr>
      </w:pPr>
    </w:p>
    <w:p w14:paraId="5ED2FBA1" w14:textId="77777777" w:rsidR="00E039CC" w:rsidRDefault="00E01344">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Порядок приемки - передачи товара</w:t>
      </w:r>
    </w:p>
    <w:p w14:paraId="5F0C2B0D" w14:textId="77777777" w:rsidR="00E039CC" w:rsidRDefault="00E01344">
      <w:pPr>
        <w:widowControl w:val="0"/>
        <w:shd w:val="clear" w:color="auto" w:fill="FFFFFF"/>
        <w:spacing w:after="0" w:line="240" w:lineRule="auto"/>
        <w:ind w:firstLine="708"/>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4.1. Поставщик обязан передать Покупателю товар, соответствующий условиям на</w:t>
      </w:r>
      <w:r>
        <w:rPr>
          <w:rFonts w:ascii="Times New Roman" w:eastAsia="Times New Roman" w:hAnsi="Times New Roman" w:cs="Times New Roman"/>
          <w:color w:val="000000"/>
          <w:sz w:val="20"/>
          <w:szCs w:val="20"/>
          <w:lang w:eastAsia="ru-RU"/>
        </w:rPr>
        <w:t>стоящего договора о наименовании, ассортименте, количестве и качестве</w:t>
      </w:r>
      <w:r>
        <w:rPr>
          <w:rFonts w:ascii="Times New Roman" w:eastAsia="Times New Roman" w:hAnsi="Times New Roman" w:cs="Times New Roman"/>
          <w:color w:val="000000"/>
          <w:spacing w:val="-1"/>
          <w:sz w:val="20"/>
          <w:szCs w:val="20"/>
          <w:lang w:eastAsia="ru-RU"/>
        </w:rPr>
        <w:t>.</w:t>
      </w:r>
      <w:r>
        <w:rPr>
          <w:rFonts w:ascii="Times New Roman" w:eastAsia="Times New Roman" w:hAnsi="Times New Roman" w:cs="Times New Roman"/>
          <w:b/>
          <w:color w:val="FF0000"/>
          <w:sz w:val="20"/>
          <w:szCs w:val="20"/>
          <w:vertAlign w:val="superscript"/>
          <w:lang w:eastAsia="ru-RU"/>
        </w:rPr>
        <w:t xml:space="preserve"> </w:t>
      </w:r>
      <w:r>
        <w:rPr>
          <w:rFonts w:ascii="Times New Roman" w:eastAsia="Times New Roman" w:hAnsi="Times New Roman" w:cs="Times New Roman"/>
          <w:color w:val="000000"/>
          <w:spacing w:val="-1"/>
          <w:sz w:val="20"/>
          <w:szCs w:val="20"/>
          <w:lang w:eastAsia="ru-RU"/>
        </w:rPr>
        <w:t>Передаваемый по условиям настоящего договора товар должен быть свободен от любых прав третьих лиц.</w:t>
      </w:r>
    </w:p>
    <w:p w14:paraId="70DC6A36" w14:textId="77777777" w:rsidR="00E039CC" w:rsidRDefault="00E01344">
      <w:pPr>
        <w:widowControl w:val="0"/>
        <w:shd w:val="clear" w:color="auto" w:fill="FFFFFF"/>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Передаваемый товар должен соответствовать действующим государственным стандартам РФ, в подтверждение чего Поставщик одновременно с передачей товара </w:t>
      </w:r>
      <w:r>
        <w:rPr>
          <w:rFonts w:ascii="Times New Roman" w:eastAsia="Times New Roman" w:hAnsi="Times New Roman" w:cs="Times New Roman"/>
          <w:color w:val="000000"/>
          <w:spacing w:val="-1"/>
          <w:sz w:val="20"/>
          <w:szCs w:val="20"/>
          <w:lang w:eastAsia="ru-RU"/>
        </w:rPr>
        <w:t xml:space="preserve">предоставляет Покупателю сертификат соответствия на него, а также следующие относящиеся к товару документы: сертификат (паспорт) качества и </w:t>
      </w:r>
      <w:proofErr w:type="gramStart"/>
      <w:r>
        <w:rPr>
          <w:rFonts w:ascii="Times New Roman" w:eastAsia="Times New Roman" w:hAnsi="Times New Roman" w:cs="Times New Roman"/>
          <w:color w:val="000000"/>
          <w:spacing w:val="-1"/>
          <w:sz w:val="20"/>
          <w:szCs w:val="20"/>
          <w:lang w:eastAsia="ru-RU"/>
        </w:rPr>
        <w:t>иные документы</w:t>
      </w:r>
      <w:proofErr w:type="gramEnd"/>
      <w:r>
        <w:rPr>
          <w:rFonts w:ascii="Times New Roman" w:eastAsia="Times New Roman" w:hAnsi="Times New Roman" w:cs="Times New Roman"/>
          <w:color w:val="000000"/>
          <w:spacing w:val="-1"/>
          <w:sz w:val="20"/>
          <w:szCs w:val="20"/>
          <w:lang w:eastAsia="ru-RU"/>
        </w:rPr>
        <w:t xml:space="preserve"> подтверждающие качество товара.</w:t>
      </w:r>
    </w:p>
    <w:p w14:paraId="52E38750" w14:textId="77777777" w:rsidR="00E039CC" w:rsidRDefault="00E01344">
      <w:pPr>
        <w:widowControl w:val="0"/>
        <w:shd w:val="clear" w:color="auto" w:fill="FFFFFF"/>
        <w:spacing w:after="0" w:line="240" w:lineRule="auto"/>
        <w:ind w:right="58"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4.2. </w:t>
      </w:r>
      <w:r>
        <w:rPr>
          <w:rFonts w:ascii="Times New Roman" w:eastAsia="Times New Roman" w:hAnsi="Times New Roman" w:cs="Times New Roman"/>
          <w:sz w:val="20"/>
          <w:szCs w:val="20"/>
          <w:lang w:eastAsia="ru-RU"/>
        </w:rPr>
        <w:t>Приемка товара по количеству и качеству производится в соответствии с положениями Гражданского кодекса РФ и условиями настоящего договора.</w:t>
      </w:r>
    </w:p>
    <w:p w14:paraId="7DCADEE7" w14:textId="77777777" w:rsidR="00E039CC" w:rsidRDefault="00E01344">
      <w:pPr>
        <w:widowControl w:val="0"/>
        <w:shd w:val="clear" w:color="auto" w:fill="FFFFFF"/>
        <w:spacing w:after="0" w:line="240" w:lineRule="auto"/>
        <w:ind w:right="5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sz w:val="20"/>
          <w:szCs w:val="20"/>
          <w:lang w:eastAsia="ru-RU"/>
        </w:rPr>
        <w:t xml:space="preserve"> обязан принять переданный ему товар, за исключением случаев, когда товар не соответствует условиям настоящего договора.</w:t>
      </w:r>
    </w:p>
    <w:p w14:paraId="6AD631C3" w14:textId="77777777" w:rsidR="00E039CC" w:rsidRDefault="00E01344">
      <w:pPr>
        <w:widowControl w:val="0"/>
        <w:shd w:val="clear" w:color="auto" w:fill="FFFFFF"/>
        <w:spacing w:after="0" w:line="240" w:lineRule="auto"/>
        <w:ind w:right="58"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4.3. </w:t>
      </w: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sz w:val="20"/>
          <w:szCs w:val="20"/>
          <w:lang w:eastAsia="ru-RU"/>
        </w:rPr>
        <w:t xml:space="preserve"> в момент вручения товара Поставщиком обязан осмотреть передаваемый товар на предмет отсутствия видимых дефектов и (или) повреждений товара, а также соответствия наименования, ассортимента и количества товара условиям настоящего договора, и в случае отсутствия замечаний подписать сопроводительные документы на товар (накладная).</w:t>
      </w:r>
    </w:p>
    <w:p w14:paraId="363FEAC5" w14:textId="77777777" w:rsidR="00E039CC" w:rsidRDefault="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обнаружения видимых дефектов товара либо обнаружения недостачи товара </w:t>
      </w:r>
      <w:r>
        <w:rPr>
          <w:rFonts w:ascii="Times New Roman" w:eastAsia="Times New Roman" w:hAnsi="Times New Roman" w:cs="Times New Roman"/>
          <w:color w:val="000000"/>
          <w:spacing w:val="-1"/>
          <w:sz w:val="20"/>
          <w:szCs w:val="20"/>
          <w:lang w:eastAsia="ru-RU"/>
        </w:rPr>
        <w:t>Покупателем</w:t>
      </w:r>
      <w:r>
        <w:rPr>
          <w:rFonts w:ascii="Times New Roman" w:eastAsia="Times New Roman" w:hAnsi="Times New Roman" w:cs="Times New Roman"/>
          <w:sz w:val="20"/>
          <w:szCs w:val="20"/>
          <w:lang w:eastAsia="ru-RU"/>
        </w:rPr>
        <w:t xml:space="preserve"> составляется акт с указанием, обнаруженных при приемке товара дефектов (недостачи).</w:t>
      </w:r>
    </w:p>
    <w:p w14:paraId="4D1E54D1" w14:textId="77777777" w:rsidR="00E039CC" w:rsidRDefault="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Указанный акт подписывается представителями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sz w:val="20"/>
          <w:szCs w:val="20"/>
          <w:lang w:eastAsia="ru-RU"/>
        </w:rPr>
        <w:t xml:space="preserve"> и Поставщика в день вручения товара. Составленный акт передается вместе с накладной Поставщику. При этом в накладной делается пометка о получении товара с недостатками (недостачей) в соответствии с прилагаемым актом. Указанный акт является основанием для замены (допоставки) товара.</w:t>
      </w:r>
    </w:p>
    <w:p w14:paraId="1FA8BA2F" w14:textId="77777777" w:rsidR="00E039CC" w:rsidRDefault="00E01344">
      <w:pPr>
        <w:widowControl w:val="0"/>
        <w:shd w:val="clear" w:color="auto" w:fill="FFFFFF"/>
        <w:spacing w:after="0" w:line="240" w:lineRule="auto"/>
        <w:ind w:right="58"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Товар, не соответствующий условиям настоящего договора, Поставщик обязан заменить (допоставить) за свой счет в течение 5-ти рабочих дней со дня составления соответствующего акта</w:t>
      </w:r>
      <w:r>
        <w:rPr>
          <w:rFonts w:ascii="Times New Roman" w:eastAsia="Times New Roman" w:hAnsi="Times New Roman" w:cs="Times New Roman"/>
          <w:color w:val="000000"/>
          <w:sz w:val="20"/>
          <w:szCs w:val="20"/>
          <w:lang w:eastAsia="ru-RU"/>
        </w:rPr>
        <w:t>, если иные сроки не оговорены Сторонами при составлении акта.</w:t>
      </w:r>
    </w:p>
    <w:p w14:paraId="26FB51E7" w14:textId="77777777" w:rsidR="00E039CC" w:rsidRDefault="00E01344">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Возврат несоответствующего условиям настоящего договора товара Поставщику производится за его счет. </w:t>
      </w:r>
    </w:p>
    <w:p w14:paraId="1281C092" w14:textId="77777777" w:rsidR="00E039CC" w:rsidRDefault="00E01344">
      <w:pPr>
        <w:widowControl w:val="0"/>
        <w:spacing w:after="0" w:line="240" w:lineRule="auto"/>
        <w:ind w:left="-36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Цена договора. Порядок и форма расчетов</w:t>
      </w:r>
    </w:p>
    <w:p w14:paraId="16C5569E"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5.1</w:t>
      </w:r>
      <w:r>
        <w:rPr>
          <w:rFonts w:ascii="Times New Roman" w:eastAsia="Times New Roman" w:hAnsi="Times New Roman" w:cs="Times New Roman"/>
          <w:sz w:val="20"/>
          <w:szCs w:val="20"/>
          <w:lang w:eastAsia="ru-RU"/>
        </w:rPr>
        <w:t xml:space="preserve"> Цена Договора составляет ____________ рублей ___ копеек </w:t>
      </w:r>
      <w:r>
        <w:rPr>
          <w:rFonts w:ascii="Times New Roman" w:eastAsia="Times New Roman" w:hAnsi="Times New Roman" w:cs="Times New Roman"/>
          <w:i/>
          <w:sz w:val="20"/>
          <w:szCs w:val="20"/>
          <w:lang w:eastAsia="ru-RU"/>
        </w:rPr>
        <w:t>(цена предложения о цене договора цифрами и прописью)</w:t>
      </w:r>
      <w:r>
        <w:rPr>
          <w:rFonts w:ascii="Times New Roman" w:eastAsia="Times New Roman" w:hAnsi="Times New Roman" w:cs="Times New Roman"/>
          <w:sz w:val="20"/>
          <w:szCs w:val="20"/>
          <w:lang w:eastAsia="ru-RU"/>
        </w:rPr>
        <w:t>, в т.ч. НДС (</w:t>
      </w:r>
      <w:r>
        <w:rPr>
          <w:rFonts w:ascii="Times New Roman" w:eastAsia="Times New Roman" w:hAnsi="Times New Roman" w:cs="Times New Roman"/>
          <w:i/>
          <w:sz w:val="20"/>
          <w:szCs w:val="20"/>
          <w:lang w:eastAsia="ru-RU"/>
        </w:rPr>
        <w:t>указать размер ставки</w:t>
      </w:r>
      <w:r>
        <w:rPr>
          <w:rFonts w:ascii="Times New Roman" w:eastAsia="Times New Roman" w:hAnsi="Times New Roman" w:cs="Times New Roman"/>
          <w:sz w:val="20"/>
          <w:szCs w:val="20"/>
          <w:lang w:eastAsia="ru-RU"/>
        </w:rPr>
        <w:t>) в сумме _________ рублей ___ копеек (</w:t>
      </w:r>
      <w:r>
        <w:rPr>
          <w:rFonts w:ascii="Times New Roman" w:eastAsia="Times New Roman" w:hAnsi="Times New Roman" w:cs="Times New Roman"/>
          <w:i/>
          <w:sz w:val="20"/>
          <w:szCs w:val="20"/>
          <w:lang w:eastAsia="ru-RU"/>
        </w:rPr>
        <w:t>цифрами и прописью; в случае если Поставщик имеет право на освобождение от уплаты НДС, слова «в т.ч. НДС в сумме» заменяются словами «НДС не облагается на основании ______________ Налогового кодекса РФ и »).</w:t>
      </w:r>
    </w:p>
    <w:p w14:paraId="2B989A01"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если в соответствии с Налоговым Кодексом Российской Федерации ставка НДС меняется в период действия настоящего Договора, то Стороны обязаны оформить дополнительное соглашение об изменении цены Договора на сумму НДС.</w:t>
      </w:r>
    </w:p>
    <w:p w14:paraId="1858F175" w14:textId="77777777" w:rsidR="00E039CC" w:rsidRDefault="00E01344">
      <w:pPr>
        <w:widowControl w:val="0"/>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000000"/>
          <w:sz w:val="20"/>
          <w:szCs w:val="20"/>
          <w:lang w:eastAsia="ru-RU"/>
        </w:rPr>
        <w:t xml:space="preserve">Цена, определенная настоящим пунктом договора, включает все расходы Поставщика, связанные с выполнением его условий, в том числе расходы по </w:t>
      </w:r>
      <w:r>
        <w:rPr>
          <w:rFonts w:ascii="Times New Roman" w:eastAsia="Times New Roman" w:hAnsi="Times New Roman" w:cs="Times New Roman"/>
          <w:sz w:val="20"/>
          <w:szCs w:val="20"/>
          <w:lang w:eastAsia="ru-RU"/>
        </w:rPr>
        <w:t xml:space="preserve">доставке товара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sz w:val="20"/>
          <w:szCs w:val="20"/>
          <w:lang w:eastAsia="ru-RU"/>
        </w:rPr>
        <w:t>, налогов и других обязательных платежей, связанных с исполнением Договора.</w:t>
      </w:r>
    </w:p>
    <w:p w14:paraId="2733C7DC" w14:textId="77777777" w:rsidR="00E039CC" w:rsidRDefault="00E01344">
      <w:pPr>
        <w:widowControl w:val="0"/>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5.2. Цена за единицу товара </w:t>
      </w:r>
      <w:r>
        <w:rPr>
          <w:rFonts w:ascii="Times New Roman" w:eastAsia="Times New Roman" w:hAnsi="Times New Roman" w:cs="Times New Roman"/>
          <w:sz w:val="20"/>
          <w:szCs w:val="20"/>
          <w:lang w:eastAsia="ru-RU"/>
        </w:rPr>
        <w:t xml:space="preserve">в соответствии со Спецификацией (Приложение № 1) </w:t>
      </w:r>
      <w:r>
        <w:rPr>
          <w:rFonts w:ascii="Times New Roman" w:eastAsia="Times New Roman" w:hAnsi="Times New Roman" w:cs="Times New Roman"/>
          <w:color w:val="000000"/>
          <w:sz w:val="20"/>
          <w:szCs w:val="20"/>
          <w:lang w:eastAsia="ru-RU"/>
        </w:rPr>
        <w:t>настоящего договора, является твердой и не может изменяться в ходе его исполнения, за исключением случаев, установленных законодательством РФ.</w:t>
      </w:r>
    </w:p>
    <w:p w14:paraId="0886F8CD" w14:textId="77777777" w:rsidR="00E039CC" w:rsidRDefault="00E01344" w:rsidP="007C71CB">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5.3. </w:t>
      </w:r>
      <w:r>
        <w:rPr>
          <w:rFonts w:ascii="Times New Roman" w:eastAsia="Times New Roman" w:hAnsi="Times New Roman" w:cs="Times New Roman"/>
          <w:sz w:val="20"/>
          <w:szCs w:val="20"/>
          <w:lang w:eastAsia="ru-RU"/>
        </w:rPr>
        <w:t xml:space="preserve">Заказчик по согласованию с победителем закупки вправе увеличить объем закупаемой продукции на разницу между НМЦК (-Д) (начальной максимальной ценой контракта (договора)) и ценой, которую предложил победитель торгов. Размер корректировки объёма закупаемой продукции не может быть более 20%, цена же за единицу товара в таком случае остается без изменений. Победитель закупки по согласованию с заказчиком может предложить и поставить заказчику товара с лучшими характеристиками, чем указаны в техническом задании к закупке, при условии, что цена товара и объем остаются без изменений </w:t>
      </w:r>
      <w:proofErr w:type="gramStart"/>
      <w:r>
        <w:rPr>
          <w:rFonts w:ascii="Times New Roman" w:eastAsia="Times New Roman" w:hAnsi="Times New Roman" w:cs="Times New Roman"/>
          <w:sz w:val="20"/>
          <w:szCs w:val="20"/>
          <w:lang w:eastAsia="ru-RU"/>
        </w:rPr>
        <w:t>или</w:t>
      </w:r>
      <w:proofErr w:type="gramEnd"/>
      <w:r>
        <w:rPr>
          <w:rFonts w:ascii="Times New Roman" w:eastAsia="Times New Roman" w:hAnsi="Times New Roman" w:cs="Times New Roman"/>
          <w:sz w:val="20"/>
          <w:szCs w:val="20"/>
          <w:lang w:eastAsia="ru-RU"/>
        </w:rPr>
        <w:t xml:space="preserve"> цена увеличивается на более чем на 10%, но не превышает цену участников закупки, которые заняли вторые и последующие места после победителя.</w:t>
      </w:r>
    </w:p>
    <w:p w14:paraId="0D8E5A25" w14:textId="0CD50789" w:rsidR="00583CF8" w:rsidRDefault="00E01344" w:rsidP="007C71CB">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r>
        <w:t xml:space="preserve"> </w:t>
      </w:r>
      <w:r w:rsidR="00583CF8" w:rsidRPr="00102FE4">
        <w:rPr>
          <w:rFonts w:ascii="Times New Roman" w:eastAsia="Times New Roman" w:hAnsi="Times New Roman" w:cs="Times New Roman"/>
          <w:sz w:val="20"/>
          <w:szCs w:val="20"/>
          <w:lang w:eastAsia="ru-RU"/>
        </w:rPr>
        <w:t xml:space="preserve">Срок оплаты поставленных товаров (выполненных работ, оказанных услуг) по договору (отдельному этапу договора) составляет 7 (семь)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Иной срок оплаты поставленных товаров (выполненных работ, оказанных услуг) по договору (отдельному этапу договора), заключенному по результатам закупки равен 30 (тридцать) календарных дней с момента приемки товара, подписания Заказчиком акта приёма-передачи (товарной накладной, УПД), акта выполненных работ и устанавливается для следующих видов товаров, работ и услуг по ОКПД2: </w:t>
      </w:r>
      <w:r w:rsidR="0014756A" w:rsidRPr="0014756A">
        <w:rPr>
          <w:rFonts w:ascii="Times New Roman" w:eastAsia="Times New Roman" w:hAnsi="Times New Roman" w:cs="Times New Roman"/>
          <w:sz w:val="20"/>
          <w:szCs w:val="20"/>
          <w:lang w:val="ru" w:eastAsia="ru-RU"/>
        </w:rPr>
        <w:t>27.32.14.120; 27.90.12.110; 23.43.10.110; 27.33.13.130; 27.12.10.120.</w:t>
      </w:r>
    </w:p>
    <w:p w14:paraId="489C8D76" w14:textId="465031AB" w:rsidR="00E039CC" w:rsidRDefault="00E01344" w:rsidP="007C71CB">
      <w:pPr>
        <w:widowControl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соглашению Сторон расчёты по настоящему договору могут производиться и в других, не противоречащих действующему законодательству РФ, формах. </w:t>
      </w: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sz w:val="20"/>
          <w:szCs w:val="20"/>
          <w:lang w:eastAsia="ru-RU"/>
        </w:rPr>
        <w:t xml:space="preserve"> считается надлежащим образом, исполнившим свои обязательства по оплате при расчётах платёжными поручениями в момент зачисления денежных средств на корреспондентский счёт Банка, в котором открыт расчётный счёт Поставщика.</w:t>
      </w:r>
    </w:p>
    <w:p w14:paraId="38EBC215" w14:textId="77777777" w:rsidR="00E039CC" w:rsidRDefault="00E01344" w:rsidP="007C71CB">
      <w:pPr>
        <w:widowControl w:val="0"/>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5.5. В счетах, платёжных поручениях на оплату, актах сверки взаимных расчетов и </w:t>
      </w:r>
      <w:r>
        <w:rPr>
          <w:rFonts w:ascii="Times New Roman" w:eastAsia="Times New Roman" w:hAnsi="Times New Roman" w:cs="Times New Roman"/>
          <w:color w:val="000000"/>
          <w:spacing w:val="-1"/>
          <w:sz w:val="20"/>
          <w:szCs w:val="20"/>
          <w:lang w:eastAsia="ru-RU"/>
        </w:rPr>
        <w:t>других документах, подписываемых Сторонами в связи с исполнением настоящего до</w:t>
      </w:r>
      <w:r>
        <w:rPr>
          <w:rFonts w:ascii="Times New Roman" w:eastAsia="Times New Roman" w:hAnsi="Times New Roman" w:cs="Times New Roman"/>
          <w:color w:val="000000"/>
          <w:sz w:val="20"/>
          <w:szCs w:val="20"/>
          <w:lang w:eastAsia="ru-RU"/>
        </w:rPr>
        <w:t>говора, Стороны должны указывать предмет, номер и дату настоящего договора.</w:t>
      </w:r>
    </w:p>
    <w:p w14:paraId="47816DC7" w14:textId="77777777" w:rsidR="00E039CC" w:rsidRDefault="00E01344">
      <w:pPr>
        <w:widowControl w:val="0"/>
        <w:shd w:val="clear" w:color="auto" w:fill="FFFFFF"/>
        <w:spacing w:after="0" w:line="240" w:lineRule="auto"/>
        <w:ind w:right="5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pacing w:val="-1"/>
          <w:sz w:val="20"/>
          <w:szCs w:val="20"/>
          <w:lang w:eastAsia="ru-RU"/>
        </w:rPr>
        <w:t>Помимо документов, определенных п. 4.1. настоящего договора, одновременно с передачей товара Поставщик передаёт Покупателю накладную</w:t>
      </w:r>
      <w:r>
        <w:rPr>
          <w:rFonts w:ascii="Times New Roman" w:eastAsia="Times New Roman" w:hAnsi="Times New Roman" w:cs="Times New Roman"/>
          <w:color w:val="000000"/>
          <w:sz w:val="20"/>
          <w:szCs w:val="20"/>
          <w:lang w:eastAsia="ru-RU"/>
        </w:rPr>
        <w:t xml:space="preserve"> и счёт-фактуру/ УПД.</w:t>
      </w:r>
    </w:p>
    <w:p w14:paraId="4B5D5671"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56C9FD26" w14:textId="77777777" w:rsidR="00E039CC" w:rsidRDefault="00E01344">
      <w:pPr>
        <w:widowControl w:val="0"/>
        <w:spacing w:after="0" w:line="240" w:lineRule="auto"/>
        <w:ind w:left="72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 Конфиденциальность</w:t>
      </w:r>
    </w:p>
    <w:p w14:paraId="1E017B51" w14:textId="77777777" w:rsidR="00E039CC" w:rsidRDefault="00E01344">
      <w:pPr>
        <w:widowControl w:val="0"/>
        <w:spacing w:after="0" w:line="240" w:lineRule="auto"/>
        <w:ind w:firstLine="708"/>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 xml:space="preserve">6.1.  Все полученные в результате исполнения настоящего договора документы и информация признаются Сторонами строго конфиденциальными, распространение или использование которых </w:t>
      </w:r>
      <w:r>
        <w:rPr>
          <w:rFonts w:ascii="Times New Roman" w:eastAsia="Times New Roman" w:hAnsi="Times New Roman" w:cs="Times New Roman"/>
          <w:color w:val="000000"/>
          <w:sz w:val="20"/>
          <w:szCs w:val="20"/>
          <w:lang w:eastAsia="ru-RU"/>
        </w:rPr>
        <w:lastRenderedPageBreak/>
        <w:t>возможно только при наличии письменного согласия другой Стороны.</w:t>
      </w:r>
    </w:p>
    <w:p w14:paraId="39E4841B" w14:textId="77777777" w:rsidR="00E039CC" w:rsidRDefault="00E01344">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Данное ограничение не распространяется на общеизвестную, на момент передачи информацию, в том числе, опубликованную или ставшую известной неограниченному кругу лиц без нарушения настоящего договора и вины Сторон, их сотрудников.  </w:t>
      </w:r>
    </w:p>
    <w:p w14:paraId="0EACC3B2"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  Каждая из Сторон обязуется использовать конфиденциальную информацию исключительно в связи с исполнением настоящего договора и предоставлять доступ к ней только сотрудникам, непосредственно занимающимся исполнением настоящего договора. Стороны обязуются принимать все необходимые меры для того, чтобы их сотрудники сохраняли конфиденциальность вышеуказанной информации.</w:t>
      </w:r>
    </w:p>
    <w:p w14:paraId="14DC4CDF"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 В случаях, предусмотренных законодательством РФ, сведения, относящиеся к конфиденциальной информации, могут предоставляться контролирующим и правоохранительным органам, о чем Сторона, предоставившая такие сведения, обязана незамедлительно сообщить другой Стороне в письменном виде. </w:t>
      </w:r>
    </w:p>
    <w:p w14:paraId="627DCC3E"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 В случае, когда исполнение обязательств по настоящему договору сопряжено с необходимостью передачи Сторонами друг другу каких-либо сведений, содержащих персональные данные физических лиц, в том числе являющихся полномочными представителями Сторон, то Сторона, получившая такие сведения обязана:</w:t>
      </w:r>
    </w:p>
    <w:p w14:paraId="0F11606F" w14:textId="77777777" w:rsidR="00E039CC" w:rsidRDefault="00E01344">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w:t>
      </w:r>
    </w:p>
    <w:p w14:paraId="28AD4A1B" w14:textId="77777777" w:rsidR="00E039CC" w:rsidRDefault="00E01344">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не использовать полученные персональные данные в целях, не связанных с исполнением обязательств по настоящему договору.</w:t>
      </w:r>
    </w:p>
    <w:p w14:paraId="1B00C81A"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6.5. В случаях обработки </w:t>
      </w:r>
      <w:r>
        <w:rPr>
          <w:rFonts w:ascii="Times New Roman" w:eastAsia="Times New Roman" w:hAnsi="Times New Roman" w:cs="Times New Roman"/>
          <w:color w:val="000000"/>
          <w:spacing w:val="-1"/>
          <w:sz w:val="20"/>
          <w:szCs w:val="20"/>
          <w:lang w:eastAsia="ru-RU"/>
        </w:rPr>
        <w:t>Покупателем</w:t>
      </w:r>
      <w:r>
        <w:rPr>
          <w:rFonts w:ascii="Times New Roman" w:eastAsia="Times New Roman" w:hAnsi="Times New Roman" w:cs="Times New Roman"/>
          <w:color w:val="000000"/>
          <w:sz w:val="20"/>
          <w:szCs w:val="20"/>
          <w:lang w:eastAsia="ru-RU"/>
        </w:rPr>
        <w:t xml:space="preserve"> персональных данных Поставщика, Поставщик обязан письменно уведомить свой персонал и (или) привлечённых им для оказания услуг по настоящему договору третьих лиц о том, что обработка их персональных данных будет осуществляться сотрудниками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color w:val="000000"/>
          <w:sz w:val="20"/>
          <w:szCs w:val="20"/>
          <w:lang w:eastAsia="ru-RU"/>
        </w:rPr>
        <w:t xml:space="preserve">, и предоставить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color w:val="000000"/>
          <w:sz w:val="20"/>
          <w:szCs w:val="20"/>
          <w:lang w:eastAsia="ru-RU"/>
        </w:rPr>
        <w:t xml:space="preserve"> заверенные печатью Поставщика и подписью уполномоченного им лица копии уведомлений с отметками об их получении указанными лицами.</w:t>
      </w:r>
    </w:p>
    <w:p w14:paraId="08093C34"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  Стороны настоящего договора его подписанием подтверждают, что являются операторами, осуществляющими обработку персональных данных физических лиц, участвующих в исполнении настоящего договора, и получили в установленном действующим законодательством РФ порядке согласие указанных физических лиц на обработку их персональных данных в целях заключения, изменения, расторжения и исполнения настоящего договора.</w:t>
      </w:r>
    </w:p>
    <w:p w14:paraId="6557578D"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  За нарушение условий пунктов 6.1. - 6.6. настоящего договора Стороны несут ответственность в соответствии с действующим законодательством РФ.</w:t>
      </w:r>
    </w:p>
    <w:p w14:paraId="62C6B30F" w14:textId="77777777" w:rsidR="00E039CC" w:rsidRDefault="00E01344">
      <w:pPr>
        <w:widowControl w:val="0"/>
        <w:spacing w:after="0" w:line="240" w:lineRule="auto"/>
        <w:ind w:left="-36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 Ответственность Сторон</w:t>
      </w:r>
    </w:p>
    <w:p w14:paraId="7BD0236F" w14:textId="77777777" w:rsidR="00E039CC" w:rsidRDefault="00E01344">
      <w:pPr>
        <w:widowControl w:val="0"/>
        <w:spacing w:after="0" w:line="240" w:lineRule="auto"/>
        <w:ind w:firstLine="708"/>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z w:val="20"/>
          <w:szCs w:val="20"/>
          <w:lang w:eastAsia="ru-RU"/>
        </w:rPr>
        <w:t xml:space="preserve">7.1. </w:t>
      </w:r>
      <w:r>
        <w:rPr>
          <w:rFonts w:ascii="Times New Roman" w:eastAsia="Times New Roman" w:hAnsi="Times New Roman" w:cs="Times New Roman"/>
          <w:color w:val="000000"/>
          <w:spacing w:val="-1"/>
          <w:sz w:val="20"/>
          <w:szCs w:val="20"/>
          <w:lang w:eastAsia="ru-RU"/>
        </w:rPr>
        <w:t>3а неисполнение либо ненадлежащее исполнение обязательств, вытекающих из условий настоящего договора, Стороны несут ответственность в соответствии с дейст</w:t>
      </w:r>
      <w:r>
        <w:rPr>
          <w:rFonts w:ascii="Times New Roman" w:eastAsia="Times New Roman" w:hAnsi="Times New Roman" w:cs="Times New Roman"/>
          <w:color w:val="000000"/>
          <w:spacing w:val="-2"/>
          <w:sz w:val="20"/>
          <w:szCs w:val="20"/>
          <w:lang w:eastAsia="ru-RU"/>
        </w:rPr>
        <w:t>вующим гражданским законодательством РФ.</w:t>
      </w:r>
    </w:p>
    <w:p w14:paraId="7AEC431F"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7.2. В случае недопоставки или просрочки поставки, замены товара, а равно поставки товара, не соответствующего условиям настоящего договора, Поставщик уплачивает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color w:val="000000"/>
          <w:sz w:val="20"/>
          <w:szCs w:val="20"/>
          <w:lang w:eastAsia="ru-RU"/>
        </w:rPr>
        <w:t xml:space="preserve"> неустойку (пеню) в размере 0,1 % (ноль целых одна десятая процента) от стоимости не поставленного в срок товара за каждый день просрочки. </w:t>
      </w:r>
    </w:p>
    <w:p w14:paraId="54D7E862" w14:textId="77777777" w:rsidR="00E039CC" w:rsidRDefault="00E01344">
      <w:pPr>
        <w:widowControl w:val="0"/>
        <w:spacing w:after="0" w:line="240" w:lineRule="auto"/>
        <w:ind w:firstLine="708"/>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pacing w:val="-2"/>
          <w:sz w:val="20"/>
          <w:szCs w:val="20"/>
          <w:lang w:eastAsia="ru-RU"/>
        </w:rPr>
        <w:t xml:space="preserve"> В случае, если Поставщик не выполняет обязанность, определенную п. 7.2. настоящего договора, в установленный срок, </w:t>
      </w:r>
      <w:r>
        <w:rPr>
          <w:rFonts w:ascii="Times New Roman" w:eastAsia="Times New Roman" w:hAnsi="Times New Roman" w:cs="Times New Roman"/>
          <w:color w:val="000000"/>
          <w:spacing w:val="-1"/>
          <w:sz w:val="20"/>
          <w:szCs w:val="20"/>
          <w:lang w:eastAsia="ru-RU"/>
        </w:rPr>
        <w:t>Покупатель</w:t>
      </w:r>
      <w:r>
        <w:rPr>
          <w:rFonts w:ascii="Times New Roman" w:eastAsia="Times New Roman" w:hAnsi="Times New Roman" w:cs="Times New Roman"/>
          <w:color w:val="000000"/>
          <w:spacing w:val="-2"/>
          <w:sz w:val="20"/>
          <w:szCs w:val="20"/>
          <w:lang w:eastAsia="ru-RU"/>
        </w:rPr>
        <w:t xml:space="preserve"> уменьшает подлежащие оплате Поставщику за фактически поставленный товар суммы на сумму предъявленных требований посредством зачёта требования Поставщика к </w:t>
      </w:r>
      <w:r>
        <w:rPr>
          <w:rFonts w:ascii="Times New Roman" w:eastAsia="Times New Roman" w:hAnsi="Times New Roman" w:cs="Times New Roman"/>
          <w:color w:val="000000"/>
          <w:spacing w:val="-1"/>
          <w:sz w:val="20"/>
          <w:szCs w:val="20"/>
          <w:lang w:eastAsia="ru-RU"/>
        </w:rPr>
        <w:t xml:space="preserve">Покупателю </w:t>
      </w:r>
      <w:r>
        <w:rPr>
          <w:rFonts w:ascii="Times New Roman" w:eastAsia="Times New Roman" w:hAnsi="Times New Roman" w:cs="Times New Roman"/>
          <w:color w:val="000000"/>
          <w:spacing w:val="-2"/>
          <w:sz w:val="20"/>
          <w:szCs w:val="20"/>
          <w:lang w:eastAsia="ru-RU"/>
        </w:rPr>
        <w:t>об оплате поставленного товара в одностороннем порядке (ст. 410 Гражданского кодекса РФ).</w:t>
      </w:r>
    </w:p>
    <w:p w14:paraId="79FAD5A2" w14:textId="77777777" w:rsidR="00E039CC" w:rsidRDefault="00E01344">
      <w:pPr>
        <w:widowControl w:val="0"/>
        <w:spacing w:after="0" w:line="240" w:lineRule="auto"/>
        <w:ind w:left="-36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 Непреодолимая сила</w:t>
      </w:r>
    </w:p>
    <w:p w14:paraId="26E2A67B" w14:textId="77777777" w:rsidR="00E039CC" w:rsidRDefault="00E01344">
      <w:pPr>
        <w:widowControl w:val="0"/>
        <w:spacing w:after="0" w:line="240" w:lineRule="auto"/>
        <w:ind w:firstLine="708"/>
        <w:jc w:val="both"/>
        <w:rPr>
          <w:rFonts w:ascii="Times New Roman" w:eastAsia="Times New Roman" w:hAnsi="Times New Roman" w:cs="Times New Roman"/>
          <w:color w:val="000000"/>
          <w:spacing w:val="-9"/>
          <w:sz w:val="20"/>
          <w:szCs w:val="20"/>
          <w:lang w:eastAsia="ru-RU"/>
        </w:rPr>
      </w:pPr>
      <w:r>
        <w:rPr>
          <w:rFonts w:ascii="Times New Roman" w:eastAsia="Times New Roman" w:hAnsi="Times New Roman" w:cs="Times New Roman"/>
          <w:color w:val="000000"/>
          <w:sz w:val="20"/>
          <w:szCs w:val="20"/>
          <w:lang w:eastAsia="ru-RU"/>
        </w:rPr>
        <w:t xml:space="preserve">8.1. </w:t>
      </w:r>
      <w:r>
        <w:rPr>
          <w:rFonts w:ascii="Times New Roman" w:eastAsia="Times New Roman" w:hAnsi="Times New Roman" w:cs="Times New Roman"/>
          <w:color w:val="000000"/>
          <w:spacing w:val="-2"/>
          <w:sz w:val="20"/>
          <w:szCs w:val="20"/>
          <w:lang w:eastAsia="ru-RU"/>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т.е. чрезвычайных и непредотвратимых при данных условиях обстоятельств, </w:t>
      </w:r>
      <w:r>
        <w:rPr>
          <w:rFonts w:ascii="Times New Roman" w:eastAsia="Times New Roman" w:hAnsi="Times New Roman" w:cs="Times New Roman"/>
          <w:color w:val="000000"/>
          <w:sz w:val="20"/>
          <w:szCs w:val="20"/>
          <w:lang w:eastAsia="ru-RU"/>
        </w:rPr>
        <w:t>иных явлений стихийного характера, либо запретительных мер государственных орга</w:t>
      </w:r>
      <w:r>
        <w:rPr>
          <w:rFonts w:ascii="Times New Roman" w:eastAsia="Times New Roman" w:hAnsi="Times New Roman" w:cs="Times New Roman"/>
          <w:color w:val="000000"/>
          <w:spacing w:val="-1"/>
          <w:sz w:val="20"/>
          <w:szCs w:val="20"/>
          <w:lang w:eastAsia="ru-RU"/>
        </w:rPr>
        <w:t>нов, при условии, что они непосредственно повлияли на исполнение настоящего дого</w:t>
      </w:r>
      <w:r>
        <w:rPr>
          <w:rFonts w:ascii="Times New Roman" w:eastAsia="Times New Roman" w:hAnsi="Times New Roman" w:cs="Times New Roman"/>
          <w:color w:val="000000"/>
          <w:spacing w:val="-9"/>
          <w:sz w:val="20"/>
          <w:szCs w:val="20"/>
          <w:lang w:eastAsia="ru-RU"/>
        </w:rPr>
        <w:t>вора.</w:t>
      </w:r>
    </w:p>
    <w:p w14:paraId="6019959F" w14:textId="77777777" w:rsidR="00E039CC" w:rsidRDefault="00E01344">
      <w:pPr>
        <w:widowControl w:val="0"/>
        <w:shd w:val="clear" w:color="auto" w:fill="FFFFFF"/>
        <w:spacing w:after="0" w:line="240" w:lineRule="auto"/>
        <w:ind w:left="17" w:right="23" w:firstLine="691"/>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8.2. Сторона, для которой создалась невозможность исполнения обязательств по настоящему договору вследствие непреодолимой силы, обязана незамедлительно письменно уведомить об этом другую Сторону, а также в кратчайший срок направить другой Стороне, выданный компетентным органом документ, подтверждающий наступление указанных обстоятельств. </w:t>
      </w:r>
      <w:r>
        <w:rPr>
          <w:rFonts w:ascii="Times New Roman" w:eastAsia="Times New Roman" w:hAnsi="Times New Roman" w:cs="Times New Roman"/>
          <w:color w:val="000000"/>
          <w:spacing w:val="-2"/>
          <w:sz w:val="20"/>
          <w:szCs w:val="20"/>
          <w:lang w:eastAsia="ru-RU"/>
        </w:rPr>
        <w:t xml:space="preserve">Неуведомленные в течение 10-ти календарных дней о наступлении вышеуказанных </w:t>
      </w:r>
      <w:r>
        <w:rPr>
          <w:rFonts w:ascii="Times New Roman" w:eastAsia="Times New Roman" w:hAnsi="Times New Roman" w:cs="Times New Roman"/>
          <w:color w:val="000000"/>
          <w:sz w:val="20"/>
          <w:szCs w:val="20"/>
          <w:lang w:eastAsia="ru-RU"/>
        </w:rPr>
        <w:t>обстоятельств либо несвоевременное уведомление об их наступлении не даёт Стороне право ссылаться на них при невозможности выполнить свои обязательства по настоя</w:t>
      </w:r>
      <w:r>
        <w:rPr>
          <w:rFonts w:ascii="Times New Roman" w:eastAsia="Times New Roman" w:hAnsi="Times New Roman" w:cs="Times New Roman"/>
          <w:color w:val="000000"/>
          <w:spacing w:val="-6"/>
          <w:sz w:val="20"/>
          <w:szCs w:val="20"/>
          <w:lang w:eastAsia="ru-RU"/>
        </w:rPr>
        <w:t>щему договору.</w:t>
      </w:r>
    </w:p>
    <w:p w14:paraId="508DE5E7" w14:textId="77777777" w:rsidR="00E039CC" w:rsidRDefault="00E01344">
      <w:pPr>
        <w:widowControl w:val="0"/>
        <w:shd w:val="clear" w:color="auto" w:fill="FFFFFF"/>
        <w:spacing w:after="0" w:line="240" w:lineRule="auto"/>
        <w:ind w:right="29"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
          <w:sz w:val="20"/>
          <w:szCs w:val="20"/>
          <w:lang w:eastAsia="ru-RU"/>
        </w:rPr>
        <w:t>8.3. Если любое из перечисленных в п. 8.1. настоящего договора обстоятельств непосредственно повлияло на исполнение обязательств в срок, установленный настоящим договором, то этот срок соразмерно отодвигается на время действия возникших обстоятельств.</w:t>
      </w:r>
    </w:p>
    <w:p w14:paraId="6EB9B365" w14:textId="77777777" w:rsidR="00E039CC" w:rsidRDefault="00E01344">
      <w:pPr>
        <w:widowControl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8.4. Если обстоятельства непреодолимой силы действуют на протяжении 3-х последовательных месяцев, каждая из Сторон вправе отказаться от настоящего договора, письменно предупредив об этом </w:t>
      </w:r>
      <w:r>
        <w:rPr>
          <w:rFonts w:ascii="Times New Roman" w:eastAsia="Times New Roman" w:hAnsi="Times New Roman" w:cs="Times New Roman"/>
          <w:color w:val="000000"/>
          <w:sz w:val="20"/>
          <w:szCs w:val="20"/>
          <w:lang w:eastAsia="ru-RU"/>
        </w:rPr>
        <w:lastRenderedPageBreak/>
        <w:t>другую Сторону за 7 (семь) календарных дней.</w:t>
      </w:r>
    </w:p>
    <w:p w14:paraId="652419C8" w14:textId="77777777" w:rsidR="00E039CC" w:rsidRDefault="00E01344">
      <w:pPr>
        <w:widowControl w:val="0"/>
        <w:spacing w:after="0" w:line="240" w:lineRule="auto"/>
        <w:ind w:left="-36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 Срок действия договора</w:t>
      </w:r>
    </w:p>
    <w:p w14:paraId="34FE03AB" w14:textId="47D20B89"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r w:rsidRPr="00102FE4">
        <w:rPr>
          <w:rFonts w:ascii="Times New Roman" w:eastAsia="Times New Roman" w:hAnsi="Times New Roman" w:cs="Times New Roman"/>
          <w:sz w:val="20"/>
          <w:szCs w:val="20"/>
          <w:lang w:eastAsia="ru-RU"/>
        </w:rPr>
        <w:t xml:space="preserve">. Настоящий договор считается заключённым с момента его подписания Сторонами, и действует до </w:t>
      </w:r>
      <w:r w:rsidR="00B90EE9" w:rsidRPr="00102FE4">
        <w:rPr>
          <w:rFonts w:ascii="Times New Roman" w:eastAsia="Times New Roman" w:hAnsi="Times New Roman" w:cs="Times New Roman"/>
          <w:sz w:val="20"/>
          <w:szCs w:val="20"/>
          <w:lang w:eastAsia="ru-RU"/>
        </w:rPr>
        <w:t>31.12</w:t>
      </w:r>
      <w:r w:rsidRPr="00102FE4">
        <w:rPr>
          <w:rFonts w:ascii="Times New Roman" w:eastAsia="Times New Roman" w:hAnsi="Times New Roman" w:cs="Times New Roman"/>
          <w:sz w:val="20"/>
          <w:szCs w:val="20"/>
          <w:lang w:eastAsia="ru-RU"/>
        </w:rPr>
        <w:t>.2025 года, а в части расчетов - до полного исполнения Покупателем своих обязательств.</w:t>
      </w:r>
    </w:p>
    <w:p w14:paraId="0FDF942F" w14:textId="77777777" w:rsidR="00E039CC" w:rsidRDefault="00E01344">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 Расторжение договора допускается по одностороннему отказу Покупателя, соглашению сторон, решению суда по основаниям, предусмотренным гражданским законодательством или в случае одностороннего отказа стороны договора от исполнения договора по основаниям, предусмотренным ГК РФ для одностороннего отказа от исполнения отдельных видов обязательств, при условии, что договор содержит право Покупателя принять решение об одностороннем отказе от исполнения договора.</w:t>
      </w:r>
    </w:p>
    <w:p w14:paraId="0F44997B" w14:textId="77777777" w:rsidR="00E039CC" w:rsidRDefault="00E01344">
      <w:pPr>
        <w:widowControl w:val="0"/>
        <w:tabs>
          <w:tab w:val="center" w:pos="426"/>
          <w:tab w:val="left" w:pos="6495"/>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10. Иные условия </w:t>
      </w:r>
    </w:p>
    <w:p w14:paraId="55C0C552" w14:textId="77777777" w:rsidR="00E039CC" w:rsidRDefault="00E01344">
      <w:pPr>
        <w:widowControl w:val="0"/>
        <w:shd w:val="clear" w:color="auto" w:fill="FFFFFF"/>
        <w:spacing w:after="0" w:line="240" w:lineRule="auto"/>
        <w:ind w:right="62" w:firstLine="708"/>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10.1. Условия настоящего договора могут быть изменены и (или) дополнены по до</w:t>
      </w:r>
      <w:r>
        <w:rPr>
          <w:rFonts w:ascii="Times New Roman" w:eastAsia="Times New Roman" w:hAnsi="Times New Roman" w:cs="Times New Roman"/>
          <w:color w:val="000000"/>
          <w:sz w:val="20"/>
          <w:szCs w:val="20"/>
          <w:lang w:eastAsia="ru-RU"/>
        </w:rPr>
        <w:t>полнительному соглашению Сторон, которое с момента его подписания становится не</w:t>
      </w:r>
      <w:r>
        <w:rPr>
          <w:rFonts w:ascii="Times New Roman" w:eastAsia="Times New Roman" w:hAnsi="Times New Roman" w:cs="Times New Roman"/>
          <w:color w:val="000000"/>
          <w:spacing w:val="-1"/>
          <w:sz w:val="20"/>
          <w:szCs w:val="20"/>
          <w:lang w:eastAsia="ru-RU"/>
        </w:rPr>
        <w:t>отъемлемой частью настоящего договора.</w:t>
      </w:r>
    </w:p>
    <w:p w14:paraId="5F5EB91F" w14:textId="77777777" w:rsidR="00E039CC" w:rsidRDefault="00E01344">
      <w:pPr>
        <w:spacing w:after="0" w:line="240" w:lineRule="auto"/>
        <w:ind w:firstLine="708"/>
        <w:jc w:val="both"/>
        <w:rPr>
          <w:rFonts w:ascii="Times New Roman" w:eastAsia="Times New Roman" w:hAnsi="Times New Roman" w:cs="Times New Roman"/>
          <w:color w:val="000000"/>
          <w:spacing w:val="-9"/>
          <w:sz w:val="20"/>
          <w:szCs w:val="20"/>
          <w:lang w:eastAsia="ru-RU"/>
        </w:rPr>
      </w:pPr>
      <w:r>
        <w:rPr>
          <w:rFonts w:ascii="Times New Roman" w:eastAsia="Times New Roman" w:hAnsi="Times New Roman" w:cs="Times New Roman"/>
          <w:color w:val="000000"/>
          <w:spacing w:val="-9"/>
          <w:sz w:val="20"/>
          <w:szCs w:val="20"/>
          <w:lang w:eastAsia="ru-RU"/>
        </w:rPr>
        <w:t xml:space="preserve">10.2.  </w:t>
      </w:r>
      <w:r>
        <w:rPr>
          <w:rFonts w:ascii="Times New Roman" w:eastAsia="Times New Roman" w:hAnsi="Times New Roman" w:cs="Times New Roman"/>
          <w:color w:val="000000"/>
          <w:sz w:val="20"/>
          <w:szCs w:val="20"/>
          <w:lang w:eastAsia="ru-RU"/>
        </w:rPr>
        <w:t>Все акты, уведомления, требования, предложения или иные сообщения (далее – «сообщения»), должны направляться на адрес соответствующей Стороны способом, обеспечивающим достоверное подтверждение следующего: - имя отправителя и получателя; - дата (время) отправки и дата (время) получения Стороной (либо лицом, уполномоченным получать уведомления от имени адресата); - содержание сообщения.</w:t>
      </w:r>
    </w:p>
    <w:p w14:paraId="4FF0CE66"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10.3. </w:t>
      </w:r>
      <w:r>
        <w:rPr>
          <w:rFonts w:ascii="Times New Roman" w:eastAsia="Helvetica" w:hAnsi="Times New Roman" w:cs="Times New Roman"/>
          <w:bCs/>
          <w:sz w:val="20"/>
          <w:szCs w:val="20"/>
          <w:shd w:val="clear" w:color="auto" w:fill="FFFFFF"/>
          <w:lang w:eastAsia="ru-RU"/>
        </w:rPr>
        <w:t>Стороны настоящим договорились, что с</w:t>
      </w:r>
      <w:r>
        <w:rPr>
          <w:rFonts w:ascii="Times New Roman" w:eastAsia="Times New Roman" w:hAnsi="Times New Roman" w:cs="Times New Roman"/>
          <w:bCs/>
          <w:sz w:val="20"/>
          <w:szCs w:val="20"/>
          <w:lang w:eastAsia="ru-RU"/>
        </w:rPr>
        <w:t>ообщения будут считаться отправленные надлежащим образом, если они отправлены заказным письмом, по телеграфу или доставлены лично по юридическим (почтовым) адресам Сторон с получением под расписку соответствующими должностными лицами.</w:t>
      </w:r>
    </w:p>
    <w:p w14:paraId="642B0DB9" w14:textId="77777777" w:rsidR="00E039CC" w:rsidRDefault="00E01344">
      <w:pPr>
        <w:widowControl w:val="0"/>
        <w:shd w:val="clear" w:color="auto" w:fill="FFFFFF"/>
        <w:spacing w:after="0" w:line="240" w:lineRule="auto"/>
        <w:ind w:left="5" w:right="72" w:firstLine="703"/>
        <w:jc w:val="both"/>
        <w:rPr>
          <w:rFonts w:ascii="Times New Roman" w:eastAsia="Times New Roman" w:hAnsi="Times New Roman" w:cs="Times New Roman"/>
          <w:color w:val="000000"/>
          <w:spacing w:val="-9"/>
          <w:sz w:val="20"/>
          <w:szCs w:val="20"/>
          <w:lang w:eastAsia="ru-RU"/>
        </w:rPr>
      </w:pPr>
      <w:r>
        <w:rPr>
          <w:rFonts w:ascii="Times New Roman" w:eastAsia="Times New Roman" w:hAnsi="Times New Roman" w:cs="Times New Roman"/>
          <w:color w:val="000000"/>
          <w:spacing w:val="-9"/>
          <w:sz w:val="20"/>
          <w:szCs w:val="20"/>
          <w:lang w:eastAsia="ru-RU"/>
        </w:rPr>
        <w:t>10.4. Стороны обязуются незамедлительно (в течение 1-го рабочего дня) в порядке, определенном п. 10.2. настоящего договора, уведомлять другую Сторону об изменении определенной условиями договора информации (в том числе, реквизитов), влияющей на надлежащее его исполнение.</w:t>
      </w:r>
    </w:p>
    <w:p w14:paraId="62BA56E9" w14:textId="77777777" w:rsidR="00E039CC" w:rsidRDefault="00E01344">
      <w:pPr>
        <w:widowControl w:val="0"/>
        <w:shd w:val="clear" w:color="auto" w:fill="FFFFFF"/>
        <w:spacing w:after="0" w:line="240" w:lineRule="auto"/>
        <w:ind w:left="5" w:right="72"/>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w:t>
      </w:r>
      <w:r>
        <w:rPr>
          <w:rFonts w:ascii="Times New Roman" w:eastAsia="Times New Roman" w:hAnsi="Times New Roman" w:cs="Times New Roman"/>
          <w:color w:val="000000"/>
          <w:spacing w:val="-1"/>
          <w:sz w:val="20"/>
          <w:szCs w:val="20"/>
          <w:lang w:eastAsia="ru-RU"/>
        </w:rPr>
        <w:tab/>
        <w:t xml:space="preserve">10.5 </w:t>
      </w:r>
      <w:r>
        <w:rPr>
          <w:rFonts w:ascii="Times New Roman" w:eastAsia="Times New Roman" w:hAnsi="Times New Roman" w:cs="Times New Roman"/>
          <w:bCs/>
          <w:iCs/>
          <w:sz w:val="20"/>
          <w:szCs w:val="20"/>
          <w:lang w:eastAsia="ru-RU"/>
        </w:rPr>
        <w:t xml:space="preserve">При отсутствии письменного согласия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Cs/>
          <w:iCs/>
          <w:sz w:val="20"/>
          <w:szCs w:val="20"/>
          <w:lang w:eastAsia="ru-RU"/>
        </w:rPr>
        <w:t xml:space="preserve">Поставщик не вправе уступать третьим лицам права и 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обременение прав (требований) Поставщика к </w:t>
      </w:r>
      <w:r>
        <w:rPr>
          <w:rFonts w:ascii="Times New Roman" w:eastAsia="Times New Roman" w:hAnsi="Times New Roman" w:cs="Times New Roman"/>
          <w:color w:val="000000"/>
          <w:spacing w:val="-1"/>
          <w:sz w:val="20"/>
          <w:szCs w:val="20"/>
          <w:lang w:eastAsia="ru-RU"/>
        </w:rPr>
        <w:t>Покупателю</w:t>
      </w:r>
      <w:r>
        <w:rPr>
          <w:rFonts w:ascii="Times New Roman" w:eastAsia="Times New Roman" w:hAnsi="Times New Roman" w:cs="Times New Roman"/>
          <w:bCs/>
          <w:iCs/>
          <w:sz w:val="20"/>
          <w:szCs w:val="20"/>
          <w:lang w:eastAsia="ru-RU"/>
        </w:rPr>
        <w:t xml:space="preserve"> по Договору и (или) иные  обременения, касающиеся Объекта/предмета Договора, в том числе  не допускается обременение (уступка прав) в отношении каких-либо промежуточных результатов работ/услуг или имущественных прав в отношении Объекта/предмета Договора (и/или проектной, Технической, Эксплуатационной или Исполнительной документации).  </w:t>
      </w:r>
    </w:p>
    <w:p w14:paraId="21A50748" w14:textId="77777777" w:rsidR="00E039CC" w:rsidRDefault="00E01344">
      <w:pPr>
        <w:widowControl w:val="0"/>
        <w:spacing w:after="0" w:line="240" w:lineRule="auto"/>
        <w:ind w:firstLine="142"/>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В случае нарушения вышеуказанных ограничений, в том числе заключения сделок, без письменного согласия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bCs/>
          <w:iCs/>
          <w:sz w:val="20"/>
          <w:szCs w:val="20"/>
          <w:lang w:eastAsia="ru-RU"/>
        </w:rPr>
        <w:t>, Поставщик обязан выплатить Покупателю штраф в размере равном сумме уступленных, обременённых прав (требований) по такой сделке.</w:t>
      </w:r>
    </w:p>
    <w:p w14:paraId="53151871" w14:textId="77777777" w:rsidR="00E039CC" w:rsidRDefault="00E01344">
      <w:pPr>
        <w:widowControl w:val="0"/>
        <w:spacing w:after="0" w:line="240" w:lineRule="auto"/>
        <w:ind w:firstLine="426"/>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Стороны особо отмечают, что </w:t>
      </w:r>
      <w:r>
        <w:rPr>
          <w:rFonts w:ascii="Times New Roman" w:eastAsia="Times New Roman" w:hAnsi="Times New Roman" w:cs="Times New Roman"/>
          <w:color w:val="000000"/>
          <w:spacing w:val="-1"/>
          <w:sz w:val="20"/>
          <w:szCs w:val="20"/>
          <w:lang w:eastAsia="ru-RU"/>
        </w:rPr>
        <w:t xml:space="preserve">Покупатель </w:t>
      </w:r>
      <w:r>
        <w:rPr>
          <w:rFonts w:ascii="Times New Roman" w:eastAsia="Times New Roman" w:hAnsi="Times New Roman" w:cs="Times New Roman"/>
          <w:bCs/>
          <w:iCs/>
          <w:sz w:val="20"/>
          <w:szCs w:val="20"/>
          <w:lang w:eastAsia="ru-RU"/>
        </w:rPr>
        <w:t xml:space="preserve">на своё усмотрение принимает решение о выдаче или отказе в выдаче Поставщику своего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w:t>
      </w:r>
      <w:r>
        <w:rPr>
          <w:rFonts w:ascii="Times New Roman" w:eastAsia="Times New Roman" w:hAnsi="Times New Roman" w:cs="Times New Roman"/>
          <w:color w:val="000000"/>
          <w:spacing w:val="-1"/>
          <w:sz w:val="20"/>
          <w:szCs w:val="20"/>
          <w:lang w:eastAsia="ru-RU"/>
        </w:rPr>
        <w:t>Покупателя</w:t>
      </w:r>
      <w:r>
        <w:rPr>
          <w:rFonts w:ascii="Times New Roman" w:eastAsia="Times New Roman" w:hAnsi="Times New Roman" w:cs="Times New Roman"/>
          <w:bCs/>
          <w:iCs/>
          <w:sz w:val="20"/>
          <w:szCs w:val="20"/>
          <w:lang w:eastAsia="ru-RU"/>
        </w:rPr>
        <w:t xml:space="preserve"> выдать такое согласие.</w:t>
      </w:r>
    </w:p>
    <w:p w14:paraId="6B57853C" w14:textId="77777777" w:rsidR="00E039CC" w:rsidRDefault="00E01344">
      <w:pPr>
        <w:widowControl w:val="0"/>
        <w:shd w:val="clear" w:color="auto" w:fill="FFFFFF"/>
        <w:spacing w:after="0" w:line="240" w:lineRule="auto"/>
        <w:ind w:left="5" w:right="72" w:firstLine="421"/>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установленная Договором.</w:t>
      </w:r>
    </w:p>
    <w:p w14:paraId="179F3500" w14:textId="77777777" w:rsidR="00E039CC" w:rsidRDefault="00E01344">
      <w:pPr>
        <w:widowControl w:val="0"/>
        <w:shd w:val="clear" w:color="auto" w:fill="FFFFFF"/>
        <w:spacing w:after="0" w:line="240" w:lineRule="auto"/>
        <w:ind w:left="5" w:right="72" w:firstLine="421"/>
        <w:jc w:val="both"/>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10.6. П</w:t>
      </w:r>
      <w:r>
        <w:rPr>
          <w:rFonts w:ascii="Times New Roman" w:eastAsia="Times New Roman" w:hAnsi="Times New Roman" w:cs="Times New Roman"/>
          <w:bCs/>
          <w:sz w:val="20"/>
          <w:szCs w:val="20"/>
          <w:lang w:eastAsia="ru-RU"/>
        </w:rPr>
        <w:t>оставщик на дату заключения Договора заверяет Покупателя, что обстоятельства, которые могли бы повлиять на решение Поставщика заключить Договор, отсутствуют, в частности:</w:t>
      </w:r>
    </w:p>
    <w:p w14:paraId="51C1118C"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Поставщик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Поставщика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76CB0BD0"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Отсутствуют признаки несостоятельности (банкротства) Поставщика в соответствии с законодательством Российской Федерации, в отношении него не ведется производство по делу о несостоятельности (банкротстве);</w:t>
      </w:r>
    </w:p>
    <w:p w14:paraId="6691103D"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Поставщиком Договора не влечет ущемление каких-либо интересов третьих лиц; </w:t>
      </w:r>
    </w:p>
    <w:p w14:paraId="6628E0BB"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Поставщиком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49424757"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Финансовое состояние Поставщика не может отрицательно повлиять на возможность надлежащего исполнения им своих обязанностей по Договору;</w:t>
      </w:r>
    </w:p>
    <w:p w14:paraId="0EB7B38B"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Отсутствуют какие-либо события или обстоятельства, которые могли бы повлиять на исполнение Поставщиком обязательств по любым другим договорам, а также которые бы могли привести Поставщика к невозможности надлежащим образом исполнять свои обязательства по Договору;</w:t>
      </w:r>
    </w:p>
    <w:p w14:paraId="386F944B"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Заключение и исполнение Поставщиком Договора не противоречит его учредительным документам, иным </w:t>
      </w:r>
      <w:r>
        <w:rPr>
          <w:rFonts w:ascii="Times New Roman" w:eastAsia="Times New Roman" w:hAnsi="Times New Roman" w:cs="Times New Roman"/>
          <w:sz w:val="20"/>
          <w:szCs w:val="20"/>
          <w:lang w:eastAsia="ru-RU"/>
        </w:rPr>
        <w:lastRenderedPageBreak/>
        <w:t xml:space="preserve">сделкам и договоренностям. </w:t>
      </w:r>
    </w:p>
    <w:p w14:paraId="2B98CEF3"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Поставщик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Поставщика, если таковые необходимы в соответствии с учредительными документами Поставщика;</w:t>
      </w:r>
    </w:p>
    <w:p w14:paraId="2048019E" w14:textId="77777777" w:rsidR="00E039CC" w:rsidRDefault="00E01344">
      <w:pPr>
        <w:widowControl w:val="0"/>
        <w:tabs>
          <w:tab w:val="center" w:pos="426"/>
          <w:tab w:val="left" w:pos="6495"/>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 Разрешение споров</w:t>
      </w:r>
    </w:p>
    <w:p w14:paraId="0572CCDD" w14:textId="77777777" w:rsidR="00E039CC" w:rsidRDefault="00E01344">
      <w:pPr>
        <w:widowControl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11.1. </w:t>
      </w:r>
      <w:r>
        <w:rPr>
          <w:rFonts w:ascii="Times New Roman" w:eastAsia="Times New Roman" w:hAnsi="Times New Roman" w:cs="Times New Roman"/>
          <w:sz w:val="20"/>
          <w:szCs w:val="20"/>
          <w:lang w:eastAsia="ru-RU"/>
        </w:rPr>
        <w:t>При возникновении процедурных либо имущественных разногласий, стороны принимают возможные меры по урегулированию возникших разногласий путем переговоров. Претензионный порядок досудебного урегулирования споров, является для сторон обязательным. Срок рассмотрения претензии – 10 календарных дней. Разногласия, неурегулированные путем переговоров, подлежат рассмотрению в Арбитражном суде Оренбургской области.</w:t>
      </w:r>
    </w:p>
    <w:p w14:paraId="2029F22F" w14:textId="77777777" w:rsidR="00E039CC" w:rsidRDefault="00E01344">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Заключительные положения</w:t>
      </w:r>
    </w:p>
    <w:p w14:paraId="043CBBE3"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Изменения и дополнения 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29009988"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 Настоящий Договор и другие, связанные с ними документы, в том числе и платежные, могут быть переданы с помощью электронно-технических средств связи (E- mail и т.п.). Документы, переданные с их использованием и согласованные Сторонами, имеют одинаковую силу для Сторон, но это не освобождает Стороны от обязанности направлять в адрес друг друга подлинные экземпляры документов, подписанные руководителями и заверенные синими печатями. Стороны несут ответственность за достоверность переданных документов.</w:t>
      </w:r>
    </w:p>
    <w:p w14:paraId="170EB460"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 Стороны обязаны сохранять конфиденциальность информации (в том числе сведения учредительных документов), полученной в ходе исполнения настоящего Договора.</w:t>
      </w:r>
    </w:p>
    <w:p w14:paraId="2A2A82AB"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3BE3B203" w14:textId="77777777" w:rsidR="00E039CC" w:rsidRDefault="00E01344">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 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14:paraId="2930F967"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12.6. </w:t>
      </w:r>
      <w:r>
        <w:rPr>
          <w:rFonts w:ascii="Times New Roman" w:eastAsia="Times New Roman" w:hAnsi="Times New Roman" w:cs="Times New Roman"/>
          <w:sz w:val="20"/>
          <w:szCs w:val="20"/>
          <w:lang w:eastAsia="ru-RU"/>
        </w:rPr>
        <w:t>Настоящий Договор составляется в виде единого электронного документа, подписанного электронными цифровыми подписями Сторон в соответствии с действующим законодательством Российской Федерации. После заключения настоящего Договора Стороны вправе изготовить и подписать Договор в письменной форме на бумажном носителе в двух экземплярах по одному для каждой из Сторон.</w:t>
      </w:r>
    </w:p>
    <w:p w14:paraId="56DCB5DD"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 По вопросам, не урегулированным Договором, подлежит применению Гражданский кодекс Российской Федерации, Федеральный закон от 18.07.2011 №223-ФЗ «О закупках товаров, работ, услуг отдельными видами юридических лиц», иные законы и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а также Положение о закупке «КЭС Оренбуржья». В случае противоречия условий Договора положениям законов и иных правовых актов подлежит применению закон или иной правовой акт.</w:t>
      </w:r>
    </w:p>
    <w:p w14:paraId="6C39CA21" w14:textId="77777777" w:rsidR="00E039CC" w:rsidRDefault="00E0134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 Стороны обязуются немедленно информировать друг друга о затруднениях, препятствующих выполнению условий настоящего Договора, для своевременного принятия необходимых мер</w:t>
      </w:r>
      <w:r>
        <w:rPr>
          <w:rFonts w:ascii="Times New Roman" w:eastAsia="Times New Roman" w:hAnsi="Times New Roman" w:cs="Times New Roman"/>
          <w:color w:val="000000"/>
          <w:sz w:val="20"/>
          <w:szCs w:val="20"/>
          <w:lang w:eastAsia="ru-RU"/>
        </w:rPr>
        <w:t>.</w:t>
      </w:r>
    </w:p>
    <w:p w14:paraId="000C54F2" w14:textId="77777777" w:rsidR="00E039CC" w:rsidRDefault="00E039CC">
      <w:pPr>
        <w:widowControl w:val="0"/>
        <w:spacing w:after="0" w:line="240" w:lineRule="auto"/>
        <w:ind w:firstLine="561"/>
        <w:jc w:val="both"/>
        <w:rPr>
          <w:rFonts w:ascii="Times New Roman" w:eastAsia="Times New Roman" w:hAnsi="Times New Roman" w:cs="Times New Roman"/>
          <w:b/>
          <w:sz w:val="20"/>
          <w:szCs w:val="20"/>
          <w:lang w:eastAsia="ru-RU"/>
        </w:rPr>
      </w:pPr>
    </w:p>
    <w:p w14:paraId="74236C40" w14:textId="77777777" w:rsidR="00E039CC" w:rsidRDefault="00E01344">
      <w:pPr>
        <w:widowControl w:val="0"/>
        <w:spacing w:after="0" w:line="240" w:lineRule="auto"/>
        <w:ind w:firstLine="56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К ДОГОВОРУ ПРИЛАГАЮТСЯ И ЯВЛЯЮТСЯ ЕГО НЕОТЪЕМЛЕМОЙ ЧАСТЬЮ ПРИЛОЖЕНИЯ:</w:t>
      </w:r>
    </w:p>
    <w:p w14:paraId="0DFCD721" w14:textId="77777777" w:rsidR="00E039CC" w:rsidRDefault="00E01344">
      <w:pPr>
        <w:widowControl w:val="0"/>
        <w:spacing w:after="0" w:line="240" w:lineRule="auto"/>
        <w:jc w:val="both"/>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Приложение №1-</w:t>
      </w:r>
      <w:r>
        <w:rPr>
          <w:rFonts w:ascii="Times New Roman" w:eastAsia="Times New Roman" w:hAnsi="Times New Roman" w:cs="Times New Roman"/>
          <w:b/>
          <w:i/>
          <w:sz w:val="20"/>
          <w:szCs w:val="20"/>
          <w:lang w:eastAsia="ru-RU"/>
        </w:rPr>
        <w:t xml:space="preserve"> Спецификация</w:t>
      </w:r>
    </w:p>
    <w:p w14:paraId="37D5C243" w14:textId="77777777" w:rsidR="00E039CC" w:rsidRDefault="00E01344">
      <w:pPr>
        <w:widowControl w:val="0"/>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Приложение №2- Антикоррупционная оговорка</w:t>
      </w:r>
    </w:p>
    <w:p w14:paraId="1E8A63CD" w14:textId="77777777" w:rsidR="00E039CC" w:rsidRDefault="00E039CC">
      <w:pPr>
        <w:widowControl w:val="0"/>
        <w:spacing w:after="0" w:line="240" w:lineRule="auto"/>
        <w:jc w:val="both"/>
        <w:rPr>
          <w:rFonts w:ascii="Times New Roman" w:eastAsia="Times New Roman" w:hAnsi="Times New Roman" w:cs="Times New Roman"/>
          <w:b/>
          <w:color w:val="000000"/>
          <w:sz w:val="20"/>
          <w:szCs w:val="20"/>
          <w:lang w:eastAsia="ru-RU"/>
        </w:rPr>
      </w:pPr>
    </w:p>
    <w:p w14:paraId="3E2372AF" w14:textId="77777777" w:rsidR="00E039CC" w:rsidRDefault="00E01344">
      <w:pPr>
        <w:widowControl w:val="0"/>
        <w:spacing w:after="0" w:line="240" w:lineRule="auto"/>
        <w:ind w:left="72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 Ареса, реквизиты и подписи Сторон</w:t>
      </w:r>
    </w:p>
    <w:tbl>
      <w:tblPr>
        <w:tblpPr w:leftFromText="180" w:rightFromText="180" w:vertAnchor="text" w:horzAnchor="margin" w:tblpY="1149"/>
        <w:tblW w:w="4738" w:type="pct"/>
        <w:tblLook w:val="01E0" w:firstRow="1" w:lastRow="1" w:firstColumn="1" w:lastColumn="1" w:noHBand="0" w:noVBand="0"/>
      </w:tblPr>
      <w:tblGrid>
        <w:gridCol w:w="4295"/>
        <w:gridCol w:w="4774"/>
      </w:tblGrid>
      <w:tr w:rsidR="00E039CC" w14:paraId="631A8DFF" w14:textId="77777777">
        <w:trPr>
          <w:trHeight w:val="5417"/>
        </w:trPr>
        <w:tc>
          <w:tcPr>
            <w:tcW w:w="2368" w:type="pct"/>
          </w:tcPr>
          <w:p w14:paraId="70F37ACA" w14:textId="77777777" w:rsidR="00E039CC" w:rsidRDefault="00E01344">
            <w:pPr>
              <w:widowControl w:val="0"/>
              <w:tabs>
                <w:tab w:val="left" w:pos="4829"/>
              </w:tabs>
              <w:spacing w:after="0" w:line="240" w:lineRule="auto"/>
              <w:ind w:right="48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Поставщик:</w:t>
            </w:r>
          </w:p>
          <w:p w14:paraId="47BA81B5"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590ECD00"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A"/>
                <w:sz w:val="20"/>
                <w:szCs w:val="20"/>
                <w:lang w:eastAsia="ru-RU"/>
              </w:rPr>
              <w:t>/Указание эл. почты Поставщика, для подачи Покупателем Заявок по договору, обязательно/</w:t>
            </w:r>
          </w:p>
          <w:p w14:paraId="27DB6772"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271C5037"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043E129E"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5C5CF98F"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75DECBB2"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7F396951"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588A39CB"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49D7F3D7"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7CB269CD"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6391D07C" w14:textId="77777777" w:rsidR="00E039CC" w:rsidRDefault="00E039CC">
            <w:pPr>
              <w:widowControl w:val="0"/>
              <w:spacing w:after="0" w:line="240" w:lineRule="auto"/>
              <w:ind w:right="-249"/>
              <w:jc w:val="both"/>
              <w:rPr>
                <w:rFonts w:ascii="Times New Roman" w:eastAsia="Times New Roman" w:hAnsi="Times New Roman" w:cs="Times New Roman"/>
                <w:sz w:val="20"/>
                <w:szCs w:val="20"/>
                <w:lang w:eastAsia="ru-RU"/>
              </w:rPr>
            </w:pPr>
          </w:p>
          <w:p w14:paraId="6BF81E5A" w14:textId="77777777" w:rsidR="00E039CC" w:rsidRDefault="00E01344">
            <w:pPr>
              <w:widowControl w:val="0"/>
              <w:tabs>
                <w:tab w:val="left" w:pos="0"/>
                <w:tab w:val="left" w:pos="4829"/>
              </w:tabs>
              <w:spacing w:after="0" w:line="240" w:lineRule="auto"/>
              <w:ind w:right="264"/>
              <w:jc w:val="both"/>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i/>
                <w:sz w:val="20"/>
                <w:szCs w:val="20"/>
                <w:lang w:eastAsia="ru-RU"/>
              </w:rPr>
              <w:t xml:space="preserve">_________________/               </w:t>
            </w:r>
            <w:r>
              <w:rPr>
                <w:rFonts w:ascii="Times New Roman" w:eastAsia="Times New Roman" w:hAnsi="Times New Roman" w:cs="Times New Roman"/>
                <w:b/>
                <w:bCs/>
                <w:i/>
                <w:iCs/>
                <w:sz w:val="20"/>
                <w:szCs w:val="20"/>
                <w:lang w:eastAsia="ru-RU"/>
              </w:rPr>
              <w:t xml:space="preserve"> /</w:t>
            </w:r>
          </w:p>
          <w:p w14:paraId="28B165D2" w14:textId="77777777" w:rsidR="00E039CC" w:rsidRDefault="00E039CC">
            <w:pPr>
              <w:widowControl w:val="0"/>
              <w:tabs>
                <w:tab w:val="left" w:pos="0"/>
                <w:tab w:val="left" w:pos="4829"/>
              </w:tabs>
              <w:spacing w:after="0" w:line="240" w:lineRule="auto"/>
              <w:ind w:right="264"/>
              <w:jc w:val="both"/>
              <w:rPr>
                <w:rFonts w:ascii="Times New Roman" w:eastAsia="Times New Roman" w:hAnsi="Times New Roman" w:cs="Times New Roman"/>
                <w:sz w:val="20"/>
                <w:szCs w:val="20"/>
                <w:lang w:eastAsia="ru-RU"/>
              </w:rPr>
            </w:pPr>
          </w:p>
        </w:tc>
        <w:tc>
          <w:tcPr>
            <w:tcW w:w="2632" w:type="pct"/>
          </w:tcPr>
          <w:p w14:paraId="389BFE55" w14:textId="77777777" w:rsidR="00E039CC" w:rsidRPr="00735337" w:rsidRDefault="00E01344">
            <w:pPr>
              <w:widowControl w:val="0"/>
              <w:tabs>
                <w:tab w:val="left" w:pos="4829"/>
              </w:tabs>
              <w:spacing w:after="0" w:line="240" w:lineRule="auto"/>
              <w:ind w:right="480"/>
              <w:jc w:val="both"/>
              <w:rPr>
                <w:rFonts w:ascii="Times New Roman" w:eastAsia="Times New Roman" w:hAnsi="Times New Roman" w:cs="Times New Roman"/>
                <w:b/>
                <w:sz w:val="20"/>
                <w:szCs w:val="20"/>
                <w:lang w:eastAsia="ru-RU"/>
              </w:rPr>
            </w:pPr>
            <w:r w:rsidRPr="00735337">
              <w:rPr>
                <w:rFonts w:ascii="Times New Roman" w:eastAsia="Times New Roman" w:hAnsi="Times New Roman" w:cs="Times New Roman"/>
                <w:b/>
                <w:sz w:val="20"/>
                <w:szCs w:val="20"/>
                <w:lang w:eastAsia="ru-RU"/>
              </w:rPr>
              <w:t>Покупатель:</w:t>
            </w:r>
          </w:p>
          <w:p w14:paraId="56052FD7" w14:textId="77777777" w:rsidR="00735337" w:rsidRPr="00735337" w:rsidRDefault="00735337" w:rsidP="00735337">
            <w:pPr>
              <w:widowControl w:val="0"/>
              <w:overflowPunct w:val="0"/>
              <w:autoSpaceDE w:val="0"/>
              <w:autoSpaceDN w:val="0"/>
              <w:adjustRightInd w:val="0"/>
              <w:spacing w:after="0" w:line="240" w:lineRule="auto"/>
              <w:rPr>
                <w:rFonts w:ascii="Times New Roman" w:eastAsia="SimSun" w:hAnsi="Times New Roman" w:cs="Times New Roman"/>
                <w:color w:val="000000"/>
                <w:sz w:val="20"/>
                <w:szCs w:val="20"/>
                <w:lang w:eastAsia="ru-RU" w:bidi="hi-IN"/>
              </w:rPr>
            </w:pPr>
            <w:r w:rsidRPr="00735337">
              <w:rPr>
                <w:rFonts w:ascii="Times New Roman" w:eastAsia="SimSun" w:hAnsi="Times New Roman" w:cs="Times New Roman"/>
                <w:color w:val="000000"/>
                <w:sz w:val="20"/>
                <w:szCs w:val="20"/>
                <w:lang w:eastAsia="ru-RU" w:bidi="hi-IN"/>
              </w:rPr>
              <w:t>ООО «КЭС Оренбуржья»</w:t>
            </w:r>
          </w:p>
          <w:p w14:paraId="20091E04" w14:textId="77777777" w:rsidR="00735337" w:rsidRPr="00735337" w:rsidRDefault="00735337" w:rsidP="00735337">
            <w:pPr>
              <w:widowControl w:val="0"/>
              <w:overflowPunct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35337">
              <w:rPr>
                <w:rFonts w:ascii="Times New Roman" w:eastAsia="Times New Roman" w:hAnsi="Times New Roman" w:cs="Times New Roman"/>
                <w:sz w:val="20"/>
                <w:szCs w:val="20"/>
                <w:lang w:eastAsia="ru-RU"/>
              </w:rPr>
              <w:t>460048  г.</w:t>
            </w:r>
            <w:proofErr w:type="gramEnd"/>
            <w:r w:rsidRPr="00735337">
              <w:rPr>
                <w:rFonts w:ascii="Times New Roman" w:eastAsia="Times New Roman" w:hAnsi="Times New Roman" w:cs="Times New Roman"/>
                <w:sz w:val="20"/>
                <w:szCs w:val="20"/>
                <w:lang w:eastAsia="ru-RU"/>
              </w:rPr>
              <w:t xml:space="preserve"> Оренбург, ул. Промышленная, д. 3/1, к. 1 офис 32</w:t>
            </w:r>
          </w:p>
          <w:p w14:paraId="18D14597" w14:textId="77777777" w:rsidR="00735337" w:rsidRPr="00735337" w:rsidRDefault="00735337" w:rsidP="00735337">
            <w:pPr>
              <w:widowControl w:val="0"/>
              <w:overflowPunct w:val="0"/>
              <w:autoSpaceDE w:val="0"/>
              <w:autoSpaceDN w:val="0"/>
              <w:adjustRightInd w:val="0"/>
              <w:spacing w:after="0" w:line="240" w:lineRule="auto"/>
              <w:rPr>
                <w:rFonts w:ascii="Times New Roman" w:eastAsia="SimSun" w:hAnsi="Times New Roman" w:cs="Times New Roman"/>
                <w:color w:val="000000"/>
                <w:sz w:val="20"/>
                <w:szCs w:val="20"/>
                <w:lang w:eastAsia="ru-RU" w:bidi="hi-IN"/>
              </w:rPr>
            </w:pPr>
            <w:r w:rsidRPr="00735337">
              <w:rPr>
                <w:rFonts w:ascii="Times New Roman" w:eastAsia="SimSun" w:hAnsi="Times New Roman" w:cs="Times New Roman"/>
                <w:color w:val="000000"/>
                <w:sz w:val="20"/>
                <w:szCs w:val="20"/>
                <w:lang w:eastAsia="ru-RU" w:bidi="hi-IN"/>
              </w:rPr>
              <w:t xml:space="preserve">ИНН/КПП </w:t>
            </w:r>
            <w:r w:rsidRPr="00735337">
              <w:rPr>
                <w:rFonts w:ascii="Times New Roman" w:eastAsia="Times New Roman" w:hAnsi="Times New Roman" w:cs="Times New Roman"/>
                <w:sz w:val="20"/>
                <w:szCs w:val="20"/>
                <w:lang w:eastAsia="ru-RU"/>
              </w:rPr>
              <w:t>5609088434</w:t>
            </w:r>
            <w:r w:rsidRPr="00735337">
              <w:rPr>
                <w:rFonts w:ascii="Times New Roman" w:eastAsia="SimSun" w:hAnsi="Times New Roman" w:cs="Times New Roman"/>
                <w:color w:val="000000"/>
                <w:sz w:val="20"/>
                <w:szCs w:val="20"/>
                <w:lang w:eastAsia="ru-RU" w:bidi="hi-IN"/>
              </w:rPr>
              <w:t>/</w:t>
            </w:r>
            <w:r w:rsidRPr="00735337">
              <w:rPr>
                <w:rFonts w:ascii="Times New Roman" w:eastAsia="Times New Roman" w:hAnsi="Times New Roman" w:cs="Times New Roman"/>
                <w:sz w:val="20"/>
                <w:szCs w:val="20"/>
                <w:lang w:eastAsia="ru-RU"/>
              </w:rPr>
              <w:t>560901001</w:t>
            </w:r>
          </w:p>
          <w:p w14:paraId="2F6765EF" w14:textId="77777777" w:rsidR="00735337" w:rsidRPr="00735337" w:rsidRDefault="00735337" w:rsidP="00735337">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735337">
              <w:rPr>
                <w:rFonts w:ascii="Times New Roman" w:eastAsia="Times New Roman" w:hAnsi="Times New Roman" w:cs="Times New Roman"/>
                <w:sz w:val="20"/>
                <w:szCs w:val="20"/>
                <w:lang w:eastAsia="ru-RU"/>
              </w:rPr>
              <w:t>р/с 40702810244240000004</w:t>
            </w:r>
            <w:r w:rsidRPr="00735337">
              <w:rPr>
                <w:rFonts w:ascii="Times New Roman" w:eastAsia="Times New Roman" w:hAnsi="Times New Roman" w:cs="Times New Roman"/>
                <w:b/>
                <w:bCs/>
                <w:sz w:val="20"/>
                <w:szCs w:val="20"/>
                <w:lang w:eastAsia="ru-RU"/>
              </w:rPr>
              <w:t xml:space="preserve"> </w:t>
            </w:r>
            <w:r w:rsidRPr="00735337">
              <w:rPr>
                <w:rFonts w:ascii="Times New Roman" w:eastAsia="Times New Roman" w:hAnsi="Times New Roman" w:cs="Times New Roman"/>
                <w:color w:val="000000"/>
                <w:sz w:val="20"/>
                <w:szCs w:val="20"/>
                <w:lang w:eastAsia="ru-RU"/>
              </w:rPr>
              <w:t>Филиал «Центральный» Банка ВТБ (ПАО) в г. Москве</w:t>
            </w:r>
            <w:r w:rsidRPr="00735337">
              <w:rPr>
                <w:rFonts w:ascii="Times New Roman" w:eastAsia="Times New Roman" w:hAnsi="Times New Roman" w:cs="Times New Roman"/>
                <w:b/>
                <w:bCs/>
                <w:sz w:val="20"/>
                <w:szCs w:val="20"/>
                <w:lang w:eastAsia="ru-RU"/>
              </w:rPr>
              <w:t xml:space="preserve"> </w:t>
            </w:r>
          </w:p>
          <w:p w14:paraId="2CBE3E85" w14:textId="77777777" w:rsidR="00735337" w:rsidRPr="00735337" w:rsidRDefault="00735337" w:rsidP="00735337">
            <w:pPr>
              <w:widowControl w:val="0"/>
              <w:tabs>
                <w:tab w:val="left" w:pos="360"/>
              </w:tabs>
              <w:overflowPunct w:val="0"/>
              <w:autoSpaceDE w:val="0"/>
              <w:autoSpaceDN w:val="0"/>
              <w:adjustRightInd w:val="0"/>
              <w:spacing w:after="0" w:line="240" w:lineRule="auto"/>
              <w:rPr>
                <w:rFonts w:ascii="Times New Roman" w:eastAsia="Times New Roman" w:hAnsi="Times New Roman" w:cs="Times New Roman"/>
                <w:color w:val="00000A"/>
                <w:sz w:val="20"/>
                <w:szCs w:val="20"/>
                <w:lang w:eastAsia="ru-RU"/>
              </w:rPr>
            </w:pPr>
            <w:r w:rsidRPr="00735337">
              <w:rPr>
                <w:rFonts w:ascii="Times New Roman" w:eastAsia="Times New Roman" w:hAnsi="Times New Roman" w:cs="Times New Roman"/>
                <w:sz w:val="20"/>
                <w:szCs w:val="20"/>
                <w:lang w:eastAsia="ru-RU"/>
              </w:rPr>
              <w:t xml:space="preserve">к/с </w:t>
            </w:r>
            <w:r w:rsidRPr="00735337">
              <w:rPr>
                <w:rFonts w:ascii="Times New Roman" w:eastAsia="Times New Roman" w:hAnsi="Times New Roman" w:cs="Times New Roman"/>
                <w:color w:val="000000"/>
                <w:sz w:val="20"/>
                <w:szCs w:val="20"/>
                <w:lang w:eastAsia="ru-RU"/>
              </w:rPr>
              <w:t xml:space="preserve">30101810145250000411 </w:t>
            </w:r>
            <w:r w:rsidRPr="00735337">
              <w:rPr>
                <w:rFonts w:ascii="Times New Roman" w:eastAsia="Times New Roman" w:hAnsi="Times New Roman" w:cs="Times New Roman"/>
                <w:sz w:val="20"/>
                <w:szCs w:val="20"/>
                <w:lang w:eastAsia="ru-RU"/>
              </w:rPr>
              <w:t xml:space="preserve">БИК </w:t>
            </w:r>
            <w:r w:rsidRPr="00735337">
              <w:rPr>
                <w:rFonts w:ascii="Times New Roman" w:eastAsia="Times New Roman" w:hAnsi="Times New Roman" w:cs="Times New Roman"/>
                <w:color w:val="000000"/>
                <w:sz w:val="20"/>
                <w:szCs w:val="20"/>
                <w:lang w:eastAsia="ru-RU"/>
              </w:rPr>
              <w:t>044525411</w:t>
            </w:r>
          </w:p>
          <w:p w14:paraId="19712CBD" w14:textId="77777777" w:rsidR="00735337" w:rsidRPr="00735337" w:rsidRDefault="00735337" w:rsidP="00735337">
            <w:pPr>
              <w:overflowPunct w:val="0"/>
              <w:autoSpaceDE w:val="0"/>
              <w:autoSpaceDN w:val="0"/>
              <w:adjustRightInd w:val="0"/>
              <w:spacing w:after="0" w:line="240" w:lineRule="auto"/>
              <w:rPr>
                <w:rFonts w:ascii="Times New Roman" w:eastAsia="Times New Roman" w:hAnsi="Times New Roman" w:cs="Times New Roman"/>
                <w:color w:val="000000"/>
                <w:sz w:val="20"/>
                <w:szCs w:val="20"/>
              </w:rPr>
            </w:pPr>
            <w:r w:rsidRPr="00735337">
              <w:rPr>
                <w:rFonts w:ascii="Times New Roman" w:eastAsia="Times New Roman" w:hAnsi="Times New Roman" w:cs="Times New Roman"/>
                <w:color w:val="000000"/>
                <w:sz w:val="20"/>
                <w:szCs w:val="20"/>
              </w:rPr>
              <w:t xml:space="preserve">тел.: </w:t>
            </w:r>
            <w:r w:rsidRPr="00735337">
              <w:rPr>
                <w:rFonts w:ascii="Times New Roman" w:eastAsia="Times New Roman" w:hAnsi="Times New Roman" w:cs="Times New Roman"/>
                <w:sz w:val="20"/>
                <w:szCs w:val="20"/>
                <w:lang w:eastAsia="ru-RU"/>
              </w:rPr>
              <w:t>8(3532) 67-71-10</w:t>
            </w:r>
          </w:p>
          <w:p w14:paraId="39486E80"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2AC3ED55"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39749EA3" w14:textId="77777777" w:rsidR="00E039CC" w:rsidRPr="00735337" w:rsidRDefault="00E01344">
            <w:pPr>
              <w:widowControl w:val="0"/>
              <w:spacing w:after="0" w:line="240" w:lineRule="auto"/>
              <w:jc w:val="both"/>
              <w:rPr>
                <w:rFonts w:ascii="Times New Roman" w:eastAsia="Times New Roman" w:hAnsi="Times New Roman" w:cs="Times New Roman"/>
                <w:b/>
                <w:sz w:val="20"/>
                <w:szCs w:val="20"/>
              </w:rPr>
            </w:pPr>
            <w:r w:rsidRPr="00735337">
              <w:rPr>
                <w:rFonts w:ascii="Times New Roman" w:eastAsia="Times New Roman" w:hAnsi="Times New Roman" w:cs="Times New Roman"/>
                <w:b/>
                <w:sz w:val="20"/>
                <w:szCs w:val="20"/>
              </w:rPr>
              <w:t>Генеральный директор</w:t>
            </w:r>
          </w:p>
          <w:p w14:paraId="49F69500" w14:textId="77777777" w:rsidR="00E039CC" w:rsidRPr="00735337" w:rsidRDefault="00E01344">
            <w:pPr>
              <w:widowControl w:val="0"/>
              <w:spacing w:after="0" w:line="240" w:lineRule="auto"/>
              <w:jc w:val="both"/>
              <w:rPr>
                <w:rFonts w:ascii="Times New Roman" w:eastAsia="Times New Roman" w:hAnsi="Times New Roman" w:cs="Times New Roman"/>
                <w:b/>
                <w:sz w:val="20"/>
                <w:szCs w:val="20"/>
              </w:rPr>
            </w:pPr>
            <w:r w:rsidRPr="00735337">
              <w:rPr>
                <w:rFonts w:ascii="Times New Roman" w:eastAsia="Times New Roman" w:hAnsi="Times New Roman" w:cs="Times New Roman"/>
                <w:b/>
                <w:sz w:val="20"/>
                <w:szCs w:val="20"/>
              </w:rPr>
              <w:t>ООО «КЭС Оренбуржья»</w:t>
            </w:r>
          </w:p>
          <w:p w14:paraId="13BF0D46"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236CFBF7" w14:textId="77777777" w:rsidR="00E039CC" w:rsidRPr="00735337" w:rsidRDefault="00E039CC">
            <w:pPr>
              <w:widowControl w:val="0"/>
              <w:spacing w:after="0" w:line="240" w:lineRule="auto"/>
              <w:jc w:val="both"/>
              <w:rPr>
                <w:rFonts w:ascii="Times New Roman" w:eastAsia="Times New Roman" w:hAnsi="Times New Roman" w:cs="Times New Roman"/>
                <w:b/>
                <w:sz w:val="20"/>
                <w:szCs w:val="20"/>
              </w:rPr>
            </w:pPr>
          </w:p>
          <w:p w14:paraId="270AFBCA" w14:textId="77777777" w:rsidR="00E039CC" w:rsidRDefault="00E01344">
            <w:pPr>
              <w:widowControl w:val="0"/>
              <w:spacing w:after="0" w:line="240" w:lineRule="auto"/>
              <w:jc w:val="both"/>
              <w:rPr>
                <w:rFonts w:ascii="Times New Roman" w:eastAsia="Times New Roman" w:hAnsi="Times New Roman" w:cs="Times New Roman"/>
                <w:b/>
                <w:sz w:val="20"/>
                <w:szCs w:val="20"/>
              </w:rPr>
            </w:pPr>
            <w:r w:rsidRPr="00735337">
              <w:rPr>
                <w:rFonts w:ascii="Times New Roman" w:eastAsia="Times New Roman" w:hAnsi="Times New Roman" w:cs="Times New Roman"/>
                <w:b/>
                <w:sz w:val="20"/>
                <w:szCs w:val="20"/>
                <w:lang w:eastAsia="ru-RU"/>
              </w:rPr>
              <w:t>_________________/М.И. Сорокин</w:t>
            </w:r>
            <w:r w:rsidRPr="00735337">
              <w:rPr>
                <w:rFonts w:ascii="Times New Roman" w:eastAsia="Times New Roman" w:hAnsi="Times New Roman" w:cs="Times New Roman"/>
                <w:b/>
                <w:bCs/>
                <w:sz w:val="20"/>
                <w:szCs w:val="20"/>
                <w:lang w:eastAsia="ru-RU"/>
              </w:rPr>
              <w:t>/</w:t>
            </w:r>
          </w:p>
          <w:p w14:paraId="6B6A2BAD"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tc>
      </w:tr>
    </w:tbl>
    <w:p w14:paraId="0CC65D1C" w14:textId="77777777" w:rsidR="00E039CC" w:rsidRDefault="00E039CC">
      <w:pPr>
        <w:widowControl w:val="0"/>
        <w:spacing w:after="0" w:line="240" w:lineRule="auto"/>
        <w:ind w:left="360"/>
        <w:jc w:val="both"/>
        <w:rPr>
          <w:rFonts w:ascii="Times New Roman" w:eastAsia="Times New Roman" w:hAnsi="Times New Roman" w:cs="Times New Roman"/>
          <w:b/>
          <w:color w:val="000000"/>
          <w:sz w:val="20"/>
          <w:szCs w:val="20"/>
          <w:lang w:eastAsia="ru-RU"/>
        </w:rPr>
      </w:pPr>
    </w:p>
    <w:p w14:paraId="30EEBD1C"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51D9AF04"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271C101C"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7AA2CBF9"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52780C70" w14:textId="77777777" w:rsidR="00E039CC" w:rsidRDefault="00E039CC">
      <w:pPr>
        <w:widowControl w:val="0"/>
        <w:spacing w:after="0" w:line="240" w:lineRule="auto"/>
        <w:jc w:val="both"/>
        <w:rPr>
          <w:rFonts w:ascii="Times New Roman" w:eastAsia="Times New Roman" w:hAnsi="Times New Roman" w:cs="Times New Roman"/>
          <w:b/>
          <w:bCs/>
          <w:sz w:val="20"/>
          <w:szCs w:val="20"/>
          <w:lang w:eastAsia="ru-RU"/>
        </w:rPr>
      </w:pPr>
    </w:p>
    <w:p w14:paraId="4B4D3022"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4EEF63B"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773DE106"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C0D4337"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6C7D155F"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CF411F6"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5DED51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379A1964"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98640DF"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4F9FDDAB"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F641FC9"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A7E2B17"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4F5979E7"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845900F"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2A06274"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206F71E"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39EE1C8"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632F60ED"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53DFF5E"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3540BE49"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55FEEBD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1171EA1A"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48284AD9"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51DFC368"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7859D52"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7C19676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0E52CB5C"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35813EF4"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7E9BCC8C"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02EB9E0"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8185B2A"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213972A1" w14:textId="77777777" w:rsidR="0071749D" w:rsidRDefault="0071749D">
      <w:pPr>
        <w:widowControl w:val="0"/>
        <w:spacing w:after="0" w:line="240" w:lineRule="auto"/>
        <w:jc w:val="right"/>
        <w:rPr>
          <w:rFonts w:ascii="Times New Roman" w:eastAsia="Times New Roman" w:hAnsi="Times New Roman" w:cs="Times New Roman"/>
          <w:color w:val="000000"/>
          <w:sz w:val="20"/>
          <w:szCs w:val="20"/>
          <w:lang w:eastAsia="ru-RU"/>
        </w:rPr>
      </w:pPr>
    </w:p>
    <w:p w14:paraId="6281FDA0" w14:textId="496E22CA"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Приложение № 1</w:t>
      </w:r>
    </w:p>
    <w:p w14:paraId="2FEBD445" w14:textId="77777777" w:rsidR="00E039CC" w:rsidRDefault="00E01344">
      <w:pPr>
        <w:widowControl w:val="0"/>
        <w:spacing w:after="0" w:line="240" w:lineRule="auto"/>
        <w:jc w:val="righ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к  Договору</w:t>
      </w:r>
      <w:proofErr w:type="gramEnd"/>
      <w:r>
        <w:rPr>
          <w:rFonts w:ascii="Times New Roman" w:eastAsia="Times New Roman" w:hAnsi="Times New Roman" w:cs="Times New Roman"/>
          <w:color w:val="000000"/>
          <w:sz w:val="20"/>
          <w:szCs w:val="20"/>
          <w:lang w:eastAsia="ru-RU"/>
        </w:rPr>
        <w:t xml:space="preserve"> поставки №__________</w:t>
      </w:r>
    </w:p>
    <w:p w14:paraId="053B1930" w14:textId="77777777" w:rsidR="00E039CC" w:rsidRDefault="00E01344">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от «___</w:t>
      </w:r>
      <w:proofErr w:type="gramStart"/>
      <w:r>
        <w:rPr>
          <w:rFonts w:ascii="Times New Roman" w:eastAsia="Times New Roman" w:hAnsi="Times New Roman" w:cs="Times New Roman"/>
          <w:color w:val="000000"/>
          <w:sz w:val="20"/>
          <w:szCs w:val="20"/>
          <w:lang w:eastAsia="ru-RU"/>
        </w:rPr>
        <w:t>_»_</w:t>
      </w:r>
      <w:proofErr w:type="gramEnd"/>
      <w:r>
        <w:rPr>
          <w:rFonts w:ascii="Times New Roman" w:eastAsia="Times New Roman" w:hAnsi="Times New Roman" w:cs="Times New Roman"/>
          <w:color w:val="000000"/>
          <w:sz w:val="20"/>
          <w:szCs w:val="20"/>
          <w:lang w:eastAsia="ru-RU"/>
        </w:rPr>
        <w:t>___________ 2025г.</w:t>
      </w:r>
    </w:p>
    <w:p w14:paraId="4741E9CE" w14:textId="77777777" w:rsidR="00E039CC" w:rsidRDefault="00E039CC">
      <w:pPr>
        <w:widowControl w:val="0"/>
        <w:spacing w:after="0" w:line="240" w:lineRule="auto"/>
        <w:jc w:val="center"/>
        <w:rPr>
          <w:rFonts w:ascii="Times New Roman" w:eastAsia="Times New Roman" w:hAnsi="Times New Roman" w:cs="Times New Roman"/>
          <w:b/>
          <w:bCs/>
          <w:color w:val="000000"/>
          <w:sz w:val="20"/>
          <w:szCs w:val="20"/>
          <w:lang w:eastAsia="ru-RU"/>
        </w:rPr>
      </w:pPr>
    </w:p>
    <w:p w14:paraId="46B3537C" w14:textId="77777777" w:rsidR="00E039CC" w:rsidRDefault="00E01344">
      <w:pPr>
        <w:widowControl w:val="0"/>
        <w:spacing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СПЕЦИФИКАЦИЯ</w:t>
      </w:r>
    </w:p>
    <w:p w14:paraId="6896991B" w14:textId="77777777" w:rsidR="00E039CC" w:rsidRDefault="00E039CC">
      <w:pPr>
        <w:spacing w:after="0" w:line="240" w:lineRule="auto"/>
        <w:jc w:val="both"/>
        <w:rPr>
          <w:rFonts w:ascii="Times New Roman" w:eastAsia="Times New Roman" w:hAnsi="Times New Roman" w:cs="Times New Roman"/>
          <w:b/>
          <w:sz w:val="20"/>
          <w:szCs w:val="20"/>
          <w:lang w:eastAsia="ru-RU"/>
        </w:rPr>
      </w:pPr>
    </w:p>
    <w:p w14:paraId="747C9193" w14:textId="77777777" w:rsidR="00E039CC" w:rsidRDefault="00E039CC">
      <w:pPr>
        <w:widowControl w:val="0"/>
        <w:spacing w:after="0" w:line="240" w:lineRule="auto"/>
        <w:jc w:val="both"/>
        <w:rPr>
          <w:rFonts w:ascii="Times New Roman" w:eastAsia="Times New Roman" w:hAnsi="Times New Roman" w:cs="Times New Roman"/>
          <w:bCs/>
          <w:iCs/>
          <w:sz w:val="20"/>
          <w:szCs w:val="20"/>
          <w:lang w:eastAsia="ru-RU"/>
        </w:rPr>
      </w:pPr>
    </w:p>
    <w:tbl>
      <w:tblPr>
        <w:tblW w:w="114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6"/>
        <w:gridCol w:w="753"/>
        <w:gridCol w:w="1286"/>
        <w:gridCol w:w="1286"/>
        <w:gridCol w:w="2266"/>
        <w:gridCol w:w="2295"/>
      </w:tblGrid>
      <w:tr w:rsidR="00324EAB" w14:paraId="0C153149" w14:textId="77777777" w:rsidTr="00324EAB">
        <w:trPr>
          <w:trHeight w:val="1124"/>
        </w:trPr>
        <w:tc>
          <w:tcPr>
            <w:tcW w:w="709" w:type="dxa"/>
            <w:shd w:val="clear" w:color="auto" w:fill="auto"/>
          </w:tcPr>
          <w:p w14:paraId="69E99C67"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 п/п</w:t>
            </w:r>
          </w:p>
        </w:tc>
        <w:tc>
          <w:tcPr>
            <w:tcW w:w="2836" w:type="dxa"/>
            <w:shd w:val="clear" w:color="auto" w:fill="auto"/>
          </w:tcPr>
          <w:p w14:paraId="4221F9C1"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Наименование</w:t>
            </w:r>
            <w:r>
              <w:rPr>
                <w:rFonts w:ascii="Times New Roman" w:eastAsia="Times New Roman" w:hAnsi="Times New Roman" w:cs="Times New Roman"/>
                <w:b/>
                <w:bCs/>
                <w:sz w:val="20"/>
                <w:szCs w:val="20"/>
                <w:lang w:val="en-US" w:eastAsia="ru-RU"/>
              </w:rPr>
              <w:t xml:space="preserve"> </w:t>
            </w:r>
            <w:r>
              <w:rPr>
                <w:rFonts w:ascii="Times New Roman" w:eastAsia="Times New Roman" w:hAnsi="Times New Roman" w:cs="Times New Roman"/>
                <w:b/>
                <w:bCs/>
                <w:sz w:val="20"/>
                <w:szCs w:val="20"/>
                <w:lang w:eastAsia="ru-RU"/>
              </w:rPr>
              <w:t>товара</w:t>
            </w:r>
            <w:r>
              <w:rPr>
                <w:rFonts w:ascii="Times New Roman" w:eastAsia="Times New Roman" w:hAnsi="Times New Roman" w:cs="Times New Roman"/>
                <w:b/>
                <w:bCs/>
                <w:sz w:val="20"/>
                <w:szCs w:val="20"/>
                <w:vertAlign w:val="superscript"/>
                <w:lang w:eastAsia="ru-RU"/>
              </w:rPr>
              <w:footnoteReference w:customMarkFollows="1" w:id="1"/>
              <w:t>1</w:t>
            </w:r>
          </w:p>
        </w:tc>
        <w:tc>
          <w:tcPr>
            <w:tcW w:w="753" w:type="dxa"/>
            <w:shd w:val="clear" w:color="auto" w:fill="auto"/>
          </w:tcPr>
          <w:p w14:paraId="2C772EE4"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Ед. изм.</w:t>
            </w:r>
          </w:p>
        </w:tc>
        <w:tc>
          <w:tcPr>
            <w:tcW w:w="1286" w:type="dxa"/>
          </w:tcPr>
          <w:p w14:paraId="3F6A81B5" w14:textId="06CAD0BE" w:rsidR="00324EAB" w:rsidRDefault="00324EAB">
            <w:pPr>
              <w:widowControl w:val="0"/>
              <w:spacing w:after="0" w:line="240" w:lineRule="auto"/>
              <w:jc w:val="both"/>
              <w:rPr>
                <w:rFonts w:ascii="Times New Roman" w:eastAsia="Times New Roman" w:hAnsi="Times New Roman" w:cs="Times New Roman"/>
                <w:b/>
                <w:bCs/>
                <w:sz w:val="20"/>
                <w:szCs w:val="20"/>
                <w:lang w:eastAsia="ru-RU"/>
              </w:rPr>
            </w:pPr>
            <w:r w:rsidRPr="00324EAB">
              <w:rPr>
                <w:rFonts w:ascii="Times New Roman" w:eastAsia="Times New Roman" w:hAnsi="Times New Roman" w:cs="Times New Roman"/>
                <w:b/>
                <w:bCs/>
                <w:sz w:val="20"/>
                <w:szCs w:val="20"/>
                <w:lang w:eastAsia="ru-RU"/>
              </w:rPr>
              <w:t>Номер реестровой записи</w:t>
            </w:r>
          </w:p>
        </w:tc>
        <w:tc>
          <w:tcPr>
            <w:tcW w:w="1286" w:type="dxa"/>
            <w:shd w:val="clear" w:color="auto" w:fill="auto"/>
          </w:tcPr>
          <w:p w14:paraId="734EA922" w14:textId="029F96D8" w:rsidR="00324EAB" w:rsidRDefault="00324EAB">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Количество</w:t>
            </w:r>
          </w:p>
        </w:tc>
        <w:tc>
          <w:tcPr>
            <w:tcW w:w="2266" w:type="dxa"/>
            <w:shd w:val="clear" w:color="auto" w:fill="auto"/>
          </w:tcPr>
          <w:p w14:paraId="2BBB620F" w14:textId="77777777" w:rsidR="00324EAB" w:rsidRDefault="00324EAB">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Цена за единицу с учётом НДС и всех иных расходов поставщика / руб. </w:t>
            </w:r>
          </w:p>
        </w:tc>
        <w:tc>
          <w:tcPr>
            <w:tcW w:w="2295" w:type="dxa"/>
            <w:shd w:val="clear" w:color="auto" w:fill="auto"/>
          </w:tcPr>
          <w:p w14:paraId="4EAD91B8"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Сумма с учетом НДС и всех иных расходов поставщика /</w:t>
            </w:r>
          </w:p>
          <w:p w14:paraId="73BC297D"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руб.</w:t>
            </w:r>
          </w:p>
          <w:p w14:paraId="1490A4F6"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p>
        </w:tc>
      </w:tr>
      <w:tr w:rsidR="00324EAB" w14:paraId="0E34FC5D" w14:textId="77777777" w:rsidTr="00324EAB">
        <w:tc>
          <w:tcPr>
            <w:tcW w:w="709" w:type="dxa"/>
            <w:shd w:val="clear" w:color="auto" w:fill="auto"/>
          </w:tcPr>
          <w:p w14:paraId="24106EAD"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auto"/>
          </w:tcPr>
          <w:p w14:paraId="25729C52"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p>
        </w:tc>
        <w:tc>
          <w:tcPr>
            <w:tcW w:w="753" w:type="dxa"/>
            <w:shd w:val="clear" w:color="auto" w:fill="auto"/>
            <w:vAlign w:val="center"/>
          </w:tcPr>
          <w:p w14:paraId="38E3B57B"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1286" w:type="dxa"/>
          </w:tcPr>
          <w:p w14:paraId="1410BBA9" w14:textId="77777777" w:rsidR="00324EAB" w:rsidRDefault="00324EAB">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1286" w:type="dxa"/>
            <w:shd w:val="clear" w:color="auto" w:fill="auto"/>
            <w:vAlign w:val="center"/>
          </w:tcPr>
          <w:p w14:paraId="12B5F24C" w14:textId="73FEE128" w:rsidR="00324EAB" w:rsidRDefault="00324EAB">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2266" w:type="dxa"/>
            <w:shd w:val="clear" w:color="auto" w:fill="auto"/>
            <w:vAlign w:val="center"/>
          </w:tcPr>
          <w:p w14:paraId="691D1371"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2295" w:type="dxa"/>
            <w:shd w:val="clear" w:color="auto" w:fill="auto"/>
            <w:vAlign w:val="center"/>
          </w:tcPr>
          <w:p w14:paraId="1B7FBAFB"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r>
      <w:tr w:rsidR="00324EAB" w14:paraId="4DB99CE5" w14:textId="77777777" w:rsidTr="00324EAB">
        <w:tc>
          <w:tcPr>
            <w:tcW w:w="709" w:type="dxa"/>
            <w:shd w:val="clear" w:color="auto" w:fill="auto"/>
          </w:tcPr>
          <w:p w14:paraId="21C232B6"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auto"/>
          </w:tcPr>
          <w:p w14:paraId="32202910"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p>
        </w:tc>
        <w:tc>
          <w:tcPr>
            <w:tcW w:w="753" w:type="dxa"/>
            <w:shd w:val="clear" w:color="auto" w:fill="auto"/>
            <w:vAlign w:val="center"/>
          </w:tcPr>
          <w:p w14:paraId="16D42674"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1286" w:type="dxa"/>
          </w:tcPr>
          <w:p w14:paraId="40951556" w14:textId="77777777" w:rsidR="00324EAB" w:rsidRDefault="00324EAB">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1286" w:type="dxa"/>
            <w:shd w:val="clear" w:color="auto" w:fill="auto"/>
            <w:vAlign w:val="center"/>
          </w:tcPr>
          <w:p w14:paraId="63D3E93C" w14:textId="60FC0D3F" w:rsidR="00324EAB" w:rsidRDefault="00324EAB">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2266" w:type="dxa"/>
            <w:shd w:val="clear" w:color="auto" w:fill="auto"/>
            <w:vAlign w:val="center"/>
          </w:tcPr>
          <w:p w14:paraId="53A78C5F"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2295" w:type="dxa"/>
            <w:shd w:val="clear" w:color="auto" w:fill="auto"/>
            <w:vAlign w:val="center"/>
          </w:tcPr>
          <w:p w14:paraId="5DC0EFBA"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r>
      <w:tr w:rsidR="00324EAB" w14:paraId="0375B41B" w14:textId="77777777" w:rsidTr="00324EAB">
        <w:tc>
          <w:tcPr>
            <w:tcW w:w="709" w:type="dxa"/>
            <w:shd w:val="clear" w:color="auto" w:fill="auto"/>
          </w:tcPr>
          <w:p w14:paraId="64C4CD5D"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2836" w:type="dxa"/>
            <w:shd w:val="clear" w:color="auto" w:fill="auto"/>
          </w:tcPr>
          <w:p w14:paraId="6D075042" w14:textId="77777777" w:rsidR="00324EAB" w:rsidRDefault="00324EAB">
            <w:pPr>
              <w:widowControl w:val="0"/>
              <w:spacing w:after="0" w:line="240" w:lineRule="auto"/>
              <w:jc w:val="both"/>
              <w:rPr>
                <w:rFonts w:ascii="Times New Roman" w:eastAsia="Times New Roman" w:hAnsi="Times New Roman" w:cs="Times New Roman"/>
                <w:b/>
                <w:sz w:val="20"/>
                <w:szCs w:val="20"/>
                <w:lang w:eastAsia="ru-RU"/>
              </w:rPr>
            </w:pPr>
          </w:p>
        </w:tc>
        <w:tc>
          <w:tcPr>
            <w:tcW w:w="753" w:type="dxa"/>
            <w:shd w:val="clear" w:color="auto" w:fill="auto"/>
            <w:vAlign w:val="center"/>
          </w:tcPr>
          <w:p w14:paraId="4C9EEE42"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1286" w:type="dxa"/>
          </w:tcPr>
          <w:p w14:paraId="32FE0038" w14:textId="77777777" w:rsidR="00324EAB" w:rsidRDefault="00324EAB">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1286" w:type="dxa"/>
            <w:shd w:val="clear" w:color="auto" w:fill="auto"/>
            <w:vAlign w:val="center"/>
          </w:tcPr>
          <w:p w14:paraId="0827449A" w14:textId="326049DA" w:rsidR="00324EAB" w:rsidRDefault="00324EAB">
            <w:pPr>
              <w:widowControl w:val="0"/>
              <w:spacing w:after="0" w:line="240" w:lineRule="auto"/>
              <w:ind w:firstLine="7"/>
              <w:jc w:val="both"/>
              <w:rPr>
                <w:rFonts w:ascii="Times New Roman" w:eastAsia="Times New Roman" w:hAnsi="Times New Roman" w:cs="Times New Roman"/>
                <w:bCs/>
                <w:sz w:val="20"/>
                <w:szCs w:val="20"/>
                <w:lang w:eastAsia="ru-RU"/>
              </w:rPr>
            </w:pPr>
          </w:p>
        </w:tc>
        <w:tc>
          <w:tcPr>
            <w:tcW w:w="2266" w:type="dxa"/>
            <w:shd w:val="clear" w:color="auto" w:fill="auto"/>
            <w:vAlign w:val="center"/>
          </w:tcPr>
          <w:p w14:paraId="657F8DA0"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c>
          <w:tcPr>
            <w:tcW w:w="2295" w:type="dxa"/>
            <w:shd w:val="clear" w:color="auto" w:fill="auto"/>
            <w:vAlign w:val="center"/>
          </w:tcPr>
          <w:p w14:paraId="6969307A" w14:textId="77777777" w:rsidR="00324EAB" w:rsidRDefault="00324EAB">
            <w:pPr>
              <w:widowControl w:val="0"/>
              <w:spacing w:after="0" w:line="240" w:lineRule="auto"/>
              <w:jc w:val="both"/>
              <w:rPr>
                <w:rFonts w:ascii="Times New Roman" w:eastAsia="Times New Roman" w:hAnsi="Times New Roman" w:cs="Times New Roman"/>
                <w:bCs/>
                <w:sz w:val="20"/>
                <w:szCs w:val="20"/>
                <w:lang w:eastAsia="ru-RU"/>
              </w:rPr>
            </w:pPr>
          </w:p>
        </w:tc>
      </w:tr>
    </w:tbl>
    <w:p w14:paraId="558B25FB"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563CF489" w14:textId="77777777" w:rsidR="00E039CC" w:rsidRPr="00E01344" w:rsidRDefault="00E01344" w:rsidP="00E01344">
      <w:pPr>
        <w:pStyle w:val="a3"/>
        <w:widowControl w:val="0"/>
        <w:numPr>
          <w:ilvl w:val="0"/>
          <w:numId w:val="2"/>
        </w:numPr>
        <w:spacing w:after="0" w:line="240" w:lineRule="auto"/>
        <w:jc w:val="both"/>
        <w:rPr>
          <w:rFonts w:ascii="Times New Roman" w:eastAsia="Times New Roman" w:hAnsi="Times New Roman" w:cs="Times New Roman"/>
          <w:b/>
          <w:bCs/>
          <w:sz w:val="20"/>
          <w:szCs w:val="20"/>
          <w:u w:val="single"/>
          <w:lang w:eastAsia="ru-RU"/>
        </w:rPr>
      </w:pPr>
      <w:r w:rsidRPr="00E01344">
        <w:rPr>
          <w:rFonts w:ascii="Times New Roman" w:eastAsia="Times New Roman" w:hAnsi="Times New Roman" w:cs="Times New Roman"/>
          <w:b/>
          <w:bCs/>
          <w:sz w:val="20"/>
          <w:szCs w:val="20"/>
          <w:u w:val="single"/>
          <w:lang w:eastAsia="ru-RU"/>
        </w:rPr>
        <w:t>Технические характеристики товара:</w:t>
      </w:r>
    </w:p>
    <w:p w14:paraId="7B7E0A40" w14:textId="77777777" w:rsidR="00E039CC" w:rsidRDefault="00E039CC">
      <w:pPr>
        <w:widowControl w:val="0"/>
        <w:spacing w:after="0" w:line="240" w:lineRule="auto"/>
        <w:jc w:val="both"/>
        <w:rPr>
          <w:rFonts w:ascii="Times New Roman" w:eastAsia="Times New Roman" w:hAnsi="Times New Roman" w:cs="Times New Roman"/>
          <w:b/>
          <w:bCs/>
          <w:sz w:val="20"/>
          <w:szCs w:val="20"/>
          <w:u w:val="single"/>
          <w:lang w:eastAsia="ru-RU"/>
        </w:rPr>
      </w:pPr>
    </w:p>
    <w:p w14:paraId="1C801D10" w14:textId="38B7E1A9" w:rsidR="00E039CC" w:rsidRDefault="00E039CC">
      <w:pPr>
        <w:widowControl w:val="0"/>
        <w:tabs>
          <w:tab w:val="left" w:pos="9781"/>
        </w:tabs>
        <w:spacing w:after="0" w:line="240" w:lineRule="auto"/>
        <w:ind w:firstLine="709"/>
        <w:jc w:val="both"/>
        <w:rPr>
          <w:rFonts w:ascii="Times New Roman" w:eastAsia="Times New Roman" w:hAnsi="Times New Roman" w:cs="Times New Roman"/>
          <w:sz w:val="20"/>
          <w:szCs w:val="20"/>
          <w:lang w:eastAsia="ru-RU"/>
        </w:rPr>
      </w:pPr>
    </w:p>
    <w:p w14:paraId="0158DC3A" w14:textId="77777777" w:rsidR="00735337" w:rsidRDefault="00735337">
      <w:pPr>
        <w:widowControl w:val="0"/>
        <w:tabs>
          <w:tab w:val="left" w:pos="9781"/>
        </w:tabs>
        <w:spacing w:after="0" w:line="240" w:lineRule="auto"/>
        <w:ind w:firstLine="709"/>
        <w:jc w:val="both"/>
        <w:rPr>
          <w:rFonts w:ascii="Times New Roman" w:eastAsia="Times New Roman" w:hAnsi="Times New Roman" w:cs="Times New Roman"/>
          <w:sz w:val="20"/>
          <w:szCs w:val="20"/>
          <w:lang w:eastAsia="ru-RU"/>
        </w:rPr>
      </w:pPr>
    </w:p>
    <w:tbl>
      <w:tblPr>
        <w:tblW w:w="4947" w:type="pct"/>
        <w:tblInd w:w="107" w:type="dxa"/>
        <w:tblLook w:val="01E0" w:firstRow="1" w:lastRow="1" w:firstColumn="1" w:lastColumn="1" w:noHBand="0" w:noVBand="0"/>
      </w:tblPr>
      <w:tblGrid>
        <w:gridCol w:w="4953"/>
        <w:gridCol w:w="4517"/>
      </w:tblGrid>
      <w:tr w:rsidR="00E039CC" w14:paraId="19827027" w14:textId="77777777">
        <w:tc>
          <w:tcPr>
            <w:tcW w:w="2615" w:type="pct"/>
          </w:tcPr>
          <w:p w14:paraId="79E7ADC0"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48018EC5"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6AE7686E" w14:textId="77777777" w:rsidR="00735337" w:rsidRDefault="00735337">
            <w:pPr>
              <w:widowControl w:val="0"/>
              <w:spacing w:after="0" w:line="240" w:lineRule="auto"/>
              <w:jc w:val="both"/>
              <w:rPr>
                <w:rFonts w:ascii="Times New Roman" w:eastAsia="Times New Roman" w:hAnsi="Times New Roman" w:cs="Times New Roman"/>
                <w:sz w:val="20"/>
                <w:szCs w:val="20"/>
                <w:lang w:eastAsia="ru-RU"/>
              </w:rPr>
            </w:pPr>
          </w:p>
          <w:p w14:paraId="7ECEE451" w14:textId="25FFE2BB" w:rsidR="00E039CC" w:rsidRDefault="00735337">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Поставщик</w:t>
            </w:r>
          </w:p>
          <w:p w14:paraId="621A05F0"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1B62B49C"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34B79825"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 /</w:t>
            </w:r>
          </w:p>
          <w:p w14:paraId="02548442"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tc>
        <w:tc>
          <w:tcPr>
            <w:tcW w:w="2385" w:type="pct"/>
          </w:tcPr>
          <w:p w14:paraId="7F629005"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033C0AEE"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317C0149"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7D4A2988"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Директор</w:t>
            </w:r>
          </w:p>
          <w:p w14:paraId="21283959"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«КЭС Оренбуржья»</w:t>
            </w:r>
          </w:p>
          <w:p w14:paraId="1F2CD763"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p w14:paraId="164FB274"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_____________/М.И. Сорокин /</w:t>
            </w:r>
          </w:p>
          <w:p w14:paraId="0A7DDC8B" w14:textId="77777777" w:rsidR="00E039CC" w:rsidRDefault="00E039CC">
            <w:pPr>
              <w:widowControl w:val="0"/>
              <w:spacing w:after="0" w:line="240" w:lineRule="auto"/>
              <w:jc w:val="both"/>
              <w:rPr>
                <w:rFonts w:ascii="Times New Roman" w:eastAsia="Times New Roman" w:hAnsi="Times New Roman" w:cs="Times New Roman"/>
                <w:sz w:val="20"/>
                <w:szCs w:val="20"/>
                <w:lang w:eastAsia="ru-RU"/>
              </w:rPr>
            </w:pPr>
          </w:p>
        </w:tc>
      </w:tr>
      <w:tr w:rsidR="00E039CC" w14:paraId="682ADA4B" w14:textId="77777777">
        <w:trPr>
          <w:trHeight w:val="68"/>
        </w:trPr>
        <w:tc>
          <w:tcPr>
            <w:tcW w:w="2615" w:type="pct"/>
          </w:tcPr>
          <w:p w14:paraId="3C154FBA"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_</w:t>
            </w:r>
            <w:proofErr w:type="gramEnd"/>
            <w:r>
              <w:rPr>
                <w:rFonts w:ascii="Times New Roman" w:eastAsia="Times New Roman" w:hAnsi="Times New Roman" w:cs="Times New Roman"/>
                <w:sz w:val="20"/>
                <w:szCs w:val="20"/>
                <w:lang w:eastAsia="ru-RU"/>
              </w:rPr>
              <w:t>____ » _______________ 2025 г</w:t>
            </w:r>
          </w:p>
          <w:p w14:paraId="18A057F5"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tc>
        <w:tc>
          <w:tcPr>
            <w:tcW w:w="2385" w:type="pct"/>
          </w:tcPr>
          <w:p w14:paraId="5A5B0D1F"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_</w:t>
            </w:r>
            <w:proofErr w:type="gramEnd"/>
            <w:r>
              <w:rPr>
                <w:rFonts w:ascii="Times New Roman" w:eastAsia="Times New Roman" w:hAnsi="Times New Roman" w:cs="Times New Roman"/>
                <w:sz w:val="20"/>
                <w:szCs w:val="20"/>
                <w:lang w:eastAsia="ru-RU"/>
              </w:rPr>
              <w:t xml:space="preserve">____ » _______________ 2025 </w:t>
            </w:r>
          </w:p>
          <w:p w14:paraId="72134429" w14:textId="77777777" w:rsidR="00E039CC" w:rsidRDefault="00E0134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tc>
      </w:tr>
    </w:tbl>
    <w:p w14:paraId="4F0563C2" w14:textId="77777777" w:rsidR="00E039CC" w:rsidRDefault="00E039CC">
      <w:pPr>
        <w:spacing w:after="0" w:line="240" w:lineRule="auto"/>
        <w:rPr>
          <w:rFonts w:ascii="Times New Roman" w:eastAsia="Times New Roman" w:hAnsi="Times New Roman" w:cs="Times New Roman"/>
          <w:sz w:val="20"/>
          <w:szCs w:val="20"/>
          <w:lang w:eastAsia="ru-RU"/>
        </w:rPr>
      </w:pPr>
    </w:p>
    <w:p w14:paraId="1CD0F4A0" w14:textId="77777777" w:rsidR="00E039CC" w:rsidRDefault="00E039CC">
      <w:pPr>
        <w:tabs>
          <w:tab w:val="left" w:pos="426"/>
        </w:tabs>
        <w:spacing w:after="0" w:line="240" w:lineRule="atLeast"/>
        <w:jc w:val="both"/>
        <w:rPr>
          <w:rFonts w:ascii="Times New Roman" w:eastAsia="Times New Roman" w:hAnsi="Times New Roman" w:cs="Times New Roman"/>
          <w:b/>
          <w:bCs/>
          <w:color w:val="000000"/>
          <w:sz w:val="24"/>
          <w:szCs w:val="24"/>
          <w:lang w:eastAsia="ru-RU"/>
        </w:rPr>
      </w:pPr>
    </w:p>
    <w:p w14:paraId="17456E3A" w14:textId="77777777" w:rsidR="00E039CC" w:rsidRDefault="00E039CC">
      <w:pPr>
        <w:spacing w:after="0" w:line="240" w:lineRule="auto"/>
        <w:ind w:right="-284"/>
        <w:jc w:val="center"/>
        <w:rPr>
          <w:rFonts w:ascii="Times New Roman" w:eastAsia="Times New Roman" w:hAnsi="Times New Roman" w:cs="Times New Roman"/>
          <w:b/>
          <w:sz w:val="25"/>
          <w:szCs w:val="25"/>
          <w:lang w:eastAsia="ru-RU"/>
        </w:rPr>
      </w:pPr>
    </w:p>
    <w:p w14:paraId="5DA26137" w14:textId="77777777" w:rsidR="00E039CC" w:rsidRDefault="00E039CC">
      <w:pPr>
        <w:spacing w:after="0" w:line="240" w:lineRule="auto"/>
        <w:jc w:val="both"/>
        <w:rPr>
          <w:rFonts w:ascii="Times New Roman" w:eastAsia="Times New Roman" w:hAnsi="Times New Roman" w:cs="Times New Roman"/>
          <w:b/>
          <w:color w:val="000000"/>
          <w:sz w:val="24"/>
          <w:szCs w:val="24"/>
          <w:lang w:eastAsia="ru-RU"/>
        </w:rPr>
      </w:pPr>
    </w:p>
    <w:p w14:paraId="39785306" w14:textId="77777777" w:rsidR="00E039CC" w:rsidRDefault="00E039CC">
      <w:pPr>
        <w:spacing w:after="0" w:line="240" w:lineRule="auto"/>
        <w:jc w:val="both"/>
        <w:rPr>
          <w:rFonts w:ascii="Times New Roman" w:eastAsia="Times New Roman" w:hAnsi="Times New Roman" w:cs="Times New Roman"/>
          <w:b/>
          <w:color w:val="000000"/>
          <w:sz w:val="24"/>
          <w:szCs w:val="24"/>
          <w:lang w:eastAsia="ru-RU"/>
        </w:rPr>
      </w:pPr>
    </w:p>
    <w:p w14:paraId="1408F58E" w14:textId="77777777" w:rsidR="00606F14" w:rsidRDefault="00606F14" w:rsidP="00606F14">
      <w:pPr>
        <w:widowControl w:val="0"/>
        <w:shd w:val="clear" w:color="auto" w:fill="FFFFFF"/>
        <w:ind w:firstLine="709"/>
        <w:jc w:val="right"/>
        <w:rPr>
          <w:sz w:val="20"/>
        </w:rPr>
      </w:pPr>
    </w:p>
    <w:p w14:paraId="25EE93D6" w14:textId="77777777" w:rsidR="00606F14" w:rsidRDefault="00606F14" w:rsidP="00606F14">
      <w:pPr>
        <w:widowControl w:val="0"/>
        <w:shd w:val="clear" w:color="auto" w:fill="FFFFFF"/>
        <w:ind w:firstLine="709"/>
        <w:jc w:val="right"/>
        <w:rPr>
          <w:sz w:val="20"/>
        </w:rPr>
      </w:pPr>
    </w:p>
    <w:p w14:paraId="3D209073" w14:textId="77777777" w:rsidR="00606F14" w:rsidRDefault="00606F14" w:rsidP="00606F14">
      <w:pPr>
        <w:widowControl w:val="0"/>
        <w:shd w:val="clear" w:color="auto" w:fill="FFFFFF"/>
        <w:ind w:firstLine="709"/>
        <w:jc w:val="right"/>
        <w:rPr>
          <w:sz w:val="20"/>
        </w:rPr>
      </w:pPr>
    </w:p>
    <w:p w14:paraId="6256AF7F" w14:textId="77777777" w:rsidR="00606F14" w:rsidRDefault="00606F14" w:rsidP="00606F14">
      <w:pPr>
        <w:widowControl w:val="0"/>
        <w:shd w:val="clear" w:color="auto" w:fill="FFFFFF"/>
        <w:ind w:firstLine="709"/>
        <w:jc w:val="right"/>
        <w:rPr>
          <w:sz w:val="20"/>
        </w:rPr>
      </w:pPr>
    </w:p>
    <w:p w14:paraId="77F68669" w14:textId="77777777" w:rsidR="00606F14" w:rsidRDefault="00606F14" w:rsidP="00606F14">
      <w:pPr>
        <w:widowControl w:val="0"/>
        <w:shd w:val="clear" w:color="auto" w:fill="FFFFFF"/>
        <w:ind w:firstLine="709"/>
        <w:jc w:val="right"/>
        <w:rPr>
          <w:sz w:val="20"/>
        </w:rPr>
      </w:pPr>
    </w:p>
    <w:p w14:paraId="63968E03" w14:textId="77777777" w:rsidR="00606F14" w:rsidRDefault="00606F14" w:rsidP="00606F14">
      <w:pPr>
        <w:widowControl w:val="0"/>
        <w:shd w:val="clear" w:color="auto" w:fill="FFFFFF"/>
        <w:ind w:firstLine="709"/>
        <w:jc w:val="right"/>
        <w:rPr>
          <w:sz w:val="20"/>
        </w:rPr>
      </w:pPr>
    </w:p>
    <w:p w14:paraId="342D210E" w14:textId="77777777" w:rsidR="00606F14" w:rsidRDefault="00606F14" w:rsidP="00606F14">
      <w:pPr>
        <w:widowControl w:val="0"/>
        <w:shd w:val="clear" w:color="auto" w:fill="FFFFFF"/>
        <w:ind w:firstLine="709"/>
        <w:jc w:val="right"/>
        <w:rPr>
          <w:sz w:val="20"/>
        </w:rPr>
      </w:pPr>
    </w:p>
    <w:p w14:paraId="0520E86D" w14:textId="3DA8EABD" w:rsidR="00606F14" w:rsidRPr="00606F14" w:rsidRDefault="00606F14" w:rsidP="00606F14">
      <w:pPr>
        <w:widowControl w:val="0"/>
        <w:shd w:val="clear" w:color="auto" w:fill="FFFFFF"/>
        <w:spacing w:line="240" w:lineRule="auto"/>
        <w:ind w:firstLine="709"/>
        <w:jc w:val="right"/>
        <w:rPr>
          <w:rFonts w:ascii="Times New Roman" w:hAnsi="Times New Roman" w:cs="Times New Roman"/>
          <w:sz w:val="20"/>
        </w:rPr>
      </w:pPr>
      <w:r w:rsidRPr="00606F14">
        <w:rPr>
          <w:rFonts w:ascii="Times New Roman" w:hAnsi="Times New Roman" w:cs="Times New Roman"/>
          <w:sz w:val="20"/>
        </w:rPr>
        <w:lastRenderedPageBreak/>
        <w:t>Приложение № 2</w:t>
      </w:r>
    </w:p>
    <w:p w14:paraId="5A815DF6" w14:textId="77777777" w:rsidR="00606F14" w:rsidRPr="00606F14" w:rsidRDefault="00606F14" w:rsidP="00606F14">
      <w:pPr>
        <w:widowControl w:val="0"/>
        <w:shd w:val="clear" w:color="auto" w:fill="FFFFFF"/>
        <w:spacing w:line="240" w:lineRule="auto"/>
        <w:ind w:firstLine="709"/>
        <w:jc w:val="right"/>
        <w:rPr>
          <w:rFonts w:ascii="Times New Roman" w:hAnsi="Times New Roman" w:cs="Times New Roman"/>
          <w:sz w:val="20"/>
        </w:rPr>
      </w:pPr>
      <w:r w:rsidRPr="00606F14">
        <w:rPr>
          <w:rFonts w:ascii="Times New Roman" w:hAnsi="Times New Roman" w:cs="Times New Roman"/>
          <w:sz w:val="20"/>
        </w:rPr>
        <w:t xml:space="preserve"> к Договору поставки №_____</w:t>
      </w:r>
    </w:p>
    <w:p w14:paraId="51B460FC" w14:textId="6A83958E" w:rsidR="00606F14" w:rsidRPr="00606F14" w:rsidRDefault="00606F14" w:rsidP="00606F14">
      <w:pPr>
        <w:widowControl w:val="0"/>
        <w:spacing w:line="240" w:lineRule="auto"/>
        <w:ind w:left="5670"/>
        <w:jc w:val="right"/>
        <w:rPr>
          <w:rFonts w:ascii="Times New Roman" w:hAnsi="Times New Roman" w:cs="Times New Roman"/>
          <w:sz w:val="20"/>
        </w:rPr>
      </w:pPr>
      <w:r w:rsidRPr="00606F14">
        <w:rPr>
          <w:rFonts w:ascii="Times New Roman" w:hAnsi="Times New Roman" w:cs="Times New Roman"/>
          <w:sz w:val="20"/>
        </w:rPr>
        <w:t>от «____</w:t>
      </w:r>
      <w:proofErr w:type="gramStart"/>
      <w:r w:rsidRPr="00606F14">
        <w:rPr>
          <w:rFonts w:ascii="Times New Roman" w:hAnsi="Times New Roman" w:cs="Times New Roman"/>
          <w:sz w:val="20"/>
        </w:rPr>
        <w:t>_»_</w:t>
      </w:r>
      <w:proofErr w:type="gramEnd"/>
      <w:r w:rsidRPr="00606F14">
        <w:rPr>
          <w:rFonts w:ascii="Times New Roman" w:hAnsi="Times New Roman" w:cs="Times New Roman"/>
          <w:sz w:val="20"/>
        </w:rPr>
        <w:t>___________ 2025 г.</w:t>
      </w:r>
    </w:p>
    <w:p w14:paraId="0FF98BDA" w14:textId="77777777" w:rsidR="00606F14" w:rsidRPr="00606F14" w:rsidRDefault="00606F14" w:rsidP="00606F14">
      <w:pPr>
        <w:widowControl w:val="0"/>
        <w:tabs>
          <w:tab w:val="left" w:pos="9781"/>
        </w:tabs>
        <w:spacing w:line="240" w:lineRule="auto"/>
        <w:ind w:firstLine="709"/>
        <w:rPr>
          <w:rFonts w:ascii="Times New Roman" w:hAnsi="Times New Roman" w:cs="Times New Roman"/>
          <w:b/>
          <w:sz w:val="20"/>
        </w:rPr>
      </w:pPr>
    </w:p>
    <w:p w14:paraId="7376D7AD" w14:textId="77777777" w:rsidR="00606F14" w:rsidRPr="00606F14" w:rsidRDefault="00606F14" w:rsidP="00606F14">
      <w:pPr>
        <w:widowControl w:val="0"/>
        <w:tabs>
          <w:tab w:val="left" w:pos="9781"/>
        </w:tabs>
        <w:spacing w:line="240" w:lineRule="auto"/>
        <w:ind w:firstLine="709"/>
        <w:jc w:val="center"/>
        <w:rPr>
          <w:rFonts w:ascii="Times New Roman" w:hAnsi="Times New Roman" w:cs="Times New Roman"/>
          <w:b/>
          <w:sz w:val="20"/>
        </w:rPr>
      </w:pPr>
    </w:p>
    <w:p w14:paraId="313CEB81" w14:textId="77777777" w:rsidR="00606F14" w:rsidRPr="00606F14" w:rsidRDefault="00606F14" w:rsidP="00606F14">
      <w:pPr>
        <w:widowControl w:val="0"/>
        <w:tabs>
          <w:tab w:val="left" w:pos="9781"/>
        </w:tabs>
        <w:spacing w:line="240" w:lineRule="auto"/>
        <w:ind w:firstLine="709"/>
        <w:jc w:val="center"/>
        <w:rPr>
          <w:rFonts w:ascii="Times New Roman" w:hAnsi="Times New Roman" w:cs="Times New Roman"/>
          <w:b/>
          <w:sz w:val="20"/>
        </w:rPr>
      </w:pPr>
      <w:r w:rsidRPr="00606F14">
        <w:rPr>
          <w:rFonts w:ascii="Times New Roman" w:hAnsi="Times New Roman" w:cs="Times New Roman"/>
          <w:b/>
          <w:sz w:val="20"/>
        </w:rPr>
        <w:t>АНТИКОРРУПЦИОННАЯ ОГОВОРКА</w:t>
      </w:r>
    </w:p>
    <w:p w14:paraId="09237DD2" w14:textId="77777777" w:rsidR="00606F14" w:rsidRPr="00606F14" w:rsidRDefault="00606F14" w:rsidP="00606F14">
      <w:pPr>
        <w:widowControl w:val="0"/>
        <w:spacing w:line="240" w:lineRule="auto"/>
        <w:rPr>
          <w:rFonts w:ascii="Times New Roman" w:hAnsi="Times New Roman" w:cs="Times New Roman"/>
          <w:b/>
          <w:sz w:val="20"/>
        </w:rPr>
      </w:pPr>
    </w:p>
    <w:p w14:paraId="319E9F7B" w14:textId="77777777" w:rsidR="00606F14" w:rsidRPr="00606F14" w:rsidRDefault="00606F14" w:rsidP="00606F14">
      <w:pPr>
        <w:widowControl w:val="0"/>
        <w:spacing w:line="240" w:lineRule="auto"/>
        <w:ind w:firstLine="708"/>
        <w:jc w:val="both"/>
        <w:rPr>
          <w:rFonts w:ascii="Times New Roman" w:hAnsi="Times New Roman" w:cs="Times New Roman"/>
          <w:sz w:val="20"/>
        </w:rPr>
      </w:pPr>
      <w:r w:rsidRPr="00606F14">
        <w:rPr>
          <w:rFonts w:ascii="Times New Roman" w:hAnsi="Times New Roman" w:cs="Times New Roman"/>
          <w:noProof/>
          <w:sz w:val="20"/>
        </w:rPr>
        <w:t xml:space="preserve">ООО «КЭС Оренбуржья» </w:t>
      </w:r>
      <w:r w:rsidRPr="00606F14">
        <w:rPr>
          <w:rFonts w:ascii="Times New Roman" w:hAnsi="Times New Roman" w:cs="Times New Roman"/>
          <w:sz w:val="20"/>
        </w:rPr>
        <w:t xml:space="preserve">ведет антикоррупционную политику и развивает не допускающую коррупционных проявлений культуру. </w:t>
      </w:r>
    </w:p>
    <w:p w14:paraId="2D590262"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14:paraId="4ABD3521"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Под действиями лица, осуществляемыми в пользу стимулирующей его стороны, понимаются:</w:t>
      </w:r>
    </w:p>
    <w:p w14:paraId="57AC106C"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14:paraId="7EFEEC7A"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предоставление каких-либо гарантий, не связанных с предметом Договора;</w:t>
      </w:r>
    </w:p>
    <w:p w14:paraId="14C2FE15"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ускорение существующих процедур, если такое ускорение не предусмотрено действующим законодательством и локальными актами Стороны;</w:t>
      </w:r>
    </w:p>
    <w:p w14:paraId="179A258D"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F9F555D"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14:paraId="6E9A7AAB"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760E091"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 xml:space="preserve">После письменного уведомления Стороны имеют право рассмотреть вопрос о расторжении Договора. </w:t>
      </w:r>
    </w:p>
    <w:p w14:paraId="1A93EAA0" w14:textId="77777777" w:rsidR="00606F14" w:rsidRPr="00606F14" w:rsidRDefault="00606F14" w:rsidP="00606F14">
      <w:pPr>
        <w:widowControl w:val="0"/>
        <w:tabs>
          <w:tab w:val="left" w:pos="9781"/>
        </w:tabs>
        <w:spacing w:line="240" w:lineRule="auto"/>
        <w:ind w:firstLine="709"/>
        <w:jc w:val="both"/>
        <w:rPr>
          <w:rFonts w:ascii="Times New Roman" w:hAnsi="Times New Roman" w:cs="Times New Roman"/>
          <w:sz w:val="20"/>
        </w:rPr>
      </w:pPr>
      <w:r w:rsidRPr="00606F14">
        <w:rPr>
          <w:rFonts w:ascii="Times New Roman" w:hAnsi="Times New Roman" w:cs="Times New Roman"/>
          <w:sz w:val="20"/>
        </w:rPr>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4953"/>
        <w:gridCol w:w="4517"/>
      </w:tblGrid>
      <w:tr w:rsidR="00606F14" w:rsidRPr="00606F14" w14:paraId="577E06C0" w14:textId="77777777" w:rsidTr="00594BF9">
        <w:tc>
          <w:tcPr>
            <w:tcW w:w="2615" w:type="pct"/>
          </w:tcPr>
          <w:p w14:paraId="379CCEB2" w14:textId="77777777" w:rsidR="00606F14" w:rsidRPr="00606F14" w:rsidRDefault="00606F14" w:rsidP="00606F14">
            <w:pPr>
              <w:widowControl w:val="0"/>
              <w:spacing w:line="240" w:lineRule="auto"/>
              <w:rPr>
                <w:rFonts w:ascii="Times New Roman" w:hAnsi="Times New Roman" w:cs="Times New Roman"/>
                <w:noProof/>
                <w:sz w:val="20"/>
              </w:rPr>
            </w:pPr>
          </w:p>
          <w:p w14:paraId="15B262F3" w14:textId="77777777" w:rsidR="00606F14" w:rsidRPr="00606F14" w:rsidRDefault="00606F14" w:rsidP="00606F14">
            <w:pPr>
              <w:widowControl w:val="0"/>
              <w:spacing w:line="240" w:lineRule="auto"/>
              <w:rPr>
                <w:rFonts w:ascii="Times New Roman" w:hAnsi="Times New Roman" w:cs="Times New Roman"/>
                <w:noProof/>
                <w:sz w:val="20"/>
              </w:rPr>
            </w:pPr>
          </w:p>
          <w:p w14:paraId="778AC769"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Директор</w:t>
            </w:r>
          </w:p>
          <w:p w14:paraId="2210FDC2" w14:textId="77777777" w:rsidR="00606F14" w:rsidRPr="00606F14" w:rsidRDefault="00606F14" w:rsidP="00606F14">
            <w:pPr>
              <w:widowControl w:val="0"/>
              <w:spacing w:line="240" w:lineRule="auto"/>
              <w:rPr>
                <w:rFonts w:ascii="Times New Roman" w:hAnsi="Times New Roman" w:cs="Times New Roman"/>
                <w:noProof/>
                <w:sz w:val="20"/>
              </w:rPr>
            </w:pPr>
          </w:p>
          <w:p w14:paraId="00E3C3A3" w14:textId="77777777" w:rsidR="00606F14" w:rsidRPr="00606F14" w:rsidRDefault="00606F14" w:rsidP="00606F14">
            <w:pPr>
              <w:widowControl w:val="0"/>
              <w:spacing w:line="240" w:lineRule="auto"/>
              <w:rPr>
                <w:rFonts w:ascii="Times New Roman" w:hAnsi="Times New Roman" w:cs="Times New Roman"/>
                <w:noProof/>
                <w:sz w:val="20"/>
              </w:rPr>
            </w:pPr>
          </w:p>
          <w:p w14:paraId="3CD4F49E"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__________________/ /</w:t>
            </w:r>
          </w:p>
          <w:p w14:paraId="50B93847" w14:textId="77777777" w:rsidR="00606F14" w:rsidRPr="00606F14" w:rsidRDefault="00606F14" w:rsidP="00606F14">
            <w:pPr>
              <w:widowControl w:val="0"/>
              <w:spacing w:line="240" w:lineRule="auto"/>
              <w:rPr>
                <w:rFonts w:ascii="Times New Roman" w:hAnsi="Times New Roman" w:cs="Times New Roman"/>
                <w:noProof/>
                <w:sz w:val="20"/>
              </w:rPr>
            </w:pPr>
          </w:p>
        </w:tc>
        <w:tc>
          <w:tcPr>
            <w:tcW w:w="2385" w:type="pct"/>
          </w:tcPr>
          <w:p w14:paraId="6CB0C9CA" w14:textId="77777777" w:rsidR="00606F14" w:rsidRPr="00606F14" w:rsidRDefault="00606F14" w:rsidP="00606F14">
            <w:pPr>
              <w:widowControl w:val="0"/>
              <w:spacing w:line="240" w:lineRule="auto"/>
              <w:rPr>
                <w:rFonts w:ascii="Times New Roman" w:hAnsi="Times New Roman" w:cs="Times New Roman"/>
                <w:noProof/>
                <w:sz w:val="20"/>
              </w:rPr>
            </w:pPr>
          </w:p>
          <w:p w14:paraId="553A4DF5" w14:textId="77777777" w:rsidR="00606F14" w:rsidRPr="00606F14" w:rsidRDefault="00606F14" w:rsidP="00606F14">
            <w:pPr>
              <w:widowControl w:val="0"/>
              <w:spacing w:line="240" w:lineRule="auto"/>
              <w:rPr>
                <w:rFonts w:ascii="Times New Roman" w:hAnsi="Times New Roman" w:cs="Times New Roman"/>
                <w:noProof/>
                <w:sz w:val="20"/>
              </w:rPr>
            </w:pPr>
          </w:p>
          <w:p w14:paraId="38CD8858" w14:textId="77777777" w:rsidR="00606F14" w:rsidRPr="00606F14" w:rsidRDefault="00606F14" w:rsidP="00606F14">
            <w:pPr>
              <w:widowControl w:val="0"/>
              <w:spacing w:line="240" w:lineRule="auto"/>
              <w:rPr>
                <w:rFonts w:ascii="Times New Roman" w:hAnsi="Times New Roman" w:cs="Times New Roman"/>
                <w:noProof/>
                <w:sz w:val="20"/>
              </w:rPr>
            </w:pPr>
          </w:p>
          <w:p w14:paraId="3FF477BA"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Генеральный Директор</w:t>
            </w:r>
          </w:p>
          <w:p w14:paraId="20A1F9A8"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ООО «КЭС Оренбуржья»</w:t>
            </w:r>
          </w:p>
          <w:p w14:paraId="00F368C5" w14:textId="77777777" w:rsidR="00606F14" w:rsidRPr="00606F14" w:rsidRDefault="00606F14" w:rsidP="00606F14">
            <w:pPr>
              <w:widowControl w:val="0"/>
              <w:spacing w:line="240" w:lineRule="auto"/>
              <w:rPr>
                <w:rFonts w:ascii="Times New Roman" w:hAnsi="Times New Roman" w:cs="Times New Roman"/>
                <w:noProof/>
                <w:sz w:val="20"/>
              </w:rPr>
            </w:pPr>
          </w:p>
          <w:p w14:paraId="1506ECAA"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_____________/М.И. Сорокин /</w:t>
            </w:r>
          </w:p>
          <w:p w14:paraId="45B1F7D9" w14:textId="77777777" w:rsidR="00606F14" w:rsidRPr="00606F14" w:rsidRDefault="00606F14" w:rsidP="00606F14">
            <w:pPr>
              <w:widowControl w:val="0"/>
              <w:spacing w:line="240" w:lineRule="auto"/>
              <w:rPr>
                <w:rFonts w:ascii="Times New Roman" w:hAnsi="Times New Roman" w:cs="Times New Roman"/>
                <w:noProof/>
                <w:sz w:val="20"/>
              </w:rPr>
            </w:pPr>
          </w:p>
        </w:tc>
      </w:tr>
      <w:tr w:rsidR="00606F14" w:rsidRPr="00606F14" w14:paraId="314F7720" w14:textId="77777777" w:rsidTr="00594BF9">
        <w:trPr>
          <w:trHeight w:val="68"/>
        </w:trPr>
        <w:tc>
          <w:tcPr>
            <w:tcW w:w="2615" w:type="pct"/>
            <w:hideMark/>
          </w:tcPr>
          <w:p w14:paraId="18D5DDDA"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lastRenderedPageBreak/>
              <w:t>« _____ » _______________ 2025 г</w:t>
            </w:r>
          </w:p>
          <w:p w14:paraId="5FACAF76"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М.П.</w:t>
            </w:r>
          </w:p>
        </w:tc>
        <w:tc>
          <w:tcPr>
            <w:tcW w:w="2385" w:type="pct"/>
            <w:hideMark/>
          </w:tcPr>
          <w:p w14:paraId="7ED435B4"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 xml:space="preserve">« _____ » _______________ 2025 </w:t>
            </w:r>
          </w:p>
          <w:p w14:paraId="2E1D338D" w14:textId="77777777" w:rsidR="00606F14" w:rsidRPr="00606F14" w:rsidRDefault="00606F14" w:rsidP="00606F14">
            <w:pPr>
              <w:widowControl w:val="0"/>
              <w:spacing w:line="240" w:lineRule="auto"/>
              <w:rPr>
                <w:rFonts w:ascii="Times New Roman" w:hAnsi="Times New Roman" w:cs="Times New Roman"/>
                <w:noProof/>
                <w:sz w:val="20"/>
              </w:rPr>
            </w:pPr>
            <w:r w:rsidRPr="00606F14">
              <w:rPr>
                <w:rFonts w:ascii="Times New Roman" w:hAnsi="Times New Roman" w:cs="Times New Roman"/>
                <w:noProof/>
                <w:sz w:val="20"/>
              </w:rPr>
              <w:t>М.П.</w:t>
            </w:r>
          </w:p>
        </w:tc>
      </w:tr>
    </w:tbl>
    <w:p w14:paraId="5099C45D" w14:textId="77777777" w:rsidR="00606F14" w:rsidRPr="00606F14" w:rsidRDefault="00606F14" w:rsidP="00606F14">
      <w:pPr>
        <w:spacing w:line="240" w:lineRule="auto"/>
        <w:rPr>
          <w:rFonts w:ascii="Times New Roman" w:hAnsi="Times New Roman" w:cs="Times New Roman"/>
          <w:sz w:val="20"/>
        </w:rPr>
      </w:pPr>
    </w:p>
    <w:p w14:paraId="5815D110" w14:textId="77777777" w:rsidR="00E039CC" w:rsidRPr="00606F14" w:rsidRDefault="00E039CC" w:rsidP="00606F14">
      <w:pPr>
        <w:spacing w:line="240" w:lineRule="auto"/>
        <w:rPr>
          <w:rFonts w:ascii="Times New Roman" w:hAnsi="Times New Roman" w:cs="Times New Roman"/>
        </w:rPr>
      </w:pPr>
    </w:p>
    <w:sectPr w:rsidR="00E039CC" w:rsidRPr="00606F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D50BA" w14:textId="77777777" w:rsidR="006E19E6" w:rsidRDefault="006E19E6">
      <w:pPr>
        <w:spacing w:after="0" w:line="240" w:lineRule="auto"/>
      </w:pPr>
      <w:r>
        <w:separator/>
      </w:r>
    </w:p>
  </w:endnote>
  <w:endnote w:type="continuationSeparator" w:id="0">
    <w:p w14:paraId="372B26F0" w14:textId="77777777" w:rsidR="006E19E6" w:rsidRDefault="006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0FE2" w14:textId="77777777" w:rsidR="006E19E6" w:rsidRDefault="006E19E6">
      <w:pPr>
        <w:spacing w:after="0" w:line="240" w:lineRule="auto"/>
      </w:pPr>
      <w:r>
        <w:separator/>
      </w:r>
    </w:p>
  </w:footnote>
  <w:footnote w:type="continuationSeparator" w:id="0">
    <w:p w14:paraId="7FBA8E8F" w14:textId="77777777" w:rsidR="006E19E6" w:rsidRDefault="006E19E6">
      <w:pPr>
        <w:spacing w:after="0" w:line="240" w:lineRule="auto"/>
      </w:pPr>
      <w:r>
        <w:continuationSeparator/>
      </w:r>
    </w:p>
  </w:footnote>
  <w:footnote w:id="1">
    <w:p w14:paraId="281BEC17" w14:textId="1F5B369B" w:rsidR="00324EAB" w:rsidRDefault="00324EAB">
      <w:pPr>
        <w:pStyle w:val="af9"/>
      </w:pPr>
    </w:p>
    <w:p w14:paraId="710B7F55" w14:textId="7E253F34" w:rsidR="00324EAB" w:rsidRDefault="00324EAB">
      <w:pPr>
        <w:pStyle w:val="af9"/>
      </w:pPr>
    </w:p>
    <w:p w14:paraId="75F6A5C6" w14:textId="12428EC0" w:rsidR="00324EAB" w:rsidRDefault="00324EAB">
      <w:pPr>
        <w:pStyle w:val="af9"/>
      </w:pPr>
    </w:p>
    <w:p w14:paraId="1E6B0BEE" w14:textId="0BB57B70" w:rsidR="00324EAB" w:rsidRDefault="00324EAB">
      <w:pPr>
        <w:pStyle w:val="af9"/>
      </w:pPr>
    </w:p>
    <w:p w14:paraId="4C4D2039" w14:textId="45DA0ED0" w:rsidR="00324EAB" w:rsidRDefault="00324EAB">
      <w:pPr>
        <w:pStyle w:val="af9"/>
      </w:pPr>
    </w:p>
    <w:p w14:paraId="59770ED0" w14:textId="478025D1" w:rsidR="00324EAB" w:rsidRDefault="00324EAB">
      <w:pPr>
        <w:pStyle w:val="af9"/>
      </w:pPr>
    </w:p>
    <w:p w14:paraId="1A379E1E" w14:textId="62B99A8C" w:rsidR="00324EAB" w:rsidRDefault="00324EAB">
      <w:pPr>
        <w:pStyle w:val="af9"/>
      </w:pPr>
    </w:p>
    <w:p w14:paraId="056AC8CD" w14:textId="6CA60F13" w:rsidR="00324EAB" w:rsidRDefault="00324EAB">
      <w:pPr>
        <w:pStyle w:val="af9"/>
      </w:pPr>
    </w:p>
    <w:p w14:paraId="399D4B5B" w14:textId="6260BAD9" w:rsidR="00324EAB" w:rsidRDefault="00324EAB">
      <w:pPr>
        <w:pStyle w:val="af9"/>
      </w:pPr>
    </w:p>
    <w:p w14:paraId="33ECFA0A" w14:textId="254117FE" w:rsidR="00324EAB" w:rsidRDefault="00324EAB">
      <w:pPr>
        <w:pStyle w:val="af9"/>
      </w:pPr>
    </w:p>
    <w:p w14:paraId="4D423441" w14:textId="7FDB784D" w:rsidR="00324EAB" w:rsidRDefault="00324EAB">
      <w:pPr>
        <w:pStyle w:val="af9"/>
      </w:pPr>
    </w:p>
    <w:p w14:paraId="21A3283F" w14:textId="77777777" w:rsidR="00324EAB" w:rsidRDefault="00324EAB">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5CD2"/>
    <w:multiLevelType w:val="hybridMultilevel"/>
    <w:tmpl w:val="6DEE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D44E4C"/>
    <w:multiLevelType w:val="multilevel"/>
    <w:tmpl w:val="32FC792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9CC"/>
    <w:rsid w:val="0008371D"/>
    <w:rsid w:val="00102FE4"/>
    <w:rsid w:val="0014756A"/>
    <w:rsid w:val="002505B0"/>
    <w:rsid w:val="00273AE2"/>
    <w:rsid w:val="002D3620"/>
    <w:rsid w:val="00324EAB"/>
    <w:rsid w:val="003970FC"/>
    <w:rsid w:val="00523262"/>
    <w:rsid w:val="00583CF8"/>
    <w:rsid w:val="00606F14"/>
    <w:rsid w:val="00631A05"/>
    <w:rsid w:val="006702E8"/>
    <w:rsid w:val="006B5F11"/>
    <w:rsid w:val="006E19E6"/>
    <w:rsid w:val="0071749D"/>
    <w:rsid w:val="00735337"/>
    <w:rsid w:val="007C71CB"/>
    <w:rsid w:val="00826678"/>
    <w:rsid w:val="00911164"/>
    <w:rsid w:val="009C455D"/>
    <w:rsid w:val="009D400D"/>
    <w:rsid w:val="00A036A3"/>
    <w:rsid w:val="00B03D98"/>
    <w:rsid w:val="00B90EE9"/>
    <w:rsid w:val="00DC75AC"/>
    <w:rsid w:val="00DE3874"/>
    <w:rsid w:val="00E01344"/>
    <w:rsid w:val="00E039CC"/>
    <w:rsid w:val="00F05C2A"/>
    <w:rsid w:val="00FC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0B70"/>
  <w15:docId w15:val="{6A750D4D-FA3F-4C1D-AF5F-C5835E3B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pPr>
      <w:spacing w:line="276" w:lineRule="auto"/>
    </w:pPr>
    <w:rPr>
      <w:b/>
      <w:bCs/>
      <w:color w:val="4472C4" w:themeColor="accent1"/>
      <w:sz w:val="18"/>
      <w:szCs w:val="18"/>
    </w:rPr>
  </w:style>
  <w:style w:type="character" w:customStyle="1" w:styleId="af0">
    <w:name w:val="Название объекта Знак"/>
    <w:basedOn w:val="a0"/>
    <w:link w:val="af"/>
    <w:uiPriority w:val="35"/>
    <w:rPr>
      <w:b/>
      <w:bCs/>
      <w:color w:val="4472C4" w:themeColor="accent1"/>
      <w:sz w:val="18"/>
      <w:szCs w:val="18"/>
    </w:rPr>
  </w:style>
  <w:style w:type="table" w:styleId="a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3974</Words>
  <Characters>22657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2025-08-12T04:17:00Z</dcterms:created>
  <dcterms:modified xsi:type="dcterms:W3CDTF">2025-08-29T06:32:00Z</dcterms:modified>
</cp:coreProperties>
</file>