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FC" w:rsidRPr="00820047" w:rsidRDefault="001040D3">
      <w:pPr>
        <w:ind w:left="-425" w:hanging="1"/>
        <w:jc w:val="center"/>
        <w:outlineLvl w:val="0"/>
        <w:rPr>
          <w:color w:val="000000"/>
        </w:rPr>
      </w:pPr>
      <w:r w:rsidRPr="00820047">
        <w:rPr>
          <w:b/>
          <w:bCs/>
          <w:szCs w:val="18"/>
        </w:rPr>
        <w:t>ИЗВЕЩЕНИЕ О ПРОВЕДЕНИИ ЗАПРОСА КОТИРОВОК В ЭЛЕКРОННОЙ ФОРМЕ</w:t>
      </w:r>
    </w:p>
    <w:p w:rsidR="00B96DFC" w:rsidRPr="00820047" w:rsidRDefault="001040D3">
      <w:pPr>
        <w:widowControl w:val="0"/>
        <w:tabs>
          <w:tab w:val="left" w:pos="2160"/>
          <w:tab w:val="left" w:pos="4140"/>
        </w:tabs>
        <w:jc w:val="center"/>
        <w:outlineLvl w:val="0"/>
        <w:rPr>
          <w:bCs/>
          <w:lang w:eastAsia="ru-RU"/>
        </w:rPr>
      </w:pPr>
      <w:r w:rsidRPr="00820047">
        <w:rPr>
          <w:bCs/>
          <w:lang w:eastAsia="ru-RU"/>
        </w:rPr>
        <w:t xml:space="preserve">    </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
        <w:gridCol w:w="3840"/>
        <w:gridCol w:w="6237"/>
      </w:tblGrid>
      <w:tr w:rsidR="00B96DFC" w:rsidRPr="00820047">
        <w:tc>
          <w:tcPr>
            <w:tcW w:w="555" w:type="dxa"/>
            <w:vAlign w:val="center"/>
          </w:tcPr>
          <w:p w:rsidR="00B96DFC" w:rsidRPr="00820047" w:rsidRDefault="001040D3">
            <w:pPr>
              <w:rPr>
                <w:b/>
              </w:rPr>
            </w:pPr>
            <w:r w:rsidRPr="00820047">
              <w:rPr>
                <w:b/>
                <w:lang w:val="en-US"/>
              </w:rPr>
              <w:t>№</w:t>
            </w:r>
          </w:p>
        </w:tc>
        <w:tc>
          <w:tcPr>
            <w:tcW w:w="10077" w:type="dxa"/>
            <w:gridSpan w:val="2"/>
            <w:vAlign w:val="center"/>
          </w:tcPr>
          <w:p w:rsidR="00B96DFC" w:rsidRPr="00820047" w:rsidRDefault="001040D3">
            <w:pPr>
              <w:rPr>
                <w:b/>
                <w:lang w:val="en-US"/>
              </w:rPr>
            </w:pPr>
            <w:r w:rsidRPr="00820047">
              <w:rPr>
                <w:b/>
              </w:rPr>
              <w:t>Наименование</w:t>
            </w:r>
          </w:p>
        </w:tc>
      </w:tr>
      <w:tr w:rsidR="00B96DFC" w:rsidRPr="00820047">
        <w:tc>
          <w:tcPr>
            <w:tcW w:w="555" w:type="dxa"/>
            <w:vAlign w:val="center"/>
          </w:tcPr>
          <w:p w:rsidR="00B96DFC" w:rsidRPr="00820047" w:rsidRDefault="001040D3">
            <w:pPr>
              <w:jc w:val="center"/>
              <w:rPr>
                <w:b/>
              </w:rPr>
            </w:pPr>
            <w:r w:rsidRPr="00820047">
              <w:rPr>
                <w:b/>
              </w:rPr>
              <w:t>1</w:t>
            </w:r>
          </w:p>
        </w:tc>
        <w:tc>
          <w:tcPr>
            <w:tcW w:w="3840" w:type="dxa"/>
          </w:tcPr>
          <w:p w:rsidR="00B96DFC" w:rsidRPr="00820047" w:rsidRDefault="001040D3">
            <w:pPr>
              <w:rPr>
                <w:sz w:val="22"/>
                <w:szCs w:val="22"/>
              </w:rPr>
            </w:pPr>
            <w:r w:rsidRPr="00820047">
              <w:rPr>
                <w:b/>
                <w:sz w:val="22"/>
                <w:szCs w:val="22"/>
              </w:rPr>
              <w:t>Наименование заказчика</w:t>
            </w:r>
          </w:p>
        </w:tc>
        <w:tc>
          <w:tcPr>
            <w:tcW w:w="6237" w:type="dxa"/>
          </w:tcPr>
          <w:p w:rsidR="00B96DFC" w:rsidRPr="00820047" w:rsidRDefault="001040D3">
            <w:pPr>
              <w:widowControl w:val="0"/>
            </w:pPr>
            <w:r w:rsidRPr="00820047">
              <w:t>ООО «Техника-коммунальные системы» (ООО «ТКС»)</w:t>
            </w:r>
          </w:p>
          <w:p w:rsidR="00B96DFC" w:rsidRPr="00820047" w:rsidRDefault="001040D3">
            <w:pPr>
              <w:widowControl w:val="0"/>
            </w:pPr>
            <w:r w:rsidRPr="00820047">
              <w:t>ИНН/КПП 3327113248/332701001</w:t>
            </w:r>
          </w:p>
          <w:p w:rsidR="00B96DFC" w:rsidRPr="00820047" w:rsidRDefault="001040D3">
            <w:pPr>
              <w:widowControl w:val="0"/>
              <w:rPr>
                <w:rFonts w:eastAsia="Courier New"/>
                <w:color w:val="000000"/>
                <w:lang w:eastAsia="ru-RU"/>
              </w:rPr>
            </w:pPr>
            <w:r w:rsidRPr="00820047">
              <w:rPr>
                <w:rFonts w:eastAsia="Courier New"/>
                <w:color w:val="000000"/>
                <w:lang w:eastAsia="ru-RU"/>
              </w:rPr>
              <w:t xml:space="preserve">Контактное лицо: </w:t>
            </w:r>
            <w:bookmarkStart w:id="0" w:name="OLE_LINK8"/>
            <w:bookmarkStart w:id="1" w:name="OLE_LINK9"/>
            <w:proofErr w:type="spellStart"/>
            <w:r w:rsidRPr="00820047">
              <w:rPr>
                <w:rFonts w:eastAsia="Courier New"/>
                <w:color w:val="000000"/>
                <w:lang w:eastAsia="ru-RU"/>
              </w:rPr>
              <w:t>Неделяев</w:t>
            </w:r>
            <w:proofErr w:type="spellEnd"/>
            <w:r w:rsidRPr="00820047">
              <w:rPr>
                <w:rFonts w:eastAsia="Courier New"/>
                <w:color w:val="000000"/>
                <w:lang w:eastAsia="ru-RU"/>
              </w:rPr>
              <w:t xml:space="preserve"> Андрей Алексеевич</w:t>
            </w:r>
          </w:p>
          <w:p w:rsidR="00B96DFC" w:rsidRPr="00820047" w:rsidRDefault="001040D3">
            <w:pPr>
              <w:widowControl w:val="0"/>
              <w:rPr>
                <w:rFonts w:eastAsia="Courier New"/>
                <w:color w:val="000000"/>
                <w:lang w:eastAsia="ru-RU"/>
              </w:rPr>
            </w:pPr>
            <w:r w:rsidRPr="00820047">
              <w:rPr>
                <w:rFonts w:eastAsia="Courier New"/>
                <w:color w:val="000000"/>
                <w:lang w:eastAsia="ru-RU"/>
              </w:rPr>
              <w:t xml:space="preserve">Для справок обращаться: </w:t>
            </w:r>
            <w:bookmarkEnd w:id="0"/>
            <w:bookmarkEnd w:id="1"/>
            <w:r w:rsidRPr="00820047">
              <w:rPr>
                <w:rFonts w:eastAsia="Courier New"/>
                <w:color w:val="000000"/>
                <w:lang w:eastAsia="ru-RU"/>
              </w:rPr>
              <w:t>Воропаева Марина Алексеевна</w:t>
            </w:r>
          </w:p>
          <w:p w:rsidR="00B96DFC" w:rsidRPr="00820047" w:rsidRDefault="001040D3">
            <w:pPr>
              <w:widowControl w:val="0"/>
              <w:rPr>
                <w:rFonts w:eastAsia="Courier New"/>
                <w:color w:val="000000"/>
                <w:lang w:eastAsia="ru-RU"/>
              </w:rPr>
            </w:pPr>
            <w:r w:rsidRPr="00820047">
              <w:rPr>
                <w:rFonts w:eastAsia="Courier New"/>
                <w:color w:val="000000"/>
                <w:lang w:eastAsia="ru-RU"/>
              </w:rPr>
              <w:t>тел: 8 (4922) 371-186</w:t>
            </w:r>
          </w:p>
        </w:tc>
      </w:tr>
      <w:tr w:rsidR="00B96DFC" w:rsidRPr="00820047">
        <w:tc>
          <w:tcPr>
            <w:tcW w:w="555" w:type="dxa"/>
            <w:vAlign w:val="center"/>
          </w:tcPr>
          <w:p w:rsidR="00B96DFC" w:rsidRPr="00820047" w:rsidRDefault="001040D3">
            <w:pPr>
              <w:jc w:val="center"/>
              <w:rPr>
                <w:b/>
              </w:rPr>
            </w:pPr>
            <w:r w:rsidRPr="00820047">
              <w:rPr>
                <w:b/>
              </w:rPr>
              <w:t>2</w:t>
            </w:r>
          </w:p>
        </w:tc>
        <w:tc>
          <w:tcPr>
            <w:tcW w:w="3840" w:type="dxa"/>
          </w:tcPr>
          <w:p w:rsidR="00B96DFC" w:rsidRPr="00820047" w:rsidRDefault="001040D3">
            <w:pPr>
              <w:rPr>
                <w:b/>
                <w:sz w:val="22"/>
                <w:szCs w:val="22"/>
              </w:rPr>
            </w:pPr>
            <w:r w:rsidRPr="00820047">
              <w:rPr>
                <w:b/>
                <w:sz w:val="22"/>
                <w:szCs w:val="22"/>
              </w:rPr>
              <w:t>Юридический адрес/ почтовый адрес, адрес электронной почты</w:t>
            </w:r>
          </w:p>
        </w:tc>
        <w:tc>
          <w:tcPr>
            <w:tcW w:w="6237" w:type="dxa"/>
          </w:tcPr>
          <w:p w:rsidR="00B96DFC" w:rsidRPr="00820047" w:rsidRDefault="001040D3">
            <w:r w:rsidRPr="00820047">
              <w:rPr>
                <w:lang w:eastAsia="en-US"/>
              </w:rPr>
              <w:t xml:space="preserve">600001, Владимирская область, г. Владимир, ул. Дворянская д.27А, корпус 17, офис 2, </w:t>
            </w:r>
            <w:proofErr w:type="spellStart"/>
            <w:r w:rsidRPr="00820047">
              <w:rPr>
                <w:lang w:val="en-US" w:eastAsia="en-US"/>
              </w:rPr>
              <w:t>vorop</w:t>
            </w:r>
            <w:proofErr w:type="spellEnd"/>
            <w:r w:rsidRPr="00820047">
              <w:rPr>
                <w:lang w:eastAsia="en-US"/>
              </w:rPr>
              <w:t>_</w:t>
            </w:r>
            <w:r w:rsidRPr="00820047">
              <w:rPr>
                <w:lang w:val="en-US" w:eastAsia="en-US"/>
              </w:rPr>
              <w:t>marina</w:t>
            </w:r>
            <w:r w:rsidRPr="00820047">
              <w:rPr>
                <w:lang w:eastAsia="en-US"/>
              </w:rPr>
              <w:t>@</w:t>
            </w:r>
            <w:r w:rsidRPr="00820047">
              <w:rPr>
                <w:lang w:val="en-US" w:eastAsia="en-US"/>
              </w:rPr>
              <w:t>mail</w:t>
            </w:r>
            <w:r w:rsidRPr="00820047">
              <w:rPr>
                <w:lang w:eastAsia="en-US"/>
              </w:rPr>
              <w:t>.</w:t>
            </w:r>
            <w:proofErr w:type="spellStart"/>
            <w:r w:rsidRPr="00820047">
              <w:rPr>
                <w:lang w:val="en-US" w:eastAsia="en-US"/>
              </w:rPr>
              <w:t>ru</w:t>
            </w:r>
            <w:proofErr w:type="spellEnd"/>
          </w:p>
        </w:tc>
      </w:tr>
      <w:tr w:rsidR="00B96DFC" w:rsidRPr="00820047">
        <w:tc>
          <w:tcPr>
            <w:tcW w:w="555" w:type="dxa"/>
            <w:vAlign w:val="center"/>
          </w:tcPr>
          <w:p w:rsidR="00B96DFC" w:rsidRPr="00820047" w:rsidRDefault="001040D3">
            <w:pPr>
              <w:jc w:val="center"/>
              <w:rPr>
                <w:b/>
              </w:rPr>
            </w:pPr>
            <w:r w:rsidRPr="00820047">
              <w:rPr>
                <w:b/>
              </w:rPr>
              <w:t>3</w:t>
            </w:r>
          </w:p>
        </w:tc>
        <w:tc>
          <w:tcPr>
            <w:tcW w:w="3840" w:type="dxa"/>
          </w:tcPr>
          <w:p w:rsidR="00B96DFC" w:rsidRPr="00820047" w:rsidRDefault="001040D3">
            <w:pPr>
              <w:rPr>
                <w:b/>
                <w:sz w:val="22"/>
                <w:szCs w:val="22"/>
              </w:rPr>
            </w:pPr>
            <w:r w:rsidRPr="00820047">
              <w:rPr>
                <w:b/>
                <w:sz w:val="22"/>
                <w:szCs w:val="22"/>
              </w:rPr>
              <w:t>Способ конкурентной процедуры закупки, форма проведения конкурентной процедуры закупки</w:t>
            </w:r>
          </w:p>
        </w:tc>
        <w:tc>
          <w:tcPr>
            <w:tcW w:w="6237" w:type="dxa"/>
          </w:tcPr>
          <w:p w:rsidR="00B96DFC" w:rsidRPr="00820047" w:rsidRDefault="001040D3">
            <w:pPr>
              <w:rPr>
                <w:b/>
                <w:u w:val="single"/>
                <w:lang w:eastAsia="en-US"/>
              </w:rPr>
            </w:pPr>
            <w:r w:rsidRPr="00820047">
              <w:rPr>
                <w:b/>
                <w:u w:val="single"/>
                <w:lang w:eastAsia="en-US"/>
              </w:rPr>
              <w:t>Запрос котировок в электронной форме</w:t>
            </w:r>
          </w:p>
          <w:p w:rsidR="00B96DFC" w:rsidRPr="00820047" w:rsidRDefault="001040D3">
            <w:pPr>
              <w:rPr>
                <w:sz w:val="20"/>
                <w:szCs w:val="20"/>
                <w:lang w:eastAsia="en-US"/>
              </w:rPr>
            </w:pPr>
            <w:r w:rsidRPr="00820047">
              <w:rPr>
                <w:sz w:val="20"/>
                <w:szCs w:val="20"/>
                <w:lang w:eastAsia="en-US"/>
              </w:rPr>
              <w:t>В соответствии §3 ПОЛОЖЕНИЯ о порядке проведения закупок товаров, работ, услуг Обществом с ограниченной ответственностью «Техника – коммунальные системы»</w:t>
            </w:r>
          </w:p>
        </w:tc>
      </w:tr>
      <w:tr w:rsidR="00B96DFC" w:rsidRPr="00820047">
        <w:tc>
          <w:tcPr>
            <w:tcW w:w="555" w:type="dxa"/>
            <w:vAlign w:val="center"/>
          </w:tcPr>
          <w:p w:rsidR="00B96DFC" w:rsidRPr="00820047" w:rsidRDefault="001040D3">
            <w:pPr>
              <w:jc w:val="center"/>
              <w:rPr>
                <w:b/>
              </w:rPr>
            </w:pPr>
            <w:r w:rsidRPr="00820047">
              <w:rPr>
                <w:b/>
              </w:rPr>
              <w:t>4</w:t>
            </w:r>
          </w:p>
        </w:tc>
        <w:tc>
          <w:tcPr>
            <w:tcW w:w="3840" w:type="dxa"/>
          </w:tcPr>
          <w:p w:rsidR="00B96DFC" w:rsidRPr="00820047" w:rsidRDefault="001040D3">
            <w:pPr>
              <w:rPr>
                <w:b/>
                <w:sz w:val="22"/>
                <w:szCs w:val="22"/>
              </w:rPr>
            </w:pPr>
            <w:r w:rsidRPr="00820047">
              <w:rPr>
                <w:b/>
                <w:sz w:val="22"/>
                <w:szCs w:val="22"/>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p>
          <w:p w:rsidR="00B96DFC" w:rsidRPr="00820047" w:rsidRDefault="001040D3">
            <w:pPr>
              <w:rPr>
                <w:b/>
                <w:sz w:val="22"/>
                <w:szCs w:val="22"/>
              </w:rPr>
            </w:pPr>
            <w:r w:rsidRPr="00820047">
              <w:rPr>
                <w:b/>
                <w:sz w:val="22"/>
                <w:szCs w:val="22"/>
              </w:rPr>
              <w:t>Федерального закона 223-ФЗ.</w:t>
            </w:r>
          </w:p>
          <w:p w:rsidR="00B96DFC" w:rsidRPr="00820047" w:rsidRDefault="001040D3">
            <w:pPr>
              <w:rPr>
                <w:b/>
                <w:sz w:val="22"/>
                <w:szCs w:val="22"/>
              </w:rPr>
            </w:pPr>
            <w:r w:rsidRPr="00820047">
              <w:rPr>
                <w:b/>
                <w:sz w:val="22"/>
                <w:szCs w:val="22"/>
              </w:rPr>
              <w:t>описание предмета закупки в соответствии с частью 6.1 статьи 3 Федерального закона 223-ФЗ.</w:t>
            </w:r>
          </w:p>
          <w:p w:rsidR="00B96DFC" w:rsidRPr="00820047" w:rsidRDefault="00B96DFC">
            <w:pPr>
              <w:rPr>
                <w:b/>
                <w:sz w:val="22"/>
                <w:szCs w:val="22"/>
              </w:rPr>
            </w:pPr>
          </w:p>
          <w:p w:rsidR="00B96DFC" w:rsidRPr="00820047" w:rsidRDefault="001040D3">
            <w:pPr>
              <w:rPr>
                <w:b/>
                <w:sz w:val="22"/>
                <w:szCs w:val="22"/>
              </w:rPr>
            </w:pPr>
            <w:r w:rsidRPr="00820047">
              <w:rPr>
                <w:b/>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Pr>
          <w:p w:rsidR="00B96DFC" w:rsidRPr="00820047" w:rsidRDefault="001040D3">
            <w:pPr>
              <w:widowControl w:val="0"/>
              <w:jc w:val="both"/>
              <w:rPr>
                <w:sz w:val="22"/>
                <w:lang w:eastAsia="zh-CN"/>
              </w:rPr>
            </w:pPr>
            <w:r w:rsidRPr="00820047">
              <w:rPr>
                <w:b/>
                <w:u w:val="single"/>
              </w:rPr>
              <w:t>Предмет договора</w:t>
            </w:r>
            <w:r w:rsidRPr="00820047">
              <w:rPr>
                <w:b/>
              </w:rPr>
              <w:t xml:space="preserve">: </w:t>
            </w:r>
            <w:r w:rsidRPr="00820047">
              <w:t>Р</w:t>
            </w:r>
            <w:r w:rsidRPr="00820047">
              <w:rPr>
                <w:sz w:val="22"/>
                <w:lang w:eastAsia="zh-CN"/>
              </w:rPr>
              <w:t xml:space="preserve">еконструкция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w:t>
            </w:r>
          </w:p>
          <w:p w:rsidR="00B96DFC" w:rsidRPr="00820047" w:rsidRDefault="001040D3">
            <w:pPr>
              <w:widowControl w:val="0"/>
              <w:jc w:val="both"/>
              <w:rPr>
                <w:sz w:val="22"/>
                <w:lang w:eastAsia="zh-CN"/>
              </w:rPr>
            </w:pPr>
            <w:r w:rsidRPr="00820047">
              <w:rPr>
                <w:sz w:val="22"/>
                <w:lang w:eastAsia="zh-CN"/>
              </w:rPr>
              <w:t>по адресу: г. Владимир, ул. Дворянская, д. 27а.</w:t>
            </w:r>
          </w:p>
          <w:p w:rsidR="00B96DFC" w:rsidRPr="00820047" w:rsidRDefault="00B96DFC">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p>
          <w:p w:rsidR="00B96DFC" w:rsidRPr="00820047" w:rsidRDefault="001040D3">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047">
              <w:rPr>
                <w:b/>
                <w:bCs/>
              </w:rPr>
              <w:t xml:space="preserve">Код ОКПД2 43.22.12.190 - </w:t>
            </w:r>
            <w:r w:rsidRPr="00820047">
              <w:rPr>
                <w:color w:val="333333"/>
                <w:shd w:val="clear" w:color="auto" w:fill="FFFFFF"/>
              </w:rPr>
              <w:t>Работы по монтажу систем отопления, вентиляции и кондиционирования воздуха прочие, не включенные в другие группировки</w:t>
            </w:r>
          </w:p>
          <w:p w:rsidR="00B96DFC" w:rsidRPr="00820047" w:rsidRDefault="001040D3">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047">
              <w:rPr>
                <w:b/>
                <w:u w:val="single"/>
              </w:rPr>
              <w:t>Описание предмета закупки</w:t>
            </w:r>
            <w:r w:rsidRPr="00820047">
              <w:t>: в соответствии с техническим заданием (Приложение № 1 к извещению о проведении запроса котировок в электронной форме) и проектом договора (Приложение № 2 к извещению о проведении запроса котировок в электронной форме).</w:t>
            </w:r>
          </w:p>
          <w:p w:rsidR="00B96DFC" w:rsidRPr="00820047" w:rsidRDefault="00B96DFC">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96DFC" w:rsidRPr="00820047" w:rsidRDefault="001040D3">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047">
              <w:rPr>
                <w:b/>
                <w:u w:val="single"/>
              </w:rPr>
              <w:t>Объем выполняемой работы</w:t>
            </w:r>
            <w:r w:rsidRPr="00820047">
              <w:t>: в соответствии с техническим заданием (Приложение №1 к извещению о проведении запроса котировок в электронной форме).</w:t>
            </w:r>
          </w:p>
        </w:tc>
      </w:tr>
      <w:tr w:rsidR="00B96DFC" w:rsidRPr="00820047">
        <w:tc>
          <w:tcPr>
            <w:tcW w:w="555" w:type="dxa"/>
            <w:vAlign w:val="center"/>
          </w:tcPr>
          <w:p w:rsidR="00B96DFC" w:rsidRPr="00820047" w:rsidRDefault="001040D3">
            <w:pPr>
              <w:jc w:val="center"/>
              <w:rPr>
                <w:b/>
              </w:rPr>
            </w:pPr>
            <w:r w:rsidRPr="00820047">
              <w:rPr>
                <w:b/>
              </w:rPr>
              <w:t>5</w:t>
            </w:r>
          </w:p>
        </w:tc>
        <w:tc>
          <w:tcPr>
            <w:tcW w:w="3840" w:type="dxa"/>
          </w:tcPr>
          <w:p w:rsidR="00B96DFC" w:rsidRPr="00820047" w:rsidRDefault="001040D3">
            <w:pPr>
              <w:rPr>
                <w:b/>
              </w:rPr>
            </w:pPr>
            <w:r w:rsidRPr="00820047">
              <w:rPr>
                <w:b/>
              </w:rPr>
              <w:t>Место доставки поставляемых товаров, место выполнения работ, место оказания услуг:</w:t>
            </w:r>
          </w:p>
        </w:tc>
        <w:tc>
          <w:tcPr>
            <w:tcW w:w="6237" w:type="dxa"/>
          </w:tcPr>
          <w:p w:rsidR="00B96DFC" w:rsidRPr="00820047" w:rsidRDefault="001040D3">
            <w:bookmarkStart w:id="2" w:name="OLE_LINK10"/>
            <w:bookmarkStart w:id="3" w:name="OLE_LINK11"/>
            <w:r w:rsidRPr="00820047">
              <w:rPr>
                <w:lang w:eastAsia="en-US"/>
              </w:rPr>
              <w:t xml:space="preserve">600001, Владимирская область, г. Владимир, ул. </w:t>
            </w:r>
            <w:bookmarkEnd w:id="2"/>
            <w:bookmarkEnd w:id="3"/>
            <w:r w:rsidRPr="00820047">
              <w:rPr>
                <w:lang w:eastAsia="en-US"/>
              </w:rPr>
              <w:t>Дворянская, д. 27А.</w:t>
            </w:r>
          </w:p>
        </w:tc>
      </w:tr>
      <w:tr w:rsidR="00B96DFC" w:rsidRPr="00820047">
        <w:tc>
          <w:tcPr>
            <w:tcW w:w="555" w:type="dxa"/>
            <w:vAlign w:val="center"/>
          </w:tcPr>
          <w:p w:rsidR="00B96DFC" w:rsidRPr="00820047" w:rsidRDefault="001040D3">
            <w:pPr>
              <w:jc w:val="center"/>
              <w:rPr>
                <w:b/>
              </w:rPr>
            </w:pPr>
            <w:r w:rsidRPr="00820047">
              <w:rPr>
                <w:b/>
              </w:rPr>
              <w:t>6</w:t>
            </w:r>
          </w:p>
        </w:tc>
        <w:tc>
          <w:tcPr>
            <w:tcW w:w="3840" w:type="dxa"/>
          </w:tcPr>
          <w:p w:rsidR="00B96DFC" w:rsidRPr="00820047" w:rsidRDefault="001040D3">
            <w:pPr>
              <w:rPr>
                <w:b/>
              </w:rPr>
            </w:pPr>
            <w:r w:rsidRPr="00820047">
              <w:rPr>
                <w:b/>
              </w:rPr>
              <w:t>Условия и сроки поставки товара, выполнения работы, оказания услуги:</w:t>
            </w:r>
          </w:p>
        </w:tc>
        <w:tc>
          <w:tcPr>
            <w:tcW w:w="6237" w:type="dxa"/>
          </w:tcPr>
          <w:p w:rsidR="00B96DFC" w:rsidRPr="00820047" w:rsidRDefault="001040D3">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20047">
              <w:rPr>
                <w:b/>
                <w:u w:val="single"/>
              </w:rPr>
              <w:t>Сроки выполнения работ</w:t>
            </w:r>
            <w:r w:rsidRPr="00820047">
              <w:t xml:space="preserve">: 40 </w:t>
            </w:r>
            <w:r w:rsidRPr="00820047">
              <w:rPr>
                <w:sz w:val="28"/>
                <w:szCs w:val="28"/>
              </w:rPr>
              <w:t>(сорок) рабочих дней с даты заключения договора</w:t>
            </w:r>
          </w:p>
          <w:p w:rsidR="00B96DFC" w:rsidRPr="00820047" w:rsidRDefault="001040D3">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20047">
              <w:rPr>
                <w:b/>
                <w:u w:val="single"/>
              </w:rPr>
              <w:lastRenderedPageBreak/>
              <w:t xml:space="preserve"> Условия выполнения работ</w:t>
            </w:r>
            <w:r w:rsidRPr="00820047">
              <w:t>: в соответствии с  проектом договора (Приложение №2 к извещению о проведении запроса котировок в электронной форме).</w:t>
            </w:r>
          </w:p>
        </w:tc>
      </w:tr>
      <w:tr w:rsidR="00B96DFC" w:rsidRPr="00820047">
        <w:tc>
          <w:tcPr>
            <w:tcW w:w="555" w:type="dxa"/>
            <w:vAlign w:val="center"/>
          </w:tcPr>
          <w:p w:rsidR="00B96DFC" w:rsidRPr="00820047" w:rsidRDefault="001040D3">
            <w:pPr>
              <w:jc w:val="center"/>
              <w:rPr>
                <w:b/>
              </w:rPr>
            </w:pPr>
            <w:r w:rsidRPr="00820047">
              <w:rPr>
                <w:b/>
              </w:rPr>
              <w:lastRenderedPageBreak/>
              <w:t>7</w:t>
            </w:r>
          </w:p>
        </w:tc>
        <w:tc>
          <w:tcPr>
            <w:tcW w:w="3840" w:type="dxa"/>
          </w:tcPr>
          <w:p w:rsidR="00B96DFC" w:rsidRPr="00820047" w:rsidRDefault="001040D3">
            <w:pPr>
              <w:rPr>
                <w:b/>
              </w:rPr>
            </w:pPr>
            <w:r w:rsidRPr="00820047">
              <w:rPr>
                <w:b/>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37" w:type="dxa"/>
          </w:tcPr>
          <w:p w:rsidR="00B96DFC" w:rsidRPr="00820047" w:rsidRDefault="001040D3">
            <w:pPr>
              <w:widowControl w:val="0"/>
              <w:jc w:val="both"/>
              <w:rPr>
                <w:rFonts w:eastAsia="Courier New" w:cs="Calibri"/>
                <w:color w:val="000000"/>
                <w:lang w:eastAsia="ru-RU"/>
              </w:rPr>
            </w:pPr>
            <w:r w:rsidRPr="00820047">
              <w:rPr>
                <w:rFonts w:eastAsia="Calibri" w:cs="Calibri"/>
                <w:lang w:eastAsia="ru-RU"/>
              </w:rPr>
              <w:t xml:space="preserve">5 752 533,43 (Пять миллионов семьсот пятьдесят две тысячи пятьсот тридцать три руб. 43 коп.), в </w:t>
            </w:r>
            <w:proofErr w:type="spellStart"/>
            <w:r w:rsidRPr="00820047">
              <w:rPr>
                <w:rFonts w:eastAsia="Calibri" w:cs="Calibri"/>
                <w:lang w:eastAsia="ru-RU"/>
              </w:rPr>
              <w:t>т.ч</w:t>
            </w:r>
            <w:proofErr w:type="spellEnd"/>
            <w:r w:rsidRPr="00820047">
              <w:rPr>
                <w:rFonts w:eastAsia="Calibri" w:cs="Calibri"/>
                <w:lang w:eastAsia="ru-RU"/>
              </w:rPr>
              <w:t>. НДС (20%).</w:t>
            </w:r>
          </w:p>
          <w:p w:rsidR="00B96DFC" w:rsidRPr="00820047" w:rsidRDefault="00B96DFC">
            <w:pPr>
              <w:widowControl w:val="0"/>
              <w:contextualSpacing/>
              <w:jc w:val="both"/>
              <w:rPr>
                <w:rFonts w:eastAsia="Courier New" w:cs="Calibri"/>
                <w:color w:val="000000"/>
                <w:lang w:eastAsia="ru-RU"/>
              </w:rPr>
            </w:pPr>
          </w:p>
        </w:tc>
      </w:tr>
      <w:tr w:rsidR="00B96DFC" w:rsidRPr="00820047">
        <w:tc>
          <w:tcPr>
            <w:tcW w:w="555" w:type="dxa"/>
            <w:vAlign w:val="center"/>
          </w:tcPr>
          <w:p w:rsidR="00B96DFC" w:rsidRPr="00820047" w:rsidRDefault="001040D3">
            <w:pPr>
              <w:jc w:val="center"/>
              <w:rPr>
                <w:b/>
              </w:rPr>
            </w:pPr>
            <w:r w:rsidRPr="00820047">
              <w:rPr>
                <w:b/>
              </w:rPr>
              <w:t>8</w:t>
            </w:r>
          </w:p>
        </w:tc>
        <w:tc>
          <w:tcPr>
            <w:tcW w:w="3840" w:type="dxa"/>
          </w:tcPr>
          <w:p w:rsidR="00B96DFC" w:rsidRPr="00820047" w:rsidRDefault="001040D3">
            <w:pPr>
              <w:rPr>
                <w:b/>
              </w:rPr>
            </w:pPr>
            <w:r w:rsidRPr="00820047">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37" w:type="dxa"/>
          </w:tcPr>
          <w:p w:rsidR="00B96DFC" w:rsidRPr="00820047" w:rsidRDefault="001040D3" w:rsidP="00A4411E">
            <w:pPr>
              <w:jc w:val="both"/>
              <w:rPr>
                <w:bCs/>
                <w:lang w:eastAsia="ru-RU"/>
              </w:rPr>
            </w:pPr>
            <w:r w:rsidRPr="00820047">
              <w:rPr>
                <w:bCs/>
                <w:lang w:eastAsia="ru-RU"/>
              </w:rPr>
              <w:t>Обоснование начальной (максимальной) цены договора (Локальный ресурсный сметный расчет)</w:t>
            </w:r>
          </w:p>
          <w:p w:rsidR="00B96DFC" w:rsidRPr="00820047" w:rsidRDefault="001040D3" w:rsidP="00A4411E">
            <w:pPr>
              <w:jc w:val="both"/>
              <w:rPr>
                <w:bCs/>
                <w:lang w:eastAsia="ru-RU"/>
              </w:rPr>
            </w:pPr>
            <w:r w:rsidRPr="00820047">
              <w:rPr>
                <w:bCs/>
                <w:lang w:eastAsia="ru-RU"/>
              </w:rPr>
              <w:t>В цену Договора включена стоимость всех затрат Подрядчика, необходимых для выполнения всего комплекса работ по Договору, в том числе:</w:t>
            </w:r>
          </w:p>
          <w:p w:rsidR="00B96DFC" w:rsidRPr="00820047" w:rsidRDefault="001040D3" w:rsidP="00A4411E">
            <w:pPr>
              <w:jc w:val="both"/>
              <w:rPr>
                <w:bCs/>
                <w:lang w:eastAsia="ru-RU"/>
              </w:rPr>
            </w:pPr>
            <w:r w:rsidRPr="00820047">
              <w:rPr>
                <w:bCs/>
                <w:lang w:eastAsia="ru-RU"/>
              </w:rPr>
              <w:t>- стоимость работ, согласно локального ресурсного сметного расчета (являющегося неотъемлемой частью Договора);</w:t>
            </w:r>
          </w:p>
          <w:p w:rsidR="00B96DFC" w:rsidRPr="00820047" w:rsidRDefault="001040D3" w:rsidP="00A4411E">
            <w:pPr>
              <w:jc w:val="both"/>
              <w:rPr>
                <w:bCs/>
                <w:lang w:eastAsia="ru-RU"/>
              </w:rPr>
            </w:pPr>
            <w:r w:rsidRPr="00820047">
              <w:rPr>
                <w:bCs/>
                <w:lang w:eastAsia="ru-RU"/>
              </w:rPr>
              <w:t xml:space="preserve">- стоимость материалов, необходимых для выполнения полного перечня работ; </w:t>
            </w:r>
          </w:p>
          <w:p w:rsidR="00B96DFC" w:rsidRPr="00820047" w:rsidRDefault="001040D3" w:rsidP="00A4411E">
            <w:pPr>
              <w:jc w:val="both"/>
              <w:rPr>
                <w:bCs/>
                <w:lang w:eastAsia="ru-RU"/>
              </w:rPr>
            </w:pPr>
            <w:r w:rsidRPr="00820047">
              <w:rPr>
                <w:bCs/>
                <w:lang w:eastAsia="ru-RU"/>
              </w:rPr>
              <w:t>- затраты, связанные с обеспечением выполнения работ рабочими, включая заработную плату, транспортные и командировочные расходы, страхование;</w:t>
            </w:r>
          </w:p>
          <w:p w:rsidR="00B96DFC" w:rsidRPr="00820047" w:rsidRDefault="001040D3" w:rsidP="00A4411E">
            <w:pPr>
              <w:jc w:val="both"/>
              <w:rPr>
                <w:bCs/>
                <w:lang w:eastAsia="ru-RU"/>
              </w:rPr>
            </w:pPr>
            <w:r w:rsidRPr="00820047">
              <w:rPr>
                <w:bCs/>
                <w:lang w:eastAsia="ru-RU"/>
              </w:rPr>
              <w:t>- затраты на страхование рисков;</w:t>
            </w:r>
          </w:p>
          <w:p w:rsidR="00B96DFC" w:rsidRPr="00820047" w:rsidRDefault="001040D3" w:rsidP="00A4411E">
            <w:pPr>
              <w:jc w:val="both"/>
              <w:rPr>
                <w:bCs/>
                <w:lang w:eastAsia="ru-RU"/>
              </w:rPr>
            </w:pPr>
            <w:r w:rsidRPr="00820047">
              <w:rPr>
                <w:bCs/>
                <w:lang w:eastAsia="ru-RU"/>
              </w:rPr>
              <w:t xml:space="preserve">- затраты на выполнение ремонтных работ в условиях действующего производства; </w:t>
            </w:r>
          </w:p>
          <w:p w:rsidR="00B96DFC" w:rsidRPr="00820047" w:rsidRDefault="001040D3" w:rsidP="00A4411E">
            <w:pPr>
              <w:jc w:val="both"/>
              <w:rPr>
                <w:bCs/>
                <w:lang w:eastAsia="ru-RU"/>
              </w:rPr>
            </w:pPr>
            <w:r w:rsidRPr="00820047">
              <w:rPr>
                <w:bCs/>
                <w:lang w:eastAsia="ru-RU"/>
              </w:rPr>
              <w:t>- резерв средств на непредвиденные работы и затраты;</w:t>
            </w:r>
          </w:p>
          <w:p w:rsidR="00B96DFC" w:rsidRPr="00820047" w:rsidRDefault="001040D3" w:rsidP="00A4411E">
            <w:pPr>
              <w:jc w:val="both"/>
              <w:rPr>
                <w:bCs/>
                <w:lang w:eastAsia="ru-RU"/>
              </w:rPr>
            </w:pPr>
            <w:r w:rsidRPr="00820047">
              <w:rPr>
                <w:bCs/>
                <w:lang w:eastAsia="ru-RU"/>
              </w:rPr>
              <w:t xml:space="preserve">- накладные расходы, сметная прибыль, а также все налоги, действующие на момент заключения Договора; </w:t>
            </w:r>
          </w:p>
          <w:p w:rsidR="00B96DFC" w:rsidRPr="00820047" w:rsidRDefault="001040D3" w:rsidP="00A4411E">
            <w:pPr>
              <w:jc w:val="both"/>
              <w:rPr>
                <w:bCs/>
                <w:lang w:eastAsia="ru-RU"/>
              </w:rPr>
            </w:pPr>
            <w:r w:rsidRPr="00820047">
              <w:rPr>
                <w:bCs/>
                <w:lang w:eastAsia="ru-RU"/>
              </w:rPr>
              <w:t>-  исполнение других обязанностей Подрядчика, предусмотренных настоящим Договором.</w:t>
            </w:r>
          </w:p>
          <w:p w:rsidR="00B96DFC" w:rsidRPr="00820047" w:rsidRDefault="001040D3" w:rsidP="00A4411E">
            <w:pPr>
              <w:jc w:val="both"/>
              <w:rPr>
                <w:bCs/>
                <w:lang w:eastAsia="ru-RU"/>
              </w:rPr>
            </w:pPr>
            <w:r w:rsidRPr="00820047">
              <w:rPr>
                <w:bCs/>
                <w:lang w:eastAsia="ru-RU"/>
              </w:rPr>
              <w:t>Цена Договора является твердой на весь период выполнения работ на Объекте и может быть изменена исключительно в случаях, установленных действующим законодательством РФ.</w:t>
            </w:r>
          </w:p>
          <w:p w:rsidR="00B96DFC" w:rsidRPr="00820047" w:rsidRDefault="00B96DFC"/>
        </w:tc>
      </w:tr>
      <w:tr w:rsidR="00B96DFC" w:rsidRPr="00820047">
        <w:tc>
          <w:tcPr>
            <w:tcW w:w="555" w:type="dxa"/>
            <w:vAlign w:val="center"/>
          </w:tcPr>
          <w:p w:rsidR="00B96DFC" w:rsidRPr="00820047" w:rsidRDefault="001040D3">
            <w:pPr>
              <w:jc w:val="center"/>
              <w:rPr>
                <w:b/>
              </w:rPr>
            </w:pPr>
            <w:r w:rsidRPr="00820047">
              <w:rPr>
                <w:b/>
              </w:rPr>
              <w:t>9</w:t>
            </w:r>
          </w:p>
        </w:tc>
        <w:tc>
          <w:tcPr>
            <w:tcW w:w="3840" w:type="dxa"/>
          </w:tcPr>
          <w:p w:rsidR="00B96DFC" w:rsidRPr="00820047" w:rsidRDefault="001040D3">
            <w:pPr>
              <w:rPr>
                <w:b/>
              </w:rPr>
            </w:pPr>
            <w:r w:rsidRPr="00820047">
              <w:rPr>
                <w:b/>
              </w:rPr>
              <w:t>Форма, сроки и порядок оплаты товара, работы, услуги</w:t>
            </w:r>
          </w:p>
        </w:tc>
        <w:tc>
          <w:tcPr>
            <w:tcW w:w="6237" w:type="dxa"/>
          </w:tcPr>
          <w:p w:rsidR="00B96DFC" w:rsidRPr="00820047" w:rsidRDefault="001040D3" w:rsidP="00A4411E">
            <w:pPr>
              <w:contextualSpacing/>
              <w:jc w:val="both"/>
              <w:rPr>
                <w:lang w:eastAsia="ru-RU"/>
              </w:rPr>
            </w:pPr>
            <w:r w:rsidRPr="00820047">
              <w:t xml:space="preserve">В срок не позднее </w:t>
            </w:r>
            <w:r w:rsidR="00A4411E" w:rsidRPr="00820047">
              <w:t>7 (семи) рабочих</w:t>
            </w:r>
            <w:r w:rsidRPr="00820047">
              <w:t xml:space="preserve"> дней с даты подписания договора Заказчик перечисляет Подрядчику авансовый платеж в размере 65% от общей стоимости работ, в том числе НДС 20% (если предусмотрен) при наличии счета на оплату</w:t>
            </w:r>
            <w:r w:rsidR="00A4411E" w:rsidRPr="00820047">
              <w:t xml:space="preserve"> от Подрядчика</w:t>
            </w:r>
            <w:r w:rsidRPr="00820047">
              <w:t xml:space="preserve">. </w:t>
            </w:r>
            <w:r w:rsidRPr="00820047">
              <w:rPr>
                <w:lang w:eastAsia="ru-RU"/>
              </w:rPr>
              <w:t xml:space="preserve">Окончательная оплата, с учетом ранее оплаченных работ, осуществляется Заказчиком по факту полного выполнения работ и передачи результатов выполнения работ Заказчику в течение 7 (семи) рабочих дней с даты подписания Заказчиком </w:t>
            </w:r>
            <w:r w:rsidRPr="00820047">
              <w:t xml:space="preserve">акта о приемке выполненных работ (форма №КС-2), справки о стоимости выполненных работ и затрат (форма №КС-3), </w:t>
            </w:r>
            <w:r w:rsidRPr="00820047">
              <w:rPr>
                <w:lang w:eastAsia="ru-RU"/>
              </w:rPr>
              <w:t>при наличии счета на оплату.</w:t>
            </w:r>
          </w:p>
          <w:p w:rsidR="00B96DFC" w:rsidRPr="00820047" w:rsidRDefault="001040D3" w:rsidP="00A4411E">
            <w:pPr>
              <w:jc w:val="both"/>
            </w:pPr>
            <w:r w:rsidRPr="00820047">
              <w:t xml:space="preserve">Датой оплаты считается дата списания денежных средств со счета Заказчика.  </w:t>
            </w:r>
          </w:p>
        </w:tc>
      </w:tr>
      <w:tr w:rsidR="00B96DFC" w:rsidRPr="00820047">
        <w:tc>
          <w:tcPr>
            <w:tcW w:w="555" w:type="dxa"/>
            <w:vAlign w:val="center"/>
          </w:tcPr>
          <w:p w:rsidR="00B96DFC" w:rsidRPr="00820047" w:rsidRDefault="001040D3">
            <w:pPr>
              <w:jc w:val="center"/>
              <w:rPr>
                <w:b/>
              </w:rPr>
            </w:pPr>
            <w:r w:rsidRPr="00820047">
              <w:rPr>
                <w:b/>
              </w:rPr>
              <w:t>10</w:t>
            </w:r>
          </w:p>
        </w:tc>
        <w:tc>
          <w:tcPr>
            <w:tcW w:w="3840" w:type="dxa"/>
          </w:tcPr>
          <w:p w:rsidR="00B96DFC" w:rsidRPr="00820047" w:rsidRDefault="001040D3">
            <w:pPr>
              <w:rPr>
                <w:b/>
              </w:rPr>
            </w:pPr>
            <w:r w:rsidRPr="00820047">
              <w:rPr>
                <w:b/>
              </w:rPr>
              <w:t>Размер обеспечения заявки на участие в закупке, порядок и срок его предоставления</w:t>
            </w:r>
          </w:p>
        </w:tc>
        <w:tc>
          <w:tcPr>
            <w:tcW w:w="6237" w:type="dxa"/>
          </w:tcPr>
          <w:p w:rsidR="00B96DFC" w:rsidRPr="00820047" w:rsidRDefault="001040D3">
            <w:r w:rsidRPr="00820047">
              <w:t>Не предусмотрено</w:t>
            </w:r>
          </w:p>
        </w:tc>
      </w:tr>
      <w:tr w:rsidR="00B96DFC" w:rsidRPr="00820047">
        <w:tc>
          <w:tcPr>
            <w:tcW w:w="555" w:type="dxa"/>
            <w:vAlign w:val="center"/>
          </w:tcPr>
          <w:p w:rsidR="00B96DFC" w:rsidRPr="00820047" w:rsidRDefault="001040D3">
            <w:pPr>
              <w:jc w:val="center"/>
              <w:rPr>
                <w:b/>
              </w:rPr>
            </w:pPr>
            <w:r w:rsidRPr="00820047">
              <w:rPr>
                <w:b/>
              </w:rPr>
              <w:lastRenderedPageBreak/>
              <w:t>11</w:t>
            </w:r>
          </w:p>
        </w:tc>
        <w:tc>
          <w:tcPr>
            <w:tcW w:w="3840" w:type="dxa"/>
          </w:tcPr>
          <w:p w:rsidR="00B96DFC" w:rsidRPr="00820047" w:rsidRDefault="001040D3">
            <w:pPr>
              <w:rPr>
                <w:b/>
              </w:rPr>
            </w:pPr>
            <w:r w:rsidRPr="00820047">
              <w:rPr>
                <w:b/>
              </w:rPr>
              <w:t>Размер обеспечения исполнения договора, порядок и срок его предоставления обеспечения, а также основное обязательство, исполнение которого обеспечивается, и срок его исполнения</w:t>
            </w:r>
          </w:p>
        </w:tc>
        <w:tc>
          <w:tcPr>
            <w:tcW w:w="6237" w:type="dxa"/>
          </w:tcPr>
          <w:p w:rsidR="00B96DFC" w:rsidRPr="00820047" w:rsidRDefault="001040D3">
            <w:r w:rsidRPr="00820047">
              <w:t>Не предусмотрено</w:t>
            </w:r>
          </w:p>
        </w:tc>
      </w:tr>
      <w:tr w:rsidR="00B96DFC" w:rsidRPr="00820047">
        <w:tc>
          <w:tcPr>
            <w:tcW w:w="555" w:type="dxa"/>
            <w:vAlign w:val="center"/>
          </w:tcPr>
          <w:p w:rsidR="00B96DFC" w:rsidRPr="00820047" w:rsidRDefault="001040D3">
            <w:pPr>
              <w:jc w:val="center"/>
              <w:rPr>
                <w:b/>
              </w:rPr>
            </w:pPr>
            <w:r w:rsidRPr="00820047">
              <w:rPr>
                <w:b/>
              </w:rPr>
              <w:t>12</w:t>
            </w:r>
          </w:p>
        </w:tc>
        <w:tc>
          <w:tcPr>
            <w:tcW w:w="3840" w:type="dxa"/>
          </w:tcPr>
          <w:p w:rsidR="00B96DFC" w:rsidRPr="00820047" w:rsidRDefault="001040D3">
            <w:pPr>
              <w:rPr>
                <w:b/>
              </w:rPr>
            </w:pPr>
            <w:r w:rsidRPr="00820047">
              <w:rPr>
                <w:b/>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плата установлена заказчиком, за исключением случаев предоставления документации о закупке в форме электронного документа</w:t>
            </w:r>
          </w:p>
        </w:tc>
        <w:tc>
          <w:tcPr>
            <w:tcW w:w="6237" w:type="dxa"/>
          </w:tcPr>
          <w:p w:rsidR="00B96DFC" w:rsidRPr="00820047" w:rsidRDefault="001040D3" w:rsidP="00695685">
            <w:pPr>
              <w:jc w:val="both"/>
              <w:rPr>
                <w:iCs/>
              </w:rPr>
            </w:pPr>
            <w:r w:rsidRPr="00820047">
              <w:rPr>
                <w:u w:val="single"/>
              </w:rPr>
              <w:t>Срок предоставления документации Заказчиком</w:t>
            </w:r>
            <w:r w:rsidRPr="00820047">
              <w:t>: с момента публикации в единой информационной системе д</w:t>
            </w:r>
            <w:r w:rsidRPr="00820047">
              <w:rPr>
                <w:iCs/>
              </w:rPr>
              <w:t xml:space="preserve">о момента окончания срока подачи заявок. </w:t>
            </w:r>
          </w:p>
          <w:p w:rsidR="00B96DFC" w:rsidRPr="00820047" w:rsidRDefault="00B96DFC" w:rsidP="00695685">
            <w:pPr>
              <w:jc w:val="both"/>
            </w:pPr>
          </w:p>
          <w:p w:rsidR="00B96DFC" w:rsidRPr="00820047" w:rsidRDefault="001040D3" w:rsidP="00695685">
            <w:pPr>
              <w:jc w:val="both"/>
              <w:rPr>
                <w:bCs/>
              </w:rPr>
            </w:pPr>
            <w:r w:rsidRPr="00820047">
              <w:t xml:space="preserve"> </w:t>
            </w:r>
            <w:r w:rsidRPr="00820047">
              <w:rPr>
                <w:u w:val="single"/>
              </w:rPr>
              <w:t>Место предоставления документации Заказчиком</w:t>
            </w:r>
            <w:r w:rsidRPr="00820047">
              <w:t>: Документация размещена в электронном виде в единой информационной системе (</w:t>
            </w:r>
            <w:hyperlink r:id="rId8" w:history="1">
              <w:r w:rsidRPr="00820047">
                <w:rPr>
                  <w:rStyle w:val="af5"/>
                </w:rPr>
                <w:t>http://zakupki.gov.ru/)</w:t>
              </w:r>
            </w:hyperlink>
            <w:r w:rsidRPr="00820047">
              <w:t xml:space="preserve"> и на электронной торговой площадке </w:t>
            </w:r>
            <w:r w:rsidRPr="00820047">
              <w:rPr>
                <w:color w:val="2C2D2E"/>
                <w:sz w:val="23"/>
                <w:szCs w:val="23"/>
                <w:shd w:val="clear" w:color="auto" w:fill="FFFFFF"/>
              </w:rPr>
              <w:t>ЭТП ТОРГИ-ОНЛАЙН</w:t>
            </w:r>
            <w:r w:rsidRPr="00820047">
              <w:t xml:space="preserve"> </w:t>
            </w:r>
            <w:r w:rsidRPr="00820047">
              <w:rPr>
                <w:bCs/>
              </w:rPr>
              <w:t>https://etp.torgi-online.com/</w:t>
            </w:r>
          </w:p>
          <w:p w:rsidR="00B96DFC" w:rsidRPr="00820047" w:rsidRDefault="00B96DFC" w:rsidP="00695685">
            <w:pPr>
              <w:jc w:val="both"/>
              <w:rPr>
                <w:bCs/>
              </w:rPr>
            </w:pPr>
          </w:p>
          <w:p w:rsidR="00B96DFC" w:rsidRPr="00820047" w:rsidRDefault="00B96DFC"/>
        </w:tc>
      </w:tr>
      <w:tr w:rsidR="00B96DFC" w:rsidRPr="00820047">
        <w:tc>
          <w:tcPr>
            <w:tcW w:w="555" w:type="dxa"/>
            <w:vAlign w:val="center"/>
          </w:tcPr>
          <w:p w:rsidR="00B96DFC" w:rsidRPr="00820047" w:rsidRDefault="001040D3">
            <w:pPr>
              <w:jc w:val="center"/>
              <w:rPr>
                <w:b/>
              </w:rPr>
            </w:pPr>
            <w:r w:rsidRPr="00820047">
              <w:rPr>
                <w:b/>
              </w:rPr>
              <w:t>13</w:t>
            </w:r>
          </w:p>
        </w:tc>
        <w:tc>
          <w:tcPr>
            <w:tcW w:w="3840" w:type="dxa"/>
          </w:tcPr>
          <w:p w:rsidR="00B96DFC" w:rsidRPr="00820047" w:rsidRDefault="001040D3">
            <w:pPr>
              <w:rPr>
                <w:b/>
              </w:rPr>
            </w:pPr>
            <w:r w:rsidRPr="00820047">
              <w:rPr>
                <w:b/>
              </w:rPr>
              <w:t>Порядок, дата начала, дата и время окончания срока подачи заявок на участие в закупке (этапах конкурентной закупки), рассмотрение предложений участников и порядок подведения итогов конкурентной закупки (этапов конкурентной закупки)</w:t>
            </w:r>
          </w:p>
        </w:tc>
        <w:tc>
          <w:tcPr>
            <w:tcW w:w="6237" w:type="dxa"/>
          </w:tcPr>
          <w:p w:rsidR="00B96DFC" w:rsidRPr="00820047" w:rsidRDefault="001040D3" w:rsidP="00695685">
            <w:pPr>
              <w:jc w:val="both"/>
              <w:rPr>
                <w:bCs/>
              </w:rPr>
            </w:pPr>
            <w:r w:rsidRPr="00820047">
              <w:rPr>
                <w:iCs/>
                <w:color w:val="000000"/>
                <w:u w:val="single"/>
              </w:rPr>
              <w:t xml:space="preserve">Процедура закупки </w:t>
            </w:r>
            <w:r w:rsidRPr="00820047">
              <w:rPr>
                <w:iCs/>
                <w:color w:val="000000"/>
              </w:rPr>
              <w:t xml:space="preserve">проводится </w:t>
            </w:r>
            <w:r w:rsidRPr="00820047">
              <w:rPr>
                <w:color w:val="000000"/>
              </w:rPr>
              <w:t xml:space="preserve">на электронной торговой площадке </w:t>
            </w:r>
            <w:r w:rsidRPr="00820047">
              <w:rPr>
                <w:color w:val="2C2D2E"/>
                <w:sz w:val="23"/>
                <w:szCs w:val="23"/>
                <w:shd w:val="clear" w:color="auto" w:fill="FFFFFF"/>
              </w:rPr>
              <w:t>ЭТП ТОРГИ-ОНЛАЙН</w:t>
            </w:r>
            <w:r w:rsidRPr="00820047">
              <w:t xml:space="preserve"> </w:t>
            </w:r>
            <w:r w:rsidRPr="00820047">
              <w:rPr>
                <w:bCs/>
              </w:rPr>
              <w:t>https://etp.torgi-online.com/</w:t>
            </w:r>
            <w:r w:rsidRPr="00820047">
              <w:rPr>
                <w:color w:val="000000"/>
              </w:rPr>
              <w:t>.</w:t>
            </w:r>
          </w:p>
          <w:p w:rsidR="00B96DFC" w:rsidRPr="00820047" w:rsidRDefault="001040D3" w:rsidP="00695685">
            <w:pPr>
              <w:jc w:val="both"/>
              <w:rPr>
                <w:bCs/>
              </w:rPr>
            </w:pPr>
            <w:r w:rsidRPr="00820047">
              <w:rPr>
                <w:color w:val="000000"/>
                <w:u w:val="single"/>
              </w:rPr>
              <w:t>Дата начала срока подачи заявок на участие  в запросе котировок  в электронной форме</w:t>
            </w:r>
            <w:r w:rsidRPr="00820047">
              <w:rPr>
                <w:color w:val="000000"/>
              </w:rPr>
              <w:t>: с момента публикации в единой информационной системе</w:t>
            </w:r>
            <w:r w:rsidRPr="00820047">
              <w:rPr>
                <w:iCs/>
                <w:color w:val="000000"/>
              </w:rPr>
              <w:t xml:space="preserve"> </w:t>
            </w:r>
            <w:r w:rsidRPr="00820047">
              <w:rPr>
                <w:color w:val="000000"/>
              </w:rPr>
              <w:t>(</w:t>
            </w:r>
            <w:hyperlink r:id="rId9" w:history="1">
              <w:r w:rsidRPr="00820047">
                <w:rPr>
                  <w:rStyle w:val="af5"/>
                </w:rPr>
                <w:t>http://zakupki.gov.ru/)</w:t>
              </w:r>
            </w:hyperlink>
            <w:r w:rsidRPr="00820047">
              <w:rPr>
                <w:color w:val="000000"/>
              </w:rPr>
              <w:t xml:space="preserve"> и на электронной торговой площадке </w:t>
            </w:r>
            <w:r w:rsidRPr="00820047">
              <w:rPr>
                <w:color w:val="2C2D2E"/>
                <w:sz w:val="23"/>
                <w:szCs w:val="23"/>
                <w:shd w:val="clear" w:color="auto" w:fill="FFFFFF"/>
              </w:rPr>
              <w:t>ЭТП ТОРГИ-ОНЛАЙН</w:t>
            </w:r>
            <w:r w:rsidRPr="00820047">
              <w:t xml:space="preserve"> </w:t>
            </w:r>
            <w:r w:rsidRPr="00820047">
              <w:rPr>
                <w:bCs/>
              </w:rPr>
              <w:t>https://etp.torgi-online.com/</w:t>
            </w:r>
          </w:p>
          <w:p w:rsidR="00B96DFC" w:rsidRPr="00820047" w:rsidRDefault="001040D3" w:rsidP="00695685">
            <w:pPr>
              <w:jc w:val="both"/>
              <w:rPr>
                <w:color w:val="000000"/>
              </w:rPr>
            </w:pPr>
            <w:r w:rsidRPr="00820047">
              <w:rPr>
                <w:iCs/>
                <w:color w:val="000000"/>
                <w:u w:val="single"/>
              </w:rPr>
              <w:t>Дата и время окончания срока подачи заявок на участие</w:t>
            </w:r>
            <w:r w:rsidRPr="00820047">
              <w:rPr>
                <w:iCs/>
                <w:color w:val="000000"/>
              </w:rPr>
              <w:t>:</w:t>
            </w:r>
            <w:r w:rsidRPr="00820047">
              <w:rPr>
                <w:color w:val="000000"/>
              </w:rPr>
              <w:t xml:space="preserve"> </w:t>
            </w:r>
          </w:p>
          <w:p w:rsidR="00B96DFC" w:rsidRPr="00820047" w:rsidRDefault="00B96DFC" w:rsidP="00695685">
            <w:pPr>
              <w:jc w:val="both"/>
              <w:rPr>
                <w:iCs/>
                <w:color w:val="000000"/>
              </w:rPr>
            </w:pPr>
          </w:p>
          <w:p w:rsidR="001040D3" w:rsidRPr="00820047" w:rsidRDefault="001040D3" w:rsidP="001040D3">
            <w:pPr>
              <w:jc w:val="both"/>
              <w:rPr>
                <w:b/>
                <w:iCs/>
                <w:color w:val="000000"/>
              </w:rPr>
            </w:pPr>
            <w:r w:rsidRPr="00820047">
              <w:rPr>
                <w:b/>
                <w:color w:val="000000"/>
              </w:rPr>
              <w:t>д</w:t>
            </w:r>
            <w:r w:rsidRPr="00820047">
              <w:rPr>
                <w:b/>
                <w:iCs/>
                <w:color w:val="000000"/>
              </w:rPr>
              <w:t>о</w:t>
            </w:r>
            <w:r w:rsidR="007657AD" w:rsidRPr="00820047">
              <w:rPr>
                <w:b/>
                <w:iCs/>
                <w:color w:val="000000"/>
              </w:rPr>
              <w:t xml:space="preserve"> 09:00 часов (время местное) «15</w:t>
            </w:r>
            <w:r w:rsidRPr="00820047">
              <w:rPr>
                <w:b/>
                <w:iCs/>
                <w:color w:val="000000"/>
              </w:rPr>
              <w:t>» августа 2025г.</w:t>
            </w:r>
          </w:p>
          <w:p w:rsidR="00B96DFC" w:rsidRPr="00820047" w:rsidRDefault="00B96DFC" w:rsidP="00695685">
            <w:pPr>
              <w:jc w:val="both"/>
              <w:rPr>
                <w:b/>
                <w:color w:val="000000"/>
              </w:rPr>
            </w:pPr>
          </w:p>
          <w:p w:rsidR="00B96DFC" w:rsidRPr="00820047" w:rsidRDefault="001040D3" w:rsidP="00695685">
            <w:pPr>
              <w:jc w:val="both"/>
              <w:rPr>
                <w:b/>
                <w:color w:val="000000"/>
              </w:rPr>
            </w:pPr>
            <w:r w:rsidRPr="00820047">
              <w:rPr>
                <w:color w:val="000000"/>
                <w:u w:val="single"/>
              </w:rPr>
              <w:t>Порядок подведения итогов конкурентной закупки</w:t>
            </w:r>
            <w:r w:rsidRPr="00820047">
              <w:rPr>
                <w:b/>
                <w:color w:val="000000"/>
              </w:rPr>
              <w:t xml:space="preserve"> </w:t>
            </w:r>
            <w:r w:rsidRPr="00820047">
              <w:rPr>
                <w:color w:val="000000"/>
                <w:u w:val="single"/>
              </w:rPr>
              <w:t>(этапов конкурентной закупки):</w:t>
            </w:r>
          </w:p>
          <w:p w:rsidR="00B96DFC" w:rsidRPr="00820047" w:rsidRDefault="00B96DFC" w:rsidP="00695685">
            <w:pPr>
              <w:jc w:val="both"/>
              <w:rPr>
                <w:b/>
                <w:iCs/>
                <w:color w:val="000000"/>
              </w:rPr>
            </w:pPr>
          </w:p>
          <w:p w:rsidR="001040D3" w:rsidRPr="00820047" w:rsidRDefault="007657AD" w:rsidP="001040D3">
            <w:pPr>
              <w:jc w:val="both"/>
              <w:rPr>
                <w:b/>
                <w:iCs/>
                <w:color w:val="000000"/>
              </w:rPr>
            </w:pPr>
            <w:r w:rsidRPr="00820047">
              <w:rPr>
                <w:b/>
                <w:iCs/>
                <w:color w:val="000000"/>
              </w:rPr>
              <w:t>«15</w:t>
            </w:r>
            <w:r w:rsidR="001040D3" w:rsidRPr="00820047">
              <w:rPr>
                <w:b/>
                <w:iCs/>
                <w:color w:val="000000"/>
              </w:rPr>
              <w:t>» августа 2025г.</w:t>
            </w:r>
          </w:p>
          <w:p w:rsidR="001040D3" w:rsidRPr="00820047" w:rsidRDefault="001040D3" w:rsidP="00695685">
            <w:pPr>
              <w:jc w:val="both"/>
              <w:rPr>
                <w:iCs/>
                <w:color w:val="000000"/>
              </w:rPr>
            </w:pPr>
          </w:p>
          <w:p w:rsidR="00B96DFC" w:rsidRPr="00820047" w:rsidRDefault="001040D3" w:rsidP="00695685">
            <w:pPr>
              <w:jc w:val="both"/>
              <w:rPr>
                <w:color w:val="000000"/>
              </w:rPr>
            </w:pPr>
            <w:r w:rsidRPr="00820047">
              <w:rPr>
                <w:color w:val="000000"/>
              </w:rPr>
              <w:t xml:space="preserve">по адресу: Владимирская область, г. Владимир, ул. Дворянская д.27А, корпус 17, офис 2 (кабинет </w:t>
            </w:r>
            <w:proofErr w:type="spellStart"/>
            <w:r w:rsidRPr="00820047">
              <w:rPr>
                <w:color w:val="000000"/>
              </w:rPr>
              <w:t>энергослужбы</w:t>
            </w:r>
            <w:proofErr w:type="spellEnd"/>
            <w:r w:rsidRPr="00820047">
              <w:rPr>
                <w:color w:val="000000"/>
              </w:rPr>
              <w:t xml:space="preserve">). </w:t>
            </w:r>
          </w:p>
          <w:p w:rsidR="00B96DFC" w:rsidRPr="00820047" w:rsidRDefault="001040D3" w:rsidP="00695685">
            <w:pPr>
              <w:jc w:val="both"/>
              <w:rPr>
                <w:iCs/>
                <w:color w:val="000000"/>
              </w:rPr>
            </w:pPr>
            <w:r w:rsidRPr="00820047">
              <w:rPr>
                <w:iCs/>
                <w:color w:val="000000"/>
              </w:rPr>
              <w:t xml:space="preserve">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w:t>
            </w:r>
          </w:p>
          <w:p w:rsidR="00B96DFC" w:rsidRPr="00820047" w:rsidRDefault="001040D3" w:rsidP="00695685">
            <w:pPr>
              <w:jc w:val="both"/>
              <w:rPr>
                <w:color w:val="000000"/>
              </w:rPr>
            </w:pPr>
            <w:r w:rsidRPr="00820047">
              <w:rPr>
                <w:iCs/>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B96DFC" w:rsidRPr="00820047" w:rsidRDefault="001040D3" w:rsidP="00695685">
            <w:pPr>
              <w:jc w:val="both"/>
              <w:rPr>
                <w:color w:val="000000"/>
              </w:rPr>
            </w:pPr>
            <w:r w:rsidRPr="00820047">
              <w:rPr>
                <w:color w:val="000000"/>
              </w:rPr>
              <w:t xml:space="preserve"> </w:t>
            </w:r>
          </w:p>
        </w:tc>
      </w:tr>
      <w:tr w:rsidR="00B96DFC" w:rsidRPr="00820047">
        <w:tc>
          <w:tcPr>
            <w:tcW w:w="555" w:type="dxa"/>
            <w:vAlign w:val="center"/>
          </w:tcPr>
          <w:p w:rsidR="00B96DFC" w:rsidRPr="00820047" w:rsidRDefault="001040D3">
            <w:pPr>
              <w:jc w:val="center"/>
              <w:rPr>
                <w:b/>
              </w:rPr>
            </w:pPr>
            <w:r w:rsidRPr="00820047">
              <w:rPr>
                <w:b/>
              </w:rPr>
              <w:t>14</w:t>
            </w:r>
          </w:p>
        </w:tc>
        <w:tc>
          <w:tcPr>
            <w:tcW w:w="3840" w:type="dxa"/>
          </w:tcPr>
          <w:p w:rsidR="00B96DFC" w:rsidRPr="00820047" w:rsidRDefault="001040D3">
            <w:pPr>
              <w:rPr>
                <w:b/>
              </w:rPr>
            </w:pPr>
            <w:r w:rsidRPr="00820047">
              <w:rPr>
                <w:b/>
              </w:rPr>
              <w:t>Требования к содержанию, форме, оформлению и составу заявки на участие в закупке</w:t>
            </w:r>
          </w:p>
        </w:tc>
        <w:tc>
          <w:tcPr>
            <w:tcW w:w="6237" w:type="dxa"/>
            <w:tcBorders>
              <w:top w:val="single" w:sz="4" w:space="0" w:color="000000"/>
              <w:left w:val="single" w:sz="4" w:space="0" w:color="000000"/>
              <w:bottom w:val="single" w:sz="4" w:space="0" w:color="000000"/>
              <w:right w:val="single" w:sz="4" w:space="0" w:color="000000"/>
            </w:tcBorders>
          </w:tcPr>
          <w:p w:rsidR="00B96DFC" w:rsidRPr="00820047" w:rsidRDefault="001040D3" w:rsidP="00695685">
            <w:pPr>
              <w:jc w:val="both"/>
              <w:rPr>
                <w:bCs/>
                <w:iCs/>
                <w:color w:val="000000"/>
              </w:rPr>
            </w:pPr>
            <w:r w:rsidRPr="00820047">
              <w:rPr>
                <w:bCs/>
                <w:iCs/>
                <w:color w:val="000000"/>
              </w:rPr>
              <w:t>Заявка на участие в процедуре закупки должна содержать всю указанную заказчиком в извещении о закупке информацию, а именно:</w:t>
            </w:r>
          </w:p>
          <w:p w:rsidR="00B96DFC" w:rsidRPr="00820047" w:rsidRDefault="00B96DFC" w:rsidP="00695685">
            <w:pPr>
              <w:jc w:val="both"/>
              <w:rPr>
                <w:bCs/>
                <w:iCs/>
                <w:color w:val="000000"/>
              </w:rPr>
            </w:pPr>
          </w:p>
          <w:p w:rsidR="00695685" w:rsidRPr="00820047" w:rsidRDefault="00695685" w:rsidP="00695685">
            <w:pPr>
              <w:jc w:val="both"/>
            </w:pPr>
            <w:r w:rsidRPr="00820047">
              <w:t xml:space="preserve">1) наименование поставляемых товаров, выполняемых работ, оказываемых услуг согласно предмету закупки (в </w:t>
            </w:r>
            <w:r w:rsidRPr="00820047">
              <w:lastRenderedPageBreak/>
              <w:t>случае осуществления закупки товаров также указываются характеристики поставляемых товаров);</w:t>
            </w:r>
          </w:p>
          <w:p w:rsidR="00695685" w:rsidRPr="00820047" w:rsidRDefault="00695685" w:rsidP="00695685">
            <w:pPr>
              <w:jc w:val="both"/>
            </w:pPr>
            <w:r w:rsidRPr="00820047">
              <w:t xml:space="preserve"> 2) наименование, организационно-правовая форма, место нахождения, почтовый адрес участника (для юридического лица), фамилия, имя, отчество, паспортные данные, место жительства участника (для физического лица), номер телефона, адрес электронной почты, банковские реквизиты; </w:t>
            </w:r>
          </w:p>
          <w:p w:rsidR="00695685" w:rsidRPr="00820047" w:rsidRDefault="00695685" w:rsidP="00695685">
            <w:pPr>
              <w:jc w:val="both"/>
            </w:pPr>
            <w:r w:rsidRPr="00820047">
              <w:t>3) идентификационный номер налогоплательщика;</w:t>
            </w:r>
          </w:p>
          <w:p w:rsidR="00695685" w:rsidRPr="00820047" w:rsidRDefault="00695685" w:rsidP="00695685">
            <w:pPr>
              <w:jc w:val="both"/>
            </w:pPr>
            <w:r w:rsidRPr="00820047">
              <w:t xml:space="preserve"> 4) согласие участника с условиями договора, указанными в запросе котировок; </w:t>
            </w:r>
          </w:p>
          <w:p w:rsidR="00695685" w:rsidRPr="00820047" w:rsidRDefault="00695685" w:rsidP="00695685">
            <w:pPr>
              <w:jc w:val="both"/>
            </w:pPr>
            <w:r w:rsidRPr="00820047">
              <w:t xml:space="preserve">5) 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 </w:t>
            </w:r>
          </w:p>
          <w:p w:rsidR="00B96DFC" w:rsidRPr="00820047" w:rsidRDefault="00695685" w:rsidP="00695685">
            <w:pPr>
              <w:jc w:val="both"/>
              <w:rPr>
                <w:bCs/>
                <w:iCs/>
                <w:color w:val="000000"/>
              </w:rPr>
            </w:pPr>
            <w:r w:rsidRPr="00820047">
              <w:t>6) документы (копии документов), подтверждающие соответствие участников установленным в извещении о проведении запроса котировок требованиям;</w:t>
            </w:r>
          </w:p>
          <w:p w:rsidR="00B96DFC" w:rsidRPr="00820047" w:rsidRDefault="001040D3" w:rsidP="00695685">
            <w:pPr>
              <w:jc w:val="both"/>
              <w:rPr>
                <w:bCs/>
                <w:iCs/>
                <w:color w:val="000000"/>
              </w:rPr>
            </w:pPr>
            <w:r w:rsidRPr="00820047">
              <w:rPr>
                <w:bCs/>
                <w:iCs/>
                <w:color w:val="000000"/>
              </w:rPr>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B96DFC" w:rsidRPr="00820047" w:rsidRDefault="00B96DFC" w:rsidP="00695685">
            <w:pPr>
              <w:jc w:val="both"/>
              <w:rPr>
                <w:bCs/>
                <w:iCs/>
                <w:color w:val="000000"/>
              </w:rPr>
            </w:pPr>
          </w:p>
          <w:p w:rsidR="00B96DFC" w:rsidRPr="00820047" w:rsidRDefault="00B96DFC" w:rsidP="00695685">
            <w:pPr>
              <w:jc w:val="both"/>
              <w:rPr>
                <w:bCs/>
                <w:iCs/>
                <w:color w:val="000000"/>
              </w:rPr>
            </w:pPr>
          </w:p>
          <w:p w:rsidR="00B96DFC" w:rsidRPr="00820047" w:rsidRDefault="001040D3" w:rsidP="00695685">
            <w:pPr>
              <w:jc w:val="both"/>
              <w:rPr>
                <w:bCs/>
                <w:iCs/>
                <w:color w:val="000000"/>
              </w:rPr>
            </w:pPr>
            <w:r w:rsidRPr="00820047">
              <w:rPr>
                <w:bCs/>
                <w:iCs/>
                <w:color w:val="000000"/>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предлагаемых ими, предъявленным в документации требованиям.</w:t>
            </w:r>
          </w:p>
          <w:p w:rsidR="00B96DFC" w:rsidRPr="00820047" w:rsidRDefault="001040D3" w:rsidP="00695685">
            <w:pPr>
              <w:jc w:val="both"/>
              <w:rPr>
                <w:bCs/>
                <w:iCs/>
                <w:color w:val="000000"/>
              </w:rPr>
            </w:pPr>
            <w:r w:rsidRPr="00820047">
              <w:rPr>
                <w:bCs/>
                <w:iCs/>
                <w:color w:val="000000"/>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B96DFC" w:rsidRPr="00820047">
        <w:tc>
          <w:tcPr>
            <w:tcW w:w="555" w:type="dxa"/>
            <w:vAlign w:val="center"/>
          </w:tcPr>
          <w:p w:rsidR="00B96DFC" w:rsidRPr="00820047" w:rsidRDefault="001040D3">
            <w:pPr>
              <w:jc w:val="center"/>
              <w:rPr>
                <w:b/>
              </w:rPr>
            </w:pPr>
            <w:r w:rsidRPr="00820047">
              <w:rPr>
                <w:b/>
              </w:rPr>
              <w:lastRenderedPageBreak/>
              <w:t>15</w:t>
            </w:r>
          </w:p>
        </w:tc>
        <w:tc>
          <w:tcPr>
            <w:tcW w:w="3840" w:type="dxa"/>
          </w:tcPr>
          <w:p w:rsidR="00B96DFC" w:rsidRPr="00820047" w:rsidRDefault="001040D3">
            <w:pPr>
              <w:ind w:left="34"/>
              <w:rPr>
                <w:b/>
              </w:rPr>
            </w:pPr>
            <w:r w:rsidRPr="00820047">
              <w:rPr>
                <w:b/>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37" w:type="dxa"/>
          </w:tcPr>
          <w:p w:rsidR="00B96DFC" w:rsidRPr="00820047" w:rsidRDefault="001040D3">
            <w:pPr>
              <w:widowControl w:val="0"/>
              <w:jc w:val="both"/>
              <w:rPr>
                <w:lang w:eastAsia="ru-RU"/>
              </w:rPr>
            </w:pPr>
            <w:r w:rsidRPr="00820047">
              <w:rPr>
                <w:lang w:eastAsia="ru-RU"/>
              </w:rPr>
              <w:t>Сведения, которые содержатся в заявках участников закупки, не должны допускать двусмысленных толкований, двойных предложений, неоднозначных предложений. 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документов. Заявка на участие в закупке, все документы, входящие в ее состав, составляется на русском языке. Документы на иностранном языке могут быть представлены участником в случае, если они сопровождаются точным переводом на русский язык.</w:t>
            </w:r>
          </w:p>
        </w:tc>
      </w:tr>
      <w:tr w:rsidR="00B96DFC" w:rsidRPr="00820047">
        <w:tc>
          <w:tcPr>
            <w:tcW w:w="555" w:type="dxa"/>
            <w:vAlign w:val="center"/>
          </w:tcPr>
          <w:p w:rsidR="00B96DFC" w:rsidRPr="00820047" w:rsidRDefault="001040D3">
            <w:pPr>
              <w:jc w:val="center"/>
              <w:rPr>
                <w:b/>
              </w:rPr>
            </w:pPr>
            <w:r w:rsidRPr="00820047">
              <w:rPr>
                <w:b/>
              </w:rPr>
              <w:t>16</w:t>
            </w:r>
          </w:p>
        </w:tc>
        <w:tc>
          <w:tcPr>
            <w:tcW w:w="3840" w:type="dxa"/>
          </w:tcPr>
          <w:p w:rsidR="00B96DFC" w:rsidRPr="00820047" w:rsidRDefault="001040D3">
            <w:pPr>
              <w:ind w:left="34"/>
              <w:rPr>
                <w:b/>
              </w:rPr>
            </w:pPr>
            <w:r w:rsidRPr="00820047">
              <w:rPr>
                <w:b/>
              </w:rPr>
              <w:t>Общеобязательные требования, устанавливаемые Заказчиком к участникам процедуры закупки</w:t>
            </w:r>
          </w:p>
        </w:tc>
        <w:tc>
          <w:tcPr>
            <w:tcW w:w="6237" w:type="dxa"/>
          </w:tcPr>
          <w:p w:rsidR="00B96DFC" w:rsidRPr="00820047" w:rsidRDefault="001040D3">
            <w:pPr>
              <w:widowControl w:val="0"/>
              <w:jc w:val="both"/>
              <w:rPr>
                <w:lang w:eastAsia="ru-RU"/>
              </w:rPr>
            </w:pPr>
            <w:r w:rsidRPr="00820047">
              <w:rPr>
                <w:lang w:eastAsia="ru-RU"/>
              </w:rPr>
              <w:t>Установлены обязательные требования к участникам закупки:</w:t>
            </w:r>
          </w:p>
          <w:p w:rsidR="00A4411E" w:rsidRPr="00820047" w:rsidRDefault="00A4411E">
            <w:pPr>
              <w:jc w:val="both"/>
              <w:rPr>
                <w:lang w:eastAsia="ru-RU"/>
              </w:rPr>
            </w:pPr>
          </w:p>
          <w:p w:rsidR="00A4411E" w:rsidRPr="00820047" w:rsidRDefault="00A4411E">
            <w:pPr>
              <w:jc w:val="both"/>
            </w:pPr>
            <w:r w:rsidRPr="00820047">
              <w:lastRenderedPageBreak/>
              <w:t xml:space="preserve">1) соответствие требованиям, установленным в соответствии с законодательством РФ и принятыми во исполнение него нормативными правовыми актами к лицам, осуществляющим поставку товара, выполнение работы, оказание услуги, являющихся предметом договора; </w:t>
            </w:r>
          </w:p>
          <w:p w:rsidR="00A4411E" w:rsidRPr="00820047" w:rsidRDefault="00A4411E">
            <w:pPr>
              <w:jc w:val="both"/>
            </w:pPr>
            <w:r w:rsidRPr="00820047">
              <w:t xml:space="preserve">2) </w:t>
            </w:r>
            <w:proofErr w:type="spellStart"/>
            <w:r w:rsidRPr="00820047">
              <w:t>непроведение</w:t>
            </w:r>
            <w:proofErr w:type="spellEnd"/>
            <w:r w:rsidRPr="00820047">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 </w:t>
            </w:r>
          </w:p>
          <w:p w:rsidR="00A4411E" w:rsidRPr="00820047" w:rsidRDefault="00A4411E">
            <w:pPr>
              <w:jc w:val="both"/>
            </w:pPr>
            <w:r w:rsidRPr="00820047">
              <w:t xml:space="preserve">3) </w:t>
            </w:r>
            <w:proofErr w:type="spellStart"/>
            <w:r w:rsidRPr="00820047">
              <w:t>неприостановление</w:t>
            </w:r>
            <w:proofErr w:type="spellEnd"/>
            <w:r w:rsidRPr="00820047">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A4411E" w:rsidRPr="00820047" w:rsidRDefault="00A4411E">
            <w:pPr>
              <w:jc w:val="both"/>
            </w:pPr>
            <w:r w:rsidRPr="00820047">
              <w:t xml:space="preserve">4) отсутствие у участника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A4411E" w:rsidRPr="00820047" w:rsidRDefault="00A4411E">
            <w:pPr>
              <w:jc w:val="both"/>
            </w:pPr>
            <w:r w:rsidRPr="00820047">
              <w:t xml:space="preserve">5)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A4411E" w:rsidRPr="00820047" w:rsidRDefault="00A4411E">
            <w:pPr>
              <w:jc w:val="both"/>
            </w:pPr>
            <w:r w:rsidRPr="00820047">
              <w:t xml:space="preserve">5)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w:t>
            </w:r>
          </w:p>
          <w:p w:rsidR="00A4411E" w:rsidRPr="00820047" w:rsidRDefault="00A4411E">
            <w:pPr>
              <w:jc w:val="both"/>
            </w:pPr>
            <w:r w:rsidRPr="00820047">
              <w:lastRenderedPageBreak/>
              <w:t xml:space="preserve">6) 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4411E" w:rsidRPr="00820047" w:rsidRDefault="00A4411E">
            <w:pPr>
              <w:jc w:val="both"/>
            </w:pPr>
            <w:r w:rsidRPr="00820047">
              <w:t xml:space="preserve">7) отсутствие между участником и заказчиком конфликта интересов, под которым понимаются случаи, при которых руководитель заказчика,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0047">
              <w:t>неполнородными</w:t>
            </w:r>
            <w:proofErr w:type="spellEnd"/>
            <w:r w:rsidRPr="00820047">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35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411E" w:rsidRPr="00820047" w:rsidRDefault="00A4411E" w:rsidP="00A4411E">
            <w:pPr>
              <w:jc w:val="both"/>
              <w:rPr>
                <w:szCs w:val="28"/>
                <w:lang w:eastAsia="ru-RU"/>
              </w:rPr>
            </w:pPr>
            <w:r w:rsidRPr="00820047">
              <w:t>8) отсутствие сведений об участниках в реестрах недобросовестных поставщиков, ведение которых осуществляется в соответствии с действующим законодательством РФ и принятыми во исполнение него нормативными правовыми актами</w:t>
            </w:r>
          </w:p>
        </w:tc>
      </w:tr>
      <w:tr w:rsidR="00B96DFC" w:rsidRPr="00820047">
        <w:tc>
          <w:tcPr>
            <w:tcW w:w="555" w:type="dxa"/>
            <w:vAlign w:val="center"/>
          </w:tcPr>
          <w:p w:rsidR="00B96DFC" w:rsidRPr="00820047" w:rsidRDefault="001040D3">
            <w:pPr>
              <w:jc w:val="center"/>
              <w:rPr>
                <w:b/>
              </w:rPr>
            </w:pPr>
            <w:r w:rsidRPr="00820047">
              <w:rPr>
                <w:b/>
              </w:rPr>
              <w:lastRenderedPageBreak/>
              <w:t>17</w:t>
            </w:r>
          </w:p>
        </w:tc>
        <w:tc>
          <w:tcPr>
            <w:tcW w:w="3840" w:type="dxa"/>
          </w:tcPr>
          <w:p w:rsidR="00B96DFC" w:rsidRPr="00820047" w:rsidRDefault="001040D3">
            <w:pPr>
              <w:ind w:left="34"/>
              <w:rPr>
                <w:b/>
              </w:rPr>
            </w:pPr>
            <w:r w:rsidRPr="00820047">
              <w:rPr>
                <w:b/>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Pr>
          <w:p w:rsidR="00B96DFC" w:rsidRPr="00820047" w:rsidRDefault="001040D3">
            <w:pPr>
              <w:jc w:val="both"/>
              <w:rPr>
                <w:szCs w:val="28"/>
                <w:lang w:eastAsia="ru-RU"/>
              </w:rPr>
            </w:pPr>
            <w:r w:rsidRPr="00820047">
              <w:rPr>
                <w:szCs w:val="28"/>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B96DFC" w:rsidRPr="00820047" w:rsidRDefault="001040D3">
            <w:pPr>
              <w:jc w:val="both"/>
              <w:rPr>
                <w:szCs w:val="28"/>
                <w:lang w:eastAsia="ru-RU"/>
              </w:rPr>
            </w:pPr>
            <w:r w:rsidRPr="00820047">
              <w:rPr>
                <w:szCs w:val="28"/>
                <w:lang w:eastAsia="ru-RU"/>
              </w:rPr>
              <w:t xml:space="preserve"> Заказчик вправе не давать разъяснений положений извещения и (или) документации о конкурентной закупке, </w:t>
            </w:r>
            <w:r w:rsidRPr="00820047">
              <w:rPr>
                <w:szCs w:val="28"/>
                <w:lang w:eastAsia="ru-RU"/>
              </w:rPr>
              <w:lastRenderedPageBreak/>
              <w:t>если запрос поступил позднее чем за три рабочих дня до даты окончания срока подачи заявок на участие в закупке.</w:t>
            </w:r>
          </w:p>
          <w:p w:rsidR="00B96DFC" w:rsidRPr="00820047" w:rsidRDefault="001040D3">
            <w:pPr>
              <w:jc w:val="both"/>
              <w:rPr>
                <w:szCs w:val="28"/>
                <w:lang w:eastAsia="ru-RU"/>
              </w:rPr>
            </w:pPr>
            <w:r w:rsidRPr="00820047">
              <w:rPr>
                <w:szCs w:val="28"/>
                <w:lang w:eastAsia="ru-RU"/>
              </w:rPr>
              <w:t>Разъяснение положений извещения о проведении запроса котировок предоставляются по поступившим запросам в следующие сроки:</w:t>
            </w:r>
          </w:p>
          <w:p w:rsidR="00B96DFC" w:rsidRPr="00820047" w:rsidRDefault="001040D3">
            <w:pPr>
              <w:jc w:val="both"/>
              <w:rPr>
                <w:b/>
                <w:szCs w:val="28"/>
                <w:lang w:eastAsia="ru-RU"/>
              </w:rPr>
            </w:pPr>
            <w:r w:rsidRPr="00820047">
              <w:rPr>
                <w:b/>
                <w:szCs w:val="28"/>
                <w:lang w:eastAsia="ru-RU"/>
              </w:rPr>
              <w:t xml:space="preserve">Дата начала – с даты публикации извещения в ЕИС </w:t>
            </w:r>
            <w:r w:rsidR="00E771DC" w:rsidRPr="00820047">
              <w:rPr>
                <w:b/>
                <w:szCs w:val="28"/>
                <w:lang w:eastAsia="ru-RU"/>
              </w:rPr>
              <w:t>«07</w:t>
            </w:r>
            <w:r w:rsidRPr="00820047">
              <w:rPr>
                <w:b/>
                <w:szCs w:val="28"/>
                <w:lang w:eastAsia="ru-RU"/>
              </w:rPr>
              <w:t>» августа 2025 г.</w:t>
            </w:r>
          </w:p>
          <w:p w:rsidR="00B96DFC" w:rsidRPr="00820047" w:rsidRDefault="001040D3" w:rsidP="003C12F2">
            <w:pPr>
              <w:jc w:val="both"/>
              <w:rPr>
                <w:szCs w:val="28"/>
                <w:lang w:eastAsia="ru-RU"/>
              </w:rPr>
            </w:pPr>
            <w:r w:rsidRPr="00820047">
              <w:rPr>
                <w:b/>
                <w:szCs w:val="28"/>
                <w:lang w:eastAsia="ru-RU"/>
              </w:rPr>
              <w:t xml:space="preserve">Дата и время окончания –  </w:t>
            </w:r>
            <w:r w:rsidR="00E771DC" w:rsidRPr="00820047">
              <w:rPr>
                <w:b/>
                <w:szCs w:val="28"/>
                <w:lang w:eastAsia="ru-RU"/>
              </w:rPr>
              <w:t>до «12</w:t>
            </w:r>
            <w:r w:rsidRPr="00820047">
              <w:rPr>
                <w:b/>
                <w:szCs w:val="28"/>
                <w:lang w:eastAsia="ru-RU"/>
              </w:rPr>
              <w:t>» августа 2025 г.</w:t>
            </w:r>
          </w:p>
        </w:tc>
      </w:tr>
      <w:tr w:rsidR="00B96DFC" w:rsidRPr="00820047">
        <w:tc>
          <w:tcPr>
            <w:tcW w:w="555" w:type="dxa"/>
            <w:vAlign w:val="center"/>
          </w:tcPr>
          <w:p w:rsidR="00B96DFC" w:rsidRPr="00820047" w:rsidRDefault="001040D3">
            <w:pPr>
              <w:jc w:val="center"/>
              <w:rPr>
                <w:b/>
              </w:rPr>
            </w:pPr>
            <w:r w:rsidRPr="00820047">
              <w:rPr>
                <w:b/>
              </w:rPr>
              <w:lastRenderedPageBreak/>
              <w:t>18</w:t>
            </w:r>
          </w:p>
        </w:tc>
        <w:tc>
          <w:tcPr>
            <w:tcW w:w="3840" w:type="dxa"/>
          </w:tcPr>
          <w:p w:rsidR="00B96DFC" w:rsidRPr="00820047" w:rsidRDefault="001040D3">
            <w:pPr>
              <w:ind w:left="34"/>
              <w:rPr>
                <w:b/>
              </w:rPr>
            </w:pPr>
            <w:r w:rsidRPr="00820047">
              <w:rPr>
                <w:b/>
              </w:rPr>
              <w:t>Критерии оценки и сопоставления заявок на участие в закупке Порядок оценки и сопоставления заявок на участие в закупке</w:t>
            </w:r>
          </w:p>
        </w:tc>
        <w:tc>
          <w:tcPr>
            <w:tcW w:w="6237" w:type="dxa"/>
          </w:tcPr>
          <w:p w:rsidR="00B96DFC" w:rsidRPr="00820047" w:rsidRDefault="001040D3">
            <w:pPr>
              <w:jc w:val="both"/>
              <w:rPr>
                <w:szCs w:val="28"/>
                <w:lang w:eastAsia="ru-RU"/>
              </w:rPr>
            </w:pPr>
            <w:r w:rsidRPr="00820047">
              <w:rPr>
                <w:szCs w:val="28"/>
                <w:lang w:eastAsia="ru-RU"/>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B96DFC" w:rsidRPr="00820047" w:rsidRDefault="001040D3">
            <w:pPr>
              <w:jc w:val="both"/>
              <w:rPr>
                <w:szCs w:val="28"/>
                <w:lang w:eastAsia="ru-RU"/>
              </w:rPr>
            </w:pPr>
            <w:r w:rsidRPr="00820047">
              <w:rPr>
                <w:szCs w:val="28"/>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A4411E" w:rsidRPr="00820047" w:rsidTr="00C26F3B">
        <w:tc>
          <w:tcPr>
            <w:tcW w:w="555" w:type="dxa"/>
            <w:vAlign w:val="center"/>
          </w:tcPr>
          <w:p w:rsidR="00A4411E" w:rsidRPr="00820047" w:rsidRDefault="00A4411E">
            <w:pPr>
              <w:jc w:val="center"/>
              <w:rPr>
                <w:b/>
              </w:rPr>
            </w:pPr>
            <w:r w:rsidRPr="00820047">
              <w:rPr>
                <w:b/>
              </w:rPr>
              <w:t>19</w:t>
            </w:r>
          </w:p>
        </w:tc>
        <w:tc>
          <w:tcPr>
            <w:tcW w:w="10077" w:type="dxa"/>
            <w:gridSpan w:val="2"/>
          </w:tcPr>
          <w:p w:rsidR="00A4411E" w:rsidRPr="00820047" w:rsidRDefault="00A4411E">
            <w:pPr>
              <w:spacing w:line="0" w:lineRule="atLeast"/>
              <w:jc w:val="both"/>
            </w:pPr>
            <w:r w:rsidRPr="00820047">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4411E" w:rsidRPr="00820047" w:rsidRDefault="00A4411E">
            <w:pPr>
              <w:spacing w:line="0" w:lineRule="atLeast"/>
              <w:jc w:val="both"/>
            </w:pPr>
          </w:p>
          <w:p w:rsidR="00A4411E" w:rsidRPr="00820047" w:rsidRDefault="00A4411E" w:rsidP="00A4411E">
            <w:pPr>
              <w:tabs>
                <w:tab w:val="left" w:pos="6741"/>
              </w:tabs>
              <w:ind w:left="79" w:right="103" w:hanging="1"/>
              <w:contextualSpacing/>
              <w:rPr>
                <w:rFonts w:ascii="PT Astra Serif" w:hAnsi="PT Astra Serif"/>
                <w:b/>
                <w:lang w:eastAsia="ru-RU"/>
              </w:rPr>
            </w:pPr>
            <w:r w:rsidRPr="00820047">
              <w:rPr>
                <w:rFonts w:ascii="PT Astra Serif" w:hAnsi="PT Astra Serif"/>
                <w:lang w:eastAsia="ru-RU"/>
              </w:rPr>
              <w:t>З</w:t>
            </w:r>
            <w:r w:rsidRPr="00820047">
              <w:rPr>
                <w:lang w:eastAsia="ru-RU"/>
              </w:rPr>
              <w:t>АПРЕТ ОГРАНИЧЕНИЕ ПРЕИМУЩЕСТВО НЕ ПРИМЕНЯЕТСЯ</w:t>
            </w:r>
          </w:p>
        </w:tc>
      </w:tr>
      <w:tr w:rsidR="00B96DFC" w:rsidRPr="00820047">
        <w:tc>
          <w:tcPr>
            <w:tcW w:w="555" w:type="dxa"/>
            <w:vAlign w:val="center"/>
          </w:tcPr>
          <w:p w:rsidR="00B96DFC" w:rsidRPr="00820047" w:rsidRDefault="001040D3">
            <w:pPr>
              <w:jc w:val="center"/>
              <w:rPr>
                <w:b/>
                <w:lang w:val="en-US"/>
              </w:rPr>
            </w:pPr>
            <w:r w:rsidRPr="00820047">
              <w:rPr>
                <w:b/>
                <w:lang w:val="en-US"/>
              </w:rPr>
              <w:t>20</w:t>
            </w:r>
          </w:p>
        </w:tc>
        <w:tc>
          <w:tcPr>
            <w:tcW w:w="3840" w:type="dxa"/>
          </w:tcPr>
          <w:p w:rsidR="00B96DFC" w:rsidRPr="00820047" w:rsidRDefault="001040D3">
            <w:pPr>
              <w:pStyle w:val="BulletListFooterTextnumberedf1BulletNumberlp1Paragraphedeliste13114ListParagraph1"/>
              <w:tabs>
                <w:tab w:val="left" w:pos="851"/>
              </w:tabs>
              <w:spacing w:line="0" w:lineRule="atLeast"/>
              <w:ind w:left="0"/>
              <w:contextualSpacing w:val="0"/>
              <w:rPr>
                <w:b/>
              </w:rPr>
            </w:pPr>
            <w:proofErr w:type="spellStart"/>
            <w:r w:rsidRPr="00820047">
              <w:rPr>
                <w:b/>
              </w:rPr>
              <w:t>Порядок</w:t>
            </w:r>
            <w:proofErr w:type="spellEnd"/>
            <w:r w:rsidRPr="00820047">
              <w:rPr>
                <w:b/>
              </w:rPr>
              <w:t xml:space="preserve"> </w:t>
            </w:r>
            <w:proofErr w:type="spellStart"/>
            <w:r w:rsidRPr="00820047">
              <w:rPr>
                <w:b/>
              </w:rPr>
              <w:t>заключения</w:t>
            </w:r>
            <w:proofErr w:type="spellEnd"/>
            <w:r w:rsidRPr="00820047">
              <w:rPr>
                <w:b/>
              </w:rPr>
              <w:t xml:space="preserve"> </w:t>
            </w:r>
            <w:proofErr w:type="spellStart"/>
            <w:r w:rsidRPr="00820047">
              <w:rPr>
                <w:b/>
              </w:rPr>
              <w:t>договора</w:t>
            </w:r>
            <w:proofErr w:type="spellEnd"/>
          </w:p>
        </w:tc>
        <w:tc>
          <w:tcPr>
            <w:tcW w:w="6237" w:type="dxa"/>
            <w:tcBorders>
              <w:bottom w:val="single" w:sz="4" w:space="0" w:color="000000"/>
            </w:tcBorders>
          </w:tcPr>
          <w:p w:rsidR="00B96DFC" w:rsidRPr="00820047" w:rsidRDefault="001040D3">
            <w:pPr>
              <w:spacing w:line="0" w:lineRule="atLeast"/>
              <w:jc w:val="both"/>
            </w:pPr>
            <w:r w:rsidRPr="00820047">
              <w:t>Договор между Заказчиком и победителем запроса котировок в электронной форме может быть заключен не ранее чем через 10 (десять) дней и не позднее чем через 20 (двадцать) дней с даты размещения в ЕИС и на сайте электронной торговой площадки итогового протокола рассмотрения и оценки заявок участников запроса котировок в электронной форме.</w:t>
            </w:r>
          </w:p>
          <w:p w:rsidR="00B96DFC" w:rsidRPr="00820047" w:rsidRDefault="001040D3">
            <w:pPr>
              <w:spacing w:line="0" w:lineRule="atLeast"/>
              <w:jc w:val="both"/>
            </w:pPr>
            <w:r w:rsidRPr="00820047">
              <w:t xml:space="preserve">Заказчик заключает договор с Победителем в запросе котировок в электронной форме, на условиях, содержащихся в извещении о проведении запроса котировок в электронной форме. </w:t>
            </w:r>
          </w:p>
          <w:p w:rsidR="00B96DFC" w:rsidRPr="00820047" w:rsidRDefault="001040D3">
            <w:pPr>
              <w:spacing w:line="0" w:lineRule="atLeast"/>
              <w:jc w:val="both"/>
            </w:pPr>
            <w:r w:rsidRPr="00820047">
              <w:t xml:space="preserve">Проект Договора (приложение № 2) включен в настоящее извещение о проведении запроса котировок в электронной форме. </w:t>
            </w:r>
          </w:p>
          <w:p w:rsidR="00B96DFC" w:rsidRPr="00820047" w:rsidRDefault="001040D3">
            <w:pPr>
              <w:spacing w:line="0" w:lineRule="atLeast"/>
              <w:jc w:val="both"/>
            </w:pPr>
            <w:r w:rsidRPr="00820047">
              <w:t xml:space="preserve">По результатам процедуры закупки Заказчик в течение 5 (пяти) рабочих дней со дня подписания протокола направляет Победителю процедуры закупки через оператора электронной площадки проект договора, который составляется путем включения цены договора, </w:t>
            </w:r>
            <w:r w:rsidRPr="00820047">
              <w:lastRenderedPageBreak/>
              <w:t xml:space="preserve">предложенной участником процедуры закупки, сведений о товаре (работе, услуге), указанных в заявке на участие в запросе котировок в электронной форме такого участника, без электронной цифровой подписи лица, имеющего право действовать от имени Заказчика. </w:t>
            </w:r>
          </w:p>
          <w:p w:rsidR="00B96DFC" w:rsidRPr="00820047" w:rsidRDefault="001040D3">
            <w:pPr>
              <w:spacing w:line="0" w:lineRule="atLeast"/>
              <w:jc w:val="both"/>
            </w:pPr>
            <w:r w:rsidRPr="00820047">
              <w:t>В течение 6 (шести) рабочих дней Победитель запроса котировок в электронной форме обязан 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Заказчик в течение следующих 4 (четырех)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w:t>
            </w:r>
          </w:p>
          <w:p w:rsidR="00B96DFC" w:rsidRPr="00820047" w:rsidRDefault="001040D3">
            <w:pPr>
              <w:spacing w:line="0" w:lineRule="atLeast"/>
              <w:jc w:val="both"/>
            </w:pPr>
            <w:r w:rsidRPr="00820047">
              <w:t>Победитель в запросе котировок в электронной форме признается уклонившимся от заключения договора в случае, если Победитель в установленный срок не направил оператору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p>
          <w:p w:rsidR="00B96DFC" w:rsidRPr="00820047" w:rsidRDefault="001040D3">
            <w:pPr>
              <w:spacing w:line="0" w:lineRule="atLeast"/>
              <w:jc w:val="both"/>
            </w:pPr>
            <w:r w:rsidRPr="00820047">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B96DFC" w:rsidRPr="00820047" w:rsidRDefault="001040D3">
            <w:pPr>
              <w:spacing w:line="0" w:lineRule="atLeast"/>
              <w:jc w:val="both"/>
            </w:pPr>
            <w:r w:rsidRPr="00820047">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tc>
      </w:tr>
      <w:tr w:rsidR="00B96DFC" w:rsidRPr="00820047">
        <w:tc>
          <w:tcPr>
            <w:tcW w:w="555" w:type="dxa"/>
            <w:vAlign w:val="center"/>
          </w:tcPr>
          <w:p w:rsidR="00B96DFC" w:rsidRPr="00820047" w:rsidRDefault="001040D3">
            <w:pPr>
              <w:rPr>
                <w:b/>
                <w:lang w:val="en-US"/>
              </w:rPr>
            </w:pPr>
            <w:r w:rsidRPr="00820047">
              <w:rPr>
                <w:b/>
                <w:lang w:val="en-US"/>
              </w:rPr>
              <w:lastRenderedPageBreak/>
              <w:t>21</w:t>
            </w:r>
          </w:p>
        </w:tc>
        <w:tc>
          <w:tcPr>
            <w:tcW w:w="10077" w:type="dxa"/>
            <w:gridSpan w:val="2"/>
            <w:vAlign w:val="center"/>
          </w:tcPr>
          <w:p w:rsidR="00B96DFC" w:rsidRPr="00820047" w:rsidRDefault="001040D3">
            <w:pPr>
              <w:ind w:left="34"/>
              <w:jc w:val="both"/>
            </w:pPr>
            <w:r w:rsidRPr="00820047">
              <w:t>Заказчик вправе отменить закупку до наступления даты и времени окончания срока подачи заявок на участие в запросе котировок в электронной форме. Решение об отмене закупки размещается в единой информационной системе в день принятия этого решения, с направлением уведомления об указанном решении всем участникам закупки, подавшим заявки на участие в запросе котировок в электронной форме, по адресам электронной почты в течении 1 часа с момента размещения решения.</w:t>
            </w:r>
          </w:p>
        </w:tc>
      </w:tr>
      <w:tr w:rsidR="00B96DFC" w:rsidRPr="00820047">
        <w:tc>
          <w:tcPr>
            <w:tcW w:w="555" w:type="dxa"/>
            <w:vAlign w:val="center"/>
          </w:tcPr>
          <w:p w:rsidR="00B96DFC" w:rsidRPr="00820047" w:rsidRDefault="001040D3">
            <w:pPr>
              <w:rPr>
                <w:b/>
              </w:rPr>
            </w:pPr>
            <w:r w:rsidRPr="00820047">
              <w:rPr>
                <w:b/>
              </w:rPr>
              <w:t>22</w:t>
            </w:r>
          </w:p>
        </w:tc>
        <w:tc>
          <w:tcPr>
            <w:tcW w:w="10077" w:type="dxa"/>
            <w:gridSpan w:val="2"/>
            <w:vAlign w:val="center"/>
          </w:tcPr>
          <w:p w:rsidR="00B96DFC" w:rsidRPr="00820047" w:rsidRDefault="001040D3">
            <w:pPr>
              <w:ind w:left="34"/>
              <w:jc w:val="both"/>
            </w:pPr>
            <w:r w:rsidRPr="00820047">
              <w:t xml:space="preserve">Заказчик вправе принять решение о внесении изменений в извещение о проведении запроса котировок в электронной форме не позднее, чем за 1 день до дня окончания срока подачи </w:t>
            </w:r>
            <w:r w:rsidRPr="00820047">
              <w:lastRenderedPageBreak/>
              <w:t>котировочных заявок. Заказчик размещает внесенные изменения в извещение о запросе котировок в электронной форме в единой информационной системе в день принятия решения о внесении таких изменений, с направлением уведомления об указанном решении всем участникам закупки, подавшим заявки на участие в запросе котировок в электронной форме, по адресам электронной почты в течении 1 часа с момента размещения решения.</w:t>
            </w:r>
          </w:p>
        </w:tc>
      </w:tr>
    </w:tbl>
    <w:p w:rsidR="00B96DFC" w:rsidRPr="00820047" w:rsidRDefault="00B96DFC">
      <w:pPr>
        <w:ind w:left="360" w:firstLine="348"/>
        <w:jc w:val="both"/>
        <w:rPr>
          <w:sz w:val="20"/>
        </w:rPr>
      </w:pPr>
    </w:p>
    <w:p w:rsidR="00B96DFC" w:rsidRPr="00820047" w:rsidRDefault="00B96DFC">
      <w:pPr>
        <w:ind w:firstLine="709"/>
        <w:jc w:val="both"/>
        <w:rPr>
          <w:szCs w:val="18"/>
        </w:rPr>
      </w:pPr>
    </w:p>
    <w:p w:rsidR="00B96DFC" w:rsidRPr="00820047" w:rsidRDefault="001040D3">
      <w:pPr>
        <w:ind w:firstLine="709"/>
        <w:jc w:val="both"/>
        <w:rPr>
          <w:szCs w:val="18"/>
        </w:rPr>
      </w:pPr>
      <w:r w:rsidRPr="00820047">
        <w:rPr>
          <w:szCs w:val="18"/>
        </w:rPr>
        <w:t>Приложения: № 1. Техническое задание.</w:t>
      </w:r>
    </w:p>
    <w:p w:rsidR="00B96DFC" w:rsidRPr="00820047" w:rsidRDefault="001040D3">
      <w:pPr>
        <w:ind w:firstLine="2127"/>
        <w:jc w:val="both"/>
      </w:pPr>
      <w:r w:rsidRPr="00820047">
        <w:t>№ 2. Проект договора.</w:t>
      </w:r>
    </w:p>
    <w:p w:rsidR="00B96DFC" w:rsidRPr="00820047" w:rsidRDefault="001040D3">
      <w:pPr>
        <w:ind w:firstLine="2127"/>
        <w:jc w:val="both"/>
      </w:pPr>
      <w:r w:rsidRPr="00820047">
        <w:t>№ 3. Обоснование начальной (максимальной) цены договора (локальный ресурсный сметный расчет).</w:t>
      </w:r>
    </w:p>
    <w:p w:rsidR="00B96DFC" w:rsidRPr="00820047" w:rsidRDefault="001040D3">
      <w:pPr>
        <w:ind w:firstLine="2127"/>
        <w:jc w:val="both"/>
      </w:pPr>
      <w:r w:rsidRPr="00820047">
        <w:t>№ 4. Форма заявки на участие в запросе котировок.</w:t>
      </w:r>
    </w:p>
    <w:p w:rsidR="00B96DFC" w:rsidRPr="00820047" w:rsidRDefault="00B96DFC">
      <w:pPr>
        <w:jc w:val="both"/>
        <w:rPr>
          <w:b/>
          <w:lang w:eastAsia="ru-RU"/>
        </w:rPr>
      </w:pPr>
    </w:p>
    <w:p w:rsidR="00B96DFC" w:rsidRPr="00820047" w:rsidRDefault="00B96DFC">
      <w:pPr>
        <w:jc w:val="both"/>
        <w:rPr>
          <w:b/>
          <w:lang w:eastAsia="ru-RU"/>
        </w:rPr>
      </w:pPr>
    </w:p>
    <w:p w:rsidR="00B96DFC" w:rsidRPr="00820047" w:rsidRDefault="00B96DFC">
      <w:pPr>
        <w:jc w:val="both"/>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B96DFC" w:rsidRPr="00820047" w:rsidRDefault="00B96DFC">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3C12F2" w:rsidRPr="00820047" w:rsidRDefault="003C12F2">
      <w:pPr>
        <w:jc w:val="center"/>
        <w:rPr>
          <w:b/>
          <w:lang w:eastAsia="ru-RU"/>
        </w:rPr>
      </w:pPr>
    </w:p>
    <w:p w:rsidR="00B96DFC" w:rsidRPr="00820047" w:rsidRDefault="00B96DFC">
      <w:pPr>
        <w:jc w:val="center"/>
        <w:rPr>
          <w:b/>
          <w:lang w:eastAsia="ru-RU"/>
        </w:rPr>
      </w:pPr>
    </w:p>
    <w:p w:rsidR="00B96DFC" w:rsidRPr="00820047" w:rsidRDefault="001040D3">
      <w:pPr>
        <w:tabs>
          <w:tab w:val="right" w:pos="7611"/>
        </w:tabs>
        <w:jc w:val="right"/>
        <w:rPr>
          <w:rFonts w:ascii="Calibri" w:eastAsia="Calibri" w:hAnsi="Calibri"/>
          <w:sz w:val="20"/>
          <w:szCs w:val="20"/>
        </w:rPr>
      </w:pPr>
      <w:r w:rsidRPr="00820047">
        <w:rPr>
          <w:rFonts w:ascii="Calibri" w:eastAsia="Calibri" w:hAnsi="Calibri"/>
          <w:b/>
          <w:sz w:val="20"/>
          <w:szCs w:val="20"/>
        </w:rPr>
        <w:t>Приложение № 1</w:t>
      </w:r>
      <w:r w:rsidRPr="00820047">
        <w:rPr>
          <w:rFonts w:ascii="Calibri" w:eastAsia="Calibri" w:hAnsi="Calibri"/>
          <w:sz w:val="20"/>
          <w:szCs w:val="20"/>
        </w:rPr>
        <w:t xml:space="preserve"> </w:t>
      </w:r>
    </w:p>
    <w:p w:rsidR="00B96DFC" w:rsidRPr="00820047" w:rsidRDefault="001040D3">
      <w:pPr>
        <w:tabs>
          <w:tab w:val="right" w:pos="7611"/>
        </w:tabs>
        <w:jc w:val="right"/>
        <w:rPr>
          <w:rFonts w:ascii="Calibri" w:eastAsia="Calibri" w:hAnsi="Calibri"/>
          <w:sz w:val="20"/>
          <w:szCs w:val="20"/>
        </w:rPr>
      </w:pPr>
      <w:r w:rsidRPr="00820047">
        <w:rPr>
          <w:rFonts w:ascii="Calibri" w:eastAsia="Calibri" w:hAnsi="Calibri"/>
          <w:sz w:val="20"/>
          <w:szCs w:val="20"/>
        </w:rPr>
        <w:t>к извещению о проведении запроса котировок в электронной форме</w:t>
      </w:r>
    </w:p>
    <w:p w:rsidR="00B96DFC" w:rsidRPr="00820047" w:rsidRDefault="00B96DFC">
      <w:pPr>
        <w:tabs>
          <w:tab w:val="right" w:pos="7611"/>
        </w:tabs>
        <w:jc w:val="right"/>
        <w:rPr>
          <w:b/>
          <w:sz w:val="20"/>
          <w:szCs w:val="20"/>
          <w:lang w:eastAsia="ru-RU"/>
        </w:rPr>
      </w:pPr>
    </w:p>
    <w:p w:rsidR="00B96DFC" w:rsidRPr="00820047" w:rsidRDefault="00B96DFC">
      <w:pPr>
        <w:rPr>
          <w:sz w:val="21"/>
          <w:szCs w:val="21"/>
          <w:lang w:eastAsia="en-US"/>
        </w:rPr>
      </w:pPr>
    </w:p>
    <w:tbl>
      <w:tblPr>
        <w:tblW w:w="0" w:type="auto"/>
        <w:tblLook w:val="04A0" w:firstRow="1" w:lastRow="0" w:firstColumn="1" w:lastColumn="0" w:noHBand="0" w:noVBand="1"/>
      </w:tblPr>
      <w:tblGrid>
        <w:gridCol w:w="5168"/>
        <w:gridCol w:w="5169"/>
      </w:tblGrid>
      <w:tr w:rsidR="00B96DFC" w:rsidRPr="00820047">
        <w:tc>
          <w:tcPr>
            <w:tcW w:w="5168" w:type="dxa"/>
            <w:tcBorders>
              <w:top w:val="none" w:sz="0" w:space="0" w:color="000000"/>
              <w:left w:val="none" w:sz="0" w:space="0" w:color="000000"/>
              <w:bottom w:val="none" w:sz="0" w:space="0" w:color="000000"/>
              <w:right w:val="none" w:sz="0" w:space="0" w:color="000000"/>
            </w:tcBorders>
          </w:tcPr>
          <w:p w:rsidR="00B96DFC" w:rsidRPr="00820047" w:rsidRDefault="001040D3">
            <w:pPr>
              <w:rPr>
                <w:sz w:val="21"/>
                <w:szCs w:val="21"/>
                <w:lang w:eastAsia="en-US"/>
              </w:rPr>
            </w:pPr>
            <w:r w:rsidRPr="00820047">
              <w:rPr>
                <w:sz w:val="21"/>
                <w:szCs w:val="21"/>
                <w:lang w:eastAsia="en-US"/>
              </w:rPr>
              <w:t>СОГЛАСОВАНО</w:t>
            </w:r>
          </w:p>
          <w:p w:rsidR="00B96DFC" w:rsidRPr="00820047" w:rsidRDefault="00B96DFC">
            <w:pPr>
              <w:rPr>
                <w:sz w:val="21"/>
                <w:szCs w:val="21"/>
                <w:lang w:eastAsia="en-US"/>
              </w:rPr>
            </w:pPr>
          </w:p>
          <w:p w:rsidR="00B96DFC" w:rsidRPr="00820047" w:rsidRDefault="00B96DFC">
            <w:pPr>
              <w:rPr>
                <w:sz w:val="21"/>
                <w:szCs w:val="21"/>
                <w:lang w:eastAsia="en-US"/>
              </w:rPr>
            </w:pPr>
          </w:p>
          <w:p w:rsidR="00B96DFC" w:rsidRPr="00820047" w:rsidRDefault="00B96DFC">
            <w:pPr>
              <w:rPr>
                <w:sz w:val="21"/>
                <w:szCs w:val="21"/>
                <w:lang w:eastAsia="en-US"/>
              </w:rPr>
            </w:pPr>
          </w:p>
          <w:p w:rsidR="00B96DFC" w:rsidRPr="00820047" w:rsidRDefault="001040D3">
            <w:pPr>
              <w:rPr>
                <w:sz w:val="21"/>
                <w:szCs w:val="21"/>
                <w:lang w:eastAsia="en-US"/>
              </w:rPr>
            </w:pPr>
            <w:r w:rsidRPr="00820047">
              <w:rPr>
                <w:sz w:val="21"/>
                <w:szCs w:val="21"/>
                <w:lang w:eastAsia="en-US"/>
              </w:rPr>
              <w:t xml:space="preserve">________________ </w:t>
            </w:r>
          </w:p>
        </w:tc>
        <w:tc>
          <w:tcPr>
            <w:tcW w:w="5169" w:type="dxa"/>
            <w:tcBorders>
              <w:top w:val="none" w:sz="0" w:space="0" w:color="000000"/>
              <w:left w:val="none" w:sz="0" w:space="0" w:color="000000"/>
              <w:bottom w:val="none" w:sz="0" w:space="0" w:color="000000"/>
              <w:right w:val="none" w:sz="0" w:space="0" w:color="000000"/>
            </w:tcBorders>
          </w:tcPr>
          <w:p w:rsidR="00B96DFC" w:rsidRPr="00820047" w:rsidRDefault="001040D3">
            <w:pPr>
              <w:jc w:val="right"/>
              <w:rPr>
                <w:sz w:val="21"/>
                <w:szCs w:val="21"/>
                <w:lang w:eastAsia="en-US"/>
              </w:rPr>
            </w:pPr>
            <w:r w:rsidRPr="00820047">
              <w:rPr>
                <w:sz w:val="21"/>
                <w:szCs w:val="21"/>
                <w:lang w:eastAsia="en-US"/>
              </w:rPr>
              <w:t>УТВЕРЖДАЮ</w:t>
            </w:r>
          </w:p>
          <w:p w:rsidR="00B96DFC" w:rsidRPr="00820047" w:rsidRDefault="001040D3">
            <w:pPr>
              <w:jc w:val="right"/>
              <w:rPr>
                <w:sz w:val="21"/>
                <w:szCs w:val="21"/>
                <w:lang w:eastAsia="en-US"/>
              </w:rPr>
            </w:pPr>
            <w:r w:rsidRPr="00820047">
              <w:rPr>
                <w:sz w:val="21"/>
                <w:szCs w:val="21"/>
                <w:lang w:eastAsia="en-US"/>
              </w:rPr>
              <w:t xml:space="preserve">Исполняющий обязанности </w:t>
            </w:r>
          </w:p>
          <w:p w:rsidR="00B96DFC" w:rsidRPr="00820047" w:rsidRDefault="001040D3">
            <w:pPr>
              <w:jc w:val="right"/>
              <w:rPr>
                <w:sz w:val="21"/>
                <w:szCs w:val="21"/>
                <w:lang w:eastAsia="en-US"/>
              </w:rPr>
            </w:pPr>
            <w:r w:rsidRPr="00820047">
              <w:rPr>
                <w:sz w:val="21"/>
                <w:szCs w:val="21"/>
                <w:lang w:eastAsia="en-US"/>
              </w:rPr>
              <w:t>генерального директора ООО «ТКС»</w:t>
            </w:r>
          </w:p>
          <w:p w:rsidR="00B96DFC" w:rsidRPr="00820047" w:rsidRDefault="00B96DFC">
            <w:pPr>
              <w:jc w:val="right"/>
              <w:rPr>
                <w:sz w:val="21"/>
                <w:szCs w:val="21"/>
                <w:lang w:eastAsia="en-US"/>
              </w:rPr>
            </w:pPr>
          </w:p>
          <w:p w:rsidR="00B96DFC" w:rsidRPr="00820047" w:rsidRDefault="001040D3">
            <w:pPr>
              <w:jc w:val="right"/>
              <w:rPr>
                <w:sz w:val="21"/>
                <w:szCs w:val="21"/>
                <w:lang w:eastAsia="en-US"/>
              </w:rPr>
            </w:pPr>
            <w:r w:rsidRPr="00820047">
              <w:rPr>
                <w:sz w:val="21"/>
                <w:szCs w:val="21"/>
                <w:lang w:eastAsia="en-US"/>
              </w:rPr>
              <w:t xml:space="preserve">________________ А.А. </w:t>
            </w:r>
            <w:proofErr w:type="spellStart"/>
            <w:r w:rsidRPr="00820047">
              <w:rPr>
                <w:sz w:val="21"/>
                <w:szCs w:val="21"/>
                <w:lang w:eastAsia="en-US"/>
              </w:rPr>
              <w:t>Неделяев</w:t>
            </w:r>
            <w:proofErr w:type="spellEnd"/>
          </w:p>
        </w:tc>
      </w:tr>
    </w:tbl>
    <w:p w:rsidR="00B96DFC" w:rsidRPr="00820047" w:rsidRDefault="00B96DFC">
      <w:pPr>
        <w:rPr>
          <w:sz w:val="21"/>
          <w:szCs w:val="21"/>
          <w:lang w:eastAsia="en-US"/>
        </w:rPr>
      </w:pPr>
    </w:p>
    <w:p w:rsidR="00B96DFC" w:rsidRPr="00820047" w:rsidRDefault="00B96DFC">
      <w:pPr>
        <w:contextualSpacing/>
        <w:rPr>
          <w:sz w:val="22"/>
        </w:rPr>
      </w:pPr>
    </w:p>
    <w:p w:rsidR="00B96DFC" w:rsidRPr="00820047" w:rsidRDefault="001040D3">
      <w:pPr>
        <w:widowControl w:val="0"/>
        <w:jc w:val="center"/>
        <w:rPr>
          <w:b/>
          <w:sz w:val="22"/>
        </w:rPr>
      </w:pPr>
      <w:r w:rsidRPr="00820047">
        <w:rPr>
          <w:b/>
          <w:sz w:val="22"/>
        </w:rPr>
        <w:t>ТЕХНИЧЕСКОЕ ЗАДАНИЕ</w:t>
      </w:r>
    </w:p>
    <w:p w:rsidR="00B96DFC" w:rsidRPr="00820047" w:rsidRDefault="001040D3">
      <w:pPr>
        <w:widowControl w:val="0"/>
        <w:jc w:val="center"/>
        <w:rPr>
          <w:b/>
          <w:sz w:val="22"/>
          <w:lang w:eastAsia="zh-CN"/>
        </w:rPr>
      </w:pPr>
      <w:r w:rsidRPr="00820047">
        <w:rPr>
          <w:b/>
          <w:sz w:val="22"/>
          <w:lang w:eastAsia="zh-CN"/>
        </w:rPr>
        <w:t xml:space="preserve">На реконструкцию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b/>
          <w:sz w:val="22"/>
          <w:lang w:eastAsia="zh-CN"/>
        </w:rPr>
        <w:t>Ду</w:t>
      </w:r>
      <w:proofErr w:type="spellEnd"/>
      <w:r w:rsidRPr="00820047">
        <w:rPr>
          <w:b/>
          <w:sz w:val="22"/>
          <w:lang w:eastAsia="zh-CN"/>
        </w:rPr>
        <w:t xml:space="preserve"> 200 мм, пролегающих (проходящих) в нём протяженностью 208 п. м. от ТК-5Б до ТК-11,</w:t>
      </w:r>
    </w:p>
    <w:p w:rsidR="00B96DFC" w:rsidRPr="00820047" w:rsidRDefault="001040D3">
      <w:pPr>
        <w:widowControl w:val="0"/>
        <w:jc w:val="center"/>
        <w:rPr>
          <w:b/>
          <w:sz w:val="22"/>
          <w:lang w:eastAsia="zh-CN"/>
        </w:rPr>
      </w:pPr>
      <w:r w:rsidRPr="00820047">
        <w:rPr>
          <w:b/>
          <w:sz w:val="22"/>
          <w:lang w:eastAsia="zh-CN"/>
        </w:rPr>
        <w:t>по адресу: г. Владимир, ул. Дворянская, д. 27а.</w:t>
      </w:r>
    </w:p>
    <w:p w:rsidR="00B96DFC" w:rsidRPr="00820047" w:rsidRDefault="00B96DFC">
      <w:pPr>
        <w:widowControl w:val="0"/>
        <w:jc w:val="center"/>
        <w:rPr>
          <w:sz w:val="22"/>
          <w:lang w:eastAsia="zh-CN"/>
        </w:rPr>
      </w:pPr>
    </w:p>
    <w:p w:rsidR="00B96DFC" w:rsidRPr="00820047" w:rsidRDefault="00B96DFC">
      <w:pPr>
        <w:widowControl w:val="0"/>
        <w:jc w:val="center"/>
        <w:rPr>
          <w:sz w:val="22"/>
          <w:lang w:eastAsia="zh-CN"/>
        </w:rPr>
      </w:pPr>
    </w:p>
    <w:p w:rsidR="00B96DFC" w:rsidRPr="00820047" w:rsidRDefault="00B96DFC">
      <w:pPr>
        <w:widowControl w:val="0"/>
        <w:tabs>
          <w:tab w:val="left" w:pos="709"/>
        </w:tabs>
        <w:rPr>
          <w:rFonts w:eastAsia="Calibri"/>
          <w:sz w:val="22"/>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 п/п</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Содержание требований</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1</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Вид работ</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rPr>
                <w:sz w:val="22"/>
                <w:lang w:eastAsia="zh-CN"/>
              </w:rPr>
            </w:pPr>
            <w:r w:rsidRPr="00820047">
              <w:rPr>
                <w:sz w:val="22"/>
                <w:lang w:eastAsia="zh-CN"/>
              </w:rPr>
              <w:t xml:space="preserve">Реконструкция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 по адресу: г. Владимир, ул. Дворянская, д. 27а</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2</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Заказчик</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sz w:val="26"/>
                <w:szCs w:val="26"/>
              </w:rPr>
            </w:pPr>
            <w:r w:rsidRPr="00820047">
              <w:rPr>
                <w:sz w:val="26"/>
                <w:szCs w:val="26"/>
              </w:rPr>
              <w:t xml:space="preserve">ООО «Техника - коммунальные системы» (ООО «ТКС»)», 600001, Владимирская область, г. Владимир, </w:t>
            </w:r>
          </w:p>
          <w:p w:rsidR="00B96DFC" w:rsidRPr="00820047" w:rsidRDefault="001040D3">
            <w:pPr>
              <w:widowControl w:val="0"/>
              <w:spacing w:line="276" w:lineRule="auto"/>
              <w:rPr>
                <w:lang w:eastAsia="zh-CN"/>
              </w:rPr>
            </w:pPr>
            <w:r w:rsidRPr="00820047">
              <w:rPr>
                <w:sz w:val="26"/>
                <w:szCs w:val="26"/>
              </w:rPr>
              <w:t>ул. Дворянская д.27А, корпус 17, офис 2</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3</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ОКПД 2</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695685">
            <w:pPr>
              <w:widowControl w:val="0"/>
              <w:spacing w:line="276" w:lineRule="auto"/>
            </w:pPr>
            <w:r w:rsidRPr="00820047">
              <w:rPr>
                <w:bCs/>
              </w:rPr>
              <w:t>43.22.12.190</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4</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40 (</w:t>
            </w:r>
            <w:r w:rsidRPr="00820047">
              <w:rPr>
                <w:color w:val="333333"/>
                <w:sz w:val="22"/>
                <w:shd w:val="clear" w:color="auto" w:fill="FFFFFF"/>
              </w:rPr>
              <w:t>сорок</w:t>
            </w:r>
            <w:r w:rsidRPr="00820047">
              <w:rPr>
                <w:sz w:val="22"/>
              </w:rPr>
              <w:t>) рабочих дней с даты заключения договора.</w:t>
            </w:r>
          </w:p>
          <w:p w:rsidR="00B96DFC" w:rsidRPr="00820047" w:rsidRDefault="001040D3">
            <w:pPr>
              <w:widowControl w:val="0"/>
              <w:spacing w:line="276" w:lineRule="auto"/>
              <w:outlineLvl w:val="0"/>
              <w:rPr>
                <w:lang w:eastAsia="zh-CN"/>
              </w:rPr>
            </w:pPr>
            <w:r w:rsidRPr="00820047">
              <w:rPr>
                <w:sz w:val="22"/>
              </w:rPr>
              <w:t>Подрядчик не позднее 2-х рабочих дней от даты заключения договора предоставляет Заказчику:</w:t>
            </w:r>
          </w:p>
          <w:p w:rsidR="00B96DFC" w:rsidRPr="00820047" w:rsidRDefault="001040D3">
            <w:pPr>
              <w:widowControl w:val="0"/>
              <w:spacing w:line="276" w:lineRule="auto"/>
              <w:outlineLvl w:val="0"/>
              <w:rPr>
                <w:lang w:eastAsia="zh-CN"/>
              </w:rPr>
            </w:pPr>
            <w:r w:rsidRPr="00820047">
              <w:rPr>
                <w:sz w:val="22"/>
              </w:rPr>
              <w:t>- утвержденный план график выполнения работ;</w:t>
            </w:r>
          </w:p>
          <w:p w:rsidR="00B96DFC" w:rsidRPr="00820047" w:rsidRDefault="001040D3">
            <w:pPr>
              <w:widowControl w:val="0"/>
              <w:spacing w:line="276" w:lineRule="auto"/>
              <w:outlineLvl w:val="0"/>
            </w:pPr>
            <w:r w:rsidRPr="00820047">
              <w:rPr>
                <w:sz w:val="22"/>
              </w:rPr>
              <w:t>-</w:t>
            </w:r>
            <w:r w:rsidRPr="00820047">
              <w:rPr>
                <w:sz w:val="22"/>
                <w:lang w:eastAsia="zh-CN"/>
              </w:rPr>
              <w:t xml:space="preserve"> предоставить Заказчику документ о назначении представителя, ответственного за выполнение работ</w:t>
            </w:r>
            <w:r w:rsidRPr="00820047">
              <w:rPr>
                <w:sz w:val="22"/>
              </w:rPr>
              <w:t>;</w:t>
            </w:r>
          </w:p>
          <w:p w:rsidR="00B96DFC" w:rsidRPr="00820047" w:rsidRDefault="001040D3">
            <w:pPr>
              <w:widowControl w:val="0"/>
              <w:spacing w:line="276" w:lineRule="auto"/>
              <w:rPr>
                <w:lang w:eastAsia="zh-CN"/>
              </w:rPr>
            </w:pPr>
            <w:r w:rsidRPr="00820047">
              <w:rPr>
                <w:sz w:val="22"/>
                <w:lang w:eastAsia="zh-CN"/>
              </w:rPr>
              <w:t>-</w:t>
            </w:r>
            <w:r w:rsidRPr="00820047">
              <w:rPr>
                <w:sz w:val="22"/>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5</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sz w:val="26"/>
                <w:szCs w:val="26"/>
              </w:rPr>
            </w:pPr>
            <w:r w:rsidRPr="00820047">
              <w:rPr>
                <w:sz w:val="26"/>
                <w:szCs w:val="26"/>
              </w:rPr>
              <w:t xml:space="preserve">600001, Владимирская область, г. Владимир, </w:t>
            </w:r>
          </w:p>
          <w:p w:rsidR="00B96DFC" w:rsidRPr="00820047" w:rsidRDefault="001040D3">
            <w:pPr>
              <w:widowControl w:val="0"/>
              <w:spacing w:line="276" w:lineRule="auto"/>
              <w:rPr>
                <w:lang w:eastAsia="zh-CN"/>
              </w:rPr>
            </w:pPr>
            <w:r w:rsidRPr="00820047">
              <w:rPr>
                <w:sz w:val="26"/>
                <w:szCs w:val="26"/>
              </w:rPr>
              <w:t>ул. Дворянская д.27А</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6</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rPr>
              <w:t>Объем работ</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lang w:eastAsia="zh-CN"/>
              </w:rPr>
            </w:pPr>
            <w:r w:rsidRPr="00820047">
              <w:rPr>
                <w:sz w:val="22"/>
                <w:lang w:eastAsia="zh-CN"/>
              </w:rPr>
              <w:t>Согласно составу закупочной документации, в том числе:</w:t>
            </w:r>
          </w:p>
          <w:p w:rsidR="00B96DFC" w:rsidRPr="00820047" w:rsidRDefault="001040D3">
            <w:pPr>
              <w:widowControl w:val="0"/>
              <w:spacing w:line="276" w:lineRule="auto"/>
              <w:rPr>
                <w:lang w:eastAsia="zh-CN"/>
              </w:rPr>
            </w:pPr>
            <w:r w:rsidRPr="00820047">
              <w:rPr>
                <w:sz w:val="22"/>
                <w:lang w:eastAsia="zh-CN"/>
              </w:rPr>
              <w:t>- Локальный ресурсный сметный расчет</w:t>
            </w:r>
            <w:r w:rsidRPr="00820047">
              <w:rPr>
                <w:b/>
                <w:sz w:val="22"/>
                <w:lang w:eastAsia="zh-CN"/>
              </w:rPr>
              <w:t xml:space="preserve"> - </w:t>
            </w:r>
            <w:r w:rsidRPr="00820047">
              <w:rPr>
                <w:sz w:val="22"/>
                <w:lang w:eastAsia="zh-CN"/>
              </w:rPr>
              <w:t xml:space="preserve">на реконструкцию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 по адресу: г. Владимир, ул. Дворянская, д. 27а</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7</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rFonts w:eastAsia="SimSun"/>
                <w:bCs/>
                <w:sz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lang w:eastAsia="zh-CN"/>
              </w:rPr>
            </w:pPr>
            <w:r w:rsidRPr="00820047">
              <w:rPr>
                <w:sz w:val="22"/>
                <w:lang w:eastAsia="zh-CN"/>
              </w:rPr>
              <w:t xml:space="preserve">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w:t>
            </w:r>
            <w:r w:rsidRPr="00820047">
              <w:rPr>
                <w:sz w:val="22"/>
                <w:lang w:eastAsia="zh-CN"/>
              </w:rPr>
              <w:lastRenderedPageBreak/>
              <w:t>установленных для данных видов работ и применяемых материалов, в том числе:</w:t>
            </w:r>
          </w:p>
          <w:p w:rsidR="00B96DFC" w:rsidRPr="00820047" w:rsidRDefault="001040D3">
            <w:pPr>
              <w:widowControl w:val="0"/>
              <w:shd w:val="clear" w:color="auto" w:fill="FFFFFF"/>
              <w:spacing w:line="276" w:lineRule="auto"/>
              <w:outlineLvl w:val="0"/>
              <w:rPr>
                <w:lang w:eastAsia="zh-CN"/>
              </w:rPr>
            </w:pPr>
            <w:r w:rsidRPr="00820047">
              <w:rPr>
                <w:sz w:val="22"/>
                <w:lang w:eastAsia="zh-CN"/>
              </w:rPr>
              <w:t>- Федеральный закон №52-ФЗ от 30.03.99 г. «О санитарно-эпидемиологическом благополучии населения (с Изменениями)»;</w:t>
            </w:r>
          </w:p>
          <w:p w:rsidR="00B96DFC" w:rsidRPr="00820047" w:rsidRDefault="001040D3">
            <w:pPr>
              <w:widowControl w:val="0"/>
              <w:shd w:val="clear" w:color="auto" w:fill="FFFFFF"/>
              <w:spacing w:line="276" w:lineRule="auto"/>
              <w:outlineLvl w:val="0"/>
              <w:rPr>
                <w:lang w:eastAsia="zh-CN"/>
              </w:rPr>
            </w:pPr>
            <w:r w:rsidRPr="00820047">
              <w:rPr>
                <w:sz w:val="22"/>
                <w:lang w:eastAsia="zh-CN"/>
              </w:rPr>
              <w:t>- Градостроительный кодекс Российской Федерации (редакция, действующая);</w:t>
            </w:r>
          </w:p>
          <w:p w:rsidR="00B96DFC" w:rsidRPr="00820047" w:rsidRDefault="001040D3">
            <w:pPr>
              <w:widowControl w:val="0"/>
              <w:spacing w:line="276" w:lineRule="auto"/>
              <w:rPr>
                <w:lang w:eastAsia="zh-CN"/>
              </w:rPr>
            </w:pPr>
            <w:r w:rsidRPr="00820047">
              <w:rPr>
                <w:sz w:val="22"/>
                <w:lang w:eastAsia="zh-CN"/>
              </w:rPr>
              <w:t>- Федеральный закон от 22.07.2008 № 123-ФЗ «Технический регламент о требованиях пожарной безопасности (с Изменениями)»;</w:t>
            </w:r>
          </w:p>
          <w:p w:rsidR="00B96DFC" w:rsidRPr="00820047" w:rsidRDefault="001040D3">
            <w:pPr>
              <w:widowControl w:val="0"/>
              <w:spacing w:line="276" w:lineRule="auto"/>
              <w:rPr>
                <w:lang w:eastAsia="zh-CN"/>
              </w:rPr>
            </w:pPr>
            <w:r w:rsidRPr="00820047">
              <w:rPr>
                <w:sz w:val="22"/>
                <w:lang w:eastAsia="zh-CN"/>
              </w:rPr>
              <w:t>- СНиП 12-03-2001 «Безопасность труда в строительстве Часть 1. Общие требования»;</w:t>
            </w:r>
          </w:p>
          <w:p w:rsidR="00B96DFC" w:rsidRPr="00820047" w:rsidRDefault="001040D3">
            <w:pPr>
              <w:widowControl w:val="0"/>
              <w:spacing w:line="276" w:lineRule="auto"/>
              <w:rPr>
                <w:lang w:eastAsia="zh-CN"/>
              </w:rPr>
            </w:pPr>
            <w:r w:rsidRPr="00820047">
              <w:rPr>
                <w:sz w:val="22"/>
                <w:lang w:eastAsia="zh-CN"/>
              </w:rPr>
              <w:t>- СНиП 12-04-2002 «Безопасность труда в строительстве Часть 2. Строительное производство»;</w:t>
            </w:r>
          </w:p>
          <w:p w:rsidR="00B96DFC" w:rsidRPr="00820047" w:rsidRDefault="001040D3">
            <w:pPr>
              <w:widowControl w:val="0"/>
              <w:spacing w:line="276" w:lineRule="auto"/>
              <w:rPr>
                <w:lang w:eastAsia="zh-CN"/>
              </w:rPr>
            </w:pPr>
            <w:r w:rsidRPr="00820047">
              <w:rPr>
                <w:sz w:val="22"/>
                <w:lang w:eastAsia="zh-CN"/>
              </w:rPr>
              <w:t>- Федеральный закон от 21.12.1994 № 69-ФЗ «О пожарной безопасности» (с Изменениями);</w:t>
            </w:r>
          </w:p>
          <w:p w:rsidR="00B96DFC" w:rsidRPr="00820047" w:rsidRDefault="001040D3">
            <w:pPr>
              <w:widowControl w:val="0"/>
              <w:spacing w:line="276" w:lineRule="auto"/>
              <w:rPr>
                <w:lang w:eastAsia="zh-CN"/>
              </w:rPr>
            </w:pPr>
            <w:r w:rsidRPr="00820047">
              <w:rPr>
                <w:sz w:val="22"/>
                <w:lang w:eastAsia="zh-CN"/>
              </w:rPr>
              <w:t>- Федеральный закон от 27.12.2002 № 184-ФЗ «О техническом регулировании» (с Изменениями);</w:t>
            </w:r>
          </w:p>
          <w:p w:rsidR="00B96DFC" w:rsidRPr="00820047" w:rsidRDefault="001040D3">
            <w:pPr>
              <w:widowControl w:val="0"/>
              <w:spacing w:line="276" w:lineRule="auto"/>
              <w:rPr>
                <w:lang w:eastAsia="zh-CN"/>
              </w:rPr>
            </w:pPr>
            <w:r w:rsidRPr="00820047">
              <w:rPr>
                <w:sz w:val="22"/>
                <w:lang w:eastAsia="zh-CN"/>
              </w:rPr>
              <w:t>- Федеральным законом от 30.12.2009 № 384-ФЗ «Технический регламент о безопасности зданий и сооружений (с изменениями)»;</w:t>
            </w:r>
          </w:p>
          <w:p w:rsidR="00B96DFC" w:rsidRPr="00820047" w:rsidRDefault="001040D3">
            <w:pPr>
              <w:widowControl w:val="0"/>
              <w:rPr>
                <w:rFonts w:eastAsia="Calibri"/>
                <w:sz w:val="22"/>
                <w:lang w:eastAsia="en-US"/>
              </w:rPr>
            </w:pPr>
            <w:r w:rsidRPr="00820047">
              <w:rPr>
                <w:rFonts w:eastAsia="Calibri"/>
                <w:sz w:val="22"/>
                <w:lang w:eastAsia="en-US"/>
              </w:rPr>
              <w:t xml:space="preserve">- </w:t>
            </w:r>
            <w:r w:rsidRPr="00820047">
              <w:t>СП 249.1325800.2016 “СВОД ПРАВИЛ “КОММУНИКАЦИИ ПОДЗЕМНЫЕ Проектирование и строительство закрытым и открытым способами”.</w:t>
            </w:r>
          </w:p>
          <w:p w:rsidR="00B96DFC" w:rsidRPr="00820047" w:rsidRDefault="001040D3">
            <w:pPr>
              <w:widowControl w:val="0"/>
              <w:rPr>
                <w:rFonts w:eastAsia="Calibri"/>
                <w:lang w:eastAsia="en-US"/>
              </w:rPr>
            </w:pPr>
            <w:r w:rsidRPr="00820047">
              <w:rPr>
                <w:rFonts w:eastAsia="Calibri"/>
                <w:sz w:val="22"/>
                <w:lang w:eastAsia="en-US"/>
              </w:rPr>
              <w:t>- СП 28.13330.2017 «Свод правил. Защита строительных конструкций от коррозии. Актуализированная редакция СНиП 2.03.11-85».</w:t>
            </w:r>
          </w:p>
          <w:p w:rsidR="00B96DFC" w:rsidRPr="00820047" w:rsidRDefault="001040D3">
            <w:pPr>
              <w:widowControl w:val="0"/>
            </w:pPr>
            <w:r w:rsidRPr="00820047">
              <w:rPr>
                <w:rFonts w:eastAsia="Calibri"/>
                <w:sz w:val="22"/>
                <w:lang w:eastAsia="en-US"/>
              </w:rPr>
              <w:t>- СП</w:t>
            </w:r>
            <w:r w:rsidRPr="00820047">
              <w:t xml:space="preserve"> 124.13330.2012 «СВОД ПРАВИЛ ТЕПЛОВЫЕ СЕТИ АКТУАЛИЗИРОВАННАЯ РЕДАКЦИЯ» СНиП 41-02-2003.</w:t>
            </w:r>
          </w:p>
          <w:p w:rsidR="00B96DFC" w:rsidRPr="00820047" w:rsidRDefault="001040D3">
            <w:pPr>
              <w:widowControl w:val="0"/>
            </w:pPr>
            <w:r w:rsidRPr="00820047">
              <w:t xml:space="preserve">-   СП 74.13330.2023 </w:t>
            </w:r>
            <w:r w:rsidRPr="00820047">
              <w:rPr>
                <w:rFonts w:eastAsia="Calibri"/>
                <w:sz w:val="22"/>
                <w:lang w:eastAsia="en-US"/>
              </w:rPr>
              <w:t>«</w:t>
            </w:r>
            <w:r w:rsidRPr="00820047">
              <w:t>СВОД ПРАВИЛ ТЕПЛОВЫЕ СЕТИ СНиП 3.05.03-85</w:t>
            </w:r>
            <w:r w:rsidRPr="00820047">
              <w:rPr>
                <w:rFonts w:eastAsia="Calibri"/>
                <w:sz w:val="22"/>
                <w:lang w:eastAsia="en-US"/>
              </w:rPr>
              <w:t>».</w:t>
            </w:r>
          </w:p>
          <w:p w:rsidR="00B96DFC" w:rsidRPr="00820047" w:rsidRDefault="001040D3">
            <w:pPr>
              <w:widowControl w:val="0"/>
              <w:rPr>
                <w:rFonts w:eastAsia="Calibri"/>
                <w:lang w:eastAsia="en-US"/>
              </w:rPr>
            </w:pPr>
            <w:r w:rsidRPr="00820047">
              <w:t xml:space="preserve">- </w:t>
            </w:r>
            <w:r w:rsidRPr="00820047">
              <w:rPr>
                <w:rFonts w:ascii="Tahoma" w:hAnsi="Tahoma" w:cs="Tahoma"/>
                <w:b/>
                <w:bCs/>
                <w:color w:val="000000"/>
                <w:sz w:val="48"/>
                <w:szCs w:val="48"/>
              </w:rPr>
              <w:t xml:space="preserve"> </w:t>
            </w:r>
            <w:r w:rsidRPr="00820047">
              <w:rPr>
                <w:bCs/>
                <w:color w:val="000000"/>
                <w:sz w:val="22"/>
              </w:rPr>
              <w:t xml:space="preserve">ГОСТ 34059-2017. </w:t>
            </w:r>
            <w:r w:rsidRPr="00820047">
              <w:rPr>
                <w:rFonts w:eastAsia="Calibri"/>
                <w:sz w:val="22"/>
                <w:lang w:eastAsia="en-US"/>
              </w:rPr>
              <w:t>«</w:t>
            </w:r>
            <w:r w:rsidRPr="00820047">
              <w:t xml:space="preserve">УСТРОЙСТВО СИСТЕМ </w:t>
            </w:r>
            <w:proofErr w:type="gramStart"/>
            <w:r w:rsidRPr="00820047">
              <w:t>ОТОПЛЕНИЯ  Общие</w:t>
            </w:r>
            <w:proofErr w:type="gramEnd"/>
            <w:r w:rsidRPr="00820047">
              <w:t xml:space="preserve"> технические требования</w:t>
            </w:r>
            <w:r w:rsidRPr="00820047">
              <w:rPr>
                <w:rFonts w:eastAsia="Calibri"/>
                <w:sz w:val="22"/>
                <w:lang w:eastAsia="en-US"/>
              </w:rPr>
              <w:t>».</w:t>
            </w:r>
          </w:p>
          <w:p w:rsidR="00B96DFC" w:rsidRPr="00820047" w:rsidRDefault="001040D3">
            <w:pPr>
              <w:widowControl w:val="0"/>
              <w:shd w:val="clear" w:color="auto" w:fill="FFFFFF"/>
              <w:rPr>
                <w:lang w:eastAsia="zh-CN"/>
              </w:rPr>
            </w:pPr>
            <w:r w:rsidRPr="00820047">
              <w:rPr>
                <w:sz w:val="22"/>
                <w:lang w:eastAsia="zh-C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B96DFC" w:rsidRPr="00820047" w:rsidRDefault="001040D3">
            <w:pPr>
              <w:widowControl w:val="0"/>
              <w:spacing w:line="276" w:lineRule="auto"/>
              <w:rPr>
                <w:lang w:eastAsia="zh-CN"/>
              </w:rPr>
            </w:pPr>
            <w:r w:rsidRPr="00820047">
              <w:rPr>
                <w:sz w:val="22"/>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bCs/>
              </w:rPr>
            </w:pPr>
            <w:r w:rsidRPr="00820047">
              <w:rPr>
                <w:rFonts w:eastAsia="SimSun"/>
                <w:bCs/>
                <w:sz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pPr>
            <w:r w:rsidRPr="00820047">
              <w:rPr>
                <w:sz w:val="22"/>
                <w:lang w:eastAsia="zh-CN"/>
              </w:rPr>
              <w:t xml:space="preserve">1. </w:t>
            </w:r>
            <w:r w:rsidRPr="00820047">
              <w:rPr>
                <w:sz w:val="22"/>
              </w:rPr>
              <w:t xml:space="preserve">Подрядчик гарантирует: </w:t>
            </w:r>
          </w:p>
          <w:p w:rsidR="00B96DFC" w:rsidRPr="00820047" w:rsidRDefault="001040D3">
            <w:pPr>
              <w:widowControl w:val="0"/>
              <w:spacing w:line="276" w:lineRule="auto"/>
            </w:pPr>
            <w:r w:rsidRPr="00820047">
              <w:rPr>
                <w:sz w:val="22"/>
              </w:rPr>
              <w:t>- выполнение всех работ в полном объеме и в сроки, определенные условиями договора;</w:t>
            </w:r>
          </w:p>
          <w:p w:rsidR="00B96DFC" w:rsidRPr="00820047" w:rsidRDefault="001040D3">
            <w:pPr>
              <w:widowControl w:val="0"/>
              <w:spacing w:line="276" w:lineRule="auto"/>
            </w:pPr>
            <w:r w:rsidRPr="00820047">
              <w:rPr>
                <w:sz w:val="22"/>
              </w:rPr>
              <w:t>- возможность безаварийной эксплуатации объекта на протяжении гарантийного срока;</w:t>
            </w:r>
          </w:p>
          <w:p w:rsidR="00B96DFC" w:rsidRPr="00820047" w:rsidRDefault="001040D3">
            <w:pPr>
              <w:widowControl w:val="0"/>
              <w:spacing w:line="276" w:lineRule="auto"/>
            </w:pPr>
            <w:r w:rsidRPr="00820047">
              <w:rPr>
                <w:sz w:val="22"/>
              </w:rPr>
              <w:t>- соответствие выполненных работ требованиям технического задания и условиям контракта;</w:t>
            </w:r>
          </w:p>
          <w:p w:rsidR="00B96DFC" w:rsidRPr="00820047" w:rsidRDefault="001040D3">
            <w:pPr>
              <w:widowControl w:val="0"/>
              <w:spacing w:line="276" w:lineRule="auto"/>
            </w:pPr>
            <w:r w:rsidRPr="00820047">
              <w:rPr>
                <w:sz w:val="22"/>
                <w:lang w:eastAsia="zh-CN"/>
              </w:rPr>
              <w:t xml:space="preserve">- </w:t>
            </w:r>
            <w:r w:rsidRPr="00820047">
              <w:rPr>
                <w:sz w:val="22"/>
              </w:rPr>
              <w:t xml:space="preserve"> своевременное устранение за свой счет недостатков и дефектов, выявленных в период гарантийного срока.</w:t>
            </w:r>
          </w:p>
          <w:p w:rsidR="00B96DFC" w:rsidRPr="00820047" w:rsidRDefault="001040D3">
            <w:pPr>
              <w:widowControl w:val="0"/>
              <w:spacing w:line="276" w:lineRule="auto"/>
              <w:rPr>
                <w:b/>
                <w:bCs/>
                <w:lang w:eastAsia="zh-CN"/>
              </w:rPr>
            </w:pPr>
            <w:r w:rsidRPr="00820047">
              <w:rPr>
                <w:sz w:val="22"/>
                <w:lang w:eastAsia="zh-CN"/>
              </w:rPr>
              <w:t>2. Заказчик имеет право:</w:t>
            </w:r>
          </w:p>
          <w:p w:rsidR="00B96DFC" w:rsidRPr="00820047" w:rsidRDefault="001040D3">
            <w:pPr>
              <w:widowControl w:val="0"/>
              <w:spacing w:line="276" w:lineRule="auto"/>
              <w:rPr>
                <w:lang w:eastAsia="zh-CN"/>
              </w:rPr>
            </w:pPr>
            <w:r w:rsidRPr="00820047">
              <w:rPr>
                <w:b/>
                <w:bCs/>
                <w:sz w:val="22"/>
                <w:lang w:eastAsia="zh-CN"/>
              </w:rPr>
              <w:t xml:space="preserve">- </w:t>
            </w:r>
            <w:r w:rsidRPr="00820047">
              <w:rPr>
                <w:sz w:val="22"/>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96DFC" w:rsidRPr="00820047" w:rsidRDefault="001040D3">
            <w:pPr>
              <w:widowControl w:val="0"/>
              <w:spacing w:line="276" w:lineRule="auto"/>
              <w:rPr>
                <w:lang w:eastAsia="zh-CN"/>
              </w:rPr>
            </w:pPr>
            <w:r w:rsidRPr="00820047">
              <w:rPr>
                <w:sz w:val="22"/>
                <w:lang w:eastAsia="zh-CN"/>
              </w:rPr>
              <w:t>- осматривать и испытывать материалы и оборудование, применяемые Подрядчиком для выполнения работ;</w:t>
            </w:r>
          </w:p>
          <w:p w:rsidR="00B96DFC" w:rsidRPr="00820047" w:rsidRDefault="001040D3">
            <w:pPr>
              <w:widowControl w:val="0"/>
              <w:spacing w:line="276" w:lineRule="auto"/>
              <w:rPr>
                <w:lang w:eastAsia="zh-CN"/>
              </w:rPr>
            </w:pPr>
            <w:r w:rsidRPr="00820047">
              <w:rPr>
                <w:sz w:val="22"/>
                <w:lang w:eastAsia="zh-CN"/>
              </w:rPr>
              <w:t xml:space="preserve">- требовать от Подрядчика представления надлежащим образом оформленной исполнительной документации, подтверждающих </w:t>
            </w:r>
            <w:r w:rsidRPr="00820047">
              <w:rPr>
                <w:sz w:val="22"/>
                <w:lang w:eastAsia="zh-CN"/>
              </w:rPr>
              <w:lastRenderedPageBreak/>
              <w:t>исполнение обязательств в соответствии со сметной документацией и условиями договора;</w:t>
            </w:r>
          </w:p>
          <w:p w:rsidR="00B96DFC" w:rsidRPr="00820047" w:rsidRDefault="001040D3">
            <w:pPr>
              <w:widowControl w:val="0"/>
              <w:spacing w:line="276" w:lineRule="auto"/>
              <w:rPr>
                <w:lang w:eastAsia="zh-CN"/>
              </w:rPr>
            </w:pPr>
            <w:r w:rsidRPr="00820047">
              <w:rPr>
                <w:sz w:val="22"/>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B96DFC" w:rsidRPr="00820047" w:rsidRDefault="001040D3">
            <w:pPr>
              <w:widowControl w:val="0"/>
              <w:spacing w:line="276" w:lineRule="auto"/>
              <w:rPr>
                <w:lang w:eastAsia="zh-CN"/>
              </w:rPr>
            </w:pPr>
            <w:r w:rsidRPr="00820047">
              <w:rPr>
                <w:sz w:val="22"/>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B96DFC" w:rsidRPr="00820047" w:rsidRDefault="001040D3">
            <w:pPr>
              <w:widowControl w:val="0"/>
              <w:spacing w:line="276" w:lineRule="auto"/>
              <w:rPr>
                <w:lang w:eastAsia="zh-CN"/>
              </w:rPr>
            </w:pPr>
            <w:r w:rsidRPr="00820047">
              <w:rPr>
                <w:sz w:val="22"/>
                <w:lang w:eastAsia="zh-CN"/>
              </w:rPr>
              <w:t>- в любое время проверять ход и качество работ, выполняемых Подрядчиком, не вмешиваясь в его хозяйственную деятельность;</w:t>
            </w:r>
          </w:p>
          <w:p w:rsidR="00B96DFC" w:rsidRPr="00820047" w:rsidRDefault="001040D3">
            <w:pPr>
              <w:widowControl w:val="0"/>
              <w:spacing w:line="276" w:lineRule="auto"/>
              <w:rPr>
                <w:lang w:eastAsia="zh-CN"/>
              </w:rPr>
            </w:pPr>
            <w:r w:rsidRPr="00820047">
              <w:rPr>
                <w:sz w:val="22"/>
                <w:lang w:eastAsia="zh-CN"/>
              </w:rPr>
              <w:t>- отказать в оплате выполненных работ, не предусмотренные настоящим Договором;</w:t>
            </w:r>
          </w:p>
          <w:p w:rsidR="00B96DFC" w:rsidRPr="00820047" w:rsidRDefault="001040D3">
            <w:pPr>
              <w:widowControl w:val="0"/>
              <w:spacing w:line="276" w:lineRule="auto"/>
              <w:rPr>
                <w:rFonts w:eastAsia="SimSun"/>
                <w:lang w:eastAsia="hi-IN" w:bidi="hi-IN"/>
              </w:rPr>
            </w:pPr>
            <w:r w:rsidRPr="00820047">
              <w:rPr>
                <w:sz w:val="22"/>
                <w:lang w:eastAsia="zh-C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 xml:space="preserve">4. </w:t>
            </w:r>
            <w:r w:rsidRPr="00820047">
              <w:rPr>
                <w:sz w:val="22"/>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B96DFC" w:rsidRPr="00820047" w:rsidRDefault="001040D3">
            <w:pPr>
              <w:widowControl w:val="0"/>
              <w:spacing w:line="276" w:lineRule="auto"/>
            </w:pPr>
            <w:r w:rsidRPr="00820047">
              <w:rPr>
                <w:rFonts w:eastAsia="SimSun"/>
                <w:sz w:val="22"/>
                <w:lang w:eastAsia="hi-IN" w:bidi="hi-IN"/>
              </w:rPr>
              <w:t xml:space="preserve">5. </w:t>
            </w:r>
            <w:r w:rsidRPr="00820047">
              <w:rPr>
                <w:sz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B96DFC" w:rsidRPr="00820047" w:rsidRDefault="001040D3">
            <w:pPr>
              <w:widowControl w:val="0"/>
              <w:spacing w:line="276" w:lineRule="auto"/>
            </w:pPr>
            <w:r w:rsidRPr="00820047">
              <w:rPr>
                <w:sz w:val="22"/>
              </w:rPr>
              <w:t>6. Перед началом производства необходимо провести инструктаж о методах работ, последовательности их выполнения.</w:t>
            </w:r>
          </w:p>
          <w:p w:rsidR="00B96DFC" w:rsidRPr="00820047" w:rsidRDefault="001040D3">
            <w:pPr>
              <w:widowControl w:val="0"/>
              <w:spacing w:line="276" w:lineRule="auto"/>
              <w:rPr>
                <w:lang w:eastAsia="zh-CN"/>
              </w:rPr>
            </w:pPr>
            <w:r w:rsidRPr="00820047">
              <w:rPr>
                <w:rFonts w:eastAsia="SimSun"/>
                <w:sz w:val="22"/>
                <w:lang w:eastAsia="hi-IN" w:bidi="hi-IN"/>
              </w:rPr>
              <w:t xml:space="preserve">7. </w:t>
            </w:r>
            <w:r w:rsidRPr="00820047">
              <w:rPr>
                <w:sz w:val="22"/>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rFonts w:eastAsia="SimSun"/>
                <w:bCs/>
                <w:lang w:eastAsia="hi-IN" w:bidi="hi-IN"/>
              </w:rPr>
            </w:pPr>
            <w:r w:rsidRPr="00820047">
              <w:rPr>
                <w:rFonts w:eastAsia="SimSun"/>
                <w:bCs/>
                <w:sz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spacing w:line="276" w:lineRule="auto"/>
              <w:rPr>
                <w:bCs/>
                <w:spacing w:val="-5"/>
                <w:lang w:eastAsia="en-US"/>
              </w:rPr>
            </w:pPr>
            <w:r w:rsidRPr="00820047">
              <w:rPr>
                <w:bCs/>
                <w:spacing w:val="-5"/>
                <w:sz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820047">
              <w:rPr>
                <w:rFonts w:eastAsia="SimSun"/>
                <w:sz w:val="22"/>
                <w:lang w:eastAsia="hi-IN" w:bidi="hi-IN"/>
              </w:rPr>
              <w:t>ответственность за привлекаемый к работе сотрудников несет Подрядчик</w:t>
            </w:r>
            <w:r w:rsidRPr="00820047">
              <w:rPr>
                <w:bCs/>
                <w:spacing w:val="-5"/>
                <w:sz w:val="22"/>
                <w:lang w:eastAsia="en-US"/>
              </w:rPr>
              <w:t>;</w:t>
            </w:r>
          </w:p>
          <w:p w:rsidR="00B96DFC" w:rsidRPr="00820047" w:rsidRDefault="001040D3">
            <w:pPr>
              <w:spacing w:line="276" w:lineRule="auto"/>
              <w:rPr>
                <w:bCs/>
                <w:spacing w:val="-5"/>
                <w:lang w:eastAsia="en-US"/>
              </w:rPr>
            </w:pPr>
            <w:r w:rsidRPr="00820047">
              <w:rPr>
                <w:bCs/>
                <w:spacing w:val="-5"/>
                <w:sz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B96DFC" w:rsidRPr="00820047" w:rsidRDefault="001040D3">
            <w:pPr>
              <w:spacing w:line="276" w:lineRule="auto"/>
              <w:rPr>
                <w:bCs/>
                <w:spacing w:val="-5"/>
                <w:lang w:eastAsia="en-US"/>
              </w:rPr>
            </w:pPr>
            <w:r w:rsidRPr="00820047">
              <w:rPr>
                <w:bCs/>
                <w:spacing w:val="-5"/>
                <w:sz w:val="22"/>
                <w:lang w:eastAsia="en-US"/>
              </w:rPr>
              <w:t xml:space="preserve">3. </w:t>
            </w:r>
            <w:r w:rsidRPr="00820047">
              <w:rPr>
                <w:rFonts w:eastAsia="SimSun"/>
                <w:sz w:val="22"/>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sidRPr="00820047">
              <w:rPr>
                <w:rFonts w:eastAsia="SimSun"/>
                <w:sz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lastRenderedPageBreak/>
              <w:t>10</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tabs>
                <w:tab w:val="center" w:pos="4209"/>
                <w:tab w:val="center" w:pos="9878"/>
              </w:tabs>
              <w:spacing w:line="276" w:lineRule="auto"/>
              <w:rPr>
                <w:u w:val="single"/>
              </w:rPr>
            </w:pPr>
            <w:r w:rsidRPr="00820047">
              <w:rPr>
                <w:sz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ind w:right="57"/>
              <w:rPr>
                <w:b/>
                <w:lang w:eastAsia="zh-CN"/>
              </w:rPr>
            </w:pPr>
            <w:r w:rsidRPr="00820047">
              <w:rPr>
                <w:rFonts w:eastAsia="NSimSun"/>
                <w:sz w:val="22"/>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820047">
              <w:rPr>
                <w:rFonts w:eastAsia="NSimSun"/>
                <w:spacing w:val="-1"/>
                <w:sz w:val="22"/>
                <w:lang w:eastAsia="zh-CN"/>
              </w:rPr>
              <w:t xml:space="preserve">иметь торговую </w:t>
            </w:r>
            <w:r w:rsidRPr="00820047">
              <w:rPr>
                <w:rFonts w:eastAsia="NSimSun"/>
                <w:sz w:val="22"/>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B96DFC" w:rsidRPr="00820047" w:rsidRDefault="001040D3">
            <w:pPr>
              <w:widowControl w:val="0"/>
              <w:spacing w:line="276" w:lineRule="auto"/>
              <w:rPr>
                <w:rFonts w:eastAsia="NSimSun"/>
                <w:lang w:eastAsia="zh-CN"/>
              </w:rPr>
            </w:pPr>
            <w:r w:rsidRPr="00820047">
              <w:rPr>
                <w:rFonts w:eastAsia="NSimSun"/>
                <w:sz w:val="22"/>
                <w:lang w:eastAsia="zh-CN"/>
              </w:rPr>
              <w:t>2. Используемые в процессе производства работ материалы должны являться новыми, ранее не использованными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B96DFC" w:rsidRPr="00820047" w:rsidRDefault="001040D3">
            <w:pPr>
              <w:widowControl w:val="0"/>
              <w:spacing w:line="276" w:lineRule="auto"/>
              <w:rPr>
                <w:rFonts w:eastAsia="NSimSun"/>
                <w:lang w:eastAsia="zh-CN"/>
              </w:rPr>
            </w:pPr>
            <w:r w:rsidRPr="00820047">
              <w:rPr>
                <w:rFonts w:eastAsia="NSimSun"/>
                <w:sz w:val="22"/>
                <w:lang w:eastAsia="zh-CN"/>
              </w:rPr>
              <w:t>3. Используемые в процессе производства работ материалы должны быть безопасными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B96DFC" w:rsidRPr="00820047" w:rsidRDefault="001040D3">
            <w:pPr>
              <w:widowControl w:val="0"/>
              <w:spacing w:line="276" w:lineRule="auto"/>
              <w:rPr>
                <w:rFonts w:eastAsia="NSimSun"/>
                <w:lang w:eastAsia="zh-CN"/>
              </w:rPr>
            </w:pPr>
            <w:r w:rsidRPr="00820047">
              <w:rPr>
                <w:rFonts w:eastAsia="NSimSun"/>
                <w:sz w:val="22"/>
                <w:lang w:eastAsia="zh-C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96DFC" w:rsidRPr="00820047" w:rsidRDefault="00104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820047">
              <w:rPr>
                <w:sz w:val="22"/>
                <w:lang w:eastAsia="zh-CN"/>
              </w:rPr>
              <w:t>5. Цветовая гамма используемого материала согласовывается с Заказчиком.</w:t>
            </w:r>
          </w:p>
        </w:tc>
      </w:tr>
      <w:tr w:rsidR="00B96DFC" w:rsidRPr="00820047">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t>11</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tabs>
                <w:tab w:val="center" w:pos="4209"/>
                <w:tab w:val="center" w:pos="9878"/>
              </w:tabs>
              <w:spacing w:line="276" w:lineRule="auto"/>
              <w:rPr>
                <w:u w:val="single"/>
              </w:rPr>
            </w:pPr>
            <w:r w:rsidRPr="00820047">
              <w:rPr>
                <w:rFonts w:eastAsia="SimSun"/>
                <w:sz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B96DFC" w:rsidRPr="00820047" w:rsidRDefault="001040D3">
            <w:pPr>
              <w:widowControl w:val="0"/>
              <w:spacing w:line="276" w:lineRule="auto"/>
              <w:rPr>
                <w:rFonts w:eastAsia="SimSun"/>
                <w:lang w:eastAsia="hi-IN" w:bidi="hi-IN"/>
              </w:rPr>
            </w:pPr>
            <w:r w:rsidRPr="00820047">
              <w:rPr>
                <w:rFonts w:eastAsia="SimSun"/>
                <w:sz w:val="22"/>
                <w:lang w:eastAsia="hi-IN" w:bidi="hi-IN"/>
              </w:rPr>
              <w:t xml:space="preserve">5. </w:t>
            </w:r>
            <w:r w:rsidRPr="00820047">
              <w:rPr>
                <w:rFonts w:eastAsia="SimSun"/>
                <w:bCs/>
                <w:sz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96DFC" w:rsidRPr="00820047" w:rsidRDefault="001040D3">
            <w:pPr>
              <w:widowControl w:val="0"/>
              <w:spacing w:line="276" w:lineRule="auto"/>
              <w:rPr>
                <w:rFonts w:eastAsia="SimSun"/>
                <w:bCs/>
                <w:lang w:eastAsia="hi-IN" w:bidi="hi-IN"/>
              </w:rPr>
            </w:pPr>
            <w:r w:rsidRPr="00820047">
              <w:rPr>
                <w:rFonts w:eastAsia="SimSun"/>
                <w:bCs/>
                <w:sz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B96DFC" w:rsidRPr="00820047" w:rsidRDefault="001040D3">
            <w:pPr>
              <w:widowControl w:val="0"/>
              <w:spacing w:line="276" w:lineRule="auto"/>
              <w:rPr>
                <w:rFonts w:eastAsia="SimSun"/>
                <w:lang w:eastAsia="zh-CN"/>
              </w:rPr>
            </w:pPr>
            <w:r w:rsidRPr="00820047">
              <w:rPr>
                <w:rFonts w:eastAsia="SimSun"/>
                <w:sz w:val="22"/>
                <w:lang w:eastAsia="hi-IN" w:bidi="hi-IN"/>
              </w:rPr>
              <w:t xml:space="preserve">7. В соответствии с условиями Договора гарантийный срок на выполненные работы – не менее 5 (пяти) лет или 60 (шестьдесят) </w:t>
            </w:r>
            <w:r w:rsidRPr="00820047">
              <w:rPr>
                <w:rFonts w:eastAsia="SimSun"/>
                <w:sz w:val="22"/>
                <w:lang w:eastAsia="hi-IN" w:bidi="hi-IN"/>
              </w:rPr>
              <w:lastRenderedPageBreak/>
              <w:t>календарных месяцев с даты подписания итогового Акта приёмки выполненных работ.</w:t>
            </w:r>
          </w:p>
        </w:tc>
      </w:tr>
      <w:tr w:rsidR="00B96DFC" w:rsidRPr="00820047">
        <w:trPr>
          <w:trHeight w:val="3278"/>
        </w:trPr>
        <w:tc>
          <w:tcPr>
            <w:tcW w:w="562"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spacing w:line="276" w:lineRule="auto"/>
              <w:jc w:val="center"/>
            </w:pPr>
            <w:r w:rsidRPr="00820047">
              <w:rPr>
                <w:sz w:val="22"/>
              </w:rPr>
              <w:lastRenderedPageBreak/>
              <w:t>12</w:t>
            </w:r>
          </w:p>
        </w:tc>
        <w:tc>
          <w:tcPr>
            <w:tcW w:w="2268"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tabs>
                <w:tab w:val="center" w:pos="4209"/>
                <w:tab w:val="center" w:pos="9878"/>
              </w:tabs>
              <w:spacing w:line="276" w:lineRule="auto"/>
              <w:rPr>
                <w:u w:val="single"/>
              </w:rPr>
            </w:pPr>
            <w:r w:rsidRPr="00820047">
              <w:rPr>
                <w:sz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tabs>
                <w:tab w:val="center" w:pos="567"/>
              </w:tabs>
              <w:spacing w:line="276" w:lineRule="auto"/>
              <w:rPr>
                <w:lang w:eastAsia="zh-CN"/>
              </w:rPr>
            </w:pPr>
            <w:r w:rsidRPr="00820047">
              <w:rPr>
                <w:sz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B96DFC" w:rsidRPr="00820047" w:rsidRDefault="001040D3">
            <w:pPr>
              <w:widowControl w:val="0"/>
              <w:spacing w:line="276" w:lineRule="auto"/>
            </w:pPr>
            <w:r w:rsidRPr="00820047">
              <w:rPr>
                <w:sz w:val="22"/>
              </w:rPr>
              <w:t>2. По завершению работ Подрядчик должен предоставить Заказчику:</w:t>
            </w:r>
          </w:p>
          <w:p w:rsidR="00B96DFC" w:rsidRPr="00820047" w:rsidRDefault="001040D3">
            <w:pPr>
              <w:widowControl w:val="0"/>
              <w:spacing w:line="276" w:lineRule="auto"/>
            </w:pPr>
            <w:r w:rsidRPr="00820047">
              <w:rPr>
                <w:sz w:val="22"/>
              </w:rPr>
              <w:t>- акты освидетельствования скрытых работ (в случае их выявления) - на бумажном носителе в количестве 2-х экземпляров;</w:t>
            </w:r>
          </w:p>
          <w:p w:rsidR="00B96DFC" w:rsidRPr="00820047" w:rsidRDefault="001040D3">
            <w:pPr>
              <w:widowControl w:val="0"/>
              <w:spacing w:line="276" w:lineRule="auto"/>
              <w:rPr>
                <w:shd w:val="clear" w:color="auto" w:fill="FFFFFF"/>
              </w:rPr>
            </w:pPr>
            <w:r w:rsidRPr="00820047">
              <w:rPr>
                <w:sz w:val="22"/>
              </w:rPr>
              <w:t xml:space="preserve">- сертификаты на материалы (заверенные копии) - на бумажном носителе в количестве </w:t>
            </w:r>
            <w:r w:rsidRPr="00820047">
              <w:rPr>
                <w:sz w:val="22"/>
                <w:shd w:val="clear" w:color="auto" w:fill="FFFFFF"/>
              </w:rPr>
              <w:t>1 экземпляра;</w:t>
            </w:r>
          </w:p>
          <w:p w:rsidR="00B96DFC" w:rsidRPr="00820047" w:rsidRDefault="001040D3">
            <w:pPr>
              <w:widowControl w:val="0"/>
              <w:spacing w:line="276" w:lineRule="auto"/>
            </w:pPr>
            <w:r w:rsidRPr="00820047">
              <w:rPr>
                <w:sz w:val="22"/>
                <w:lang w:eastAsia="zh-CN"/>
              </w:rPr>
              <w:t>- акт выполненных работ (КС-2) - на бумажном и электронном носителе в количестве 2-х экземпляров;</w:t>
            </w:r>
          </w:p>
          <w:p w:rsidR="00B96DFC" w:rsidRPr="00820047" w:rsidRDefault="001040D3">
            <w:pPr>
              <w:spacing w:line="276" w:lineRule="auto"/>
              <w:rPr>
                <w:rFonts w:eastAsia="Calibri"/>
                <w:lang w:eastAsia="en-US"/>
              </w:rPr>
            </w:pPr>
            <w:r w:rsidRPr="00820047">
              <w:rPr>
                <w:rFonts w:eastAsia="Calibri"/>
                <w:sz w:val="22"/>
                <w:lang w:eastAsia="en-US"/>
              </w:rPr>
              <w:t>- справка о стоимости выполненных работ и затрат (КС-3) - на бумажном и электронном носителе в количестве 2-х экземпляров.</w:t>
            </w:r>
          </w:p>
          <w:p w:rsidR="00B96DFC" w:rsidRPr="00820047" w:rsidRDefault="001040D3">
            <w:pPr>
              <w:spacing w:line="276" w:lineRule="auto"/>
              <w:rPr>
                <w:rFonts w:eastAsia="Calibri"/>
                <w:lang w:eastAsia="en-US"/>
              </w:rPr>
            </w:pPr>
            <w:r w:rsidRPr="00820047">
              <w:rPr>
                <w:rFonts w:eastAsia="Calibri"/>
                <w:sz w:val="22"/>
                <w:lang w:eastAsia="en-US"/>
              </w:rPr>
              <w:t xml:space="preserve">- общий журнал работ </w:t>
            </w:r>
            <w:r w:rsidRPr="00820047">
              <w:rPr>
                <w:rFonts w:eastAsia="Calibri"/>
                <w:sz w:val="22"/>
              </w:rPr>
              <w:t xml:space="preserve">- на бумажном носителе в количестве </w:t>
            </w:r>
            <w:r w:rsidRPr="00820047">
              <w:rPr>
                <w:rFonts w:eastAsia="Calibri"/>
                <w:sz w:val="22"/>
                <w:shd w:val="clear" w:color="auto" w:fill="FFFFFF"/>
              </w:rPr>
              <w:t>1 экземпляра.</w:t>
            </w:r>
          </w:p>
          <w:p w:rsidR="00B96DFC" w:rsidRPr="00820047" w:rsidRDefault="001040D3">
            <w:pPr>
              <w:spacing w:line="276" w:lineRule="auto"/>
              <w:rPr>
                <w:rFonts w:eastAsia="Calibri"/>
              </w:rPr>
            </w:pPr>
            <w:r w:rsidRPr="00820047">
              <w:rPr>
                <w:rFonts w:eastAsia="Calibri"/>
                <w:sz w:val="22"/>
                <w:lang w:eastAsia="en-US"/>
              </w:rPr>
              <w:t xml:space="preserve">3. </w:t>
            </w:r>
            <w:r w:rsidRPr="00820047">
              <w:rPr>
                <w:rFonts w:eastAsia="Calibri"/>
                <w:sz w:val="22"/>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(унифицированная форма КС–2), Справки о стоимости выполненных работ (унифицированная форма КС–3).</w:t>
            </w:r>
          </w:p>
        </w:tc>
      </w:tr>
    </w:tbl>
    <w:p w:rsidR="00B96DFC" w:rsidRPr="00820047" w:rsidRDefault="00B96DFC">
      <w:pPr>
        <w:widowControl w:val="0"/>
        <w:rPr>
          <w:sz w:val="22"/>
          <w:lang w:eastAsia="zh-CN"/>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B96DFC" w:rsidRPr="00820047" w:rsidRDefault="00B96DFC">
      <w:pPr>
        <w:widowControl w:val="0"/>
        <w:rPr>
          <w:sz w:val="22"/>
        </w:rPr>
      </w:pPr>
    </w:p>
    <w:p w:rsidR="001040D3" w:rsidRPr="00820047" w:rsidRDefault="001040D3">
      <w:pPr>
        <w:widowControl w:val="0"/>
        <w:rPr>
          <w:sz w:val="22"/>
        </w:rPr>
      </w:pPr>
    </w:p>
    <w:p w:rsidR="00B96DFC" w:rsidRPr="00820047" w:rsidRDefault="001040D3">
      <w:pPr>
        <w:widowControl w:val="0"/>
        <w:rPr>
          <w:sz w:val="22"/>
        </w:rPr>
      </w:pPr>
      <w:r w:rsidRPr="00820047">
        <w:rPr>
          <w:sz w:val="22"/>
        </w:rPr>
        <w:t xml:space="preserve">Приложение к ТЗ: </w:t>
      </w:r>
    </w:p>
    <w:p w:rsidR="00B96DFC" w:rsidRPr="00820047" w:rsidRDefault="001040D3">
      <w:pPr>
        <w:widowControl w:val="0"/>
        <w:rPr>
          <w:b/>
          <w:sz w:val="22"/>
          <w:lang w:eastAsia="zh-CN"/>
        </w:rPr>
      </w:pPr>
      <w:r w:rsidRPr="00820047">
        <w:rPr>
          <w:sz w:val="22"/>
          <w:lang w:eastAsia="zh-CN"/>
        </w:rPr>
        <w:t xml:space="preserve">1. Локальный ресурсный сметный расчет «На реконструкцию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 по адресу: г. Владимир, ул. Дворянская, д. 27а</w:t>
      </w:r>
      <w:r w:rsidRPr="00820047">
        <w:rPr>
          <w:rFonts w:eastAsia="Calibri"/>
          <w:sz w:val="22"/>
          <w:lang w:eastAsia="en-US"/>
        </w:rPr>
        <w:t>»</w:t>
      </w:r>
      <w:r w:rsidRPr="00820047">
        <w:rPr>
          <w:sz w:val="22"/>
          <w:lang w:eastAsia="zh-CN"/>
        </w:rPr>
        <w:t>.</w:t>
      </w:r>
    </w:p>
    <w:p w:rsidR="00B96DFC" w:rsidRPr="00820047" w:rsidRDefault="001040D3">
      <w:pPr>
        <w:widowControl w:val="0"/>
        <w:rPr>
          <w:sz w:val="22"/>
          <w:lang w:eastAsia="zh-CN"/>
        </w:rPr>
      </w:pPr>
      <w:r w:rsidRPr="00820047">
        <w:rPr>
          <w:sz w:val="22"/>
          <w:lang w:eastAsia="zh-CN"/>
        </w:rPr>
        <w:t xml:space="preserve">2. Ведомость объемов работ «На реконструкцию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 по адресу: г. Владимир, ул. Дворянская, д. 27а</w:t>
      </w:r>
      <w:r w:rsidRPr="00820047">
        <w:rPr>
          <w:rFonts w:eastAsia="Calibri"/>
          <w:sz w:val="22"/>
          <w:lang w:eastAsia="en-US"/>
        </w:rPr>
        <w:t>»</w:t>
      </w:r>
      <w:r w:rsidRPr="00820047">
        <w:rPr>
          <w:sz w:val="22"/>
          <w:lang w:eastAsia="zh-CN"/>
        </w:rPr>
        <w:t>.</w:t>
      </w:r>
    </w:p>
    <w:p w:rsidR="00B96DFC" w:rsidRPr="00820047" w:rsidRDefault="001040D3">
      <w:pPr>
        <w:widowControl w:val="0"/>
        <w:spacing w:line="276" w:lineRule="auto"/>
        <w:rPr>
          <w:sz w:val="22"/>
          <w:lang w:eastAsia="zh-CN"/>
        </w:rPr>
      </w:pPr>
      <w:r w:rsidRPr="00820047">
        <w:rPr>
          <w:sz w:val="22"/>
          <w:lang w:eastAsia="zh-CN"/>
        </w:rPr>
        <w:t xml:space="preserve">3. Схема теплоснабжения, г. Владимир, ул. Дворянская, д. 27а. </w:t>
      </w:r>
    </w:p>
    <w:p w:rsidR="00B96DFC" w:rsidRPr="00820047" w:rsidRDefault="001040D3">
      <w:pPr>
        <w:widowControl w:val="0"/>
        <w:spacing w:line="276" w:lineRule="auto"/>
      </w:pPr>
      <w:r w:rsidRPr="00820047">
        <w:rPr>
          <w:sz w:val="22"/>
          <w:lang w:eastAsia="zh-CN"/>
        </w:rPr>
        <w:t xml:space="preserve">4. </w:t>
      </w:r>
      <w:proofErr w:type="spellStart"/>
      <w:r w:rsidRPr="00820047">
        <w:rPr>
          <w:sz w:val="22"/>
          <w:lang w:eastAsia="zh-CN"/>
        </w:rPr>
        <w:t>Топосъемка</w:t>
      </w:r>
      <w:proofErr w:type="spellEnd"/>
      <w:r w:rsidRPr="00820047">
        <w:rPr>
          <w:sz w:val="22"/>
          <w:lang w:eastAsia="zh-CN"/>
        </w:rPr>
        <w:t xml:space="preserve"> «На реконструкцию участка полупроходного канала тепловой сети длиной 104 метра и монтаж новых стальных трубопроводов отопления (прямого и обратного) </w:t>
      </w:r>
      <w:proofErr w:type="spellStart"/>
      <w:r w:rsidRPr="00820047">
        <w:rPr>
          <w:sz w:val="22"/>
          <w:lang w:eastAsia="zh-CN"/>
        </w:rPr>
        <w:t>Ду</w:t>
      </w:r>
      <w:proofErr w:type="spellEnd"/>
      <w:r w:rsidRPr="00820047">
        <w:rPr>
          <w:sz w:val="22"/>
          <w:lang w:eastAsia="zh-CN"/>
        </w:rPr>
        <w:t xml:space="preserve"> 200 мм, пролегающих (проходящих) в нём протяженностью 208 п. м. от ТК-5Б до ТК-11, по адресу: г. Владимир, ул. Дворянская, д. 27а.»</w:t>
      </w:r>
    </w:p>
    <w:p w:rsidR="00B96DFC" w:rsidRPr="00820047" w:rsidRDefault="00B96DFC">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A827B7" w:rsidRPr="00820047" w:rsidRDefault="00A827B7">
      <w:pPr>
        <w:tabs>
          <w:tab w:val="right" w:pos="7611"/>
        </w:tabs>
        <w:jc w:val="right"/>
        <w:rPr>
          <w:b/>
          <w:sz w:val="20"/>
          <w:szCs w:val="20"/>
          <w:lang w:eastAsia="ru-RU"/>
        </w:rPr>
      </w:pPr>
    </w:p>
    <w:p w:rsidR="00B96DFC" w:rsidRPr="00820047" w:rsidRDefault="001040D3">
      <w:pPr>
        <w:tabs>
          <w:tab w:val="right" w:pos="7611"/>
        </w:tabs>
        <w:jc w:val="right"/>
        <w:rPr>
          <w:sz w:val="20"/>
          <w:szCs w:val="20"/>
          <w:lang w:eastAsia="ru-RU"/>
        </w:rPr>
      </w:pPr>
      <w:r w:rsidRPr="00820047">
        <w:rPr>
          <w:b/>
          <w:sz w:val="20"/>
          <w:szCs w:val="20"/>
          <w:lang w:eastAsia="ru-RU"/>
        </w:rPr>
        <w:lastRenderedPageBreak/>
        <w:t>Приложение № 2</w:t>
      </w:r>
      <w:r w:rsidRPr="00820047">
        <w:rPr>
          <w:sz w:val="20"/>
          <w:szCs w:val="20"/>
          <w:lang w:eastAsia="ru-RU"/>
        </w:rPr>
        <w:t xml:space="preserve"> </w:t>
      </w:r>
    </w:p>
    <w:p w:rsidR="00B96DFC" w:rsidRPr="00820047" w:rsidRDefault="001040D3">
      <w:pPr>
        <w:tabs>
          <w:tab w:val="right" w:pos="7611"/>
        </w:tabs>
        <w:jc w:val="right"/>
        <w:rPr>
          <w:sz w:val="20"/>
          <w:szCs w:val="20"/>
          <w:lang w:eastAsia="ru-RU"/>
        </w:rPr>
      </w:pPr>
      <w:r w:rsidRPr="00820047">
        <w:rPr>
          <w:sz w:val="20"/>
          <w:szCs w:val="20"/>
          <w:lang w:eastAsia="ru-RU"/>
        </w:rPr>
        <w:t>к извещению о проведении запроса котировок в электронной форме</w:t>
      </w:r>
    </w:p>
    <w:p w:rsidR="00B96DFC" w:rsidRPr="00820047" w:rsidRDefault="00B96DFC">
      <w:pPr>
        <w:tabs>
          <w:tab w:val="right" w:pos="7611"/>
        </w:tabs>
        <w:jc w:val="right"/>
        <w:rPr>
          <w:b/>
          <w:sz w:val="20"/>
          <w:szCs w:val="20"/>
          <w:lang w:eastAsia="ru-RU"/>
        </w:rPr>
      </w:pPr>
    </w:p>
    <w:p w:rsidR="00B96DFC" w:rsidRPr="00820047" w:rsidRDefault="001040D3">
      <w:pPr>
        <w:jc w:val="right"/>
        <w:rPr>
          <w:rFonts w:eastAsia="Calibri"/>
          <w:b/>
          <w:sz w:val="20"/>
          <w:szCs w:val="20"/>
          <w:lang w:eastAsia="en-US"/>
        </w:rPr>
      </w:pPr>
      <w:r w:rsidRPr="00820047">
        <w:rPr>
          <w:rFonts w:eastAsia="Calibri"/>
          <w:b/>
          <w:sz w:val="20"/>
          <w:szCs w:val="20"/>
          <w:lang w:eastAsia="en-US"/>
        </w:rPr>
        <w:t>ПРОЕКТ</w:t>
      </w:r>
    </w:p>
    <w:p w:rsidR="00B96DFC" w:rsidRPr="00820047" w:rsidRDefault="001040D3">
      <w:pPr>
        <w:jc w:val="center"/>
        <w:rPr>
          <w:rFonts w:eastAsia="Calibri"/>
          <w:sz w:val="20"/>
          <w:szCs w:val="20"/>
          <w:lang w:eastAsia="en-US"/>
        </w:rPr>
      </w:pPr>
      <w:r w:rsidRPr="00820047">
        <w:rPr>
          <w:rFonts w:eastAsia="Calibri"/>
          <w:b/>
          <w:sz w:val="20"/>
          <w:szCs w:val="20"/>
          <w:lang w:eastAsia="en-US"/>
        </w:rPr>
        <w:t xml:space="preserve">ДОГОВОР ПОДРЯДА № </w:t>
      </w:r>
      <w:r w:rsidRPr="00820047">
        <w:rPr>
          <w:rFonts w:eastAsia="Calibri"/>
          <w:b/>
          <w:sz w:val="20"/>
          <w:szCs w:val="20"/>
          <w:u w:val="single"/>
          <w:lang w:eastAsia="en-US"/>
        </w:rPr>
        <w:t>_________</w:t>
      </w:r>
    </w:p>
    <w:p w:rsidR="00B96DFC" w:rsidRPr="00820047" w:rsidRDefault="00B96DFC">
      <w:pPr>
        <w:jc w:val="center"/>
        <w:rPr>
          <w:rFonts w:eastAsia="Calibri"/>
          <w:sz w:val="20"/>
          <w:szCs w:val="20"/>
          <w:lang w:eastAsia="en-US"/>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C26348" w:rsidP="00C26348">
      <w:pPr>
        <w:tabs>
          <w:tab w:val="right" w:pos="7611"/>
        </w:tabs>
        <w:rPr>
          <w:b/>
          <w:sz w:val="20"/>
          <w:szCs w:val="20"/>
          <w:lang w:eastAsia="ru-RU"/>
        </w:rPr>
      </w:pPr>
      <w:r w:rsidRPr="00820047">
        <w:rPr>
          <w:b/>
          <w:sz w:val="20"/>
          <w:szCs w:val="20"/>
          <w:lang w:eastAsia="ru-RU"/>
        </w:rPr>
        <w:t>Приложен отдельным документом</w:t>
      </w: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1040D3">
      <w:pPr>
        <w:tabs>
          <w:tab w:val="right" w:pos="7611"/>
        </w:tabs>
        <w:jc w:val="right"/>
        <w:rPr>
          <w:sz w:val="20"/>
          <w:szCs w:val="20"/>
          <w:lang w:eastAsia="ru-RU"/>
        </w:rPr>
      </w:pPr>
      <w:r w:rsidRPr="00820047">
        <w:rPr>
          <w:b/>
          <w:sz w:val="20"/>
          <w:szCs w:val="20"/>
          <w:lang w:eastAsia="ru-RU"/>
        </w:rPr>
        <w:t>Приложение № 3</w:t>
      </w:r>
      <w:r w:rsidRPr="00820047">
        <w:rPr>
          <w:sz w:val="20"/>
          <w:szCs w:val="20"/>
          <w:lang w:eastAsia="ru-RU"/>
        </w:rPr>
        <w:t xml:space="preserve"> </w:t>
      </w:r>
    </w:p>
    <w:p w:rsidR="00B96DFC" w:rsidRPr="00820047" w:rsidRDefault="001040D3">
      <w:pPr>
        <w:tabs>
          <w:tab w:val="right" w:pos="7611"/>
        </w:tabs>
        <w:jc w:val="right"/>
        <w:rPr>
          <w:sz w:val="20"/>
          <w:szCs w:val="20"/>
          <w:lang w:eastAsia="ru-RU"/>
        </w:rPr>
      </w:pPr>
      <w:r w:rsidRPr="00820047">
        <w:rPr>
          <w:sz w:val="20"/>
          <w:szCs w:val="20"/>
          <w:lang w:eastAsia="ru-RU"/>
        </w:rPr>
        <w:t>к извещению о проведении запроса котировок в электронной форме</w:t>
      </w:r>
    </w:p>
    <w:p w:rsidR="00B96DFC" w:rsidRPr="00820047" w:rsidRDefault="00B96DFC">
      <w:pPr>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1040D3">
      <w:pPr>
        <w:jc w:val="center"/>
        <w:rPr>
          <w:rFonts w:eastAsia="Courier New"/>
          <w:b/>
          <w:lang w:eastAsia="ru-RU"/>
        </w:rPr>
      </w:pPr>
      <w:r w:rsidRPr="00820047">
        <w:rPr>
          <w:rFonts w:eastAsia="Courier New"/>
          <w:b/>
          <w:bCs/>
          <w:lang w:eastAsia="en-US"/>
        </w:rPr>
        <w:t xml:space="preserve">ОБОСНОВАНИЕ НАЧАЛЬНОЙ (МАКСИМАЛЬНОЙ) ЦЕНЫ ДОГОВОРА </w:t>
      </w:r>
    </w:p>
    <w:p w:rsidR="00B96DFC" w:rsidRPr="00820047" w:rsidRDefault="001040D3">
      <w:pPr>
        <w:jc w:val="center"/>
        <w:rPr>
          <w:rFonts w:eastAsia="Courier New"/>
          <w:b/>
          <w:bCs/>
          <w:lang w:eastAsia="ru-RU"/>
        </w:rPr>
      </w:pPr>
      <w:r w:rsidRPr="00820047">
        <w:rPr>
          <w:rFonts w:eastAsia="Courier New"/>
          <w:b/>
          <w:bCs/>
          <w:lang w:eastAsia="ru-RU"/>
        </w:rPr>
        <w:t xml:space="preserve">на право заключения договора подряда </w:t>
      </w:r>
    </w:p>
    <w:p w:rsidR="00B96DFC" w:rsidRPr="00820047" w:rsidRDefault="00B96DFC">
      <w:pPr>
        <w:jc w:val="center"/>
        <w:rPr>
          <w:rFonts w:eastAsia="Courier New"/>
          <w:bCs/>
          <w:lang w:eastAsia="ru-RU"/>
        </w:rPr>
      </w:pPr>
    </w:p>
    <w:p w:rsidR="00B96DFC" w:rsidRPr="00820047" w:rsidRDefault="001040D3">
      <w:pPr>
        <w:jc w:val="both"/>
        <w:rPr>
          <w:rFonts w:eastAsia="Courier New"/>
          <w:bCs/>
          <w:lang w:eastAsia="ru-RU"/>
        </w:rPr>
      </w:pPr>
      <w:r w:rsidRPr="00820047">
        <w:rPr>
          <w:rFonts w:eastAsia="Courier New"/>
          <w:bCs/>
          <w:lang w:eastAsia="ru-RU"/>
        </w:rPr>
        <w:t xml:space="preserve">Начальная (максимальная) цена сформирована с применением проектно-сметного метода. </w:t>
      </w:r>
    </w:p>
    <w:p w:rsidR="00B96DFC" w:rsidRPr="00820047" w:rsidRDefault="001040D3">
      <w:pPr>
        <w:widowControl w:val="0"/>
        <w:jc w:val="both"/>
        <w:rPr>
          <w:rFonts w:eastAsia="Courier New"/>
          <w:b/>
          <w:bCs/>
          <w:lang w:eastAsia="ru-RU"/>
        </w:rPr>
      </w:pPr>
      <w:r w:rsidRPr="00820047">
        <w:rPr>
          <w:rFonts w:eastAsia="Courier New"/>
          <w:b/>
          <w:bCs/>
          <w:i/>
          <w:sz w:val="28"/>
          <w:szCs w:val="28"/>
          <w:lang w:eastAsia="ru-RU"/>
        </w:rPr>
        <w:t>- Локальный ресурсный сметный расчет, приложен отдельным файлом.</w:t>
      </w:r>
    </w:p>
    <w:p w:rsidR="00B96DFC" w:rsidRPr="00820047" w:rsidRDefault="00B96DFC">
      <w:pPr>
        <w:widowControl w:val="0"/>
        <w:jc w:val="both"/>
      </w:pPr>
    </w:p>
    <w:p w:rsidR="00B96DFC" w:rsidRPr="00820047" w:rsidRDefault="00B96DFC">
      <w:pPr>
        <w:jc w:val="center"/>
        <w:rPr>
          <w:rFonts w:eastAsia="Courier New"/>
          <w:szCs w:val="22"/>
          <w:lang w:eastAsia="en-US"/>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B96DFC">
      <w:pPr>
        <w:tabs>
          <w:tab w:val="right" w:pos="7611"/>
        </w:tabs>
        <w:jc w:val="right"/>
        <w:rPr>
          <w:b/>
          <w:sz w:val="20"/>
          <w:szCs w:val="20"/>
          <w:lang w:eastAsia="ru-RU"/>
        </w:rPr>
      </w:pPr>
    </w:p>
    <w:p w:rsidR="00B96DFC" w:rsidRPr="00820047" w:rsidRDefault="001040D3">
      <w:pPr>
        <w:tabs>
          <w:tab w:val="right" w:pos="7611"/>
        </w:tabs>
        <w:jc w:val="right"/>
        <w:rPr>
          <w:sz w:val="20"/>
          <w:szCs w:val="20"/>
          <w:lang w:eastAsia="ru-RU"/>
        </w:rPr>
      </w:pPr>
      <w:r w:rsidRPr="00820047">
        <w:rPr>
          <w:b/>
          <w:sz w:val="20"/>
          <w:szCs w:val="20"/>
          <w:lang w:eastAsia="ru-RU"/>
        </w:rPr>
        <w:lastRenderedPageBreak/>
        <w:t>Приложение № 4</w:t>
      </w:r>
      <w:r w:rsidRPr="00820047">
        <w:rPr>
          <w:sz w:val="20"/>
          <w:szCs w:val="20"/>
          <w:lang w:eastAsia="ru-RU"/>
        </w:rPr>
        <w:t xml:space="preserve"> </w:t>
      </w:r>
    </w:p>
    <w:p w:rsidR="00B96DFC" w:rsidRPr="00820047" w:rsidRDefault="001040D3">
      <w:pPr>
        <w:tabs>
          <w:tab w:val="right" w:pos="7611"/>
        </w:tabs>
        <w:jc w:val="right"/>
        <w:rPr>
          <w:sz w:val="20"/>
          <w:szCs w:val="20"/>
          <w:lang w:eastAsia="ru-RU"/>
        </w:rPr>
      </w:pPr>
      <w:r w:rsidRPr="00820047">
        <w:rPr>
          <w:sz w:val="20"/>
          <w:szCs w:val="20"/>
          <w:lang w:eastAsia="ru-RU"/>
        </w:rPr>
        <w:t>к извещению о проведении запроса котировок в электронной форме</w:t>
      </w:r>
    </w:p>
    <w:p w:rsidR="00B96DFC" w:rsidRPr="00820047" w:rsidRDefault="00B96DFC">
      <w:pPr>
        <w:rPr>
          <w:b/>
          <w:sz w:val="20"/>
          <w:szCs w:val="20"/>
          <w:lang w:eastAsia="ru-RU"/>
        </w:rPr>
      </w:pPr>
    </w:p>
    <w:p w:rsidR="00B96DFC" w:rsidRPr="00820047" w:rsidRDefault="001040D3">
      <w:pPr>
        <w:spacing w:after="120"/>
        <w:jc w:val="center"/>
        <w:rPr>
          <w:b/>
          <w:sz w:val="20"/>
          <w:szCs w:val="20"/>
          <w:lang w:eastAsia="ru-RU"/>
        </w:rPr>
      </w:pPr>
      <w:r w:rsidRPr="00820047">
        <w:rPr>
          <w:b/>
          <w:sz w:val="20"/>
          <w:szCs w:val="20"/>
          <w:lang w:eastAsia="ru-RU"/>
        </w:rPr>
        <w:t>ЗАЯВКА НА УЧАСТИЕ В ЗАПРОСЕ КОТИРОВОК В ЭЛЕКТРОННОЙ ФОРМЕ</w:t>
      </w:r>
    </w:p>
    <w:tbl>
      <w:tblPr>
        <w:tblW w:w="5000" w:type="pct"/>
        <w:jc w:val="right"/>
        <w:tblLayout w:type="fixed"/>
        <w:tblLook w:val="04A0" w:firstRow="1" w:lastRow="0" w:firstColumn="1" w:lastColumn="0" w:noHBand="0" w:noVBand="1"/>
      </w:tblPr>
      <w:tblGrid>
        <w:gridCol w:w="5440"/>
        <w:gridCol w:w="5019"/>
      </w:tblGrid>
      <w:tr w:rsidR="00B96DFC" w:rsidRPr="00820047">
        <w:trPr>
          <w:jc w:val="right"/>
        </w:trPr>
        <w:tc>
          <w:tcPr>
            <w:tcW w:w="9574" w:type="dxa"/>
            <w:gridSpan w:val="2"/>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center"/>
              <w:rPr>
                <w:b/>
                <w:bCs/>
                <w:lang w:eastAsia="en-US"/>
              </w:rPr>
            </w:pPr>
            <w:r w:rsidRPr="00820047">
              <w:rPr>
                <w:b/>
                <w:bCs/>
                <w:lang w:eastAsia="en-US"/>
              </w:rPr>
              <w:t>Для юридического лица</w:t>
            </w: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Организационно-правовая форма, фирменное наименование (полное наименование) участника закупок</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Место нахождения участника закупок</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Почтовый адрес участника закупок</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ИНН, КПП участника закупки</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ОГРН участника закупки</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Банковские реквизиты участника закупки: наименование банка, р/</w:t>
            </w:r>
            <w:proofErr w:type="spellStart"/>
            <w:r w:rsidRPr="00820047">
              <w:rPr>
                <w:bCs/>
                <w:lang w:eastAsia="en-US"/>
              </w:rPr>
              <w:t>сч</w:t>
            </w:r>
            <w:proofErr w:type="spellEnd"/>
            <w:r w:rsidRPr="00820047">
              <w:rPr>
                <w:bCs/>
                <w:lang w:eastAsia="en-US"/>
              </w:rPr>
              <w:t>, к/</w:t>
            </w:r>
            <w:proofErr w:type="spellStart"/>
            <w:r w:rsidRPr="00820047">
              <w:rPr>
                <w:bCs/>
                <w:lang w:eastAsia="en-US"/>
              </w:rPr>
              <w:t>сч</w:t>
            </w:r>
            <w:proofErr w:type="spellEnd"/>
            <w:r w:rsidRPr="00820047">
              <w:rPr>
                <w:bCs/>
                <w:lang w:eastAsia="en-US"/>
              </w:rPr>
              <w:t>, БИК и пр.</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Телефон (с указанием кода города)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Факс (с указанием кода города)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val="en-US" w:eastAsia="en-US"/>
              </w:rPr>
            </w:pPr>
            <w:r w:rsidRPr="00820047">
              <w:rPr>
                <w:bCs/>
                <w:lang w:val="en-US" w:eastAsia="en-US"/>
              </w:rPr>
              <w:t>Email</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Ф.И.О. руководителя</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Ф.И.О. и номер телефона ответственного лица за исполнение Договора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Код по общероссийскому классификатору предприятий и организаций (ОКПО), установленный поставщику</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Дата постановки на учет в налоговом органе в соответствии со свидетельством о постановке на учет в налоговом органе</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9574" w:type="dxa"/>
            <w:gridSpan w:val="2"/>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center"/>
              <w:rPr>
                <w:b/>
                <w:bCs/>
                <w:lang w:eastAsia="en-US"/>
              </w:rPr>
            </w:pPr>
            <w:r w:rsidRPr="00820047">
              <w:rPr>
                <w:b/>
                <w:bCs/>
                <w:lang w:eastAsia="en-US"/>
              </w:rPr>
              <w:t>Для физического лица</w:t>
            </w: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Фамилия Имя Отчество</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ИНН, паспортные данные участника закупки</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Место жительства участника закупки</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Телефон (с указанием кода города)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Факс (с указанием кода города)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val="en-US" w:eastAsia="en-US"/>
              </w:rPr>
            </w:pPr>
            <w:r w:rsidRPr="00820047">
              <w:rPr>
                <w:bCs/>
                <w:lang w:val="en-US" w:eastAsia="en-US"/>
              </w:rPr>
              <w:t>Email</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r w:rsidR="00B96DFC" w:rsidRPr="00820047">
        <w:trPr>
          <w:jc w:val="right"/>
        </w:trPr>
        <w:tc>
          <w:tcPr>
            <w:tcW w:w="4980" w:type="dxa"/>
            <w:tcBorders>
              <w:top w:val="single" w:sz="4" w:space="0" w:color="000000"/>
              <w:left w:val="single" w:sz="4" w:space="0" w:color="000000"/>
              <w:bottom w:val="single" w:sz="4" w:space="0" w:color="000000"/>
              <w:right w:val="single" w:sz="4" w:space="0" w:color="000000"/>
            </w:tcBorders>
          </w:tcPr>
          <w:p w:rsidR="00B96DFC" w:rsidRPr="00820047" w:rsidRDefault="001040D3">
            <w:pPr>
              <w:widowControl w:val="0"/>
              <w:jc w:val="both"/>
              <w:rPr>
                <w:bCs/>
                <w:lang w:eastAsia="en-US"/>
              </w:rPr>
            </w:pPr>
            <w:r w:rsidRPr="00820047">
              <w:rPr>
                <w:bCs/>
                <w:lang w:eastAsia="en-US"/>
              </w:rPr>
              <w:t>Ф.И.О. и номер телефона ответственного лица за исполнение Договора</w:t>
            </w:r>
          </w:p>
        </w:tc>
        <w:tc>
          <w:tcPr>
            <w:tcW w:w="4594" w:type="dxa"/>
            <w:tcBorders>
              <w:top w:val="single" w:sz="4" w:space="0" w:color="000000"/>
              <w:left w:val="single" w:sz="4" w:space="0" w:color="000000"/>
              <w:bottom w:val="single" w:sz="4" w:space="0" w:color="000000"/>
              <w:right w:val="single" w:sz="4" w:space="0" w:color="000000"/>
            </w:tcBorders>
          </w:tcPr>
          <w:p w:rsidR="00B96DFC" w:rsidRPr="00820047" w:rsidRDefault="00B96DFC">
            <w:pPr>
              <w:widowControl w:val="0"/>
              <w:jc w:val="both"/>
              <w:rPr>
                <w:bCs/>
                <w:lang w:eastAsia="en-US"/>
              </w:rPr>
            </w:pPr>
          </w:p>
        </w:tc>
      </w:tr>
    </w:tbl>
    <w:p w:rsidR="00B96DFC" w:rsidRPr="00820047" w:rsidRDefault="001040D3">
      <w:pPr>
        <w:ind w:firstLine="709"/>
        <w:jc w:val="both"/>
        <w:rPr>
          <w:lang w:eastAsia="en-US"/>
        </w:rPr>
      </w:pPr>
      <w:r w:rsidRPr="00820047">
        <w:rPr>
          <w:bCs/>
          <w:lang w:eastAsia="en-US"/>
        </w:rPr>
        <w:t>Изучив извещение о проведении запроса котировок на право заключения Договора</w:t>
      </w:r>
      <w:r w:rsidRPr="00820047">
        <w:rPr>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B96DFC" w:rsidRPr="00820047" w:rsidRDefault="001040D3">
      <w:pPr>
        <w:jc w:val="both"/>
        <w:rPr>
          <w:rFonts w:eastAsia="Courier New"/>
          <w:b/>
          <w:bCs/>
          <w:lang w:eastAsia="ru-RU"/>
        </w:rPr>
      </w:pPr>
      <w:r w:rsidRPr="00820047">
        <w:rPr>
          <w:b/>
          <w:lang w:eastAsia="en-US"/>
        </w:rPr>
        <w:t>сообщаем о согласии</w:t>
      </w:r>
      <w:r w:rsidRPr="00820047">
        <w:rPr>
          <w:lang w:eastAsia="en-US"/>
        </w:rPr>
        <w:t xml:space="preserve"> участвовать в запросе котировок в электронной форме </w:t>
      </w:r>
      <w:r w:rsidRPr="00820047">
        <w:rPr>
          <w:rFonts w:eastAsia="Courier New"/>
          <w:b/>
          <w:bCs/>
          <w:lang w:eastAsia="ru-RU"/>
        </w:rPr>
        <w:t>на право заключения Договора на _________________________</w:t>
      </w:r>
      <w:r w:rsidRPr="00820047">
        <w:rPr>
          <w:lang w:eastAsia="en-US"/>
        </w:rPr>
        <w:t xml:space="preserve">исполнить условия Договора, указанные в извещении о проведении запроса котировок, и направляем настоящую заявку. </w:t>
      </w:r>
    </w:p>
    <w:p w:rsidR="00B96DFC" w:rsidRPr="00820047" w:rsidRDefault="001040D3">
      <w:pPr>
        <w:ind w:firstLine="709"/>
        <w:jc w:val="both"/>
        <w:rPr>
          <w:lang w:eastAsia="en-US"/>
        </w:rPr>
      </w:pPr>
      <w:r w:rsidRPr="00820047">
        <w:rPr>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предоставить услуги по месту и в указанные в Договоре сроки.</w:t>
      </w: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B96DFC">
      <w:pPr>
        <w:ind w:firstLine="709"/>
        <w:jc w:val="both"/>
        <w:rPr>
          <w:lang w:eastAsia="en-US"/>
        </w:rPr>
      </w:pPr>
    </w:p>
    <w:p w:rsidR="00B96DFC" w:rsidRPr="00820047" w:rsidRDefault="001040D3">
      <w:pPr>
        <w:ind w:firstLine="540"/>
        <w:jc w:val="both"/>
        <w:rPr>
          <w:lang w:eastAsia="ru-RU"/>
        </w:rPr>
      </w:pPr>
      <w:r w:rsidRPr="00820047">
        <w:rPr>
          <w:lang w:eastAsia="ru-RU"/>
        </w:rPr>
        <w:t>Наименования и характеристики предлагаемых Товаров*.</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9"/>
        <w:gridCol w:w="1417"/>
        <w:gridCol w:w="992"/>
        <w:gridCol w:w="7"/>
        <w:gridCol w:w="844"/>
        <w:gridCol w:w="7"/>
        <w:gridCol w:w="2116"/>
        <w:gridCol w:w="10"/>
        <w:gridCol w:w="1965"/>
        <w:gridCol w:w="10"/>
      </w:tblGrid>
      <w:tr w:rsidR="00B96DFC" w:rsidRPr="00820047">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6DFC" w:rsidRPr="00820047" w:rsidRDefault="001040D3">
            <w:pPr>
              <w:jc w:val="center"/>
              <w:rPr>
                <w:b/>
                <w:sz w:val="18"/>
                <w:szCs w:val="18"/>
                <w:lang w:eastAsia="ru-RU"/>
              </w:rPr>
            </w:pPr>
            <w:r w:rsidRPr="00820047">
              <w:rPr>
                <w:b/>
                <w:sz w:val="18"/>
                <w:szCs w:val="18"/>
                <w:lang w:eastAsia="ru-RU"/>
              </w:rPr>
              <w:t>№</w:t>
            </w:r>
          </w:p>
          <w:p w:rsidR="00B96DFC" w:rsidRPr="00820047" w:rsidRDefault="001040D3">
            <w:pPr>
              <w:jc w:val="center"/>
              <w:rPr>
                <w:b/>
                <w:sz w:val="18"/>
                <w:szCs w:val="18"/>
                <w:lang w:eastAsia="ru-RU"/>
              </w:rPr>
            </w:pPr>
            <w:r w:rsidRPr="00820047">
              <w:rPr>
                <w:b/>
                <w:sz w:val="18"/>
                <w:szCs w:val="18"/>
                <w:lang w:eastAsia="ru-RU"/>
              </w:rPr>
              <w:t xml:space="preserve"> п/п</w:t>
            </w:r>
          </w:p>
        </w:tc>
        <w:tc>
          <w:tcPr>
            <w:tcW w:w="2129" w:type="dxa"/>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Наименование</w:t>
            </w:r>
          </w:p>
          <w:p w:rsidR="00B96DFC" w:rsidRPr="00820047" w:rsidRDefault="001040D3">
            <w:pPr>
              <w:jc w:val="center"/>
              <w:rPr>
                <w:b/>
                <w:sz w:val="18"/>
                <w:szCs w:val="18"/>
                <w:lang w:eastAsia="ru-RU"/>
              </w:rPr>
            </w:pPr>
            <w:r w:rsidRPr="00820047">
              <w:rPr>
                <w:b/>
                <w:sz w:val="18"/>
                <w:szCs w:val="18"/>
                <w:lang w:eastAsia="ru-RU"/>
              </w:rPr>
              <w:t>Товара/услуги/работы</w:t>
            </w:r>
          </w:p>
          <w:p w:rsidR="00B96DFC" w:rsidRPr="00820047" w:rsidRDefault="00B96DFC">
            <w:pPr>
              <w:jc w:val="center"/>
              <w:rPr>
                <w:b/>
                <w:sz w:val="18"/>
                <w:szCs w:val="18"/>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производитель, страна происхождения</w:t>
            </w:r>
          </w:p>
          <w:p w:rsidR="00B96DFC" w:rsidRPr="00820047" w:rsidRDefault="001040D3">
            <w:pPr>
              <w:jc w:val="center"/>
              <w:rPr>
                <w:b/>
                <w:sz w:val="18"/>
                <w:szCs w:val="18"/>
                <w:lang w:eastAsia="ru-RU"/>
              </w:rPr>
            </w:pPr>
            <w:r w:rsidRPr="00820047">
              <w:rPr>
                <w:b/>
                <w:sz w:val="18"/>
                <w:szCs w:val="18"/>
                <w:lang w:eastAsia="ru-RU"/>
              </w:rPr>
              <w:t>товара/услуги/работы</w:t>
            </w:r>
          </w:p>
        </w:tc>
        <w:tc>
          <w:tcPr>
            <w:tcW w:w="992" w:type="dxa"/>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Единица измерения</w:t>
            </w:r>
          </w:p>
        </w:tc>
        <w:tc>
          <w:tcPr>
            <w:tcW w:w="851" w:type="dxa"/>
            <w:gridSpan w:val="2"/>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Кол-во</w:t>
            </w:r>
          </w:p>
        </w:tc>
        <w:tc>
          <w:tcPr>
            <w:tcW w:w="2123" w:type="dxa"/>
            <w:gridSpan w:val="2"/>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Цена за 1 ед., вкл. НДС</w:t>
            </w:r>
          </w:p>
        </w:tc>
        <w:tc>
          <w:tcPr>
            <w:tcW w:w="1985" w:type="dxa"/>
            <w:gridSpan w:val="3"/>
            <w:tcBorders>
              <w:top w:val="single" w:sz="4" w:space="0" w:color="000000"/>
              <w:left w:val="single" w:sz="4" w:space="0" w:color="000000"/>
              <w:bottom w:val="single" w:sz="4" w:space="0" w:color="000000"/>
              <w:right w:val="single" w:sz="4" w:space="0" w:color="000000"/>
            </w:tcBorders>
          </w:tcPr>
          <w:p w:rsidR="00B96DFC" w:rsidRPr="00820047" w:rsidRDefault="001040D3">
            <w:pPr>
              <w:jc w:val="center"/>
              <w:rPr>
                <w:b/>
                <w:sz w:val="18"/>
                <w:szCs w:val="18"/>
                <w:lang w:eastAsia="ru-RU"/>
              </w:rPr>
            </w:pPr>
            <w:r w:rsidRPr="00820047">
              <w:rPr>
                <w:b/>
                <w:sz w:val="18"/>
                <w:szCs w:val="18"/>
                <w:lang w:eastAsia="ru-RU"/>
              </w:rPr>
              <w:t>Сумма, включая НДС</w:t>
            </w:r>
          </w:p>
        </w:tc>
      </w:tr>
      <w:tr w:rsidR="00B96DFC" w:rsidRPr="00820047">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1040D3">
            <w:pPr>
              <w:widowControl w:val="0"/>
              <w:ind w:left="360"/>
              <w:rPr>
                <w:lang w:eastAsia="ru-RU"/>
              </w:rPr>
            </w:pPr>
            <w:r w:rsidRPr="00820047">
              <w:rPr>
                <w:lang w:eastAsia="ru-RU"/>
              </w:rPr>
              <w:t>1</w:t>
            </w:r>
          </w:p>
        </w:tc>
        <w:tc>
          <w:tcPr>
            <w:tcW w:w="2129"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2123" w:type="dxa"/>
            <w:gridSpan w:val="2"/>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r>
      <w:tr w:rsidR="00B96DFC" w:rsidRPr="00820047">
        <w:trPr>
          <w:gridAfter w:val="1"/>
          <w:wAfter w:w="10" w:type="dxa"/>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1040D3">
            <w:pPr>
              <w:rPr>
                <w:lang w:eastAsia="ru-RU"/>
              </w:rPr>
            </w:pPr>
            <w:r w:rsidRPr="00820047">
              <w:rPr>
                <w:lang w:eastAsia="ru-RU"/>
              </w:rPr>
              <w:t>…</w:t>
            </w:r>
          </w:p>
        </w:tc>
        <w:tc>
          <w:tcPr>
            <w:tcW w:w="2129"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B96DFC" w:rsidRPr="00820047" w:rsidRDefault="00B96DFC">
            <w:pPr>
              <w:rPr>
                <w:lang w:eastAsia="ru-RU"/>
              </w:rPr>
            </w:pPr>
          </w:p>
        </w:tc>
      </w:tr>
    </w:tbl>
    <w:p w:rsidR="00B96DFC" w:rsidRPr="00820047" w:rsidRDefault="00B96DFC">
      <w:pPr>
        <w:spacing w:after="200"/>
        <w:contextualSpacing/>
        <w:jc w:val="both"/>
        <w:rPr>
          <w:b/>
          <w:sz w:val="20"/>
          <w:szCs w:val="20"/>
          <w:lang w:eastAsia="en-US"/>
        </w:rPr>
      </w:pPr>
    </w:p>
    <w:p w:rsidR="00B96DFC" w:rsidRPr="00820047" w:rsidRDefault="001040D3">
      <w:pPr>
        <w:spacing w:after="200"/>
        <w:ind w:firstLine="426"/>
        <w:contextualSpacing/>
        <w:jc w:val="both"/>
        <w:rPr>
          <w:b/>
          <w:sz w:val="20"/>
          <w:szCs w:val="20"/>
          <w:lang w:eastAsia="en-US"/>
        </w:rPr>
      </w:pPr>
      <w:r w:rsidRPr="00820047">
        <w:rPr>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B96DFC" w:rsidRPr="00820047" w:rsidRDefault="001040D3">
      <w:pPr>
        <w:ind w:firstLine="709"/>
        <w:jc w:val="both"/>
        <w:rPr>
          <w:lang w:eastAsia="en-US"/>
        </w:rPr>
      </w:pPr>
      <w:r w:rsidRPr="00820047">
        <w:rPr>
          <w:b/>
          <w:lang w:eastAsia="en-US"/>
        </w:rPr>
        <w:t>Мы согласны</w:t>
      </w:r>
      <w:r w:rsidRPr="00820047">
        <w:rPr>
          <w:lang w:eastAsia="en-US"/>
        </w:rPr>
        <w:t xml:space="preserve"> осуществить оказание услуг в полном соответствии с требованиями извещения о проведении запроса котировок в электронной форме и согласно </w:t>
      </w:r>
      <w:r w:rsidRPr="00820047">
        <w:rPr>
          <w:b/>
          <w:lang w:eastAsia="en-US"/>
        </w:rPr>
        <w:t>нашему предложению о цене Договора</w:t>
      </w:r>
      <w:r w:rsidRPr="00820047">
        <w:rPr>
          <w:b/>
          <w:color w:val="FF0000"/>
          <w:lang w:eastAsia="en-US"/>
        </w:rPr>
        <w:t>*</w:t>
      </w:r>
      <w:r w:rsidRPr="00820047">
        <w:rPr>
          <w:b/>
          <w:lang w:eastAsia="en-US"/>
        </w:rPr>
        <w:t xml:space="preserve">: </w:t>
      </w:r>
    </w:p>
    <w:p w:rsidR="00B96DFC" w:rsidRPr="00820047" w:rsidRDefault="001040D3">
      <w:pPr>
        <w:ind w:firstLine="709"/>
        <w:jc w:val="both"/>
        <w:rPr>
          <w:lang w:eastAsia="en-US"/>
        </w:rPr>
      </w:pPr>
      <w:r w:rsidRPr="00820047">
        <w:rPr>
          <w:b/>
          <w:lang w:eastAsia="en-US"/>
        </w:rPr>
        <w:t xml:space="preserve">Цена Договора составляет: _________________ </w:t>
      </w:r>
      <w:r w:rsidRPr="00820047">
        <w:rPr>
          <w:lang w:eastAsia="en-US"/>
        </w:rPr>
        <w:t>(сумма прописью).</w:t>
      </w:r>
    </w:p>
    <w:p w:rsidR="00B96DFC" w:rsidRPr="00820047" w:rsidRDefault="001040D3">
      <w:pPr>
        <w:spacing w:line="276" w:lineRule="auto"/>
        <w:jc w:val="both"/>
        <w:rPr>
          <w:color w:val="FF0000"/>
          <w:sz w:val="22"/>
          <w:szCs w:val="22"/>
          <w:lang w:eastAsia="en-US"/>
        </w:rPr>
      </w:pPr>
      <w:r w:rsidRPr="00820047">
        <w:rPr>
          <w:color w:val="FF0000"/>
          <w:sz w:val="22"/>
          <w:szCs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B96DFC" w:rsidRPr="00820047" w:rsidRDefault="001040D3">
      <w:pPr>
        <w:ind w:firstLine="709"/>
        <w:jc w:val="both"/>
        <w:rPr>
          <w:lang w:eastAsia="en-US"/>
        </w:rPr>
      </w:pPr>
      <w:r w:rsidRPr="00820047">
        <w:rPr>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820047">
        <w:rPr>
          <w:rFonts w:eastAsia="Courier New"/>
          <w:szCs w:val="22"/>
          <w:lang w:eastAsia="ru-RU"/>
        </w:rPr>
        <w:t xml:space="preserve"> </w:t>
      </w:r>
      <w:r w:rsidRPr="00820047">
        <w:rPr>
          <w:rFonts w:eastAsia="Courier New"/>
          <w:bCs/>
          <w:szCs w:val="22"/>
          <w:lang w:eastAsia="ru-RU"/>
        </w:rPr>
        <w:t>__________________</w:t>
      </w:r>
      <w:r w:rsidRPr="00820047">
        <w:rPr>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B96DFC" w:rsidRPr="00820047" w:rsidRDefault="001040D3">
      <w:pPr>
        <w:ind w:firstLine="709"/>
        <w:jc w:val="both"/>
        <w:rPr>
          <w:lang w:eastAsia="en-US"/>
        </w:rPr>
      </w:pPr>
      <w:r w:rsidRPr="00820047">
        <w:rPr>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B96DFC" w:rsidRPr="00820047" w:rsidRDefault="001040D3">
      <w:pPr>
        <w:ind w:firstLine="709"/>
        <w:jc w:val="both"/>
        <w:rPr>
          <w:lang w:eastAsia="en-US"/>
        </w:rPr>
      </w:pPr>
      <w:r w:rsidRPr="00820047">
        <w:rPr>
          <w:b/>
          <w:u w:val="single"/>
          <w:lang w:eastAsia="en-US"/>
        </w:rPr>
        <w:t>Мы декларируем</w:t>
      </w:r>
      <w:r w:rsidRPr="00820047">
        <w:rPr>
          <w:lang w:eastAsia="en-US"/>
        </w:rPr>
        <w:t xml:space="preserve"> о своем соответствии требования, указанным в извещении о проведение запроса котировок, а именно:</w:t>
      </w:r>
    </w:p>
    <w:p w:rsidR="00B96DFC" w:rsidRPr="00820047" w:rsidRDefault="001040D3">
      <w:pPr>
        <w:ind w:firstLine="708"/>
        <w:jc w:val="both"/>
        <w:rPr>
          <w:lang w:eastAsia="en-US"/>
        </w:rPr>
      </w:pPr>
      <w:r w:rsidRPr="00820047">
        <w:rPr>
          <w:lang w:eastAsia="en-US"/>
        </w:rPr>
        <w:t>К участникам закупки Заказчиком предъявляются следующие единые обязательные требования:</w:t>
      </w:r>
    </w:p>
    <w:p w:rsidR="00695685" w:rsidRPr="00820047" w:rsidRDefault="00695685" w:rsidP="00695685">
      <w:pPr>
        <w:jc w:val="both"/>
      </w:pPr>
      <w:r w:rsidRPr="00820047">
        <w:t xml:space="preserve">1) соответствие требованиям, установленным в соответствии с законодательством РФ и принятыми во исполнение него нормативными правовыми актами к лицам, осуществляющим поставку товара, выполнение работы, оказание услуги, являющихся предметом договора; </w:t>
      </w:r>
    </w:p>
    <w:p w:rsidR="00695685" w:rsidRPr="00820047" w:rsidRDefault="00695685" w:rsidP="00695685">
      <w:pPr>
        <w:jc w:val="both"/>
      </w:pPr>
      <w:r w:rsidRPr="00820047">
        <w:t xml:space="preserve">2) </w:t>
      </w:r>
      <w:proofErr w:type="spellStart"/>
      <w:r w:rsidRPr="00820047">
        <w:t>непроведение</w:t>
      </w:r>
      <w:proofErr w:type="spellEnd"/>
      <w:r w:rsidRPr="00820047">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 </w:t>
      </w:r>
    </w:p>
    <w:p w:rsidR="00695685" w:rsidRPr="00820047" w:rsidRDefault="00695685" w:rsidP="00695685">
      <w:pPr>
        <w:jc w:val="both"/>
      </w:pPr>
      <w:r w:rsidRPr="00820047">
        <w:t xml:space="preserve">3) </w:t>
      </w:r>
      <w:proofErr w:type="spellStart"/>
      <w:r w:rsidRPr="00820047">
        <w:t>неприостановление</w:t>
      </w:r>
      <w:proofErr w:type="spellEnd"/>
      <w:r w:rsidRPr="00820047">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695685" w:rsidRPr="00820047" w:rsidRDefault="00695685" w:rsidP="00695685">
      <w:pPr>
        <w:jc w:val="both"/>
      </w:pPr>
      <w:r w:rsidRPr="00820047">
        <w:t xml:space="preserve">4) отсутствие у участника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695685" w:rsidRPr="00820047" w:rsidRDefault="00695685" w:rsidP="00695685">
      <w:pPr>
        <w:jc w:val="both"/>
      </w:pPr>
      <w:r w:rsidRPr="00820047">
        <w:t xml:space="preserve">5)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w:t>
      </w:r>
      <w:r w:rsidRPr="00820047">
        <w:lastRenderedPageBreak/>
        <w:t xml:space="preserve">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95685" w:rsidRPr="00820047" w:rsidRDefault="00695685" w:rsidP="00695685">
      <w:pPr>
        <w:jc w:val="both"/>
      </w:pPr>
      <w:r w:rsidRPr="00820047">
        <w:t xml:space="preserve">5)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w:t>
      </w:r>
    </w:p>
    <w:p w:rsidR="00695685" w:rsidRPr="00820047" w:rsidRDefault="00695685" w:rsidP="00695685">
      <w:pPr>
        <w:jc w:val="both"/>
      </w:pPr>
      <w:r w:rsidRPr="00820047">
        <w:t xml:space="preserve">6) 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695685" w:rsidRPr="00820047" w:rsidRDefault="00695685" w:rsidP="00695685">
      <w:pPr>
        <w:jc w:val="both"/>
      </w:pPr>
      <w:r w:rsidRPr="00820047">
        <w:t xml:space="preserve">7) отсутствие между участником и заказчиком конфликта интересов, под которым понимаются случаи, при которых руководитель заказчика,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0047">
        <w:t>неполнородными</w:t>
      </w:r>
      <w:proofErr w:type="spellEnd"/>
      <w:r w:rsidRPr="00820047">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35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95685" w:rsidRPr="00820047" w:rsidRDefault="00695685" w:rsidP="00695685">
      <w:pPr>
        <w:jc w:val="both"/>
        <w:rPr>
          <w:lang w:eastAsia="en-US"/>
        </w:rPr>
      </w:pPr>
      <w:r w:rsidRPr="00820047">
        <w:t>8) отсутствие сведений об участниках в реестрах недобросовестных поставщиков, ведение которых осуществляется в соответствии с действующим законодательством РФ и принятыми во исполнение него нормативными правовыми актами</w:t>
      </w:r>
    </w:p>
    <w:p w:rsidR="00B96DFC" w:rsidRPr="00820047" w:rsidRDefault="001040D3">
      <w:pPr>
        <w:ind w:firstLine="708"/>
        <w:jc w:val="both"/>
        <w:rPr>
          <w:b/>
          <w:lang w:eastAsia="en-US"/>
        </w:rPr>
      </w:pPr>
      <w:r w:rsidRPr="00820047">
        <w:rPr>
          <w:lang w:eastAsia="en-US"/>
        </w:rPr>
        <w:t xml:space="preserve">Настоящей заявкой мы подтверждаем, что нам известны положения </w:t>
      </w:r>
      <w:r w:rsidRPr="00820047">
        <w:rPr>
          <w:b/>
          <w:lang w:eastAsia="en-US"/>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w:t>
      </w:r>
      <w:r w:rsidRPr="00820047">
        <w:rPr>
          <w:b/>
          <w:bCs/>
          <w:lang w:eastAsia="en-US"/>
        </w:rPr>
        <w:t xml:space="preserve"> нужд ________________________</w:t>
      </w:r>
      <w:r w:rsidRPr="00820047">
        <w:rPr>
          <w:rFonts w:eastAsia="Courier New"/>
          <w:b/>
          <w:szCs w:val="22"/>
          <w:lang w:eastAsia="ru-RU"/>
        </w:rPr>
        <w:t xml:space="preserve"> </w:t>
      </w:r>
      <w:r w:rsidRPr="00820047">
        <w:rPr>
          <w:b/>
          <w:lang w:eastAsia="en-US"/>
        </w:rPr>
        <w:t>регламентирующие</w:t>
      </w:r>
      <w:r w:rsidRPr="00820047">
        <w:rPr>
          <w:lang w:eastAsia="en-US"/>
        </w:rPr>
        <w:t xml:space="preserve">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B96DFC" w:rsidRPr="00820047">
        <w:trPr>
          <w:trHeight w:val="674"/>
        </w:trPr>
        <w:tc>
          <w:tcPr>
            <w:tcW w:w="6121" w:type="dxa"/>
            <w:tcBorders>
              <w:top w:val="none" w:sz="0" w:space="0" w:color="000000"/>
              <w:left w:val="none" w:sz="0" w:space="0" w:color="000000"/>
              <w:bottom w:val="none" w:sz="0" w:space="0" w:color="000000"/>
              <w:right w:val="none" w:sz="0" w:space="0" w:color="000000"/>
            </w:tcBorders>
          </w:tcPr>
          <w:p w:rsidR="00B96DFC" w:rsidRPr="00820047" w:rsidRDefault="001040D3">
            <w:pPr>
              <w:widowControl w:val="0"/>
              <w:rPr>
                <w:b/>
                <w:lang w:eastAsia="en-US"/>
              </w:rPr>
            </w:pPr>
            <w:r w:rsidRPr="00820047">
              <w:rPr>
                <w:b/>
                <w:lang w:eastAsia="en-US"/>
              </w:rPr>
              <w:t>______________</w:t>
            </w:r>
          </w:p>
          <w:p w:rsidR="00B96DFC" w:rsidRPr="00820047" w:rsidRDefault="001040D3">
            <w:pPr>
              <w:widowControl w:val="0"/>
              <w:jc w:val="center"/>
              <w:rPr>
                <w:lang w:eastAsia="en-US"/>
              </w:rPr>
            </w:pPr>
            <w:r w:rsidRPr="00820047">
              <w:rPr>
                <w:i/>
                <w:lang w:eastAsia="en-US"/>
              </w:rPr>
              <w:t xml:space="preserve"> Подпись руководителя, полномочного представителя участника, М.П. (для юр. лиц);  подпись участника</w:t>
            </w:r>
            <w:r w:rsidRPr="00820047">
              <w:rPr>
                <w:b/>
                <w:i/>
                <w:iCs/>
                <w:lang w:eastAsia="en-US"/>
              </w:rPr>
              <w:t xml:space="preserve"> </w:t>
            </w:r>
            <w:r w:rsidRPr="00820047">
              <w:rPr>
                <w:i/>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rsidR="00B96DFC" w:rsidRPr="00820047" w:rsidRDefault="001040D3">
            <w:pPr>
              <w:widowControl w:val="0"/>
              <w:jc w:val="center"/>
              <w:rPr>
                <w:lang w:eastAsia="en-US"/>
              </w:rPr>
            </w:pPr>
            <w:r w:rsidRPr="00820047">
              <w:rPr>
                <w:b/>
                <w:bCs/>
                <w:u w:val="single"/>
                <w:lang w:eastAsia="en-US"/>
              </w:rPr>
              <w:t>/</w:t>
            </w:r>
            <w:r w:rsidRPr="00820047">
              <w:rPr>
                <w:bCs/>
                <w:u w:val="single"/>
                <w:lang w:eastAsia="en-US"/>
              </w:rPr>
              <w:t xml:space="preserve">                                    </w:t>
            </w:r>
            <w:r w:rsidRPr="00820047">
              <w:rPr>
                <w:b/>
                <w:bCs/>
                <w:u w:val="single"/>
                <w:lang w:eastAsia="en-US"/>
              </w:rPr>
              <w:t>/</w:t>
            </w:r>
          </w:p>
          <w:p w:rsidR="00B96DFC" w:rsidRPr="00820047" w:rsidRDefault="001040D3">
            <w:pPr>
              <w:widowControl w:val="0"/>
              <w:jc w:val="center"/>
              <w:rPr>
                <w:i/>
                <w:lang w:eastAsia="en-US"/>
              </w:rPr>
            </w:pPr>
            <w:r w:rsidRPr="00820047">
              <w:rPr>
                <w:i/>
                <w:lang w:eastAsia="en-US"/>
              </w:rPr>
              <w:t>Расшифровка подписи (Ф.И.О.)</w:t>
            </w:r>
          </w:p>
        </w:tc>
      </w:tr>
    </w:tbl>
    <w:p w:rsidR="00B96DFC" w:rsidRPr="00820047" w:rsidRDefault="001040D3">
      <w:pPr>
        <w:ind w:firstLine="709"/>
        <w:contextualSpacing/>
        <w:jc w:val="center"/>
        <w:rPr>
          <w:rFonts w:eastAsia="Courier New"/>
          <w:b/>
          <w:lang w:eastAsia="ru-RU"/>
        </w:rPr>
      </w:pPr>
      <w:r w:rsidRPr="00820047">
        <w:rPr>
          <w:rFonts w:eastAsia="Courier New"/>
          <w:b/>
          <w:lang w:eastAsia="ru-RU"/>
        </w:rPr>
        <w:t xml:space="preserve">СОГЛАСИЕ </w:t>
      </w:r>
      <w:r w:rsidRPr="00820047">
        <w:rPr>
          <w:rFonts w:eastAsia="Courier New"/>
          <w:b/>
          <w:lang w:eastAsia="ru-RU"/>
        </w:rPr>
        <w:br w:type="textWrapping" w:clear="all"/>
        <w:t xml:space="preserve">НА ОБРАБОТКУ ПЕРСОНАЛЬНЫХ ДАННЫХ </w:t>
      </w:r>
    </w:p>
    <w:p w:rsidR="00B96DFC" w:rsidRPr="00820047" w:rsidRDefault="001040D3">
      <w:pPr>
        <w:shd w:val="clear" w:color="auto" w:fill="FFFFFF"/>
        <w:ind w:firstLine="708"/>
        <w:contextualSpacing/>
        <w:jc w:val="right"/>
        <w:rPr>
          <w:rFonts w:eastAsia="Courier New"/>
          <w:color w:val="000000"/>
          <w:lang w:eastAsia="ru-RU"/>
        </w:rPr>
      </w:pPr>
      <w:r w:rsidRPr="00820047">
        <w:rPr>
          <w:rFonts w:eastAsia="Courier New"/>
          <w:color w:val="000000"/>
          <w:lang w:eastAsia="ru-RU"/>
        </w:rPr>
        <w:t xml:space="preserve">                    «_</w:t>
      </w:r>
      <w:proofErr w:type="gramStart"/>
      <w:r w:rsidRPr="00820047">
        <w:rPr>
          <w:rFonts w:eastAsia="Courier New"/>
          <w:color w:val="000000"/>
          <w:lang w:eastAsia="ru-RU"/>
        </w:rPr>
        <w:t>_»_</w:t>
      </w:r>
      <w:proofErr w:type="gramEnd"/>
      <w:r w:rsidRPr="00820047">
        <w:rPr>
          <w:rFonts w:eastAsia="Courier New"/>
          <w:color w:val="000000"/>
          <w:lang w:eastAsia="ru-RU"/>
        </w:rPr>
        <w:t>___________2025г.                </w:t>
      </w:r>
    </w:p>
    <w:p w:rsidR="00B96DFC" w:rsidRPr="00820047" w:rsidRDefault="001040D3">
      <w:pPr>
        <w:ind w:firstLine="708"/>
        <w:contextualSpacing/>
        <w:jc w:val="both"/>
        <w:rPr>
          <w:rFonts w:eastAsia="Courier New"/>
          <w:color w:val="000000"/>
          <w:lang w:eastAsia="ru-RU"/>
        </w:rPr>
      </w:pPr>
      <w:r w:rsidRPr="00820047">
        <w:rPr>
          <w:rFonts w:eastAsia="Courier New"/>
          <w:color w:val="000000"/>
          <w:lang w:eastAsia="ru-RU"/>
        </w:rPr>
        <w:t xml:space="preserve">   </w:t>
      </w:r>
    </w:p>
    <w:p w:rsidR="00B96DFC" w:rsidRPr="00820047" w:rsidRDefault="001040D3">
      <w:pPr>
        <w:ind w:firstLine="708"/>
        <w:contextualSpacing/>
        <w:jc w:val="both"/>
        <w:rPr>
          <w:rFonts w:eastAsia="Courier New"/>
          <w:i/>
          <w:color w:val="000000"/>
          <w:vertAlign w:val="superscript"/>
          <w:lang w:eastAsia="ru-RU"/>
        </w:rPr>
      </w:pPr>
      <w:r w:rsidRPr="00820047">
        <w:rPr>
          <w:rFonts w:eastAsia="Courier New"/>
          <w:color w:val="000000"/>
          <w:lang w:eastAsia="ru-RU"/>
        </w:rPr>
        <w:t xml:space="preserve">Я, _________________________________________________________________________, выдан___________________________________________, адрес </w:t>
      </w:r>
      <w:proofErr w:type="gramStart"/>
      <w:r w:rsidRPr="00820047">
        <w:rPr>
          <w:rFonts w:eastAsia="Courier New"/>
          <w:color w:val="000000"/>
          <w:lang w:eastAsia="ru-RU"/>
        </w:rPr>
        <w:t>регистрации:_</w:t>
      </w:r>
      <w:proofErr w:type="gramEnd"/>
      <w:r w:rsidRPr="00820047">
        <w:rPr>
          <w:rFonts w:eastAsia="Courier New"/>
          <w:color w:val="000000"/>
          <w:lang w:eastAsia="ru-RU"/>
        </w:rPr>
        <w:t>______________________________,</w:t>
      </w:r>
      <w:r w:rsidRPr="00820047">
        <w:rPr>
          <w:rFonts w:eastAsia="Courier New"/>
          <w:i/>
          <w:color w:val="000000"/>
          <w:vertAlign w:val="superscript"/>
          <w:lang w:eastAsia="ru-RU"/>
        </w:rPr>
        <w:t xml:space="preserve"> </w:t>
      </w:r>
      <w:r w:rsidRPr="00820047">
        <w:rPr>
          <w:rFonts w:eastAsia="Courier New"/>
          <w:lang w:eastAsia="ru-RU"/>
        </w:rPr>
        <w:t>даю свое согласие _____________________________________________на обработку</w:t>
      </w:r>
      <w:r w:rsidRPr="00820047">
        <w:rPr>
          <w:rFonts w:eastAsia="Courier New"/>
          <w:i/>
          <w:color w:val="000000"/>
          <w:vertAlign w:val="superscript"/>
          <w:lang w:eastAsia="ru-RU"/>
        </w:rPr>
        <w:t xml:space="preserve"> </w:t>
      </w:r>
      <w:r w:rsidRPr="00820047">
        <w:rPr>
          <w:rFonts w:eastAsia="Courier New"/>
          <w:lang w:eastAsia="ru-RU"/>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96DFC" w:rsidRPr="00820047" w:rsidRDefault="001040D3">
      <w:pPr>
        <w:ind w:firstLine="708"/>
        <w:contextualSpacing/>
        <w:jc w:val="both"/>
        <w:rPr>
          <w:rFonts w:eastAsia="Courier New"/>
          <w:lang w:eastAsia="ru-RU"/>
        </w:rPr>
      </w:pPr>
      <w:r w:rsidRPr="00820047">
        <w:rPr>
          <w:rFonts w:eastAsia="Courier New"/>
          <w:lang w:eastAsia="ru-RU"/>
        </w:rPr>
        <w:t>Я даю согласие на использование персональных данных исключительно</w:t>
      </w:r>
      <w:r w:rsidRPr="00820047">
        <w:rPr>
          <w:rFonts w:eastAsia="Courier New"/>
          <w:b/>
          <w:lang w:eastAsia="ru-RU"/>
        </w:rPr>
        <w:t xml:space="preserve"> </w:t>
      </w:r>
      <w:r w:rsidRPr="00820047">
        <w:rPr>
          <w:rFonts w:eastAsia="Courier New"/>
          <w:lang w:eastAsia="ru-RU"/>
        </w:rPr>
        <w:t xml:space="preserve">в целях формирования кадрового документооборота предприятия, бухгалтерских операций и налоговых отчислений, </w:t>
      </w:r>
      <w:r w:rsidRPr="00820047">
        <w:rPr>
          <w:rFonts w:eastAsia="Courier New"/>
          <w:color w:val="000000"/>
          <w:lang w:eastAsia="ru-RU"/>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w:t>
      </w:r>
      <w:r w:rsidRPr="00820047">
        <w:rPr>
          <w:rFonts w:eastAsia="Courier New"/>
          <w:color w:val="000000"/>
          <w:lang w:eastAsia="ru-RU"/>
        </w:rPr>
        <w:lastRenderedPageBreak/>
        <w:t xml:space="preserve">(в </w:t>
      </w:r>
      <w:proofErr w:type="spellStart"/>
      <w:r w:rsidRPr="00820047">
        <w:rPr>
          <w:rFonts w:eastAsia="Courier New"/>
          <w:color w:val="000000"/>
          <w:lang w:eastAsia="ru-RU"/>
        </w:rPr>
        <w:t>т.ч</w:t>
      </w:r>
      <w:proofErr w:type="spellEnd"/>
      <w:r w:rsidRPr="00820047">
        <w:rPr>
          <w:rFonts w:eastAsia="Courier New"/>
          <w:color w:val="000000"/>
          <w:lang w:eastAsia="ru-RU"/>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96DFC" w:rsidRPr="00820047" w:rsidRDefault="001040D3">
      <w:pPr>
        <w:shd w:val="clear" w:color="auto" w:fill="FFFFFF"/>
        <w:ind w:firstLine="708"/>
        <w:contextualSpacing/>
        <w:jc w:val="both"/>
        <w:rPr>
          <w:rFonts w:eastAsia="Courier New"/>
          <w:i/>
          <w:vertAlign w:val="superscript"/>
          <w:lang w:eastAsia="ru-RU"/>
        </w:rPr>
      </w:pPr>
      <w:r w:rsidRPr="00820047">
        <w:rPr>
          <w:rFonts w:eastAsia="Courier New"/>
          <w:color w:val="000000"/>
          <w:lang w:eastAsia="ru-RU"/>
        </w:rPr>
        <w:t>До моего сведения доведено, что_______________________________</w:t>
      </w:r>
      <w:r w:rsidRPr="00820047">
        <w:rPr>
          <w:rFonts w:eastAsia="Courier New"/>
          <w:lang w:eastAsia="ru-RU"/>
        </w:rPr>
        <w:t xml:space="preserve"> </w:t>
      </w:r>
      <w:r w:rsidRPr="00820047">
        <w:rPr>
          <w:rFonts w:eastAsia="Courier New"/>
          <w:color w:val="000000"/>
          <w:lang w:eastAsia="ru-RU"/>
        </w:rPr>
        <w:t>гарантирует</w:t>
      </w:r>
      <w:r w:rsidRPr="00820047">
        <w:rPr>
          <w:rFonts w:eastAsia="Courier New"/>
          <w:i/>
          <w:vertAlign w:val="superscript"/>
          <w:lang w:eastAsia="ru-RU"/>
        </w:rPr>
        <w:t xml:space="preserve"> </w:t>
      </w:r>
      <w:r w:rsidRPr="00820047">
        <w:rPr>
          <w:rFonts w:eastAsia="Courier New"/>
          <w:color w:val="000000"/>
          <w:lang w:eastAsia="ru-RU"/>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820047">
        <w:rPr>
          <w:rFonts w:eastAsia="Courier New"/>
          <w:color w:val="000000"/>
          <w:lang w:eastAsia="ru-RU"/>
        </w:rPr>
        <w:t>моему  письменному</w:t>
      </w:r>
      <w:proofErr w:type="gramEnd"/>
      <w:r w:rsidRPr="00820047">
        <w:rPr>
          <w:rFonts w:eastAsia="Courier New"/>
          <w:color w:val="000000"/>
          <w:lang w:eastAsia="ru-RU"/>
        </w:rPr>
        <w:t xml:space="preserve"> заявлению.  </w:t>
      </w:r>
    </w:p>
    <w:p w:rsidR="00B96DFC" w:rsidRPr="00820047" w:rsidRDefault="001040D3">
      <w:pPr>
        <w:shd w:val="clear" w:color="auto" w:fill="FFFFFF"/>
        <w:ind w:firstLine="708"/>
        <w:contextualSpacing/>
        <w:jc w:val="both"/>
        <w:rPr>
          <w:rFonts w:eastAsia="Courier New"/>
          <w:color w:val="000000"/>
          <w:lang w:eastAsia="ru-RU"/>
        </w:rPr>
      </w:pPr>
      <w:r w:rsidRPr="00820047">
        <w:rPr>
          <w:rFonts w:eastAsia="Courier New"/>
          <w:color w:val="000000"/>
          <w:lang w:eastAsia="ru-RU"/>
        </w:rPr>
        <w:t>Подтверждаю, что, давая согласие, я действую без принуждения, по собственной воле и в своих интересах.</w:t>
      </w:r>
      <w:r w:rsidRPr="00820047">
        <w:rPr>
          <w:rFonts w:eastAsia="Courier New"/>
          <w:i/>
          <w:color w:val="000000"/>
          <w:lang w:eastAsia="ru-RU"/>
        </w:rPr>
        <w:t xml:space="preserve">                 </w:t>
      </w:r>
    </w:p>
    <w:p w:rsidR="00B96DFC" w:rsidRDefault="001040D3">
      <w:pPr>
        <w:shd w:val="clear" w:color="auto" w:fill="FFFFFF"/>
        <w:ind w:firstLine="708"/>
        <w:contextualSpacing/>
        <w:jc w:val="both"/>
        <w:rPr>
          <w:rFonts w:eastAsia="Courier New"/>
          <w:i/>
          <w:color w:val="000000"/>
          <w:lang w:eastAsia="ru-RU"/>
        </w:rPr>
      </w:pPr>
      <w:r w:rsidRPr="00820047">
        <w:rPr>
          <w:rFonts w:eastAsia="Courier New"/>
          <w:i/>
          <w:color w:val="000000"/>
          <w:lang w:eastAsia="ru-RU"/>
        </w:rPr>
        <w:t>Руководитель                                                                                             ФИО</w:t>
      </w:r>
      <w:bookmarkStart w:id="4" w:name="_GoBack"/>
      <w:bookmarkEnd w:id="4"/>
    </w:p>
    <w:sectPr w:rsidR="00B96DFC">
      <w:footerReference w:type="even" r:id="rId10"/>
      <w:footerReference w:type="default" r:id="rId11"/>
      <w:pgSz w:w="11909" w:h="16838"/>
      <w:pgMar w:top="720" w:right="720" w:bottom="720" w:left="720" w:header="0"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A3" w:rsidRDefault="00A96BA3">
      <w:r>
        <w:separator/>
      </w:r>
    </w:p>
  </w:endnote>
  <w:endnote w:type="continuationSeparator" w:id="0">
    <w:p w:rsidR="00A96BA3" w:rsidRDefault="00A9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BFAG J+ Helvetica">
    <w:charset w:val="00"/>
    <w:family w:val="auto"/>
    <w:pitch w:val="default"/>
  </w:font>
  <w:font w:name="TimesET">
    <w:charset w:val="00"/>
    <w:family w:val="auto"/>
    <w:pitch w:val="default"/>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C" w:rsidRDefault="001040D3">
    <w:pPr>
      <w:pStyle w:val="af0"/>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B96DFC" w:rsidRDefault="00B96DF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C" w:rsidRDefault="001040D3">
    <w:pPr>
      <w:pStyle w:val="af0"/>
      <w:framePr w:h="391" w:hRule="exact" w:wrap="around" w:vAnchor="text" w:hAnchor="page" w:x="6271" w:y="-325"/>
      <w:rPr>
        <w:rStyle w:val="aff5"/>
      </w:rPr>
    </w:pPr>
    <w:r>
      <w:rPr>
        <w:rStyle w:val="aff5"/>
      </w:rPr>
      <w:fldChar w:fldCharType="begin"/>
    </w:r>
    <w:r>
      <w:rPr>
        <w:rStyle w:val="aff5"/>
      </w:rPr>
      <w:instrText xml:space="preserve">PAGE  </w:instrText>
    </w:r>
    <w:r>
      <w:rPr>
        <w:rStyle w:val="aff5"/>
      </w:rPr>
      <w:fldChar w:fldCharType="separate"/>
    </w:r>
    <w:r w:rsidR="00820047">
      <w:rPr>
        <w:rStyle w:val="aff5"/>
        <w:noProof/>
      </w:rPr>
      <w:t>19</w:t>
    </w:r>
    <w:r>
      <w:rPr>
        <w:rStyle w:val="aff5"/>
      </w:rPr>
      <w:fldChar w:fldCharType="end"/>
    </w:r>
  </w:p>
  <w:p w:rsidR="00B96DFC" w:rsidRDefault="00B96D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A3" w:rsidRDefault="00A96BA3">
      <w:r>
        <w:separator/>
      </w:r>
    </w:p>
  </w:footnote>
  <w:footnote w:type="continuationSeparator" w:id="0">
    <w:p w:rsidR="00A96BA3" w:rsidRDefault="00A96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7B2"/>
    <w:multiLevelType w:val="hybridMultilevel"/>
    <w:tmpl w:val="EA36A056"/>
    <w:lvl w:ilvl="0" w:tplc="82F8C35A">
      <w:start w:val="1"/>
      <w:numFmt w:val="bullet"/>
      <w:lvlText w:val=""/>
      <w:lvlJc w:val="left"/>
      <w:pPr>
        <w:ind w:left="763" w:hanging="360"/>
      </w:pPr>
      <w:rPr>
        <w:rFonts w:ascii="Symbol" w:hAnsi="Symbol"/>
      </w:rPr>
    </w:lvl>
    <w:lvl w:ilvl="1" w:tplc="CF626F52">
      <w:start w:val="1"/>
      <w:numFmt w:val="bullet"/>
      <w:lvlText w:val="o"/>
      <w:lvlJc w:val="left"/>
      <w:pPr>
        <w:ind w:left="1483" w:hanging="360"/>
      </w:pPr>
      <w:rPr>
        <w:rFonts w:ascii="Courier New" w:hAnsi="Courier New" w:cs="Courier New"/>
      </w:rPr>
    </w:lvl>
    <w:lvl w:ilvl="2" w:tplc="1D9E7B98">
      <w:start w:val="1"/>
      <w:numFmt w:val="bullet"/>
      <w:lvlText w:val=""/>
      <w:lvlJc w:val="left"/>
      <w:pPr>
        <w:ind w:left="2203" w:hanging="360"/>
      </w:pPr>
      <w:rPr>
        <w:rFonts w:ascii="Wingdings" w:hAnsi="Wingdings"/>
      </w:rPr>
    </w:lvl>
    <w:lvl w:ilvl="3" w:tplc="DC809FB2">
      <w:start w:val="1"/>
      <w:numFmt w:val="bullet"/>
      <w:lvlText w:val=""/>
      <w:lvlJc w:val="left"/>
      <w:pPr>
        <w:ind w:left="2923" w:hanging="360"/>
      </w:pPr>
      <w:rPr>
        <w:rFonts w:ascii="Symbol" w:hAnsi="Symbol"/>
      </w:rPr>
    </w:lvl>
    <w:lvl w:ilvl="4" w:tplc="E88A79A6">
      <w:start w:val="1"/>
      <w:numFmt w:val="bullet"/>
      <w:lvlText w:val="o"/>
      <w:lvlJc w:val="left"/>
      <w:pPr>
        <w:ind w:left="3643" w:hanging="360"/>
      </w:pPr>
      <w:rPr>
        <w:rFonts w:ascii="Courier New" w:hAnsi="Courier New" w:cs="Courier New"/>
      </w:rPr>
    </w:lvl>
    <w:lvl w:ilvl="5" w:tplc="47F62A50">
      <w:start w:val="1"/>
      <w:numFmt w:val="bullet"/>
      <w:lvlText w:val=""/>
      <w:lvlJc w:val="left"/>
      <w:pPr>
        <w:ind w:left="4363" w:hanging="360"/>
      </w:pPr>
      <w:rPr>
        <w:rFonts w:ascii="Wingdings" w:hAnsi="Wingdings"/>
      </w:rPr>
    </w:lvl>
    <w:lvl w:ilvl="6" w:tplc="85CED168">
      <w:start w:val="1"/>
      <w:numFmt w:val="bullet"/>
      <w:lvlText w:val=""/>
      <w:lvlJc w:val="left"/>
      <w:pPr>
        <w:ind w:left="5083" w:hanging="360"/>
      </w:pPr>
      <w:rPr>
        <w:rFonts w:ascii="Symbol" w:hAnsi="Symbol"/>
      </w:rPr>
    </w:lvl>
    <w:lvl w:ilvl="7" w:tplc="0B5E8BBE">
      <w:start w:val="1"/>
      <w:numFmt w:val="bullet"/>
      <w:lvlText w:val="o"/>
      <w:lvlJc w:val="left"/>
      <w:pPr>
        <w:ind w:left="5803" w:hanging="360"/>
      </w:pPr>
      <w:rPr>
        <w:rFonts w:ascii="Courier New" w:hAnsi="Courier New" w:cs="Courier New"/>
      </w:rPr>
    </w:lvl>
    <w:lvl w:ilvl="8" w:tplc="82C67B54">
      <w:start w:val="1"/>
      <w:numFmt w:val="bullet"/>
      <w:lvlText w:val=""/>
      <w:lvlJc w:val="left"/>
      <w:pPr>
        <w:ind w:left="6523" w:hanging="360"/>
      </w:pPr>
      <w:rPr>
        <w:rFonts w:ascii="Wingdings" w:hAnsi="Wingdings"/>
      </w:rPr>
    </w:lvl>
  </w:abstractNum>
  <w:abstractNum w:abstractNumId="1" w15:restartNumberingAfterBreak="0">
    <w:nsid w:val="07544D21"/>
    <w:multiLevelType w:val="hybridMultilevel"/>
    <w:tmpl w:val="8152BD2E"/>
    <w:lvl w:ilvl="0" w:tplc="3B7E9C38">
      <w:start w:val="1"/>
      <w:numFmt w:val="decimal"/>
      <w:pStyle w:val="1DocumentHeader1H112111111211111"/>
      <w:lvlText w:val=""/>
      <w:lvlJc w:val="left"/>
      <w:pPr>
        <w:tabs>
          <w:tab w:val="num" w:pos="432"/>
        </w:tabs>
        <w:ind w:left="432" w:hanging="432"/>
      </w:pPr>
    </w:lvl>
    <w:lvl w:ilvl="1" w:tplc="B8648780">
      <w:start w:val="1"/>
      <w:numFmt w:val="decimal"/>
      <w:pStyle w:val="2H2"/>
      <w:lvlText w:val=""/>
      <w:lvlJc w:val="left"/>
      <w:pPr>
        <w:tabs>
          <w:tab w:val="num" w:pos="576"/>
        </w:tabs>
        <w:ind w:left="576" w:hanging="576"/>
      </w:pPr>
    </w:lvl>
    <w:lvl w:ilvl="2" w:tplc="ABA2131E">
      <w:start w:val="1"/>
      <w:numFmt w:val="decimal"/>
      <w:lvlText w:val=""/>
      <w:lvlJc w:val="left"/>
      <w:pPr>
        <w:tabs>
          <w:tab w:val="num" w:pos="720"/>
        </w:tabs>
        <w:ind w:left="720" w:hanging="720"/>
      </w:pPr>
    </w:lvl>
    <w:lvl w:ilvl="3" w:tplc="D63C4DAA">
      <w:start w:val="1"/>
      <w:numFmt w:val="decimal"/>
      <w:lvlText w:val=""/>
      <w:lvlJc w:val="left"/>
      <w:pPr>
        <w:tabs>
          <w:tab w:val="num" w:pos="864"/>
        </w:tabs>
        <w:ind w:left="864" w:hanging="864"/>
      </w:pPr>
    </w:lvl>
    <w:lvl w:ilvl="4" w:tplc="FD94B984">
      <w:start w:val="1"/>
      <w:numFmt w:val="decimal"/>
      <w:lvlText w:val=""/>
      <w:lvlJc w:val="left"/>
      <w:pPr>
        <w:tabs>
          <w:tab w:val="num" w:pos="1008"/>
        </w:tabs>
        <w:ind w:left="1008" w:hanging="1008"/>
      </w:pPr>
    </w:lvl>
    <w:lvl w:ilvl="5" w:tplc="9110B89E">
      <w:start w:val="1"/>
      <w:numFmt w:val="decimal"/>
      <w:lvlText w:val=""/>
      <w:lvlJc w:val="left"/>
      <w:pPr>
        <w:tabs>
          <w:tab w:val="num" w:pos="1152"/>
        </w:tabs>
        <w:ind w:left="1152" w:hanging="1152"/>
      </w:pPr>
    </w:lvl>
    <w:lvl w:ilvl="6" w:tplc="3DCACCD2">
      <w:start w:val="1"/>
      <w:numFmt w:val="decimal"/>
      <w:lvlText w:val=""/>
      <w:lvlJc w:val="left"/>
      <w:pPr>
        <w:tabs>
          <w:tab w:val="num" w:pos="1296"/>
        </w:tabs>
        <w:ind w:left="1296" w:hanging="1296"/>
      </w:pPr>
    </w:lvl>
    <w:lvl w:ilvl="7" w:tplc="3FE21FF0">
      <w:start w:val="1"/>
      <w:numFmt w:val="decimal"/>
      <w:lvlText w:val=""/>
      <w:lvlJc w:val="left"/>
      <w:pPr>
        <w:tabs>
          <w:tab w:val="num" w:pos="1440"/>
        </w:tabs>
        <w:ind w:left="1440" w:hanging="1440"/>
      </w:pPr>
    </w:lvl>
    <w:lvl w:ilvl="8" w:tplc="930825AC">
      <w:start w:val="1"/>
      <w:numFmt w:val="decimal"/>
      <w:lvlText w:val=""/>
      <w:lvlJc w:val="left"/>
      <w:pPr>
        <w:tabs>
          <w:tab w:val="num" w:pos="1584"/>
        </w:tabs>
        <w:ind w:left="1584" w:hanging="1584"/>
      </w:pPr>
    </w:lvl>
  </w:abstractNum>
  <w:abstractNum w:abstractNumId="2" w15:restartNumberingAfterBreak="0">
    <w:nsid w:val="0D0C2BB3"/>
    <w:multiLevelType w:val="hybridMultilevel"/>
    <w:tmpl w:val="735C2E72"/>
    <w:lvl w:ilvl="0" w:tplc="438819B4">
      <w:start w:val="1"/>
      <w:numFmt w:val="decimal"/>
      <w:lvlText w:val="%1."/>
      <w:lvlJc w:val="left"/>
      <w:pPr>
        <w:ind w:left="720" w:hanging="360"/>
      </w:pPr>
    </w:lvl>
    <w:lvl w:ilvl="1" w:tplc="7C8C7290">
      <w:start w:val="1"/>
      <w:numFmt w:val="lowerLetter"/>
      <w:lvlText w:val="%2."/>
      <w:lvlJc w:val="left"/>
      <w:pPr>
        <w:ind w:left="1440" w:hanging="360"/>
      </w:pPr>
    </w:lvl>
    <w:lvl w:ilvl="2" w:tplc="78BC5264">
      <w:start w:val="1"/>
      <w:numFmt w:val="lowerRoman"/>
      <w:lvlText w:val="%3."/>
      <w:lvlJc w:val="right"/>
      <w:pPr>
        <w:ind w:left="2160" w:hanging="180"/>
      </w:pPr>
    </w:lvl>
    <w:lvl w:ilvl="3" w:tplc="4D50683C">
      <w:start w:val="1"/>
      <w:numFmt w:val="decimal"/>
      <w:lvlText w:val="%4."/>
      <w:lvlJc w:val="left"/>
      <w:pPr>
        <w:ind w:left="2880" w:hanging="360"/>
      </w:pPr>
    </w:lvl>
    <w:lvl w:ilvl="4" w:tplc="4B103D08">
      <w:start w:val="1"/>
      <w:numFmt w:val="lowerLetter"/>
      <w:lvlText w:val="%5."/>
      <w:lvlJc w:val="left"/>
      <w:pPr>
        <w:ind w:left="3600" w:hanging="360"/>
      </w:pPr>
    </w:lvl>
    <w:lvl w:ilvl="5" w:tplc="C37E4338">
      <w:start w:val="1"/>
      <w:numFmt w:val="lowerRoman"/>
      <w:lvlText w:val="%6."/>
      <w:lvlJc w:val="right"/>
      <w:pPr>
        <w:ind w:left="4320" w:hanging="180"/>
      </w:pPr>
    </w:lvl>
    <w:lvl w:ilvl="6" w:tplc="2BD61340">
      <w:start w:val="1"/>
      <w:numFmt w:val="decimal"/>
      <w:lvlText w:val="%7."/>
      <w:lvlJc w:val="left"/>
      <w:pPr>
        <w:ind w:left="5040" w:hanging="360"/>
      </w:pPr>
    </w:lvl>
    <w:lvl w:ilvl="7" w:tplc="EFCAC8B6">
      <w:start w:val="1"/>
      <w:numFmt w:val="lowerLetter"/>
      <w:lvlText w:val="%8."/>
      <w:lvlJc w:val="left"/>
      <w:pPr>
        <w:ind w:left="5760" w:hanging="360"/>
      </w:pPr>
    </w:lvl>
    <w:lvl w:ilvl="8" w:tplc="96969F48">
      <w:start w:val="1"/>
      <w:numFmt w:val="lowerRoman"/>
      <w:lvlText w:val="%9."/>
      <w:lvlJc w:val="right"/>
      <w:pPr>
        <w:ind w:left="6480" w:hanging="180"/>
      </w:pPr>
    </w:lvl>
  </w:abstractNum>
  <w:abstractNum w:abstractNumId="3" w15:restartNumberingAfterBreak="0">
    <w:nsid w:val="0F1F3E17"/>
    <w:multiLevelType w:val="hybridMultilevel"/>
    <w:tmpl w:val="5E486700"/>
    <w:lvl w:ilvl="0" w:tplc="D7EC130E">
      <w:numFmt w:val="bullet"/>
      <w:lvlText w:val=""/>
      <w:lvlJc w:val="left"/>
      <w:pPr>
        <w:ind w:left="720" w:hanging="360"/>
      </w:pPr>
      <w:rPr>
        <w:rFonts w:ascii="Wingdings" w:eastAsia="Times New Roman" w:hAnsi="Wingdings" w:cs="Times New Roman"/>
      </w:rPr>
    </w:lvl>
    <w:lvl w:ilvl="1" w:tplc="7D1633FE">
      <w:start w:val="1"/>
      <w:numFmt w:val="bullet"/>
      <w:lvlText w:val="o"/>
      <w:lvlJc w:val="left"/>
      <w:pPr>
        <w:ind w:left="1440" w:hanging="360"/>
      </w:pPr>
      <w:rPr>
        <w:rFonts w:ascii="Courier New" w:hAnsi="Courier New" w:cs="Courier New"/>
      </w:rPr>
    </w:lvl>
    <w:lvl w:ilvl="2" w:tplc="1F1CDC20">
      <w:start w:val="1"/>
      <w:numFmt w:val="bullet"/>
      <w:lvlText w:val=""/>
      <w:lvlJc w:val="left"/>
      <w:pPr>
        <w:ind w:left="2160" w:hanging="360"/>
      </w:pPr>
      <w:rPr>
        <w:rFonts w:ascii="Wingdings" w:hAnsi="Wingdings"/>
      </w:rPr>
    </w:lvl>
    <w:lvl w:ilvl="3" w:tplc="5932299A">
      <w:start w:val="1"/>
      <w:numFmt w:val="bullet"/>
      <w:lvlText w:val=""/>
      <w:lvlJc w:val="left"/>
      <w:pPr>
        <w:ind w:left="2880" w:hanging="360"/>
      </w:pPr>
      <w:rPr>
        <w:rFonts w:ascii="Symbol" w:hAnsi="Symbol"/>
      </w:rPr>
    </w:lvl>
    <w:lvl w:ilvl="4" w:tplc="82FA4CF6">
      <w:start w:val="1"/>
      <w:numFmt w:val="bullet"/>
      <w:lvlText w:val="o"/>
      <w:lvlJc w:val="left"/>
      <w:pPr>
        <w:ind w:left="3600" w:hanging="360"/>
      </w:pPr>
      <w:rPr>
        <w:rFonts w:ascii="Courier New" w:hAnsi="Courier New" w:cs="Courier New"/>
      </w:rPr>
    </w:lvl>
    <w:lvl w:ilvl="5" w:tplc="01EAE032">
      <w:start w:val="1"/>
      <w:numFmt w:val="bullet"/>
      <w:lvlText w:val=""/>
      <w:lvlJc w:val="left"/>
      <w:pPr>
        <w:ind w:left="4320" w:hanging="360"/>
      </w:pPr>
      <w:rPr>
        <w:rFonts w:ascii="Wingdings" w:hAnsi="Wingdings"/>
      </w:rPr>
    </w:lvl>
    <w:lvl w:ilvl="6" w:tplc="97424490">
      <w:start w:val="1"/>
      <w:numFmt w:val="bullet"/>
      <w:lvlText w:val=""/>
      <w:lvlJc w:val="left"/>
      <w:pPr>
        <w:ind w:left="5040" w:hanging="360"/>
      </w:pPr>
      <w:rPr>
        <w:rFonts w:ascii="Symbol" w:hAnsi="Symbol"/>
      </w:rPr>
    </w:lvl>
    <w:lvl w:ilvl="7" w:tplc="B68494D6">
      <w:start w:val="1"/>
      <w:numFmt w:val="bullet"/>
      <w:lvlText w:val="o"/>
      <w:lvlJc w:val="left"/>
      <w:pPr>
        <w:ind w:left="5760" w:hanging="360"/>
      </w:pPr>
      <w:rPr>
        <w:rFonts w:ascii="Courier New" w:hAnsi="Courier New" w:cs="Courier New"/>
      </w:rPr>
    </w:lvl>
    <w:lvl w:ilvl="8" w:tplc="3D961B48">
      <w:start w:val="1"/>
      <w:numFmt w:val="bullet"/>
      <w:lvlText w:val=""/>
      <w:lvlJc w:val="left"/>
      <w:pPr>
        <w:ind w:left="6480" w:hanging="360"/>
      </w:pPr>
      <w:rPr>
        <w:rFonts w:ascii="Wingdings" w:hAnsi="Wingdings"/>
      </w:rPr>
    </w:lvl>
  </w:abstractNum>
  <w:abstractNum w:abstractNumId="4" w15:restartNumberingAfterBreak="0">
    <w:nsid w:val="128233FA"/>
    <w:multiLevelType w:val="hybridMultilevel"/>
    <w:tmpl w:val="730AE258"/>
    <w:lvl w:ilvl="0" w:tplc="C994A566">
      <w:start w:val="1"/>
      <w:numFmt w:val="bullet"/>
      <w:pStyle w:val="a"/>
      <w:lvlText w:val=""/>
      <w:lvlJc w:val="left"/>
      <w:pPr>
        <w:tabs>
          <w:tab w:val="num" w:pos="720"/>
        </w:tabs>
        <w:ind w:left="720" w:hanging="360"/>
      </w:pPr>
      <w:rPr>
        <w:rFonts w:ascii="Symbol" w:hAnsi="Symbol"/>
      </w:rPr>
    </w:lvl>
    <w:lvl w:ilvl="1" w:tplc="EBC6B97E">
      <w:start w:val="1"/>
      <w:numFmt w:val="bullet"/>
      <w:lvlText w:val="o"/>
      <w:lvlJc w:val="left"/>
      <w:pPr>
        <w:tabs>
          <w:tab w:val="num" w:pos="1440"/>
        </w:tabs>
        <w:ind w:left="1440" w:hanging="360"/>
      </w:pPr>
      <w:rPr>
        <w:rFonts w:ascii="Courier New" w:hAnsi="Courier New" w:cs="Courier New"/>
      </w:rPr>
    </w:lvl>
    <w:lvl w:ilvl="2" w:tplc="8E643CD8">
      <w:start w:val="1"/>
      <w:numFmt w:val="bullet"/>
      <w:lvlText w:val=""/>
      <w:lvlJc w:val="left"/>
      <w:pPr>
        <w:tabs>
          <w:tab w:val="num" w:pos="2160"/>
        </w:tabs>
        <w:ind w:left="2160" w:hanging="360"/>
      </w:pPr>
      <w:rPr>
        <w:rFonts w:ascii="Wingdings" w:hAnsi="Wingdings"/>
      </w:rPr>
    </w:lvl>
    <w:lvl w:ilvl="3" w:tplc="9DBCA934">
      <w:start w:val="1"/>
      <w:numFmt w:val="bullet"/>
      <w:lvlText w:val=""/>
      <w:lvlJc w:val="left"/>
      <w:pPr>
        <w:tabs>
          <w:tab w:val="num" w:pos="2880"/>
        </w:tabs>
        <w:ind w:left="2880" w:hanging="360"/>
      </w:pPr>
      <w:rPr>
        <w:rFonts w:ascii="Symbol" w:hAnsi="Symbol"/>
      </w:rPr>
    </w:lvl>
    <w:lvl w:ilvl="4" w:tplc="BE9ACE48">
      <w:start w:val="1"/>
      <w:numFmt w:val="bullet"/>
      <w:lvlText w:val="o"/>
      <w:lvlJc w:val="left"/>
      <w:pPr>
        <w:tabs>
          <w:tab w:val="num" w:pos="3600"/>
        </w:tabs>
        <w:ind w:left="3600" w:hanging="360"/>
      </w:pPr>
      <w:rPr>
        <w:rFonts w:ascii="Courier New" w:hAnsi="Courier New" w:cs="Courier New"/>
      </w:rPr>
    </w:lvl>
    <w:lvl w:ilvl="5" w:tplc="259AD3A4">
      <w:start w:val="1"/>
      <w:numFmt w:val="bullet"/>
      <w:lvlText w:val=""/>
      <w:lvlJc w:val="left"/>
      <w:pPr>
        <w:tabs>
          <w:tab w:val="num" w:pos="4320"/>
        </w:tabs>
        <w:ind w:left="4320" w:hanging="360"/>
      </w:pPr>
      <w:rPr>
        <w:rFonts w:ascii="Wingdings" w:hAnsi="Wingdings"/>
      </w:rPr>
    </w:lvl>
    <w:lvl w:ilvl="6" w:tplc="C526D176">
      <w:start w:val="1"/>
      <w:numFmt w:val="bullet"/>
      <w:lvlText w:val=""/>
      <w:lvlJc w:val="left"/>
      <w:pPr>
        <w:tabs>
          <w:tab w:val="num" w:pos="5040"/>
        </w:tabs>
        <w:ind w:left="5040" w:hanging="360"/>
      </w:pPr>
      <w:rPr>
        <w:rFonts w:ascii="Symbol" w:hAnsi="Symbol"/>
      </w:rPr>
    </w:lvl>
    <w:lvl w:ilvl="7" w:tplc="2AE88F40">
      <w:start w:val="1"/>
      <w:numFmt w:val="bullet"/>
      <w:lvlText w:val="o"/>
      <w:lvlJc w:val="left"/>
      <w:pPr>
        <w:tabs>
          <w:tab w:val="num" w:pos="5760"/>
        </w:tabs>
        <w:ind w:left="5760" w:hanging="360"/>
      </w:pPr>
      <w:rPr>
        <w:rFonts w:ascii="Courier New" w:hAnsi="Courier New" w:cs="Courier New"/>
      </w:rPr>
    </w:lvl>
    <w:lvl w:ilvl="8" w:tplc="FB44E4D4">
      <w:start w:val="1"/>
      <w:numFmt w:val="bullet"/>
      <w:lvlText w:val=""/>
      <w:lvlJc w:val="left"/>
      <w:pPr>
        <w:tabs>
          <w:tab w:val="num" w:pos="6480"/>
        </w:tabs>
        <w:ind w:left="6480" w:hanging="360"/>
      </w:pPr>
      <w:rPr>
        <w:rFonts w:ascii="Wingdings" w:hAnsi="Wingdings"/>
      </w:rPr>
    </w:lvl>
  </w:abstractNum>
  <w:abstractNum w:abstractNumId="5" w15:restartNumberingAfterBreak="0">
    <w:nsid w:val="18D14481"/>
    <w:multiLevelType w:val="hybridMultilevel"/>
    <w:tmpl w:val="84D8C0BA"/>
    <w:lvl w:ilvl="0" w:tplc="1EA4C428">
      <w:start w:val="1"/>
      <w:numFmt w:val="bullet"/>
      <w:lvlText w:val=""/>
      <w:lvlJc w:val="left"/>
      <w:pPr>
        <w:ind w:left="720" w:hanging="360"/>
      </w:pPr>
      <w:rPr>
        <w:rFonts w:ascii="Symbol" w:hAnsi="Symbol"/>
      </w:rPr>
    </w:lvl>
    <w:lvl w:ilvl="1" w:tplc="ED6A94BA">
      <w:start w:val="1"/>
      <w:numFmt w:val="bullet"/>
      <w:lvlText w:val="o"/>
      <w:lvlJc w:val="left"/>
      <w:pPr>
        <w:ind w:left="1440" w:hanging="360"/>
      </w:pPr>
      <w:rPr>
        <w:rFonts w:ascii="Courier New" w:hAnsi="Courier New" w:cs="Courier New"/>
      </w:rPr>
    </w:lvl>
    <w:lvl w:ilvl="2" w:tplc="4C1C313E">
      <w:start w:val="1"/>
      <w:numFmt w:val="bullet"/>
      <w:lvlText w:val=""/>
      <w:lvlJc w:val="left"/>
      <w:pPr>
        <w:ind w:left="2160" w:hanging="360"/>
      </w:pPr>
      <w:rPr>
        <w:rFonts w:ascii="Wingdings" w:hAnsi="Wingdings"/>
      </w:rPr>
    </w:lvl>
    <w:lvl w:ilvl="3" w:tplc="982C77C2">
      <w:start w:val="1"/>
      <w:numFmt w:val="bullet"/>
      <w:lvlText w:val=""/>
      <w:lvlJc w:val="left"/>
      <w:pPr>
        <w:ind w:left="2880" w:hanging="360"/>
      </w:pPr>
      <w:rPr>
        <w:rFonts w:ascii="Symbol" w:hAnsi="Symbol"/>
      </w:rPr>
    </w:lvl>
    <w:lvl w:ilvl="4" w:tplc="D89A3C46">
      <w:start w:val="1"/>
      <w:numFmt w:val="bullet"/>
      <w:lvlText w:val="o"/>
      <w:lvlJc w:val="left"/>
      <w:pPr>
        <w:ind w:left="3600" w:hanging="360"/>
      </w:pPr>
      <w:rPr>
        <w:rFonts w:ascii="Courier New" w:hAnsi="Courier New" w:cs="Courier New"/>
      </w:rPr>
    </w:lvl>
    <w:lvl w:ilvl="5" w:tplc="D464A074">
      <w:start w:val="1"/>
      <w:numFmt w:val="bullet"/>
      <w:lvlText w:val=""/>
      <w:lvlJc w:val="left"/>
      <w:pPr>
        <w:ind w:left="4320" w:hanging="360"/>
      </w:pPr>
      <w:rPr>
        <w:rFonts w:ascii="Wingdings" w:hAnsi="Wingdings"/>
      </w:rPr>
    </w:lvl>
    <w:lvl w:ilvl="6" w:tplc="28C2E1C8">
      <w:start w:val="1"/>
      <w:numFmt w:val="bullet"/>
      <w:lvlText w:val=""/>
      <w:lvlJc w:val="left"/>
      <w:pPr>
        <w:ind w:left="5040" w:hanging="360"/>
      </w:pPr>
      <w:rPr>
        <w:rFonts w:ascii="Symbol" w:hAnsi="Symbol"/>
      </w:rPr>
    </w:lvl>
    <w:lvl w:ilvl="7" w:tplc="4726C92C">
      <w:start w:val="1"/>
      <w:numFmt w:val="bullet"/>
      <w:lvlText w:val="o"/>
      <w:lvlJc w:val="left"/>
      <w:pPr>
        <w:ind w:left="5760" w:hanging="360"/>
      </w:pPr>
      <w:rPr>
        <w:rFonts w:ascii="Courier New" w:hAnsi="Courier New" w:cs="Courier New"/>
      </w:rPr>
    </w:lvl>
    <w:lvl w:ilvl="8" w:tplc="19960DBA">
      <w:start w:val="1"/>
      <w:numFmt w:val="bullet"/>
      <w:lvlText w:val=""/>
      <w:lvlJc w:val="left"/>
      <w:pPr>
        <w:ind w:left="6480" w:hanging="360"/>
      </w:pPr>
      <w:rPr>
        <w:rFonts w:ascii="Wingdings" w:hAnsi="Wingdings"/>
      </w:rPr>
    </w:lvl>
  </w:abstractNum>
  <w:abstractNum w:abstractNumId="6" w15:restartNumberingAfterBreak="0">
    <w:nsid w:val="1AD21B7B"/>
    <w:multiLevelType w:val="hybridMultilevel"/>
    <w:tmpl w:val="E34A1E2C"/>
    <w:lvl w:ilvl="0" w:tplc="E6DC055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rPr>
    </w:lvl>
    <w:lvl w:ilvl="1" w:tplc="47F03CCA">
      <w:numFmt w:val="decimal"/>
      <w:lvlText w:val=""/>
      <w:lvlJc w:val="left"/>
      <w:rPr>
        <w:rFonts w:cs="Times New Roman"/>
      </w:rPr>
    </w:lvl>
    <w:lvl w:ilvl="2" w:tplc="7932DD9E">
      <w:numFmt w:val="decimal"/>
      <w:lvlText w:val=""/>
      <w:lvlJc w:val="left"/>
      <w:rPr>
        <w:rFonts w:cs="Times New Roman"/>
      </w:rPr>
    </w:lvl>
    <w:lvl w:ilvl="3" w:tplc="90603380">
      <w:numFmt w:val="decimal"/>
      <w:lvlText w:val=""/>
      <w:lvlJc w:val="left"/>
      <w:rPr>
        <w:rFonts w:cs="Times New Roman"/>
      </w:rPr>
    </w:lvl>
    <w:lvl w:ilvl="4" w:tplc="338CEF94">
      <w:numFmt w:val="decimal"/>
      <w:lvlText w:val=""/>
      <w:lvlJc w:val="left"/>
      <w:rPr>
        <w:rFonts w:cs="Times New Roman"/>
      </w:rPr>
    </w:lvl>
    <w:lvl w:ilvl="5" w:tplc="9A46E04A">
      <w:numFmt w:val="decimal"/>
      <w:lvlText w:val=""/>
      <w:lvlJc w:val="left"/>
      <w:rPr>
        <w:rFonts w:cs="Times New Roman"/>
      </w:rPr>
    </w:lvl>
    <w:lvl w:ilvl="6" w:tplc="017EC1AA">
      <w:numFmt w:val="decimal"/>
      <w:lvlText w:val=""/>
      <w:lvlJc w:val="left"/>
      <w:rPr>
        <w:rFonts w:cs="Times New Roman"/>
      </w:rPr>
    </w:lvl>
    <w:lvl w:ilvl="7" w:tplc="136A1050">
      <w:numFmt w:val="decimal"/>
      <w:lvlText w:val=""/>
      <w:lvlJc w:val="left"/>
      <w:rPr>
        <w:rFonts w:cs="Times New Roman"/>
      </w:rPr>
    </w:lvl>
    <w:lvl w:ilvl="8" w:tplc="252A08FE">
      <w:numFmt w:val="decimal"/>
      <w:lvlText w:val=""/>
      <w:lvlJc w:val="left"/>
      <w:rPr>
        <w:rFonts w:cs="Times New Roman"/>
      </w:rPr>
    </w:lvl>
  </w:abstractNum>
  <w:abstractNum w:abstractNumId="7" w15:restartNumberingAfterBreak="0">
    <w:nsid w:val="1FFF2F57"/>
    <w:multiLevelType w:val="hybridMultilevel"/>
    <w:tmpl w:val="CCB60536"/>
    <w:lvl w:ilvl="0" w:tplc="3C68CE4C">
      <w:start w:val="1"/>
      <w:numFmt w:val="decimal"/>
      <w:lvlText w:val="%1."/>
      <w:lvlJc w:val="left"/>
      <w:pPr>
        <w:ind w:left="360" w:hanging="360"/>
      </w:pPr>
    </w:lvl>
    <w:lvl w:ilvl="1" w:tplc="B16ADBEC">
      <w:start w:val="1"/>
      <w:numFmt w:val="lowerLetter"/>
      <w:lvlText w:val="%2."/>
      <w:lvlJc w:val="left"/>
      <w:pPr>
        <w:ind w:left="1440" w:hanging="360"/>
      </w:pPr>
    </w:lvl>
    <w:lvl w:ilvl="2" w:tplc="6C268312">
      <w:start w:val="1"/>
      <w:numFmt w:val="lowerRoman"/>
      <w:lvlText w:val="%3."/>
      <w:lvlJc w:val="right"/>
      <w:pPr>
        <w:ind w:left="2160" w:hanging="180"/>
      </w:pPr>
    </w:lvl>
    <w:lvl w:ilvl="3" w:tplc="D4900FE4">
      <w:start w:val="1"/>
      <w:numFmt w:val="decimal"/>
      <w:lvlText w:val="%4."/>
      <w:lvlJc w:val="left"/>
      <w:pPr>
        <w:ind w:left="2880" w:hanging="360"/>
      </w:pPr>
    </w:lvl>
    <w:lvl w:ilvl="4" w:tplc="09507F78">
      <w:start w:val="1"/>
      <w:numFmt w:val="lowerLetter"/>
      <w:lvlText w:val="%5."/>
      <w:lvlJc w:val="left"/>
      <w:pPr>
        <w:ind w:left="3600" w:hanging="360"/>
      </w:pPr>
    </w:lvl>
    <w:lvl w:ilvl="5" w:tplc="82880D0C">
      <w:start w:val="1"/>
      <w:numFmt w:val="lowerRoman"/>
      <w:lvlText w:val="%6."/>
      <w:lvlJc w:val="right"/>
      <w:pPr>
        <w:ind w:left="4320" w:hanging="180"/>
      </w:pPr>
    </w:lvl>
    <w:lvl w:ilvl="6" w:tplc="E09447A0">
      <w:start w:val="1"/>
      <w:numFmt w:val="decimal"/>
      <w:lvlText w:val="%7."/>
      <w:lvlJc w:val="left"/>
      <w:pPr>
        <w:ind w:left="5040" w:hanging="360"/>
      </w:pPr>
    </w:lvl>
    <w:lvl w:ilvl="7" w:tplc="3A24E988">
      <w:start w:val="1"/>
      <w:numFmt w:val="lowerLetter"/>
      <w:lvlText w:val="%8."/>
      <w:lvlJc w:val="left"/>
      <w:pPr>
        <w:ind w:left="5760" w:hanging="360"/>
      </w:pPr>
    </w:lvl>
    <w:lvl w:ilvl="8" w:tplc="C7BCEA28">
      <w:start w:val="1"/>
      <w:numFmt w:val="lowerRoman"/>
      <w:lvlText w:val="%9."/>
      <w:lvlJc w:val="right"/>
      <w:pPr>
        <w:ind w:left="6480" w:hanging="180"/>
      </w:pPr>
    </w:lvl>
  </w:abstractNum>
  <w:abstractNum w:abstractNumId="8" w15:restartNumberingAfterBreak="0">
    <w:nsid w:val="20D11742"/>
    <w:multiLevelType w:val="hybridMultilevel"/>
    <w:tmpl w:val="CE10CE96"/>
    <w:lvl w:ilvl="0" w:tplc="EB721122">
      <w:start w:val="1"/>
      <w:numFmt w:val="bullet"/>
      <w:pStyle w:val="a0"/>
      <w:lvlText w:val=""/>
      <w:lvlJc w:val="left"/>
      <w:pPr>
        <w:tabs>
          <w:tab w:val="num" w:pos="360"/>
        </w:tabs>
        <w:ind w:left="360" w:hanging="360"/>
      </w:pPr>
      <w:rPr>
        <w:rFonts w:ascii="Symbol" w:hAnsi="Symbol"/>
      </w:rPr>
    </w:lvl>
    <w:lvl w:ilvl="1" w:tplc="B94623E8">
      <w:start w:val="1"/>
      <w:numFmt w:val="bullet"/>
      <w:lvlText w:val="o"/>
      <w:lvlJc w:val="left"/>
      <w:pPr>
        <w:ind w:left="1440" w:hanging="360"/>
      </w:pPr>
      <w:rPr>
        <w:rFonts w:ascii="Courier New" w:eastAsia="Courier New" w:hAnsi="Courier New" w:cs="Courier New" w:hint="default"/>
      </w:rPr>
    </w:lvl>
    <w:lvl w:ilvl="2" w:tplc="D5EAE970">
      <w:start w:val="1"/>
      <w:numFmt w:val="bullet"/>
      <w:lvlText w:val="§"/>
      <w:lvlJc w:val="left"/>
      <w:pPr>
        <w:ind w:left="2160" w:hanging="360"/>
      </w:pPr>
      <w:rPr>
        <w:rFonts w:ascii="Wingdings" w:eastAsia="Wingdings" w:hAnsi="Wingdings" w:cs="Wingdings" w:hint="default"/>
      </w:rPr>
    </w:lvl>
    <w:lvl w:ilvl="3" w:tplc="FB2C5CEC">
      <w:start w:val="1"/>
      <w:numFmt w:val="bullet"/>
      <w:lvlText w:val="·"/>
      <w:lvlJc w:val="left"/>
      <w:pPr>
        <w:ind w:left="2880" w:hanging="360"/>
      </w:pPr>
      <w:rPr>
        <w:rFonts w:ascii="Symbol" w:eastAsia="Symbol" w:hAnsi="Symbol" w:cs="Symbol" w:hint="default"/>
      </w:rPr>
    </w:lvl>
    <w:lvl w:ilvl="4" w:tplc="358221FC">
      <w:start w:val="1"/>
      <w:numFmt w:val="bullet"/>
      <w:lvlText w:val="o"/>
      <w:lvlJc w:val="left"/>
      <w:pPr>
        <w:ind w:left="3600" w:hanging="360"/>
      </w:pPr>
      <w:rPr>
        <w:rFonts w:ascii="Courier New" w:eastAsia="Courier New" w:hAnsi="Courier New" w:cs="Courier New" w:hint="default"/>
      </w:rPr>
    </w:lvl>
    <w:lvl w:ilvl="5" w:tplc="1966B1AA">
      <w:start w:val="1"/>
      <w:numFmt w:val="bullet"/>
      <w:lvlText w:val="§"/>
      <w:lvlJc w:val="left"/>
      <w:pPr>
        <w:ind w:left="4320" w:hanging="360"/>
      </w:pPr>
      <w:rPr>
        <w:rFonts w:ascii="Wingdings" w:eastAsia="Wingdings" w:hAnsi="Wingdings" w:cs="Wingdings" w:hint="default"/>
      </w:rPr>
    </w:lvl>
    <w:lvl w:ilvl="6" w:tplc="476A1B56">
      <w:start w:val="1"/>
      <w:numFmt w:val="bullet"/>
      <w:lvlText w:val="·"/>
      <w:lvlJc w:val="left"/>
      <w:pPr>
        <w:ind w:left="5040" w:hanging="360"/>
      </w:pPr>
      <w:rPr>
        <w:rFonts w:ascii="Symbol" w:eastAsia="Symbol" w:hAnsi="Symbol" w:cs="Symbol" w:hint="default"/>
      </w:rPr>
    </w:lvl>
    <w:lvl w:ilvl="7" w:tplc="F69A12DE">
      <w:start w:val="1"/>
      <w:numFmt w:val="bullet"/>
      <w:lvlText w:val="o"/>
      <w:lvlJc w:val="left"/>
      <w:pPr>
        <w:ind w:left="5760" w:hanging="360"/>
      </w:pPr>
      <w:rPr>
        <w:rFonts w:ascii="Courier New" w:eastAsia="Courier New" w:hAnsi="Courier New" w:cs="Courier New" w:hint="default"/>
      </w:rPr>
    </w:lvl>
    <w:lvl w:ilvl="8" w:tplc="52E0C6E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845A69"/>
    <w:multiLevelType w:val="hybridMultilevel"/>
    <w:tmpl w:val="6E669B88"/>
    <w:lvl w:ilvl="0" w:tplc="5F8AA4B2">
      <w:start w:val="1"/>
      <w:numFmt w:val="decimal"/>
      <w:lvlText w:val="%1."/>
      <w:lvlJc w:val="left"/>
      <w:pPr>
        <w:ind w:left="360" w:hanging="360"/>
      </w:pPr>
    </w:lvl>
    <w:lvl w:ilvl="1" w:tplc="AF36157E">
      <w:start w:val="1"/>
      <w:numFmt w:val="lowerLetter"/>
      <w:lvlText w:val="%2."/>
      <w:lvlJc w:val="left"/>
      <w:pPr>
        <w:ind w:left="1080" w:hanging="360"/>
      </w:pPr>
    </w:lvl>
    <w:lvl w:ilvl="2" w:tplc="DE0AB622">
      <w:start w:val="1"/>
      <w:numFmt w:val="lowerRoman"/>
      <w:lvlText w:val="%3."/>
      <w:lvlJc w:val="right"/>
      <w:pPr>
        <w:ind w:left="1800" w:hanging="180"/>
      </w:pPr>
    </w:lvl>
    <w:lvl w:ilvl="3" w:tplc="C4406C76">
      <w:start w:val="1"/>
      <w:numFmt w:val="decimal"/>
      <w:lvlText w:val="%4."/>
      <w:lvlJc w:val="left"/>
      <w:pPr>
        <w:ind w:left="2520" w:hanging="360"/>
      </w:pPr>
    </w:lvl>
    <w:lvl w:ilvl="4" w:tplc="7E66B77A">
      <w:start w:val="1"/>
      <w:numFmt w:val="lowerLetter"/>
      <w:lvlText w:val="%5."/>
      <w:lvlJc w:val="left"/>
      <w:pPr>
        <w:ind w:left="3240" w:hanging="360"/>
      </w:pPr>
    </w:lvl>
    <w:lvl w:ilvl="5" w:tplc="61FEC81C">
      <w:start w:val="1"/>
      <w:numFmt w:val="lowerRoman"/>
      <w:lvlText w:val="%6."/>
      <w:lvlJc w:val="right"/>
      <w:pPr>
        <w:ind w:left="3960" w:hanging="180"/>
      </w:pPr>
    </w:lvl>
    <w:lvl w:ilvl="6" w:tplc="52F611B4">
      <w:start w:val="1"/>
      <w:numFmt w:val="decimal"/>
      <w:lvlText w:val="%7."/>
      <w:lvlJc w:val="left"/>
      <w:pPr>
        <w:ind w:left="4680" w:hanging="360"/>
      </w:pPr>
    </w:lvl>
    <w:lvl w:ilvl="7" w:tplc="76B68B92">
      <w:start w:val="1"/>
      <w:numFmt w:val="lowerLetter"/>
      <w:lvlText w:val="%8."/>
      <w:lvlJc w:val="left"/>
      <w:pPr>
        <w:ind w:left="5400" w:hanging="360"/>
      </w:pPr>
    </w:lvl>
    <w:lvl w:ilvl="8" w:tplc="D4740D4A">
      <w:start w:val="1"/>
      <w:numFmt w:val="lowerRoman"/>
      <w:lvlText w:val="%9."/>
      <w:lvlJc w:val="right"/>
      <w:pPr>
        <w:ind w:left="6120" w:hanging="180"/>
      </w:pPr>
    </w:lvl>
  </w:abstractNum>
  <w:abstractNum w:abstractNumId="10" w15:restartNumberingAfterBreak="0">
    <w:nsid w:val="238A2F1F"/>
    <w:multiLevelType w:val="hybridMultilevel"/>
    <w:tmpl w:val="C59A4CAE"/>
    <w:lvl w:ilvl="0" w:tplc="1DB63492">
      <w:start w:val="1"/>
      <w:numFmt w:val="decimal"/>
      <w:lvlText w:val="%1."/>
      <w:lvlJc w:val="left"/>
      <w:pPr>
        <w:ind w:left="720" w:hanging="360"/>
      </w:pPr>
      <w:rPr>
        <w:rFonts w:eastAsia="Times New Roman"/>
      </w:rPr>
    </w:lvl>
    <w:lvl w:ilvl="1" w:tplc="2834D322">
      <w:start w:val="1"/>
      <w:numFmt w:val="lowerLetter"/>
      <w:lvlText w:val="%2."/>
      <w:lvlJc w:val="left"/>
      <w:pPr>
        <w:ind w:left="1440" w:hanging="360"/>
      </w:pPr>
    </w:lvl>
    <w:lvl w:ilvl="2" w:tplc="4DFA09B8">
      <w:start w:val="1"/>
      <w:numFmt w:val="lowerRoman"/>
      <w:lvlText w:val="%3."/>
      <w:lvlJc w:val="right"/>
      <w:pPr>
        <w:ind w:left="2160" w:hanging="180"/>
      </w:pPr>
    </w:lvl>
    <w:lvl w:ilvl="3" w:tplc="3D1E1C54">
      <w:start w:val="1"/>
      <w:numFmt w:val="decimal"/>
      <w:lvlText w:val="%4."/>
      <w:lvlJc w:val="left"/>
      <w:pPr>
        <w:ind w:left="2880" w:hanging="360"/>
      </w:pPr>
    </w:lvl>
    <w:lvl w:ilvl="4" w:tplc="3DBCD3B0">
      <w:start w:val="1"/>
      <w:numFmt w:val="lowerLetter"/>
      <w:lvlText w:val="%5."/>
      <w:lvlJc w:val="left"/>
      <w:pPr>
        <w:ind w:left="3600" w:hanging="360"/>
      </w:pPr>
    </w:lvl>
    <w:lvl w:ilvl="5" w:tplc="91E44332">
      <w:start w:val="1"/>
      <w:numFmt w:val="lowerRoman"/>
      <w:lvlText w:val="%6."/>
      <w:lvlJc w:val="right"/>
      <w:pPr>
        <w:ind w:left="4320" w:hanging="180"/>
      </w:pPr>
    </w:lvl>
    <w:lvl w:ilvl="6" w:tplc="61E893A6">
      <w:start w:val="1"/>
      <w:numFmt w:val="decimal"/>
      <w:lvlText w:val="%7."/>
      <w:lvlJc w:val="left"/>
      <w:pPr>
        <w:ind w:left="5040" w:hanging="360"/>
      </w:pPr>
    </w:lvl>
    <w:lvl w:ilvl="7" w:tplc="B6E053F8">
      <w:start w:val="1"/>
      <w:numFmt w:val="lowerLetter"/>
      <w:lvlText w:val="%8."/>
      <w:lvlJc w:val="left"/>
      <w:pPr>
        <w:ind w:left="5760" w:hanging="360"/>
      </w:pPr>
    </w:lvl>
    <w:lvl w:ilvl="8" w:tplc="D08294B4">
      <w:start w:val="1"/>
      <w:numFmt w:val="lowerRoman"/>
      <w:lvlText w:val="%9."/>
      <w:lvlJc w:val="right"/>
      <w:pPr>
        <w:ind w:left="6480" w:hanging="180"/>
      </w:pPr>
    </w:lvl>
  </w:abstractNum>
  <w:abstractNum w:abstractNumId="11" w15:restartNumberingAfterBreak="0">
    <w:nsid w:val="251A05B5"/>
    <w:multiLevelType w:val="hybridMultilevel"/>
    <w:tmpl w:val="494A0756"/>
    <w:lvl w:ilvl="0" w:tplc="EBF246B8">
      <w:start w:val="11"/>
      <w:numFmt w:val="decimal"/>
      <w:lvlText w:val="%1."/>
      <w:lvlJc w:val="left"/>
      <w:pPr>
        <w:tabs>
          <w:tab w:val="num" w:pos="1080"/>
        </w:tabs>
        <w:ind w:left="1080" w:hanging="360"/>
      </w:pPr>
    </w:lvl>
    <w:lvl w:ilvl="1" w:tplc="98988148">
      <w:start w:val="1"/>
      <w:numFmt w:val="lowerLetter"/>
      <w:lvlText w:val="%2."/>
      <w:lvlJc w:val="left"/>
      <w:pPr>
        <w:tabs>
          <w:tab w:val="num" w:pos="1800"/>
        </w:tabs>
        <w:ind w:left="1800" w:hanging="360"/>
      </w:pPr>
    </w:lvl>
    <w:lvl w:ilvl="2" w:tplc="387096C8">
      <w:start w:val="1"/>
      <w:numFmt w:val="lowerRoman"/>
      <w:lvlText w:val="%3."/>
      <w:lvlJc w:val="right"/>
      <w:pPr>
        <w:tabs>
          <w:tab w:val="num" w:pos="2520"/>
        </w:tabs>
        <w:ind w:left="2520" w:hanging="180"/>
      </w:pPr>
    </w:lvl>
    <w:lvl w:ilvl="3" w:tplc="12F0E25E">
      <w:start w:val="1"/>
      <w:numFmt w:val="decimal"/>
      <w:lvlText w:val="%4."/>
      <w:lvlJc w:val="left"/>
      <w:pPr>
        <w:tabs>
          <w:tab w:val="num" w:pos="3240"/>
        </w:tabs>
        <w:ind w:left="3240" w:hanging="360"/>
      </w:pPr>
    </w:lvl>
    <w:lvl w:ilvl="4" w:tplc="CDE214DC">
      <w:start w:val="1"/>
      <w:numFmt w:val="lowerLetter"/>
      <w:lvlText w:val="%5."/>
      <w:lvlJc w:val="left"/>
      <w:pPr>
        <w:tabs>
          <w:tab w:val="num" w:pos="3960"/>
        </w:tabs>
        <w:ind w:left="3960" w:hanging="360"/>
      </w:pPr>
    </w:lvl>
    <w:lvl w:ilvl="5" w:tplc="BD7A72D0">
      <w:start w:val="1"/>
      <w:numFmt w:val="lowerRoman"/>
      <w:lvlText w:val="%6."/>
      <w:lvlJc w:val="right"/>
      <w:pPr>
        <w:tabs>
          <w:tab w:val="num" w:pos="4680"/>
        </w:tabs>
        <w:ind w:left="4680" w:hanging="180"/>
      </w:pPr>
    </w:lvl>
    <w:lvl w:ilvl="6" w:tplc="2248985C">
      <w:start w:val="1"/>
      <w:numFmt w:val="decimal"/>
      <w:lvlText w:val="%7."/>
      <w:lvlJc w:val="left"/>
      <w:pPr>
        <w:tabs>
          <w:tab w:val="num" w:pos="5400"/>
        </w:tabs>
        <w:ind w:left="5400" w:hanging="360"/>
      </w:pPr>
    </w:lvl>
    <w:lvl w:ilvl="7" w:tplc="6F94103E">
      <w:start w:val="1"/>
      <w:numFmt w:val="lowerLetter"/>
      <w:lvlText w:val="%8."/>
      <w:lvlJc w:val="left"/>
      <w:pPr>
        <w:tabs>
          <w:tab w:val="num" w:pos="6120"/>
        </w:tabs>
        <w:ind w:left="6120" w:hanging="360"/>
      </w:pPr>
    </w:lvl>
    <w:lvl w:ilvl="8" w:tplc="9A565D4A">
      <w:start w:val="1"/>
      <w:numFmt w:val="lowerRoman"/>
      <w:lvlText w:val="%9."/>
      <w:lvlJc w:val="right"/>
      <w:pPr>
        <w:tabs>
          <w:tab w:val="num" w:pos="6840"/>
        </w:tabs>
        <w:ind w:left="6840" w:hanging="180"/>
      </w:pPr>
    </w:lvl>
  </w:abstractNum>
  <w:abstractNum w:abstractNumId="12" w15:restartNumberingAfterBreak="0">
    <w:nsid w:val="27604947"/>
    <w:multiLevelType w:val="multilevel"/>
    <w:tmpl w:val="81703E32"/>
    <w:lvl w:ilvl="0">
      <w:start w:val="1"/>
      <w:numFmt w:val="decimal"/>
      <w:lvlText w:val="%1."/>
      <w:lvlJc w:val="left"/>
      <w:pPr>
        <w:ind w:left="644" w:hanging="360"/>
      </w:pPr>
      <w:rPr>
        <w:rFonts w:ascii="Times New Roman" w:hAnsi="Times New Roman" w:cs="Times New Roman"/>
        <w:b/>
        <w:color w:val="000000"/>
      </w:rPr>
    </w:lvl>
    <w:lvl w:ilvl="1">
      <w:start w:val="1"/>
      <w:numFmt w:val="decimal"/>
      <w:lvlText w:val="%1.%2"/>
      <w:lvlJc w:val="left"/>
      <w:pPr>
        <w:ind w:left="928" w:hanging="360"/>
      </w:pPr>
      <w:rPr>
        <w:rFonts w:ascii="Times New Roman" w:hAnsi="Times New Roman" w:cs="Times New Roman"/>
        <w:b w:val="0"/>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800" w:hanging="1800"/>
      </w:pPr>
      <w:rPr>
        <w:rFonts w:ascii="Times New Roman" w:hAnsi="Times New Roman" w:cs="Times New Roman"/>
      </w:rPr>
    </w:lvl>
  </w:abstractNum>
  <w:abstractNum w:abstractNumId="13" w15:restartNumberingAfterBreak="0">
    <w:nsid w:val="2A8B5078"/>
    <w:multiLevelType w:val="hybridMultilevel"/>
    <w:tmpl w:val="8848C2EA"/>
    <w:lvl w:ilvl="0" w:tplc="3A88FA92">
      <w:start w:val="3"/>
      <w:numFmt w:val="decimal"/>
      <w:lvlText w:val="%1."/>
      <w:lvlJc w:val="left"/>
      <w:pPr>
        <w:ind w:left="720" w:hanging="360"/>
      </w:pPr>
    </w:lvl>
    <w:lvl w:ilvl="1" w:tplc="3F10D568">
      <w:start w:val="1"/>
      <w:numFmt w:val="lowerLetter"/>
      <w:lvlText w:val="%2."/>
      <w:lvlJc w:val="left"/>
      <w:pPr>
        <w:ind w:left="1440" w:hanging="360"/>
      </w:pPr>
    </w:lvl>
    <w:lvl w:ilvl="2" w:tplc="AD10D3AA">
      <w:start w:val="1"/>
      <w:numFmt w:val="lowerRoman"/>
      <w:lvlText w:val="%3."/>
      <w:lvlJc w:val="right"/>
      <w:pPr>
        <w:ind w:left="2160" w:hanging="180"/>
      </w:pPr>
    </w:lvl>
    <w:lvl w:ilvl="3" w:tplc="D95C4BE2">
      <w:start w:val="1"/>
      <w:numFmt w:val="decimal"/>
      <w:lvlText w:val="%4."/>
      <w:lvlJc w:val="left"/>
      <w:pPr>
        <w:ind w:left="2880" w:hanging="360"/>
      </w:pPr>
    </w:lvl>
    <w:lvl w:ilvl="4" w:tplc="B52A9ACE">
      <w:start w:val="1"/>
      <w:numFmt w:val="lowerLetter"/>
      <w:lvlText w:val="%5."/>
      <w:lvlJc w:val="left"/>
      <w:pPr>
        <w:ind w:left="3600" w:hanging="360"/>
      </w:pPr>
    </w:lvl>
    <w:lvl w:ilvl="5" w:tplc="6FE05E4E">
      <w:start w:val="1"/>
      <w:numFmt w:val="lowerRoman"/>
      <w:lvlText w:val="%6."/>
      <w:lvlJc w:val="right"/>
      <w:pPr>
        <w:ind w:left="4320" w:hanging="180"/>
      </w:pPr>
    </w:lvl>
    <w:lvl w:ilvl="6" w:tplc="6DB4FED6">
      <w:start w:val="1"/>
      <w:numFmt w:val="decimal"/>
      <w:lvlText w:val="%7."/>
      <w:lvlJc w:val="left"/>
      <w:pPr>
        <w:ind w:left="5040" w:hanging="360"/>
      </w:pPr>
    </w:lvl>
    <w:lvl w:ilvl="7" w:tplc="EDA0C0E0">
      <w:start w:val="1"/>
      <w:numFmt w:val="lowerLetter"/>
      <w:lvlText w:val="%8."/>
      <w:lvlJc w:val="left"/>
      <w:pPr>
        <w:ind w:left="5760" w:hanging="360"/>
      </w:pPr>
    </w:lvl>
    <w:lvl w:ilvl="8" w:tplc="F82AF62C">
      <w:start w:val="1"/>
      <w:numFmt w:val="lowerRoman"/>
      <w:lvlText w:val="%9."/>
      <w:lvlJc w:val="right"/>
      <w:pPr>
        <w:ind w:left="6480" w:hanging="180"/>
      </w:pPr>
    </w:lvl>
  </w:abstractNum>
  <w:abstractNum w:abstractNumId="14" w15:restartNumberingAfterBreak="0">
    <w:nsid w:val="30D528DB"/>
    <w:multiLevelType w:val="hybridMultilevel"/>
    <w:tmpl w:val="3EE8A1E2"/>
    <w:lvl w:ilvl="0" w:tplc="D5ACC76C">
      <w:start w:val="1"/>
      <w:numFmt w:val="bullet"/>
      <w:lvlText w:val=""/>
      <w:lvlJc w:val="left"/>
      <w:pPr>
        <w:ind w:left="720" w:hanging="360"/>
      </w:pPr>
      <w:rPr>
        <w:rFonts w:ascii="Symbol" w:hAnsi="Symbol"/>
      </w:rPr>
    </w:lvl>
    <w:lvl w:ilvl="1" w:tplc="056A2460">
      <w:start w:val="1"/>
      <w:numFmt w:val="bullet"/>
      <w:lvlText w:val="o"/>
      <w:lvlJc w:val="left"/>
      <w:pPr>
        <w:ind w:left="1440" w:hanging="360"/>
      </w:pPr>
      <w:rPr>
        <w:rFonts w:ascii="Courier New" w:hAnsi="Courier New" w:cs="Courier New"/>
      </w:rPr>
    </w:lvl>
    <w:lvl w:ilvl="2" w:tplc="BC767A0E">
      <w:start w:val="1"/>
      <w:numFmt w:val="bullet"/>
      <w:lvlText w:val=""/>
      <w:lvlJc w:val="left"/>
      <w:pPr>
        <w:ind w:left="2160" w:hanging="360"/>
      </w:pPr>
      <w:rPr>
        <w:rFonts w:ascii="Wingdings" w:hAnsi="Wingdings"/>
      </w:rPr>
    </w:lvl>
    <w:lvl w:ilvl="3" w:tplc="E524376C">
      <w:start w:val="1"/>
      <w:numFmt w:val="bullet"/>
      <w:lvlText w:val=""/>
      <w:lvlJc w:val="left"/>
      <w:pPr>
        <w:ind w:left="2880" w:hanging="360"/>
      </w:pPr>
      <w:rPr>
        <w:rFonts w:ascii="Symbol" w:hAnsi="Symbol"/>
      </w:rPr>
    </w:lvl>
    <w:lvl w:ilvl="4" w:tplc="B61ABBA8">
      <w:start w:val="1"/>
      <w:numFmt w:val="bullet"/>
      <w:lvlText w:val="o"/>
      <w:lvlJc w:val="left"/>
      <w:pPr>
        <w:ind w:left="3600" w:hanging="360"/>
      </w:pPr>
      <w:rPr>
        <w:rFonts w:ascii="Courier New" w:hAnsi="Courier New" w:cs="Courier New"/>
      </w:rPr>
    </w:lvl>
    <w:lvl w:ilvl="5" w:tplc="9BBAB98A">
      <w:start w:val="1"/>
      <w:numFmt w:val="bullet"/>
      <w:lvlText w:val=""/>
      <w:lvlJc w:val="left"/>
      <w:pPr>
        <w:ind w:left="4320" w:hanging="360"/>
      </w:pPr>
      <w:rPr>
        <w:rFonts w:ascii="Wingdings" w:hAnsi="Wingdings"/>
      </w:rPr>
    </w:lvl>
    <w:lvl w:ilvl="6" w:tplc="58BCBFD4">
      <w:start w:val="1"/>
      <w:numFmt w:val="bullet"/>
      <w:lvlText w:val=""/>
      <w:lvlJc w:val="left"/>
      <w:pPr>
        <w:ind w:left="5040" w:hanging="360"/>
      </w:pPr>
      <w:rPr>
        <w:rFonts w:ascii="Symbol" w:hAnsi="Symbol"/>
      </w:rPr>
    </w:lvl>
    <w:lvl w:ilvl="7" w:tplc="B97EB34A">
      <w:start w:val="1"/>
      <w:numFmt w:val="bullet"/>
      <w:lvlText w:val="o"/>
      <w:lvlJc w:val="left"/>
      <w:pPr>
        <w:ind w:left="5760" w:hanging="360"/>
      </w:pPr>
      <w:rPr>
        <w:rFonts w:ascii="Courier New" w:hAnsi="Courier New" w:cs="Courier New"/>
      </w:rPr>
    </w:lvl>
    <w:lvl w:ilvl="8" w:tplc="CC4032FC">
      <w:start w:val="1"/>
      <w:numFmt w:val="bullet"/>
      <w:lvlText w:val=""/>
      <w:lvlJc w:val="left"/>
      <w:pPr>
        <w:ind w:left="6480" w:hanging="360"/>
      </w:pPr>
      <w:rPr>
        <w:rFonts w:ascii="Wingdings" w:hAnsi="Wingdings"/>
      </w:rPr>
    </w:lvl>
  </w:abstractNum>
  <w:abstractNum w:abstractNumId="15" w15:restartNumberingAfterBreak="0">
    <w:nsid w:val="349915A7"/>
    <w:multiLevelType w:val="hybridMultilevel"/>
    <w:tmpl w:val="A2680868"/>
    <w:lvl w:ilvl="0" w:tplc="02F81E8E">
      <w:start w:val="1"/>
      <w:numFmt w:val="decimal"/>
      <w:lvlText w:val="%1."/>
      <w:lvlJc w:val="left"/>
      <w:pPr>
        <w:ind w:left="720" w:hanging="360"/>
      </w:pPr>
    </w:lvl>
    <w:lvl w:ilvl="1" w:tplc="94B8D254">
      <w:start w:val="1"/>
      <w:numFmt w:val="lowerLetter"/>
      <w:lvlText w:val="%2."/>
      <w:lvlJc w:val="left"/>
      <w:pPr>
        <w:ind w:left="1440" w:hanging="360"/>
      </w:pPr>
    </w:lvl>
    <w:lvl w:ilvl="2" w:tplc="59C43EBA">
      <w:start w:val="1"/>
      <w:numFmt w:val="lowerRoman"/>
      <w:lvlText w:val="%3."/>
      <w:lvlJc w:val="right"/>
      <w:pPr>
        <w:ind w:left="2160" w:hanging="180"/>
      </w:pPr>
    </w:lvl>
    <w:lvl w:ilvl="3" w:tplc="F4945526">
      <w:start w:val="1"/>
      <w:numFmt w:val="decimal"/>
      <w:lvlText w:val="%4."/>
      <w:lvlJc w:val="left"/>
      <w:pPr>
        <w:ind w:left="2880" w:hanging="360"/>
      </w:pPr>
    </w:lvl>
    <w:lvl w:ilvl="4" w:tplc="22DEEB48">
      <w:start w:val="1"/>
      <w:numFmt w:val="lowerLetter"/>
      <w:lvlText w:val="%5."/>
      <w:lvlJc w:val="left"/>
      <w:pPr>
        <w:ind w:left="3600" w:hanging="360"/>
      </w:pPr>
    </w:lvl>
    <w:lvl w:ilvl="5" w:tplc="AD7E60AE">
      <w:start w:val="1"/>
      <w:numFmt w:val="lowerRoman"/>
      <w:lvlText w:val="%6."/>
      <w:lvlJc w:val="right"/>
      <w:pPr>
        <w:ind w:left="4320" w:hanging="180"/>
      </w:pPr>
    </w:lvl>
    <w:lvl w:ilvl="6" w:tplc="4E34A89C">
      <w:start w:val="1"/>
      <w:numFmt w:val="decimal"/>
      <w:lvlText w:val="%7."/>
      <w:lvlJc w:val="left"/>
      <w:pPr>
        <w:ind w:left="5040" w:hanging="360"/>
      </w:pPr>
    </w:lvl>
    <w:lvl w:ilvl="7" w:tplc="FECEDF9C">
      <w:start w:val="1"/>
      <w:numFmt w:val="lowerLetter"/>
      <w:lvlText w:val="%8."/>
      <w:lvlJc w:val="left"/>
      <w:pPr>
        <w:ind w:left="5760" w:hanging="360"/>
      </w:pPr>
    </w:lvl>
    <w:lvl w:ilvl="8" w:tplc="EBC460F2">
      <w:start w:val="1"/>
      <w:numFmt w:val="lowerRoman"/>
      <w:lvlText w:val="%9."/>
      <w:lvlJc w:val="right"/>
      <w:pPr>
        <w:ind w:left="6480" w:hanging="180"/>
      </w:pPr>
    </w:lvl>
  </w:abstractNum>
  <w:abstractNum w:abstractNumId="16" w15:restartNumberingAfterBreak="0">
    <w:nsid w:val="34A559DB"/>
    <w:multiLevelType w:val="hybridMultilevel"/>
    <w:tmpl w:val="00AE78A4"/>
    <w:lvl w:ilvl="0" w:tplc="8B0E192C">
      <w:start w:val="1"/>
      <w:numFmt w:val="decimal"/>
      <w:lvlText w:val="%1."/>
      <w:lvlJc w:val="left"/>
      <w:pPr>
        <w:ind w:left="720" w:hanging="360"/>
      </w:pPr>
    </w:lvl>
    <w:lvl w:ilvl="1" w:tplc="11F66CFC">
      <w:start w:val="1"/>
      <w:numFmt w:val="lowerLetter"/>
      <w:lvlText w:val="%2."/>
      <w:lvlJc w:val="left"/>
      <w:pPr>
        <w:ind w:left="1440" w:hanging="360"/>
      </w:pPr>
    </w:lvl>
    <w:lvl w:ilvl="2" w:tplc="79E267AE">
      <w:start w:val="1"/>
      <w:numFmt w:val="lowerRoman"/>
      <w:lvlText w:val="%3."/>
      <w:lvlJc w:val="right"/>
      <w:pPr>
        <w:ind w:left="2160" w:hanging="180"/>
      </w:pPr>
    </w:lvl>
    <w:lvl w:ilvl="3" w:tplc="E5BE5FD0">
      <w:start w:val="1"/>
      <w:numFmt w:val="decimal"/>
      <w:lvlText w:val="%4."/>
      <w:lvlJc w:val="left"/>
      <w:pPr>
        <w:ind w:left="2880" w:hanging="360"/>
      </w:pPr>
    </w:lvl>
    <w:lvl w:ilvl="4" w:tplc="3A702EC6">
      <w:start w:val="1"/>
      <w:numFmt w:val="lowerLetter"/>
      <w:lvlText w:val="%5."/>
      <w:lvlJc w:val="left"/>
      <w:pPr>
        <w:ind w:left="3600" w:hanging="360"/>
      </w:pPr>
    </w:lvl>
    <w:lvl w:ilvl="5" w:tplc="D07815F2">
      <w:start w:val="1"/>
      <w:numFmt w:val="lowerRoman"/>
      <w:lvlText w:val="%6."/>
      <w:lvlJc w:val="right"/>
      <w:pPr>
        <w:ind w:left="4320" w:hanging="180"/>
      </w:pPr>
    </w:lvl>
    <w:lvl w:ilvl="6" w:tplc="37F89120">
      <w:start w:val="1"/>
      <w:numFmt w:val="decimal"/>
      <w:lvlText w:val="%7."/>
      <w:lvlJc w:val="left"/>
      <w:pPr>
        <w:ind w:left="5040" w:hanging="360"/>
      </w:pPr>
    </w:lvl>
    <w:lvl w:ilvl="7" w:tplc="F0C66E94">
      <w:start w:val="1"/>
      <w:numFmt w:val="lowerLetter"/>
      <w:lvlText w:val="%8."/>
      <w:lvlJc w:val="left"/>
      <w:pPr>
        <w:ind w:left="5760" w:hanging="360"/>
      </w:pPr>
    </w:lvl>
    <w:lvl w:ilvl="8" w:tplc="90D6C6B2">
      <w:start w:val="1"/>
      <w:numFmt w:val="lowerRoman"/>
      <w:lvlText w:val="%9."/>
      <w:lvlJc w:val="right"/>
      <w:pPr>
        <w:ind w:left="6480" w:hanging="180"/>
      </w:pPr>
    </w:lvl>
  </w:abstractNum>
  <w:abstractNum w:abstractNumId="17" w15:restartNumberingAfterBreak="0">
    <w:nsid w:val="34B717DB"/>
    <w:multiLevelType w:val="hybridMultilevel"/>
    <w:tmpl w:val="DECE3DA2"/>
    <w:lvl w:ilvl="0" w:tplc="BF8862FE">
      <w:start w:val="12"/>
      <w:numFmt w:val="decimal"/>
      <w:lvlText w:val="%1."/>
      <w:lvlJc w:val="left"/>
      <w:pPr>
        <w:ind w:left="644" w:hanging="360"/>
      </w:pPr>
    </w:lvl>
    <w:lvl w:ilvl="1" w:tplc="483A30F2">
      <w:start w:val="1"/>
      <w:numFmt w:val="lowerLetter"/>
      <w:lvlText w:val="%2."/>
      <w:lvlJc w:val="left"/>
      <w:pPr>
        <w:ind w:left="1364" w:hanging="360"/>
      </w:pPr>
    </w:lvl>
    <w:lvl w:ilvl="2" w:tplc="32B00330">
      <w:start w:val="1"/>
      <w:numFmt w:val="lowerRoman"/>
      <w:lvlText w:val="%3."/>
      <w:lvlJc w:val="right"/>
      <w:pPr>
        <w:ind w:left="2084" w:hanging="180"/>
      </w:pPr>
    </w:lvl>
    <w:lvl w:ilvl="3" w:tplc="9CC0FE6A">
      <w:start w:val="1"/>
      <w:numFmt w:val="decimal"/>
      <w:lvlText w:val="%4."/>
      <w:lvlJc w:val="left"/>
      <w:pPr>
        <w:ind w:left="2804" w:hanging="360"/>
      </w:pPr>
    </w:lvl>
    <w:lvl w:ilvl="4" w:tplc="D10AEA1A">
      <w:start w:val="1"/>
      <w:numFmt w:val="lowerLetter"/>
      <w:lvlText w:val="%5."/>
      <w:lvlJc w:val="left"/>
      <w:pPr>
        <w:ind w:left="3524" w:hanging="360"/>
      </w:pPr>
    </w:lvl>
    <w:lvl w:ilvl="5" w:tplc="7BD4D25E">
      <w:start w:val="1"/>
      <w:numFmt w:val="lowerRoman"/>
      <w:lvlText w:val="%6."/>
      <w:lvlJc w:val="right"/>
      <w:pPr>
        <w:ind w:left="4244" w:hanging="180"/>
      </w:pPr>
    </w:lvl>
    <w:lvl w:ilvl="6" w:tplc="E49CB930">
      <w:start w:val="1"/>
      <w:numFmt w:val="decimal"/>
      <w:lvlText w:val="%7."/>
      <w:lvlJc w:val="left"/>
      <w:pPr>
        <w:ind w:left="4964" w:hanging="360"/>
      </w:pPr>
    </w:lvl>
    <w:lvl w:ilvl="7" w:tplc="FBB88A3C">
      <w:start w:val="1"/>
      <w:numFmt w:val="lowerLetter"/>
      <w:lvlText w:val="%8."/>
      <w:lvlJc w:val="left"/>
      <w:pPr>
        <w:ind w:left="5684" w:hanging="360"/>
      </w:pPr>
    </w:lvl>
    <w:lvl w:ilvl="8" w:tplc="B7666FB2">
      <w:start w:val="1"/>
      <w:numFmt w:val="lowerRoman"/>
      <w:lvlText w:val="%9."/>
      <w:lvlJc w:val="right"/>
      <w:pPr>
        <w:ind w:left="6404" w:hanging="180"/>
      </w:pPr>
    </w:lvl>
  </w:abstractNum>
  <w:abstractNum w:abstractNumId="18" w15:restartNumberingAfterBreak="0">
    <w:nsid w:val="364827A9"/>
    <w:multiLevelType w:val="hybridMultilevel"/>
    <w:tmpl w:val="4F18CDC4"/>
    <w:lvl w:ilvl="0" w:tplc="8FAAF396">
      <w:start w:val="1"/>
      <w:numFmt w:val="decimal"/>
      <w:lvlText w:val="%1."/>
      <w:lvlJc w:val="left"/>
      <w:pPr>
        <w:ind w:left="360" w:hanging="360"/>
      </w:pPr>
    </w:lvl>
    <w:lvl w:ilvl="1" w:tplc="4F2808E4">
      <w:start w:val="1"/>
      <w:numFmt w:val="lowerLetter"/>
      <w:lvlText w:val="%2."/>
      <w:lvlJc w:val="left"/>
      <w:pPr>
        <w:ind w:left="1440" w:hanging="360"/>
      </w:pPr>
    </w:lvl>
    <w:lvl w:ilvl="2" w:tplc="4B988854">
      <w:start w:val="1"/>
      <w:numFmt w:val="lowerRoman"/>
      <w:lvlText w:val="%3."/>
      <w:lvlJc w:val="right"/>
      <w:pPr>
        <w:ind w:left="2160" w:hanging="180"/>
      </w:pPr>
    </w:lvl>
    <w:lvl w:ilvl="3" w:tplc="7E88CFEE">
      <w:start w:val="1"/>
      <w:numFmt w:val="decimal"/>
      <w:lvlText w:val="%4."/>
      <w:lvlJc w:val="left"/>
      <w:pPr>
        <w:ind w:left="2880" w:hanging="360"/>
      </w:pPr>
    </w:lvl>
    <w:lvl w:ilvl="4" w:tplc="9B8256CE">
      <w:start w:val="1"/>
      <w:numFmt w:val="lowerLetter"/>
      <w:lvlText w:val="%5."/>
      <w:lvlJc w:val="left"/>
      <w:pPr>
        <w:ind w:left="3600" w:hanging="360"/>
      </w:pPr>
    </w:lvl>
    <w:lvl w:ilvl="5" w:tplc="8C508488">
      <w:start w:val="1"/>
      <w:numFmt w:val="lowerRoman"/>
      <w:lvlText w:val="%6."/>
      <w:lvlJc w:val="right"/>
      <w:pPr>
        <w:ind w:left="4320" w:hanging="180"/>
      </w:pPr>
    </w:lvl>
    <w:lvl w:ilvl="6" w:tplc="E2CE7D4A">
      <w:start w:val="1"/>
      <w:numFmt w:val="decimal"/>
      <w:lvlText w:val="%7."/>
      <w:lvlJc w:val="left"/>
      <w:pPr>
        <w:ind w:left="5040" w:hanging="360"/>
      </w:pPr>
    </w:lvl>
    <w:lvl w:ilvl="7" w:tplc="12521F4A">
      <w:start w:val="1"/>
      <w:numFmt w:val="lowerLetter"/>
      <w:lvlText w:val="%8."/>
      <w:lvlJc w:val="left"/>
      <w:pPr>
        <w:ind w:left="5760" w:hanging="360"/>
      </w:pPr>
    </w:lvl>
    <w:lvl w:ilvl="8" w:tplc="D0A28280">
      <w:start w:val="1"/>
      <w:numFmt w:val="lowerRoman"/>
      <w:lvlText w:val="%9."/>
      <w:lvlJc w:val="right"/>
      <w:pPr>
        <w:ind w:left="6480" w:hanging="180"/>
      </w:pPr>
    </w:lvl>
  </w:abstractNum>
  <w:abstractNum w:abstractNumId="19" w15:restartNumberingAfterBreak="0">
    <w:nsid w:val="3D1C18F8"/>
    <w:multiLevelType w:val="hybridMultilevel"/>
    <w:tmpl w:val="16BA4CCE"/>
    <w:lvl w:ilvl="0" w:tplc="F094F206">
      <w:start w:val="3"/>
      <w:numFmt w:val="decimal"/>
      <w:lvlText w:val="%1."/>
      <w:lvlJc w:val="left"/>
      <w:pPr>
        <w:ind w:left="720" w:hanging="360"/>
      </w:pPr>
    </w:lvl>
    <w:lvl w:ilvl="1" w:tplc="72988C38">
      <w:start w:val="1"/>
      <w:numFmt w:val="lowerLetter"/>
      <w:lvlText w:val="%2."/>
      <w:lvlJc w:val="left"/>
      <w:pPr>
        <w:ind w:left="1440" w:hanging="360"/>
      </w:pPr>
    </w:lvl>
    <w:lvl w:ilvl="2" w:tplc="C99A9180">
      <w:start w:val="1"/>
      <w:numFmt w:val="lowerRoman"/>
      <w:lvlText w:val="%3."/>
      <w:lvlJc w:val="right"/>
      <w:pPr>
        <w:ind w:left="2160" w:hanging="180"/>
      </w:pPr>
    </w:lvl>
    <w:lvl w:ilvl="3" w:tplc="7166D08E">
      <w:start w:val="1"/>
      <w:numFmt w:val="decimal"/>
      <w:lvlText w:val="%4."/>
      <w:lvlJc w:val="left"/>
      <w:pPr>
        <w:ind w:left="2880" w:hanging="360"/>
      </w:pPr>
    </w:lvl>
    <w:lvl w:ilvl="4" w:tplc="71007FB0">
      <w:start w:val="1"/>
      <w:numFmt w:val="lowerLetter"/>
      <w:lvlText w:val="%5."/>
      <w:lvlJc w:val="left"/>
      <w:pPr>
        <w:ind w:left="3600" w:hanging="360"/>
      </w:pPr>
    </w:lvl>
    <w:lvl w:ilvl="5" w:tplc="E11CB48C">
      <w:start w:val="1"/>
      <w:numFmt w:val="lowerRoman"/>
      <w:lvlText w:val="%6."/>
      <w:lvlJc w:val="right"/>
      <w:pPr>
        <w:ind w:left="4320" w:hanging="180"/>
      </w:pPr>
    </w:lvl>
    <w:lvl w:ilvl="6" w:tplc="12605D92">
      <w:start w:val="1"/>
      <w:numFmt w:val="decimal"/>
      <w:lvlText w:val="%7."/>
      <w:lvlJc w:val="left"/>
      <w:pPr>
        <w:ind w:left="5040" w:hanging="360"/>
      </w:pPr>
    </w:lvl>
    <w:lvl w:ilvl="7" w:tplc="FE349B1E">
      <w:start w:val="1"/>
      <w:numFmt w:val="lowerLetter"/>
      <w:lvlText w:val="%8."/>
      <w:lvlJc w:val="left"/>
      <w:pPr>
        <w:ind w:left="5760" w:hanging="360"/>
      </w:pPr>
    </w:lvl>
    <w:lvl w:ilvl="8" w:tplc="6AD4AF86">
      <w:start w:val="1"/>
      <w:numFmt w:val="lowerRoman"/>
      <w:lvlText w:val="%9."/>
      <w:lvlJc w:val="right"/>
      <w:pPr>
        <w:ind w:left="6480" w:hanging="180"/>
      </w:pPr>
    </w:lvl>
  </w:abstractNum>
  <w:abstractNum w:abstractNumId="20" w15:restartNumberingAfterBreak="0">
    <w:nsid w:val="3D523C97"/>
    <w:multiLevelType w:val="multilevel"/>
    <w:tmpl w:val="4F3ADD9E"/>
    <w:lvl w:ilvl="0">
      <w:start w:val="1"/>
      <w:numFmt w:val="decimal"/>
      <w:pStyle w:val="a1"/>
      <w:lvlText w:val="1."/>
      <w:lvlJc w:val="center"/>
      <w:pPr>
        <w:tabs>
          <w:tab w:val="num" w:pos="648"/>
        </w:tabs>
        <w:ind w:left="340" w:hanging="52"/>
      </w:pPr>
    </w:lvl>
    <w:lvl w:ilvl="1">
      <w:start w:val="1"/>
      <w:numFmt w:val="decimal"/>
      <w:lvlText w:val="%11.%2."/>
      <w:lvlJc w:val="left"/>
      <w:pPr>
        <w:tabs>
          <w:tab w:val="num" w:pos="1400"/>
        </w:tabs>
        <w:ind w:left="0" w:firstLine="6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2D078A3"/>
    <w:multiLevelType w:val="multilevel"/>
    <w:tmpl w:val="B2C24EA4"/>
    <w:lvl w:ilvl="0">
      <w:start w:val="2"/>
      <w:numFmt w:val="decimal"/>
      <w:lvlText w:val="%1."/>
      <w:lvlJc w:val="left"/>
      <w:pPr>
        <w:ind w:left="1080" w:hanging="360"/>
      </w:pPr>
      <w:rPr>
        <w:rFonts w:cs="Times New Roman"/>
      </w:rPr>
    </w:lvl>
    <w:lvl w:ilvl="1">
      <w:start w:val="1"/>
      <w:numFmt w:val="decimal"/>
      <w:lvlText w:val="%1.%2."/>
      <w:lvlJc w:val="left"/>
      <w:pPr>
        <w:ind w:left="975" w:hanging="975"/>
      </w:pPr>
      <w:rPr>
        <w:rFonts w:cs="Times New Roman"/>
      </w:rPr>
    </w:lvl>
    <w:lvl w:ilvl="2">
      <w:start w:val="1"/>
      <w:numFmt w:val="decimal"/>
      <w:lvlText w:val="%1.%2.%3."/>
      <w:lvlJc w:val="left"/>
      <w:pPr>
        <w:ind w:left="1719" w:hanging="975"/>
      </w:pPr>
      <w:rPr>
        <w:rFonts w:cs="Times New Roman"/>
      </w:rPr>
    </w:lvl>
    <w:lvl w:ilvl="3">
      <w:start w:val="1"/>
      <w:numFmt w:val="decimal"/>
      <w:lvlText w:val="%1.%2.%3.%4."/>
      <w:lvlJc w:val="left"/>
      <w:pPr>
        <w:ind w:left="1731" w:hanging="975"/>
      </w:pPr>
      <w:rPr>
        <w:rFonts w:cs="Times New Roman"/>
      </w:rPr>
    </w:lvl>
    <w:lvl w:ilvl="4">
      <w:start w:val="1"/>
      <w:numFmt w:val="decimal"/>
      <w:lvlText w:val="%1.%2.%3.%4.%5."/>
      <w:lvlJc w:val="left"/>
      <w:pPr>
        <w:ind w:left="1848" w:hanging="1080"/>
      </w:pPr>
      <w:rPr>
        <w:rFonts w:cs="Times New Roman"/>
      </w:rPr>
    </w:lvl>
    <w:lvl w:ilvl="5">
      <w:start w:val="1"/>
      <w:numFmt w:val="decimal"/>
      <w:lvlText w:val="%1.%2.%3.%4.%5.%6."/>
      <w:lvlJc w:val="left"/>
      <w:pPr>
        <w:ind w:left="1860" w:hanging="1080"/>
      </w:pPr>
      <w:rPr>
        <w:rFonts w:cs="Times New Roman"/>
      </w:rPr>
    </w:lvl>
    <w:lvl w:ilvl="6">
      <w:start w:val="1"/>
      <w:numFmt w:val="decimal"/>
      <w:lvlText w:val="%1.%2.%3.%4.%5.%6.%7."/>
      <w:lvlJc w:val="left"/>
      <w:pPr>
        <w:ind w:left="2232" w:hanging="1440"/>
      </w:pPr>
      <w:rPr>
        <w:rFonts w:cs="Times New Roman"/>
      </w:rPr>
    </w:lvl>
    <w:lvl w:ilvl="7">
      <w:start w:val="1"/>
      <w:numFmt w:val="decimal"/>
      <w:lvlText w:val="%1.%2.%3.%4.%5.%6.%7.%8."/>
      <w:lvlJc w:val="left"/>
      <w:pPr>
        <w:ind w:left="2244" w:hanging="1440"/>
      </w:pPr>
      <w:rPr>
        <w:rFonts w:cs="Times New Roman"/>
      </w:rPr>
    </w:lvl>
    <w:lvl w:ilvl="8">
      <w:start w:val="1"/>
      <w:numFmt w:val="decimal"/>
      <w:lvlText w:val="%1.%2.%3.%4.%5.%6.%7.%8.%9."/>
      <w:lvlJc w:val="left"/>
      <w:pPr>
        <w:ind w:left="2616" w:hanging="1800"/>
      </w:pPr>
      <w:rPr>
        <w:rFonts w:cs="Times New Roman"/>
      </w:rPr>
    </w:lvl>
  </w:abstractNum>
  <w:abstractNum w:abstractNumId="22" w15:restartNumberingAfterBreak="0">
    <w:nsid w:val="42F86602"/>
    <w:multiLevelType w:val="hybridMultilevel"/>
    <w:tmpl w:val="449C7F18"/>
    <w:lvl w:ilvl="0" w:tplc="604E0A78">
      <w:start w:val="1"/>
      <w:numFmt w:val="bullet"/>
      <w:lvlText w:val=""/>
      <w:lvlJc w:val="left"/>
      <w:pPr>
        <w:ind w:left="720" w:hanging="360"/>
      </w:pPr>
      <w:rPr>
        <w:rFonts w:ascii="Symbol" w:hAnsi="Symbol"/>
      </w:rPr>
    </w:lvl>
    <w:lvl w:ilvl="1" w:tplc="F4CE2466">
      <w:start w:val="1"/>
      <w:numFmt w:val="bullet"/>
      <w:lvlText w:val="o"/>
      <w:lvlJc w:val="left"/>
      <w:pPr>
        <w:ind w:left="1440" w:hanging="360"/>
      </w:pPr>
      <w:rPr>
        <w:rFonts w:ascii="Courier New" w:hAnsi="Courier New" w:cs="Courier New"/>
      </w:rPr>
    </w:lvl>
    <w:lvl w:ilvl="2" w:tplc="BD863490">
      <w:start w:val="1"/>
      <w:numFmt w:val="bullet"/>
      <w:lvlText w:val=""/>
      <w:lvlJc w:val="left"/>
      <w:pPr>
        <w:ind w:left="2160" w:hanging="360"/>
      </w:pPr>
      <w:rPr>
        <w:rFonts w:ascii="Wingdings" w:hAnsi="Wingdings"/>
      </w:rPr>
    </w:lvl>
    <w:lvl w:ilvl="3" w:tplc="EE4ED6FA">
      <w:start w:val="1"/>
      <w:numFmt w:val="bullet"/>
      <w:lvlText w:val=""/>
      <w:lvlJc w:val="left"/>
      <w:pPr>
        <w:ind w:left="2880" w:hanging="360"/>
      </w:pPr>
      <w:rPr>
        <w:rFonts w:ascii="Symbol" w:hAnsi="Symbol"/>
      </w:rPr>
    </w:lvl>
    <w:lvl w:ilvl="4" w:tplc="C468721A">
      <w:start w:val="1"/>
      <w:numFmt w:val="bullet"/>
      <w:lvlText w:val="o"/>
      <w:lvlJc w:val="left"/>
      <w:pPr>
        <w:ind w:left="3600" w:hanging="360"/>
      </w:pPr>
      <w:rPr>
        <w:rFonts w:ascii="Courier New" w:hAnsi="Courier New" w:cs="Courier New"/>
      </w:rPr>
    </w:lvl>
    <w:lvl w:ilvl="5" w:tplc="AB64AE40">
      <w:start w:val="1"/>
      <w:numFmt w:val="bullet"/>
      <w:lvlText w:val=""/>
      <w:lvlJc w:val="left"/>
      <w:pPr>
        <w:ind w:left="4320" w:hanging="360"/>
      </w:pPr>
      <w:rPr>
        <w:rFonts w:ascii="Wingdings" w:hAnsi="Wingdings"/>
      </w:rPr>
    </w:lvl>
    <w:lvl w:ilvl="6" w:tplc="4A947C58">
      <w:start w:val="1"/>
      <w:numFmt w:val="bullet"/>
      <w:lvlText w:val=""/>
      <w:lvlJc w:val="left"/>
      <w:pPr>
        <w:ind w:left="5040" w:hanging="360"/>
      </w:pPr>
      <w:rPr>
        <w:rFonts w:ascii="Symbol" w:hAnsi="Symbol"/>
      </w:rPr>
    </w:lvl>
    <w:lvl w:ilvl="7" w:tplc="DAA2F3A2">
      <w:start w:val="1"/>
      <w:numFmt w:val="bullet"/>
      <w:lvlText w:val="o"/>
      <w:lvlJc w:val="left"/>
      <w:pPr>
        <w:ind w:left="5760" w:hanging="360"/>
      </w:pPr>
      <w:rPr>
        <w:rFonts w:ascii="Courier New" w:hAnsi="Courier New" w:cs="Courier New"/>
      </w:rPr>
    </w:lvl>
    <w:lvl w:ilvl="8" w:tplc="0E7C0492">
      <w:start w:val="1"/>
      <w:numFmt w:val="bullet"/>
      <w:lvlText w:val=""/>
      <w:lvlJc w:val="left"/>
      <w:pPr>
        <w:ind w:left="6480" w:hanging="360"/>
      </w:pPr>
      <w:rPr>
        <w:rFonts w:ascii="Wingdings" w:hAnsi="Wingdings"/>
      </w:rPr>
    </w:lvl>
  </w:abstractNum>
  <w:abstractNum w:abstractNumId="23" w15:restartNumberingAfterBreak="0">
    <w:nsid w:val="430C7178"/>
    <w:multiLevelType w:val="hybridMultilevel"/>
    <w:tmpl w:val="D7A46B5E"/>
    <w:lvl w:ilvl="0" w:tplc="942E0C56">
      <w:start w:val="1"/>
      <w:numFmt w:val="decimal"/>
      <w:lvlText w:val="%1."/>
      <w:lvlJc w:val="left"/>
      <w:pPr>
        <w:ind w:left="360" w:hanging="360"/>
      </w:pPr>
    </w:lvl>
    <w:lvl w:ilvl="1" w:tplc="AE8A932C">
      <w:start w:val="1"/>
      <w:numFmt w:val="lowerLetter"/>
      <w:lvlText w:val="%2."/>
      <w:lvlJc w:val="left"/>
      <w:pPr>
        <w:ind w:left="1080" w:hanging="360"/>
      </w:pPr>
    </w:lvl>
    <w:lvl w:ilvl="2" w:tplc="6576BBB8">
      <w:start w:val="1"/>
      <w:numFmt w:val="lowerRoman"/>
      <w:lvlText w:val="%3."/>
      <w:lvlJc w:val="right"/>
      <w:pPr>
        <w:ind w:left="1800" w:hanging="180"/>
      </w:pPr>
    </w:lvl>
    <w:lvl w:ilvl="3" w:tplc="FD08AC18">
      <w:start w:val="1"/>
      <w:numFmt w:val="decimal"/>
      <w:lvlText w:val="%4."/>
      <w:lvlJc w:val="left"/>
      <w:pPr>
        <w:ind w:left="2520" w:hanging="360"/>
      </w:pPr>
    </w:lvl>
    <w:lvl w:ilvl="4" w:tplc="8CC6E862">
      <w:start w:val="1"/>
      <w:numFmt w:val="lowerLetter"/>
      <w:lvlText w:val="%5."/>
      <w:lvlJc w:val="left"/>
      <w:pPr>
        <w:ind w:left="3240" w:hanging="360"/>
      </w:pPr>
    </w:lvl>
    <w:lvl w:ilvl="5" w:tplc="B85E9728">
      <w:start w:val="1"/>
      <w:numFmt w:val="lowerRoman"/>
      <w:lvlText w:val="%6."/>
      <w:lvlJc w:val="right"/>
      <w:pPr>
        <w:ind w:left="3960" w:hanging="180"/>
      </w:pPr>
    </w:lvl>
    <w:lvl w:ilvl="6" w:tplc="630C49CC">
      <w:start w:val="1"/>
      <w:numFmt w:val="decimal"/>
      <w:lvlText w:val="%7."/>
      <w:lvlJc w:val="left"/>
      <w:pPr>
        <w:ind w:left="4680" w:hanging="360"/>
      </w:pPr>
    </w:lvl>
    <w:lvl w:ilvl="7" w:tplc="AB765708">
      <w:start w:val="1"/>
      <w:numFmt w:val="lowerLetter"/>
      <w:lvlText w:val="%8."/>
      <w:lvlJc w:val="left"/>
      <w:pPr>
        <w:ind w:left="5400" w:hanging="360"/>
      </w:pPr>
    </w:lvl>
    <w:lvl w:ilvl="8" w:tplc="4DCABB20">
      <w:start w:val="1"/>
      <w:numFmt w:val="lowerRoman"/>
      <w:lvlText w:val="%9."/>
      <w:lvlJc w:val="right"/>
      <w:pPr>
        <w:ind w:left="6120" w:hanging="180"/>
      </w:pPr>
    </w:lvl>
  </w:abstractNum>
  <w:abstractNum w:abstractNumId="24" w15:restartNumberingAfterBreak="0">
    <w:nsid w:val="44E82D39"/>
    <w:multiLevelType w:val="hybridMultilevel"/>
    <w:tmpl w:val="21FE7E78"/>
    <w:lvl w:ilvl="0" w:tplc="2698052E">
      <w:start w:val="1"/>
      <w:numFmt w:val="decimal"/>
      <w:pStyle w:val="a2"/>
      <w:lvlText w:val="%1)"/>
      <w:lvlJc w:val="left"/>
      <w:pPr>
        <w:tabs>
          <w:tab w:val="num" w:pos="720"/>
        </w:tabs>
        <w:ind w:left="720" w:hanging="360"/>
      </w:pPr>
    </w:lvl>
    <w:lvl w:ilvl="1" w:tplc="31BA17E4">
      <w:start w:val="1"/>
      <w:numFmt w:val="lowerLetter"/>
      <w:lvlText w:val="%2."/>
      <w:lvlJc w:val="left"/>
      <w:pPr>
        <w:tabs>
          <w:tab w:val="num" w:pos="1440"/>
        </w:tabs>
        <w:ind w:left="1440" w:hanging="360"/>
      </w:pPr>
    </w:lvl>
    <w:lvl w:ilvl="2" w:tplc="0762A296">
      <w:start w:val="1"/>
      <w:numFmt w:val="lowerRoman"/>
      <w:lvlText w:val="%3."/>
      <w:lvlJc w:val="right"/>
      <w:pPr>
        <w:tabs>
          <w:tab w:val="num" w:pos="2160"/>
        </w:tabs>
        <w:ind w:left="2160" w:hanging="180"/>
      </w:pPr>
    </w:lvl>
    <w:lvl w:ilvl="3" w:tplc="C084049C">
      <w:start w:val="1"/>
      <w:numFmt w:val="decimal"/>
      <w:lvlText w:val="%4."/>
      <w:lvlJc w:val="left"/>
      <w:pPr>
        <w:tabs>
          <w:tab w:val="num" w:pos="2880"/>
        </w:tabs>
        <w:ind w:left="2880" w:hanging="360"/>
      </w:pPr>
    </w:lvl>
    <w:lvl w:ilvl="4" w:tplc="4A865074">
      <w:start w:val="1"/>
      <w:numFmt w:val="lowerLetter"/>
      <w:lvlText w:val="%5."/>
      <w:lvlJc w:val="left"/>
      <w:pPr>
        <w:tabs>
          <w:tab w:val="num" w:pos="3600"/>
        </w:tabs>
        <w:ind w:left="3600" w:hanging="360"/>
      </w:pPr>
    </w:lvl>
    <w:lvl w:ilvl="5" w:tplc="F9D4E118">
      <w:start w:val="1"/>
      <w:numFmt w:val="lowerRoman"/>
      <w:lvlText w:val="%6."/>
      <w:lvlJc w:val="right"/>
      <w:pPr>
        <w:tabs>
          <w:tab w:val="num" w:pos="4320"/>
        </w:tabs>
        <w:ind w:left="4320" w:hanging="180"/>
      </w:pPr>
    </w:lvl>
    <w:lvl w:ilvl="6" w:tplc="EBE2CFEA">
      <w:start w:val="1"/>
      <w:numFmt w:val="decimal"/>
      <w:lvlText w:val="%7."/>
      <w:lvlJc w:val="left"/>
      <w:pPr>
        <w:tabs>
          <w:tab w:val="num" w:pos="5040"/>
        </w:tabs>
        <w:ind w:left="5040" w:hanging="360"/>
      </w:pPr>
    </w:lvl>
    <w:lvl w:ilvl="7" w:tplc="D55487BA">
      <w:start w:val="1"/>
      <w:numFmt w:val="lowerLetter"/>
      <w:lvlText w:val="%8."/>
      <w:lvlJc w:val="left"/>
      <w:pPr>
        <w:tabs>
          <w:tab w:val="num" w:pos="5760"/>
        </w:tabs>
        <w:ind w:left="5760" w:hanging="360"/>
      </w:pPr>
    </w:lvl>
    <w:lvl w:ilvl="8" w:tplc="895864DA">
      <w:start w:val="1"/>
      <w:numFmt w:val="lowerRoman"/>
      <w:lvlText w:val="%9."/>
      <w:lvlJc w:val="right"/>
      <w:pPr>
        <w:tabs>
          <w:tab w:val="num" w:pos="6480"/>
        </w:tabs>
        <w:ind w:left="6480" w:hanging="180"/>
      </w:pPr>
    </w:lvl>
  </w:abstractNum>
  <w:abstractNum w:abstractNumId="25" w15:restartNumberingAfterBreak="0">
    <w:nsid w:val="456036FA"/>
    <w:multiLevelType w:val="hybridMultilevel"/>
    <w:tmpl w:val="BB2AB76A"/>
    <w:lvl w:ilvl="0" w:tplc="E38E7244">
      <w:start w:val="1"/>
      <w:numFmt w:val="decimal"/>
      <w:lvlText w:val="%1."/>
      <w:lvlJc w:val="left"/>
      <w:pPr>
        <w:ind w:left="360" w:hanging="360"/>
      </w:pPr>
    </w:lvl>
    <w:lvl w:ilvl="1" w:tplc="219245D0">
      <w:start w:val="1"/>
      <w:numFmt w:val="lowerLetter"/>
      <w:lvlText w:val="%2."/>
      <w:lvlJc w:val="left"/>
      <w:pPr>
        <w:ind w:left="1080" w:hanging="360"/>
      </w:pPr>
    </w:lvl>
    <w:lvl w:ilvl="2" w:tplc="CB54F454">
      <w:start w:val="1"/>
      <w:numFmt w:val="lowerRoman"/>
      <w:lvlText w:val="%3."/>
      <w:lvlJc w:val="right"/>
      <w:pPr>
        <w:ind w:left="1800" w:hanging="180"/>
      </w:pPr>
    </w:lvl>
    <w:lvl w:ilvl="3" w:tplc="F1FCFE80">
      <w:start w:val="1"/>
      <w:numFmt w:val="decimal"/>
      <w:lvlText w:val="%4."/>
      <w:lvlJc w:val="left"/>
      <w:pPr>
        <w:ind w:left="2520" w:hanging="360"/>
      </w:pPr>
    </w:lvl>
    <w:lvl w:ilvl="4" w:tplc="29FE3ECE">
      <w:start w:val="1"/>
      <w:numFmt w:val="lowerLetter"/>
      <w:lvlText w:val="%5."/>
      <w:lvlJc w:val="left"/>
      <w:pPr>
        <w:ind w:left="3240" w:hanging="360"/>
      </w:pPr>
    </w:lvl>
    <w:lvl w:ilvl="5" w:tplc="C8B08D4E">
      <w:start w:val="1"/>
      <w:numFmt w:val="lowerRoman"/>
      <w:lvlText w:val="%6."/>
      <w:lvlJc w:val="right"/>
      <w:pPr>
        <w:ind w:left="3960" w:hanging="180"/>
      </w:pPr>
    </w:lvl>
    <w:lvl w:ilvl="6" w:tplc="6E285C00">
      <w:start w:val="1"/>
      <w:numFmt w:val="decimal"/>
      <w:lvlText w:val="%7."/>
      <w:lvlJc w:val="left"/>
      <w:pPr>
        <w:ind w:left="4680" w:hanging="360"/>
      </w:pPr>
    </w:lvl>
    <w:lvl w:ilvl="7" w:tplc="DB84ED78">
      <w:start w:val="1"/>
      <w:numFmt w:val="lowerLetter"/>
      <w:lvlText w:val="%8."/>
      <w:lvlJc w:val="left"/>
      <w:pPr>
        <w:ind w:left="5400" w:hanging="360"/>
      </w:pPr>
    </w:lvl>
    <w:lvl w:ilvl="8" w:tplc="A900F9B8">
      <w:start w:val="1"/>
      <w:numFmt w:val="lowerRoman"/>
      <w:lvlText w:val="%9."/>
      <w:lvlJc w:val="right"/>
      <w:pPr>
        <w:ind w:left="6120" w:hanging="180"/>
      </w:pPr>
    </w:lvl>
  </w:abstractNum>
  <w:abstractNum w:abstractNumId="26" w15:restartNumberingAfterBreak="0">
    <w:nsid w:val="484B1673"/>
    <w:multiLevelType w:val="hybridMultilevel"/>
    <w:tmpl w:val="F440DD26"/>
    <w:lvl w:ilvl="0" w:tplc="87F2BE46">
      <w:start w:val="1"/>
      <w:numFmt w:val="decimal"/>
      <w:lvlText w:val="%1."/>
      <w:lvlJc w:val="left"/>
      <w:pPr>
        <w:ind w:left="360" w:hanging="360"/>
      </w:pPr>
    </w:lvl>
    <w:lvl w:ilvl="1" w:tplc="2D7898E4">
      <w:start w:val="1"/>
      <w:numFmt w:val="lowerLetter"/>
      <w:lvlText w:val="%2."/>
      <w:lvlJc w:val="left"/>
      <w:pPr>
        <w:ind w:left="1080" w:hanging="360"/>
      </w:pPr>
    </w:lvl>
    <w:lvl w:ilvl="2" w:tplc="F0FED622">
      <w:start w:val="1"/>
      <w:numFmt w:val="lowerRoman"/>
      <w:lvlText w:val="%3."/>
      <w:lvlJc w:val="right"/>
      <w:pPr>
        <w:ind w:left="1800" w:hanging="180"/>
      </w:pPr>
    </w:lvl>
    <w:lvl w:ilvl="3" w:tplc="78F60382">
      <w:start w:val="1"/>
      <w:numFmt w:val="decimal"/>
      <w:lvlText w:val="%4."/>
      <w:lvlJc w:val="left"/>
      <w:pPr>
        <w:ind w:left="2520" w:hanging="360"/>
      </w:pPr>
    </w:lvl>
    <w:lvl w:ilvl="4" w:tplc="DE16921E">
      <w:start w:val="1"/>
      <w:numFmt w:val="lowerLetter"/>
      <w:lvlText w:val="%5."/>
      <w:lvlJc w:val="left"/>
      <w:pPr>
        <w:ind w:left="3240" w:hanging="360"/>
      </w:pPr>
    </w:lvl>
    <w:lvl w:ilvl="5" w:tplc="2EAE48CE">
      <w:start w:val="1"/>
      <w:numFmt w:val="lowerRoman"/>
      <w:lvlText w:val="%6."/>
      <w:lvlJc w:val="right"/>
      <w:pPr>
        <w:ind w:left="3960" w:hanging="180"/>
      </w:pPr>
    </w:lvl>
    <w:lvl w:ilvl="6" w:tplc="584A7980">
      <w:start w:val="1"/>
      <w:numFmt w:val="decimal"/>
      <w:lvlText w:val="%7."/>
      <w:lvlJc w:val="left"/>
      <w:pPr>
        <w:ind w:left="4680" w:hanging="360"/>
      </w:pPr>
    </w:lvl>
    <w:lvl w:ilvl="7" w:tplc="A428FC0A">
      <w:start w:val="1"/>
      <w:numFmt w:val="lowerLetter"/>
      <w:lvlText w:val="%8."/>
      <w:lvlJc w:val="left"/>
      <w:pPr>
        <w:ind w:left="5400" w:hanging="360"/>
      </w:pPr>
    </w:lvl>
    <w:lvl w:ilvl="8" w:tplc="A42A601C">
      <w:start w:val="1"/>
      <w:numFmt w:val="lowerRoman"/>
      <w:lvlText w:val="%9."/>
      <w:lvlJc w:val="right"/>
      <w:pPr>
        <w:ind w:left="6120" w:hanging="180"/>
      </w:pPr>
    </w:lvl>
  </w:abstractNum>
  <w:abstractNum w:abstractNumId="27" w15:restartNumberingAfterBreak="0">
    <w:nsid w:val="4D8C33AB"/>
    <w:multiLevelType w:val="hybridMultilevel"/>
    <w:tmpl w:val="A46AF1AE"/>
    <w:lvl w:ilvl="0" w:tplc="50ECD9EC">
      <w:start w:val="1"/>
      <w:numFmt w:val="bullet"/>
      <w:lvlText w:val=""/>
      <w:lvlJc w:val="left"/>
      <w:pPr>
        <w:ind w:left="720" w:hanging="360"/>
      </w:pPr>
      <w:rPr>
        <w:rFonts w:ascii="Symbol" w:hAnsi="Symbol"/>
      </w:rPr>
    </w:lvl>
    <w:lvl w:ilvl="1" w:tplc="BF34DF10">
      <w:start w:val="1"/>
      <w:numFmt w:val="bullet"/>
      <w:lvlText w:val="o"/>
      <w:lvlJc w:val="left"/>
      <w:pPr>
        <w:ind w:left="1440" w:hanging="360"/>
      </w:pPr>
      <w:rPr>
        <w:rFonts w:ascii="Courier New" w:hAnsi="Courier New" w:cs="Courier New"/>
      </w:rPr>
    </w:lvl>
    <w:lvl w:ilvl="2" w:tplc="19041F00">
      <w:start w:val="1"/>
      <w:numFmt w:val="bullet"/>
      <w:lvlText w:val=""/>
      <w:lvlJc w:val="left"/>
      <w:pPr>
        <w:ind w:left="2160" w:hanging="360"/>
      </w:pPr>
      <w:rPr>
        <w:rFonts w:ascii="Wingdings" w:hAnsi="Wingdings"/>
      </w:rPr>
    </w:lvl>
    <w:lvl w:ilvl="3" w:tplc="B9C2C952">
      <w:start w:val="1"/>
      <w:numFmt w:val="bullet"/>
      <w:lvlText w:val=""/>
      <w:lvlJc w:val="left"/>
      <w:pPr>
        <w:ind w:left="2880" w:hanging="360"/>
      </w:pPr>
      <w:rPr>
        <w:rFonts w:ascii="Symbol" w:hAnsi="Symbol"/>
      </w:rPr>
    </w:lvl>
    <w:lvl w:ilvl="4" w:tplc="E0B07E10">
      <w:start w:val="1"/>
      <w:numFmt w:val="bullet"/>
      <w:lvlText w:val="o"/>
      <w:lvlJc w:val="left"/>
      <w:pPr>
        <w:ind w:left="3600" w:hanging="360"/>
      </w:pPr>
      <w:rPr>
        <w:rFonts w:ascii="Courier New" w:hAnsi="Courier New" w:cs="Courier New"/>
      </w:rPr>
    </w:lvl>
    <w:lvl w:ilvl="5" w:tplc="D3AC0374">
      <w:start w:val="1"/>
      <w:numFmt w:val="bullet"/>
      <w:lvlText w:val=""/>
      <w:lvlJc w:val="left"/>
      <w:pPr>
        <w:ind w:left="4320" w:hanging="360"/>
      </w:pPr>
      <w:rPr>
        <w:rFonts w:ascii="Wingdings" w:hAnsi="Wingdings"/>
      </w:rPr>
    </w:lvl>
    <w:lvl w:ilvl="6" w:tplc="C1880BCC">
      <w:start w:val="1"/>
      <w:numFmt w:val="bullet"/>
      <w:lvlText w:val=""/>
      <w:lvlJc w:val="left"/>
      <w:pPr>
        <w:ind w:left="5040" w:hanging="360"/>
      </w:pPr>
      <w:rPr>
        <w:rFonts w:ascii="Symbol" w:hAnsi="Symbol"/>
      </w:rPr>
    </w:lvl>
    <w:lvl w:ilvl="7" w:tplc="07FA3DAE">
      <w:start w:val="1"/>
      <w:numFmt w:val="bullet"/>
      <w:lvlText w:val="o"/>
      <w:lvlJc w:val="left"/>
      <w:pPr>
        <w:ind w:left="5760" w:hanging="360"/>
      </w:pPr>
      <w:rPr>
        <w:rFonts w:ascii="Courier New" w:hAnsi="Courier New" w:cs="Courier New"/>
      </w:rPr>
    </w:lvl>
    <w:lvl w:ilvl="8" w:tplc="C73E1030">
      <w:start w:val="1"/>
      <w:numFmt w:val="bullet"/>
      <w:lvlText w:val=""/>
      <w:lvlJc w:val="left"/>
      <w:pPr>
        <w:ind w:left="6480" w:hanging="360"/>
      </w:pPr>
      <w:rPr>
        <w:rFonts w:ascii="Wingdings" w:hAnsi="Wingdings"/>
      </w:rPr>
    </w:lvl>
  </w:abstractNum>
  <w:abstractNum w:abstractNumId="28" w15:restartNumberingAfterBreak="0">
    <w:nsid w:val="5AA400B6"/>
    <w:multiLevelType w:val="hybridMultilevel"/>
    <w:tmpl w:val="D27803E4"/>
    <w:lvl w:ilvl="0" w:tplc="A764389C">
      <w:numFmt w:val="bullet"/>
      <w:lvlText w:val=""/>
      <w:lvlJc w:val="left"/>
      <w:pPr>
        <w:tabs>
          <w:tab w:val="num" w:pos="64"/>
        </w:tabs>
        <w:ind w:left="64" w:hanging="283"/>
      </w:pPr>
      <w:rPr>
        <w:rFonts w:ascii="Symbol" w:hAnsi="Symbol"/>
      </w:rPr>
    </w:lvl>
    <w:lvl w:ilvl="1" w:tplc="3CA62458">
      <w:start w:val="1"/>
      <w:numFmt w:val="bullet"/>
      <w:lvlText w:val="o"/>
      <w:lvlJc w:val="left"/>
      <w:pPr>
        <w:ind w:left="1440" w:hanging="360"/>
      </w:pPr>
      <w:rPr>
        <w:rFonts w:ascii="Courier New" w:eastAsia="Courier New" w:hAnsi="Courier New" w:cs="Courier New" w:hint="default"/>
      </w:rPr>
    </w:lvl>
    <w:lvl w:ilvl="2" w:tplc="AC908F68">
      <w:start w:val="1"/>
      <w:numFmt w:val="bullet"/>
      <w:lvlText w:val="§"/>
      <w:lvlJc w:val="left"/>
      <w:pPr>
        <w:ind w:left="2160" w:hanging="360"/>
      </w:pPr>
      <w:rPr>
        <w:rFonts w:ascii="Wingdings" w:eastAsia="Wingdings" w:hAnsi="Wingdings" w:cs="Wingdings" w:hint="default"/>
      </w:rPr>
    </w:lvl>
    <w:lvl w:ilvl="3" w:tplc="01186734">
      <w:start w:val="1"/>
      <w:numFmt w:val="bullet"/>
      <w:lvlText w:val="·"/>
      <w:lvlJc w:val="left"/>
      <w:pPr>
        <w:ind w:left="2880" w:hanging="360"/>
      </w:pPr>
      <w:rPr>
        <w:rFonts w:ascii="Symbol" w:eastAsia="Symbol" w:hAnsi="Symbol" w:cs="Symbol" w:hint="default"/>
      </w:rPr>
    </w:lvl>
    <w:lvl w:ilvl="4" w:tplc="C952FF78">
      <w:start w:val="1"/>
      <w:numFmt w:val="bullet"/>
      <w:lvlText w:val="o"/>
      <w:lvlJc w:val="left"/>
      <w:pPr>
        <w:ind w:left="3600" w:hanging="360"/>
      </w:pPr>
      <w:rPr>
        <w:rFonts w:ascii="Courier New" w:eastAsia="Courier New" w:hAnsi="Courier New" w:cs="Courier New" w:hint="default"/>
      </w:rPr>
    </w:lvl>
    <w:lvl w:ilvl="5" w:tplc="540E3858">
      <w:start w:val="1"/>
      <w:numFmt w:val="bullet"/>
      <w:lvlText w:val="§"/>
      <w:lvlJc w:val="left"/>
      <w:pPr>
        <w:ind w:left="4320" w:hanging="360"/>
      </w:pPr>
      <w:rPr>
        <w:rFonts w:ascii="Wingdings" w:eastAsia="Wingdings" w:hAnsi="Wingdings" w:cs="Wingdings" w:hint="default"/>
      </w:rPr>
    </w:lvl>
    <w:lvl w:ilvl="6" w:tplc="0D98E726">
      <w:start w:val="1"/>
      <w:numFmt w:val="bullet"/>
      <w:lvlText w:val="·"/>
      <w:lvlJc w:val="left"/>
      <w:pPr>
        <w:ind w:left="5040" w:hanging="360"/>
      </w:pPr>
      <w:rPr>
        <w:rFonts w:ascii="Symbol" w:eastAsia="Symbol" w:hAnsi="Symbol" w:cs="Symbol" w:hint="default"/>
      </w:rPr>
    </w:lvl>
    <w:lvl w:ilvl="7" w:tplc="31806C38">
      <w:start w:val="1"/>
      <w:numFmt w:val="bullet"/>
      <w:lvlText w:val="o"/>
      <w:lvlJc w:val="left"/>
      <w:pPr>
        <w:ind w:left="5760" w:hanging="360"/>
      </w:pPr>
      <w:rPr>
        <w:rFonts w:ascii="Courier New" w:eastAsia="Courier New" w:hAnsi="Courier New" w:cs="Courier New" w:hint="default"/>
      </w:rPr>
    </w:lvl>
    <w:lvl w:ilvl="8" w:tplc="3B8CD55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E8013AB"/>
    <w:multiLevelType w:val="hybridMultilevel"/>
    <w:tmpl w:val="7772CC5E"/>
    <w:lvl w:ilvl="0" w:tplc="AFAC0CCA">
      <w:start w:val="1"/>
      <w:numFmt w:val="decimal"/>
      <w:lvlText w:val="%1."/>
      <w:lvlJc w:val="left"/>
      <w:pPr>
        <w:ind w:left="360" w:hanging="360"/>
      </w:pPr>
    </w:lvl>
    <w:lvl w:ilvl="1" w:tplc="E0DA95C4">
      <w:start w:val="1"/>
      <w:numFmt w:val="lowerLetter"/>
      <w:lvlText w:val="%2."/>
      <w:lvlJc w:val="left"/>
      <w:pPr>
        <w:ind w:left="1080" w:hanging="360"/>
      </w:pPr>
    </w:lvl>
    <w:lvl w:ilvl="2" w:tplc="1F58F8C2">
      <w:start w:val="1"/>
      <w:numFmt w:val="lowerRoman"/>
      <w:lvlText w:val="%3."/>
      <w:lvlJc w:val="right"/>
      <w:pPr>
        <w:ind w:left="1800" w:hanging="180"/>
      </w:pPr>
    </w:lvl>
    <w:lvl w:ilvl="3" w:tplc="D87EE72C">
      <w:start w:val="1"/>
      <w:numFmt w:val="decimal"/>
      <w:lvlText w:val="%4."/>
      <w:lvlJc w:val="left"/>
      <w:pPr>
        <w:ind w:left="2520" w:hanging="360"/>
      </w:pPr>
    </w:lvl>
    <w:lvl w:ilvl="4" w:tplc="46CA41FE">
      <w:start w:val="1"/>
      <w:numFmt w:val="lowerLetter"/>
      <w:lvlText w:val="%5."/>
      <w:lvlJc w:val="left"/>
      <w:pPr>
        <w:ind w:left="3240" w:hanging="360"/>
      </w:pPr>
    </w:lvl>
    <w:lvl w:ilvl="5" w:tplc="318C4EC4">
      <w:start w:val="1"/>
      <w:numFmt w:val="lowerRoman"/>
      <w:lvlText w:val="%6."/>
      <w:lvlJc w:val="right"/>
      <w:pPr>
        <w:ind w:left="3960" w:hanging="180"/>
      </w:pPr>
    </w:lvl>
    <w:lvl w:ilvl="6" w:tplc="4088FC06">
      <w:start w:val="1"/>
      <w:numFmt w:val="decimal"/>
      <w:lvlText w:val="%7."/>
      <w:lvlJc w:val="left"/>
      <w:pPr>
        <w:ind w:left="4680" w:hanging="360"/>
      </w:pPr>
    </w:lvl>
    <w:lvl w:ilvl="7" w:tplc="0ABE7ED4">
      <w:start w:val="1"/>
      <w:numFmt w:val="lowerLetter"/>
      <w:lvlText w:val="%8."/>
      <w:lvlJc w:val="left"/>
      <w:pPr>
        <w:ind w:left="5400" w:hanging="360"/>
      </w:pPr>
    </w:lvl>
    <w:lvl w:ilvl="8" w:tplc="0D2A79FE">
      <w:start w:val="1"/>
      <w:numFmt w:val="lowerRoman"/>
      <w:lvlText w:val="%9."/>
      <w:lvlJc w:val="right"/>
      <w:pPr>
        <w:ind w:left="6120" w:hanging="180"/>
      </w:pPr>
    </w:lvl>
  </w:abstractNum>
  <w:abstractNum w:abstractNumId="30" w15:restartNumberingAfterBreak="0">
    <w:nsid w:val="61A4242A"/>
    <w:multiLevelType w:val="hybridMultilevel"/>
    <w:tmpl w:val="3EE072D8"/>
    <w:lvl w:ilvl="0" w:tplc="599C25A2">
      <w:start w:val="1"/>
      <w:numFmt w:val="decimal"/>
      <w:lvlText w:val="%1."/>
      <w:lvlJc w:val="left"/>
      <w:pPr>
        <w:ind w:left="644" w:hanging="360"/>
      </w:pPr>
    </w:lvl>
    <w:lvl w:ilvl="1" w:tplc="3D92649E">
      <w:start w:val="1"/>
      <w:numFmt w:val="lowerLetter"/>
      <w:lvlText w:val="%2."/>
      <w:lvlJc w:val="left"/>
      <w:pPr>
        <w:ind w:left="1440" w:hanging="360"/>
      </w:pPr>
    </w:lvl>
    <w:lvl w:ilvl="2" w:tplc="6B34253C">
      <w:start w:val="1"/>
      <w:numFmt w:val="lowerRoman"/>
      <w:lvlText w:val="%3."/>
      <w:lvlJc w:val="right"/>
      <w:pPr>
        <w:ind w:left="2160" w:hanging="180"/>
      </w:pPr>
    </w:lvl>
    <w:lvl w:ilvl="3" w:tplc="D826ECEE">
      <w:start w:val="1"/>
      <w:numFmt w:val="decimal"/>
      <w:lvlText w:val="%4."/>
      <w:lvlJc w:val="left"/>
      <w:pPr>
        <w:ind w:left="2880" w:hanging="360"/>
      </w:pPr>
    </w:lvl>
    <w:lvl w:ilvl="4" w:tplc="2F2C2DB8">
      <w:start w:val="1"/>
      <w:numFmt w:val="lowerLetter"/>
      <w:lvlText w:val="%5."/>
      <w:lvlJc w:val="left"/>
      <w:pPr>
        <w:ind w:left="3600" w:hanging="360"/>
      </w:pPr>
    </w:lvl>
    <w:lvl w:ilvl="5" w:tplc="3DA6753A">
      <w:start w:val="1"/>
      <w:numFmt w:val="lowerRoman"/>
      <w:lvlText w:val="%6."/>
      <w:lvlJc w:val="right"/>
      <w:pPr>
        <w:ind w:left="4320" w:hanging="180"/>
      </w:pPr>
    </w:lvl>
    <w:lvl w:ilvl="6" w:tplc="99DC0542">
      <w:start w:val="1"/>
      <w:numFmt w:val="decimal"/>
      <w:lvlText w:val="%7."/>
      <w:lvlJc w:val="left"/>
      <w:pPr>
        <w:ind w:left="5040" w:hanging="360"/>
      </w:pPr>
    </w:lvl>
    <w:lvl w:ilvl="7" w:tplc="F7EE285E">
      <w:start w:val="1"/>
      <w:numFmt w:val="lowerLetter"/>
      <w:lvlText w:val="%8."/>
      <w:lvlJc w:val="left"/>
      <w:pPr>
        <w:ind w:left="5760" w:hanging="360"/>
      </w:pPr>
    </w:lvl>
    <w:lvl w:ilvl="8" w:tplc="EBE0B124">
      <w:start w:val="1"/>
      <w:numFmt w:val="lowerRoman"/>
      <w:lvlText w:val="%9."/>
      <w:lvlJc w:val="right"/>
      <w:pPr>
        <w:ind w:left="6480" w:hanging="180"/>
      </w:pPr>
    </w:lvl>
  </w:abstractNum>
  <w:abstractNum w:abstractNumId="31" w15:restartNumberingAfterBreak="0">
    <w:nsid w:val="61E97566"/>
    <w:multiLevelType w:val="hybridMultilevel"/>
    <w:tmpl w:val="41302C36"/>
    <w:lvl w:ilvl="0" w:tplc="A2F413E8">
      <w:start w:val="3"/>
      <w:numFmt w:val="decimal"/>
      <w:lvlText w:val="%1."/>
      <w:lvlJc w:val="left"/>
      <w:pPr>
        <w:ind w:left="1146" w:hanging="360"/>
      </w:pPr>
    </w:lvl>
    <w:lvl w:ilvl="1" w:tplc="20F48FD8">
      <w:start w:val="1"/>
      <w:numFmt w:val="lowerLetter"/>
      <w:lvlText w:val="%2."/>
      <w:lvlJc w:val="left"/>
      <w:pPr>
        <w:ind w:left="1866" w:hanging="360"/>
      </w:pPr>
    </w:lvl>
    <w:lvl w:ilvl="2" w:tplc="DEF86122">
      <w:start w:val="1"/>
      <w:numFmt w:val="lowerRoman"/>
      <w:lvlText w:val="%3."/>
      <w:lvlJc w:val="right"/>
      <w:pPr>
        <w:ind w:left="2586" w:hanging="180"/>
      </w:pPr>
    </w:lvl>
    <w:lvl w:ilvl="3" w:tplc="B0786A30">
      <w:start w:val="1"/>
      <w:numFmt w:val="decimal"/>
      <w:lvlText w:val="%4."/>
      <w:lvlJc w:val="left"/>
      <w:pPr>
        <w:ind w:left="3306" w:hanging="360"/>
      </w:pPr>
    </w:lvl>
    <w:lvl w:ilvl="4" w:tplc="0D50F966">
      <w:start w:val="1"/>
      <w:numFmt w:val="lowerLetter"/>
      <w:lvlText w:val="%5."/>
      <w:lvlJc w:val="left"/>
      <w:pPr>
        <w:ind w:left="4026" w:hanging="360"/>
      </w:pPr>
    </w:lvl>
    <w:lvl w:ilvl="5" w:tplc="3F88B0AE">
      <w:start w:val="1"/>
      <w:numFmt w:val="lowerRoman"/>
      <w:lvlText w:val="%6."/>
      <w:lvlJc w:val="right"/>
      <w:pPr>
        <w:ind w:left="4746" w:hanging="180"/>
      </w:pPr>
    </w:lvl>
    <w:lvl w:ilvl="6" w:tplc="7236E07A">
      <w:start w:val="1"/>
      <w:numFmt w:val="decimal"/>
      <w:lvlText w:val="%7."/>
      <w:lvlJc w:val="left"/>
      <w:pPr>
        <w:ind w:left="5466" w:hanging="360"/>
      </w:pPr>
    </w:lvl>
    <w:lvl w:ilvl="7" w:tplc="366A0C36">
      <w:start w:val="1"/>
      <w:numFmt w:val="lowerLetter"/>
      <w:lvlText w:val="%8."/>
      <w:lvlJc w:val="left"/>
      <w:pPr>
        <w:ind w:left="6186" w:hanging="360"/>
      </w:pPr>
    </w:lvl>
    <w:lvl w:ilvl="8" w:tplc="CA82917C">
      <w:start w:val="1"/>
      <w:numFmt w:val="lowerRoman"/>
      <w:lvlText w:val="%9."/>
      <w:lvlJc w:val="right"/>
      <w:pPr>
        <w:ind w:left="6906" w:hanging="180"/>
      </w:pPr>
    </w:lvl>
  </w:abstractNum>
  <w:abstractNum w:abstractNumId="32" w15:restartNumberingAfterBreak="0">
    <w:nsid w:val="667569DE"/>
    <w:multiLevelType w:val="hybridMultilevel"/>
    <w:tmpl w:val="4C4A4B88"/>
    <w:lvl w:ilvl="0" w:tplc="0A386BFA">
      <w:start w:val="1"/>
      <w:numFmt w:val="decimal"/>
      <w:lvlText w:val="%1."/>
      <w:lvlJc w:val="left"/>
      <w:pPr>
        <w:ind w:left="360" w:hanging="360"/>
      </w:pPr>
    </w:lvl>
    <w:lvl w:ilvl="1" w:tplc="E67CB8A8">
      <w:start w:val="1"/>
      <w:numFmt w:val="lowerLetter"/>
      <w:lvlText w:val="%2."/>
      <w:lvlJc w:val="left"/>
      <w:pPr>
        <w:ind w:left="1080" w:hanging="360"/>
      </w:pPr>
    </w:lvl>
    <w:lvl w:ilvl="2" w:tplc="AC689FDE">
      <w:start w:val="1"/>
      <w:numFmt w:val="lowerRoman"/>
      <w:lvlText w:val="%3."/>
      <w:lvlJc w:val="right"/>
      <w:pPr>
        <w:ind w:left="1800" w:hanging="180"/>
      </w:pPr>
    </w:lvl>
    <w:lvl w:ilvl="3" w:tplc="84E6ECAE">
      <w:start w:val="1"/>
      <w:numFmt w:val="decimal"/>
      <w:lvlText w:val="%4."/>
      <w:lvlJc w:val="left"/>
      <w:pPr>
        <w:ind w:left="2520" w:hanging="360"/>
      </w:pPr>
    </w:lvl>
    <w:lvl w:ilvl="4" w:tplc="7B200576">
      <w:start w:val="1"/>
      <w:numFmt w:val="lowerLetter"/>
      <w:lvlText w:val="%5."/>
      <w:lvlJc w:val="left"/>
      <w:pPr>
        <w:ind w:left="3240" w:hanging="360"/>
      </w:pPr>
    </w:lvl>
    <w:lvl w:ilvl="5" w:tplc="EB7A64BC">
      <w:start w:val="1"/>
      <w:numFmt w:val="lowerRoman"/>
      <w:lvlText w:val="%6."/>
      <w:lvlJc w:val="right"/>
      <w:pPr>
        <w:ind w:left="3960" w:hanging="180"/>
      </w:pPr>
    </w:lvl>
    <w:lvl w:ilvl="6" w:tplc="1E1EB832">
      <w:start w:val="1"/>
      <w:numFmt w:val="decimal"/>
      <w:lvlText w:val="%7."/>
      <w:lvlJc w:val="left"/>
      <w:pPr>
        <w:ind w:left="4680" w:hanging="360"/>
      </w:pPr>
    </w:lvl>
    <w:lvl w:ilvl="7" w:tplc="E3E20F54">
      <w:start w:val="1"/>
      <w:numFmt w:val="lowerLetter"/>
      <w:lvlText w:val="%8."/>
      <w:lvlJc w:val="left"/>
      <w:pPr>
        <w:ind w:left="5400" w:hanging="360"/>
      </w:pPr>
    </w:lvl>
    <w:lvl w:ilvl="8" w:tplc="8110C44E">
      <w:start w:val="1"/>
      <w:numFmt w:val="lowerRoman"/>
      <w:lvlText w:val="%9."/>
      <w:lvlJc w:val="right"/>
      <w:pPr>
        <w:ind w:left="6120" w:hanging="180"/>
      </w:pPr>
    </w:lvl>
  </w:abstractNum>
  <w:abstractNum w:abstractNumId="33" w15:restartNumberingAfterBreak="0">
    <w:nsid w:val="6F6671F4"/>
    <w:multiLevelType w:val="hybridMultilevel"/>
    <w:tmpl w:val="F00A50B6"/>
    <w:lvl w:ilvl="0" w:tplc="BBD2FC64">
      <w:start w:val="1"/>
      <w:numFmt w:val="decimal"/>
      <w:lvlText w:val="%1."/>
      <w:lvlJc w:val="left"/>
      <w:pPr>
        <w:ind w:left="720" w:hanging="360"/>
      </w:pPr>
      <w:rPr>
        <w:b/>
      </w:rPr>
    </w:lvl>
    <w:lvl w:ilvl="1" w:tplc="1D464FCE">
      <w:start w:val="1"/>
      <w:numFmt w:val="lowerLetter"/>
      <w:lvlText w:val="%2."/>
      <w:lvlJc w:val="left"/>
      <w:pPr>
        <w:ind w:left="1440" w:hanging="360"/>
      </w:pPr>
    </w:lvl>
    <w:lvl w:ilvl="2" w:tplc="F5B0E7D4">
      <w:start w:val="1"/>
      <w:numFmt w:val="lowerRoman"/>
      <w:lvlText w:val="%3."/>
      <w:lvlJc w:val="right"/>
      <w:pPr>
        <w:ind w:left="2160" w:hanging="180"/>
      </w:pPr>
    </w:lvl>
    <w:lvl w:ilvl="3" w:tplc="5890FD8E">
      <w:start w:val="1"/>
      <w:numFmt w:val="decimal"/>
      <w:lvlText w:val="%4."/>
      <w:lvlJc w:val="left"/>
      <w:pPr>
        <w:ind w:left="2880" w:hanging="360"/>
      </w:pPr>
    </w:lvl>
    <w:lvl w:ilvl="4" w:tplc="FA88EFF0">
      <w:start w:val="1"/>
      <w:numFmt w:val="lowerLetter"/>
      <w:lvlText w:val="%5."/>
      <w:lvlJc w:val="left"/>
      <w:pPr>
        <w:ind w:left="3600" w:hanging="360"/>
      </w:pPr>
    </w:lvl>
    <w:lvl w:ilvl="5" w:tplc="84E0291C">
      <w:start w:val="1"/>
      <w:numFmt w:val="lowerRoman"/>
      <w:lvlText w:val="%6."/>
      <w:lvlJc w:val="right"/>
      <w:pPr>
        <w:ind w:left="4320" w:hanging="180"/>
      </w:pPr>
    </w:lvl>
    <w:lvl w:ilvl="6" w:tplc="89227CDA">
      <w:start w:val="1"/>
      <w:numFmt w:val="decimal"/>
      <w:lvlText w:val="%7."/>
      <w:lvlJc w:val="left"/>
      <w:pPr>
        <w:ind w:left="5040" w:hanging="360"/>
      </w:pPr>
    </w:lvl>
    <w:lvl w:ilvl="7" w:tplc="50507B5C">
      <w:start w:val="1"/>
      <w:numFmt w:val="lowerLetter"/>
      <w:lvlText w:val="%8."/>
      <w:lvlJc w:val="left"/>
      <w:pPr>
        <w:ind w:left="5760" w:hanging="360"/>
      </w:pPr>
    </w:lvl>
    <w:lvl w:ilvl="8" w:tplc="1E74A568">
      <w:start w:val="1"/>
      <w:numFmt w:val="lowerRoman"/>
      <w:lvlText w:val="%9."/>
      <w:lvlJc w:val="right"/>
      <w:pPr>
        <w:ind w:left="6480" w:hanging="180"/>
      </w:pPr>
    </w:lvl>
  </w:abstractNum>
  <w:abstractNum w:abstractNumId="34" w15:restartNumberingAfterBreak="0">
    <w:nsid w:val="7049025B"/>
    <w:multiLevelType w:val="multilevel"/>
    <w:tmpl w:val="4AD68ABE"/>
    <w:lvl w:ilvl="0">
      <w:start w:val="1"/>
      <w:numFmt w:val="decimal"/>
      <w:lvlText w:val="%1."/>
      <w:lvlJc w:val="left"/>
      <w:pPr>
        <w:tabs>
          <w:tab w:val="num" w:pos="432"/>
        </w:tabs>
        <w:ind w:left="432" w:hanging="432"/>
      </w:pPr>
      <w:rPr>
        <w:rFonts w:ascii="Times New Roman" w:hAnsi="Times New Roman"/>
        <w:sz w:val="28"/>
        <w:szCs w:val="28"/>
      </w:rPr>
    </w:lvl>
    <w:lvl w:ilvl="1">
      <w:start w:val="1"/>
      <w:numFmt w:val="decimal"/>
      <w:lvlText w:val="%1.%2."/>
      <w:lvlJc w:val="left"/>
      <w:pPr>
        <w:tabs>
          <w:tab w:val="num" w:pos="576"/>
        </w:tabs>
        <w:ind w:left="576" w:hanging="576"/>
      </w:pPr>
      <w:rPr>
        <w:b/>
        <w:sz w:val="28"/>
        <w:szCs w:val="28"/>
      </w:rPr>
    </w:lvl>
    <w:lvl w:ilvl="2">
      <w:start w:val="1"/>
      <w:numFmt w:val="decimal"/>
      <w:lvlText w:val="5.3.1"/>
      <w:lvlJc w:val="left"/>
      <w:pPr>
        <w:tabs>
          <w:tab w:val="num" w:pos="1260"/>
        </w:tabs>
        <w:ind w:left="1260" w:hanging="360"/>
      </w:pPr>
      <w:rPr>
        <w:sz w:val="28"/>
        <w:szCs w:val="28"/>
      </w:rPr>
    </w:lvl>
    <w:lvl w:ilvl="3">
      <w:start w:val="1"/>
      <w:numFmt w:val="decimal"/>
      <w:lvlText w:val="%1.%2.%3.%4."/>
      <w:lvlJc w:val="left"/>
      <w:pPr>
        <w:tabs>
          <w:tab w:val="num" w:pos="1404"/>
        </w:tabs>
        <w:ind w:left="1404" w:hanging="864"/>
      </w:pPr>
      <w:rPr>
        <w:rFonts w:ascii="Times New Roman" w:hAnsi="Times New Roman"/>
        <w:b w:val="0"/>
        <w:i w:val="0"/>
        <w:sz w:val="26"/>
        <w:szCs w:val="26"/>
      </w:rPr>
    </w:lvl>
    <w:lvl w:ilvl="4">
      <w:start w:val="1"/>
      <w:numFmt w:val="thaiNumbers"/>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291020B"/>
    <w:multiLevelType w:val="hybridMultilevel"/>
    <w:tmpl w:val="3A9E2D08"/>
    <w:lvl w:ilvl="0" w:tplc="F488C6DA">
      <w:numFmt w:val="bullet"/>
      <w:lvlText w:val="*"/>
      <w:lvlJc w:val="left"/>
    </w:lvl>
    <w:lvl w:ilvl="1" w:tplc="0FDA9250">
      <w:start w:val="1"/>
      <w:numFmt w:val="bullet"/>
      <w:lvlText w:val="o"/>
      <w:lvlJc w:val="left"/>
      <w:pPr>
        <w:ind w:left="1440" w:hanging="360"/>
      </w:pPr>
      <w:rPr>
        <w:rFonts w:ascii="Courier New" w:eastAsia="Courier New" w:hAnsi="Courier New" w:cs="Courier New" w:hint="default"/>
      </w:rPr>
    </w:lvl>
    <w:lvl w:ilvl="2" w:tplc="A24E0E0E">
      <w:start w:val="1"/>
      <w:numFmt w:val="bullet"/>
      <w:lvlText w:val="§"/>
      <w:lvlJc w:val="left"/>
      <w:pPr>
        <w:ind w:left="2160" w:hanging="360"/>
      </w:pPr>
      <w:rPr>
        <w:rFonts w:ascii="Wingdings" w:eastAsia="Wingdings" w:hAnsi="Wingdings" w:cs="Wingdings" w:hint="default"/>
      </w:rPr>
    </w:lvl>
    <w:lvl w:ilvl="3" w:tplc="A8CE52E4">
      <w:start w:val="1"/>
      <w:numFmt w:val="bullet"/>
      <w:lvlText w:val="·"/>
      <w:lvlJc w:val="left"/>
      <w:pPr>
        <w:ind w:left="2880" w:hanging="360"/>
      </w:pPr>
      <w:rPr>
        <w:rFonts w:ascii="Symbol" w:eastAsia="Symbol" w:hAnsi="Symbol" w:cs="Symbol" w:hint="default"/>
      </w:rPr>
    </w:lvl>
    <w:lvl w:ilvl="4" w:tplc="4A5CF914">
      <w:start w:val="1"/>
      <w:numFmt w:val="bullet"/>
      <w:lvlText w:val="o"/>
      <w:lvlJc w:val="left"/>
      <w:pPr>
        <w:ind w:left="3600" w:hanging="360"/>
      </w:pPr>
      <w:rPr>
        <w:rFonts w:ascii="Courier New" w:eastAsia="Courier New" w:hAnsi="Courier New" w:cs="Courier New" w:hint="default"/>
      </w:rPr>
    </w:lvl>
    <w:lvl w:ilvl="5" w:tplc="293C530C">
      <w:start w:val="1"/>
      <w:numFmt w:val="bullet"/>
      <w:lvlText w:val="§"/>
      <w:lvlJc w:val="left"/>
      <w:pPr>
        <w:ind w:left="4320" w:hanging="360"/>
      </w:pPr>
      <w:rPr>
        <w:rFonts w:ascii="Wingdings" w:eastAsia="Wingdings" w:hAnsi="Wingdings" w:cs="Wingdings" w:hint="default"/>
      </w:rPr>
    </w:lvl>
    <w:lvl w:ilvl="6" w:tplc="6BFADB30">
      <w:start w:val="1"/>
      <w:numFmt w:val="bullet"/>
      <w:lvlText w:val="·"/>
      <w:lvlJc w:val="left"/>
      <w:pPr>
        <w:ind w:left="5040" w:hanging="360"/>
      </w:pPr>
      <w:rPr>
        <w:rFonts w:ascii="Symbol" w:eastAsia="Symbol" w:hAnsi="Symbol" w:cs="Symbol" w:hint="default"/>
      </w:rPr>
    </w:lvl>
    <w:lvl w:ilvl="7" w:tplc="82F8D422">
      <w:start w:val="1"/>
      <w:numFmt w:val="bullet"/>
      <w:lvlText w:val="o"/>
      <w:lvlJc w:val="left"/>
      <w:pPr>
        <w:ind w:left="5760" w:hanging="360"/>
      </w:pPr>
      <w:rPr>
        <w:rFonts w:ascii="Courier New" w:eastAsia="Courier New" w:hAnsi="Courier New" w:cs="Courier New" w:hint="default"/>
      </w:rPr>
    </w:lvl>
    <w:lvl w:ilvl="8" w:tplc="BF48BE0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DB858C6"/>
    <w:multiLevelType w:val="hybridMultilevel"/>
    <w:tmpl w:val="DF1E22BA"/>
    <w:lvl w:ilvl="0" w:tplc="A7FE498E">
      <w:start w:val="1"/>
      <w:numFmt w:val="decimal"/>
      <w:lvlText w:val="%1."/>
      <w:lvlJc w:val="left"/>
      <w:pPr>
        <w:ind w:left="360" w:hanging="360"/>
      </w:pPr>
    </w:lvl>
    <w:lvl w:ilvl="1" w:tplc="2398E920">
      <w:start w:val="1"/>
      <w:numFmt w:val="lowerLetter"/>
      <w:lvlText w:val="%2."/>
      <w:lvlJc w:val="left"/>
      <w:pPr>
        <w:ind w:left="1080" w:hanging="360"/>
      </w:pPr>
    </w:lvl>
    <w:lvl w:ilvl="2" w:tplc="2F7CFD86">
      <w:start w:val="1"/>
      <w:numFmt w:val="lowerRoman"/>
      <w:lvlText w:val="%3."/>
      <w:lvlJc w:val="right"/>
      <w:pPr>
        <w:ind w:left="1800" w:hanging="180"/>
      </w:pPr>
    </w:lvl>
    <w:lvl w:ilvl="3" w:tplc="9C0E54F0">
      <w:start w:val="1"/>
      <w:numFmt w:val="decimal"/>
      <w:lvlText w:val="%4."/>
      <w:lvlJc w:val="left"/>
      <w:pPr>
        <w:ind w:left="2520" w:hanging="360"/>
      </w:pPr>
    </w:lvl>
    <w:lvl w:ilvl="4" w:tplc="F340A5B4">
      <w:start w:val="1"/>
      <w:numFmt w:val="lowerLetter"/>
      <w:lvlText w:val="%5."/>
      <w:lvlJc w:val="left"/>
      <w:pPr>
        <w:ind w:left="3240" w:hanging="360"/>
      </w:pPr>
    </w:lvl>
    <w:lvl w:ilvl="5" w:tplc="8B188CE4">
      <w:start w:val="1"/>
      <w:numFmt w:val="lowerRoman"/>
      <w:lvlText w:val="%6."/>
      <w:lvlJc w:val="right"/>
      <w:pPr>
        <w:ind w:left="3960" w:hanging="180"/>
      </w:pPr>
    </w:lvl>
    <w:lvl w:ilvl="6" w:tplc="9BE41AAC">
      <w:start w:val="1"/>
      <w:numFmt w:val="decimal"/>
      <w:lvlText w:val="%7."/>
      <w:lvlJc w:val="left"/>
      <w:pPr>
        <w:ind w:left="4680" w:hanging="360"/>
      </w:pPr>
    </w:lvl>
    <w:lvl w:ilvl="7" w:tplc="A73E6080">
      <w:start w:val="1"/>
      <w:numFmt w:val="lowerLetter"/>
      <w:lvlText w:val="%8."/>
      <w:lvlJc w:val="left"/>
      <w:pPr>
        <w:ind w:left="5400" w:hanging="360"/>
      </w:pPr>
    </w:lvl>
    <w:lvl w:ilvl="8" w:tplc="A4E6A440">
      <w:start w:val="1"/>
      <w:numFmt w:val="lowerRoman"/>
      <w:lvlText w:val="%9."/>
      <w:lvlJc w:val="right"/>
      <w:pPr>
        <w:ind w:left="6120" w:hanging="180"/>
      </w:pPr>
    </w:lvl>
  </w:abstractNum>
  <w:abstractNum w:abstractNumId="37" w15:restartNumberingAfterBreak="0">
    <w:nsid w:val="7E902B8A"/>
    <w:multiLevelType w:val="hybridMultilevel"/>
    <w:tmpl w:val="F554503A"/>
    <w:lvl w:ilvl="0" w:tplc="565C9644">
      <w:start w:val="1"/>
      <w:numFmt w:val="bullet"/>
      <w:lvlText w:val=""/>
      <w:lvlJc w:val="left"/>
      <w:pPr>
        <w:ind w:left="726" w:hanging="360"/>
      </w:pPr>
      <w:rPr>
        <w:rFonts w:ascii="Symbol" w:hAnsi="Symbol"/>
      </w:rPr>
    </w:lvl>
    <w:lvl w:ilvl="1" w:tplc="3864C602">
      <w:start w:val="1"/>
      <w:numFmt w:val="bullet"/>
      <w:lvlText w:val="o"/>
      <w:lvlJc w:val="left"/>
      <w:pPr>
        <w:ind w:left="1446" w:hanging="360"/>
      </w:pPr>
      <w:rPr>
        <w:rFonts w:ascii="Courier New" w:hAnsi="Courier New" w:cs="Courier New"/>
      </w:rPr>
    </w:lvl>
    <w:lvl w:ilvl="2" w:tplc="EB76CD32">
      <w:start w:val="1"/>
      <w:numFmt w:val="bullet"/>
      <w:lvlText w:val=""/>
      <w:lvlJc w:val="left"/>
      <w:pPr>
        <w:ind w:left="2166" w:hanging="360"/>
      </w:pPr>
      <w:rPr>
        <w:rFonts w:ascii="Wingdings" w:hAnsi="Wingdings"/>
      </w:rPr>
    </w:lvl>
    <w:lvl w:ilvl="3" w:tplc="7FEAA54A">
      <w:start w:val="1"/>
      <w:numFmt w:val="bullet"/>
      <w:lvlText w:val=""/>
      <w:lvlJc w:val="left"/>
      <w:pPr>
        <w:ind w:left="2886" w:hanging="360"/>
      </w:pPr>
      <w:rPr>
        <w:rFonts w:ascii="Symbol" w:hAnsi="Symbol"/>
      </w:rPr>
    </w:lvl>
    <w:lvl w:ilvl="4" w:tplc="88F0EC86">
      <w:start w:val="1"/>
      <w:numFmt w:val="bullet"/>
      <w:lvlText w:val="o"/>
      <w:lvlJc w:val="left"/>
      <w:pPr>
        <w:ind w:left="3606" w:hanging="360"/>
      </w:pPr>
      <w:rPr>
        <w:rFonts w:ascii="Courier New" w:hAnsi="Courier New" w:cs="Courier New"/>
      </w:rPr>
    </w:lvl>
    <w:lvl w:ilvl="5" w:tplc="62F2369A">
      <w:start w:val="1"/>
      <w:numFmt w:val="bullet"/>
      <w:lvlText w:val=""/>
      <w:lvlJc w:val="left"/>
      <w:pPr>
        <w:ind w:left="4326" w:hanging="360"/>
      </w:pPr>
      <w:rPr>
        <w:rFonts w:ascii="Wingdings" w:hAnsi="Wingdings"/>
      </w:rPr>
    </w:lvl>
    <w:lvl w:ilvl="6" w:tplc="22FEB7D0">
      <w:start w:val="1"/>
      <w:numFmt w:val="bullet"/>
      <w:lvlText w:val=""/>
      <w:lvlJc w:val="left"/>
      <w:pPr>
        <w:ind w:left="5046" w:hanging="360"/>
      </w:pPr>
      <w:rPr>
        <w:rFonts w:ascii="Symbol" w:hAnsi="Symbol"/>
      </w:rPr>
    </w:lvl>
    <w:lvl w:ilvl="7" w:tplc="2F343BE4">
      <w:start w:val="1"/>
      <w:numFmt w:val="bullet"/>
      <w:lvlText w:val="o"/>
      <w:lvlJc w:val="left"/>
      <w:pPr>
        <w:ind w:left="5766" w:hanging="360"/>
      </w:pPr>
      <w:rPr>
        <w:rFonts w:ascii="Courier New" w:hAnsi="Courier New" w:cs="Courier New"/>
      </w:rPr>
    </w:lvl>
    <w:lvl w:ilvl="8" w:tplc="18CA7210">
      <w:start w:val="1"/>
      <w:numFmt w:val="bullet"/>
      <w:lvlText w:val=""/>
      <w:lvlJc w:val="left"/>
      <w:pPr>
        <w:ind w:left="6486" w:hanging="360"/>
      </w:pPr>
      <w:rPr>
        <w:rFonts w:ascii="Wingdings" w:hAnsi="Wingdings"/>
      </w:rPr>
    </w:lvl>
  </w:abstractNum>
  <w:num w:numId="1">
    <w:abstractNumId w:val="1"/>
  </w:num>
  <w:num w:numId="2">
    <w:abstractNumId w:val="20"/>
  </w:num>
  <w:num w:numId="3">
    <w:abstractNumId w:val="35"/>
    <w:lvlOverride w:ilvl="0">
      <w:lvl w:ilvl="0" w:tplc="F488C6DA">
        <w:start w:val="65535"/>
        <w:numFmt w:val="bullet"/>
        <w:lvlText w:val="-"/>
        <w:legacy w:legacy="1" w:legacySpace="0" w:legacyIndent="0"/>
        <w:lvlJc w:val="left"/>
        <w:rPr>
          <w:rFonts w:ascii="Times New Roman" w:hAnsi="Times New Roman" w:cs="Times New Roman"/>
        </w:rPr>
      </w:lvl>
    </w:lvlOverride>
  </w:num>
  <w:num w:numId="4">
    <w:abstractNumId w:val="8"/>
  </w:num>
  <w:num w:numId="5">
    <w:abstractNumId w:val="4"/>
  </w:num>
  <w:num w:numId="6">
    <w:abstractNumId w:val="2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3"/>
  </w:num>
  <w:num w:numId="23">
    <w:abstractNumId w:val="31"/>
  </w:num>
  <w:num w:numId="24">
    <w:abstractNumId w:val="19"/>
  </w:num>
  <w:num w:numId="25">
    <w:abstractNumId w:val="22"/>
  </w:num>
  <w:num w:numId="26">
    <w:abstractNumId w:val="3"/>
  </w:num>
  <w:num w:numId="27">
    <w:abstractNumId w:val="3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0"/>
  </w:num>
  <w:num w:numId="30">
    <w:abstractNumId w:val="37"/>
  </w:num>
  <w:num w:numId="31">
    <w:abstractNumId w:val="27"/>
  </w:num>
  <w:num w:numId="32">
    <w:abstractNumId w:val="12"/>
  </w:num>
  <w:num w:numId="33">
    <w:abstractNumId w:val="17"/>
  </w:num>
  <w:num w:numId="34">
    <w:abstractNumId w:val="21"/>
  </w:num>
  <w:num w:numId="35">
    <w:abstractNumId w:val="0"/>
  </w:num>
  <w:num w:numId="36">
    <w:abstractNumId w:val="28"/>
  </w:num>
  <w:num w:numId="37">
    <w:abstractNumId w:val="16"/>
  </w:num>
  <w:num w:numId="38">
    <w:abstractNumId w:val="15"/>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FC"/>
    <w:rsid w:val="000D748F"/>
    <w:rsid w:val="001040D3"/>
    <w:rsid w:val="003C12F2"/>
    <w:rsid w:val="004A58D5"/>
    <w:rsid w:val="00504BBE"/>
    <w:rsid w:val="00640A79"/>
    <w:rsid w:val="00695685"/>
    <w:rsid w:val="006D1FC1"/>
    <w:rsid w:val="00724E63"/>
    <w:rsid w:val="007657AD"/>
    <w:rsid w:val="00820047"/>
    <w:rsid w:val="008D63DD"/>
    <w:rsid w:val="009506DA"/>
    <w:rsid w:val="00A4411E"/>
    <w:rsid w:val="00A827B7"/>
    <w:rsid w:val="00A96BA3"/>
    <w:rsid w:val="00B96DFC"/>
    <w:rsid w:val="00C26348"/>
    <w:rsid w:val="00C26F3B"/>
    <w:rsid w:val="00CF27D8"/>
    <w:rsid w:val="00E7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362A"/>
  <w15:docId w15:val="{79024FE9-30F8-49DA-B664-3F399D56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sz w:val="24"/>
      <w:szCs w:val="24"/>
      <w:lang w:eastAsia="ar-SA"/>
    </w:rPr>
  </w:style>
  <w:style w:type="paragraph" w:styleId="1">
    <w:name w:val="heading 1"/>
    <w:basedOn w:val="a3"/>
    <w:next w:val="a3"/>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3"/>
    <w:next w:val="a3"/>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3"/>
    <w:next w:val="a3"/>
    <w:link w:val="30"/>
    <w:qFormat/>
    <w:pPr>
      <w:keepNext/>
      <w:tabs>
        <w:tab w:val="num" w:pos="720"/>
      </w:tabs>
      <w:spacing w:before="240" w:after="60"/>
      <w:ind w:left="720" w:hanging="720"/>
      <w:outlineLvl w:val="2"/>
    </w:pPr>
    <w:rPr>
      <w:rFonts w:ascii="Arial" w:hAnsi="Arial"/>
      <w:b/>
      <w:bCs/>
      <w:sz w:val="26"/>
      <w:szCs w:val="26"/>
      <w:lang w:val="en-US" w:eastAsia="en-US"/>
    </w:rPr>
  </w:style>
  <w:style w:type="paragraph" w:styleId="4">
    <w:name w:val="heading 4"/>
    <w:basedOn w:val="a3"/>
    <w:next w:val="a3"/>
    <w:link w:val="40"/>
    <w:qFormat/>
    <w:pPr>
      <w:keepNext/>
      <w:tabs>
        <w:tab w:val="num" w:pos="864"/>
      </w:tabs>
      <w:spacing w:before="240" w:after="60"/>
      <w:ind w:left="864" w:hanging="864"/>
      <w:outlineLvl w:val="3"/>
    </w:pPr>
    <w:rPr>
      <w:b/>
      <w:bCs/>
      <w:sz w:val="28"/>
      <w:szCs w:val="28"/>
      <w:lang w:val="en-US" w:eastAsia="en-US"/>
    </w:rPr>
  </w:style>
  <w:style w:type="paragraph" w:styleId="5">
    <w:name w:val="heading 5"/>
    <w:basedOn w:val="a3"/>
    <w:next w:val="a3"/>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3"/>
    <w:next w:val="a3"/>
    <w:link w:val="60"/>
    <w:qFormat/>
    <w:pPr>
      <w:tabs>
        <w:tab w:val="num" w:pos="1152"/>
      </w:tabs>
      <w:spacing w:before="240" w:after="60"/>
      <w:ind w:left="1152" w:hanging="1152"/>
      <w:outlineLvl w:val="5"/>
    </w:pPr>
    <w:rPr>
      <w:b/>
      <w:bCs/>
      <w:sz w:val="22"/>
      <w:szCs w:val="22"/>
      <w:lang w:val="en-US" w:eastAsia="en-US"/>
    </w:rPr>
  </w:style>
  <w:style w:type="paragraph" w:styleId="7">
    <w:name w:val="heading 7"/>
    <w:basedOn w:val="a3"/>
    <w:next w:val="a3"/>
    <w:link w:val="70"/>
    <w:qFormat/>
    <w:pPr>
      <w:tabs>
        <w:tab w:val="num" w:pos="1296"/>
      </w:tabs>
      <w:spacing w:before="240" w:after="60"/>
      <w:ind w:left="1296" w:hanging="1296"/>
      <w:outlineLvl w:val="6"/>
    </w:pPr>
    <w:rPr>
      <w:lang w:val="en-US" w:eastAsia="en-US"/>
    </w:rPr>
  </w:style>
  <w:style w:type="paragraph" w:styleId="8">
    <w:name w:val="heading 8"/>
    <w:basedOn w:val="a3"/>
    <w:next w:val="a3"/>
    <w:link w:val="80"/>
    <w:qFormat/>
    <w:pPr>
      <w:tabs>
        <w:tab w:val="num" w:pos="1440"/>
      </w:tabs>
      <w:spacing w:before="240" w:after="60"/>
      <w:ind w:left="1440" w:hanging="1440"/>
      <w:outlineLvl w:val="7"/>
    </w:pPr>
    <w:rPr>
      <w:i/>
      <w:iCs/>
      <w:lang w:val="en-US" w:eastAsia="en-US"/>
    </w:rPr>
  </w:style>
  <w:style w:type="paragraph" w:styleId="9">
    <w:name w:val="heading 9"/>
    <w:basedOn w:val="a3"/>
    <w:next w:val="a3"/>
    <w:link w:val="90"/>
    <w:qFormat/>
    <w:pPr>
      <w:tabs>
        <w:tab w:val="num" w:pos="1584"/>
      </w:tabs>
      <w:spacing w:before="240" w:after="60"/>
      <w:ind w:left="1584" w:hanging="1584"/>
      <w:outlineLvl w:val="8"/>
    </w:pPr>
    <w:rPr>
      <w:rFonts w:ascii="Arial" w:hAnsi="Arial"/>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7">
    <w:name w:val="No Spacing"/>
    <w:uiPriority w:val="1"/>
    <w:qFormat/>
  </w:style>
  <w:style w:type="paragraph" w:styleId="a8">
    <w:name w:val="Title"/>
    <w:basedOn w:val="a3"/>
    <w:next w:val="a3"/>
    <w:link w:val="a9"/>
    <w:uiPriority w:val="10"/>
    <w:qFormat/>
    <w:pPr>
      <w:spacing w:before="300" w:after="200"/>
      <w:contextualSpacing/>
    </w:pPr>
    <w:rPr>
      <w:sz w:val="48"/>
      <w:szCs w:val="48"/>
    </w:rPr>
  </w:style>
  <w:style w:type="character" w:customStyle="1" w:styleId="a9">
    <w:name w:val="Заголовок Знак"/>
    <w:link w:val="a8"/>
    <w:uiPriority w:val="10"/>
    <w:rPr>
      <w:sz w:val="48"/>
      <w:szCs w:val="48"/>
    </w:rPr>
  </w:style>
  <w:style w:type="paragraph" w:styleId="aa">
    <w:name w:val="Subtitle"/>
    <w:basedOn w:val="a3"/>
    <w:next w:val="a3"/>
    <w:link w:val="ab"/>
    <w:uiPriority w:val="11"/>
    <w:qFormat/>
    <w:pPr>
      <w:spacing w:before="200" w:after="200"/>
    </w:pPr>
  </w:style>
  <w:style w:type="character" w:customStyle="1" w:styleId="ab">
    <w:name w:val="Подзаголовок Знак"/>
    <w:link w:val="aa"/>
    <w:uiPriority w:val="11"/>
    <w:rPr>
      <w:sz w:val="24"/>
      <w:szCs w:val="24"/>
    </w:rPr>
  </w:style>
  <w:style w:type="paragraph" w:styleId="21">
    <w:name w:val="Quote"/>
    <w:basedOn w:val="a3"/>
    <w:next w:val="a3"/>
    <w:link w:val="22"/>
    <w:uiPriority w:val="29"/>
    <w:qFormat/>
    <w:pPr>
      <w:ind w:left="720" w:right="720"/>
    </w:pPr>
    <w:rPr>
      <w:i/>
    </w:rPr>
  </w:style>
  <w:style w:type="character" w:customStyle="1" w:styleId="22">
    <w:name w:val="Цитата 2 Знак"/>
    <w:link w:val="21"/>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af"/>
    <w:pPr>
      <w:tabs>
        <w:tab w:val="center" w:pos="4677"/>
        <w:tab w:val="right" w:pos="9355"/>
      </w:tabs>
    </w:pPr>
    <w:rPr>
      <w:lang w:val="en-US"/>
    </w:rPr>
  </w:style>
  <w:style w:type="character" w:customStyle="1" w:styleId="HeaderChar">
    <w:name w:val="Header Char"/>
    <w:uiPriority w:val="99"/>
  </w:style>
  <w:style w:type="paragraph" w:styleId="af0">
    <w:name w:val="footer"/>
    <w:basedOn w:val="a3"/>
    <w:link w:val="af1"/>
    <w:pPr>
      <w:tabs>
        <w:tab w:val="center" w:pos="4677"/>
        <w:tab w:val="right" w:pos="9355"/>
      </w:tabs>
    </w:pPr>
    <w:rPr>
      <w:lang w:val="en-US"/>
    </w:rPr>
  </w:style>
  <w:style w:type="character" w:customStyle="1" w:styleId="FooterChar">
    <w:name w:val="Footer Char"/>
    <w:uiPriority w:val="99"/>
  </w:style>
  <w:style w:type="paragraph" w:styleId="af2">
    <w:name w:val="caption"/>
    <w:basedOn w:val="a3"/>
    <w:next w:val="a3"/>
    <w:link w:val="af3"/>
    <w:uiPriority w:val="35"/>
    <w:semiHidden/>
    <w:unhideWhenUsed/>
    <w:qFormat/>
    <w:pPr>
      <w:spacing w:line="276" w:lineRule="auto"/>
    </w:pPr>
    <w:rPr>
      <w:b/>
      <w:bCs/>
      <w:color w:val="4F81BD" w:themeColor="accent1"/>
      <w:sz w:val="18"/>
      <w:szCs w:val="18"/>
    </w:rPr>
  </w:style>
  <w:style w:type="character" w:customStyle="1" w:styleId="af3">
    <w:name w:val="Название объекта Знак"/>
    <w:link w:val="af2"/>
    <w:uiPriority w:val="35"/>
    <w:rPr>
      <w:b/>
      <w:bCs/>
      <w:color w:val="4F81BD" w:themeColor="accent1"/>
      <w:sz w:val="18"/>
      <w:szCs w:val="18"/>
    </w:rPr>
  </w:style>
  <w:style w:type="table" w:styleId="af4">
    <w:name w:val="Table Grid"/>
    <w:basedOn w:val="a5"/>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5">
    <w:name w:val="Hyperlink"/>
    <w:rPr>
      <w:color w:val="0000FF"/>
      <w:u w:val="single"/>
    </w:rPr>
  </w:style>
  <w:style w:type="paragraph" w:styleId="af6">
    <w:name w:val="footnote text"/>
    <w:basedOn w:val="a3"/>
    <w:link w:val="af7"/>
    <w:rPr>
      <w:sz w:val="20"/>
      <w:szCs w:val="20"/>
      <w:lang w:eastAsia="ru-RU"/>
    </w:rPr>
  </w:style>
  <w:style w:type="character" w:customStyle="1" w:styleId="FootnoteTextChar">
    <w:name w:val="Footnote Text Char"/>
    <w:uiPriority w:val="99"/>
    <w:rPr>
      <w:sz w:val="18"/>
    </w:rPr>
  </w:style>
  <w:style w:type="character" w:styleId="af8">
    <w:name w:val="footnote reference"/>
    <w:rPr>
      <w:vertAlign w:val="superscript"/>
    </w:rPr>
  </w:style>
  <w:style w:type="paragraph" w:styleId="af9">
    <w:name w:val="endnote text"/>
    <w:basedOn w:val="a3"/>
    <w:link w:val="afa"/>
    <w:pPr>
      <w:spacing w:after="60"/>
      <w:jc w:val="both"/>
    </w:pPr>
    <w:rPr>
      <w:sz w:val="20"/>
      <w:szCs w:val="20"/>
      <w:lang w:eastAsia="ru-RU"/>
    </w:rPr>
  </w:style>
  <w:style w:type="character" w:customStyle="1" w:styleId="EndnoteTextChar">
    <w:name w:val="Endnote Text Char"/>
    <w:uiPriority w:val="99"/>
    <w:rPr>
      <w:sz w:val="20"/>
    </w:rPr>
  </w:style>
  <w:style w:type="character" w:styleId="afb">
    <w:name w:val="endnote reference"/>
    <w:rPr>
      <w:vertAlign w:val="superscript"/>
    </w:rPr>
  </w:style>
  <w:style w:type="paragraph" w:styleId="12">
    <w:name w:val="toc 1"/>
    <w:basedOn w:val="a3"/>
    <w:next w:val="a3"/>
    <w:uiPriority w:val="39"/>
    <w:pPr>
      <w:tabs>
        <w:tab w:val="left" w:pos="426"/>
        <w:tab w:val="right" w:leader="dot" w:pos="10206"/>
      </w:tabs>
      <w:spacing w:before="120" w:after="60"/>
    </w:pPr>
    <w:rPr>
      <w:bCs/>
      <w:szCs w:val="20"/>
      <w:lang w:eastAsia="ru-RU"/>
    </w:rPr>
  </w:style>
  <w:style w:type="paragraph" w:styleId="23">
    <w:name w:val="toc 2"/>
    <w:basedOn w:val="a3"/>
    <w:next w:val="a3"/>
    <w:uiPriority w:val="39"/>
    <w:pPr>
      <w:tabs>
        <w:tab w:val="left" w:pos="480"/>
        <w:tab w:val="right" w:leader="dot" w:pos="10195"/>
      </w:tabs>
      <w:spacing w:before="120" w:after="60"/>
      <w:jc w:val="both"/>
    </w:pPr>
    <w:rPr>
      <w:iCs/>
      <w:szCs w:val="20"/>
      <w:lang w:eastAsia="ru-RU"/>
    </w:rPr>
  </w:style>
  <w:style w:type="paragraph" w:styleId="32">
    <w:name w:val="toc 3"/>
    <w:basedOn w:val="a3"/>
    <w:next w:val="a3"/>
    <w:uiPriority w:val="39"/>
    <w:pPr>
      <w:spacing w:after="60"/>
      <w:ind w:left="480"/>
      <w:jc w:val="both"/>
    </w:pPr>
    <w:rPr>
      <w:szCs w:val="20"/>
      <w:lang w:eastAsia="ru-RU"/>
    </w:rPr>
  </w:style>
  <w:style w:type="paragraph" w:styleId="42">
    <w:name w:val="toc 4"/>
    <w:basedOn w:val="a3"/>
    <w:next w:val="a3"/>
    <w:pPr>
      <w:spacing w:after="60"/>
      <w:ind w:left="720"/>
      <w:jc w:val="both"/>
    </w:pPr>
    <w:rPr>
      <w:sz w:val="20"/>
      <w:szCs w:val="20"/>
      <w:lang w:eastAsia="ru-RU"/>
    </w:rPr>
  </w:style>
  <w:style w:type="paragraph" w:styleId="52">
    <w:name w:val="toc 5"/>
    <w:basedOn w:val="a3"/>
    <w:next w:val="a3"/>
    <w:pPr>
      <w:spacing w:after="60"/>
      <w:ind w:left="960"/>
      <w:jc w:val="both"/>
    </w:pPr>
    <w:rPr>
      <w:sz w:val="20"/>
      <w:szCs w:val="20"/>
      <w:lang w:eastAsia="ru-RU"/>
    </w:rPr>
  </w:style>
  <w:style w:type="paragraph" w:styleId="61">
    <w:name w:val="toc 6"/>
    <w:basedOn w:val="a3"/>
    <w:next w:val="a3"/>
    <w:pPr>
      <w:spacing w:after="60"/>
      <w:ind w:left="1200"/>
      <w:jc w:val="both"/>
    </w:pPr>
    <w:rPr>
      <w:sz w:val="20"/>
      <w:szCs w:val="20"/>
      <w:lang w:eastAsia="ru-RU"/>
    </w:rPr>
  </w:style>
  <w:style w:type="paragraph" w:styleId="71">
    <w:name w:val="toc 7"/>
    <w:basedOn w:val="a3"/>
    <w:next w:val="a3"/>
    <w:pPr>
      <w:spacing w:after="60"/>
      <w:ind w:left="1440"/>
      <w:jc w:val="both"/>
    </w:pPr>
    <w:rPr>
      <w:sz w:val="20"/>
      <w:szCs w:val="20"/>
      <w:lang w:eastAsia="ru-RU"/>
    </w:rPr>
  </w:style>
  <w:style w:type="paragraph" w:styleId="81">
    <w:name w:val="toc 8"/>
    <w:basedOn w:val="a3"/>
    <w:next w:val="a3"/>
    <w:pPr>
      <w:spacing w:after="60"/>
      <w:ind w:left="1680"/>
      <w:jc w:val="both"/>
    </w:pPr>
    <w:rPr>
      <w:sz w:val="20"/>
      <w:szCs w:val="20"/>
      <w:lang w:eastAsia="ru-RU"/>
    </w:rPr>
  </w:style>
  <w:style w:type="paragraph" w:styleId="91">
    <w:name w:val="toc 9"/>
    <w:basedOn w:val="a3"/>
    <w:next w:val="a3"/>
    <w:pPr>
      <w:spacing w:after="60"/>
      <w:ind w:left="1920"/>
      <w:jc w:val="both"/>
    </w:pPr>
    <w:rPr>
      <w:sz w:val="20"/>
      <w:szCs w:val="20"/>
      <w:lang w:eastAsia="ru-RU"/>
    </w:rPr>
  </w:style>
  <w:style w:type="paragraph" w:styleId="afc">
    <w:name w:val="TOC Heading"/>
    <w:uiPriority w:val="39"/>
    <w:unhideWhenUsed/>
  </w:style>
  <w:style w:type="paragraph" w:styleId="afd">
    <w:name w:val="table of figures"/>
    <w:basedOn w:val="a3"/>
    <w:next w:val="a3"/>
    <w:uiPriority w:val="99"/>
    <w:unhideWhenUsed/>
  </w:style>
  <w:style w:type="paragraph" w:customStyle="1" w:styleId="1DocumentHeader1H112111111211111">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3"/>
    <w:next w:val="a3"/>
    <w:qFormat/>
    <w:pPr>
      <w:keepNext/>
      <w:numPr>
        <w:numId w:val="1"/>
      </w:numPr>
      <w:ind w:left="0" w:firstLine="540"/>
      <w:jc w:val="both"/>
      <w:outlineLvl w:val="0"/>
    </w:pPr>
    <w:rPr>
      <w:b/>
      <w:bCs/>
      <w:sz w:val="22"/>
      <w:szCs w:val="18"/>
    </w:rPr>
  </w:style>
  <w:style w:type="paragraph" w:customStyle="1" w:styleId="2H2">
    <w:name w:val="Заголовок 2;H2"/>
    <w:basedOn w:val="a3"/>
    <w:next w:val="a3"/>
    <w:link w:val="2H20"/>
    <w:qFormat/>
    <w:pPr>
      <w:keepNext/>
      <w:numPr>
        <w:ilvl w:val="1"/>
        <w:numId w:val="1"/>
      </w:numPr>
      <w:jc w:val="center"/>
      <w:outlineLvl w:val="1"/>
    </w:pPr>
    <w:rPr>
      <w:b/>
      <w:bCs/>
      <w:sz w:val="28"/>
      <w:lang w:val="en-US"/>
    </w:rPr>
  </w:style>
  <w:style w:type="paragraph" w:customStyle="1" w:styleId="53">
    <w:name w:val="Заголовок 5;Абзац"/>
    <w:basedOn w:val="a3"/>
    <w:next w:val="a3"/>
    <w:link w:val="54"/>
    <w:qFormat/>
    <w:pPr>
      <w:tabs>
        <w:tab w:val="num" w:pos="1008"/>
      </w:tabs>
      <w:spacing w:before="240" w:after="60"/>
      <w:ind w:left="1008" w:hanging="1008"/>
      <w:outlineLvl w:val="4"/>
    </w:pPr>
    <w:rPr>
      <w:b/>
      <w:bCs/>
      <w:i/>
      <w:iCs/>
      <w:sz w:val="26"/>
      <w:szCs w:val="26"/>
      <w:lang w:val="en-US" w:eastAsia="en-US"/>
    </w:rPr>
  </w:style>
  <w:style w:type="character" w:customStyle="1" w:styleId="WW8Num1z0">
    <w:name w:val="WW8Num1z0"/>
    <w:rPr>
      <w:sz w:val="22"/>
    </w:rPr>
  </w:style>
  <w:style w:type="character" w:customStyle="1" w:styleId="WW8Num2z0">
    <w:name w:val="WW8Num2z0"/>
    <w:rPr>
      <w:sz w:val="24"/>
    </w:rPr>
  </w:style>
  <w:style w:type="character" w:customStyle="1" w:styleId="13">
    <w:name w:val="Основной шрифт абзаца1"/>
  </w:style>
  <w:style w:type="paragraph" w:customStyle="1" w:styleId="14">
    <w:name w:val="Заголовок1"/>
    <w:basedOn w:val="a3"/>
    <w:next w:val="11BOIDbodyindentndradEHPTBodyText2"/>
    <w:pPr>
      <w:keepNext/>
      <w:spacing w:before="240" w:after="120"/>
    </w:pPr>
    <w:rPr>
      <w:rFonts w:ascii="Arial" w:eastAsia="MS Mincho" w:hAnsi="Arial" w:cs="Tahoma"/>
      <w:sz w:val="28"/>
      <w:szCs w:val="28"/>
    </w:rPr>
  </w:style>
  <w:style w:type="paragraph" w:customStyle="1" w:styleId="11BOIDbodyindentndradEHPTBodyText2">
    <w:name w:val="Основной текст;Знак1;Основной текст Знак Знак;Заг1;BO;ID;body indent;ändrad;EHPT;Body Text2"/>
    <w:basedOn w:val="a3"/>
    <w:link w:val="11BOIDbodyindentndradEHPTBodyText20"/>
    <w:pPr>
      <w:jc w:val="both"/>
    </w:pPr>
    <w:rPr>
      <w:lang w:val="en-US"/>
    </w:rPr>
  </w:style>
  <w:style w:type="paragraph" w:styleId="afe">
    <w:name w:val="List"/>
    <w:basedOn w:val="11BOIDbodyindentndradEHPTBodyText2"/>
    <w:rPr>
      <w:rFonts w:cs="Tahoma"/>
    </w:rPr>
  </w:style>
  <w:style w:type="paragraph" w:customStyle="1" w:styleId="15">
    <w:name w:val="Название1"/>
    <w:basedOn w:val="a3"/>
    <w:pPr>
      <w:suppressLineNumbers/>
      <w:spacing w:before="120" w:after="120"/>
    </w:pPr>
    <w:rPr>
      <w:rFonts w:cs="Tahoma"/>
      <w:i/>
      <w:iCs/>
    </w:rPr>
  </w:style>
  <w:style w:type="paragraph" w:customStyle="1" w:styleId="16">
    <w:name w:val="Указатель1"/>
    <w:basedOn w:val="a3"/>
    <w:pPr>
      <w:suppressLineNumbers/>
    </w:pPr>
    <w:rPr>
      <w:rFonts w:cs="Tahoma"/>
    </w:rPr>
  </w:style>
  <w:style w:type="paragraph" w:customStyle="1" w:styleId="17">
    <w:name w:val="Текст1"/>
    <w:basedOn w:val="a3"/>
    <w:rPr>
      <w:rFonts w:ascii="Courier New" w:hAnsi="Courier New" w:cs="Courier New"/>
      <w:sz w:val="20"/>
      <w:szCs w:val="20"/>
    </w:rPr>
  </w:style>
  <w:style w:type="paragraph" w:styleId="aff">
    <w:name w:val="Body Text Indent"/>
    <w:basedOn w:val="a3"/>
    <w:link w:val="aff0"/>
    <w:uiPriority w:val="99"/>
    <w:pPr>
      <w:ind w:firstLine="540"/>
      <w:jc w:val="both"/>
    </w:pPr>
    <w:rPr>
      <w:sz w:val="20"/>
      <w:lang w:val="en-US"/>
    </w:rPr>
  </w:style>
  <w:style w:type="paragraph" w:customStyle="1" w:styleId="211">
    <w:name w:val="Основной текст с отступом 21"/>
    <w:basedOn w:val="a3"/>
    <w:pPr>
      <w:ind w:firstLine="540"/>
      <w:jc w:val="both"/>
    </w:pPr>
  </w:style>
  <w:style w:type="paragraph" w:customStyle="1" w:styleId="310">
    <w:name w:val="Основной текст с отступом 31"/>
    <w:basedOn w:val="a3"/>
    <w:pPr>
      <w:ind w:firstLine="540"/>
      <w:jc w:val="both"/>
    </w:pPr>
    <w:rPr>
      <w:sz w:val="22"/>
      <w:szCs w:val="18"/>
    </w:rPr>
  </w:style>
  <w:style w:type="paragraph" w:customStyle="1" w:styleId="212">
    <w:name w:val="Основной текст 21"/>
    <w:basedOn w:val="a3"/>
    <w:pPr>
      <w:jc w:val="center"/>
    </w:pPr>
    <w:rPr>
      <w:b/>
      <w:bCs/>
      <w:sz w:val="22"/>
    </w:rPr>
  </w:style>
  <w:style w:type="paragraph" w:styleId="aff1">
    <w:name w:val="Normal (Web)"/>
    <w:basedOn w:val="a3"/>
    <w:uiPriority w:val="99"/>
    <w:pPr>
      <w:spacing w:before="100" w:beforeAutospacing="1" w:after="100" w:afterAutospacing="1"/>
    </w:pPr>
    <w:rPr>
      <w:lang w:eastAsia="ru-RU"/>
    </w:rPr>
  </w:style>
  <w:style w:type="paragraph" w:customStyle="1" w:styleId="ConsPlusNormal">
    <w:name w:val="ConsPlusNormal"/>
    <w:link w:val="ConsPlusNormal0"/>
    <w:uiPriority w:val="99"/>
    <w:pPr>
      <w:widowControl w:val="0"/>
      <w:ind w:firstLine="720"/>
    </w:pPr>
    <w:rPr>
      <w:rFonts w:eastAsia="Arial"/>
      <w:sz w:val="22"/>
      <w:szCs w:val="22"/>
      <w:lang w:eastAsia="ar-SA"/>
    </w:rPr>
  </w:style>
  <w:style w:type="paragraph" w:customStyle="1" w:styleId="aff2">
    <w:name w:val="Знак"/>
    <w:basedOn w:val="a3"/>
    <w:pPr>
      <w:spacing w:after="160" w:line="240" w:lineRule="exact"/>
    </w:pPr>
    <w:rPr>
      <w:rFonts w:eastAsia="Calibri"/>
      <w:sz w:val="20"/>
      <w:szCs w:val="20"/>
      <w:lang w:eastAsia="zh-CN"/>
    </w:rPr>
  </w:style>
  <w:style w:type="paragraph" w:styleId="aff3">
    <w:name w:val="Document Map"/>
    <w:basedOn w:val="a3"/>
    <w:link w:val="aff4"/>
    <w:pPr>
      <w:shd w:val="clear" w:color="auto" w:fill="000080"/>
    </w:pPr>
    <w:rPr>
      <w:rFonts w:ascii="Tahoma" w:hAnsi="Tahoma"/>
      <w:sz w:val="20"/>
      <w:szCs w:val="20"/>
      <w:lang w:val="en-US"/>
    </w:rPr>
  </w:style>
  <w:style w:type="paragraph" w:customStyle="1" w:styleId="311">
    <w:name w:val="Основной текст 31"/>
    <w:basedOn w:val="a3"/>
    <w:pPr>
      <w:spacing w:line="360" w:lineRule="auto"/>
      <w:jc w:val="both"/>
    </w:pPr>
    <w:rPr>
      <w:sz w:val="26"/>
      <w:szCs w:val="28"/>
    </w:rPr>
  </w:style>
  <w:style w:type="character" w:styleId="aff5">
    <w:name w:val="page number"/>
    <w:basedOn w:val="a4"/>
  </w:style>
  <w:style w:type="character" w:customStyle="1" w:styleId="BulletListFooterTextnumbered1ListParagraphf1BulletNumberlp1Paragraphedeliste13">
    <w:name w:val="Абзац списка Знак;Bullet List Знак;FooterText Знак;numbered Знак;Абзац списка1 Знак;List Paragraph Знак;f_Абзац 1 Знак;Bullet Number Знак;Нумерованый список Знак;lp1 Знак;ПАРАГРАФ Знак;Paragraphe de liste1 Знак;Текстовая Знак;Абзац списка3 Знак"/>
    <w:link w:val="BulletListFooterTextnumberedf1BulletNumberlp1Paragraphedeliste13114ListParagraph1"/>
    <w:uiPriority w:val="34"/>
    <w:qFormat/>
    <w:rPr>
      <w:sz w:val="24"/>
      <w:szCs w:val="24"/>
    </w:rPr>
  </w:style>
  <w:style w:type="paragraph" w:customStyle="1" w:styleId="BulletListFooterTextnumberedf1BulletNumberlp1Paragraphedeliste13114ListParagraph1">
    <w:name w:val="Абзац списка;Bullet List;FooterText;numbered;f_Абзац 1;Bullet Number;Нумерованый список;lp1;ПАРАГРАФ;Paragraphe de liste1;Текстовая;Абзац списка3;Абзац списка11;Абзац списка4;List Paragraph1;текст;название;Маркер;фото"/>
    <w:basedOn w:val="a3"/>
    <w:link w:val="BulletListFooterTextnumbered1ListParagraphf1BulletNumberlp1Paragraphedeliste13"/>
    <w:uiPriority w:val="34"/>
    <w:qFormat/>
    <w:pPr>
      <w:ind w:left="720"/>
      <w:contextualSpacing/>
    </w:pPr>
    <w:rPr>
      <w:lang w:val="en-US" w:eastAsia="en-US"/>
    </w:rPr>
  </w:style>
  <w:style w:type="paragraph" w:customStyle="1" w:styleId="Web">
    <w:name w:val="Обычный (Web)"/>
    <w:basedOn w:val="a3"/>
    <w:pPr>
      <w:ind w:firstLine="489"/>
      <w:jc w:val="both"/>
    </w:pPr>
    <w:rPr>
      <w:sz w:val="23"/>
      <w:szCs w:val="23"/>
    </w:rPr>
  </w:style>
  <w:style w:type="paragraph" w:customStyle="1" w:styleId="ConsNonformat">
    <w:name w:val="ConsNonformat"/>
    <w:rPr>
      <w:rFonts w:ascii="Courier New" w:hAnsi="Courier New" w:cs="Courier New"/>
      <w:lang w:eastAsia="ru-RU"/>
    </w:rPr>
  </w:style>
  <w:style w:type="paragraph" w:customStyle="1" w:styleId="ConsNormal">
    <w:name w:val="ConsNormal"/>
    <w:pPr>
      <w:ind w:firstLine="720"/>
    </w:pPr>
    <w:rPr>
      <w:rFonts w:ascii="Arial" w:hAnsi="Arial" w:cs="Arial"/>
      <w:lang w:eastAsia="ru-RU"/>
    </w:rPr>
  </w:style>
  <w:style w:type="character" w:customStyle="1" w:styleId="aff6">
    <w:name w:val="Колонтитул_"/>
    <w:rPr>
      <w:rFonts w:ascii="Times New Roman" w:eastAsia="Times New Roman" w:hAnsi="Times New Roman" w:cs="Times New Roman"/>
      <w:b/>
      <w:bCs/>
      <w:sz w:val="23"/>
      <w:szCs w:val="23"/>
      <w:u w:val="none"/>
    </w:rPr>
  </w:style>
  <w:style w:type="character" w:customStyle="1" w:styleId="aff7">
    <w:name w:val="Колонтитул"/>
    <w:rPr>
      <w:rFonts w:ascii="Times New Roman" w:eastAsia="Times New Roman" w:hAnsi="Times New Roman" w:cs="Times New Roman"/>
      <w:b/>
      <w:bCs/>
      <w:color w:val="000000"/>
      <w:spacing w:val="0"/>
      <w:position w:val="0"/>
      <w:sz w:val="23"/>
      <w:szCs w:val="23"/>
      <w:u w:val="none"/>
      <w:lang w:val="ru-RU"/>
    </w:rPr>
  </w:style>
  <w:style w:type="character" w:customStyle="1" w:styleId="33">
    <w:name w:val="Основной текст (3)_"/>
    <w:link w:val="34"/>
    <w:rPr>
      <w:b/>
      <w:bCs/>
      <w:sz w:val="23"/>
      <w:szCs w:val="23"/>
      <w:shd w:val="clear" w:color="auto" w:fill="FFFFFF"/>
    </w:rPr>
  </w:style>
  <w:style w:type="character" w:customStyle="1" w:styleId="aff8">
    <w:name w:val="Основной текст_"/>
    <w:link w:val="24"/>
    <w:rPr>
      <w:sz w:val="23"/>
      <w:szCs w:val="23"/>
      <w:shd w:val="clear" w:color="auto" w:fill="FFFFFF"/>
    </w:rPr>
  </w:style>
  <w:style w:type="character" w:customStyle="1" w:styleId="aff9">
    <w:name w:val="Основной текст + Полужирный"/>
    <w:rPr>
      <w:b/>
      <w:bCs/>
      <w:color w:val="000000"/>
      <w:spacing w:val="0"/>
      <w:position w:val="0"/>
      <w:sz w:val="23"/>
      <w:szCs w:val="23"/>
      <w:shd w:val="clear" w:color="auto" w:fill="FFFFFF"/>
      <w:lang w:val="ru-RU"/>
    </w:rPr>
  </w:style>
  <w:style w:type="character" w:customStyle="1" w:styleId="43">
    <w:name w:val="Основной текст (4)_"/>
    <w:link w:val="44"/>
    <w:rPr>
      <w:b/>
      <w:bCs/>
      <w:i/>
      <w:iCs/>
      <w:sz w:val="23"/>
      <w:szCs w:val="23"/>
      <w:shd w:val="clear" w:color="auto" w:fill="FFFFFF"/>
    </w:rPr>
  </w:style>
  <w:style w:type="character" w:customStyle="1" w:styleId="18">
    <w:name w:val="Заголовок №1_"/>
    <w:link w:val="19"/>
    <w:rPr>
      <w:b/>
      <w:bCs/>
      <w:sz w:val="23"/>
      <w:szCs w:val="23"/>
      <w:shd w:val="clear" w:color="auto" w:fill="FFFFFF"/>
    </w:rPr>
  </w:style>
  <w:style w:type="character" w:customStyle="1" w:styleId="1a">
    <w:name w:val="Основной текст1"/>
    <w:rPr>
      <w:color w:val="000000"/>
      <w:spacing w:val="0"/>
      <w:position w:val="0"/>
      <w:sz w:val="23"/>
      <w:szCs w:val="23"/>
      <w:u w:val="single"/>
      <w:shd w:val="clear" w:color="auto" w:fill="FFFFFF"/>
      <w:lang w:val="ru-RU"/>
    </w:rPr>
  </w:style>
  <w:style w:type="paragraph" w:customStyle="1" w:styleId="34">
    <w:name w:val="Основной текст (3)"/>
    <w:basedOn w:val="a3"/>
    <w:link w:val="33"/>
    <w:pPr>
      <w:widowControl w:val="0"/>
      <w:shd w:val="clear" w:color="auto" w:fill="FFFFFF"/>
      <w:spacing w:before="660" w:after="540" w:line="0" w:lineRule="atLeast"/>
      <w:jc w:val="both"/>
    </w:pPr>
    <w:rPr>
      <w:b/>
      <w:bCs/>
      <w:sz w:val="23"/>
      <w:szCs w:val="23"/>
      <w:lang w:val="en-US" w:eastAsia="en-US"/>
    </w:rPr>
  </w:style>
  <w:style w:type="paragraph" w:customStyle="1" w:styleId="24">
    <w:name w:val="Основной текст2"/>
    <w:basedOn w:val="a3"/>
    <w:link w:val="aff8"/>
    <w:pPr>
      <w:widowControl w:val="0"/>
      <w:shd w:val="clear" w:color="auto" w:fill="FFFFFF"/>
      <w:spacing w:before="540" w:after="540" w:line="0" w:lineRule="atLeast"/>
      <w:jc w:val="both"/>
    </w:pPr>
    <w:rPr>
      <w:sz w:val="23"/>
      <w:szCs w:val="23"/>
      <w:lang w:val="en-US" w:eastAsia="en-US"/>
    </w:rPr>
  </w:style>
  <w:style w:type="paragraph" w:customStyle="1" w:styleId="44">
    <w:name w:val="Основной текст (4)"/>
    <w:basedOn w:val="a3"/>
    <w:link w:val="43"/>
    <w:pPr>
      <w:widowControl w:val="0"/>
      <w:shd w:val="clear" w:color="auto" w:fill="FFFFFF"/>
      <w:spacing w:before="120" w:after="60" w:line="270" w:lineRule="exact"/>
      <w:ind w:firstLine="560"/>
      <w:jc w:val="both"/>
    </w:pPr>
    <w:rPr>
      <w:b/>
      <w:bCs/>
      <w:i/>
      <w:iCs/>
      <w:sz w:val="23"/>
      <w:szCs w:val="23"/>
      <w:lang w:val="en-US" w:eastAsia="en-US"/>
    </w:rPr>
  </w:style>
  <w:style w:type="paragraph" w:customStyle="1" w:styleId="19">
    <w:name w:val="Заголовок №1"/>
    <w:basedOn w:val="a3"/>
    <w:link w:val="18"/>
    <w:pPr>
      <w:widowControl w:val="0"/>
      <w:shd w:val="clear" w:color="auto" w:fill="FFFFFF"/>
      <w:spacing w:before="60" w:after="120" w:line="0" w:lineRule="atLeast"/>
      <w:jc w:val="both"/>
      <w:outlineLvl w:val="0"/>
    </w:pPr>
    <w:rPr>
      <w:b/>
      <w:bCs/>
      <w:sz w:val="23"/>
      <w:szCs w:val="23"/>
      <w:lang w:val="en-US" w:eastAsia="en-US"/>
    </w:rPr>
  </w:style>
  <w:style w:type="character" w:customStyle="1" w:styleId="95pt">
    <w:name w:val="Основной текст + 9;5 pt"/>
    <w:rPr>
      <w:rFonts w:ascii="Times New Roman" w:eastAsia="Times New Roman" w:hAnsi="Times New Roman" w:cs="Times New Roman"/>
      <w:color w:val="000000"/>
      <w:spacing w:val="0"/>
      <w:position w:val="0"/>
      <w:sz w:val="19"/>
      <w:szCs w:val="19"/>
      <w:u w:val="none"/>
      <w:shd w:val="clear" w:color="auto" w:fill="FFFFFF"/>
      <w:lang w:val="ru-RU"/>
    </w:rPr>
  </w:style>
  <w:style w:type="character" w:customStyle="1" w:styleId="30">
    <w:name w:val="Заголовок 3 Знак"/>
    <w:link w:val="3"/>
    <w:rPr>
      <w:rFonts w:ascii="Arial" w:hAnsi="Arial" w:cs="Arial"/>
      <w:b/>
      <w:bCs/>
      <w:sz w:val="26"/>
      <w:szCs w:val="26"/>
    </w:rPr>
  </w:style>
  <w:style w:type="character" w:customStyle="1" w:styleId="40">
    <w:name w:val="Заголовок 4 Знак"/>
    <w:link w:val="4"/>
    <w:rPr>
      <w:b/>
      <w:bCs/>
      <w:sz w:val="28"/>
      <w:szCs w:val="28"/>
    </w:rPr>
  </w:style>
  <w:style w:type="character" w:customStyle="1" w:styleId="54">
    <w:name w:val="Заголовок 5 Знак;Абзац Знак"/>
    <w:link w:val="53"/>
    <w:rPr>
      <w:b/>
      <w:bCs/>
      <w:i/>
      <w:iCs/>
      <w:sz w:val="26"/>
      <w:szCs w:val="26"/>
    </w:rPr>
  </w:style>
  <w:style w:type="character" w:customStyle="1" w:styleId="60">
    <w:name w:val="Заголовок 6 Знак"/>
    <w:link w:val="6"/>
    <w:rPr>
      <w:b/>
      <w:bCs/>
      <w:sz w:val="22"/>
      <w:szCs w:val="22"/>
    </w:rPr>
  </w:style>
  <w:style w:type="character" w:customStyle="1" w:styleId="70">
    <w:name w:val="Заголовок 7 Знак"/>
    <w:link w:val="7"/>
    <w:rPr>
      <w:sz w:val="24"/>
      <w:szCs w:val="24"/>
    </w:rPr>
  </w:style>
  <w:style w:type="character" w:customStyle="1" w:styleId="80">
    <w:name w:val="Заголовок 8 Знак"/>
    <w:link w:val="8"/>
    <w:rPr>
      <w:i/>
      <w:iCs/>
      <w:sz w:val="24"/>
      <w:szCs w:val="24"/>
    </w:rPr>
  </w:style>
  <w:style w:type="character" w:customStyle="1" w:styleId="90">
    <w:name w:val="Заголовок 9 Знак"/>
    <w:link w:val="9"/>
    <w:rPr>
      <w:rFonts w:ascii="Arial" w:hAnsi="Arial" w:cs="Arial"/>
      <w:sz w:val="22"/>
      <w:szCs w:val="22"/>
    </w:rPr>
  </w:style>
  <w:style w:type="numbering" w:customStyle="1" w:styleId="1b">
    <w:name w:val="Нет списка1"/>
    <w:next w:val="a6"/>
    <w:semiHidden/>
  </w:style>
  <w:style w:type="paragraph" w:customStyle="1" w:styleId="textn">
    <w:name w:val="textn"/>
    <w:basedOn w:val="a3"/>
    <w:pPr>
      <w:spacing w:before="100" w:beforeAutospacing="1" w:after="100" w:afterAutospacing="1"/>
    </w:pPr>
    <w:rPr>
      <w:sz w:val="20"/>
      <w:szCs w:val="20"/>
      <w:lang w:eastAsia="ru-RU"/>
    </w:rPr>
  </w:style>
  <w:style w:type="character" w:customStyle="1" w:styleId="leipateksti11px">
    <w:name w:val="leipateksti_11px"/>
    <w:basedOn w:val="a4"/>
  </w:style>
  <w:style w:type="paragraph" w:customStyle="1" w:styleId="Basic">
    <w:name w:val="Basic"/>
    <w:basedOn w:val="a3"/>
    <w:pPr>
      <w:ind w:firstLine="709"/>
      <w:jc w:val="both"/>
    </w:pPr>
    <w:rPr>
      <w:sz w:val="30"/>
      <w:szCs w:val="20"/>
      <w:lang w:eastAsia="ru-RU"/>
    </w:rPr>
  </w:style>
  <w:style w:type="character" w:customStyle="1" w:styleId="ConsPlusNormal0">
    <w:name w:val="ConsPlusNormal Знак"/>
    <w:link w:val="ConsPlusNormal"/>
    <w:uiPriority w:val="99"/>
    <w:rPr>
      <w:rFonts w:eastAsia="Arial"/>
      <w:sz w:val="22"/>
      <w:szCs w:val="22"/>
      <w:lang w:val="ru-RU" w:eastAsia="ar-SA" w:bidi="ar-SA"/>
    </w:rPr>
  </w:style>
  <w:style w:type="character" w:customStyle="1" w:styleId="t14articulinfo">
    <w:name w:val="t14_articul_info"/>
    <w:basedOn w:val="a4"/>
  </w:style>
  <w:style w:type="paragraph" w:styleId="35">
    <w:name w:val="Body Text 3"/>
    <w:basedOn w:val="a3"/>
    <w:link w:val="36"/>
    <w:uiPriority w:val="99"/>
    <w:pPr>
      <w:spacing w:after="120"/>
    </w:pPr>
    <w:rPr>
      <w:sz w:val="16"/>
      <w:szCs w:val="16"/>
      <w:lang w:val="en-US"/>
    </w:rPr>
  </w:style>
  <w:style w:type="character" w:customStyle="1" w:styleId="36">
    <w:name w:val="Основной текст 3 Знак"/>
    <w:link w:val="35"/>
    <w:uiPriority w:val="99"/>
    <w:rPr>
      <w:sz w:val="16"/>
      <w:szCs w:val="16"/>
      <w:lang w:eastAsia="ar-SA"/>
    </w:rPr>
  </w:style>
  <w:style w:type="paragraph" w:customStyle="1" w:styleId="a90">
    <w:name w:val="a9"/>
    <w:basedOn w:val="a3"/>
    <w:uiPriority w:val="99"/>
    <w:pPr>
      <w:spacing w:after="192"/>
    </w:pPr>
    <w:rPr>
      <w:lang w:eastAsia="ru-RU"/>
    </w:rPr>
  </w:style>
  <w:style w:type="character" w:customStyle="1" w:styleId="11BOIDbodyindentndradEHPTBodyText20">
    <w:name w:val="Основной текст Знак;Знак1 Знак;Основной текст Знак Знак Знак;Заг1 Знак;BO Знак;ID Знак;body indent Знак;ändrad Знак;EHPT Знак;Body Text2 Знак"/>
    <w:link w:val="11BOIDbodyindentndradEHPTBodyText2"/>
    <w:rPr>
      <w:sz w:val="24"/>
      <w:szCs w:val="24"/>
      <w:lang w:eastAsia="ar-SA"/>
    </w:rPr>
  </w:style>
  <w:style w:type="paragraph" w:styleId="affa">
    <w:name w:val="Plain Text"/>
    <w:basedOn w:val="a3"/>
    <w:link w:val="affb"/>
    <w:unhideWhenUsed/>
    <w:rPr>
      <w:rFonts w:ascii="Consolas" w:eastAsia="Calibri" w:hAnsi="Consolas"/>
      <w:sz w:val="21"/>
      <w:szCs w:val="21"/>
      <w:lang w:val="en-US" w:eastAsia="en-US"/>
    </w:rPr>
  </w:style>
  <w:style w:type="character" w:customStyle="1" w:styleId="affb">
    <w:name w:val="Текст Знак"/>
    <w:link w:val="affa"/>
    <w:rPr>
      <w:rFonts w:ascii="Consolas" w:eastAsia="Calibri" w:hAnsi="Consolas"/>
      <w:sz w:val="21"/>
      <w:szCs w:val="21"/>
      <w:lang w:eastAsia="en-US"/>
    </w:rPr>
  </w:style>
  <w:style w:type="numbering" w:customStyle="1" w:styleId="25">
    <w:name w:val="Нет списка2"/>
    <w:next w:val="a6"/>
    <w:semiHidden/>
  </w:style>
  <w:style w:type="character" w:customStyle="1" w:styleId="2H20">
    <w:name w:val="Заголовок 2 Знак;H2 Знак"/>
    <w:link w:val="2H2"/>
    <w:rPr>
      <w:b/>
      <w:bCs/>
      <w:sz w:val="28"/>
      <w:szCs w:val="24"/>
      <w:lang w:val="en-US" w:eastAsia="ar-SA"/>
    </w:rPr>
  </w:style>
  <w:style w:type="paragraph" w:customStyle="1" w:styleId="affc">
    <w:name w:val="Основной текст Инна"/>
    <w:basedOn w:val="af0"/>
    <w:next w:val="11BOIDbodyindentndradEHPTBodyText2"/>
    <w:link w:val="affd"/>
  </w:style>
  <w:style w:type="character" w:customStyle="1" w:styleId="affd">
    <w:name w:val="Основной текст Инна Знак"/>
    <w:link w:val="affc"/>
    <w:rPr>
      <w:sz w:val="24"/>
      <w:szCs w:val="24"/>
      <w:lang w:eastAsia="ar-SA"/>
    </w:rPr>
  </w:style>
  <w:style w:type="table" w:customStyle="1" w:styleId="1c">
    <w:name w:val="Сетка таблицы1"/>
    <w:basedOn w:val="a5"/>
    <w:next w:val="af4"/>
    <w:tblPr/>
  </w:style>
  <w:style w:type="character" w:styleId="affe">
    <w:name w:val="Strong"/>
    <w:uiPriority w:val="22"/>
    <w:qFormat/>
    <w:rPr>
      <w:b/>
      <w:bCs/>
    </w:rPr>
  </w:style>
  <w:style w:type="character" w:customStyle="1" w:styleId="text">
    <w:name w:val="text"/>
    <w:basedOn w:val="a4"/>
  </w:style>
  <w:style w:type="character" w:styleId="afff">
    <w:name w:val="annotation reference"/>
    <w:rPr>
      <w:sz w:val="16"/>
      <w:szCs w:val="16"/>
    </w:rPr>
  </w:style>
  <w:style w:type="paragraph" w:styleId="afff0">
    <w:name w:val="annotation text"/>
    <w:basedOn w:val="a3"/>
    <w:link w:val="afff1"/>
    <w:rPr>
      <w:sz w:val="20"/>
      <w:szCs w:val="20"/>
      <w:lang w:eastAsia="ru-RU"/>
    </w:rPr>
  </w:style>
  <w:style w:type="character" w:customStyle="1" w:styleId="afff1">
    <w:name w:val="Текст примечания Знак"/>
    <w:basedOn w:val="a4"/>
    <w:link w:val="afff0"/>
  </w:style>
  <w:style w:type="paragraph" w:styleId="afff2">
    <w:name w:val="annotation subject"/>
    <w:basedOn w:val="afff0"/>
    <w:next w:val="afff0"/>
    <w:link w:val="afff3"/>
    <w:rPr>
      <w:b/>
      <w:bCs/>
      <w:lang w:val="en-US" w:eastAsia="en-US"/>
    </w:rPr>
  </w:style>
  <w:style w:type="character" w:customStyle="1" w:styleId="afff3">
    <w:name w:val="Тема примечания Знак"/>
    <w:link w:val="afff2"/>
    <w:rPr>
      <w:b/>
      <w:bCs/>
    </w:rPr>
  </w:style>
  <w:style w:type="paragraph" w:styleId="afff4">
    <w:name w:val="Balloon Text"/>
    <w:basedOn w:val="a3"/>
    <w:link w:val="afff5"/>
    <w:uiPriority w:val="99"/>
    <w:rPr>
      <w:rFonts w:ascii="Tahoma" w:hAnsi="Tahoma"/>
      <w:sz w:val="16"/>
      <w:szCs w:val="16"/>
      <w:lang w:val="en-US" w:eastAsia="en-US"/>
    </w:rPr>
  </w:style>
  <w:style w:type="character" w:customStyle="1" w:styleId="afff5">
    <w:name w:val="Текст выноски Знак"/>
    <w:link w:val="afff4"/>
    <w:uiPriority w:val="99"/>
    <w:rPr>
      <w:rFonts w:ascii="Tahoma" w:hAnsi="Tahoma" w:cs="Tahoma"/>
      <w:sz w:val="16"/>
      <w:szCs w:val="16"/>
    </w:rPr>
  </w:style>
  <w:style w:type="character" w:customStyle="1" w:styleId="af">
    <w:name w:val="Верхний колонтитул Знак"/>
    <w:link w:val="ae"/>
    <w:rPr>
      <w:sz w:val="24"/>
      <w:szCs w:val="24"/>
      <w:lang w:eastAsia="ar-SA"/>
    </w:rPr>
  </w:style>
  <w:style w:type="numbering" w:customStyle="1" w:styleId="37">
    <w:name w:val="Нет списка3"/>
    <w:next w:val="a6"/>
    <w:uiPriority w:val="99"/>
    <w:semiHidden/>
  </w:style>
  <w:style w:type="character" w:customStyle="1" w:styleId="aff0">
    <w:name w:val="Основной текст с отступом Знак"/>
    <w:link w:val="aff"/>
    <w:uiPriority w:val="99"/>
    <w:rPr>
      <w:szCs w:val="24"/>
      <w:lang w:eastAsia="ar-SA"/>
    </w:rPr>
  </w:style>
  <w:style w:type="paragraph" w:customStyle="1" w:styleId="213">
    <w:name w:val="Основной текст с отступом 2;Знак1;Знак"/>
    <w:basedOn w:val="a3"/>
    <w:link w:val="214"/>
    <w:pPr>
      <w:spacing w:after="120" w:line="480" w:lineRule="auto"/>
      <w:ind w:left="283"/>
      <w:jc w:val="both"/>
    </w:pPr>
    <w:rPr>
      <w:szCs w:val="20"/>
      <w:lang w:val="en-US" w:eastAsia="en-US"/>
    </w:rPr>
  </w:style>
  <w:style w:type="character" w:customStyle="1" w:styleId="214">
    <w:name w:val="Основной текст с отступом 2 Знак;Знак1 Знак;Знак Знак"/>
    <w:link w:val="213"/>
    <w:rPr>
      <w:sz w:val="24"/>
      <w:lang w:val="en-US" w:eastAsia="en-US"/>
    </w:rPr>
  </w:style>
  <w:style w:type="character" w:customStyle="1" w:styleId="1DocumentHeader1H1121111112">
    <w:name w:val="Заголовок 1 Знак;Document Header1 Знак;Заголовок раздела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Pr>
      <w:b/>
      <w:sz w:val="36"/>
      <w:lang w:val="ru-RU" w:eastAsia="ru-RU" w:bidi="ar-SA"/>
    </w:rPr>
  </w:style>
  <w:style w:type="character" w:styleId="afff6">
    <w:name w:val="Emphasis"/>
    <w:qFormat/>
    <w:rPr>
      <w:i/>
      <w:iCs/>
    </w:rPr>
  </w:style>
  <w:style w:type="character" w:customStyle="1" w:styleId="45">
    <w:name w:val="Знак Знак4"/>
    <w:rPr>
      <w:sz w:val="24"/>
      <w:lang w:val="ru-RU" w:eastAsia="ru-RU" w:bidi="ar-SA"/>
    </w:rPr>
  </w:style>
  <w:style w:type="character" w:customStyle="1" w:styleId="38">
    <w:name w:val="Знак Знак3"/>
    <w:rPr>
      <w:b/>
      <w:i/>
      <w:sz w:val="22"/>
      <w:szCs w:val="24"/>
      <w:lang w:val="ru-RU" w:eastAsia="ru-RU" w:bidi="ar-SA"/>
    </w:rPr>
  </w:style>
  <w:style w:type="character" w:customStyle="1" w:styleId="af7">
    <w:name w:val="Текст сноски Знак"/>
    <w:basedOn w:val="a4"/>
    <w:link w:val="af6"/>
  </w:style>
  <w:style w:type="character" w:customStyle="1" w:styleId="rd">
    <w:name w:val="rd"/>
    <w:basedOn w:val="a4"/>
  </w:style>
  <w:style w:type="paragraph" w:styleId="39">
    <w:name w:val="Body Text Indent 3"/>
    <w:basedOn w:val="a3"/>
    <w:link w:val="3a"/>
    <w:pPr>
      <w:spacing w:after="60"/>
      <w:ind w:left="60"/>
      <w:jc w:val="both"/>
    </w:pPr>
    <w:rPr>
      <w:lang w:val="en-US" w:eastAsia="en-US"/>
    </w:rPr>
  </w:style>
  <w:style w:type="character" w:customStyle="1" w:styleId="3a">
    <w:name w:val="Основной текст с отступом 3 Знак"/>
    <w:link w:val="39"/>
    <w:rPr>
      <w:sz w:val="24"/>
      <w:szCs w:val="24"/>
      <w:lang w:val="en-US" w:eastAsia="en-US"/>
    </w:rPr>
  </w:style>
  <w:style w:type="paragraph" w:styleId="a1">
    <w:name w:val="List Number"/>
    <w:basedOn w:val="a3"/>
    <w:pPr>
      <w:numPr>
        <w:numId w:val="2"/>
      </w:numPr>
      <w:spacing w:after="60"/>
      <w:contextualSpacing/>
      <w:jc w:val="both"/>
    </w:pPr>
    <w:rPr>
      <w:lang w:eastAsia="ru-RU"/>
    </w:rPr>
  </w:style>
  <w:style w:type="paragraph" w:customStyle="1" w:styleId="Paragraph">
    <w:name w:val="_Paragraph"/>
    <w:basedOn w:val="a3"/>
    <w:pPr>
      <w:spacing w:after="60"/>
      <w:ind w:firstLine="720"/>
      <w:jc w:val="both"/>
    </w:pPr>
    <w:rPr>
      <w:szCs w:val="20"/>
      <w:lang w:eastAsia="ru-RU"/>
    </w:rPr>
  </w:style>
  <w:style w:type="paragraph" w:customStyle="1" w:styleId="Default">
    <w:name w:val="Default"/>
    <w:pPr>
      <w:widowControl w:val="0"/>
      <w:spacing w:line="360" w:lineRule="atLeast"/>
      <w:jc w:val="both"/>
    </w:pPr>
    <w:rPr>
      <w:rFonts w:ascii="LBFAG J+ Helvetica" w:hAnsi="LBFAG J+ Helvetica"/>
      <w:color w:val="000000"/>
      <w:sz w:val="24"/>
      <w:szCs w:val="24"/>
      <w:lang w:eastAsia="ru-RU"/>
    </w:rPr>
  </w:style>
  <w:style w:type="paragraph" w:customStyle="1" w:styleId="afff7">
    <w:name w:val="Введение заключение и т д"/>
    <w:basedOn w:val="1DocumentHeader1H112111111211111"/>
    <w:pPr>
      <w:pageBreakBefore/>
      <w:numPr>
        <w:numId w:val="0"/>
      </w:numPr>
      <w:tabs>
        <w:tab w:val="left" w:pos="1134"/>
      </w:tabs>
      <w:spacing w:after="240"/>
      <w:contextualSpacing/>
    </w:pPr>
    <w:rPr>
      <w:sz w:val="24"/>
      <w:szCs w:val="20"/>
      <w:lang w:eastAsia="ru-RU"/>
    </w:rPr>
  </w:style>
  <w:style w:type="paragraph" w:customStyle="1" w:styleId="1d">
    <w:name w:val="Абзац списка1"/>
    <w:basedOn w:val="a3"/>
    <w:pPr>
      <w:spacing w:after="200" w:line="276" w:lineRule="auto"/>
      <w:ind w:left="720"/>
      <w:contextualSpacing/>
    </w:pPr>
    <w:rPr>
      <w:rFonts w:ascii="Calibri" w:hAnsi="Calibri"/>
      <w:sz w:val="22"/>
      <w:szCs w:val="22"/>
      <w:lang w:eastAsia="en-US"/>
    </w:rPr>
  </w:style>
  <w:style w:type="paragraph" w:customStyle="1" w:styleId="26">
    <w:name w:val="Заголовок 2 нумер"/>
    <w:basedOn w:val="2H2"/>
    <w:link w:val="27"/>
    <w:qFormat/>
    <w:pPr>
      <w:numPr>
        <w:ilvl w:val="0"/>
        <w:numId w:val="0"/>
      </w:numPr>
      <w:tabs>
        <w:tab w:val="left" w:pos="1276"/>
        <w:tab w:val="num" w:pos="1643"/>
      </w:tabs>
      <w:spacing w:before="240" w:after="240"/>
      <w:ind w:left="1643" w:hanging="432"/>
      <w:jc w:val="both"/>
    </w:pPr>
    <w:rPr>
      <w:i/>
      <w:iCs/>
      <w:sz w:val="26"/>
      <w:szCs w:val="26"/>
      <w:lang w:eastAsia="en-US"/>
    </w:rPr>
  </w:style>
  <w:style w:type="character" w:customStyle="1" w:styleId="27">
    <w:name w:val="Заголовок 2 нумер Знак Знак"/>
    <w:link w:val="26"/>
    <w:rPr>
      <w:b/>
      <w:bCs/>
      <w:i/>
      <w:iCs/>
      <w:sz w:val="26"/>
      <w:szCs w:val="26"/>
      <w:lang w:val="en-US" w:eastAsia="en-US"/>
    </w:rPr>
  </w:style>
  <w:style w:type="paragraph" w:customStyle="1" w:styleId="afff8">
    <w:name w:val="Заголовок без номера"/>
    <w:basedOn w:val="1DocumentHeader1H112111111211111"/>
    <w:pPr>
      <w:pageBreakBefore/>
      <w:numPr>
        <w:numId w:val="0"/>
      </w:numPr>
      <w:tabs>
        <w:tab w:val="left" w:pos="1134"/>
      </w:tabs>
      <w:spacing w:before="240" w:after="60"/>
      <w:contextualSpacing/>
    </w:pPr>
    <w:rPr>
      <w:b w:val="0"/>
      <w:bCs w:val="0"/>
      <w:sz w:val="24"/>
      <w:szCs w:val="20"/>
      <w:lang w:eastAsia="ru-RU"/>
    </w:rPr>
  </w:style>
  <w:style w:type="character" w:customStyle="1" w:styleId="afff9">
    <w:name w:val="Заголовок Знак Знак"/>
    <w:rPr>
      <w:b/>
      <w:sz w:val="28"/>
      <w:szCs w:val="28"/>
      <w:lang w:val="ru-RU" w:eastAsia="ru-RU" w:bidi="ar-SA"/>
    </w:rPr>
  </w:style>
  <w:style w:type="paragraph" w:customStyle="1" w:styleId="a0">
    <w:name w:val="Заголовок ОТЧЕТА"/>
    <w:basedOn w:val="a3"/>
    <w:pPr>
      <w:numPr>
        <w:numId w:val="4"/>
      </w:numPr>
      <w:tabs>
        <w:tab w:val="clear" w:pos="360"/>
      </w:tabs>
      <w:spacing w:after="60"/>
      <w:ind w:left="0" w:firstLine="0"/>
      <w:jc w:val="center"/>
    </w:pPr>
    <w:rPr>
      <w:szCs w:val="20"/>
      <w:lang w:eastAsia="ru-RU"/>
    </w:rPr>
  </w:style>
  <w:style w:type="paragraph" w:styleId="a">
    <w:name w:val="List Bullet"/>
    <w:basedOn w:val="a3"/>
    <w:pPr>
      <w:numPr>
        <w:numId w:val="5"/>
      </w:numPr>
      <w:tabs>
        <w:tab w:val="clear" w:pos="720"/>
        <w:tab w:val="num" w:pos="360"/>
      </w:tabs>
      <w:spacing w:after="60"/>
      <w:ind w:left="360"/>
      <w:contextualSpacing/>
      <w:jc w:val="both"/>
    </w:pPr>
    <w:rPr>
      <w:lang w:eastAsia="ru-RU"/>
    </w:rPr>
  </w:style>
  <w:style w:type="paragraph" w:customStyle="1" w:styleId="afffa">
    <w:name w:val="ОСНОВОНОЙ ТЕКСТ с отступом"/>
    <w:basedOn w:val="a3"/>
    <w:link w:val="afffb"/>
    <w:pPr>
      <w:spacing w:after="60"/>
      <w:jc w:val="both"/>
    </w:pPr>
    <w:rPr>
      <w:szCs w:val="20"/>
      <w:lang w:val="en-US" w:eastAsia="en-US"/>
    </w:rPr>
  </w:style>
  <w:style w:type="character" w:customStyle="1" w:styleId="afffb">
    <w:name w:val="ОСНОВОНОЙ ТЕКСТ с отступом Знак"/>
    <w:link w:val="afffa"/>
    <w:rPr>
      <w:sz w:val="24"/>
      <w:lang w:val="en-US" w:eastAsia="en-US"/>
    </w:rPr>
  </w:style>
  <w:style w:type="paragraph" w:customStyle="1" w:styleId="afffc">
    <w:name w:val="Маркировка"/>
    <w:basedOn w:val="afffa"/>
  </w:style>
  <w:style w:type="character" w:customStyle="1" w:styleId="af1">
    <w:name w:val="Нижний колонтитул Знак"/>
    <w:link w:val="af0"/>
    <w:rPr>
      <w:sz w:val="24"/>
      <w:szCs w:val="24"/>
      <w:lang w:eastAsia="ar-SA"/>
    </w:rPr>
  </w:style>
  <w:style w:type="paragraph" w:customStyle="1" w:styleId="afffd">
    <w:name w:val="Нумерованный"/>
    <w:basedOn w:val="afffa"/>
  </w:style>
  <w:style w:type="paragraph" w:customStyle="1" w:styleId="1e">
    <w:name w:val="Основной текст с отступом1"/>
    <w:basedOn w:val="a3"/>
    <w:pPr>
      <w:spacing w:after="60"/>
      <w:ind w:firstLine="720"/>
      <w:jc w:val="both"/>
    </w:pPr>
    <w:rPr>
      <w:rFonts w:ascii="TimesET" w:hAnsi="TimesET" w:cs="TimesET"/>
      <w:szCs w:val="28"/>
      <w:lang w:eastAsia="ru-RU"/>
    </w:rPr>
  </w:style>
  <w:style w:type="paragraph" w:customStyle="1" w:styleId="a2">
    <w:name w:val="подпись к рисунку"/>
    <w:basedOn w:val="a3"/>
    <w:next w:val="aff"/>
    <w:pPr>
      <w:keepLines/>
      <w:numPr>
        <w:numId w:val="6"/>
      </w:numPr>
      <w:tabs>
        <w:tab w:val="clear" w:pos="720"/>
      </w:tabs>
      <w:spacing w:after="240"/>
      <w:ind w:left="0" w:firstLine="0"/>
      <w:jc w:val="center"/>
    </w:pPr>
    <w:rPr>
      <w:rFonts w:eastAsia="MS Mincho"/>
      <w:szCs w:val="20"/>
      <w:lang w:eastAsia="ru-RU"/>
    </w:rPr>
  </w:style>
  <w:style w:type="paragraph" w:customStyle="1" w:styleId="afffe">
    <w:name w:val="РИСУНОК"/>
    <w:basedOn w:val="afffa"/>
  </w:style>
  <w:style w:type="paragraph" w:customStyle="1" w:styleId="1f">
    <w:name w:val="Стиль1"/>
    <w:basedOn w:val="a3"/>
    <w:pPr>
      <w:spacing w:after="60"/>
      <w:jc w:val="both"/>
    </w:pPr>
    <w:rPr>
      <w:lang w:eastAsia="ru-RU"/>
    </w:rPr>
  </w:style>
  <w:style w:type="character" w:customStyle="1" w:styleId="aff4">
    <w:name w:val="Схема документа Знак"/>
    <w:link w:val="aff3"/>
    <w:rPr>
      <w:rFonts w:ascii="Tahoma" w:hAnsi="Tahoma" w:cs="Tahoma"/>
      <w:shd w:val="clear" w:color="auto" w:fill="000080"/>
      <w:lang w:eastAsia="ar-SA"/>
    </w:rPr>
  </w:style>
  <w:style w:type="character" w:customStyle="1" w:styleId="afa">
    <w:name w:val="Текст концевой сноски Знак"/>
    <w:basedOn w:val="a4"/>
    <w:link w:val="af9"/>
  </w:style>
  <w:style w:type="paragraph" w:customStyle="1" w:styleId="affff">
    <w:name w:val="Шапка ОТЧЕТА"/>
    <w:basedOn w:val="a3"/>
    <w:pPr>
      <w:spacing w:after="60"/>
      <w:jc w:val="center"/>
    </w:pPr>
    <w:rPr>
      <w:szCs w:val="20"/>
      <w:lang w:eastAsia="ru-RU"/>
    </w:rPr>
  </w:style>
  <w:style w:type="character" w:customStyle="1" w:styleId="410">
    <w:name w:val="Знак Знак41"/>
    <w:rPr>
      <w:sz w:val="24"/>
      <w:lang w:val="ru-RU" w:eastAsia="ru-RU" w:bidi="ar-SA"/>
    </w:rPr>
  </w:style>
  <w:style w:type="character" w:customStyle="1" w:styleId="312">
    <w:name w:val="Знак Знак31"/>
    <w:rPr>
      <w:b/>
      <w:i/>
      <w:sz w:val="22"/>
      <w:szCs w:val="24"/>
      <w:lang w:val="ru-RU" w:eastAsia="ru-RU" w:bidi="ar-SA"/>
    </w:rPr>
  </w:style>
  <w:style w:type="paragraph" w:styleId="affff0">
    <w:name w:val="List Paragraph"/>
    <w:basedOn w:val="a3"/>
    <w:link w:val="affff1"/>
    <w:pPr>
      <w:spacing w:after="200" w:line="276" w:lineRule="auto"/>
      <w:ind w:left="720"/>
      <w:contextualSpacing/>
      <w:jc w:val="both"/>
    </w:pPr>
    <w:rPr>
      <w:rFonts w:ascii="Calibri" w:hAnsi="Calibri"/>
      <w:sz w:val="22"/>
      <w:szCs w:val="20"/>
      <w:lang w:val="en-US" w:eastAsia="en-US"/>
    </w:rPr>
  </w:style>
  <w:style w:type="character" w:customStyle="1" w:styleId="affff1">
    <w:name w:val="Абзац списка Знак"/>
    <w:link w:val="affff0"/>
    <w:rPr>
      <w:rFonts w:ascii="Calibri" w:hAnsi="Calibri"/>
      <w:sz w:val="22"/>
      <w:lang w:eastAsia="en-US"/>
    </w:rPr>
  </w:style>
  <w:style w:type="paragraph" w:styleId="affff2">
    <w:name w:val="Block Text"/>
    <w:basedOn w:val="a3"/>
    <w:pPr>
      <w:shd w:val="clear" w:color="auto" w:fill="FFFFFF"/>
      <w:spacing w:before="29" w:line="281" w:lineRule="exact"/>
      <w:ind w:left="482" w:right="482" w:firstLine="533"/>
      <w:jc w:val="both"/>
    </w:pPr>
    <w:rPr>
      <w:lang w:eastAsia="ru-RU"/>
    </w:rPr>
  </w:style>
  <w:style w:type="table" w:customStyle="1" w:styleId="28">
    <w:name w:val="Сетка таблицы2"/>
    <w:basedOn w:val="a5"/>
    <w:next w:val="af4"/>
    <w:uiPriority w:val="59"/>
    <w:rPr>
      <w:rFonts w:ascii="Calibri" w:eastAsia="Calibri" w:hAnsi="Calibri"/>
      <w:sz w:val="22"/>
      <w:szCs w:val="22"/>
      <w:lang w:eastAsia="en-US"/>
    </w:rPr>
    <w:tblPr/>
  </w:style>
  <w:style w:type="character" w:customStyle="1" w:styleId="apple-converted-space">
    <w:name w:val="apple-converted-space"/>
  </w:style>
  <w:style w:type="character" w:customStyle="1" w:styleId="1pt">
    <w:name w:val="Основной текст + Полужирный;Интервал 1 pt"/>
    <w:rPr>
      <w:rFonts w:ascii="Times New Roman" w:eastAsia="Times New Roman" w:hAnsi="Times New Roman" w:cs="Times New Roman"/>
      <w:b/>
      <w:bCs/>
      <w:color w:val="000000"/>
      <w:spacing w:val="20"/>
      <w:position w:val="0"/>
      <w:sz w:val="22"/>
      <w:szCs w:val="22"/>
      <w:u w:val="none"/>
      <w:lang w:val="ru-RU"/>
    </w:rPr>
  </w:style>
  <w:style w:type="numbering" w:customStyle="1" w:styleId="46">
    <w:name w:val="Нет списка4"/>
    <w:next w:val="a6"/>
    <w:uiPriority w:val="99"/>
    <w:semiHidden/>
    <w:unhideWhenUsed/>
  </w:style>
  <w:style w:type="numbering" w:customStyle="1" w:styleId="110">
    <w:name w:val="Нет списка11"/>
    <w:next w:val="a6"/>
    <w:uiPriority w:val="99"/>
    <w:semiHidden/>
    <w:unhideWhenUsed/>
  </w:style>
  <w:style w:type="paragraph" w:customStyle="1" w:styleId="215">
    <w:name w:val="Без интервала;для таблиц;Без интервала21"/>
    <w:link w:val="216"/>
    <w:uiPriority w:val="1"/>
    <w:qFormat/>
    <w:rPr>
      <w:rFonts w:ascii="Calibri" w:hAnsi="Calibri"/>
      <w:sz w:val="22"/>
      <w:szCs w:val="22"/>
      <w:lang w:eastAsia="ru-RU"/>
    </w:rPr>
  </w:style>
  <w:style w:type="character" w:styleId="affff3">
    <w:name w:val="FollowedHyperlink"/>
    <w:rPr>
      <w:color w:val="954F72"/>
      <w:u w:val="single"/>
    </w:rPr>
  </w:style>
  <w:style w:type="character" w:customStyle="1" w:styleId="216">
    <w:name w:val="Без интервала Знак;для таблиц Знак;Без интервала21 Знак"/>
    <w:link w:val="215"/>
    <w:uiPriority w:val="1"/>
    <w:rPr>
      <w:rFonts w:ascii="Calibri" w:hAnsi="Calibri"/>
      <w:sz w:val="22"/>
      <w:szCs w:val="22"/>
    </w:rPr>
  </w:style>
  <w:style w:type="table" w:customStyle="1" w:styleId="3b">
    <w:name w:val="Сетка таблицы3"/>
    <w:basedOn w:val="a5"/>
    <w:next w:val="af4"/>
    <w:uiPriority w:val="59"/>
    <w:rPr>
      <w:rFonts w:ascii="Calibri" w:eastAsia="Calibri" w:hAnsi="Calibri"/>
      <w:sz w:val="22"/>
      <w:szCs w:val="22"/>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108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8DB7-D742-487D-8FCB-5489412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7025</Words>
  <Characters>40044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NhT</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subject/>
  <dc:creator>Mik</dc:creator>
  <cp:keywords/>
  <dc:description/>
  <cp:lastModifiedBy>Воропаева Марина</cp:lastModifiedBy>
  <cp:revision>11</cp:revision>
  <dcterms:created xsi:type="dcterms:W3CDTF">2024-06-28T13:02:00Z</dcterms:created>
  <dcterms:modified xsi:type="dcterms:W3CDTF">2025-08-07T07:19:00Z</dcterms:modified>
  <cp:version>1048576</cp:version>
</cp:coreProperties>
</file>