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206"/>
      </w:tblGrid>
      <w:tr w:rsidR="006C1883" w:rsidRPr="008248B4">
        <w:trPr>
          <w:trHeight w:val="701"/>
        </w:trPr>
        <w:tc>
          <w:tcPr>
            <w:tcW w:w="10206" w:type="dxa"/>
            <w:tcBorders>
              <w:bottom w:val="single" w:sz="4" w:space="0" w:color="auto"/>
            </w:tcBorders>
            <w:vAlign w:val="bottom"/>
          </w:tcPr>
          <w:p w:rsidR="006C1883" w:rsidRPr="008248B4" w:rsidRDefault="00131416">
            <w:pPr>
              <w:ind w:firstLine="0"/>
              <w:jc w:val="center"/>
              <w:rPr>
                <w:b/>
              </w:rPr>
            </w:pPr>
            <w:r w:rsidRPr="008248B4">
              <w:rPr>
                <w:b/>
                <w:bCs/>
                <w:sz w:val="28"/>
              </w:rPr>
              <w:t>ОБЩЕСТВО С ОГРАНИЧЕННОЙ ОТВЕТСТВЕННОСТЬЮ "ОБЛКОММУНЭНЕРГО-СБЫТ"</w:t>
            </w:r>
          </w:p>
        </w:tc>
      </w:tr>
      <w:tr w:rsidR="006C1883" w:rsidRPr="008248B4">
        <w:tc>
          <w:tcPr>
            <w:tcW w:w="10206" w:type="dxa"/>
            <w:tcBorders>
              <w:top w:val="single" w:sz="4" w:space="0" w:color="auto"/>
            </w:tcBorders>
          </w:tcPr>
          <w:p w:rsidR="006C1883" w:rsidRPr="008248B4" w:rsidRDefault="006C1883">
            <w:pPr>
              <w:ind w:firstLine="0"/>
              <w:jc w:val="center"/>
              <w:rPr>
                <w:rFonts w:eastAsia="Times New Roman"/>
                <w:b/>
                <w:szCs w:val="24"/>
              </w:rPr>
            </w:pPr>
          </w:p>
        </w:tc>
      </w:tr>
    </w:tbl>
    <w:p w:rsidR="006C1883" w:rsidRPr="008248B4" w:rsidRDefault="006C1883">
      <w:pPr>
        <w:ind w:firstLine="0"/>
        <w:jc w:val="left"/>
        <w:rPr>
          <w:rFonts w:eastAsia="Times New Roman"/>
          <w:szCs w:val="24"/>
          <w:lang w:eastAsia="en-US"/>
        </w:rPr>
      </w:pPr>
    </w:p>
    <w:tbl>
      <w:tblPr>
        <w:tblW w:w="0" w:type="auto"/>
        <w:jc w:val="right"/>
        <w:tblLayout w:type="fixed"/>
        <w:tblLook w:val="0000" w:firstRow="0" w:lastRow="0" w:firstColumn="0" w:lastColumn="0" w:noHBand="0" w:noVBand="0"/>
      </w:tblPr>
      <w:tblGrid>
        <w:gridCol w:w="5641"/>
      </w:tblGrid>
      <w:tr w:rsidR="006C1883" w:rsidRPr="008248B4">
        <w:trPr>
          <w:trHeight w:val="1712"/>
          <w:jc w:val="right"/>
        </w:trPr>
        <w:tc>
          <w:tcPr>
            <w:tcW w:w="5641" w:type="dxa"/>
          </w:tcPr>
          <w:p w:rsidR="006C1883" w:rsidRPr="008248B4" w:rsidRDefault="00131416">
            <w:pPr>
              <w:ind w:firstLine="0"/>
              <w:jc w:val="right"/>
              <w:rPr>
                <w:rFonts w:eastAsia="Times New Roman"/>
                <w:b/>
                <w:szCs w:val="24"/>
                <w:lang w:eastAsia="en-US"/>
              </w:rPr>
            </w:pPr>
            <w:r w:rsidRPr="008248B4">
              <w:rPr>
                <w:rFonts w:eastAsia="Times New Roman"/>
                <w:b/>
                <w:szCs w:val="24"/>
                <w:lang w:eastAsia="en-US"/>
              </w:rPr>
              <w:t xml:space="preserve">          </w:t>
            </w:r>
            <w:r w:rsidR="0055118B" w:rsidRPr="008248B4">
              <w:rPr>
                <w:rFonts w:eastAsia="Times New Roman"/>
                <w:b/>
                <w:szCs w:val="24"/>
                <w:lang w:eastAsia="en-US"/>
              </w:rPr>
              <w:t xml:space="preserve">                              «</w:t>
            </w:r>
            <w:r w:rsidRPr="008248B4">
              <w:rPr>
                <w:rFonts w:eastAsia="Times New Roman"/>
                <w:b/>
                <w:szCs w:val="24"/>
                <w:lang w:eastAsia="en-US"/>
              </w:rPr>
              <w:t>УТВЕРЖДАЮ»</w:t>
            </w:r>
          </w:p>
          <w:p w:rsidR="006C1883" w:rsidRPr="008248B4" w:rsidRDefault="00131416">
            <w:pPr>
              <w:ind w:firstLine="0"/>
              <w:jc w:val="right"/>
              <w:rPr>
                <w:rFonts w:eastAsia="Times New Roman"/>
                <w:szCs w:val="24"/>
                <w:lang w:eastAsia="en-US"/>
              </w:rPr>
            </w:pPr>
            <w:r w:rsidRPr="008248B4">
              <w:rPr>
                <w:rFonts w:eastAsia="Times New Roman"/>
                <w:szCs w:val="24"/>
                <w:lang w:eastAsia="en-US"/>
              </w:rPr>
              <w:t xml:space="preserve">Генеральный директор </w:t>
            </w:r>
            <w:r w:rsidRPr="008248B4">
              <w:rPr>
                <w:rFonts w:eastAsia="Times New Roman"/>
                <w:bCs/>
                <w:szCs w:val="24"/>
                <w:lang w:eastAsia="en-US"/>
              </w:rPr>
              <w:t>ООО "ОБЛКОММУНЭНЕРГО-СБЫТ"</w:t>
            </w:r>
          </w:p>
          <w:p w:rsidR="006C1883" w:rsidRPr="008248B4" w:rsidRDefault="006C1883">
            <w:pPr>
              <w:ind w:firstLine="0"/>
              <w:jc w:val="right"/>
              <w:rPr>
                <w:rFonts w:eastAsia="Times New Roman"/>
                <w:szCs w:val="24"/>
                <w:lang w:eastAsia="en-US"/>
              </w:rPr>
            </w:pPr>
          </w:p>
          <w:p w:rsidR="006C1883" w:rsidRPr="008248B4" w:rsidRDefault="00131416">
            <w:pPr>
              <w:ind w:firstLine="0"/>
              <w:jc w:val="right"/>
              <w:rPr>
                <w:rFonts w:eastAsia="Times New Roman"/>
                <w:b/>
                <w:szCs w:val="24"/>
                <w:lang w:eastAsia="en-US"/>
              </w:rPr>
            </w:pPr>
            <w:r w:rsidRPr="008248B4">
              <w:rPr>
                <w:rFonts w:eastAsia="Times New Roman"/>
                <w:szCs w:val="24"/>
                <w:lang w:eastAsia="en-US"/>
              </w:rPr>
              <w:t>________________ А.А. Овчинников</w:t>
            </w:r>
          </w:p>
          <w:p w:rsidR="006C1883" w:rsidRPr="008248B4" w:rsidRDefault="006C1883">
            <w:pPr>
              <w:ind w:firstLine="0"/>
              <w:jc w:val="right"/>
              <w:rPr>
                <w:rFonts w:eastAsia="Times New Roman"/>
                <w:szCs w:val="24"/>
                <w:lang w:eastAsia="en-US"/>
              </w:rPr>
            </w:pPr>
          </w:p>
          <w:p w:rsidR="006C1883" w:rsidRPr="008248B4" w:rsidRDefault="00131416" w:rsidP="0055118B">
            <w:pPr>
              <w:ind w:firstLine="0"/>
              <w:jc w:val="right"/>
              <w:rPr>
                <w:rFonts w:eastAsia="Times New Roman"/>
                <w:szCs w:val="24"/>
                <w:lang w:eastAsia="ar-SA"/>
              </w:rPr>
            </w:pPr>
            <w:r w:rsidRPr="008248B4">
              <w:rPr>
                <w:rFonts w:eastAsia="Times New Roman"/>
                <w:b/>
                <w:szCs w:val="24"/>
                <w:lang w:eastAsia="ar-SA"/>
              </w:rPr>
              <w:t xml:space="preserve"> </w:t>
            </w:r>
            <w:r w:rsidRPr="008248B4">
              <w:rPr>
                <w:rFonts w:eastAsia="Times New Roman"/>
                <w:szCs w:val="24"/>
                <w:lang w:eastAsia="ar-SA"/>
              </w:rPr>
              <w:t>«</w:t>
            </w:r>
            <w:r w:rsidR="00175669" w:rsidRPr="008248B4">
              <w:rPr>
                <w:rFonts w:eastAsia="Times New Roman"/>
                <w:szCs w:val="24"/>
                <w:lang w:eastAsia="ar-SA"/>
              </w:rPr>
              <w:t>27</w:t>
            </w:r>
            <w:r w:rsidRPr="008248B4">
              <w:rPr>
                <w:rFonts w:eastAsia="Times New Roman"/>
                <w:szCs w:val="24"/>
                <w:lang w:eastAsia="ar-SA"/>
              </w:rPr>
              <w:t xml:space="preserve">» </w:t>
            </w:r>
            <w:r w:rsidR="0055118B" w:rsidRPr="008248B4">
              <w:rPr>
                <w:rFonts w:eastAsia="Times New Roman"/>
                <w:szCs w:val="24"/>
                <w:lang w:eastAsia="ar-SA"/>
              </w:rPr>
              <w:t>июня</w:t>
            </w:r>
            <w:r w:rsidRPr="008248B4">
              <w:rPr>
                <w:rFonts w:eastAsia="Times New Roman"/>
                <w:szCs w:val="24"/>
                <w:lang w:eastAsia="ar-SA"/>
              </w:rPr>
              <w:t xml:space="preserve"> 2025 г.</w:t>
            </w:r>
          </w:p>
        </w:tc>
      </w:tr>
    </w:tbl>
    <w:p w:rsidR="006C1883" w:rsidRPr="008248B4" w:rsidRDefault="00131416">
      <w:pPr>
        <w:jc w:val="center"/>
        <w:outlineLvl w:val="1"/>
        <w:rPr>
          <w:b/>
          <w:bCs/>
          <w:szCs w:val="24"/>
        </w:rPr>
      </w:pPr>
      <w:r w:rsidRPr="008248B4">
        <w:rPr>
          <w:b/>
          <w:bCs/>
          <w:szCs w:val="24"/>
        </w:rPr>
        <w:t>ИЗВЕЩЕНИЕ</w:t>
      </w:r>
    </w:p>
    <w:p w:rsidR="006C1883" w:rsidRPr="008248B4" w:rsidRDefault="00131416">
      <w:pPr>
        <w:jc w:val="center"/>
        <w:outlineLvl w:val="1"/>
        <w:rPr>
          <w:b/>
          <w:szCs w:val="24"/>
        </w:rPr>
      </w:pPr>
      <w:r w:rsidRPr="008248B4">
        <w:rPr>
          <w:b/>
          <w:bCs/>
          <w:szCs w:val="24"/>
        </w:rPr>
        <w:t xml:space="preserve">о проведении </w:t>
      </w:r>
      <w:r w:rsidRPr="008248B4">
        <w:rPr>
          <w:b/>
          <w:color w:val="000000"/>
          <w:szCs w:val="24"/>
        </w:rPr>
        <w:t>запроса котировок в электронной форме</w:t>
      </w:r>
      <w:r w:rsidRPr="008248B4">
        <w:rPr>
          <w:b/>
          <w:color w:val="000000"/>
          <w:szCs w:val="24"/>
        </w:rPr>
        <w:br/>
      </w:r>
      <w:bookmarkStart w:id="0" w:name="_Hlk80021100"/>
      <w:r w:rsidRPr="008248B4">
        <w:rPr>
          <w:b/>
          <w:szCs w:val="24"/>
        </w:rPr>
        <w:t xml:space="preserve">на </w:t>
      </w:r>
      <w:bookmarkEnd w:id="0"/>
      <w:r w:rsidR="0055118B" w:rsidRPr="008248B4">
        <w:rPr>
          <w:b/>
          <w:color w:val="151515"/>
          <w:szCs w:val="24"/>
          <w:shd w:val="clear" w:color="auto" w:fill="FFFFFF"/>
        </w:rPr>
        <w:t>поставку спецодежды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510"/>
      </w:tblGrid>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color w:val="000000"/>
                <w:szCs w:val="24"/>
              </w:rPr>
              <w:t>Запрос котировок в электронной форме</w:t>
            </w:r>
          </w:p>
        </w:tc>
      </w:tr>
      <w:tr w:rsidR="006C1883" w:rsidRPr="008248B4" w:rsidTr="00F837DC">
        <w:trPr>
          <w:trHeight w:val="2062"/>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rsidR="00F71BEF" w:rsidRPr="008248B4" w:rsidRDefault="00131416">
            <w:pPr>
              <w:ind w:firstLine="0"/>
              <w:jc w:val="left"/>
            </w:pPr>
            <w:r w:rsidRPr="008248B4">
              <w:rPr>
                <w:b/>
                <w:bCs/>
              </w:rPr>
              <w:t>ОБЩЕСТВО С ОГРАНИЧЕННОЙ ОТВЕТСТВЕННОСТЬЮ "ОБЛКОММУНЭНЕРГО-СБЫТ"</w:t>
            </w:r>
            <w:r w:rsidRPr="008248B4">
              <w:t xml:space="preserve"> </w:t>
            </w:r>
          </w:p>
          <w:p w:rsidR="006C1883" w:rsidRPr="008248B4" w:rsidRDefault="00131416">
            <w:pPr>
              <w:ind w:firstLine="0"/>
              <w:jc w:val="left"/>
              <w:rPr>
                <w:szCs w:val="24"/>
              </w:rPr>
            </w:pPr>
            <w:r w:rsidRPr="008248B4">
              <w:rPr>
                <w:szCs w:val="24"/>
              </w:rPr>
              <w:t>Почтовый адрес: 664047, Иркутская область, г. о. город Иркутск, г. Иркутск, ул. Партизанская, д. 71</w:t>
            </w:r>
          </w:p>
          <w:p w:rsidR="0055118B" w:rsidRPr="008248B4" w:rsidRDefault="00131416">
            <w:pPr>
              <w:ind w:firstLine="0"/>
              <w:jc w:val="left"/>
            </w:pPr>
            <w:r w:rsidRPr="008248B4">
              <w:rPr>
                <w:szCs w:val="24"/>
              </w:rPr>
              <w:t xml:space="preserve">Электронная почта: </w:t>
            </w:r>
            <w:r w:rsidR="00E45A80" w:rsidRPr="008248B4">
              <w:rPr>
                <w:szCs w:val="24"/>
              </w:rPr>
              <w:t>Oblkommunenergo.sbit@mail.ru</w:t>
            </w:r>
          </w:p>
          <w:p w:rsidR="006C1883" w:rsidRPr="008248B4" w:rsidRDefault="00131416">
            <w:pPr>
              <w:ind w:firstLine="0"/>
              <w:jc w:val="left"/>
              <w:rPr>
                <w:szCs w:val="24"/>
              </w:rPr>
            </w:pPr>
            <w:r w:rsidRPr="008248B4">
              <w:rPr>
                <w:szCs w:val="24"/>
              </w:rPr>
              <w:t xml:space="preserve">Тел.: </w:t>
            </w:r>
            <w:r w:rsidR="00E45A80" w:rsidRPr="008248B4">
              <w:rPr>
                <w:szCs w:val="24"/>
              </w:rPr>
              <w:t>8 (3952) 48-13-22</w:t>
            </w:r>
            <w:r w:rsidRPr="008248B4">
              <w:rPr>
                <w:szCs w:val="24"/>
              </w:rPr>
              <w:t xml:space="preserve">   </w:t>
            </w:r>
          </w:p>
          <w:p w:rsidR="006C1883" w:rsidRPr="008248B4" w:rsidRDefault="00131416" w:rsidP="00E45A80">
            <w:pPr>
              <w:ind w:firstLine="0"/>
              <w:jc w:val="left"/>
              <w:rPr>
                <w:szCs w:val="24"/>
              </w:rPr>
            </w:pPr>
            <w:r w:rsidRPr="008248B4">
              <w:rPr>
                <w:szCs w:val="24"/>
              </w:rPr>
              <w:t xml:space="preserve">Контактное лицо: </w:t>
            </w:r>
            <w:r w:rsidR="00E45A80" w:rsidRPr="008248B4">
              <w:rPr>
                <w:szCs w:val="24"/>
              </w:rPr>
              <w:t>Горзина Лариса Анатольевна</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55118B">
            <w:pPr>
              <w:ind w:firstLine="0"/>
              <w:rPr>
                <w:b/>
                <w:szCs w:val="24"/>
              </w:rPr>
            </w:pPr>
            <w:r w:rsidRPr="008248B4">
              <w:rPr>
                <w:b/>
                <w:color w:val="151515"/>
                <w:szCs w:val="24"/>
                <w:shd w:val="clear" w:color="auto" w:fill="FFFFFF"/>
              </w:rPr>
              <w:t>Поставка спецодежды</w:t>
            </w:r>
          </w:p>
        </w:tc>
      </w:tr>
      <w:tr w:rsidR="006C1883" w:rsidRPr="008248B4" w:rsidTr="00F837DC">
        <w:trPr>
          <w:trHeight w:val="722"/>
        </w:trPr>
        <w:tc>
          <w:tcPr>
            <w:tcW w:w="2660" w:type="dxa"/>
          </w:tcPr>
          <w:p w:rsidR="006C1883" w:rsidRPr="008248B4" w:rsidRDefault="00131416">
            <w:pPr>
              <w:tabs>
                <w:tab w:val="left" w:pos="600"/>
                <w:tab w:val="left" w:pos="840"/>
                <w:tab w:val="left" w:pos="960"/>
                <w:tab w:val="left" w:pos="1080"/>
                <w:tab w:val="left" w:pos="1260"/>
                <w:tab w:val="left" w:pos="1740"/>
              </w:tabs>
              <w:ind w:firstLine="0"/>
              <w:rPr>
                <w:b/>
                <w:bCs/>
                <w:szCs w:val="24"/>
              </w:rPr>
            </w:pPr>
            <w:r w:rsidRPr="008248B4">
              <w:rPr>
                <w:b/>
                <w:bCs/>
                <w:szCs w:val="24"/>
              </w:rPr>
              <w:t xml:space="preserve">Описание объекта закупки, количество товара </w:t>
            </w:r>
          </w:p>
        </w:tc>
        <w:tc>
          <w:tcPr>
            <w:tcW w:w="7510" w:type="dxa"/>
          </w:tcPr>
          <w:p w:rsidR="006C1883" w:rsidRPr="008248B4" w:rsidRDefault="00131416">
            <w:pPr>
              <w:pStyle w:val="aa"/>
              <w:ind w:left="0"/>
              <w:jc w:val="both"/>
              <w:rPr>
                <w:rFonts w:ascii="Times New Roman" w:hAnsi="Times New Roman" w:cs="Times New Roman"/>
              </w:rPr>
            </w:pPr>
            <w:r w:rsidRPr="008248B4">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6C1883" w:rsidRPr="008248B4" w:rsidTr="00F837DC">
        <w:trPr>
          <w:trHeight w:val="873"/>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Место поставки товара</w:t>
            </w:r>
          </w:p>
        </w:tc>
        <w:tc>
          <w:tcPr>
            <w:tcW w:w="7510" w:type="dxa"/>
            <w:tcBorders>
              <w:top w:val="single" w:sz="4" w:space="0" w:color="auto"/>
              <w:left w:val="single" w:sz="4" w:space="0" w:color="auto"/>
              <w:bottom w:val="single" w:sz="4" w:space="0" w:color="auto"/>
              <w:right w:val="single" w:sz="4" w:space="0" w:color="auto"/>
            </w:tcBorders>
          </w:tcPr>
          <w:p w:rsidR="008529FB" w:rsidRPr="008248B4" w:rsidRDefault="008529FB" w:rsidP="008529FB">
            <w:pPr>
              <w:spacing w:line="276" w:lineRule="auto"/>
              <w:ind w:firstLine="0"/>
              <w:jc w:val="left"/>
              <w:rPr>
                <w:b/>
                <w:bCs/>
                <w:lang w:bidi="ru-RU"/>
              </w:rPr>
            </w:pPr>
            <w:r w:rsidRPr="008248B4">
              <w:rPr>
                <w:bCs/>
                <w:lang w:bidi="ru-RU"/>
              </w:rPr>
              <w:t>664047, Иркутская область, г. Иркутск, Партизанская ул, д. 71 </w:t>
            </w:r>
            <w:r w:rsidRPr="008248B4">
              <w:rPr>
                <w:b/>
                <w:bCs/>
                <w:lang w:bidi="ru-RU"/>
              </w:rPr>
              <w:t xml:space="preserve"> </w:t>
            </w:r>
          </w:p>
          <w:p w:rsidR="006C1883" w:rsidRPr="008248B4" w:rsidRDefault="006C1883" w:rsidP="008529FB">
            <w:pPr>
              <w:spacing w:line="276" w:lineRule="auto"/>
              <w:ind w:firstLine="0"/>
              <w:jc w:val="left"/>
              <w:rPr>
                <w:rFonts w:eastAsia="Calibri"/>
                <w:szCs w:val="24"/>
                <w:lang w:eastAsia="en-US"/>
              </w:rPr>
            </w:pPr>
          </w:p>
        </w:tc>
      </w:tr>
      <w:tr w:rsidR="006C1883" w:rsidRPr="008248B4" w:rsidTr="00F837DC">
        <w:trPr>
          <w:trHeight w:val="521"/>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Максимальная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F11895" w:rsidP="003B213A">
            <w:pPr>
              <w:ind w:firstLine="0"/>
              <w:rPr>
                <w:b/>
                <w:color w:val="000000"/>
                <w:szCs w:val="24"/>
              </w:rPr>
            </w:pPr>
            <w:r w:rsidRPr="00F11895">
              <w:rPr>
                <w:b/>
                <w:color w:val="000000"/>
                <w:szCs w:val="24"/>
              </w:rPr>
              <w:t>5031342 руб. (пять миллионов тридцать одна тысяча триста сорок два) рубля 00 копеек, включая НДС (20%) в сумме 838557 руб. (восемьсот тридцать восемь тысяч пятьсот пятьдесят семь) рублей 00 копеек</w:t>
            </w:r>
          </w:p>
        </w:tc>
      </w:tr>
      <w:tr w:rsidR="006C1883" w:rsidRPr="008248B4" w:rsidTr="00F837DC">
        <w:trPr>
          <w:trHeight w:val="1830"/>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Обоснование начальной (максимальной) цены договора</w:t>
            </w:r>
            <w:r w:rsidRPr="008248B4">
              <w:t xml:space="preserve"> </w:t>
            </w:r>
            <w:r w:rsidRPr="008248B4">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F71BEF" w:rsidP="008529FB">
            <w:pPr>
              <w:widowControl w:val="0"/>
              <w:ind w:firstLine="0"/>
              <w:rPr>
                <w:szCs w:val="24"/>
              </w:rPr>
            </w:pPr>
            <w:r w:rsidRPr="008248B4">
              <w:rPr>
                <w:rFonts w:eastAsia="Times New Roman"/>
                <w:szCs w:val="24"/>
              </w:rPr>
              <w:t>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Место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tabs>
                <w:tab w:val="left" w:pos="0"/>
              </w:tabs>
              <w:ind w:firstLine="0"/>
              <w:jc w:val="left"/>
              <w:rPr>
                <w:szCs w:val="24"/>
              </w:rPr>
            </w:pPr>
            <w:r w:rsidRPr="008248B4">
              <w:rPr>
                <w:szCs w:val="24"/>
              </w:rPr>
              <w:t xml:space="preserve">Дата начала подачи котировочных заявок – </w:t>
            </w:r>
            <w:r w:rsidR="00F41D0F" w:rsidRPr="008248B4">
              <w:rPr>
                <w:b/>
                <w:szCs w:val="24"/>
              </w:rPr>
              <w:t>27</w:t>
            </w:r>
            <w:r w:rsidR="0055118B" w:rsidRPr="008248B4">
              <w:rPr>
                <w:b/>
                <w:szCs w:val="24"/>
              </w:rPr>
              <w:t>.06.2025 г.</w:t>
            </w:r>
          </w:p>
          <w:p w:rsidR="006C1883" w:rsidRPr="008248B4" w:rsidRDefault="00131416" w:rsidP="00F41D0F">
            <w:pPr>
              <w:tabs>
                <w:tab w:val="left" w:pos="0"/>
              </w:tabs>
              <w:ind w:firstLine="0"/>
              <w:jc w:val="left"/>
              <w:rPr>
                <w:szCs w:val="24"/>
              </w:rPr>
            </w:pPr>
            <w:r w:rsidRPr="008248B4">
              <w:rPr>
                <w:szCs w:val="24"/>
              </w:rPr>
              <w:t xml:space="preserve">Дата окончания срока подачи котировочных заявок – </w:t>
            </w:r>
            <w:r w:rsidR="0055118B" w:rsidRPr="008248B4">
              <w:rPr>
                <w:b/>
                <w:szCs w:val="24"/>
              </w:rPr>
              <w:t>0</w:t>
            </w:r>
            <w:r w:rsidR="00F41D0F" w:rsidRPr="008248B4">
              <w:rPr>
                <w:b/>
                <w:szCs w:val="24"/>
              </w:rPr>
              <w:t>7</w:t>
            </w:r>
            <w:r w:rsidR="0055118B" w:rsidRPr="008248B4">
              <w:rPr>
                <w:b/>
                <w:szCs w:val="24"/>
              </w:rPr>
              <w:t>.07</w:t>
            </w:r>
            <w:r w:rsidRPr="008248B4">
              <w:rPr>
                <w:b/>
                <w:bCs/>
                <w:szCs w:val="24"/>
              </w:rPr>
              <w:t>.2025г</w:t>
            </w:r>
            <w:r w:rsidRPr="008248B4">
              <w:rPr>
                <w:b/>
                <w:szCs w:val="24"/>
              </w:rPr>
              <w:t>.</w:t>
            </w:r>
            <w:r w:rsidRPr="008248B4">
              <w:rPr>
                <w:szCs w:val="24"/>
              </w:rPr>
              <w:t xml:space="preserve"> </w:t>
            </w:r>
            <w:r w:rsidRPr="008248B4">
              <w:rPr>
                <w:b/>
                <w:szCs w:val="24"/>
              </w:rPr>
              <w:t xml:space="preserve"> 09:00 (время местное Заказчика)</w:t>
            </w:r>
          </w:p>
        </w:tc>
      </w:tr>
      <w:tr w:rsidR="006C1883" w:rsidRPr="008248B4" w:rsidTr="00F837DC">
        <w:tc>
          <w:tcPr>
            <w:tcW w:w="2660" w:type="dxa"/>
          </w:tcPr>
          <w:p w:rsidR="006C1883" w:rsidRPr="008248B4" w:rsidRDefault="00131416">
            <w:pPr>
              <w:pStyle w:val="3a"/>
              <w:tabs>
                <w:tab w:val="clear" w:pos="227"/>
                <w:tab w:val="left" w:pos="900"/>
                <w:tab w:val="left" w:pos="1440"/>
              </w:tabs>
              <w:jc w:val="left"/>
              <w:rPr>
                <w:b/>
                <w:szCs w:val="24"/>
              </w:rPr>
            </w:pPr>
            <w:r w:rsidRPr="008248B4">
              <w:rPr>
                <w:b/>
                <w:szCs w:val="24"/>
              </w:rPr>
              <w:t>Размещение информации о закупке</w:t>
            </w:r>
          </w:p>
        </w:tc>
        <w:tc>
          <w:tcPr>
            <w:tcW w:w="7510" w:type="dxa"/>
          </w:tcPr>
          <w:p w:rsidR="006C1883" w:rsidRPr="008248B4" w:rsidRDefault="00131416">
            <w:pPr>
              <w:ind w:firstLine="0"/>
              <w:rPr>
                <w:color w:val="0000FF"/>
                <w:szCs w:val="24"/>
              </w:rPr>
            </w:pPr>
            <w:r w:rsidRPr="008248B4">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tooltip="http://www.zakupki.gov.ru/223/" w:history="1">
              <w:r w:rsidRPr="008248B4">
                <w:rPr>
                  <w:rStyle w:val="ac"/>
                  <w:szCs w:val="24"/>
                </w:rPr>
                <w:t>http://www.</w:t>
              </w:r>
              <w:r w:rsidRPr="008248B4">
                <w:rPr>
                  <w:rStyle w:val="ac"/>
                  <w:szCs w:val="24"/>
                  <w:lang w:val="en-US"/>
                </w:rPr>
                <w:t>zakupki</w:t>
              </w:r>
              <w:r w:rsidRPr="008248B4">
                <w:rPr>
                  <w:rStyle w:val="ac"/>
                  <w:szCs w:val="24"/>
                </w:rPr>
                <w:t>.</w:t>
              </w:r>
              <w:r w:rsidRPr="008248B4">
                <w:rPr>
                  <w:rStyle w:val="ac"/>
                  <w:szCs w:val="24"/>
                  <w:lang w:val="en-US"/>
                </w:rPr>
                <w:t>gov</w:t>
              </w:r>
              <w:r w:rsidRPr="008248B4">
                <w:rPr>
                  <w:rStyle w:val="ac"/>
                  <w:szCs w:val="24"/>
                </w:rPr>
                <w:t>.ru/</w:t>
              </w:r>
            </w:hyperlink>
            <w:r w:rsidRPr="008248B4">
              <w:rPr>
                <w:szCs w:val="24"/>
              </w:rPr>
              <w:t>.</w:t>
            </w:r>
          </w:p>
        </w:tc>
      </w:tr>
      <w:tr w:rsidR="006C1883" w:rsidRPr="008248B4" w:rsidTr="00F837DC">
        <w:tc>
          <w:tcPr>
            <w:tcW w:w="2660" w:type="dxa"/>
          </w:tcPr>
          <w:p w:rsidR="006C1883" w:rsidRPr="008248B4" w:rsidRDefault="00131416">
            <w:pPr>
              <w:pStyle w:val="3a"/>
              <w:tabs>
                <w:tab w:val="clear" w:pos="227"/>
                <w:tab w:val="left" w:pos="900"/>
                <w:tab w:val="left" w:pos="1440"/>
              </w:tabs>
              <w:jc w:val="left"/>
              <w:rPr>
                <w:b/>
                <w:szCs w:val="24"/>
              </w:rPr>
            </w:pPr>
            <w:r w:rsidRPr="008248B4">
              <w:rPr>
                <w:b/>
                <w:szCs w:val="24"/>
              </w:rPr>
              <w:t xml:space="preserve">Порядок предоставления </w:t>
            </w:r>
            <w:r w:rsidRPr="008248B4">
              <w:rPr>
                <w:b/>
                <w:szCs w:val="24"/>
              </w:rPr>
              <w:lastRenderedPageBreak/>
              <w:t>информации о закупке</w:t>
            </w:r>
          </w:p>
        </w:tc>
        <w:tc>
          <w:tcPr>
            <w:tcW w:w="7510" w:type="dxa"/>
          </w:tcPr>
          <w:p w:rsidR="006C1883" w:rsidRPr="008248B4" w:rsidRDefault="00131416">
            <w:pPr>
              <w:ind w:firstLine="0"/>
              <w:rPr>
                <w:color w:val="000000"/>
                <w:szCs w:val="24"/>
                <w:lang w:eastAsia="ar-SA"/>
              </w:rPr>
            </w:pPr>
            <w:r w:rsidRPr="008248B4">
              <w:rPr>
                <w:color w:val="000000"/>
                <w:szCs w:val="24"/>
                <w:lang w:eastAsia="ar-SA"/>
              </w:rPr>
              <w:lastRenderedPageBreak/>
              <w:t xml:space="preserve">В единой информационной системе в сфере закупок товаров, работ, услуг для обеспечения государственных и муниципальных нужд по </w:t>
            </w:r>
            <w:r w:rsidRPr="008248B4">
              <w:rPr>
                <w:color w:val="000000"/>
                <w:szCs w:val="24"/>
                <w:lang w:eastAsia="ar-SA"/>
              </w:rPr>
              <w:lastRenderedPageBreak/>
              <w:t>адресу www.zakupki.gov.ru (далее также – официальный сайт, ЕИС) размещается информация о закупке.</w:t>
            </w:r>
          </w:p>
          <w:p w:rsidR="006C1883" w:rsidRPr="008248B4" w:rsidRDefault="00131416">
            <w:pPr>
              <w:widowControl w:val="0"/>
              <w:ind w:firstLine="0"/>
              <w:rPr>
                <w:color w:val="000000"/>
                <w:szCs w:val="24"/>
                <w:lang w:eastAsia="ar-SA"/>
              </w:rPr>
            </w:pPr>
            <w:r w:rsidRPr="008248B4">
              <w:rPr>
                <w:color w:val="000000"/>
                <w:szCs w:val="24"/>
                <w:lang w:eastAsia="ar-SA"/>
              </w:rPr>
              <w:t xml:space="preserve">В ЕИС и на сайте электронной торговой площадке ЭТП «Торги – онлайн» </w:t>
            </w:r>
            <w:hyperlink r:id="rId10" w:tooltip="http://etp.torgi-online.com" w:history="1">
              <w:r w:rsidRPr="008248B4">
                <w:rPr>
                  <w:rStyle w:val="ac"/>
                  <w:szCs w:val="24"/>
                  <w:lang w:eastAsia="ar-SA"/>
                </w:rPr>
                <w:t>http://etp.torgi-online.com</w:t>
              </w:r>
            </w:hyperlink>
            <w:r w:rsidRPr="008248B4">
              <w:rPr>
                <w:color w:val="000000"/>
                <w:szCs w:val="24"/>
                <w:lang w:eastAsia="ar-SA"/>
              </w:rPr>
              <w:t xml:space="preserve"> (далее также – ЭТП), документация находится в открытом доступе, начиная с даты размещения извещения.</w:t>
            </w:r>
          </w:p>
          <w:p w:rsidR="006C1883" w:rsidRPr="008248B4" w:rsidRDefault="00131416">
            <w:pPr>
              <w:ind w:firstLine="0"/>
              <w:rPr>
                <w:szCs w:val="24"/>
              </w:rPr>
            </w:pPr>
            <w:r w:rsidRPr="008248B4">
              <w:rPr>
                <w:szCs w:val="24"/>
              </w:rPr>
              <w:t xml:space="preserve">Закупочная документация предоставляется бесплатно. </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lastRenderedPageBreak/>
              <w:t>Место, дата и время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szCs w:val="24"/>
              </w:rPr>
              <w:t xml:space="preserve">Рассмотрение котировочных заявок и подведение итогов процедуры закупки состоится </w:t>
            </w:r>
            <w:r w:rsidR="00F41D0F" w:rsidRPr="008248B4">
              <w:rPr>
                <w:b/>
                <w:szCs w:val="24"/>
              </w:rPr>
              <w:t>07</w:t>
            </w:r>
            <w:r w:rsidR="0055118B" w:rsidRPr="008248B4">
              <w:rPr>
                <w:b/>
                <w:szCs w:val="24"/>
              </w:rPr>
              <w:t>.07</w:t>
            </w:r>
            <w:r w:rsidRPr="008248B4">
              <w:rPr>
                <w:b/>
                <w:szCs w:val="24"/>
              </w:rPr>
              <w:t>.2025г.</w:t>
            </w:r>
            <w:r w:rsidRPr="008248B4">
              <w:rPr>
                <w:szCs w:val="24"/>
              </w:rPr>
              <w:t xml:space="preserve"> </w:t>
            </w:r>
            <w:r w:rsidRPr="008248B4">
              <w:rPr>
                <w:b/>
                <w:szCs w:val="24"/>
              </w:rPr>
              <w:t xml:space="preserve">в </w:t>
            </w:r>
            <w:r w:rsidR="0055118B" w:rsidRPr="008248B4">
              <w:rPr>
                <w:b/>
                <w:szCs w:val="24"/>
              </w:rPr>
              <w:t>09</w:t>
            </w:r>
            <w:r w:rsidRPr="008248B4">
              <w:rPr>
                <w:b/>
                <w:szCs w:val="24"/>
              </w:rPr>
              <w:t>:0</w:t>
            </w:r>
            <w:r w:rsidR="0055118B" w:rsidRPr="008248B4">
              <w:rPr>
                <w:b/>
                <w:szCs w:val="24"/>
              </w:rPr>
              <w:t>5</w:t>
            </w:r>
            <w:r w:rsidRPr="008248B4">
              <w:rPr>
                <w:b/>
                <w:szCs w:val="24"/>
              </w:rPr>
              <w:t xml:space="preserve"> (время местное Заказчика)</w:t>
            </w:r>
          </w:p>
          <w:p w:rsidR="006C1883" w:rsidRPr="008248B4" w:rsidRDefault="006C1883">
            <w:pPr>
              <w:ind w:firstLine="0"/>
            </w:pPr>
          </w:p>
          <w:p w:rsidR="006C1883" w:rsidRPr="008248B4" w:rsidRDefault="00131416">
            <w:pPr>
              <w:ind w:firstLine="0"/>
              <w:rPr>
                <w:szCs w:val="24"/>
              </w:rPr>
            </w:pPr>
            <w:r w:rsidRPr="008248B4">
              <w:t>Иркутская область, г. о. город Иркутск, г. Иркутск, ул. Партизанская, д. 71</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Условия поставки товара, выполнения работ, оказания услуг</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szCs w:val="24"/>
              </w:rPr>
            </w:pPr>
            <w:r w:rsidRPr="008248B4">
              <w:rPr>
                <w:szCs w:val="24"/>
              </w:rPr>
              <w:t>В соответствии с Техническим заданием (Приложение №1) и проектом договора (Приложение №3)</w:t>
            </w:r>
          </w:p>
        </w:tc>
      </w:tr>
      <w:tr w:rsidR="006C1883" w:rsidRPr="008248B4" w:rsidTr="00F837DC">
        <w:trPr>
          <w:trHeight w:val="956"/>
        </w:trPr>
        <w:tc>
          <w:tcPr>
            <w:tcW w:w="2660" w:type="dxa"/>
            <w:tcBorders>
              <w:top w:val="single" w:sz="4" w:space="0" w:color="auto"/>
              <w:left w:val="single" w:sz="4" w:space="0" w:color="auto"/>
              <w:bottom w:val="single" w:sz="4" w:space="0" w:color="auto"/>
              <w:right w:val="single" w:sz="4" w:space="0" w:color="auto"/>
            </w:tcBorders>
          </w:tcPr>
          <w:p w:rsidR="006C1883" w:rsidRDefault="00131416">
            <w:pPr>
              <w:ind w:firstLine="0"/>
              <w:jc w:val="left"/>
              <w:rPr>
                <w:b/>
                <w:szCs w:val="24"/>
              </w:rPr>
            </w:pPr>
            <w:r w:rsidRPr="008248B4">
              <w:rPr>
                <w:b/>
                <w:szCs w:val="24"/>
              </w:rPr>
              <w:t>Срок поставки товара, выполнения работ, оказания услуг</w:t>
            </w:r>
          </w:p>
          <w:p w:rsidR="0034484C" w:rsidRPr="008248B4" w:rsidRDefault="0034484C">
            <w:pPr>
              <w:ind w:firstLine="0"/>
              <w:jc w:val="left"/>
              <w:rPr>
                <w:b/>
                <w:szCs w:val="24"/>
              </w:rPr>
            </w:pPr>
            <w:r>
              <w:rPr>
                <w:b/>
                <w:szCs w:val="24"/>
              </w:rPr>
              <w:t>Срок действия договора</w:t>
            </w:r>
          </w:p>
        </w:tc>
        <w:tc>
          <w:tcPr>
            <w:tcW w:w="7510" w:type="dxa"/>
            <w:tcBorders>
              <w:top w:val="single" w:sz="4" w:space="0" w:color="auto"/>
              <w:left w:val="single" w:sz="4" w:space="0" w:color="auto"/>
              <w:bottom w:val="single" w:sz="4" w:space="0" w:color="auto"/>
              <w:right w:val="single" w:sz="4" w:space="0" w:color="auto"/>
            </w:tcBorders>
          </w:tcPr>
          <w:p w:rsidR="008529FB" w:rsidRPr="008248B4" w:rsidRDefault="008529FB" w:rsidP="008529FB">
            <w:pPr>
              <w:ind w:firstLine="0"/>
              <w:rPr>
                <w:bCs/>
                <w:lang w:bidi="ru-RU"/>
              </w:rPr>
            </w:pPr>
            <w:r w:rsidRPr="008248B4">
              <w:rPr>
                <w:bCs/>
                <w:lang w:bidi="ru-RU"/>
              </w:rPr>
              <w:t xml:space="preserve">В течении </w:t>
            </w:r>
            <w:r w:rsidR="00DE7F0E" w:rsidRPr="008248B4">
              <w:rPr>
                <w:bCs/>
                <w:lang w:bidi="ru-RU"/>
              </w:rPr>
              <w:t>7</w:t>
            </w:r>
            <w:r w:rsidRPr="008248B4">
              <w:rPr>
                <w:bCs/>
                <w:lang w:bidi="ru-RU"/>
              </w:rPr>
              <w:t xml:space="preserve"> календарных дней даты заключения договора. </w:t>
            </w:r>
          </w:p>
          <w:p w:rsidR="006C1883" w:rsidRDefault="008529FB" w:rsidP="008529FB">
            <w:pPr>
              <w:ind w:firstLine="0"/>
              <w:rPr>
                <w:bCs/>
              </w:rPr>
            </w:pPr>
            <w:r w:rsidRPr="008248B4">
              <w:rPr>
                <w:bCs/>
              </w:rPr>
              <w:t>Доставка, погрузочно-разгрузочные работы производятся за счет Поставщика</w:t>
            </w:r>
          </w:p>
          <w:p w:rsidR="0034484C" w:rsidRPr="008248B4" w:rsidRDefault="0034484C" w:rsidP="008529FB">
            <w:pPr>
              <w:ind w:firstLine="0"/>
            </w:pPr>
            <w:r>
              <w:t>До 30 декабря 2026 г.</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Срок и условия оплаты</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tabs>
                <w:tab w:val="left" w:pos="-851"/>
              </w:tabs>
              <w:ind w:firstLine="0"/>
              <w:rPr>
                <w:rFonts w:eastAsia="Times New Roman"/>
                <w:color w:val="00000A"/>
                <w:szCs w:val="24"/>
                <w:lang w:eastAsia="ar-SA"/>
              </w:rPr>
            </w:pPr>
            <w:r w:rsidRPr="008248B4">
              <w:rPr>
                <w:rFonts w:eastAsia="Times New Roman"/>
                <w:color w:val="00000A"/>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szCs w:val="24"/>
              </w:rPr>
            </w:pPr>
            <w:r w:rsidRPr="008248B4">
              <w:rPr>
                <w:szCs w:val="24"/>
              </w:rPr>
              <w:t>Приложение № 2 к настоящему извещению.</w:t>
            </w:r>
          </w:p>
          <w:p w:rsidR="006C1883" w:rsidRPr="008248B4" w:rsidRDefault="006C1883">
            <w:pPr>
              <w:ind w:firstLine="0"/>
              <w:jc w:val="left"/>
              <w:rPr>
                <w:szCs w:val="24"/>
              </w:rPr>
            </w:pPr>
          </w:p>
        </w:tc>
      </w:tr>
      <w:tr w:rsidR="006C1883" w:rsidRPr="008248B4" w:rsidTr="00F837DC">
        <w:trPr>
          <w:trHeight w:val="385"/>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Источник финансирование заказа</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F41D0F">
            <w:pPr>
              <w:pStyle w:val="afe"/>
              <w:spacing w:after="0"/>
              <w:ind w:left="0"/>
              <w:rPr>
                <w:lang w:eastAsia="en-US"/>
              </w:rPr>
            </w:pPr>
            <w:r w:rsidRPr="008248B4">
              <w:rPr>
                <w:lang w:eastAsia="en-US"/>
              </w:rPr>
              <w:t>Средства ООО «Облкоммунэнерго-Сбыт»</w:t>
            </w:r>
          </w:p>
        </w:tc>
      </w:tr>
      <w:tr w:rsidR="006C1883" w:rsidRPr="008248B4" w:rsidTr="00F837DC">
        <w:tc>
          <w:tcPr>
            <w:tcW w:w="2660" w:type="dxa"/>
          </w:tcPr>
          <w:p w:rsidR="006C1883" w:rsidRPr="008248B4" w:rsidRDefault="00131416">
            <w:pPr>
              <w:tabs>
                <w:tab w:val="left" w:pos="600"/>
                <w:tab w:val="left" w:pos="840"/>
                <w:tab w:val="left" w:pos="960"/>
                <w:tab w:val="left" w:pos="1080"/>
                <w:tab w:val="left" w:pos="1260"/>
                <w:tab w:val="left" w:pos="1740"/>
              </w:tabs>
              <w:ind w:firstLine="0"/>
              <w:rPr>
                <w:b/>
                <w:bCs/>
                <w:szCs w:val="24"/>
              </w:rPr>
            </w:pPr>
            <w:r w:rsidRPr="008248B4">
              <w:rPr>
                <w:b/>
                <w:bCs/>
                <w:szCs w:val="24"/>
              </w:rPr>
              <w:t>Требования к качеству товара, выполненным работам, оказанным услугам</w:t>
            </w:r>
          </w:p>
        </w:tc>
        <w:tc>
          <w:tcPr>
            <w:tcW w:w="7510" w:type="dxa"/>
          </w:tcPr>
          <w:p w:rsidR="006C1883" w:rsidRPr="008248B4" w:rsidRDefault="00131416">
            <w:pPr>
              <w:tabs>
                <w:tab w:val="left" w:pos="600"/>
                <w:tab w:val="left" w:pos="840"/>
                <w:tab w:val="left" w:pos="960"/>
                <w:tab w:val="left" w:pos="1080"/>
                <w:tab w:val="left" w:pos="1260"/>
                <w:tab w:val="left" w:pos="1740"/>
              </w:tabs>
              <w:ind w:firstLine="0"/>
              <w:rPr>
                <w:bCs/>
                <w:color w:val="000000"/>
                <w:szCs w:val="24"/>
              </w:rPr>
            </w:pPr>
            <w:r w:rsidRPr="008248B4">
              <w:rPr>
                <w:bCs/>
                <w:color w:val="000000"/>
                <w:szCs w:val="24"/>
              </w:rPr>
              <w:t xml:space="preserve">Приведены в приложении </w:t>
            </w:r>
            <w:r w:rsidRPr="008248B4">
              <w:rPr>
                <w:bCs/>
                <w:szCs w:val="24"/>
              </w:rPr>
              <w:t>№1</w:t>
            </w:r>
            <w:r w:rsidRPr="008248B4">
              <w:rPr>
                <w:bCs/>
                <w:color w:val="000000"/>
                <w:szCs w:val="24"/>
              </w:rPr>
              <w:t xml:space="preserve"> к извещению «Техническое задание».</w:t>
            </w:r>
          </w:p>
        </w:tc>
      </w:tr>
      <w:tr w:rsidR="006C1883" w:rsidRPr="008248B4" w:rsidTr="00F837DC">
        <w:tc>
          <w:tcPr>
            <w:tcW w:w="2660" w:type="dxa"/>
          </w:tcPr>
          <w:p w:rsidR="006C1883" w:rsidRPr="008248B4" w:rsidRDefault="00131416">
            <w:pPr>
              <w:tabs>
                <w:tab w:val="left" w:pos="600"/>
                <w:tab w:val="left" w:pos="840"/>
                <w:tab w:val="left" w:pos="960"/>
                <w:tab w:val="left" w:pos="1080"/>
                <w:tab w:val="left" w:pos="1260"/>
                <w:tab w:val="left" w:pos="1740"/>
              </w:tabs>
              <w:ind w:firstLine="0"/>
              <w:rPr>
                <w:b/>
                <w:bCs/>
                <w:szCs w:val="24"/>
              </w:rPr>
            </w:pPr>
            <w:r w:rsidRPr="008248B4">
              <w:rPr>
                <w:b/>
                <w:bCs/>
                <w:szCs w:val="24"/>
              </w:rPr>
              <w:t>Требования к гарантийному сроку товара</w:t>
            </w:r>
          </w:p>
        </w:tc>
        <w:tc>
          <w:tcPr>
            <w:tcW w:w="7510" w:type="dxa"/>
          </w:tcPr>
          <w:p w:rsidR="006C1883" w:rsidRPr="008248B4" w:rsidRDefault="00131416">
            <w:pPr>
              <w:tabs>
                <w:tab w:val="left" w:pos="600"/>
                <w:tab w:val="left" w:pos="840"/>
                <w:tab w:val="left" w:pos="960"/>
                <w:tab w:val="left" w:pos="1080"/>
                <w:tab w:val="left" w:pos="1260"/>
                <w:tab w:val="left" w:pos="1740"/>
              </w:tabs>
              <w:ind w:firstLine="0"/>
              <w:rPr>
                <w:bCs/>
                <w:color w:val="000000"/>
                <w:szCs w:val="24"/>
              </w:rPr>
            </w:pPr>
            <w:r w:rsidRPr="008248B4">
              <w:rPr>
                <w:bCs/>
                <w:color w:val="000000"/>
                <w:szCs w:val="24"/>
              </w:rPr>
              <w:t xml:space="preserve">Приведены в приложении </w:t>
            </w:r>
            <w:r w:rsidRPr="008248B4">
              <w:rPr>
                <w:bCs/>
                <w:szCs w:val="24"/>
              </w:rPr>
              <w:t>№1</w:t>
            </w:r>
            <w:r w:rsidRPr="008248B4">
              <w:rPr>
                <w:bCs/>
                <w:color w:val="000000"/>
                <w:szCs w:val="24"/>
              </w:rPr>
              <w:t xml:space="preserve"> к извещению «Техническое задание».</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1)</w:t>
            </w:r>
            <w:r w:rsidRPr="008248B4">
              <w:rPr>
                <w:bCs/>
                <w:iCs/>
                <w:color w:val="000000"/>
                <w:szCs w:val="24"/>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C1883" w:rsidRPr="008248B4" w:rsidRDefault="00131416">
            <w:pPr>
              <w:ind w:firstLine="0"/>
              <w:rPr>
                <w:bCs/>
                <w:iCs/>
                <w:color w:val="000000"/>
                <w:szCs w:val="24"/>
              </w:rPr>
            </w:pPr>
            <w:r w:rsidRPr="008248B4">
              <w:rPr>
                <w:bCs/>
                <w:iCs/>
                <w:color w:val="000000"/>
                <w:szCs w:val="24"/>
              </w:rPr>
              <w:t>2)</w:t>
            </w:r>
            <w:r w:rsidRPr="008248B4">
              <w:rPr>
                <w:bCs/>
                <w:iCs/>
                <w:color w:val="000000"/>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1883" w:rsidRPr="008248B4" w:rsidRDefault="00131416">
            <w:pPr>
              <w:ind w:firstLine="0"/>
              <w:rPr>
                <w:bCs/>
                <w:iCs/>
                <w:color w:val="000000"/>
                <w:szCs w:val="24"/>
              </w:rPr>
            </w:pPr>
            <w:r w:rsidRPr="008248B4">
              <w:rPr>
                <w:bCs/>
                <w:iCs/>
                <w:color w:val="000000"/>
                <w:szCs w:val="24"/>
              </w:rPr>
              <w:t>3)</w:t>
            </w:r>
            <w:r w:rsidRPr="008248B4">
              <w:rPr>
                <w:bCs/>
                <w:iCs/>
                <w:color w:val="000000"/>
                <w:szCs w:val="24"/>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1883" w:rsidRPr="008248B4" w:rsidRDefault="00131416">
            <w:pPr>
              <w:ind w:firstLine="0"/>
              <w:rPr>
                <w:bCs/>
                <w:iCs/>
                <w:color w:val="000000"/>
                <w:szCs w:val="24"/>
              </w:rPr>
            </w:pPr>
            <w:r w:rsidRPr="008248B4">
              <w:rPr>
                <w:bCs/>
                <w:iCs/>
                <w:color w:val="000000"/>
                <w:szCs w:val="24"/>
              </w:rPr>
              <w:t>4)</w:t>
            </w:r>
            <w:r w:rsidRPr="008248B4">
              <w:rPr>
                <w:bCs/>
                <w:iCs/>
                <w:color w:val="000000"/>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8248B4">
              <w:rPr>
                <w:bCs/>
                <w:iCs/>
                <w:color w:val="000000"/>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1883" w:rsidRPr="008248B4" w:rsidRDefault="00131416">
            <w:pPr>
              <w:ind w:firstLine="0"/>
              <w:rPr>
                <w:bCs/>
                <w:iCs/>
                <w:color w:val="000000"/>
                <w:szCs w:val="24"/>
              </w:rPr>
            </w:pPr>
            <w:r w:rsidRPr="008248B4">
              <w:rPr>
                <w:bCs/>
                <w:iCs/>
                <w:color w:val="000000"/>
                <w:szCs w:val="24"/>
              </w:rPr>
              <w:t>5)</w:t>
            </w:r>
            <w:r w:rsidRPr="008248B4">
              <w:rPr>
                <w:bCs/>
                <w:iCs/>
                <w:color w:val="000000"/>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1883" w:rsidRPr="008248B4" w:rsidRDefault="00131416">
            <w:pPr>
              <w:ind w:firstLine="0"/>
              <w:rPr>
                <w:bCs/>
                <w:iCs/>
                <w:color w:val="000000"/>
                <w:szCs w:val="24"/>
              </w:rPr>
            </w:pPr>
            <w:r w:rsidRPr="008248B4">
              <w:rPr>
                <w:bCs/>
                <w:iCs/>
                <w:color w:val="000000"/>
                <w:szCs w:val="24"/>
              </w:rPr>
              <w:t>6)</w:t>
            </w:r>
            <w:r w:rsidRPr="008248B4">
              <w:rPr>
                <w:bCs/>
                <w:iCs/>
                <w:color w:val="000000"/>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883" w:rsidRPr="008248B4" w:rsidRDefault="00131416">
            <w:pPr>
              <w:ind w:firstLine="0"/>
              <w:rPr>
                <w:bCs/>
                <w:iCs/>
                <w:color w:val="000000"/>
                <w:szCs w:val="24"/>
              </w:rPr>
            </w:pPr>
            <w:r w:rsidRPr="008248B4">
              <w:rPr>
                <w:bCs/>
                <w:iCs/>
                <w:color w:val="000000"/>
                <w:szCs w:val="24"/>
              </w:rPr>
              <w:t>7)</w:t>
            </w:r>
            <w:r w:rsidRPr="008248B4">
              <w:rPr>
                <w:bCs/>
                <w:iCs/>
                <w:color w:val="000000"/>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C1883" w:rsidRPr="008248B4" w:rsidRDefault="00131416">
            <w:pPr>
              <w:ind w:firstLine="0"/>
              <w:rPr>
                <w:bCs/>
                <w:iCs/>
                <w:color w:val="000000"/>
                <w:szCs w:val="24"/>
              </w:rPr>
            </w:pPr>
            <w:r w:rsidRPr="008248B4">
              <w:rPr>
                <w:bCs/>
                <w:iCs/>
                <w:color w:val="000000"/>
                <w:szCs w:val="24"/>
              </w:rPr>
              <w:t>8)</w:t>
            </w:r>
            <w:r w:rsidRPr="008248B4">
              <w:rPr>
                <w:bCs/>
                <w:iCs/>
                <w:color w:val="000000"/>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8248B4">
              <w:rPr>
                <w:bCs/>
                <w:iCs/>
                <w:color w:val="000000"/>
                <w:szCs w:val="24"/>
              </w:rPr>
              <w:lastRenderedPageBreak/>
              <w:t>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1883" w:rsidRPr="008248B4" w:rsidRDefault="00131416">
            <w:pPr>
              <w:ind w:firstLine="0"/>
              <w:rPr>
                <w:bCs/>
                <w:iCs/>
                <w:color w:val="000000"/>
                <w:szCs w:val="24"/>
              </w:rPr>
            </w:pPr>
            <w:r w:rsidRPr="008248B4">
              <w:rPr>
                <w:bCs/>
                <w:iCs/>
                <w:color w:val="000000"/>
                <w:szCs w:val="24"/>
              </w:rPr>
              <w:t>9)</w:t>
            </w:r>
            <w:r w:rsidRPr="008248B4">
              <w:rPr>
                <w:bCs/>
                <w:iCs/>
                <w:color w:val="000000"/>
                <w:szCs w:val="24"/>
              </w:rPr>
              <w:tab/>
              <w:t>Заказчиком установлено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Котировочная заявка должна содержать следующие сведения и документы:</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предложение участника запроса котировок в электронной форме о цене договора.</w:t>
            </w:r>
          </w:p>
          <w:p w:rsidR="006C1883" w:rsidRPr="008248B4" w:rsidRDefault="00131416">
            <w:pPr>
              <w:ind w:firstLine="459"/>
              <w:rPr>
                <w:rFonts w:eastAsia="Calibri"/>
                <w:szCs w:val="24"/>
                <w:lang w:eastAsia="en-US"/>
              </w:rPr>
            </w:pPr>
            <w:r w:rsidRPr="008248B4">
              <w:rPr>
                <w:rFonts w:eastAsia="Calibri"/>
                <w:szCs w:val="24"/>
                <w:lang w:eastAsia="en-US"/>
              </w:rPr>
              <w:t>Сведения, указанные в подпункте 1 настоящего пункта должны быть предоставлены в соответствии с формой № 1 заявки на участие в запросе котировок в электронной форме, установленной Заказчиком (приложение 3, являющееся неотъемлемой частью Извещения),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согласие участника закупки на поставку товара, выполнение работы или оказание услуги на условиях, предусмотренных Извещением, не подлежащих изменению по результатам проведения закупочной процедуры. </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описание </w:t>
            </w:r>
            <w:r w:rsidRPr="008248B4">
              <w:rPr>
                <w:rFonts w:eastAsia="Calibri"/>
                <w:szCs w:val="24"/>
                <w:u w:val="single"/>
                <w:lang w:eastAsia="en-US"/>
              </w:rPr>
              <w:t>поставляемого товара (выполняемой работы, оказываемой услуги)</w:t>
            </w:r>
            <w:r w:rsidRPr="008248B4">
              <w:rPr>
                <w:rFonts w:eastAsia="Calibri"/>
                <w:szCs w:val="24"/>
                <w:lang w:eastAsia="en-US"/>
              </w:rPr>
              <w:t xml:space="preserve"> которые являются предметом закупки в соответствии с Техническим заданием (приложение 1, являющееся неотъемлемой частью Извещения), требованиями пункта 13 Извещения;</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товарный знак (его словесное обозначение) (при наличии), указание производителя, наименование страны происхождения поставляемого товара;</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C1883" w:rsidRPr="008248B4" w:rsidRDefault="00131416">
            <w:pPr>
              <w:ind w:firstLine="459"/>
              <w:rPr>
                <w:rFonts w:eastAsia="Calibri"/>
                <w:szCs w:val="24"/>
                <w:lang w:eastAsia="en-US"/>
              </w:rPr>
            </w:pPr>
            <w:r w:rsidRPr="008248B4">
              <w:rPr>
                <w:rFonts w:eastAsia="Calibri"/>
                <w:szCs w:val="24"/>
                <w:lang w:eastAsia="en-US"/>
              </w:rPr>
              <w:t xml:space="preserve">Сведения, указанные в подпунктах 2-5 настоящего пункта должны быть предоставлены в соответствии с </w:t>
            </w:r>
            <w:r w:rsidRPr="008248B4">
              <w:rPr>
                <w:rFonts w:eastAsia="Calibri"/>
                <w:bCs/>
                <w:szCs w:val="24"/>
                <w:lang w:eastAsia="en-US"/>
              </w:rPr>
              <w:t>формой № 2 заявки на участие в запросе котировок в электронной форме, установленной Заказчиком (приложение 3, являющееся неотъемлемой частью Извещения),</w:t>
            </w:r>
            <w:r w:rsidRPr="008248B4">
              <w:rPr>
                <w:rFonts w:eastAsia="Calibri"/>
                <w:szCs w:val="24"/>
                <w:lang w:eastAsia="en-US"/>
              </w:rPr>
              <w:t xml:space="preserve">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выписка из единого государственного реестра юридических лиц (для юридического лица), выписку из единого государственного </w:t>
            </w:r>
            <w:r w:rsidRPr="008248B4">
              <w:rPr>
                <w:rFonts w:eastAsia="Calibri"/>
                <w:szCs w:val="24"/>
                <w:lang w:eastAsia="en-US"/>
              </w:rPr>
              <w:lastRenderedPageBreak/>
              <w:t>реестра индивидуальных предпринимателей (для индивидуального предпринимателя), полученную не ранее чем за шесть месяцев до даты размещения Извещения в ЕИС (далее – выписка),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8248B4">
              <w:rPr>
                <w:rFonts w:eastAsia="Calibri"/>
                <w:color w:val="3F3E40"/>
                <w:szCs w:val="24"/>
                <w:lang w:eastAsia="en-US"/>
              </w:rPr>
              <w:t xml:space="preserve"> </w:t>
            </w:r>
          </w:p>
          <w:p w:rsidR="006C1883" w:rsidRPr="008248B4" w:rsidRDefault="00131416">
            <w:pPr>
              <w:ind w:firstLine="459"/>
              <w:rPr>
                <w:rFonts w:eastAsia="Calibri"/>
                <w:szCs w:val="24"/>
                <w:lang w:eastAsia="en-US"/>
              </w:rPr>
            </w:pPr>
            <w:r w:rsidRPr="008248B4">
              <w:rPr>
                <w:rFonts w:eastAsia="Calibri"/>
                <w:szCs w:val="24"/>
                <w:lang w:eastAsia="en-US"/>
              </w:rPr>
              <w:t xml:space="preserve">Выписка должна быть представлена в виде копии документа, полученного в соответствии с п.п. 70-77 Административного регламента, утвержденного приказом Минфина России от 15.01.2015 № 5н (далее – Регламент) т.е. в виде файла, содержащего графический образ оригинала документа, подписанного должностным лицом налогового органа и скреплённого гербовой печатью налогового органа, либо в виде электронного документа подписанного электронной подписью налогового органа, полученного в соответствии с п.п. 103-109 Регламента; </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rsidR="006C1883" w:rsidRPr="008248B4" w:rsidRDefault="00131416">
            <w:pPr>
              <w:ind w:firstLine="459"/>
              <w:rPr>
                <w:rFonts w:eastAsia="Calibri"/>
                <w:szCs w:val="24"/>
                <w:lang w:eastAsia="en-US"/>
              </w:rPr>
            </w:pPr>
            <w:r w:rsidRPr="008248B4">
              <w:rPr>
                <w:rFonts w:eastAsia="Calibri"/>
                <w:szCs w:val="24"/>
                <w:lang w:eastAsia="en-US"/>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C1883" w:rsidRPr="008248B4" w:rsidRDefault="00131416">
            <w:pPr>
              <w:ind w:firstLine="459"/>
              <w:rPr>
                <w:rFonts w:eastAsia="Calibri"/>
                <w:szCs w:val="24"/>
                <w:lang w:eastAsia="en-US"/>
              </w:rPr>
            </w:pPr>
            <w:r w:rsidRPr="008248B4">
              <w:rPr>
                <w:rFonts w:eastAsia="Calibri"/>
                <w:szCs w:val="24"/>
                <w:lang w:eastAsia="en-US"/>
              </w:rPr>
              <w:t>Документ, подтверждающий полномочия лица на осуществление действий от имени участника закупки должен быть представлен в виде копии, т.е. в виде файла, содержащего графический образ оригинала документа, подписанного</w:t>
            </w:r>
            <w:r w:rsidRPr="008248B4">
              <w:rPr>
                <w:rFonts w:eastAsia="Calibri"/>
                <w:iCs/>
                <w:szCs w:val="24"/>
                <w:lang w:eastAsia="en-US"/>
              </w:rPr>
              <w:t xml:space="preserve"> уполномоченными лицами</w:t>
            </w:r>
            <w:r w:rsidRPr="008248B4">
              <w:rPr>
                <w:rFonts w:eastAsia="Calibri"/>
                <w:szCs w:val="24"/>
                <w:lang w:eastAsia="en-US"/>
              </w:rPr>
              <w:t xml:space="preserve"> и скреплённого печатью организации / индивидуального предпринимателя (при наличии) или в случаях, предусмотренных законодательством Российской Федерации, удостоверенного нотариально;</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копии учредительных документов участника закупки (для юридических лиц). </w:t>
            </w:r>
          </w:p>
          <w:p w:rsidR="006C1883" w:rsidRPr="008248B4" w:rsidRDefault="00131416">
            <w:pPr>
              <w:ind w:firstLine="459"/>
              <w:rPr>
                <w:rFonts w:eastAsia="Calibri"/>
                <w:szCs w:val="24"/>
                <w:lang w:eastAsia="en-US"/>
              </w:rPr>
            </w:pPr>
            <w:r w:rsidRPr="008248B4">
              <w:rPr>
                <w:rFonts w:eastAsia="Calibri"/>
                <w:szCs w:val="24"/>
                <w:lang w:eastAsia="en-US"/>
              </w:rPr>
              <w:t xml:space="preserve">Участник закупки должен представить копии последней редакции учредительных документов, действующей на дату подачи заявки на участие в закупке, в виде файла, содержащего графический образ нотариально заверенной копии документа, либо в виде файла, содержащего графический образ документа, содержащей отметку регистрирующего органа и свидетельствами (листами записи, подтверждающими их регистрацию; </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решение об одобрении или о совершении крупной сделки </w:t>
            </w:r>
            <w:r w:rsidRPr="008248B4">
              <w:rPr>
                <w:rFonts w:eastAsia="Calibri"/>
                <w:szCs w:val="24"/>
                <w:lang w:eastAsia="en-US"/>
              </w:rPr>
              <w:lastRenderedPageBreak/>
              <w:t>(далее – решение)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C1883" w:rsidRPr="008248B4" w:rsidRDefault="00131416">
            <w:pPr>
              <w:ind w:left="34" w:firstLine="425"/>
              <w:rPr>
                <w:rFonts w:eastAsia="Calibri"/>
                <w:szCs w:val="24"/>
                <w:lang w:eastAsia="en-US"/>
              </w:rPr>
            </w:pPr>
            <w:r w:rsidRPr="008248B4">
              <w:rPr>
                <w:rFonts w:eastAsia="Calibri"/>
                <w:szCs w:val="24"/>
                <w:lang w:eastAsia="en-US"/>
              </w:rPr>
              <w:t>Участник должен предоставить копию решения в виде файла, содержащего графический образ оригинала документа, подписанного</w:t>
            </w:r>
            <w:r w:rsidRPr="008248B4">
              <w:rPr>
                <w:rFonts w:eastAsia="Calibri"/>
                <w:iCs/>
                <w:szCs w:val="24"/>
                <w:lang w:eastAsia="en-US"/>
              </w:rPr>
              <w:t xml:space="preserve"> уполномоченными лицами</w:t>
            </w:r>
            <w:r w:rsidRPr="008248B4">
              <w:rPr>
                <w:rFonts w:eastAsia="Calibri"/>
                <w:szCs w:val="24"/>
                <w:lang w:eastAsia="en-US"/>
              </w:rPr>
              <w:t xml:space="preserve"> и скреплённого печатью организации / индивидуального предпринимателя (при наличии) или в случаях, предусмотренных законодательством Российской Федерации, удостоверенного нотариально; </w:t>
            </w:r>
          </w:p>
          <w:p w:rsidR="006C1883" w:rsidRPr="008248B4" w:rsidRDefault="00131416">
            <w:pPr>
              <w:numPr>
                <w:ilvl w:val="0"/>
                <w:numId w:val="23"/>
              </w:numPr>
              <w:ind w:left="0" w:firstLine="459"/>
              <w:rPr>
                <w:rFonts w:eastAsia="Calibri"/>
                <w:szCs w:val="24"/>
                <w:lang w:eastAsia="en-US"/>
              </w:rPr>
            </w:pPr>
            <w:r w:rsidRPr="008248B4">
              <w:rPr>
                <w:rFonts w:eastAsia="Calibri"/>
                <w:szCs w:val="24"/>
                <w:lang w:eastAsia="en-US"/>
              </w:rPr>
              <w:t xml:space="preserve">сведения участника закупки. </w:t>
            </w:r>
          </w:p>
          <w:p w:rsidR="006C1883" w:rsidRPr="008248B4" w:rsidRDefault="00131416">
            <w:pPr>
              <w:ind w:firstLine="459"/>
              <w:rPr>
                <w:rFonts w:eastAsia="Calibri"/>
                <w:szCs w:val="24"/>
                <w:lang w:eastAsia="en-US"/>
              </w:rPr>
            </w:pPr>
            <w:r w:rsidRPr="008248B4">
              <w:rPr>
                <w:rFonts w:eastAsia="Calibri"/>
                <w:szCs w:val="24"/>
                <w:lang w:eastAsia="en-US"/>
              </w:rPr>
              <w:t>Сведения должны быть предоставлены в соответствии с формой № 3 заявки на участие в запросе котировок в электронной форме, установленной Заказчиком (приложение 3, являющееся неотъемлемой частью Извещения), в электронном виде – в виде файла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6C1883" w:rsidRPr="008248B4" w:rsidRDefault="00131416">
            <w:pPr>
              <w:numPr>
                <w:ilvl w:val="0"/>
                <w:numId w:val="23"/>
              </w:numPr>
              <w:ind w:left="0" w:firstLine="459"/>
              <w:contextualSpacing/>
              <w:rPr>
                <w:rFonts w:eastAsia="Calibri"/>
                <w:szCs w:val="24"/>
                <w:lang w:eastAsia="en-US"/>
              </w:rPr>
            </w:pPr>
            <w:r w:rsidRPr="008248B4">
              <w:rPr>
                <w:rFonts w:eastAsia="Calibri"/>
                <w:szCs w:val="24"/>
                <w:lang w:eastAsia="en-US"/>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p>
          <w:p w:rsidR="006C1883" w:rsidRPr="008248B4" w:rsidRDefault="00131416">
            <w:pPr>
              <w:ind w:firstLine="0"/>
              <w:rPr>
                <w:bCs/>
                <w:iCs/>
                <w:color w:val="000000"/>
                <w:szCs w:val="24"/>
              </w:rPr>
            </w:pPr>
            <w:r w:rsidRPr="008248B4">
              <w:rPr>
                <w:rFonts w:eastAsia="Calibri"/>
                <w:szCs w:val="24"/>
                <w:lang w:eastAsia="en-US"/>
              </w:rPr>
              <w:t>Документы, должны быть представлен в виде копии, т.е. в виде файла, содержащего графический образ оригинала документа.</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lastRenderedPageBreak/>
              <w:t>Порядок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Изменение предмета запроса котировок, увеличение размера обеспечения заявок на участие в запросе котировок не допускается. Изменения, вносимые в извещение о проведении запроса котировок в электронной форме размещаются Заказчиком на Электронной торговой площадке Торги-онлайн (</w:t>
            </w:r>
            <w:hyperlink r:id="rId11" w:tooltip="http://etp.torgi-online.com/" w:history="1">
              <w:r w:rsidRPr="008248B4">
                <w:rPr>
                  <w:rStyle w:val="ac"/>
                  <w:bCs/>
                  <w:iCs/>
                  <w:szCs w:val="24"/>
                </w:rPr>
                <w:t>http://etp.torgi-online.com/</w:t>
              </w:r>
            </w:hyperlink>
            <w:r w:rsidRPr="008248B4">
              <w:rPr>
                <w:bCs/>
                <w:iCs/>
                <w:color w:val="000000"/>
                <w:szCs w:val="24"/>
              </w:rPr>
              <w:t>) и в единой информационной системе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положением о закупке для данного способа закупки.</w:t>
            </w:r>
          </w:p>
          <w:p w:rsidR="006C1883" w:rsidRPr="008248B4" w:rsidRDefault="00131416">
            <w:pPr>
              <w:ind w:firstLine="0"/>
              <w:rPr>
                <w:bCs/>
                <w:iCs/>
                <w:color w:val="000000"/>
                <w:szCs w:val="24"/>
              </w:rPr>
            </w:pPr>
            <w:r w:rsidRPr="008248B4">
              <w:rPr>
                <w:bCs/>
                <w:iCs/>
                <w:color w:val="000000"/>
                <w:szCs w:val="24"/>
              </w:rPr>
              <w:t xml:space="preserve">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 </w:t>
            </w:r>
          </w:p>
          <w:p w:rsidR="006C1883" w:rsidRPr="008248B4" w:rsidRDefault="00131416">
            <w:pPr>
              <w:ind w:firstLine="0"/>
              <w:rPr>
                <w:bCs/>
                <w:iCs/>
                <w:color w:val="000000"/>
                <w:szCs w:val="24"/>
              </w:rPr>
            </w:pPr>
            <w:r w:rsidRPr="008248B4">
              <w:rPr>
                <w:bCs/>
                <w:iCs/>
                <w:color w:val="000000"/>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w:t>
            </w:r>
            <w:r w:rsidRPr="008248B4">
              <w:rPr>
                <w:bCs/>
                <w:iCs/>
                <w:color w:val="000000"/>
                <w:szCs w:val="24"/>
              </w:rPr>
              <w:lastRenderedPageBreak/>
              <w:t>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6C1883" w:rsidRPr="008248B4" w:rsidRDefault="00131416">
            <w:pPr>
              <w:ind w:firstLine="0"/>
              <w:rPr>
                <w:bCs/>
                <w:iCs/>
                <w:color w:val="000000"/>
                <w:szCs w:val="24"/>
              </w:rPr>
            </w:pPr>
            <w:r w:rsidRPr="008248B4">
              <w:rPr>
                <w:bCs/>
                <w:iCs/>
                <w:color w:val="000000"/>
                <w:szCs w:val="24"/>
              </w:rPr>
              <w:t>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w:t>
            </w:r>
          </w:p>
        </w:tc>
      </w:tr>
      <w:tr w:rsidR="006C1883" w:rsidRPr="008248B4" w:rsidTr="00F837DC">
        <w:tc>
          <w:tcPr>
            <w:tcW w:w="2660" w:type="dxa"/>
          </w:tcPr>
          <w:p w:rsidR="006C1883" w:rsidRPr="008248B4" w:rsidRDefault="00131416">
            <w:pPr>
              <w:ind w:firstLine="0"/>
              <w:rPr>
                <w:b/>
                <w:szCs w:val="24"/>
              </w:rPr>
            </w:pPr>
            <w:r w:rsidRPr="008248B4">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510" w:type="dxa"/>
          </w:tcPr>
          <w:p w:rsidR="006C1883" w:rsidRPr="008248B4" w:rsidRDefault="00131416">
            <w:pPr>
              <w:ind w:firstLine="0"/>
              <w:rPr>
                <w:szCs w:val="24"/>
              </w:rPr>
            </w:pPr>
            <w:r w:rsidRPr="008248B4">
              <w:rPr>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6C1883" w:rsidRPr="008248B4" w:rsidRDefault="00131416">
            <w:pPr>
              <w:ind w:firstLine="0"/>
              <w:rPr>
                <w:szCs w:val="24"/>
              </w:rPr>
            </w:pPr>
            <w:r w:rsidRPr="008248B4">
              <w:rPr>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6C1883" w:rsidRPr="008248B4" w:rsidRDefault="00131416">
            <w:pPr>
              <w:ind w:firstLine="0"/>
              <w:rPr>
                <w:szCs w:val="24"/>
              </w:rPr>
            </w:pPr>
            <w:r w:rsidRPr="008248B4">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C1883" w:rsidRPr="008248B4" w:rsidRDefault="00131416">
            <w:pPr>
              <w:ind w:firstLine="0"/>
              <w:rPr>
                <w:szCs w:val="24"/>
              </w:rPr>
            </w:pPr>
            <w:r w:rsidRPr="008248B4">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C1883" w:rsidRPr="008248B4" w:rsidRDefault="00131416">
            <w:pPr>
              <w:ind w:firstLine="0"/>
              <w:rPr>
                <w:szCs w:val="24"/>
              </w:rPr>
            </w:pPr>
            <w:r w:rsidRPr="008248B4">
              <w:rPr>
                <w:szCs w:val="24"/>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трех дней со дня предоставления указанных разъяснений.</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6C1883" w:rsidRPr="008248B4" w:rsidRDefault="00131416">
            <w:pPr>
              <w:ind w:firstLine="0"/>
              <w:rPr>
                <w:bCs/>
                <w:iCs/>
                <w:color w:val="000000"/>
                <w:szCs w:val="24"/>
              </w:rPr>
            </w:pPr>
            <w:r w:rsidRPr="008248B4">
              <w:rPr>
                <w:bCs/>
                <w:iCs/>
                <w:color w:val="000000"/>
                <w:szCs w:val="24"/>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6C1883" w:rsidRPr="008248B4" w:rsidRDefault="00131416">
            <w:pPr>
              <w:ind w:firstLine="0"/>
              <w:rPr>
                <w:bCs/>
                <w:iCs/>
                <w:color w:val="000000"/>
                <w:szCs w:val="24"/>
              </w:rPr>
            </w:pPr>
            <w:r w:rsidRPr="008248B4">
              <w:rPr>
                <w:bCs/>
                <w:iCs/>
                <w:color w:val="000000"/>
                <w:szCs w:val="24"/>
              </w:rPr>
              <w:t>Котировочная заявка подается участником заказчику по форме и в срок, указанный в извещении о проведении запроса котировок. Участник запроса котировок вправе подать только одну заявку на участие в таком запросе котировок.</w:t>
            </w:r>
          </w:p>
          <w:p w:rsidR="006C1883" w:rsidRPr="008248B4" w:rsidRDefault="00131416">
            <w:pPr>
              <w:ind w:firstLine="0"/>
              <w:rPr>
                <w:bCs/>
                <w:iCs/>
                <w:color w:val="000000"/>
                <w:szCs w:val="24"/>
              </w:rPr>
            </w:pPr>
            <w:r w:rsidRPr="008248B4">
              <w:rPr>
                <w:bCs/>
                <w:iCs/>
                <w:color w:val="000000"/>
                <w:szCs w:val="24"/>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6C1883" w:rsidRPr="008248B4" w:rsidRDefault="00131416">
            <w:pPr>
              <w:ind w:firstLine="0"/>
              <w:rPr>
                <w:bCs/>
                <w:iCs/>
                <w:color w:val="000000"/>
                <w:szCs w:val="24"/>
              </w:rPr>
            </w:pPr>
            <w:r w:rsidRPr="008248B4">
              <w:rPr>
                <w:bCs/>
                <w:iCs/>
                <w:color w:val="000000"/>
                <w:szCs w:val="24"/>
              </w:rPr>
              <w:t>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закупки в случае:</w:t>
            </w:r>
          </w:p>
          <w:p w:rsidR="006C1883" w:rsidRPr="008248B4" w:rsidRDefault="00131416">
            <w:pPr>
              <w:ind w:firstLine="0"/>
              <w:rPr>
                <w:bCs/>
                <w:iCs/>
                <w:color w:val="000000"/>
                <w:szCs w:val="24"/>
              </w:rPr>
            </w:pPr>
            <w:r w:rsidRPr="008248B4">
              <w:rPr>
                <w:bCs/>
                <w:iCs/>
                <w:color w:val="000000"/>
                <w:szCs w:val="24"/>
              </w:rPr>
              <w:lastRenderedPageBreak/>
              <w:t>1) подачи одним участником закупки двух и более заявок на участие в запросе котировок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C1883" w:rsidRPr="008248B4" w:rsidRDefault="00131416">
            <w:pPr>
              <w:ind w:firstLine="0"/>
              <w:rPr>
                <w:bCs/>
                <w:iCs/>
                <w:color w:val="000000"/>
                <w:szCs w:val="24"/>
              </w:rPr>
            </w:pPr>
            <w:r w:rsidRPr="008248B4">
              <w:rPr>
                <w:bCs/>
                <w:iCs/>
                <w:color w:val="000000"/>
                <w:szCs w:val="24"/>
              </w:rPr>
              <w:t>2) получения заявки после даты или времени окончания срока подачи заявок на участие в таком запросе;</w:t>
            </w:r>
          </w:p>
          <w:p w:rsidR="006C1883" w:rsidRPr="008248B4" w:rsidRDefault="00131416">
            <w:pPr>
              <w:ind w:firstLine="0"/>
              <w:rPr>
                <w:bCs/>
                <w:iCs/>
                <w:color w:val="000000"/>
                <w:szCs w:val="24"/>
              </w:rPr>
            </w:pPr>
            <w:r w:rsidRPr="008248B4">
              <w:rPr>
                <w:bCs/>
                <w:iCs/>
                <w:color w:val="000000"/>
                <w:szCs w:val="24"/>
              </w:rPr>
              <w:t>3)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6C1883" w:rsidRPr="008248B4" w:rsidRDefault="00131416">
            <w:pPr>
              <w:ind w:firstLine="0"/>
              <w:rPr>
                <w:bCs/>
                <w:iCs/>
                <w:color w:val="000000"/>
                <w:szCs w:val="24"/>
              </w:rPr>
            </w:pPr>
            <w:r w:rsidRPr="008248B4">
              <w:rPr>
                <w:bCs/>
                <w:iCs/>
                <w:color w:val="000000"/>
                <w:szCs w:val="24"/>
              </w:rPr>
              <w:t>4)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6C1883" w:rsidRPr="008248B4" w:rsidRDefault="00131416">
            <w:pPr>
              <w:ind w:firstLine="0"/>
              <w:rPr>
                <w:bCs/>
                <w:iCs/>
                <w:color w:val="000000"/>
                <w:szCs w:val="24"/>
              </w:rPr>
            </w:pPr>
            <w:r w:rsidRPr="008248B4">
              <w:rPr>
                <w:bCs/>
                <w:iCs/>
                <w:color w:val="000000"/>
                <w:szCs w:val="24"/>
              </w:rPr>
              <w:t>Возврат заявок на участие в запросе котировок оператором электронной площадки по иным основаниям, за исключением оснований, указанных в настоящем пункте, не допускается.</w:t>
            </w:r>
          </w:p>
        </w:tc>
      </w:tr>
      <w:tr w:rsidR="006C1883" w:rsidRPr="008248B4" w:rsidTr="00F837DC">
        <w:tc>
          <w:tcPr>
            <w:tcW w:w="2660" w:type="dxa"/>
          </w:tcPr>
          <w:p w:rsidR="006C1883" w:rsidRPr="008248B4" w:rsidRDefault="00131416">
            <w:pPr>
              <w:tabs>
                <w:tab w:val="left" w:pos="600"/>
                <w:tab w:val="left" w:pos="840"/>
                <w:tab w:val="left" w:pos="960"/>
                <w:tab w:val="left" w:pos="1080"/>
                <w:tab w:val="left" w:pos="1260"/>
                <w:tab w:val="left" w:pos="1740"/>
              </w:tabs>
              <w:ind w:firstLine="0"/>
              <w:rPr>
                <w:b/>
                <w:bCs/>
                <w:szCs w:val="24"/>
              </w:rPr>
            </w:pPr>
            <w:r w:rsidRPr="008248B4">
              <w:rPr>
                <w:b/>
                <w:bCs/>
                <w:szCs w:val="24"/>
              </w:rPr>
              <w:lastRenderedPageBreak/>
              <w:t>Критерии оценки заявок на участие в запросе цен</w:t>
            </w:r>
          </w:p>
        </w:tc>
        <w:tc>
          <w:tcPr>
            <w:tcW w:w="7510" w:type="dxa"/>
          </w:tcPr>
          <w:p w:rsidR="006C1883" w:rsidRPr="008248B4" w:rsidRDefault="00131416">
            <w:pPr>
              <w:ind w:firstLine="0"/>
              <w:rPr>
                <w:color w:val="000000"/>
                <w:szCs w:val="24"/>
              </w:rPr>
            </w:pPr>
            <w:r w:rsidRPr="008248B4">
              <w:rPr>
                <w:color w:val="000000"/>
                <w:szCs w:val="24"/>
              </w:rPr>
              <w:t xml:space="preserve">Цена договора </w:t>
            </w:r>
          </w:p>
          <w:p w:rsidR="006C1883" w:rsidRPr="008248B4" w:rsidRDefault="00131416">
            <w:pPr>
              <w:ind w:firstLine="0"/>
              <w:rPr>
                <w:color w:val="000000"/>
                <w:szCs w:val="24"/>
              </w:rPr>
            </w:pPr>
            <w:r w:rsidRPr="008248B4">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w:t>
            </w:r>
          </w:p>
          <w:p w:rsidR="006C1883" w:rsidRPr="008248B4" w:rsidRDefault="00131416">
            <w:pPr>
              <w:ind w:firstLine="0"/>
              <w:rPr>
                <w:color w:val="000000"/>
                <w:szCs w:val="24"/>
              </w:rPr>
            </w:pPr>
            <w:r w:rsidRPr="008248B4">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6C1883" w:rsidRPr="008248B4" w:rsidRDefault="00131416">
            <w:pPr>
              <w:ind w:firstLine="0"/>
              <w:rPr>
                <w:bCs/>
                <w:iCs/>
                <w:color w:val="000000"/>
                <w:szCs w:val="24"/>
              </w:rPr>
            </w:pPr>
            <w:r w:rsidRPr="008248B4">
              <w:rPr>
                <w:bCs/>
                <w:iCs/>
                <w:color w:val="000000"/>
                <w:szCs w:val="24"/>
              </w:rPr>
              <w:t>Котировочная комиссия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6C1883" w:rsidRPr="008248B4" w:rsidRDefault="00131416">
            <w:pPr>
              <w:ind w:firstLine="0"/>
              <w:rPr>
                <w:bCs/>
                <w:iCs/>
                <w:color w:val="000000"/>
                <w:szCs w:val="24"/>
              </w:rPr>
            </w:pPr>
            <w:r w:rsidRPr="008248B4">
              <w:rPr>
                <w:bCs/>
                <w:iCs/>
                <w:color w:val="000000"/>
                <w:szCs w:val="24"/>
              </w:rPr>
              <w:t>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Результаты рассмотрения котировочных заявок оформляются протоколом, в котором содержатся сведения:</w:t>
            </w:r>
          </w:p>
          <w:p w:rsidR="006C1883" w:rsidRPr="008248B4" w:rsidRDefault="00131416">
            <w:pPr>
              <w:ind w:firstLine="0"/>
              <w:rPr>
                <w:bCs/>
                <w:iCs/>
                <w:color w:val="000000"/>
                <w:szCs w:val="24"/>
              </w:rPr>
            </w:pPr>
            <w:r w:rsidRPr="008248B4">
              <w:rPr>
                <w:bCs/>
                <w:iCs/>
                <w:color w:val="000000"/>
                <w:szCs w:val="24"/>
              </w:rPr>
              <w:t>1) дата подписания протокола;</w:t>
            </w:r>
          </w:p>
          <w:p w:rsidR="006C1883" w:rsidRPr="008248B4" w:rsidRDefault="00131416">
            <w:pPr>
              <w:ind w:firstLine="0"/>
              <w:rPr>
                <w:bCs/>
                <w:iCs/>
                <w:color w:val="000000"/>
                <w:szCs w:val="24"/>
              </w:rPr>
            </w:pPr>
            <w:r w:rsidRPr="008248B4">
              <w:rPr>
                <w:bCs/>
                <w:iCs/>
                <w:color w:val="000000"/>
                <w:szCs w:val="24"/>
              </w:rPr>
              <w:t>2) количество поданных на участие в закупке (этапе закупки) заявок, а также дата и время регистрации каждой такой заявки;</w:t>
            </w:r>
          </w:p>
          <w:p w:rsidR="006C1883" w:rsidRPr="008248B4" w:rsidRDefault="00131416">
            <w:pPr>
              <w:ind w:firstLine="0"/>
              <w:rPr>
                <w:bCs/>
                <w:iCs/>
                <w:color w:val="000000"/>
                <w:szCs w:val="24"/>
              </w:rPr>
            </w:pPr>
            <w:r w:rsidRPr="008248B4">
              <w:rPr>
                <w:bCs/>
                <w:iCs/>
                <w:color w:val="000000"/>
                <w:szCs w:val="24"/>
              </w:rPr>
              <w:t>3) результаты рассмотрения заявок на участие в закупке с указанием в том числе:</w:t>
            </w:r>
          </w:p>
          <w:p w:rsidR="006C1883" w:rsidRPr="008248B4" w:rsidRDefault="00131416">
            <w:pPr>
              <w:ind w:firstLine="0"/>
              <w:rPr>
                <w:bCs/>
                <w:iCs/>
                <w:color w:val="000000"/>
                <w:szCs w:val="24"/>
              </w:rPr>
            </w:pPr>
            <w:r w:rsidRPr="008248B4">
              <w:rPr>
                <w:bCs/>
                <w:iCs/>
                <w:color w:val="000000"/>
                <w:szCs w:val="24"/>
              </w:rPr>
              <w:t>а) количества заявок на участие в закупке, которые отклонены;</w:t>
            </w:r>
          </w:p>
          <w:p w:rsidR="006C1883" w:rsidRPr="008248B4" w:rsidRDefault="00131416">
            <w:pPr>
              <w:ind w:firstLine="0"/>
              <w:rPr>
                <w:bCs/>
                <w:iCs/>
                <w:color w:val="000000"/>
                <w:szCs w:val="24"/>
              </w:rPr>
            </w:pPr>
            <w:r w:rsidRPr="008248B4">
              <w:rPr>
                <w:bCs/>
                <w:iCs/>
                <w:color w:val="000000"/>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6C1883" w:rsidRPr="008248B4" w:rsidRDefault="00131416">
            <w:pPr>
              <w:ind w:firstLine="0"/>
              <w:rPr>
                <w:bCs/>
                <w:iCs/>
                <w:color w:val="000000"/>
                <w:szCs w:val="24"/>
              </w:rPr>
            </w:pPr>
            <w:r w:rsidRPr="008248B4">
              <w:rPr>
                <w:bCs/>
                <w:iCs/>
                <w:color w:val="000000"/>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а также о присвоении таким заявкам значения по каждому из предусмотренных критериев оценки таких заявок (в случае, если этапом конкурентной закупки </w:t>
            </w:r>
            <w:r w:rsidRPr="008248B4">
              <w:rPr>
                <w:bCs/>
                <w:iCs/>
                <w:color w:val="000000"/>
                <w:szCs w:val="24"/>
              </w:rPr>
              <w:lastRenderedPageBreak/>
              <w:t>предусмотрена оценка таких заявок);</w:t>
            </w:r>
          </w:p>
          <w:p w:rsidR="006C1883" w:rsidRPr="008248B4" w:rsidRDefault="00131416">
            <w:pPr>
              <w:ind w:firstLine="0"/>
              <w:rPr>
                <w:bCs/>
                <w:iCs/>
                <w:color w:val="000000"/>
                <w:szCs w:val="24"/>
              </w:rPr>
            </w:pPr>
            <w:r w:rsidRPr="008248B4">
              <w:rPr>
                <w:bCs/>
                <w:iCs/>
                <w:color w:val="000000"/>
                <w:szCs w:val="24"/>
              </w:rPr>
              <w:t>5)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6C1883" w:rsidRPr="008248B4" w:rsidRDefault="00131416">
            <w:pPr>
              <w:ind w:firstLine="0"/>
              <w:rPr>
                <w:bCs/>
                <w:iCs/>
                <w:color w:val="000000"/>
                <w:szCs w:val="24"/>
              </w:rPr>
            </w:pPr>
            <w:r w:rsidRPr="008248B4">
              <w:rPr>
                <w:bCs/>
                <w:iCs/>
                <w:color w:val="000000"/>
                <w:szCs w:val="24"/>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C1883" w:rsidRPr="008248B4" w:rsidRDefault="00131416">
            <w:pPr>
              <w:ind w:firstLine="0"/>
              <w:rPr>
                <w:bCs/>
                <w:iCs/>
                <w:color w:val="000000"/>
                <w:szCs w:val="24"/>
              </w:rPr>
            </w:pPr>
            <w:r w:rsidRPr="008248B4">
              <w:rPr>
                <w:bCs/>
                <w:iCs/>
                <w:color w:val="000000"/>
                <w:szCs w:val="24"/>
              </w:rPr>
              <w:t>7) причины, по которым конкурентная закупка признана несостоявшейся, в случае ее признания таковой.</w:t>
            </w:r>
          </w:p>
          <w:p w:rsidR="006C1883" w:rsidRPr="008248B4" w:rsidRDefault="00131416">
            <w:pPr>
              <w:ind w:firstLine="0"/>
              <w:rPr>
                <w:bCs/>
                <w:iCs/>
                <w:color w:val="000000"/>
                <w:szCs w:val="24"/>
              </w:rPr>
            </w:pPr>
            <w:r w:rsidRPr="008248B4">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rPr>
                <w:bCs/>
                <w:iCs/>
                <w:color w:val="000000"/>
                <w:szCs w:val="24"/>
              </w:rPr>
            </w:pPr>
            <w:r w:rsidRPr="008248B4">
              <w:rPr>
                <w:bCs/>
                <w:iCs/>
                <w:color w:val="000000"/>
                <w:szCs w:val="24"/>
              </w:rPr>
              <w:t xml:space="preserve">Договор заключается не ранее чем через </w:t>
            </w:r>
            <w:r w:rsidRPr="008248B4">
              <w:rPr>
                <w:b/>
                <w:bCs/>
                <w:iCs/>
                <w:color w:val="000000"/>
                <w:szCs w:val="24"/>
              </w:rPr>
              <w:t>десять дней</w:t>
            </w:r>
            <w:r w:rsidRPr="008248B4">
              <w:rPr>
                <w:bCs/>
                <w:iCs/>
                <w:color w:val="000000"/>
                <w:szCs w:val="24"/>
              </w:rPr>
              <w:t xml:space="preserve"> и не позднее чем через </w:t>
            </w:r>
            <w:r w:rsidRPr="008248B4">
              <w:rPr>
                <w:b/>
                <w:bCs/>
                <w:iCs/>
                <w:color w:val="000000"/>
                <w:szCs w:val="24"/>
              </w:rPr>
              <w:t>двадцать дней</w:t>
            </w:r>
            <w:r w:rsidRPr="008248B4">
              <w:rPr>
                <w:bCs/>
                <w:iCs/>
                <w:color w:val="000000"/>
                <w:szCs w:val="24"/>
              </w:rPr>
              <w:t xml:space="preserve"> со дня размещения в единой информационной системе протокола. Проект договора приведен в приложении №2 к извещению о проведении запроса котировок в электронной форме.</w:t>
            </w:r>
          </w:p>
          <w:p w:rsidR="006C1883" w:rsidRPr="008248B4" w:rsidRDefault="00131416">
            <w:pPr>
              <w:ind w:firstLine="0"/>
              <w:rPr>
                <w:szCs w:val="24"/>
              </w:rPr>
            </w:pPr>
            <w:r w:rsidRPr="008248B4">
              <w:rPr>
                <w:bCs/>
                <w:iCs/>
                <w:color w:val="000000"/>
                <w:szCs w:val="24"/>
              </w:rPr>
              <w:t xml:space="preserve">Заказчик в течение </w:t>
            </w:r>
            <w:r w:rsidRPr="008248B4">
              <w:rPr>
                <w:b/>
                <w:bCs/>
                <w:iCs/>
                <w:color w:val="000000"/>
                <w:szCs w:val="24"/>
              </w:rPr>
              <w:t>пяти дней</w:t>
            </w:r>
            <w:r w:rsidRPr="008248B4">
              <w:rPr>
                <w:bCs/>
                <w:iCs/>
                <w:color w:val="000000"/>
                <w:szCs w:val="24"/>
              </w:rPr>
              <w:t xml:space="preserve">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8248B4">
              <w:rPr>
                <w:color w:val="000000"/>
                <w:szCs w:val="24"/>
              </w:rPr>
              <w:t xml:space="preserve">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 </w:t>
            </w:r>
          </w:p>
          <w:p w:rsidR="006C1883" w:rsidRPr="008248B4" w:rsidRDefault="00131416">
            <w:pPr>
              <w:ind w:firstLine="0"/>
              <w:rPr>
                <w:szCs w:val="24"/>
              </w:rPr>
            </w:pPr>
            <w:r w:rsidRPr="008248B4">
              <w:rPr>
                <w:color w:val="000000"/>
                <w:szCs w:val="24"/>
              </w:rPr>
              <w:t xml:space="preserve">В течение </w:t>
            </w:r>
            <w:r w:rsidRPr="008248B4">
              <w:rPr>
                <w:b/>
                <w:color w:val="000000"/>
                <w:szCs w:val="24"/>
              </w:rPr>
              <w:t xml:space="preserve">десяти дней </w:t>
            </w:r>
            <w:r w:rsidRPr="008248B4">
              <w:rPr>
                <w:color w:val="000000"/>
                <w:szCs w:val="24"/>
              </w:rPr>
              <w:t>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6C1883" w:rsidRPr="008248B4" w:rsidRDefault="00131416">
            <w:pPr>
              <w:pStyle w:val="Standard"/>
              <w:jc w:val="both"/>
              <w:rPr>
                <w:rFonts w:ascii="Times New Roman" w:hAnsi="Times New Roman" w:cs="Times New Roman"/>
              </w:rPr>
            </w:pPr>
            <w:r w:rsidRPr="008248B4">
              <w:rPr>
                <w:rFonts w:ascii="Times New Roman" w:hAnsi="Times New Roman" w:cs="Times New Roman"/>
                <w:bCs/>
                <w:iCs/>
                <w:color w:val="000000"/>
              </w:rPr>
              <w:t>Заказчик в течение</w:t>
            </w:r>
            <w:r w:rsidRPr="008248B4">
              <w:rPr>
                <w:rFonts w:ascii="Times New Roman" w:hAnsi="Times New Roman" w:cs="Times New Roman"/>
                <w:b/>
                <w:bCs/>
                <w:iCs/>
                <w:color w:val="000000"/>
              </w:rPr>
              <w:t xml:space="preserve"> пяти дней </w:t>
            </w:r>
            <w:r w:rsidRPr="008248B4">
              <w:rPr>
                <w:rFonts w:ascii="Times New Roman" w:hAnsi="Times New Roman" w:cs="Times New Roman"/>
                <w:iCs/>
                <w:color w:val="000000"/>
              </w:rPr>
              <w:t>со</w:t>
            </w:r>
            <w:r w:rsidRPr="008248B4">
              <w:rPr>
                <w:rFonts w:ascii="Times New Roman" w:hAnsi="Times New Roman" w:cs="Times New Roman"/>
                <w:bCs/>
                <w:iCs/>
                <w:color w:val="000000"/>
              </w:rPr>
              <w:t xml:space="preserve"> дня получения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8248B4">
              <w:rPr>
                <w:rFonts w:ascii="Times New Roman" w:hAnsi="Times New Roman" w:cs="Times New Roman"/>
                <w:color w:val="000000"/>
              </w:rPr>
              <w:t>усиленной электронной квалифицированной подписью</w:t>
            </w:r>
            <w:r w:rsidRPr="008248B4">
              <w:rPr>
                <w:rFonts w:ascii="Times New Roman" w:hAnsi="Times New Roman" w:cs="Times New Roman"/>
                <w:bCs/>
                <w:iCs/>
                <w:color w:val="000000"/>
              </w:rPr>
              <w:t xml:space="preserve"> лица, имеющего право действовать от имени заказчика. С этого момента договор считается заключенным.</w:t>
            </w:r>
          </w:p>
        </w:tc>
      </w:tr>
      <w:tr w:rsidR="006C1883" w:rsidRPr="008248B4" w:rsidTr="00F837DC">
        <w:trPr>
          <w:trHeight w:val="742"/>
        </w:trPr>
        <w:tc>
          <w:tcPr>
            <w:tcW w:w="2660" w:type="dxa"/>
          </w:tcPr>
          <w:p w:rsidR="006C1883" w:rsidRPr="008248B4" w:rsidRDefault="00131416">
            <w:pPr>
              <w:tabs>
                <w:tab w:val="left" w:pos="600"/>
                <w:tab w:val="left" w:pos="840"/>
                <w:tab w:val="left" w:pos="960"/>
                <w:tab w:val="left" w:pos="1080"/>
                <w:tab w:val="left" w:pos="1260"/>
                <w:tab w:val="left" w:pos="1740"/>
              </w:tabs>
              <w:ind w:firstLine="0"/>
              <w:rPr>
                <w:szCs w:val="24"/>
              </w:rPr>
            </w:pPr>
            <w:r w:rsidRPr="008248B4">
              <w:rPr>
                <w:szCs w:val="24"/>
              </w:rPr>
              <w:t xml:space="preserve">Условия признания победителя запроса котировок в электронной форме </w:t>
            </w:r>
            <w:r w:rsidRPr="008248B4">
              <w:rPr>
                <w:szCs w:val="24"/>
              </w:rPr>
              <w:lastRenderedPageBreak/>
              <w:t>или иного участника запроса котировок в электронной форме уклонившимися от заключения договора</w:t>
            </w:r>
          </w:p>
        </w:tc>
        <w:tc>
          <w:tcPr>
            <w:tcW w:w="7510" w:type="dxa"/>
          </w:tcPr>
          <w:p w:rsidR="006C1883" w:rsidRPr="008248B4" w:rsidRDefault="00131416">
            <w:pPr>
              <w:tabs>
                <w:tab w:val="left" w:pos="600"/>
                <w:tab w:val="left" w:pos="840"/>
                <w:tab w:val="left" w:pos="960"/>
                <w:tab w:val="left" w:pos="1080"/>
                <w:tab w:val="left" w:pos="1260"/>
                <w:tab w:val="left" w:pos="1740"/>
              </w:tabs>
              <w:ind w:firstLine="0"/>
              <w:rPr>
                <w:bCs/>
                <w:szCs w:val="24"/>
              </w:rPr>
            </w:pPr>
            <w:r w:rsidRPr="008248B4">
              <w:rPr>
                <w:bCs/>
                <w:szCs w:val="24"/>
              </w:rPr>
              <w:lastRenderedPageBreak/>
              <w:t>В случае, если победитель в проведении запроса котировок цен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6C1883" w:rsidRPr="008248B4" w:rsidRDefault="00131416">
            <w:pPr>
              <w:tabs>
                <w:tab w:val="left" w:pos="600"/>
                <w:tab w:val="left" w:pos="840"/>
                <w:tab w:val="left" w:pos="960"/>
                <w:tab w:val="left" w:pos="1080"/>
                <w:tab w:val="left" w:pos="1260"/>
                <w:tab w:val="left" w:pos="1740"/>
              </w:tabs>
              <w:ind w:firstLine="0"/>
              <w:rPr>
                <w:bCs/>
                <w:szCs w:val="24"/>
              </w:rPr>
            </w:pPr>
            <w:r w:rsidRPr="008248B4">
              <w:rPr>
                <w:bCs/>
                <w:szCs w:val="24"/>
              </w:rPr>
              <w:lastRenderedPageBreak/>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настоящим разделом.</w:t>
            </w:r>
          </w:p>
        </w:tc>
      </w:tr>
      <w:tr w:rsidR="006C1883" w:rsidRPr="008248B4" w:rsidTr="00F837DC">
        <w:trPr>
          <w:trHeight w:val="1985"/>
        </w:trPr>
        <w:tc>
          <w:tcPr>
            <w:tcW w:w="2660" w:type="dxa"/>
          </w:tcPr>
          <w:p w:rsidR="006C1883" w:rsidRPr="008248B4" w:rsidRDefault="00131416">
            <w:pPr>
              <w:tabs>
                <w:tab w:val="left" w:pos="600"/>
                <w:tab w:val="left" w:pos="840"/>
                <w:tab w:val="left" w:pos="960"/>
                <w:tab w:val="left" w:pos="1080"/>
                <w:tab w:val="left" w:pos="1260"/>
                <w:tab w:val="left" w:pos="1740"/>
              </w:tabs>
              <w:ind w:firstLine="0"/>
              <w:rPr>
                <w:szCs w:val="24"/>
              </w:rPr>
            </w:pPr>
            <w:r w:rsidRPr="008248B4">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510" w:type="dxa"/>
          </w:tcPr>
          <w:p w:rsidR="006C1883" w:rsidRPr="008248B4" w:rsidRDefault="00131416">
            <w:pPr>
              <w:tabs>
                <w:tab w:val="left" w:pos="600"/>
                <w:tab w:val="left" w:pos="840"/>
                <w:tab w:val="left" w:pos="960"/>
                <w:tab w:val="left" w:pos="1080"/>
                <w:tab w:val="left" w:pos="1260"/>
                <w:tab w:val="left" w:pos="1740"/>
              </w:tabs>
              <w:ind w:firstLine="0"/>
              <w:rPr>
                <w:bCs/>
                <w:szCs w:val="24"/>
              </w:rPr>
            </w:pPr>
            <w:r w:rsidRPr="008248B4">
              <w:rPr>
                <w:bCs/>
                <w:szCs w:val="24"/>
              </w:rPr>
              <w:t>В соответствии с условиями договора (Приложение №3 к извещению)</w:t>
            </w:r>
          </w:p>
        </w:tc>
      </w:tr>
      <w:tr w:rsidR="006C1883" w:rsidRPr="008248B4" w:rsidTr="00F837DC">
        <w:trPr>
          <w:trHeight w:val="1405"/>
        </w:trPr>
        <w:tc>
          <w:tcPr>
            <w:tcW w:w="2660" w:type="dxa"/>
          </w:tcPr>
          <w:p w:rsidR="006C1883" w:rsidRPr="008248B4" w:rsidRDefault="00131416">
            <w:pPr>
              <w:tabs>
                <w:tab w:val="left" w:pos="600"/>
                <w:tab w:val="left" w:pos="840"/>
                <w:tab w:val="left" w:pos="960"/>
                <w:tab w:val="left" w:pos="1080"/>
                <w:tab w:val="left" w:pos="1260"/>
                <w:tab w:val="left" w:pos="1740"/>
              </w:tabs>
              <w:ind w:firstLine="0"/>
              <w:rPr>
                <w:szCs w:val="24"/>
              </w:rPr>
            </w:pPr>
            <w:r w:rsidRPr="008248B4">
              <w:rPr>
                <w:szCs w:val="24"/>
              </w:rPr>
              <w:t>Возможность одностороннего отказа от исполнения договора, расторжения договора</w:t>
            </w:r>
          </w:p>
        </w:tc>
        <w:tc>
          <w:tcPr>
            <w:tcW w:w="7510" w:type="dxa"/>
          </w:tcPr>
          <w:p w:rsidR="006C1883" w:rsidRPr="008248B4" w:rsidRDefault="00131416">
            <w:pPr>
              <w:tabs>
                <w:tab w:val="left" w:pos="600"/>
                <w:tab w:val="left" w:pos="840"/>
                <w:tab w:val="left" w:pos="960"/>
                <w:tab w:val="left" w:pos="1080"/>
                <w:tab w:val="left" w:pos="1260"/>
                <w:tab w:val="left" w:pos="1740"/>
              </w:tabs>
              <w:ind w:firstLine="0"/>
              <w:rPr>
                <w:bCs/>
                <w:szCs w:val="24"/>
              </w:rPr>
            </w:pPr>
            <w:r w:rsidRPr="008248B4">
              <w:rPr>
                <w:bCs/>
                <w:szCs w:val="24"/>
              </w:rPr>
              <w:t>В соответствии с условиями договора (Приложение №3 к извещению)</w:t>
            </w:r>
          </w:p>
        </w:tc>
      </w:tr>
      <w:tr w:rsidR="006C1883" w:rsidRPr="008248B4" w:rsidTr="00F837DC">
        <w:trPr>
          <w:trHeight w:val="2570"/>
        </w:trPr>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pStyle w:val="afe"/>
              <w:spacing w:after="0"/>
              <w:ind w:left="31"/>
              <w:jc w:val="both"/>
              <w:rPr>
                <w:lang w:eastAsia="en-US"/>
              </w:rPr>
            </w:pPr>
            <w:r w:rsidRPr="008248B4">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rsidR="006C1883" w:rsidRPr="008248B4" w:rsidRDefault="00131416">
            <w:pPr>
              <w:pStyle w:val="afe"/>
              <w:spacing w:after="0"/>
              <w:ind w:left="0"/>
              <w:jc w:val="both"/>
              <w:rPr>
                <w:lang w:eastAsia="en-US"/>
              </w:rPr>
            </w:pPr>
            <w:r w:rsidRPr="008248B4">
              <w:rPr>
                <w:lang w:eastAsia="en-US"/>
              </w:rPr>
              <w:t>Котировочные заявки, поданные позднее срока, указанного в извещении, не рассматриваются.</w:t>
            </w:r>
          </w:p>
          <w:p w:rsidR="006C1883" w:rsidRPr="008248B4" w:rsidRDefault="00131416">
            <w:pPr>
              <w:pStyle w:val="afe"/>
              <w:spacing w:after="0"/>
              <w:ind w:left="0"/>
              <w:jc w:val="both"/>
              <w:rPr>
                <w:lang w:eastAsia="en-US"/>
              </w:rPr>
            </w:pPr>
            <w:r w:rsidRPr="008248B4">
              <w:rPr>
                <w:lang w:eastAsia="en-US"/>
              </w:rPr>
              <w:t>Любой участник вправе подать только одну котировочную заявку, внесение изменений в которую не допускаются.</w:t>
            </w:r>
          </w:p>
          <w:p w:rsidR="006C1883" w:rsidRPr="008248B4" w:rsidRDefault="00131416">
            <w:pPr>
              <w:pStyle w:val="afe"/>
              <w:ind w:left="0"/>
              <w:jc w:val="both"/>
              <w:rPr>
                <w:rStyle w:val="2c"/>
                <w:b/>
                <w:i w:val="0"/>
                <w:iCs w:val="0"/>
                <w:color w:val="auto"/>
              </w:rPr>
            </w:pPr>
            <w:r w:rsidRPr="008248B4">
              <w:rPr>
                <w:rStyle w:val="2c"/>
                <w:b/>
                <w:color w:val="auto"/>
              </w:rPr>
              <w:t>Прием заявок осуществляется:</w:t>
            </w:r>
          </w:p>
          <w:p w:rsidR="006C1883" w:rsidRPr="008248B4" w:rsidRDefault="000E3AFC">
            <w:pPr>
              <w:pStyle w:val="afe"/>
              <w:spacing w:after="0"/>
              <w:ind w:left="0"/>
              <w:rPr>
                <w:rFonts w:ascii="Arial" w:hAnsi="Arial" w:cs="Arial"/>
                <w:b/>
                <w:color w:val="333333"/>
                <w:sz w:val="21"/>
                <w:szCs w:val="21"/>
              </w:rPr>
            </w:pPr>
            <w:hyperlink r:id="rId12" w:tooltip="http://etp.torgi-online.com" w:history="1">
              <w:r w:rsidR="00131416" w:rsidRPr="008248B4">
                <w:rPr>
                  <w:rStyle w:val="ac"/>
                </w:rPr>
                <w:t>http://etp.torgi-online.com</w:t>
              </w:r>
            </w:hyperlink>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6C1883">
            <w:pPr>
              <w:pStyle w:val="afe"/>
              <w:spacing w:after="0"/>
              <w:rPr>
                <w:rStyle w:val="2c"/>
                <w:b/>
                <w:i w:val="0"/>
                <w:iCs w:val="0"/>
              </w:rPr>
            </w:pPr>
          </w:p>
          <w:p w:rsidR="006C1883" w:rsidRPr="008248B4" w:rsidRDefault="000E3AFC">
            <w:pPr>
              <w:pStyle w:val="afe"/>
              <w:spacing w:after="0"/>
              <w:ind w:left="0"/>
              <w:rPr>
                <w:b/>
                <w:lang w:eastAsia="en-US"/>
              </w:rPr>
            </w:pPr>
            <w:hyperlink r:id="rId13" w:tooltip="http://etp.torgi-online.com" w:history="1">
              <w:r w:rsidR="00131416" w:rsidRPr="008248B4">
                <w:rPr>
                  <w:rStyle w:val="ac"/>
                </w:rPr>
                <w:t>http://etp.torgi-online.com</w:t>
              </w:r>
            </w:hyperlink>
          </w:p>
        </w:tc>
      </w:tr>
      <w:tr w:rsidR="006C1883" w:rsidRPr="008248B4" w:rsidTr="00F837DC">
        <w:tc>
          <w:tcPr>
            <w:tcW w:w="2660" w:type="dxa"/>
          </w:tcPr>
          <w:p w:rsidR="006C1883" w:rsidRPr="008248B4" w:rsidRDefault="00131416">
            <w:pPr>
              <w:tabs>
                <w:tab w:val="left" w:pos="600"/>
                <w:tab w:val="left" w:pos="840"/>
                <w:tab w:val="left" w:pos="960"/>
                <w:tab w:val="left" w:pos="1080"/>
                <w:tab w:val="left" w:pos="1260"/>
                <w:tab w:val="left" w:pos="1740"/>
              </w:tabs>
              <w:ind w:firstLine="0"/>
              <w:rPr>
                <w:b/>
                <w:bCs/>
                <w:szCs w:val="24"/>
              </w:rPr>
            </w:pPr>
            <w:r w:rsidRPr="008248B4">
              <w:rPr>
                <w:b/>
                <w:szCs w:val="24"/>
              </w:rPr>
              <w:t>Обеспечение заявки на участие в закупке</w:t>
            </w:r>
          </w:p>
        </w:tc>
        <w:tc>
          <w:tcPr>
            <w:tcW w:w="7510" w:type="dxa"/>
          </w:tcPr>
          <w:p w:rsidR="006C1883" w:rsidRPr="008248B4" w:rsidRDefault="00131416">
            <w:pPr>
              <w:keepLines/>
              <w:suppressLineNumbers/>
              <w:ind w:firstLine="0"/>
              <w:jc w:val="left"/>
              <w:rPr>
                <w:b/>
                <w:szCs w:val="24"/>
              </w:rPr>
            </w:pPr>
            <w:r w:rsidRPr="008248B4">
              <w:rPr>
                <w:b/>
                <w:szCs w:val="24"/>
              </w:rPr>
              <w:t>Не установлено.</w:t>
            </w:r>
          </w:p>
          <w:p w:rsidR="006C1883" w:rsidRPr="008248B4" w:rsidRDefault="006C1883">
            <w:pPr>
              <w:ind w:firstLine="0"/>
              <w:rPr>
                <w:szCs w:val="24"/>
              </w:rPr>
            </w:pPr>
          </w:p>
        </w:tc>
      </w:tr>
      <w:tr w:rsidR="006C1883" w:rsidRPr="008248B4" w:rsidTr="00F837DC">
        <w:tc>
          <w:tcPr>
            <w:tcW w:w="2660" w:type="dxa"/>
            <w:tcBorders>
              <w:top w:val="single" w:sz="4" w:space="0" w:color="auto"/>
              <w:left w:val="single" w:sz="4" w:space="0" w:color="auto"/>
              <w:bottom w:val="single" w:sz="4" w:space="0" w:color="auto"/>
              <w:right w:val="single" w:sz="4" w:space="0" w:color="auto"/>
            </w:tcBorders>
          </w:tcPr>
          <w:p w:rsidR="006C1883" w:rsidRPr="008248B4" w:rsidRDefault="00131416">
            <w:pPr>
              <w:ind w:firstLine="0"/>
              <w:jc w:val="left"/>
              <w:rPr>
                <w:b/>
                <w:szCs w:val="24"/>
              </w:rPr>
            </w:pPr>
            <w:r w:rsidRPr="008248B4">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tcPr>
          <w:p w:rsidR="006C1883" w:rsidRPr="008248B4" w:rsidRDefault="00131416">
            <w:pPr>
              <w:keepLines/>
              <w:suppressLineNumbers/>
              <w:ind w:firstLine="0"/>
              <w:jc w:val="left"/>
              <w:rPr>
                <w:b/>
                <w:szCs w:val="24"/>
              </w:rPr>
            </w:pPr>
            <w:r w:rsidRPr="008248B4">
              <w:rPr>
                <w:b/>
                <w:szCs w:val="24"/>
              </w:rPr>
              <w:t>Не установлено.</w:t>
            </w:r>
          </w:p>
          <w:p w:rsidR="006C1883" w:rsidRPr="008248B4" w:rsidRDefault="006C1883">
            <w:pPr>
              <w:keepLines/>
              <w:suppressLineNumbers/>
              <w:ind w:firstLine="0"/>
              <w:jc w:val="left"/>
            </w:pPr>
          </w:p>
        </w:tc>
      </w:tr>
      <w:tr w:rsidR="006C1883" w:rsidRPr="008248B4" w:rsidTr="00F837DC">
        <w:tc>
          <w:tcPr>
            <w:tcW w:w="10170" w:type="dxa"/>
            <w:gridSpan w:val="2"/>
            <w:tcBorders>
              <w:top w:val="single" w:sz="4" w:space="0" w:color="auto"/>
              <w:left w:val="single" w:sz="4" w:space="0" w:color="auto"/>
              <w:bottom w:val="single" w:sz="4" w:space="0" w:color="auto"/>
              <w:right w:val="single" w:sz="4" w:space="0" w:color="auto"/>
            </w:tcBorders>
          </w:tcPr>
          <w:p w:rsidR="006C1883" w:rsidRPr="008248B4" w:rsidRDefault="00131416">
            <w:pPr>
              <w:pStyle w:val="afe"/>
              <w:spacing w:after="0"/>
              <w:ind w:left="34"/>
              <w:jc w:val="both"/>
            </w:pPr>
            <w:r w:rsidRPr="008248B4">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8248B4">
              <w:rPr>
                <w:rFonts w:eastAsia="Arial"/>
              </w:rPr>
              <w:t>пунктом 1 части 2</w:t>
            </w:r>
            <w:r w:rsidRPr="008248B4">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8248B4">
              <w:rPr>
                <w:rFonts w:eastAsia="Arial"/>
              </w:rPr>
              <w:t>пунктом 1 части 2</w:t>
            </w:r>
            <w:r w:rsidRPr="008248B4">
              <w:t xml:space="preserve"> </w:t>
            </w:r>
            <w:r w:rsidRPr="008248B4">
              <w:rPr>
                <w:bCs/>
                <w:sz w:val="22"/>
                <w:szCs w:val="22"/>
              </w:rPr>
              <w:t>статьи 3.1-4 Федерального закона № 223-ФЗ</w:t>
            </w:r>
            <w:r w:rsidRPr="008248B4">
              <w:t xml:space="preserve">, положения настоящей </w:t>
            </w:r>
            <w:r w:rsidRPr="008248B4">
              <w:rPr>
                <w:bCs/>
                <w:sz w:val="22"/>
                <w:szCs w:val="22"/>
              </w:rPr>
              <w:t>статьи 3.1-4</w:t>
            </w:r>
            <w:r w:rsidRPr="008248B4">
              <w:t xml:space="preserve">, касающиеся товара российского происхождения, работы, услуги, </w:t>
            </w:r>
            <w:r w:rsidRPr="008248B4">
              <w:lastRenderedPageBreak/>
              <w:t>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C1883" w:rsidRPr="008248B4" w:rsidTr="00F837DC">
        <w:tc>
          <w:tcPr>
            <w:tcW w:w="10170" w:type="dxa"/>
            <w:gridSpan w:val="2"/>
            <w:tcBorders>
              <w:top w:val="single" w:sz="4" w:space="0" w:color="auto"/>
              <w:left w:val="single" w:sz="4" w:space="0" w:color="auto"/>
              <w:bottom w:val="single" w:sz="4" w:space="0" w:color="auto"/>
              <w:right w:val="single" w:sz="4" w:space="0" w:color="auto"/>
            </w:tcBorders>
          </w:tcPr>
          <w:p w:rsidR="006C1883" w:rsidRPr="008248B4" w:rsidRDefault="006C1883">
            <w:pPr>
              <w:pStyle w:val="afe"/>
              <w:spacing w:after="0"/>
              <w:ind w:left="34"/>
              <w:jc w:val="both"/>
            </w:pPr>
          </w:p>
          <w:p w:rsidR="00131416" w:rsidRPr="008248B4" w:rsidRDefault="00131416">
            <w:pPr>
              <w:pStyle w:val="afe"/>
              <w:spacing w:after="0"/>
              <w:ind w:left="34"/>
              <w:jc w:val="both"/>
            </w:pPr>
          </w:p>
          <w:tbl>
            <w:tblPr>
              <w:tblW w:w="9127" w:type="dxa"/>
              <w:tblLayout w:type="fixed"/>
              <w:tblLook w:val="04A0" w:firstRow="1" w:lastRow="0" w:firstColumn="1" w:lastColumn="0" w:noHBand="0" w:noVBand="1"/>
            </w:tblPr>
            <w:tblGrid>
              <w:gridCol w:w="968"/>
              <w:gridCol w:w="1266"/>
              <w:gridCol w:w="2476"/>
              <w:gridCol w:w="1522"/>
              <w:gridCol w:w="1186"/>
              <w:gridCol w:w="1709"/>
            </w:tblGrid>
            <w:tr w:rsidR="00F837DC" w:rsidRPr="008248B4" w:rsidTr="00F837DC">
              <w:trPr>
                <w:trHeight w:val="300"/>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Закупка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Код</w:t>
                  </w:r>
                </w:p>
              </w:tc>
              <w:tc>
                <w:tcPr>
                  <w:tcW w:w="2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Наименование</w:t>
                  </w:r>
                </w:p>
              </w:tc>
              <w:tc>
                <w:tcPr>
                  <w:tcW w:w="4417" w:type="dxa"/>
                  <w:gridSpan w:val="3"/>
                  <w:tcBorders>
                    <w:top w:val="single" w:sz="4" w:space="0" w:color="auto"/>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Национальный режим</w:t>
                  </w:r>
                </w:p>
              </w:tc>
            </w:tr>
            <w:tr w:rsidR="00F837DC" w:rsidRPr="008248B4" w:rsidTr="00A8235C">
              <w:trPr>
                <w:trHeight w:val="765"/>
              </w:trPr>
              <w:tc>
                <w:tcPr>
                  <w:tcW w:w="968" w:type="dxa"/>
                  <w:vMerge/>
                  <w:tcBorders>
                    <w:top w:val="single" w:sz="4" w:space="0" w:color="auto"/>
                    <w:left w:val="single" w:sz="4" w:space="0" w:color="auto"/>
                    <w:bottom w:val="single" w:sz="4" w:space="0" w:color="auto"/>
                    <w:right w:val="single" w:sz="4" w:space="0" w:color="auto"/>
                  </w:tcBorders>
                  <w:vAlign w:val="center"/>
                  <w:hideMark/>
                </w:tcPr>
                <w:p w:rsidR="00F837DC" w:rsidRPr="008248B4" w:rsidRDefault="00F837DC" w:rsidP="00F837DC">
                  <w:pPr>
                    <w:ind w:firstLine="0"/>
                    <w:jc w:val="left"/>
                    <w:rPr>
                      <w:rFonts w:eastAsia="Times New Roman"/>
                      <w:b/>
                      <w:bCs/>
                      <w:sz w:val="20"/>
                      <w:szCs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F837DC" w:rsidRPr="008248B4" w:rsidRDefault="00F837DC" w:rsidP="00F837DC">
                  <w:pPr>
                    <w:ind w:firstLine="0"/>
                    <w:jc w:val="left"/>
                    <w:rPr>
                      <w:rFonts w:eastAsia="Times New Roman"/>
                      <w:b/>
                      <w:bCs/>
                      <w:sz w:val="20"/>
                      <w:szCs w:val="20"/>
                    </w:rPr>
                  </w:pPr>
                </w:p>
              </w:tc>
              <w:tc>
                <w:tcPr>
                  <w:tcW w:w="2476" w:type="dxa"/>
                  <w:vMerge/>
                  <w:tcBorders>
                    <w:top w:val="single" w:sz="4" w:space="0" w:color="auto"/>
                    <w:left w:val="single" w:sz="4" w:space="0" w:color="auto"/>
                    <w:bottom w:val="single" w:sz="4" w:space="0" w:color="auto"/>
                    <w:right w:val="single" w:sz="4" w:space="0" w:color="auto"/>
                  </w:tcBorders>
                  <w:vAlign w:val="center"/>
                  <w:hideMark/>
                </w:tcPr>
                <w:p w:rsidR="00F837DC" w:rsidRPr="008248B4" w:rsidRDefault="00F837DC" w:rsidP="00F837DC">
                  <w:pPr>
                    <w:ind w:firstLine="0"/>
                    <w:jc w:val="left"/>
                    <w:rPr>
                      <w:rFonts w:eastAsia="Times New Roman"/>
                      <w:b/>
                      <w:bCs/>
                      <w:sz w:val="20"/>
                      <w:szCs w:val="20"/>
                    </w:rPr>
                  </w:pP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1875 (Запрет)</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1875 (Ограничение)</w:t>
                  </w: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b/>
                      <w:bCs/>
                      <w:sz w:val="20"/>
                      <w:szCs w:val="20"/>
                    </w:rPr>
                  </w:pPr>
                  <w:r w:rsidRPr="008248B4">
                    <w:rPr>
                      <w:rFonts w:eastAsia="Times New Roman"/>
                      <w:b/>
                      <w:bCs/>
                      <w:sz w:val="20"/>
                      <w:szCs w:val="20"/>
                    </w:rPr>
                    <w:t>1875 (Преимущество)</w:t>
                  </w:r>
                </w:p>
              </w:tc>
            </w:tr>
            <w:tr w:rsidR="00F837DC" w:rsidRPr="008248B4" w:rsidTr="00A8235C">
              <w:trPr>
                <w:trHeight w:val="153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Костюм для защиты от общих  производственных загрязнений и механических воздействий</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3B213A"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hint="eastAsia"/>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53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15.20.32.122</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Ботинки кожаные с защитным подноском или сапоги кожаные с защитным подноском</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hint="eastAsia"/>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7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14.12.30.150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Перчатки с полимерным покрытием</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hint="eastAsia"/>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4</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32.99.11.160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Каска защитная</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Не применено</w:t>
                  </w:r>
                  <w:r w:rsidRPr="008248B4">
                    <w:rPr>
                      <w:rFonts w:eastAsia="Times New Roman"/>
                      <w:sz w:val="20"/>
                      <w:szCs w:val="20"/>
                    </w:rPr>
                    <w:br/>
                    <w:t>Предмета закупки нет в списке</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5</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32.99.11.199</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Подшлемник под каску термостойкий</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Не применено</w:t>
                  </w:r>
                  <w:r w:rsidRPr="008248B4">
                    <w:rPr>
                      <w:rFonts w:eastAsia="Times New Roman"/>
                      <w:sz w:val="20"/>
                      <w:szCs w:val="20"/>
                    </w:rPr>
                    <w:br/>
                    <w:t>Предмета закупки нет в списке</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6</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32.99.11.170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Вкладыши противошумные</w:t>
                  </w:r>
                </w:p>
              </w:tc>
              <w:tc>
                <w:tcPr>
                  <w:tcW w:w="1522"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7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7</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Костюм на утепляющей прокладке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280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8</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Комплект для защиты от термических рисков электрической дуги: Костюм из термостойких материалов с постоянными защитными свойствами</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53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lastRenderedPageBreak/>
                    <w:t>9</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Куртка-накидка из термостойких материалов с постоянными защитными свойствами</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10</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14.12.11.110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Белье нательное хлопчатобумажное или белье нательное термостойкое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7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11</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14.12.30.190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Фуфайка-свитер из термостойких материалов</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12</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32.99.11.160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Каска защиттная</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Не применено</w:t>
                  </w:r>
                  <w:r w:rsidRPr="008248B4">
                    <w:rPr>
                      <w:rFonts w:eastAsia="Times New Roman"/>
                      <w:sz w:val="20"/>
                      <w:szCs w:val="20"/>
                    </w:rPr>
                    <w:br/>
                    <w:t>Предмета закупки нет в списке</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13</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15.20.32.121</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Боты или галоши диэлектрические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14.19.31.119</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Перчатки диэлектрические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7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14.12.30.131</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Фартук из полимерных материалов</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16</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32.99.11.199</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Нарукавники</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Не применено</w:t>
                  </w:r>
                  <w:r w:rsidRPr="008248B4">
                    <w:rPr>
                      <w:rFonts w:eastAsia="Times New Roman"/>
                      <w:sz w:val="20"/>
                      <w:szCs w:val="20"/>
                    </w:rPr>
                    <w:br/>
                    <w:t>Предмета закупки нет в списке</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p>
              </w:tc>
            </w:tr>
            <w:tr w:rsidR="00F837DC" w:rsidRPr="008248B4" w:rsidTr="00A8235C">
              <w:trPr>
                <w:trHeight w:val="30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17</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32.50.42.120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Очки защитные</w:t>
                  </w:r>
                </w:p>
              </w:tc>
              <w:tc>
                <w:tcPr>
                  <w:tcW w:w="1522"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18</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32.99.11.170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Наушники противошумные</w:t>
                  </w:r>
                </w:p>
              </w:tc>
              <w:tc>
                <w:tcPr>
                  <w:tcW w:w="1522"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153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19</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Средство индивидуальной защиты органов дыхания (СИЗОД) противоаэрозольное</w:t>
                  </w:r>
                </w:p>
              </w:tc>
              <w:tc>
                <w:tcPr>
                  <w:tcW w:w="1522"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lastRenderedPageBreak/>
                    <w:t>20</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32.99.11.199</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Самоспасатель</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Не применено</w:t>
                  </w:r>
                  <w:r w:rsidRPr="008248B4">
                    <w:rPr>
                      <w:rFonts w:eastAsia="Times New Roman"/>
                      <w:sz w:val="20"/>
                      <w:szCs w:val="20"/>
                    </w:rPr>
                    <w:br/>
                    <w:t>Предмета закупки нет в списке</w:t>
                  </w:r>
                </w:p>
              </w:tc>
              <w:tc>
                <w:tcPr>
                  <w:tcW w:w="118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p>
              </w:tc>
            </w:tr>
            <w:tr w:rsidR="00F837DC" w:rsidRPr="008248B4" w:rsidTr="00A8235C">
              <w:trPr>
                <w:trHeight w:val="127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21</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32.99.11.150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Страховочная или удерживающая привязь (пояс предохранительный)</w:t>
                  </w:r>
                </w:p>
              </w:tc>
              <w:tc>
                <w:tcPr>
                  <w:tcW w:w="1522"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c>
                <w:tcPr>
                  <w:tcW w:w="1709"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ascii="MS Gothic" w:eastAsia="MS Gothic" w:hAnsi="MS Gothic" w:cs="MS Gothic"/>
                      <w:sz w:val="20"/>
                      <w:szCs w:val="20"/>
                    </w:rPr>
                    <w:t>✓</w:t>
                  </w:r>
                </w:p>
              </w:tc>
            </w:tr>
            <w:tr w:rsidR="00F837DC" w:rsidRPr="008248B4" w:rsidTr="00A8235C">
              <w:trPr>
                <w:trHeight w:val="331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22</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Костюм для защиты от вредных и опасных биологических факторов (клещей и кровососущих насекомых) из термостойких материалов с постоянными защитными свойствами</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02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23</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Накомарник - сетка наголовная из термостойких материалов</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153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24</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14.12.11.120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Комбинезон для защиты от общих производственных загрязнений и пыли из нетканых материалов</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255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25</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15.20.31.000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Ботинки кожаные утепленные с защитным подноском для защиты от повышенных температур на термостойкой маслобензостойкой подошве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7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26</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14.12.30.190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Плащ термостойкий для защиты от воды</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27</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15.20.31.000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Сапоги резиновые</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28</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14.12.30.190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Плащ для защиты от воды</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w:t>
                  </w:r>
                  <w:r w:rsidRPr="008248B4">
                    <w:rPr>
                      <w:rFonts w:eastAsia="MS Gothic"/>
                      <w:sz w:val="20"/>
                      <w:szCs w:val="20"/>
                    </w:rPr>
                    <w:lastRenderedPageBreak/>
                    <w:t xml:space="preserve">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lastRenderedPageBreak/>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lastRenderedPageBreak/>
                    <w:t>29</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14.12.30.190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Костюм для защиты от воды</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255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30</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15.20.31.000</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Ботинки кожаные утепленные с защитным подноском или сапоги кожаные утепленные с защитным подноском, или валенки с резиновым низом</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r w:rsidR="00F837DC" w:rsidRPr="008248B4" w:rsidTr="00A8235C">
              <w:trPr>
                <w:trHeight w:val="51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31</w:t>
                  </w:r>
                </w:p>
              </w:tc>
              <w:tc>
                <w:tcPr>
                  <w:tcW w:w="126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14.12.30.131</w:t>
                  </w:r>
                </w:p>
              </w:tc>
              <w:tc>
                <w:tcPr>
                  <w:tcW w:w="2476" w:type="dxa"/>
                  <w:tcBorders>
                    <w:top w:val="nil"/>
                    <w:left w:val="nil"/>
                    <w:bottom w:val="single" w:sz="4" w:space="0" w:color="auto"/>
                    <w:right w:val="single" w:sz="4" w:space="0" w:color="auto"/>
                  </w:tcBorders>
                  <w:shd w:val="clear" w:color="auto" w:fill="auto"/>
                  <w:vAlign w:val="center"/>
                  <w:hideMark/>
                </w:tcPr>
                <w:p w:rsidR="00F837DC" w:rsidRPr="008248B4" w:rsidRDefault="00F837DC" w:rsidP="00F837DC">
                  <w:pPr>
                    <w:ind w:firstLine="0"/>
                    <w:jc w:val="center"/>
                    <w:rPr>
                      <w:rFonts w:eastAsia="Times New Roman"/>
                      <w:sz w:val="20"/>
                      <w:szCs w:val="20"/>
                    </w:rPr>
                  </w:pPr>
                  <w:r w:rsidRPr="008248B4">
                    <w:rPr>
                      <w:rFonts w:eastAsia="Times New Roman"/>
                      <w:sz w:val="20"/>
                      <w:szCs w:val="20"/>
                    </w:rPr>
                    <w:t>Жилет сигнальный</w:t>
                  </w:r>
                </w:p>
              </w:tc>
              <w:tc>
                <w:tcPr>
                  <w:tcW w:w="1522" w:type="dxa"/>
                  <w:tcBorders>
                    <w:top w:val="nil"/>
                    <w:left w:val="nil"/>
                    <w:bottom w:val="single" w:sz="4" w:space="0" w:color="auto"/>
                    <w:right w:val="single" w:sz="4" w:space="0" w:color="auto"/>
                  </w:tcBorders>
                  <w:shd w:val="clear" w:color="auto" w:fill="auto"/>
                  <w:vAlign w:val="center"/>
                  <w:hideMark/>
                </w:tcPr>
                <w:p w:rsidR="00F837DC" w:rsidRPr="008248B4" w:rsidRDefault="00A8235C" w:rsidP="00F837DC">
                  <w:pPr>
                    <w:ind w:firstLine="0"/>
                    <w:jc w:val="center"/>
                    <w:rPr>
                      <w:rFonts w:eastAsia="Times New Roman"/>
                      <w:sz w:val="20"/>
                      <w:szCs w:val="20"/>
                    </w:rPr>
                  </w:pPr>
                  <w:r w:rsidRPr="008248B4">
                    <w:rPr>
                      <w:rFonts w:eastAsia="MS Gothic"/>
                      <w:sz w:val="20"/>
                      <w:szCs w:val="20"/>
                    </w:rPr>
                    <w:t xml:space="preserve">На основании подп. "к", "л" п. 10 Постановления №1875 </w:t>
                  </w:r>
                  <w:r w:rsidRPr="008248B4">
                    <w:rPr>
                      <w:rFonts w:eastAsia="MS Gothic"/>
                      <w:b/>
                      <w:sz w:val="20"/>
                      <w:szCs w:val="20"/>
                    </w:rPr>
                    <w:t>применяется ограничение</w:t>
                  </w:r>
                </w:p>
              </w:tc>
              <w:tc>
                <w:tcPr>
                  <w:tcW w:w="1186" w:type="dxa"/>
                  <w:tcBorders>
                    <w:top w:val="nil"/>
                    <w:left w:val="nil"/>
                    <w:bottom w:val="single" w:sz="4" w:space="0" w:color="auto"/>
                    <w:right w:val="single" w:sz="4" w:space="0" w:color="auto"/>
                  </w:tcBorders>
                  <w:shd w:val="clear" w:color="auto" w:fill="auto"/>
                  <w:vAlign w:val="center"/>
                </w:tcPr>
                <w:p w:rsidR="00F837DC" w:rsidRPr="008248B4" w:rsidRDefault="00A8235C" w:rsidP="00F837DC">
                  <w:pPr>
                    <w:ind w:firstLine="0"/>
                    <w:jc w:val="center"/>
                    <w:rPr>
                      <w:rFonts w:eastAsia="Times New Roman"/>
                      <w:sz w:val="20"/>
                      <w:szCs w:val="20"/>
                    </w:rPr>
                  </w:pPr>
                  <w:r w:rsidRPr="008248B4">
                    <w:rPr>
                      <w:rFonts w:ascii="MS Gothic" w:eastAsia="MS Gothic" w:hAnsi="MS Gothic" w:cs="MS Gothic"/>
                      <w:sz w:val="20"/>
                      <w:szCs w:val="20"/>
                    </w:rPr>
                    <w:t>✓</w:t>
                  </w:r>
                </w:p>
              </w:tc>
              <w:tc>
                <w:tcPr>
                  <w:tcW w:w="1709" w:type="dxa"/>
                  <w:tcBorders>
                    <w:top w:val="nil"/>
                    <w:left w:val="nil"/>
                    <w:bottom w:val="single" w:sz="4" w:space="0" w:color="auto"/>
                    <w:right w:val="single" w:sz="4" w:space="0" w:color="auto"/>
                  </w:tcBorders>
                  <w:shd w:val="clear" w:color="auto" w:fill="auto"/>
                  <w:vAlign w:val="center"/>
                </w:tcPr>
                <w:p w:rsidR="00F837DC" w:rsidRPr="008248B4" w:rsidRDefault="00F837DC" w:rsidP="00F837DC">
                  <w:pPr>
                    <w:ind w:firstLine="0"/>
                    <w:jc w:val="center"/>
                    <w:rPr>
                      <w:rFonts w:eastAsia="Times New Roman"/>
                      <w:sz w:val="20"/>
                      <w:szCs w:val="20"/>
                    </w:rPr>
                  </w:pPr>
                </w:p>
              </w:tc>
            </w:tr>
          </w:tbl>
          <w:p w:rsidR="00131416" w:rsidRPr="008248B4" w:rsidRDefault="00131416">
            <w:pPr>
              <w:pStyle w:val="afe"/>
              <w:spacing w:after="0"/>
              <w:ind w:left="34"/>
              <w:jc w:val="both"/>
            </w:pPr>
          </w:p>
          <w:p w:rsidR="00131416" w:rsidRPr="008248B4" w:rsidRDefault="00131416">
            <w:pPr>
              <w:pStyle w:val="afe"/>
              <w:spacing w:after="0"/>
              <w:ind w:left="34"/>
              <w:jc w:val="both"/>
            </w:pPr>
          </w:p>
          <w:p w:rsidR="00131416" w:rsidRPr="008248B4" w:rsidRDefault="00131416">
            <w:pPr>
              <w:pStyle w:val="afe"/>
              <w:spacing w:after="0"/>
              <w:ind w:left="34"/>
              <w:jc w:val="both"/>
            </w:pPr>
          </w:p>
        </w:tc>
      </w:tr>
    </w:tbl>
    <w:p w:rsidR="006C1883" w:rsidRPr="008248B4" w:rsidRDefault="006C1883">
      <w:pPr>
        <w:spacing w:after="120"/>
        <w:ind w:firstLine="0"/>
        <w:rPr>
          <w:bCs/>
          <w:szCs w:val="24"/>
          <w:lang w:eastAsia="en-US"/>
        </w:rPr>
      </w:pPr>
    </w:p>
    <w:p w:rsidR="006C1883" w:rsidRPr="008248B4" w:rsidRDefault="00131416">
      <w:pPr>
        <w:ind w:firstLine="709"/>
        <w:rPr>
          <w:bCs/>
          <w:sz w:val="22"/>
          <w:lang w:eastAsia="en-US"/>
        </w:rPr>
      </w:pPr>
      <w:r w:rsidRPr="008248B4">
        <w:rPr>
          <w:bCs/>
          <w:sz w:val="22"/>
          <w:lang w:eastAsia="en-US"/>
        </w:rPr>
        <w:t xml:space="preserve">Приложения: </w:t>
      </w:r>
    </w:p>
    <w:p w:rsidR="006C1883" w:rsidRPr="008248B4" w:rsidRDefault="00131416">
      <w:pPr>
        <w:ind w:firstLine="709"/>
        <w:rPr>
          <w:bCs/>
          <w:sz w:val="22"/>
          <w:lang w:eastAsia="en-US"/>
        </w:rPr>
      </w:pPr>
      <w:r w:rsidRPr="008248B4">
        <w:rPr>
          <w:bCs/>
          <w:sz w:val="22"/>
          <w:lang w:eastAsia="en-US"/>
        </w:rPr>
        <w:t xml:space="preserve">1. </w:t>
      </w:r>
      <w:hyperlink w:anchor="Par223" w:tooltip="#Par223" w:history="1">
        <w:r w:rsidRPr="008248B4">
          <w:rPr>
            <w:bCs/>
            <w:sz w:val="22"/>
            <w:lang w:eastAsia="en-US"/>
          </w:rPr>
          <w:t>Приложение № 1</w:t>
        </w:r>
      </w:hyperlink>
      <w:r w:rsidRPr="008248B4">
        <w:rPr>
          <w:bCs/>
          <w:sz w:val="22"/>
          <w:lang w:eastAsia="en-US"/>
        </w:rPr>
        <w:t xml:space="preserve"> "Техническое задание" </w:t>
      </w:r>
    </w:p>
    <w:p w:rsidR="006C1883" w:rsidRPr="008248B4" w:rsidRDefault="00131416">
      <w:pPr>
        <w:ind w:firstLine="709"/>
        <w:rPr>
          <w:bCs/>
          <w:sz w:val="22"/>
          <w:lang w:eastAsia="en-US"/>
        </w:rPr>
      </w:pPr>
      <w:r w:rsidRPr="008248B4">
        <w:rPr>
          <w:bCs/>
          <w:sz w:val="22"/>
          <w:lang w:eastAsia="en-US"/>
        </w:rPr>
        <w:t xml:space="preserve">2. </w:t>
      </w:r>
      <w:hyperlink w:anchor="Par755" w:tooltip="#Par755" w:history="1">
        <w:r w:rsidRPr="008248B4">
          <w:rPr>
            <w:bCs/>
            <w:sz w:val="22"/>
            <w:lang w:eastAsia="en-US"/>
          </w:rPr>
          <w:t>Приложение № 2</w:t>
        </w:r>
      </w:hyperlink>
      <w:r w:rsidRPr="008248B4">
        <w:rPr>
          <w:bCs/>
          <w:sz w:val="22"/>
          <w:lang w:eastAsia="en-US"/>
        </w:rPr>
        <w:t xml:space="preserve"> "Обоснование начальной (максимальной) цены Договора" </w:t>
      </w:r>
    </w:p>
    <w:p w:rsidR="006C1883" w:rsidRPr="008248B4" w:rsidRDefault="00131416">
      <w:pPr>
        <w:ind w:firstLine="709"/>
        <w:rPr>
          <w:bCs/>
          <w:sz w:val="22"/>
          <w:lang w:eastAsia="en-US"/>
        </w:rPr>
      </w:pPr>
      <w:r w:rsidRPr="008248B4">
        <w:rPr>
          <w:sz w:val="22"/>
        </w:rPr>
        <w:t xml:space="preserve">3. </w:t>
      </w:r>
      <w:hyperlink w:anchor="Par935" w:tooltip="#Par935" w:history="1">
        <w:r w:rsidRPr="008248B4">
          <w:rPr>
            <w:bCs/>
            <w:sz w:val="22"/>
            <w:lang w:eastAsia="en-US"/>
          </w:rPr>
          <w:t>Приложение №3</w:t>
        </w:r>
      </w:hyperlink>
      <w:r w:rsidRPr="008248B4">
        <w:rPr>
          <w:bCs/>
          <w:sz w:val="22"/>
          <w:lang w:eastAsia="en-US"/>
        </w:rPr>
        <w:t xml:space="preserve"> "Проект Договора" </w:t>
      </w:r>
    </w:p>
    <w:p w:rsidR="006C1883" w:rsidRPr="008248B4" w:rsidRDefault="00131416" w:rsidP="00A8235C">
      <w:pPr>
        <w:ind w:firstLine="709"/>
        <w:rPr>
          <w:bCs/>
          <w:sz w:val="22"/>
          <w:lang w:eastAsia="en-US"/>
        </w:rPr>
      </w:pPr>
      <w:r w:rsidRPr="008248B4">
        <w:rPr>
          <w:bCs/>
          <w:sz w:val="22"/>
          <w:lang w:eastAsia="en-US"/>
        </w:rPr>
        <w:t xml:space="preserve">4. </w:t>
      </w:r>
      <w:hyperlink w:anchor="Par851" w:tooltip="#Par851" w:history="1">
        <w:r w:rsidRPr="008248B4">
          <w:rPr>
            <w:bCs/>
            <w:sz w:val="22"/>
            <w:lang w:eastAsia="en-US"/>
          </w:rPr>
          <w:t>Приложение № 4</w:t>
        </w:r>
      </w:hyperlink>
      <w:r w:rsidRPr="008248B4">
        <w:rPr>
          <w:bCs/>
          <w:sz w:val="22"/>
          <w:lang w:eastAsia="en-US"/>
        </w:rPr>
        <w:t xml:space="preserve"> "Форма заявки на участие в запросе котировок</w:t>
      </w:r>
      <w:bookmarkStart w:id="1" w:name="Par223"/>
      <w:bookmarkEnd w:id="1"/>
    </w:p>
    <w:p w:rsidR="006C1883" w:rsidRPr="008248B4" w:rsidRDefault="000E3AFC">
      <w:pPr>
        <w:tabs>
          <w:tab w:val="left" w:pos="3372"/>
        </w:tabs>
        <w:jc w:val="right"/>
        <w:rPr>
          <w:bCs/>
          <w:szCs w:val="24"/>
          <w:lang w:eastAsia="en-US"/>
        </w:rPr>
      </w:pPr>
      <w:hyperlink w:anchor="Par223" w:tooltip="#Par223" w:history="1">
        <w:r w:rsidR="00131416" w:rsidRPr="008248B4">
          <w:rPr>
            <w:bCs/>
            <w:szCs w:val="24"/>
            <w:lang w:eastAsia="en-US"/>
          </w:rPr>
          <w:t>Приложение № 1</w:t>
        </w:r>
      </w:hyperlink>
      <w:r w:rsidR="00131416" w:rsidRPr="008248B4">
        <w:rPr>
          <w:bCs/>
          <w:szCs w:val="24"/>
          <w:lang w:eastAsia="en-US"/>
        </w:rPr>
        <w:t xml:space="preserve"> к Извещению</w:t>
      </w:r>
    </w:p>
    <w:p w:rsidR="006C1883" w:rsidRPr="008248B4" w:rsidRDefault="00131416">
      <w:pPr>
        <w:spacing w:line="276" w:lineRule="auto"/>
        <w:ind w:right="310" w:firstLine="0"/>
        <w:jc w:val="center"/>
        <w:rPr>
          <w:rFonts w:eastAsia="SimSun"/>
          <w:b/>
          <w:sz w:val="22"/>
          <w:lang w:eastAsia="en-US"/>
        </w:rPr>
      </w:pPr>
      <w:r w:rsidRPr="008248B4">
        <w:rPr>
          <w:rFonts w:eastAsia="SimSun"/>
          <w:b/>
          <w:sz w:val="22"/>
          <w:lang w:eastAsia="en-US"/>
        </w:rPr>
        <w:t>ТЕХНИЧЕСКОЕ ЗАДАНИЕ</w:t>
      </w:r>
    </w:p>
    <w:p w:rsidR="00F71BEF" w:rsidRPr="008248B4" w:rsidRDefault="00F71BEF" w:rsidP="00F71BEF">
      <w:pPr>
        <w:widowControl w:val="0"/>
        <w:numPr>
          <w:ilvl w:val="0"/>
          <w:numId w:val="39"/>
        </w:numPr>
        <w:spacing w:after="160" w:line="259" w:lineRule="auto"/>
        <w:ind w:left="0" w:firstLine="0"/>
        <w:contextualSpacing/>
        <w:jc w:val="left"/>
        <w:rPr>
          <w:rFonts w:eastAsia="Calibri"/>
          <w:b/>
          <w:bCs/>
          <w:sz w:val="22"/>
          <w:lang w:eastAsia="en-US"/>
        </w:rPr>
      </w:pPr>
      <w:r w:rsidRPr="008248B4">
        <w:rPr>
          <w:rFonts w:eastAsia="Calibri"/>
          <w:b/>
          <w:bCs/>
          <w:sz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768" w:type="dxa"/>
        <w:jc w:val="center"/>
        <w:tblLayout w:type="fixed"/>
        <w:tblLook w:val="04A0" w:firstRow="1" w:lastRow="0" w:firstColumn="1" w:lastColumn="0" w:noHBand="0" w:noVBand="1"/>
      </w:tblPr>
      <w:tblGrid>
        <w:gridCol w:w="617"/>
        <w:gridCol w:w="2072"/>
        <w:gridCol w:w="1276"/>
        <w:gridCol w:w="5389"/>
        <w:gridCol w:w="709"/>
        <w:gridCol w:w="705"/>
      </w:tblGrid>
      <w:tr w:rsidR="00F71BEF" w:rsidRPr="008248B4" w:rsidTr="00BB5970">
        <w:trPr>
          <w:trHeight w:val="485"/>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b/>
                <w:bCs/>
                <w:sz w:val="20"/>
                <w:szCs w:val="20"/>
              </w:rPr>
            </w:pPr>
            <w:r w:rsidRPr="008248B4">
              <w:rPr>
                <w:rFonts w:eastAsia="Times New Roman"/>
                <w:b/>
                <w:bCs/>
                <w:sz w:val="20"/>
                <w:szCs w:val="20"/>
              </w:rPr>
              <w:t>№ п/п</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b/>
                <w:bCs/>
                <w:sz w:val="20"/>
                <w:szCs w:val="20"/>
              </w:rPr>
            </w:pPr>
            <w:r w:rsidRPr="008248B4">
              <w:rPr>
                <w:rFonts w:eastAsia="Times New Roman"/>
                <w:b/>
                <w:bCs/>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b/>
                <w:bCs/>
                <w:sz w:val="18"/>
                <w:szCs w:val="18"/>
              </w:rPr>
            </w:pPr>
            <w:r w:rsidRPr="008248B4">
              <w:rPr>
                <w:rFonts w:eastAsia="Times New Roman"/>
                <w:b/>
                <w:bCs/>
                <w:sz w:val="20"/>
                <w:szCs w:val="20"/>
              </w:rPr>
              <w:t>ОКПД 2</w:t>
            </w:r>
          </w:p>
        </w:tc>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b/>
                <w:bCs/>
                <w:sz w:val="18"/>
                <w:szCs w:val="18"/>
              </w:rPr>
            </w:pPr>
            <w:r w:rsidRPr="008248B4">
              <w:rPr>
                <w:rFonts w:eastAsia="Times New Roman"/>
                <w:b/>
                <w:bCs/>
                <w:sz w:val="20"/>
                <w:szCs w:val="20"/>
              </w:rPr>
              <w:t>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b/>
                <w:bCs/>
                <w:sz w:val="18"/>
                <w:szCs w:val="18"/>
              </w:rPr>
            </w:pPr>
            <w:r w:rsidRPr="008248B4">
              <w:rPr>
                <w:rFonts w:eastAsia="Times New Roman"/>
                <w:b/>
                <w:bCs/>
                <w:sz w:val="20"/>
                <w:szCs w:val="20"/>
              </w:rPr>
              <w:t>Ед. изм</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b/>
                <w:bCs/>
                <w:sz w:val="20"/>
                <w:szCs w:val="20"/>
              </w:rPr>
            </w:pPr>
            <w:r w:rsidRPr="008248B4">
              <w:rPr>
                <w:rFonts w:eastAsia="Times New Roman"/>
                <w:b/>
                <w:bCs/>
                <w:sz w:val="20"/>
                <w:szCs w:val="20"/>
              </w:rPr>
              <w:t>Кол-во</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sz w:val="20"/>
                <w:szCs w:val="20"/>
              </w:rPr>
            </w:pPr>
            <w:r w:rsidRPr="008248B4">
              <w:rPr>
                <w:rFonts w:eastAsia="Times New Roman"/>
                <w:color w:val="151515"/>
                <w:sz w:val="20"/>
                <w:szCs w:val="20"/>
              </w:rPr>
              <w:t xml:space="preserve">Костюм для защиты от общих  производственных загрязнений и механических воздействий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bCs/>
                <w:color w:val="000000"/>
                <w:sz w:val="20"/>
                <w:szCs w:val="20"/>
              </w:rPr>
            </w:pPr>
            <w:r w:rsidRPr="008248B4">
              <w:rPr>
                <w:rFonts w:eastAsia="Times New Roman"/>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sz w:val="20"/>
                <w:szCs w:val="20"/>
              </w:rPr>
            </w:pPr>
            <w:r w:rsidRPr="008248B4">
              <w:rPr>
                <w:rFonts w:eastAsia="Times New Roman"/>
                <w:sz w:val="20"/>
                <w:szCs w:val="20"/>
              </w:rPr>
              <w:t>Защитные свойства:</w:t>
            </w:r>
          </w:p>
          <w:p w:rsidR="00F71BEF" w:rsidRPr="008248B4" w:rsidRDefault="00F71BEF" w:rsidP="00F71BEF">
            <w:pPr>
              <w:ind w:firstLine="0"/>
              <w:jc w:val="left"/>
              <w:rPr>
                <w:rFonts w:eastAsia="Times New Roman"/>
                <w:sz w:val="20"/>
                <w:szCs w:val="20"/>
              </w:rPr>
            </w:pPr>
            <w:r w:rsidRPr="008248B4">
              <w:rPr>
                <w:rFonts w:eastAsia="Times New Roman"/>
                <w:sz w:val="20"/>
                <w:szCs w:val="20"/>
              </w:rPr>
              <w:t>- от механического истирания</w:t>
            </w:r>
          </w:p>
          <w:p w:rsidR="00F71BEF" w:rsidRPr="008248B4" w:rsidRDefault="00F71BEF" w:rsidP="00F71BEF">
            <w:pPr>
              <w:ind w:firstLine="0"/>
              <w:jc w:val="left"/>
              <w:rPr>
                <w:rFonts w:eastAsia="Times New Roman"/>
                <w:sz w:val="20"/>
                <w:szCs w:val="20"/>
              </w:rPr>
            </w:pPr>
            <w:r w:rsidRPr="008248B4">
              <w:rPr>
                <w:rFonts w:eastAsia="Times New Roman"/>
                <w:sz w:val="20"/>
                <w:szCs w:val="20"/>
              </w:rPr>
              <w:t>- от общих производственных загрязнений</w:t>
            </w:r>
          </w:p>
          <w:p w:rsidR="00F71BEF" w:rsidRPr="008248B4" w:rsidRDefault="00F71BEF" w:rsidP="00F71BEF">
            <w:pPr>
              <w:numPr>
                <w:ilvl w:val="0"/>
                <w:numId w:val="41"/>
              </w:numPr>
              <w:shd w:val="clear" w:color="auto" w:fill="FFFFFF"/>
              <w:tabs>
                <w:tab w:val="left" w:pos="720"/>
              </w:tabs>
              <w:ind w:left="0"/>
              <w:jc w:val="left"/>
              <w:rPr>
                <w:rFonts w:eastAsia="Times New Roman"/>
                <w:sz w:val="20"/>
                <w:szCs w:val="20"/>
              </w:rPr>
            </w:pPr>
            <w:r w:rsidRPr="008248B4">
              <w:rPr>
                <w:rFonts w:eastAsia="Calibri"/>
                <w:sz w:val="20"/>
                <w:szCs w:val="20"/>
              </w:rPr>
              <w:t>Материал: </w:t>
            </w:r>
            <w:r w:rsidRPr="008248B4">
              <w:rPr>
                <w:rFonts w:eastAsia="Times New Roman"/>
                <w:sz w:val="20"/>
                <w:szCs w:val="20"/>
              </w:rPr>
              <w:t>смесовая ткань.</w:t>
            </w:r>
          </w:p>
          <w:p w:rsidR="00F71BEF" w:rsidRPr="008248B4" w:rsidRDefault="00F71BEF" w:rsidP="00F71BEF">
            <w:pPr>
              <w:numPr>
                <w:ilvl w:val="0"/>
                <w:numId w:val="41"/>
              </w:numPr>
              <w:shd w:val="clear" w:color="auto" w:fill="FFFFFF"/>
              <w:tabs>
                <w:tab w:val="left" w:pos="720"/>
              </w:tabs>
              <w:ind w:left="0"/>
              <w:jc w:val="left"/>
              <w:rPr>
                <w:rFonts w:eastAsia="Times New Roman"/>
                <w:sz w:val="20"/>
                <w:szCs w:val="20"/>
              </w:rPr>
            </w:pPr>
            <w:r w:rsidRPr="008248B4">
              <w:rPr>
                <w:rFonts w:eastAsia="Calibri"/>
                <w:sz w:val="20"/>
                <w:szCs w:val="20"/>
              </w:rPr>
              <w:t xml:space="preserve">Состав: не менее </w:t>
            </w:r>
            <w:r w:rsidRPr="008248B4">
              <w:rPr>
                <w:rFonts w:eastAsia="Times New Roman"/>
                <w:sz w:val="20"/>
                <w:szCs w:val="20"/>
              </w:rPr>
              <w:t>20% хлопок, не более 80% полиэфир.</w:t>
            </w:r>
          </w:p>
          <w:p w:rsidR="00F71BEF" w:rsidRPr="008248B4" w:rsidRDefault="00F71BEF" w:rsidP="00F71BEF">
            <w:pPr>
              <w:numPr>
                <w:ilvl w:val="0"/>
                <w:numId w:val="41"/>
              </w:numPr>
              <w:shd w:val="clear" w:color="auto" w:fill="FFFFFF"/>
              <w:tabs>
                <w:tab w:val="left" w:pos="720"/>
              </w:tabs>
              <w:ind w:left="0"/>
              <w:jc w:val="left"/>
              <w:rPr>
                <w:rFonts w:eastAsia="Times New Roman"/>
                <w:sz w:val="20"/>
                <w:szCs w:val="20"/>
              </w:rPr>
            </w:pPr>
            <w:r w:rsidRPr="008248B4">
              <w:rPr>
                <w:rFonts w:eastAsia="Calibri"/>
                <w:sz w:val="20"/>
                <w:szCs w:val="20"/>
              </w:rPr>
              <w:t>Плотность:</w:t>
            </w:r>
            <w:r w:rsidRPr="008248B4">
              <w:rPr>
                <w:rFonts w:eastAsia="Times New Roman"/>
                <w:sz w:val="20"/>
                <w:szCs w:val="20"/>
              </w:rPr>
              <w:t> не менее 190 г/м2.</w:t>
            </w:r>
          </w:p>
          <w:p w:rsidR="00F71BEF" w:rsidRPr="008248B4" w:rsidRDefault="00F71BEF" w:rsidP="00F71BEF">
            <w:pPr>
              <w:shd w:val="clear" w:color="auto" w:fill="FFFFFF"/>
              <w:ind w:firstLine="0"/>
              <w:jc w:val="left"/>
              <w:rPr>
                <w:rFonts w:eastAsia="Times New Roman"/>
                <w:sz w:val="20"/>
                <w:szCs w:val="20"/>
              </w:rPr>
            </w:pPr>
            <w:r w:rsidRPr="008248B4">
              <w:rPr>
                <w:rFonts w:eastAsia="Times New Roman"/>
                <w:sz w:val="20"/>
                <w:szCs w:val="20"/>
              </w:rPr>
              <w:t>Специальная структура полиэфирных волокон в ткани: «FlayWoks» или эквивалент</w:t>
            </w:r>
          </w:p>
          <w:p w:rsidR="00F71BEF" w:rsidRPr="008248B4" w:rsidRDefault="00F71BEF" w:rsidP="00F71BEF">
            <w:pPr>
              <w:shd w:val="clear" w:color="auto" w:fill="FFFFFF"/>
              <w:ind w:firstLine="0"/>
              <w:jc w:val="left"/>
              <w:rPr>
                <w:rFonts w:eastAsia="Times New Roman"/>
                <w:sz w:val="20"/>
                <w:szCs w:val="20"/>
              </w:rPr>
            </w:pPr>
            <w:r w:rsidRPr="008248B4">
              <w:rPr>
                <w:rFonts w:eastAsia="Times New Roman"/>
                <w:sz w:val="20"/>
                <w:szCs w:val="20"/>
              </w:rPr>
              <w:t>Усиление в области локтей на рукавах куртки: наличие.</w:t>
            </w:r>
          </w:p>
          <w:p w:rsidR="00F71BEF" w:rsidRPr="008248B4" w:rsidRDefault="00F71BEF" w:rsidP="00F71BEF">
            <w:pPr>
              <w:shd w:val="clear" w:color="auto" w:fill="FFFFFF"/>
              <w:ind w:firstLine="0"/>
              <w:jc w:val="left"/>
              <w:rPr>
                <w:rFonts w:eastAsia="Times New Roman"/>
                <w:sz w:val="20"/>
                <w:szCs w:val="20"/>
              </w:rPr>
            </w:pPr>
            <w:r w:rsidRPr="008248B4">
              <w:rPr>
                <w:rFonts w:eastAsia="Times New Roman"/>
                <w:sz w:val="20"/>
                <w:szCs w:val="20"/>
              </w:rPr>
              <w:t>Брюки: прямые,</w:t>
            </w:r>
          </w:p>
          <w:p w:rsidR="00F71BEF" w:rsidRPr="008248B4" w:rsidRDefault="00F71BEF" w:rsidP="00F71BEF">
            <w:pPr>
              <w:shd w:val="clear" w:color="auto" w:fill="FFFFFF"/>
              <w:ind w:firstLine="0"/>
              <w:jc w:val="left"/>
              <w:rPr>
                <w:rFonts w:eastAsia="Times New Roman"/>
                <w:sz w:val="20"/>
                <w:szCs w:val="20"/>
              </w:rPr>
            </w:pPr>
            <w:r w:rsidRPr="008248B4">
              <w:rPr>
                <w:rFonts w:eastAsia="Times New Roman"/>
                <w:sz w:val="20"/>
                <w:szCs w:val="20"/>
              </w:rPr>
              <w:t>Накладные карманы спереди брюк: наличие.</w:t>
            </w:r>
          </w:p>
          <w:p w:rsidR="00F71BEF" w:rsidRPr="008248B4" w:rsidRDefault="00F71BEF" w:rsidP="00F71BEF">
            <w:pPr>
              <w:numPr>
                <w:ilvl w:val="0"/>
                <w:numId w:val="42"/>
              </w:numPr>
              <w:shd w:val="clear" w:color="auto" w:fill="FFFFFF"/>
              <w:tabs>
                <w:tab w:val="left" w:pos="720"/>
              </w:tabs>
              <w:ind w:left="0"/>
              <w:jc w:val="left"/>
              <w:rPr>
                <w:rFonts w:eastAsia="Times New Roman"/>
                <w:sz w:val="20"/>
                <w:szCs w:val="20"/>
              </w:rPr>
            </w:pPr>
            <w:r w:rsidRPr="008248B4">
              <w:rPr>
                <w:rFonts w:eastAsia="Times New Roman"/>
                <w:sz w:val="20"/>
                <w:szCs w:val="20"/>
              </w:rPr>
              <w:t>Цвет: по согласованию с заказчиком.</w:t>
            </w:r>
          </w:p>
          <w:p w:rsidR="00F71BEF" w:rsidRPr="008248B4" w:rsidRDefault="00F71BEF" w:rsidP="00F71BEF">
            <w:pPr>
              <w:ind w:firstLine="0"/>
              <w:jc w:val="left"/>
              <w:rPr>
                <w:rFonts w:eastAsia="Times New Roman"/>
                <w:sz w:val="20"/>
                <w:szCs w:val="20"/>
              </w:rPr>
            </w:pPr>
            <w:r w:rsidRPr="008248B4">
              <w:rPr>
                <w:rFonts w:eastAsia="Times New Roman"/>
                <w:sz w:val="20"/>
                <w:szCs w:val="20"/>
              </w:rPr>
              <w:t>Сертификат на изделие: наличие.</w:t>
            </w:r>
          </w:p>
          <w:p w:rsidR="00F71BEF" w:rsidRPr="008248B4" w:rsidRDefault="00F71BEF" w:rsidP="00F71BEF">
            <w:pPr>
              <w:ind w:firstLine="0"/>
              <w:jc w:val="left"/>
              <w:rPr>
                <w:rFonts w:eastAsia="Times New Roman"/>
                <w:bCs/>
                <w:color w:val="000000"/>
                <w:sz w:val="20"/>
                <w:szCs w:val="20"/>
              </w:rPr>
            </w:pPr>
            <w:r w:rsidRPr="008248B4">
              <w:rPr>
                <w:rFonts w:eastAsia="Calibri"/>
                <w:sz w:val="20"/>
                <w:szCs w:val="20"/>
              </w:rPr>
              <w:t>Соответствует ГОСТ:</w:t>
            </w:r>
            <w:r w:rsidRPr="008248B4">
              <w:rPr>
                <w:rFonts w:eastAsia="Times New Roman"/>
                <w:sz w:val="20"/>
                <w:szCs w:val="20"/>
              </w:rPr>
              <w:t> ТР ТС 019/2011; 12.4.280-2014.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000000"/>
                <w:sz w:val="20"/>
                <w:szCs w:val="20"/>
              </w:rPr>
            </w:pPr>
            <w:r w:rsidRPr="008248B4">
              <w:rPr>
                <w:rFonts w:eastAsia="Times New Roman"/>
                <w:color w:val="000000"/>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000000"/>
                <w:sz w:val="20"/>
                <w:szCs w:val="20"/>
              </w:rPr>
            </w:pPr>
            <w:r w:rsidRPr="008248B4">
              <w:rPr>
                <w:rFonts w:eastAsia="Times New Roman"/>
                <w:color w:val="000000"/>
                <w:sz w:val="20"/>
                <w:szCs w:val="20"/>
              </w:rPr>
              <w:t>109</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Ботинки кожаные с защитным подноском или сапоги кожаные с защитным подноском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15.20.32.122</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Защитные свойства: для защиты от механических воздействий (ударов): </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Подносок: металлический, не менее 200 Дж (Мун200).</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верха: комбинированный, спилок юфтевый толщиной не менее 1,8 мм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Голенище: кирза.</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lastRenderedPageBreak/>
              <w:t>Материал подошвы: ПУ (полиуретан).</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Метод крепления: литьевой.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Регулируемое по ширине голенище с клапаном: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Цвет: по согласованию с заказчиком.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Наличие сертификата на изделие: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Соответствует ГОСТ: ТР ТС 019/2011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203</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Перчатки с полимерным покрытием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14.12.30.150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Назначение: для защиты от механических повреждений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не менее 80% хлопок, не более 20% полиэфир</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Количество нитей: не менее 2</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Класс вязки: не менее 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600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 Каска защитная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32.99.11.160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Наголовное крепление с храповым механизмом: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Подбородочный ремень: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Пазы для противошумных наушников: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Возможность использования с другими средствами защиты (наушники, очки, щиток):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Вентиляция: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Амортизация: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Козырек: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Рабочий диапазон температур: не менее от -50°С до +50°С.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102</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Подшлемник под каску термостойкий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32.99.11.199</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не менее 100% хлопок</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Лицо: открытое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130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Вкладыши противошумные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32.99.11.170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Акустическая эффективность (SNR): не менее 37 дБ</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Шнурок: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полиуретан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85</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 Костюм на утепляющей прокладке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Комплектация, не менее: куртка, брюки</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Для условий: не менее III климатического пояса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Силуэт куртки: прямой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 центральной застёжкой на тесьму «молния», с ветрозащитной планкой, застёгивающеюся на  пять лент - «контакт», низ с эластичной тесьмой в боковых частях, со съёмным утеплённым капюшоном, полочки и спинка с кокеткой из отделочной ткани, полочки с верхними накладными карманами и с утеплёнными клапанами, в рельефном шве полочек расположены внутренние карманы, рукава втачные, с усилительными накладками в области локтя, воротник втачной, «стойка», капюшон пристёгивается к куртке на тесьму «молния», регулируется по лицевому вырезу шнуром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Брюки: с застёжкой гульфика на тесьму «молния», с высоким поясом, застёгивающимся на две петли и пуговицы, и пятью шлёвками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Материал верха: смесовая, не менее 35% ХБ, не более 65% ПЭ</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Подкладка: вискоза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материала: не менее 210 гр./м²</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Пропитка: ВО</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Утеплитель: «синтепон»: не менее 360 гр/м2 спинка и полочки, не менее 240 гр/м2 рукава и брюки, не менее 120 гр/м2 капюшон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109</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Комплект для защиты от термических рисков электрической дуги: Костюм из термостойких материалов с постоянными защитными свойствами</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Защитные свойства: от искр брызг расплавленного металла, окалины</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Комплектация: куртка, брюки.</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Цвет: по согласованию с Заказчиком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брезент с огнезащитной отделкой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Состав: не менее 50 % лен, не более 50 % хлопок</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не менее 480 г/м2</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Усилительные накладки на п в области локтей и коленей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Куртка с потайной застежкой на пуговицы, с боковыми карманами в швах. Под рукавами и на спине вентиляционные отверстия.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Брюки с карманами в боковых швах.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20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Куртка-накидка из термостойких материалов с постоянными защитными свойствами</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Защитные свойства: от искр брызг расплавленного металла, окалины</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Цвет: по согласованию с Заказчиком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брезент с огнезащитной отделкой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Состав: не менее 50 % лен, не более 50 % хлопок</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не менее 480 г/м2</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lastRenderedPageBreak/>
              <w:t>Усилительные накладки на п в области локтей и коленей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Куртка с потайной застежкой на пуговицы, с боковыми карманами в швах. Под рукавами и на спине вентиляционные отверстия.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20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Белье нательное хлопчатобумажное или белье нательное термостойкое</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14.12.11.110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Комплектация: не менее фуфайка и лосины,</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трикотажное полотно</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Состав: не менее хлопок 100%</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Плотность: не менее 250 г/м²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Фуфайка-свитер из термостойких материалов</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14.12.30.190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 xml:space="preserve">Полотно: огнестойкое трикотажное полотно </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Состав: не менее 95% хлопок, не более 5% спандекс</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Отделка: огнестойкая технология</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Плотность: не менее 420 г/м²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Каска защиттная</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32.99.11.160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Наголовное крепление с храповым механизмом: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Подбородочный ремень: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Пазы для противошумных наушников: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Возможность использования с другими средствами защиты (наушники, очки, щиток):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Вентиляция: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Амортизация: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Козырек: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Термостойкая: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Щиток для лица: наличие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Боты или галоши диэлектрические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15.20.32.121</w:t>
            </w:r>
          </w:p>
        </w:tc>
        <w:tc>
          <w:tcPr>
            <w:tcW w:w="5389" w:type="dxa"/>
            <w:tcBorders>
              <w:top w:val="single" w:sz="4" w:space="0" w:color="auto"/>
              <w:left w:val="single" w:sz="4" w:space="0" w:color="auto"/>
              <w:bottom w:val="single" w:sz="4" w:space="0" w:color="auto"/>
              <w:right w:val="single" w:sz="4" w:space="0" w:color="auto"/>
            </w:tcBorders>
          </w:tcPr>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 xml:space="preserve">Диэлектрические боты предназначены: для дополнительной защиты от электрического тока при работе на закрытых и, при отсутствии осадков, на открытых электроустановках при напряжении свыше 1000 В. </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Изделие полностью сохраняет свойства при температуре: не менее от -30 до +50°С.</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Высота бот: не менее 160 мм.</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Верх обуви: резина</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Тип подошвы: однослойная</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Подошва: резина</w:t>
            </w:r>
          </w:p>
          <w:p w:rsidR="00F71BEF" w:rsidRPr="008248B4" w:rsidRDefault="00F71BEF" w:rsidP="00F71BEF">
            <w:pPr>
              <w:spacing w:line="276" w:lineRule="auto"/>
              <w:ind w:firstLine="0"/>
              <w:jc w:val="left"/>
              <w:rPr>
                <w:rFonts w:eastAsia="Times New Roman"/>
                <w:color w:val="151515"/>
                <w:sz w:val="20"/>
                <w:szCs w:val="20"/>
              </w:rPr>
            </w:pPr>
            <w:r w:rsidRPr="008248B4">
              <w:rPr>
                <w:rFonts w:eastAsia="Times New Roman"/>
                <w:color w:val="151515"/>
                <w:sz w:val="20"/>
                <w:szCs w:val="20"/>
              </w:rPr>
              <w:t>Метод крепления: формовой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19</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Перчатки диэлектрические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14.19.31.119</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Назначение: для защиты от поражения электрическим током</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Материал: латекс</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Покрытие: латекс</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Тип поверхности: гладкая</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Длина перчаток: не менее 360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19</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Фартук из полимерных материалов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14.12.30.131</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ПВХ</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Плотность: не менее 200 г/м²</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Нагрудник: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Защита от растворов кислот: соответствие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Защита от растворов щелочей: соответствие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Водонепроницаемый: соответствие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 Нарукавники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32.99.11.199</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ПВХ</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Толщина: не менее 0,2 мм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Длина: не менее 460 мм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Защита от растворов кислот: соответствие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Защита от растворов щелочей: соответствие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Водонепроницаемые: соответствие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 Очки защитные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32.50.42.120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линзы: поликарбонат</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Материал корпуса: поликарбонат</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Тип: открытые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Вид носоупора: литой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Защита: не менее от летящих частиц, УФ-защита</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Возможность ношения корригирующих очков: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Цвет линзы: прозрачный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27</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Наушники противошумные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32.99.11.170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Крепление на каску: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Регулировка длины: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Снижение уровня шума: не менее 27 дБ</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Материал: вспененный полиуретан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101</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Средство индивидуальной защиты органов дыхания (СИЗОД) </w:t>
            </w:r>
            <w:r w:rsidRPr="008248B4">
              <w:rPr>
                <w:rFonts w:eastAsia="Times New Roman"/>
                <w:color w:val="151515"/>
                <w:sz w:val="20"/>
                <w:szCs w:val="20"/>
              </w:rPr>
              <w:lastRenderedPageBreak/>
              <w:t xml:space="preserve">противоаэрозольное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32.99.11.120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Защитные свойства: не менее от аэрозолей и пыли</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Степень защиты: не менее FFP2</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Клапан: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Вид фиксации: через голову не менее с двумя пряжками для </w:t>
            </w:r>
            <w:r w:rsidRPr="008248B4">
              <w:rPr>
                <w:rFonts w:eastAsia="Times New Roman"/>
                <w:color w:val="151515"/>
                <w:sz w:val="20"/>
                <w:szCs w:val="20"/>
              </w:rPr>
              <w:lastRenderedPageBreak/>
              <w:t>регулировки длины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18</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Самоспасатель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32.99.11.199</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Тип: фильтрующий</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Защитные свойства: от продуктов горения и химически опасных веществ</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Время действия: не менее 30 мин</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Высота, мм: не менее 150</w:t>
            </w:r>
          </w:p>
          <w:p w:rsidR="00F71BEF" w:rsidRPr="008248B4" w:rsidRDefault="00F71BEF" w:rsidP="00F71BEF">
            <w:pPr>
              <w:pBdr>
                <w:top w:val="none" w:sz="4" w:space="0" w:color="000000"/>
                <w:left w:val="none" w:sz="4" w:space="0" w:color="000000"/>
                <w:bottom w:val="none" w:sz="4" w:space="0" w:color="000000"/>
                <w:right w:val="none" w:sz="4" w:space="0" w:color="000000"/>
                <w:between w:val="none" w:sz="4" w:space="0" w:color="000000"/>
              </w:pBdr>
              <w:ind w:firstLine="0"/>
              <w:jc w:val="left"/>
              <w:rPr>
                <w:rFonts w:eastAsia="Times New Roman"/>
                <w:color w:val="151515"/>
                <w:sz w:val="20"/>
                <w:szCs w:val="20"/>
              </w:rPr>
            </w:pPr>
            <w:r w:rsidRPr="008248B4">
              <w:rPr>
                <w:rFonts w:eastAsia="Times New Roman"/>
                <w:color w:val="151515"/>
                <w:sz w:val="20"/>
                <w:szCs w:val="20"/>
              </w:rPr>
              <w:t>Длина, мм: не мене 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Страховочная или удерживающая привязь (пояс предохранительный)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32.99.11.150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Страховочная привязь изготовлена в соответствии с: ТР ТС 019/2011 «О безопасности средств индивидуальной защиты»; ГОСТ Р ЕН 361-2008 «Система стандартов безопасности труда (ССБТ). Средства индивидуальной защиты от падения с высоты. Страховочные привязи. Общие технические требования. Методы испытаний»;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ГОСТ Р ЕН 358-2008 «Система стандартов безопасности труда (ССБТ). Средства индивидуальной защиты от падения с высоты. Привязи и стропы для удержания и позиционирования. Общие технические требования. Методы испытаний»; EN 358; EN 361.</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Применяется: в страховочной системе для организации безопасной остановки падения; удерживающей системе, для спасения и эвакуации.</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 xml:space="preserve">Регулировка: не менее 5-точечная регулировка размера. Длина наплечных лямок: изменяется </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 xml:space="preserve">Конструкция пряжек:  ускоряет регулировку привязи под размер пользователя. </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 xml:space="preserve">На поясе предусмотрены: специальные петли для крепления инструмента и карабиновсоединительно-амортизирующей подсистемы </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 xml:space="preserve">(до не менее 7 кг). </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Вращающийся пояс: обеспечивает возможность поворота  туловища  при  работе.</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Количество точек крепления «А»: не менее 2</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Стальное  D-образное  кольцо на спине с удлиннительным хлястиком: для присоединения блокирующих устройств</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D-образное кольцо на грудной лямке: наличие</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 xml:space="preserve">Количество D-образных колец для рабочего позиционирования: не менее 2 на поясе </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Материал: лента из полиэстера со светоотражающими нитями</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Индикатор срыва: под инспекционной книжкой</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Эвакуационные петли: на плечевых лямках</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Вес пользователя: до не менее 150 кг</w:t>
            </w:r>
          </w:p>
          <w:p w:rsidR="00F71BEF" w:rsidRPr="008248B4" w:rsidRDefault="00F71BEF" w:rsidP="00F71BEF">
            <w:pPr>
              <w:widowControl w:val="0"/>
              <w:ind w:firstLine="0"/>
              <w:jc w:val="left"/>
              <w:rPr>
                <w:rFonts w:eastAsia="Times New Roman"/>
                <w:color w:val="151515"/>
                <w:sz w:val="20"/>
                <w:szCs w:val="20"/>
              </w:rPr>
            </w:pPr>
            <w:r w:rsidRPr="008248B4">
              <w:rPr>
                <w:rFonts w:eastAsia="Times New Roman"/>
                <w:color w:val="151515"/>
                <w:sz w:val="20"/>
                <w:szCs w:val="20"/>
              </w:rPr>
              <w:t>Температурный режим эксплуатации: не менее от -50 до +50 °С</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Вес: не менее 2,36 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101</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Костюм для защиты от вредных и опасных биологических факторов (клещей и кровососущих насекомых) из термостойких материалов с постоянными защитными свойствами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Комплектация не менее: куртка и брюки</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Куртка:</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накладной нагрудный карман с клапаном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рукав с напульсником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по лицевому вырезу капюшона - вставка из противомоскитной сетки на «молнии»</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низ изделия по ширине регулируется шнуром с фиксатором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Брюки:</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прямые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накладные боковые карманы с клапаном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пояс и низ брюк, собраны эластичной лентой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Ткань: Палатка</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Состав: не менее 100% хлопок</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Плотность: не менее 260 г/м²</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Цвет: хаки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Накомарник - сетка наголовная из термостойких материалов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Тип: Накомарник</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Высота, мм: не менее 35</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Длина, мм: не менее 130</w:t>
            </w:r>
          </w:p>
          <w:p w:rsidR="00F71BEF" w:rsidRPr="008248B4" w:rsidRDefault="00F71BEF" w:rsidP="00F71BEF">
            <w:pPr>
              <w:ind w:firstLine="0"/>
              <w:jc w:val="left"/>
              <w:rPr>
                <w:rFonts w:eastAsia="Times New Roman"/>
                <w:color w:val="151515"/>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Комбинезон для защиты от общих производственных </w:t>
            </w:r>
            <w:r w:rsidRPr="008248B4">
              <w:rPr>
                <w:rFonts w:eastAsia="Times New Roman"/>
                <w:color w:val="151515"/>
                <w:sz w:val="20"/>
                <w:szCs w:val="20"/>
              </w:rPr>
              <w:lastRenderedPageBreak/>
              <w:t xml:space="preserve">загрязнений и пыли из нетканых материалов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14.12.11.120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Защитные свойства:</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от механического истирания</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от общих производственных загрязнений</w:t>
            </w:r>
          </w:p>
          <w:p w:rsidR="00F71BEF" w:rsidRPr="008248B4" w:rsidRDefault="00F71BEF" w:rsidP="00F71BEF">
            <w:pPr>
              <w:numPr>
                <w:ilvl w:val="0"/>
                <w:numId w:val="41"/>
              </w:numPr>
              <w:shd w:val="clear" w:color="auto" w:fill="FFFFFF"/>
              <w:tabs>
                <w:tab w:val="left" w:pos="720"/>
              </w:tabs>
              <w:ind w:left="0"/>
              <w:jc w:val="left"/>
              <w:rPr>
                <w:rFonts w:eastAsia="Times New Roman"/>
                <w:color w:val="151515"/>
                <w:sz w:val="20"/>
                <w:szCs w:val="20"/>
              </w:rPr>
            </w:pPr>
            <w:r w:rsidRPr="008248B4">
              <w:rPr>
                <w:rFonts w:eastAsia="Times New Roman"/>
                <w:color w:val="151515"/>
                <w:sz w:val="20"/>
                <w:szCs w:val="20"/>
              </w:rPr>
              <w:lastRenderedPageBreak/>
              <w:t>Материал: смесовая ткань.</w:t>
            </w:r>
          </w:p>
          <w:p w:rsidR="00F71BEF" w:rsidRPr="008248B4" w:rsidRDefault="00F71BEF" w:rsidP="00F71BEF">
            <w:pPr>
              <w:numPr>
                <w:ilvl w:val="0"/>
                <w:numId w:val="41"/>
              </w:numPr>
              <w:shd w:val="clear" w:color="auto" w:fill="FFFFFF"/>
              <w:tabs>
                <w:tab w:val="left" w:pos="720"/>
              </w:tabs>
              <w:ind w:left="0"/>
              <w:jc w:val="left"/>
              <w:rPr>
                <w:rFonts w:eastAsia="Times New Roman"/>
                <w:color w:val="151515"/>
                <w:sz w:val="20"/>
                <w:szCs w:val="20"/>
              </w:rPr>
            </w:pPr>
            <w:r w:rsidRPr="008248B4">
              <w:rPr>
                <w:rFonts w:eastAsia="Times New Roman"/>
                <w:color w:val="151515"/>
                <w:sz w:val="20"/>
                <w:szCs w:val="20"/>
              </w:rPr>
              <w:t>Состав: не менее 20% хлопок, не более 80% полиэфир.</w:t>
            </w:r>
          </w:p>
          <w:p w:rsidR="00F71BEF" w:rsidRPr="008248B4" w:rsidRDefault="00F71BEF" w:rsidP="00F71BEF">
            <w:pPr>
              <w:numPr>
                <w:ilvl w:val="0"/>
                <w:numId w:val="41"/>
              </w:numPr>
              <w:shd w:val="clear" w:color="auto" w:fill="FFFFFF"/>
              <w:tabs>
                <w:tab w:val="left" w:pos="720"/>
              </w:tabs>
              <w:ind w:left="0"/>
              <w:jc w:val="left"/>
              <w:rPr>
                <w:rFonts w:eastAsia="Times New Roman"/>
                <w:color w:val="151515"/>
                <w:sz w:val="20"/>
                <w:szCs w:val="20"/>
              </w:rPr>
            </w:pPr>
            <w:r w:rsidRPr="008248B4">
              <w:rPr>
                <w:rFonts w:eastAsia="Times New Roman"/>
                <w:color w:val="151515"/>
                <w:sz w:val="20"/>
                <w:szCs w:val="20"/>
              </w:rPr>
              <w:t>Плотность: не менее 190 г/м2.</w:t>
            </w:r>
          </w:p>
          <w:p w:rsidR="00F71BEF" w:rsidRPr="008248B4" w:rsidRDefault="00F71BEF" w:rsidP="00F71BEF">
            <w:pPr>
              <w:shd w:val="clear" w:color="auto" w:fill="FFFFFF"/>
              <w:ind w:firstLine="0"/>
              <w:jc w:val="left"/>
              <w:rPr>
                <w:rFonts w:eastAsia="Times New Roman"/>
                <w:color w:val="151515"/>
                <w:sz w:val="20"/>
                <w:szCs w:val="20"/>
              </w:rPr>
            </w:pPr>
            <w:r w:rsidRPr="008248B4">
              <w:rPr>
                <w:rFonts w:eastAsia="Times New Roman"/>
                <w:color w:val="151515"/>
                <w:sz w:val="20"/>
                <w:szCs w:val="20"/>
              </w:rPr>
              <w:t>Усиление в области локтей на рукавах куртки: наличие.</w:t>
            </w:r>
          </w:p>
          <w:p w:rsidR="00F71BEF" w:rsidRPr="008248B4" w:rsidRDefault="00F71BEF" w:rsidP="00F71BEF">
            <w:pPr>
              <w:shd w:val="clear" w:color="auto" w:fill="FFFFFF"/>
              <w:ind w:firstLine="0"/>
              <w:jc w:val="left"/>
              <w:rPr>
                <w:rFonts w:eastAsia="Times New Roman"/>
                <w:color w:val="151515"/>
                <w:sz w:val="20"/>
                <w:szCs w:val="20"/>
              </w:rPr>
            </w:pPr>
            <w:r w:rsidRPr="008248B4">
              <w:rPr>
                <w:rFonts w:eastAsia="Times New Roman"/>
                <w:color w:val="151515"/>
                <w:sz w:val="20"/>
                <w:szCs w:val="20"/>
              </w:rPr>
              <w:t>Накладные карманы спереди: наличие.</w:t>
            </w:r>
          </w:p>
          <w:p w:rsidR="00F71BEF" w:rsidRPr="008248B4" w:rsidRDefault="00F71BEF" w:rsidP="00F71BEF">
            <w:pPr>
              <w:numPr>
                <w:ilvl w:val="0"/>
                <w:numId w:val="42"/>
              </w:numPr>
              <w:shd w:val="clear" w:color="auto" w:fill="FFFFFF"/>
              <w:tabs>
                <w:tab w:val="left" w:pos="720"/>
              </w:tabs>
              <w:ind w:left="0"/>
              <w:jc w:val="left"/>
              <w:rPr>
                <w:rFonts w:eastAsia="Times New Roman"/>
                <w:color w:val="151515"/>
                <w:sz w:val="20"/>
                <w:szCs w:val="20"/>
              </w:rPr>
            </w:pPr>
            <w:r w:rsidRPr="008248B4">
              <w:rPr>
                <w:rFonts w:eastAsia="Times New Roman"/>
                <w:color w:val="151515"/>
                <w:sz w:val="20"/>
                <w:szCs w:val="20"/>
              </w:rPr>
              <w:t>Цвет: по согласованию с заказчиком.</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Сертификат на изделие: наличие.</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Соответствует ГОСТ: ТР ТС 019/2011; 12.4.280-2014.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Ботинки кожаные утепленные с защитным подноском для защиты от повышенных температур на термостойкой маслобензостойкой подошве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15.20.31.000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Рабочая зимняя утепленная для защиты от механических воздействий (ударов, проколов) обувь с укрепленным подноском. Материал верха обуви, союзка и задника: кожа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Утепление: шерстяной мех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Состав: натуральная шерсть не менее 80%</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Высота ворса: не менее 15 мм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Подкладка: типика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Подносок: укрепленный, поликарбонатный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Стелька: антипрокольная</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Подошва: двуслойная, полиуретан и термополиуретан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Вид подошвы: антискользящая</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Метод крепления: литьевой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10</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Плащ термостойкий для защиты от воды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14.12.30.190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не менее 100% ПЭ с ПВХ покрытием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ткани: не менее 180 г/м2</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Водоупорность: не менее 9800 Па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Прямого силуэта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Застежка: на молнии, на кнопки и ветрозащитной планкой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Капюшон: не съёмный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Карманы: накладные с клапанами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16</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Сапоги резиновые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15.20.31.000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Пол: мужской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Защитные свойства: от воды, слабых агрессивных сред, общепроизводственных загрязнений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Цвет: чёрный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Материал верха обуви: натуральная кожа термостойкая юфть толщиной не менее 1,8 – 2,0 мм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Подносок: укрепленный, поликарбонатный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Материал подошва: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из износостойкой, термостойкой (+300 градусов) нитрильной резины, обладающей улучшенным сопротивлением скольжению, агрессивным средам (нефтепродукты, кислоты, щелочи)</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Высота обуви: не менее 35 см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Термостойкие: соответствие</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Подкладка: текстиль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8</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Плащ для защиты от воды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14.12.30.190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не менее 100% ПЭ с ПВХ покрытием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ткани: не менее 180 г/м2</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Водоупорность: не менее 9800 Па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Прямого силуэта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Застежка: на молнии, на кнопки и ветрозащитной планкой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Капюшон: не съёмный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Карманы: накладные с клапанами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8</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Костюм для защиты от воды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14.12.30.190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не менее 100% ПЭ с ПВХ покрытием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ткани: не менее 180 г/м2</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Водоупорность: не менее 9800 Па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Прямого силуэта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Застежка: на молнии, на кнопки и ветрозащитной планкой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Капюшон: не съёмный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Карманы: накладные с клапанами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8</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Ботинки кожаные утепленные с защитным подноском или сапоги кожаные утепленные с защитным подноском, или валенки с резиновым низом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15.20.31.000</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Рабочая зимняя утепленная для защиты от механических воздействий (ударов, проколов) обувь с укрепленным подноском. Материал верха обуви, союзка и задника: кожа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Утепление: шерстяной мех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Состав: натуральная шерсть не менее 80%</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Высота ворса: не менее 15 мм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Подкладка: типика</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Подносок: укрепленный, поликарбонатный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Стелька: антипрокольная</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 xml:space="preserve">Подошва: двуслойная, полиуретан и термополиуретан </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Вид подошвы: антискользящая</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Метод крепления: литьевой</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lastRenderedPageBreak/>
              <w:t>Размеры: по согласованию с Заказчиком: по согласованию с Заказчиком:41 – 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lastRenderedPageBreak/>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8</w:t>
            </w:r>
          </w:p>
        </w:tc>
      </w:tr>
      <w:tr w:rsidR="00F71BEF" w:rsidRPr="008248B4" w:rsidTr="00BB5970">
        <w:trPr>
          <w:trHeight w:val="72"/>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numPr>
                <w:ilvl w:val="0"/>
                <w:numId w:val="40"/>
              </w:numPr>
              <w:ind w:left="0" w:firstLine="0"/>
              <w:contextualSpacing/>
              <w:jc w:val="left"/>
              <w:rPr>
                <w:rFonts w:eastAsia="Times New Roman"/>
                <w:sz w:val="20"/>
                <w:szCs w:val="20"/>
              </w:rPr>
            </w:pPr>
          </w:p>
        </w:tc>
        <w:tc>
          <w:tcPr>
            <w:tcW w:w="2072" w:type="dxa"/>
            <w:tcBorders>
              <w:top w:val="single" w:sz="4" w:space="0" w:color="auto"/>
              <w:left w:val="none" w:sz="4" w:space="0" w:color="000000"/>
              <w:bottom w:val="single" w:sz="4" w:space="0" w:color="auto"/>
              <w:right w:val="single" w:sz="4" w:space="0" w:color="auto"/>
            </w:tcBorders>
            <w:shd w:val="clear" w:color="auto" w:fill="auto"/>
            <w:vAlign w:val="center"/>
          </w:tcPr>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 xml:space="preserve">Жилет сигнальный </w:t>
            </w:r>
          </w:p>
        </w:tc>
        <w:tc>
          <w:tcPr>
            <w:tcW w:w="1276" w:type="dxa"/>
            <w:tcBorders>
              <w:top w:val="single" w:sz="4" w:space="0" w:color="auto"/>
              <w:left w:val="none" w:sz="4" w:space="0" w:color="000000"/>
              <w:bottom w:val="single" w:sz="4" w:space="0" w:color="auto"/>
              <w:right w:val="single" w:sz="4" w:space="0" w:color="auto"/>
            </w:tcBorders>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14.12.30.131</w:t>
            </w:r>
          </w:p>
        </w:tc>
        <w:tc>
          <w:tcPr>
            <w:tcW w:w="5389" w:type="dxa"/>
            <w:tcBorders>
              <w:top w:val="single" w:sz="4" w:space="0" w:color="auto"/>
              <w:left w:val="single" w:sz="4" w:space="0" w:color="auto"/>
              <w:bottom w:val="single" w:sz="4" w:space="0" w:color="auto"/>
              <w:right w:val="single" w:sz="4" w:space="0" w:color="auto"/>
            </w:tcBorders>
            <w:vAlign w:val="center"/>
          </w:tcPr>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Центральная застежка на ленту-липучку</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Ткань: не менее 100% полиэфир</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Плотность: не менее 120 г/кв.м.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Сигнальные элементы: не менее 2 световозвращающие полосы шириной не менее 50 мм</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Карманы: боковые</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Цвет: оранжевый</w:t>
            </w:r>
          </w:p>
          <w:p w:rsidR="00F71BEF" w:rsidRPr="008248B4" w:rsidRDefault="00F71BEF" w:rsidP="00F71BEF">
            <w:pPr>
              <w:ind w:firstLine="0"/>
              <w:rPr>
                <w:rFonts w:eastAsia="Times New Roman"/>
                <w:color w:val="151515"/>
                <w:sz w:val="20"/>
                <w:szCs w:val="20"/>
              </w:rPr>
            </w:pPr>
            <w:r w:rsidRPr="008248B4">
              <w:rPr>
                <w:rFonts w:eastAsia="Times New Roman"/>
                <w:color w:val="151515"/>
                <w:sz w:val="20"/>
                <w:szCs w:val="20"/>
              </w:rPr>
              <w:t>Класс защиты: не менее 2</w:t>
            </w:r>
          </w:p>
          <w:p w:rsidR="00F71BEF" w:rsidRPr="008248B4" w:rsidRDefault="00F71BEF" w:rsidP="00F71BEF">
            <w:pPr>
              <w:ind w:firstLine="0"/>
              <w:jc w:val="left"/>
              <w:rPr>
                <w:rFonts w:eastAsia="Times New Roman"/>
                <w:color w:val="151515"/>
                <w:sz w:val="20"/>
                <w:szCs w:val="20"/>
              </w:rPr>
            </w:pPr>
            <w:r w:rsidRPr="008248B4">
              <w:rPr>
                <w:rFonts w:eastAsia="Times New Roman"/>
                <w:color w:val="151515"/>
                <w:sz w:val="20"/>
                <w:szCs w:val="20"/>
              </w:rPr>
              <w:t>Размеры: по согласованию с Заказчиком: с 48 по 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шт</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center"/>
          </w:tcPr>
          <w:p w:rsidR="00F71BEF" w:rsidRPr="008248B4" w:rsidRDefault="00F71BEF" w:rsidP="00F71BEF">
            <w:pPr>
              <w:ind w:firstLine="0"/>
              <w:jc w:val="center"/>
              <w:rPr>
                <w:rFonts w:eastAsia="Times New Roman"/>
                <w:color w:val="151515"/>
                <w:sz w:val="20"/>
                <w:szCs w:val="20"/>
              </w:rPr>
            </w:pPr>
            <w:r w:rsidRPr="008248B4">
              <w:rPr>
                <w:rFonts w:eastAsia="Times New Roman"/>
                <w:color w:val="151515"/>
                <w:sz w:val="20"/>
                <w:szCs w:val="20"/>
              </w:rPr>
              <w:t>18</w:t>
            </w:r>
          </w:p>
        </w:tc>
      </w:tr>
    </w:tbl>
    <w:p w:rsidR="00F71BEF" w:rsidRPr="008248B4" w:rsidRDefault="00F71BEF" w:rsidP="00F71BEF">
      <w:pPr>
        <w:widowControl w:val="0"/>
        <w:ind w:left="-567" w:firstLine="0"/>
        <w:rPr>
          <w:rFonts w:eastAsia="Calibri"/>
          <w:b/>
          <w:sz w:val="22"/>
          <w:lang w:eastAsia="en-US"/>
        </w:rPr>
      </w:pPr>
    </w:p>
    <w:p w:rsidR="00F71BEF" w:rsidRPr="008248B4" w:rsidRDefault="00F71BEF" w:rsidP="00F71BEF">
      <w:pPr>
        <w:widowControl w:val="0"/>
        <w:ind w:right="-284" w:firstLine="0"/>
        <w:rPr>
          <w:rFonts w:eastAsia="Calibri"/>
          <w:b/>
          <w:bCs/>
          <w:sz w:val="22"/>
          <w:lang w:eastAsia="en-US" w:bidi="ru-RU"/>
        </w:rPr>
      </w:pPr>
      <w:r w:rsidRPr="008248B4">
        <w:rPr>
          <w:rFonts w:eastAsia="Calibri"/>
          <w:b/>
          <w:sz w:val="22"/>
          <w:lang w:eastAsia="en-US"/>
        </w:rPr>
        <w:t xml:space="preserve">2. Место поставки товара: </w:t>
      </w:r>
      <w:r w:rsidRPr="008248B4">
        <w:rPr>
          <w:rFonts w:eastAsia="Calibri"/>
          <w:bCs/>
          <w:sz w:val="22"/>
          <w:lang w:eastAsia="en-US" w:bidi="ru-RU"/>
        </w:rPr>
        <w:t>664047, Иркутская область, г. Иркутск, Партизанская ул, д. 71 </w:t>
      </w:r>
      <w:r w:rsidRPr="008248B4">
        <w:rPr>
          <w:rFonts w:eastAsia="Calibri"/>
          <w:b/>
          <w:bCs/>
          <w:sz w:val="22"/>
          <w:lang w:eastAsia="en-US" w:bidi="ru-RU"/>
        </w:rPr>
        <w:t xml:space="preserve"> </w:t>
      </w:r>
    </w:p>
    <w:p w:rsidR="00F71BEF" w:rsidRPr="008248B4" w:rsidRDefault="00F71BEF" w:rsidP="00F71BEF">
      <w:pPr>
        <w:widowControl w:val="0"/>
        <w:ind w:right="-284" w:firstLine="0"/>
        <w:rPr>
          <w:rFonts w:eastAsia="Calibri"/>
          <w:bCs/>
          <w:sz w:val="22"/>
          <w:lang w:eastAsia="en-US" w:bidi="ru-RU"/>
        </w:rPr>
      </w:pPr>
      <w:r w:rsidRPr="008248B4">
        <w:rPr>
          <w:rFonts w:eastAsia="Calibri"/>
          <w:b/>
          <w:bCs/>
          <w:sz w:val="22"/>
          <w:lang w:eastAsia="en-US" w:bidi="ru-RU"/>
        </w:rPr>
        <w:t>3</w:t>
      </w:r>
      <w:r w:rsidRPr="008248B4">
        <w:rPr>
          <w:rFonts w:eastAsia="Calibri"/>
          <w:b/>
          <w:sz w:val="22"/>
          <w:lang w:eastAsia="en-US"/>
        </w:rPr>
        <w:t>. Срок поставки товара:</w:t>
      </w:r>
      <w:r w:rsidRPr="008248B4">
        <w:rPr>
          <w:rFonts w:eastAsia="Calibri"/>
          <w:bCs/>
          <w:sz w:val="22"/>
          <w:lang w:eastAsia="en-US" w:bidi="ru-RU"/>
        </w:rPr>
        <w:t xml:space="preserve"> </w:t>
      </w:r>
      <w:r w:rsidR="006D682A" w:rsidRPr="008248B4">
        <w:rPr>
          <w:rFonts w:eastAsia="Calibri"/>
          <w:bCs/>
          <w:sz w:val="22"/>
          <w:lang w:eastAsia="en-US" w:bidi="ru-RU"/>
        </w:rPr>
        <w:t xml:space="preserve">в течении </w:t>
      </w:r>
      <w:r w:rsidR="00426443" w:rsidRPr="008248B4">
        <w:rPr>
          <w:rFonts w:eastAsia="Calibri"/>
          <w:bCs/>
          <w:sz w:val="22"/>
          <w:lang w:eastAsia="en-US" w:bidi="ru-RU"/>
        </w:rPr>
        <w:t>7</w:t>
      </w:r>
      <w:r w:rsidRPr="008248B4">
        <w:rPr>
          <w:rFonts w:eastAsia="Calibri"/>
          <w:bCs/>
          <w:sz w:val="22"/>
          <w:lang w:eastAsia="en-US" w:bidi="ru-RU"/>
        </w:rPr>
        <w:t xml:space="preserve"> календарных дней даты заключения договора. </w:t>
      </w:r>
    </w:p>
    <w:p w:rsidR="00F71BEF" w:rsidRPr="008248B4" w:rsidRDefault="00F71BEF" w:rsidP="00F71BEF">
      <w:pPr>
        <w:ind w:firstLine="0"/>
        <w:rPr>
          <w:rFonts w:eastAsia="Times New Roman"/>
          <w:bCs/>
          <w:color w:val="000000"/>
          <w:szCs w:val="24"/>
          <w:shd w:val="clear" w:color="auto" w:fill="F9FAFB"/>
        </w:rPr>
      </w:pPr>
      <w:r w:rsidRPr="008248B4">
        <w:rPr>
          <w:rFonts w:eastAsia="NSimSun"/>
          <w:bCs/>
          <w:color w:val="000000"/>
          <w:szCs w:val="24"/>
        </w:rPr>
        <w:t>3.1. Доставка, погрузочно-разгрузочные работы производятся за счет Поставщика.</w:t>
      </w:r>
    </w:p>
    <w:p w:rsidR="00F71BEF" w:rsidRPr="008248B4" w:rsidRDefault="00F71BEF" w:rsidP="00F71BEF">
      <w:pPr>
        <w:ind w:left="-567" w:firstLine="709"/>
        <w:rPr>
          <w:rFonts w:eastAsia="Times New Roman"/>
          <w:b/>
          <w:szCs w:val="24"/>
        </w:rPr>
      </w:pPr>
      <w:r w:rsidRPr="008248B4">
        <w:rPr>
          <w:rFonts w:eastAsia="Times New Roman"/>
          <w:b/>
          <w:szCs w:val="24"/>
        </w:rPr>
        <w:t xml:space="preserve">4. Требования к качеству, безопасности товара: </w:t>
      </w:r>
    </w:p>
    <w:p w:rsidR="00F71BEF" w:rsidRPr="008248B4" w:rsidRDefault="00F71BEF" w:rsidP="00F71BEF">
      <w:pPr>
        <w:ind w:left="-567" w:firstLine="709"/>
        <w:rPr>
          <w:rFonts w:eastAsia="DejaVu Sans"/>
          <w:b/>
          <w:szCs w:val="24"/>
          <w:lang w:eastAsia="zh-CN"/>
        </w:rPr>
      </w:pPr>
      <w:r w:rsidRPr="008248B4">
        <w:rPr>
          <w:rFonts w:eastAsia="NSimSun"/>
          <w:szCs w:val="24"/>
        </w:rPr>
        <w:t xml:space="preserve">4.1. Поставляемый товар должен соответствовать заданным функциональным и качественным характеристикам; </w:t>
      </w:r>
    </w:p>
    <w:p w:rsidR="00F71BEF" w:rsidRPr="008248B4" w:rsidRDefault="00F71BEF" w:rsidP="00F71BEF">
      <w:pPr>
        <w:ind w:left="-567" w:firstLine="709"/>
        <w:rPr>
          <w:rFonts w:eastAsia="Times New Roman"/>
          <w:b/>
          <w:szCs w:val="24"/>
        </w:rPr>
      </w:pPr>
      <w:r w:rsidRPr="008248B4">
        <w:rPr>
          <w:rFonts w:eastAsia="NSimSun"/>
          <w:szCs w:val="24"/>
        </w:rPr>
        <w:t xml:space="preserve">4.2. Поставляемый товар должен быть разрешен к использованию на территории Российской Федерации, </w:t>
      </w:r>
      <w:r w:rsidRPr="008248B4">
        <w:rPr>
          <w:rFonts w:eastAsia="NSimSun"/>
          <w:spacing w:val="-1"/>
          <w:szCs w:val="24"/>
        </w:rPr>
        <w:t xml:space="preserve">иметь торговую </w:t>
      </w:r>
      <w:r w:rsidRPr="008248B4">
        <w:rPr>
          <w:rFonts w:eastAsia="NSimSun"/>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71BEF" w:rsidRPr="008248B4" w:rsidRDefault="00F71BEF" w:rsidP="00F71BEF">
      <w:pPr>
        <w:ind w:left="-567" w:firstLine="709"/>
        <w:rPr>
          <w:rFonts w:eastAsia="NSimSun"/>
          <w:b/>
          <w:szCs w:val="24"/>
        </w:rPr>
      </w:pPr>
      <w:r w:rsidRPr="008248B4">
        <w:rPr>
          <w:rFonts w:eastAsia="NSimSun"/>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F71BEF" w:rsidRPr="008248B4" w:rsidRDefault="00F71BEF" w:rsidP="00F71BEF">
      <w:pPr>
        <w:widowControl w:val="0"/>
        <w:shd w:val="clear" w:color="auto" w:fill="FFFFFF"/>
        <w:tabs>
          <w:tab w:val="left" w:pos="0"/>
        </w:tabs>
        <w:ind w:left="-567" w:firstLine="709"/>
        <w:rPr>
          <w:rFonts w:eastAsia="DejaVu Sans"/>
          <w:b/>
          <w:szCs w:val="24"/>
        </w:rPr>
      </w:pPr>
      <w:r w:rsidRPr="008248B4">
        <w:rPr>
          <w:rFonts w:eastAsia="NSimSun"/>
          <w:szCs w:val="24"/>
        </w:rPr>
        <w:t>4.4. На товаре не должно быть следов механических повреждений, изменений вида комплектующих;</w:t>
      </w:r>
    </w:p>
    <w:p w:rsidR="00F71BEF" w:rsidRPr="008248B4" w:rsidRDefault="00F71BEF" w:rsidP="00F71BEF">
      <w:pPr>
        <w:ind w:left="-567" w:firstLine="709"/>
        <w:rPr>
          <w:rFonts w:eastAsia="DejaVu Sans"/>
          <w:b/>
          <w:szCs w:val="24"/>
        </w:rPr>
      </w:pPr>
      <w:r w:rsidRPr="008248B4">
        <w:rPr>
          <w:rFonts w:eastAsia="NSimSun"/>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F71BEF" w:rsidRPr="008248B4" w:rsidRDefault="00F71BEF" w:rsidP="00F71BEF">
      <w:pPr>
        <w:ind w:left="-567" w:firstLine="709"/>
        <w:rPr>
          <w:rFonts w:eastAsia="NSimSun"/>
          <w:b/>
          <w:szCs w:val="24"/>
        </w:rPr>
      </w:pPr>
      <w:r w:rsidRPr="008248B4">
        <w:rPr>
          <w:rFonts w:eastAsia="NSimSun"/>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71BEF" w:rsidRPr="008248B4" w:rsidRDefault="00F71BEF" w:rsidP="00F71BEF">
      <w:pPr>
        <w:ind w:left="-567" w:firstLine="709"/>
        <w:rPr>
          <w:rFonts w:eastAsia="Times New Roman"/>
          <w:szCs w:val="24"/>
        </w:rPr>
      </w:pPr>
      <w:r w:rsidRPr="008248B4">
        <w:rPr>
          <w:rFonts w:eastAsia="Times New Roman"/>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F71BEF" w:rsidRPr="008248B4" w:rsidRDefault="00F71BEF" w:rsidP="00F71BEF">
      <w:pPr>
        <w:ind w:left="-567" w:firstLine="709"/>
        <w:rPr>
          <w:rFonts w:eastAsia="DejaVu Sans"/>
          <w:b/>
          <w:szCs w:val="24"/>
        </w:rPr>
      </w:pPr>
      <w:r w:rsidRPr="008248B4">
        <w:rPr>
          <w:rFonts w:eastAsia="Times New Roman"/>
          <w:szCs w:val="24"/>
        </w:rPr>
        <w:t>4.8. Поставляемые Товары должны быть совместимы между собой и обеспечивать совместное бесперебойное функционирование.</w:t>
      </w:r>
    </w:p>
    <w:p w:rsidR="00F71BEF" w:rsidRPr="008248B4" w:rsidRDefault="00F71BEF" w:rsidP="00F71BEF">
      <w:pPr>
        <w:ind w:left="-567" w:firstLine="709"/>
        <w:rPr>
          <w:rFonts w:eastAsia="Times New Roman"/>
          <w:b/>
          <w:szCs w:val="24"/>
        </w:rPr>
      </w:pPr>
      <w:r w:rsidRPr="008248B4">
        <w:rPr>
          <w:rFonts w:eastAsia="Times New Roman"/>
          <w:b/>
          <w:szCs w:val="24"/>
        </w:rPr>
        <w:t>5. Требования к упаковке, маркировке товара:</w:t>
      </w:r>
    </w:p>
    <w:p w:rsidR="00F71BEF" w:rsidRPr="008248B4" w:rsidRDefault="00F71BEF" w:rsidP="00F71BEF">
      <w:pPr>
        <w:tabs>
          <w:tab w:val="left" w:pos="0"/>
        </w:tabs>
        <w:ind w:left="-567" w:firstLine="709"/>
        <w:rPr>
          <w:rFonts w:eastAsia="DejaVu Sans"/>
          <w:b/>
          <w:szCs w:val="24"/>
          <w:lang w:eastAsia="zh-CN"/>
        </w:rPr>
      </w:pPr>
      <w:r w:rsidRPr="008248B4">
        <w:rPr>
          <w:rFonts w:eastAsia="NSimSun"/>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71BEF" w:rsidRPr="008248B4" w:rsidRDefault="00F71BEF" w:rsidP="00F71BEF">
      <w:pPr>
        <w:ind w:left="-567" w:firstLine="709"/>
        <w:rPr>
          <w:rFonts w:eastAsia="Times New Roman"/>
          <w:b/>
          <w:szCs w:val="24"/>
        </w:rPr>
      </w:pPr>
      <w:r w:rsidRPr="008248B4">
        <w:rPr>
          <w:rFonts w:eastAsia="NSimSun"/>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71BEF" w:rsidRPr="008248B4" w:rsidRDefault="00F71BEF" w:rsidP="00F71BEF">
      <w:pPr>
        <w:tabs>
          <w:tab w:val="left" w:pos="0"/>
        </w:tabs>
        <w:ind w:left="-567" w:firstLine="709"/>
        <w:rPr>
          <w:rFonts w:eastAsia="NSimSun"/>
          <w:b/>
          <w:szCs w:val="24"/>
        </w:rPr>
      </w:pPr>
      <w:r w:rsidRPr="008248B4">
        <w:rPr>
          <w:rFonts w:eastAsia="NSimSun"/>
          <w:szCs w:val="24"/>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F71BEF" w:rsidRPr="008248B4" w:rsidRDefault="00F71BEF" w:rsidP="00F71BEF">
      <w:pPr>
        <w:tabs>
          <w:tab w:val="left" w:pos="0"/>
        </w:tabs>
        <w:ind w:left="-567" w:firstLine="709"/>
        <w:rPr>
          <w:rFonts w:eastAsia="NSimSun"/>
          <w:b/>
          <w:szCs w:val="24"/>
        </w:rPr>
      </w:pPr>
      <w:r w:rsidRPr="008248B4">
        <w:rPr>
          <w:rFonts w:eastAsia="NSimSun"/>
          <w:szCs w:val="24"/>
        </w:rPr>
        <w:t>5.4. Поставщик несет ответственность за ненадлежащую упаковку, не обеспечивающую сохранность товара при его хранении и транспортировании;</w:t>
      </w:r>
    </w:p>
    <w:p w:rsidR="00F71BEF" w:rsidRPr="008248B4" w:rsidRDefault="00F71BEF" w:rsidP="00F71BEF">
      <w:pPr>
        <w:tabs>
          <w:tab w:val="left" w:pos="0"/>
        </w:tabs>
        <w:ind w:left="-567" w:firstLine="709"/>
        <w:rPr>
          <w:rFonts w:eastAsia="NSimSun"/>
          <w:b/>
          <w:szCs w:val="24"/>
        </w:rPr>
      </w:pPr>
      <w:r w:rsidRPr="008248B4">
        <w:rPr>
          <w:rFonts w:eastAsia="NSimSun"/>
          <w:szCs w:val="24"/>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71BEF" w:rsidRPr="008248B4" w:rsidRDefault="00F71BEF" w:rsidP="00F71BEF">
      <w:pPr>
        <w:tabs>
          <w:tab w:val="left" w:pos="-851"/>
        </w:tabs>
        <w:ind w:left="-567" w:firstLine="709"/>
        <w:rPr>
          <w:rFonts w:eastAsia="Times New Roman"/>
          <w:b/>
          <w:szCs w:val="24"/>
          <w:lang w:eastAsia="ar-SA"/>
        </w:rPr>
      </w:pPr>
      <w:r w:rsidRPr="008248B4">
        <w:rPr>
          <w:rFonts w:eastAsia="Times New Roman"/>
          <w:b/>
          <w:szCs w:val="24"/>
          <w:lang w:eastAsia="ar-SA"/>
        </w:rPr>
        <w:t>6. Сроки оплаты товара:</w:t>
      </w:r>
    </w:p>
    <w:p w:rsidR="006C1883" w:rsidRDefault="00F71BEF" w:rsidP="00F71BEF">
      <w:pPr>
        <w:tabs>
          <w:tab w:val="left" w:pos="-851"/>
        </w:tabs>
        <w:ind w:left="-567" w:firstLine="709"/>
        <w:rPr>
          <w:rFonts w:eastAsia="Times New Roman"/>
          <w:szCs w:val="24"/>
          <w:lang w:eastAsia="ar-SA"/>
        </w:rPr>
      </w:pPr>
      <w:r w:rsidRPr="008248B4">
        <w:rPr>
          <w:rFonts w:eastAsia="Times New Roman"/>
          <w:szCs w:val="24"/>
          <w:lang w:eastAsia="ar-SA"/>
        </w:rPr>
        <w:t xml:space="preserve">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w:t>
      </w:r>
      <w:r w:rsidRPr="008248B4">
        <w:rPr>
          <w:rFonts w:eastAsia="Times New Roman"/>
          <w:szCs w:val="24"/>
          <w:lang w:eastAsia="ar-SA"/>
        </w:rPr>
        <w:lastRenderedPageBreak/>
        <w:t>предъявления Поставщиком счета, счета-фактуры (при наличии), товарных накладных и подписания обеими сторонами товарных накладных (или УПД)</w:t>
      </w:r>
    </w:p>
    <w:p w:rsidR="00A92EFE" w:rsidRPr="008248B4" w:rsidRDefault="00A92EFE" w:rsidP="00F71BEF">
      <w:pPr>
        <w:tabs>
          <w:tab w:val="left" w:pos="-851"/>
        </w:tabs>
        <w:ind w:left="-567" w:firstLine="709"/>
        <w:rPr>
          <w:rFonts w:eastAsia="Times New Roman"/>
          <w:b/>
          <w:szCs w:val="24"/>
          <w:lang w:eastAsia="ar-SA"/>
        </w:rPr>
      </w:pPr>
      <w:r w:rsidRPr="00C2285F">
        <w:rPr>
          <w:rFonts w:eastAsia="Times New Roman"/>
          <w:b/>
          <w:szCs w:val="24"/>
          <w:lang w:eastAsia="ar-SA"/>
        </w:rPr>
        <w:t>7. Срок действия договора:</w:t>
      </w:r>
      <w:r>
        <w:rPr>
          <w:rFonts w:eastAsia="Times New Roman"/>
          <w:szCs w:val="24"/>
          <w:lang w:eastAsia="ar-SA"/>
        </w:rPr>
        <w:t xml:space="preserve"> до 30.12.2026 г.</w:t>
      </w:r>
    </w:p>
    <w:p w:rsidR="006C1883" w:rsidRPr="008248B4" w:rsidRDefault="006C1883">
      <w:pPr>
        <w:ind w:firstLine="0"/>
        <w:jc w:val="right"/>
      </w:pPr>
    </w:p>
    <w:p w:rsidR="006C1883" w:rsidRPr="008248B4" w:rsidRDefault="006C1883">
      <w:pPr>
        <w:ind w:firstLine="0"/>
        <w:jc w:val="right"/>
      </w:pPr>
    </w:p>
    <w:p w:rsidR="006C1883" w:rsidRPr="008248B4" w:rsidRDefault="006C1883">
      <w:pPr>
        <w:ind w:firstLine="0"/>
        <w:jc w:val="right"/>
      </w:pPr>
    </w:p>
    <w:p w:rsidR="006C1883" w:rsidRPr="008248B4" w:rsidRDefault="006C1883">
      <w:pPr>
        <w:ind w:firstLine="0"/>
        <w:jc w:val="right"/>
      </w:pPr>
    </w:p>
    <w:p w:rsidR="006C1883" w:rsidRPr="008248B4" w:rsidRDefault="000E3AFC">
      <w:pPr>
        <w:ind w:firstLine="0"/>
        <w:jc w:val="right"/>
        <w:rPr>
          <w:bCs/>
          <w:szCs w:val="24"/>
          <w:lang w:eastAsia="en-US"/>
        </w:rPr>
      </w:pPr>
      <w:hyperlink w:anchor="Par755" w:tooltip="#Par755" w:history="1">
        <w:r w:rsidR="00131416" w:rsidRPr="008248B4">
          <w:rPr>
            <w:bCs/>
            <w:szCs w:val="24"/>
            <w:lang w:eastAsia="en-US"/>
          </w:rPr>
          <w:t>Приложение № 2</w:t>
        </w:r>
      </w:hyperlink>
      <w:r w:rsidR="00131416" w:rsidRPr="008248B4">
        <w:rPr>
          <w:bCs/>
          <w:szCs w:val="24"/>
          <w:lang w:eastAsia="en-US"/>
        </w:rPr>
        <w:t xml:space="preserve"> к Извещению</w:t>
      </w:r>
    </w:p>
    <w:p w:rsidR="006C1883" w:rsidRPr="008248B4" w:rsidRDefault="006C1883">
      <w:pPr>
        <w:ind w:firstLine="0"/>
        <w:jc w:val="center"/>
        <w:rPr>
          <w:b/>
          <w:bCs/>
          <w:szCs w:val="24"/>
          <w:lang w:eastAsia="en-US"/>
        </w:rPr>
      </w:pPr>
    </w:p>
    <w:p w:rsidR="006C1883" w:rsidRPr="008248B4" w:rsidRDefault="00131416">
      <w:pPr>
        <w:ind w:firstLine="0"/>
        <w:jc w:val="center"/>
        <w:rPr>
          <w:b/>
          <w:szCs w:val="24"/>
        </w:rPr>
      </w:pPr>
      <w:r w:rsidRPr="008248B4">
        <w:rPr>
          <w:b/>
          <w:bCs/>
          <w:szCs w:val="24"/>
          <w:lang w:eastAsia="en-US"/>
        </w:rPr>
        <w:t>ОБОСНОВАНИЕ НАЧАЛЬНОЙ (МАКСИМАЛЬНОЙ) ЦЕНЫ ДОГОВОРА</w:t>
      </w:r>
    </w:p>
    <w:p w:rsidR="0055118B" w:rsidRPr="008248B4" w:rsidRDefault="0055118B" w:rsidP="0055118B">
      <w:pPr>
        <w:ind w:firstLine="0"/>
        <w:jc w:val="center"/>
        <w:rPr>
          <w:b/>
          <w:szCs w:val="24"/>
        </w:rPr>
      </w:pPr>
      <w:r w:rsidRPr="008248B4">
        <w:rPr>
          <w:b/>
          <w:szCs w:val="24"/>
        </w:rPr>
        <w:t>на поставку спецодежды</w:t>
      </w:r>
    </w:p>
    <w:p w:rsidR="006C1883" w:rsidRPr="008248B4" w:rsidRDefault="006C1883">
      <w:pPr>
        <w:ind w:firstLine="0"/>
        <w:jc w:val="center"/>
        <w:rPr>
          <w:szCs w:val="24"/>
        </w:rPr>
      </w:pPr>
    </w:p>
    <w:p w:rsidR="006C1883" w:rsidRPr="008248B4" w:rsidRDefault="00131416">
      <w:pPr>
        <w:ind w:firstLine="0"/>
        <w:jc w:val="center"/>
        <w:rPr>
          <w:szCs w:val="24"/>
        </w:rPr>
        <w:sectPr w:rsidR="006C1883" w:rsidRPr="008248B4">
          <w:footerReference w:type="default" r:id="rId14"/>
          <w:footnotePr>
            <w:numRestart w:val="eachPage"/>
          </w:footnotePr>
          <w:pgSz w:w="11906" w:h="16838"/>
          <w:pgMar w:top="426" w:right="282" w:bottom="567" w:left="1134" w:header="709" w:footer="261" w:gutter="0"/>
          <w:cols w:space="708"/>
          <w:docGrid w:linePitch="360"/>
        </w:sectPr>
      </w:pPr>
      <w:r w:rsidRPr="008248B4">
        <w:rPr>
          <w:szCs w:val="24"/>
        </w:rPr>
        <w:t>Приложено отдельным файлом.</w:t>
      </w:r>
    </w:p>
    <w:p w:rsidR="006C1883" w:rsidRPr="008248B4" w:rsidRDefault="006C1883">
      <w:pPr>
        <w:ind w:firstLine="0"/>
        <w:rPr>
          <w:lang w:eastAsia="en-US"/>
        </w:rPr>
      </w:pPr>
    </w:p>
    <w:p w:rsidR="006C1883" w:rsidRPr="008248B4" w:rsidRDefault="000E3AFC">
      <w:pPr>
        <w:ind w:firstLine="0"/>
        <w:jc w:val="right"/>
        <w:rPr>
          <w:bCs/>
          <w:szCs w:val="24"/>
          <w:lang w:eastAsia="en-US"/>
        </w:rPr>
      </w:pPr>
      <w:hyperlink w:anchor="Par935" w:tooltip="#Par935" w:history="1">
        <w:r w:rsidR="00131416" w:rsidRPr="008248B4">
          <w:rPr>
            <w:bCs/>
            <w:szCs w:val="24"/>
            <w:lang w:eastAsia="en-US"/>
          </w:rPr>
          <w:t>Приложение № 3</w:t>
        </w:r>
      </w:hyperlink>
      <w:r w:rsidR="00131416" w:rsidRPr="008248B4">
        <w:rPr>
          <w:bCs/>
          <w:szCs w:val="24"/>
          <w:lang w:eastAsia="en-US"/>
        </w:rPr>
        <w:t xml:space="preserve"> к Извещению</w:t>
      </w:r>
    </w:p>
    <w:p w:rsidR="006C1883" w:rsidRPr="008248B4" w:rsidRDefault="00131416">
      <w:pPr>
        <w:ind w:firstLine="0"/>
        <w:jc w:val="center"/>
        <w:rPr>
          <w:rFonts w:eastAsia="Times New Roman"/>
          <w:b/>
          <w:sz w:val="22"/>
        </w:rPr>
      </w:pPr>
      <w:bookmarkStart w:id="2" w:name="Par851"/>
      <w:bookmarkEnd w:id="2"/>
      <w:r w:rsidRPr="008248B4">
        <w:rPr>
          <w:rFonts w:eastAsia="Times New Roman"/>
          <w:b/>
          <w:sz w:val="22"/>
        </w:rPr>
        <w:t>ПРОЕКТ ДОГОВОРА</w:t>
      </w:r>
    </w:p>
    <w:p w:rsidR="006C1883" w:rsidRPr="008248B4" w:rsidRDefault="00131416">
      <w:pPr>
        <w:ind w:firstLine="0"/>
        <w:jc w:val="center"/>
        <w:rPr>
          <w:rFonts w:eastAsia="Times New Roman"/>
          <w:b/>
          <w:sz w:val="20"/>
          <w:szCs w:val="20"/>
        </w:rPr>
      </w:pPr>
      <w:r w:rsidRPr="008248B4">
        <w:rPr>
          <w:rFonts w:eastAsia="Times New Roman"/>
          <w:b/>
          <w:sz w:val="20"/>
          <w:szCs w:val="20"/>
        </w:rPr>
        <w:t>ДОГОВОР № _____</w:t>
      </w:r>
    </w:p>
    <w:p w:rsidR="0055118B" w:rsidRPr="008248B4" w:rsidRDefault="0055118B" w:rsidP="0055118B">
      <w:pPr>
        <w:ind w:firstLine="0"/>
        <w:jc w:val="center"/>
        <w:rPr>
          <w:rFonts w:eastAsia="Times New Roman"/>
          <w:b/>
          <w:szCs w:val="24"/>
        </w:rPr>
      </w:pPr>
      <w:r w:rsidRPr="008248B4">
        <w:rPr>
          <w:rFonts w:eastAsia="Times New Roman"/>
          <w:b/>
          <w:szCs w:val="24"/>
        </w:rPr>
        <w:t>на поставку спецодежды</w:t>
      </w:r>
    </w:p>
    <w:p w:rsidR="0055118B" w:rsidRPr="008248B4" w:rsidRDefault="0055118B">
      <w:pPr>
        <w:ind w:firstLine="0"/>
        <w:jc w:val="center"/>
        <w:rPr>
          <w:rFonts w:eastAsia="Times New Roman"/>
          <w:b/>
          <w:szCs w:val="24"/>
        </w:rPr>
      </w:pPr>
    </w:p>
    <w:p w:rsidR="006C1883" w:rsidRPr="008248B4" w:rsidRDefault="00131416">
      <w:pPr>
        <w:ind w:firstLine="0"/>
        <w:jc w:val="center"/>
        <w:rPr>
          <w:rFonts w:eastAsia="Times New Roman"/>
          <w:b/>
          <w:szCs w:val="24"/>
        </w:rPr>
      </w:pPr>
      <w:r w:rsidRPr="008248B4">
        <w:rPr>
          <w:rFonts w:eastAsia="Times New Roman"/>
          <w:b/>
          <w:szCs w:val="24"/>
        </w:rPr>
        <w:t>г. Иркутск</w:t>
      </w:r>
      <w:r w:rsidRPr="008248B4">
        <w:rPr>
          <w:rFonts w:eastAsia="Times New Roman"/>
          <w:b/>
          <w:szCs w:val="24"/>
        </w:rPr>
        <w:tab/>
      </w:r>
      <w:r w:rsidRPr="008248B4">
        <w:rPr>
          <w:rFonts w:eastAsia="Times New Roman"/>
          <w:b/>
          <w:szCs w:val="24"/>
        </w:rPr>
        <w:tab/>
      </w:r>
      <w:r w:rsidRPr="008248B4">
        <w:rPr>
          <w:rFonts w:eastAsia="Times New Roman"/>
          <w:b/>
          <w:szCs w:val="24"/>
        </w:rPr>
        <w:tab/>
      </w:r>
      <w:r w:rsidRPr="008248B4">
        <w:rPr>
          <w:rFonts w:eastAsia="Times New Roman"/>
          <w:b/>
          <w:szCs w:val="24"/>
        </w:rPr>
        <w:tab/>
      </w:r>
      <w:r w:rsidRPr="008248B4">
        <w:rPr>
          <w:rFonts w:eastAsia="Times New Roman"/>
          <w:b/>
          <w:szCs w:val="24"/>
        </w:rPr>
        <w:tab/>
      </w:r>
      <w:r w:rsidRPr="008248B4">
        <w:rPr>
          <w:rFonts w:eastAsia="Times New Roman"/>
          <w:b/>
          <w:szCs w:val="24"/>
        </w:rPr>
        <w:tab/>
        <w:t xml:space="preserve">                </w:t>
      </w:r>
      <w:r w:rsidR="0034484C">
        <w:rPr>
          <w:rFonts w:eastAsia="Times New Roman"/>
          <w:b/>
          <w:szCs w:val="24"/>
        </w:rPr>
        <w:t xml:space="preserve">             «_____» ____</w:t>
      </w:r>
      <w:r w:rsidRPr="008248B4">
        <w:rPr>
          <w:rFonts w:eastAsia="Times New Roman"/>
          <w:b/>
          <w:szCs w:val="24"/>
        </w:rPr>
        <w:t>__ 202__ года</w:t>
      </w:r>
    </w:p>
    <w:p w:rsidR="006C1883" w:rsidRPr="008248B4" w:rsidRDefault="006C1883">
      <w:pPr>
        <w:ind w:firstLine="0"/>
        <w:jc w:val="left"/>
        <w:rPr>
          <w:rFonts w:eastAsia="Times New Roman"/>
          <w:szCs w:val="24"/>
        </w:rPr>
      </w:pPr>
    </w:p>
    <w:p w:rsidR="006C1883" w:rsidRPr="008248B4" w:rsidRDefault="00131416">
      <w:pPr>
        <w:widowControl w:val="0"/>
        <w:ind w:firstLine="567"/>
        <w:rPr>
          <w:rFonts w:eastAsia="Times New Roman"/>
          <w:szCs w:val="24"/>
        </w:rPr>
      </w:pPr>
      <w:bookmarkStart w:id="3" w:name="Поставщик0"/>
      <w:r w:rsidRPr="008248B4">
        <w:rPr>
          <w:rFonts w:eastAsia="Times New Roman"/>
          <w:szCs w:val="24"/>
        </w:rPr>
        <w:t>___________________</w:t>
      </w:r>
      <w:bookmarkEnd w:id="3"/>
      <w:r w:rsidRPr="008248B4">
        <w:rPr>
          <w:rFonts w:eastAsia="Times New Roman"/>
          <w:szCs w:val="24"/>
        </w:rPr>
        <w:t>, именуемое в дальнейшем "</w:t>
      </w:r>
      <w:r w:rsidRPr="008248B4">
        <w:rPr>
          <w:rFonts w:eastAsia="Times New Roman"/>
          <w:b/>
          <w:bCs/>
          <w:szCs w:val="24"/>
        </w:rPr>
        <w:t>Поставщик</w:t>
      </w:r>
      <w:r w:rsidRPr="008248B4">
        <w:rPr>
          <w:rFonts w:eastAsia="Times New Roman"/>
          <w:szCs w:val="24"/>
        </w:rPr>
        <w:t xml:space="preserve">", в лице </w:t>
      </w:r>
      <w:bookmarkStart w:id="4" w:name="ПоставщикВЛице0"/>
      <w:r w:rsidRPr="008248B4">
        <w:rPr>
          <w:rFonts w:eastAsia="Times New Roman"/>
          <w:szCs w:val="24"/>
        </w:rPr>
        <w:t>_____________________ ____________________, действующего(ей)</w:t>
      </w:r>
      <w:bookmarkEnd w:id="4"/>
      <w:r w:rsidRPr="008248B4">
        <w:rPr>
          <w:rFonts w:eastAsia="Times New Roman"/>
          <w:szCs w:val="24"/>
        </w:rPr>
        <w:t xml:space="preserve">  на основании </w:t>
      </w:r>
      <w:bookmarkStart w:id="5" w:name="ПоставщикНаОсновании0"/>
      <w:r w:rsidRPr="008248B4">
        <w:rPr>
          <w:rFonts w:eastAsia="Times New Roman"/>
          <w:szCs w:val="24"/>
        </w:rPr>
        <w:t>______</w:t>
      </w:r>
      <w:bookmarkEnd w:id="5"/>
      <w:r w:rsidRPr="008248B4">
        <w:rPr>
          <w:rFonts w:eastAsia="Times New Roman"/>
          <w:szCs w:val="24"/>
        </w:rPr>
        <w:t>, с одной стороны, и Общество с ограниченной ответственностью «ОБЛКОММУНЭНЕРГО-СБЫТ», именуемое в дальнейшем "</w:t>
      </w:r>
      <w:r w:rsidRPr="008248B4">
        <w:rPr>
          <w:rFonts w:eastAsia="Times New Roman"/>
          <w:b/>
          <w:bCs/>
          <w:szCs w:val="24"/>
        </w:rPr>
        <w:t>Заказчик</w:t>
      </w:r>
      <w:r w:rsidRPr="008248B4">
        <w:rPr>
          <w:rFonts w:eastAsia="Times New Roman"/>
          <w:szCs w:val="24"/>
        </w:rPr>
        <w:t>", в лице</w:t>
      </w:r>
      <w:bookmarkStart w:id="6" w:name="ЗаказчикВЛице0"/>
      <w:r w:rsidRPr="008248B4">
        <w:rPr>
          <w:rFonts w:eastAsia="Times New Roman"/>
          <w:szCs w:val="24"/>
        </w:rPr>
        <w:t xml:space="preserve"> </w:t>
      </w:r>
      <w:bookmarkEnd w:id="6"/>
      <w:r w:rsidRPr="008248B4">
        <w:rPr>
          <w:rFonts w:eastAsia="Times New Roman"/>
          <w:szCs w:val="24"/>
        </w:rPr>
        <w:t xml:space="preserve">генерального директора Овчинникова Александра Александровича, действующего на основании Устава, с другой стороны, далее именуемые "Стороны", </w:t>
      </w:r>
      <w:r w:rsidR="00F71BEF" w:rsidRPr="008248B4">
        <w:rPr>
          <w:rFonts w:eastAsia="Times New Roman"/>
          <w:szCs w:val="24"/>
        </w:rPr>
        <w:t xml:space="preserve">на основании закупочной процедуры №___________ </w:t>
      </w:r>
      <w:r w:rsidRPr="008248B4">
        <w:rPr>
          <w:rFonts w:eastAsia="Times New Roman"/>
          <w:szCs w:val="24"/>
        </w:rPr>
        <w:t>заключили настоящий Договор о нижеследующем:</w:t>
      </w:r>
    </w:p>
    <w:p w:rsidR="006C1883" w:rsidRPr="008248B4" w:rsidRDefault="00131416">
      <w:pPr>
        <w:spacing w:before="120"/>
        <w:ind w:firstLine="426"/>
        <w:jc w:val="center"/>
        <w:rPr>
          <w:rFonts w:eastAsia="Times New Roman"/>
          <w:b/>
          <w:szCs w:val="24"/>
        </w:rPr>
      </w:pPr>
      <w:r w:rsidRPr="008248B4">
        <w:rPr>
          <w:rFonts w:eastAsia="Times New Roman"/>
          <w:b/>
          <w:szCs w:val="24"/>
        </w:rPr>
        <w:t>1. ПРЕДМЕТ ДОГОВОРА</w:t>
      </w:r>
    </w:p>
    <w:p w:rsidR="006C1883" w:rsidRPr="008248B4" w:rsidRDefault="00131416">
      <w:pPr>
        <w:tabs>
          <w:tab w:val="left" w:pos="465"/>
        </w:tabs>
        <w:ind w:firstLine="533"/>
        <w:rPr>
          <w:rFonts w:eastAsia="Times New Roman"/>
          <w:szCs w:val="24"/>
        </w:rPr>
      </w:pPr>
      <w:r w:rsidRPr="008248B4">
        <w:rPr>
          <w:rFonts w:eastAsia="Times New Roman"/>
          <w:szCs w:val="24"/>
        </w:rPr>
        <w:t>Предметом настоящего договора  является – поставка товаров, указанных в п.п.1.2. настоящего договора.</w:t>
      </w:r>
    </w:p>
    <w:p w:rsidR="006C1883" w:rsidRPr="008248B4" w:rsidRDefault="00131416">
      <w:pPr>
        <w:spacing w:after="60"/>
        <w:ind w:firstLine="533"/>
        <w:rPr>
          <w:rFonts w:eastAsia="Times New Roman"/>
          <w:szCs w:val="24"/>
        </w:rPr>
      </w:pPr>
      <w:r w:rsidRPr="008248B4">
        <w:rPr>
          <w:rFonts w:eastAsia="Times New Roman"/>
          <w:szCs w:val="24"/>
        </w:rPr>
        <w:t>1.2. Товаром по настоящему договору явля</w:t>
      </w:r>
      <w:r w:rsidR="00F71BEF" w:rsidRPr="008248B4">
        <w:rPr>
          <w:rFonts w:eastAsia="Times New Roman"/>
          <w:szCs w:val="24"/>
        </w:rPr>
        <w:t>е</w:t>
      </w:r>
      <w:r w:rsidRPr="008248B4">
        <w:rPr>
          <w:rFonts w:eastAsia="Times New Roman"/>
          <w:szCs w:val="24"/>
        </w:rPr>
        <w:t xml:space="preserve">тся </w:t>
      </w:r>
      <w:r w:rsidR="00F71BEF" w:rsidRPr="008248B4">
        <w:rPr>
          <w:rFonts w:eastAsia="Times New Roman"/>
          <w:b/>
          <w:szCs w:val="24"/>
        </w:rPr>
        <w:t>спецодежда</w:t>
      </w:r>
      <w:r w:rsidRPr="008248B4">
        <w:rPr>
          <w:rFonts w:eastAsia="Times New Roman"/>
          <w:szCs w:val="24"/>
        </w:rPr>
        <w:t xml:space="preserve"> в соответствии со Спецификацией, являющейся неотъемлемой частью настоящего договора (Приложение №1).</w:t>
      </w:r>
    </w:p>
    <w:p w:rsidR="006C1883" w:rsidRPr="008248B4" w:rsidRDefault="00131416">
      <w:pPr>
        <w:ind w:firstLine="533"/>
        <w:rPr>
          <w:rFonts w:eastAsia="Times New Roman"/>
          <w:szCs w:val="24"/>
        </w:rPr>
      </w:pPr>
      <w:r w:rsidRPr="008248B4">
        <w:rPr>
          <w:rFonts w:eastAsia="Times New Roman"/>
          <w:szCs w:val="24"/>
        </w:rPr>
        <w:t xml:space="preserve">1.3. Поставщик обязуется собственными силами поставить вышеуказанный товар по цене и в сроки, предусмотренные настоящим договором, а Заказчик обязан принять и оплатить поставленные товары, в соответствии с условиями настоящего договора. </w:t>
      </w:r>
    </w:p>
    <w:p w:rsidR="006C1883" w:rsidRPr="008248B4" w:rsidRDefault="00131416">
      <w:pPr>
        <w:ind w:firstLine="533"/>
        <w:rPr>
          <w:rFonts w:eastAsia="Times New Roman"/>
          <w:szCs w:val="24"/>
        </w:rPr>
      </w:pPr>
      <w:r w:rsidRPr="008248B4">
        <w:rPr>
          <w:rFonts w:eastAsia="Times New Roman"/>
          <w:szCs w:val="24"/>
        </w:rPr>
        <w:t>1.4. Поставка товара осуществляется Поставщиком в сроки, предусмотренные п.п. 3.1 в количестве и ассортименте, указанном в Спецификации (Приложение №1).</w:t>
      </w:r>
    </w:p>
    <w:p w:rsidR="006C1883" w:rsidRPr="008248B4" w:rsidRDefault="00131416">
      <w:pPr>
        <w:spacing w:before="120"/>
        <w:ind w:firstLine="426"/>
        <w:jc w:val="center"/>
        <w:rPr>
          <w:rFonts w:eastAsia="Times New Roman"/>
          <w:b/>
          <w:szCs w:val="24"/>
        </w:rPr>
      </w:pPr>
      <w:r w:rsidRPr="008248B4">
        <w:rPr>
          <w:rFonts w:eastAsia="Times New Roman"/>
          <w:b/>
          <w:szCs w:val="24"/>
        </w:rPr>
        <w:t>2. ЦЕНА  ДОГОВОРА</w:t>
      </w:r>
    </w:p>
    <w:p w:rsidR="006C1883" w:rsidRPr="008248B4" w:rsidRDefault="00131416">
      <w:pPr>
        <w:ind w:firstLine="426"/>
        <w:rPr>
          <w:rFonts w:eastAsia="Times New Roman"/>
          <w:bCs/>
          <w:szCs w:val="24"/>
        </w:rPr>
      </w:pPr>
      <w:r w:rsidRPr="008248B4">
        <w:rPr>
          <w:rFonts w:eastAsia="Times New Roman"/>
          <w:szCs w:val="24"/>
        </w:rPr>
        <w:t>2.1. Цена договора, включая расходы, установленные п. 2.3., составляет</w:t>
      </w:r>
      <w:r w:rsidRPr="008248B4">
        <w:rPr>
          <w:rFonts w:eastAsia="Times New Roman"/>
          <w:b/>
          <w:bCs/>
          <w:szCs w:val="24"/>
        </w:rPr>
        <w:t xml:space="preserve">__________ (_________________________) руб., </w:t>
      </w:r>
      <w:r w:rsidRPr="008248B4">
        <w:rPr>
          <w:rFonts w:eastAsia="Times New Roman"/>
          <w:bCs/>
          <w:szCs w:val="24"/>
        </w:rPr>
        <w:t>в т.ч. НДС/НДС не облагается.</w:t>
      </w:r>
    </w:p>
    <w:p w:rsidR="006C1883" w:rsidRPr="008248B4" w:rsidRDefault="00131416">
      <w:pPr>
        <w:ind w:firstLine="426"/>
        <w:rPr>
          <w:rFonts w:eastAsia="Times New Roman"/>
          <w:szCs w:val="24"/>
        </w:rPr>
      </w:pPr>
      <w:bookmarkStart w:id="7" w:name="_ref_23030051"/>
      <w:r w:rsidRPr="008248B4">
        <w:rPr>
          <w:rFonts w:eastAsia="Times New Roman"/>
          <w:szCs w:val="24"/>
        </w:rPr>
        <w:t>2.2. Цена договора является твердой и определяется на весь срок исполнения договора, за исключением следующего случая:  цена договора может быть снижена по соглашению сторон без изменения предусмотренных договором количества товаров, качества поставляемого товара, и иных условий исполнения договора.</w:t>
      </w:r>
    </w:p>
    <w:p w:rsidR="006C1883" w:rsidRPr="008248B4" w:rsidRDefault="00131416">
      <w:pPr>
        <w:ind w:firstLine="426"/>
        <w:rPr>
          <w:rFonts w:eastAsia="Times New Roman"/>
          <w:szCs w:val="24"/>
        </w:rPr>
      </w:pPr>
      <w:r w:rsidRPr="008248B4">
        <w:rPr>
          <w:rFonts w:eastAsia="Times New Roman"/>
          <w:szCs w:val="24"/>
        </w:rPr>
        <w:t xml:space="preserve">2.3. </w:t>
      </w:r>
      <w:r w:rsidR="00F71BEF" w:rsidRPr="008248B4">
        <w:rPr>
          <w:rFonts w:eastAsia="Times New Roman"/>
          <w:szCs w:val="24"/>
        </w:rPr>
        <w:t>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r w:rsidRPr="008248B4">
        <w:rPr>
          <w:rFonts w:eastAsia="Times New Roman"/>
          <w:szCs w:val="24"/>
        </w:rPr>
        <w:t>.</w:t>
      </w:r>
    </w:p>
    <w:p w:rsidR="006C1883" w:rsidRPr="008248B4" w:rsidRDefault="00131416">
      <w:pPr>
        <w:ind w:firstLine="426"/>
        <w:rPr>
          <w:rFonts w:eastAsia="Times New Roman"/>
          <w:szCs w:val="24"/>
        </w:rPr>
      </w:pPr>
      <w:r w:rsidRPr="008248B4">
        <w:rPr>
          <w:rFonts w:eastAsia="Times New Roman"/>
          <w:color w:val="000000"/>
          <w:szCs w:val="24"/>
        </w:rPr>
        <w:t xml:space="preserve">2.4. Цена за </w:t>
      </w:r>
      <w:r w:rsidRPr="008248B4">
        <w:rPr>
          <w:rFonts w:eastAsia="Times New Roman"/>
          <w:szCs w:val="24"/>
        </w:rPr>
        <w:t xml:space="preserve">единицу товара </w:t>
      </w:r>
      <w:r w:rsidRPr="008248B4">
        <w:rPr>
          <w:rFonts w:eastAsia="Times New Roman"/>
          <w:color w:val="000000"/>
          <w:szCs w:val="24"/>
        </w:rPr>
        <w:t xml:space="preserve">зафиксирована в </w:t>
      </w:r>
      <w:r w:rsidRPr="008248B4">
        <w:rPr>
          <w:rFonts w:eastAsia="Times New Roman"/>
          <w:szCs w:val="24"/>
        </w:rPr>
        <w:t>Приложение №1 к договору</w:t>
      </w:r>
      <w:r w:rsidRPr="008248B4">
        <w:rPr>
          <w:rFonts w:eastAsia="Times New Roman"/>
          <w:color w:val="000000"/>
          <w:szCs w:val="24"/>
        </w:rPr>
        <w:t>.</w:t>
      </w:r>
    </w:p>
    <w:p w:rsidR="006C1883" w:rsidRPr="008248B4" w:rsidRDefault="00131416">
      <w:pPr>
        <w:spacing w:before="120"/>
        <w:ind w:firstLine="426"/>
        <w:jc w:val="center"/>
        <w:rPr>
          <w:rFonts w:eastAsia="Times New Roman"/>
          <w:b/>
          <w:szCs w:val="24"/>
        </w:rPr>
      </w:pPr>
      <w:r w:rsidRPr="008248B4">
        <w:rPr>
          <w:rFonts w:eastAsia="Times New Roman"/>
          <w:b/>
          <w:szCs w:val="24"/>
        </w:rPr>
        <w:t>3. СРОКИ И МЕСТО И УСЛОВИЯ  ПОСТАВКИ ТОВАРА</w:t>
      </w:r>
      <w:r w:rsidR="00C2285F">
        <w:rPr>
          <w:rFonts w:eastAsia="Times New Roman"/>
          <w:b/>
          <w:szCs w:val="24"/>
        </w:rPr>
        <w:t>.</w:t>
      </w:r>
    </w:p>
    <w:p w:rsidR="006C1883" w:rsidRPr="008248B4" w:rsidRDefault="00131416" w:rsidP="00F71BEF">
      <w:pPr>
        <w:ind w:firstLine="426"/>
        <w:rPr>
          <w:rFonts w:eastAsia="Times New Roman"/>
          <w:b/>
          <w:bCs/>
          <w:szCs w:val="24"/>
          <w:lang w:bidi="ru-RU"/>
        </w:rPr>
      </w:pPr>
      <w:r w:rsidRPr="008248B4">
        <w:rPr>
          <w:rFonts w:eastAsia="Times New Roman"/>
          <w:szCs w:val="24"/>
        </w:rPr>
        <w:t xml:space="preserve">3.1. Место доставки товара/партии товара – ООО «ОБЛКОММУНЭНЕРГО-СБЫТ», по адресу: </w:t>
      </w:r>
      <w:r w:rsidR="00F71BEF" w:rsidRPr="008248B4">
        <w:rPr>
          <w:rFonts w:eastAsia="Times New Roman"/>
          <w:bCs/>
          <w:szCs w:val="24"/>
          <w:lang w:bidi="ru-RU"/>
        </w:rPr>
        <w:t>664047, Иркутская область, г. Иркутск, Партизанская ул, д. 71</w:t>
      </w:r>
      <w:r w:rsidRPr="008248B4">
        <w:rPr>
          <w:rFonts w:eastAsia="Times New Roman"/>
          <w:szCs w:val="24"/>
        </w:rPr>
        <w:t>.</w:t>
      </w:r>
    </w:p>
    <w:p w:rsidR="00F71BEF" w:rsidRPr="008248B4" w:rsidRDefault="00131416" w:rsidP="00F71BEF">
      <w:pPr>
        <w:keepNext/>
        <w:keepLines/>
        <w:widowControl w:val="0"/>
        <w:suppressLineNumbers/>
        <w:ind w:firstLine="426"/>
        <w:rPr>
          <w:rFonts w:eastAsia="Times New Roman"/>
          <w:bCs/>
          <w:szCs w:val="24"/>
          <w:lang w:bidi="ru-RU"/>
        </w:rPr>
      </w:pPr>
      <w:r w:rsidRPr="008248B4">
        <w:rPr>
          <w:rFonts w:eastAsia="Times New Roman"/>
          <w:szCs w:val="24"/>
        </w:rPr>
        <w:t xml:space="preserve">3.2. Сроки поставки товара/партии товара: </w:t>
      </w:r>
      <w:r w:rsidR="006D682A" w:rsidRPr="008248B4">
        <w:rPr>
          <w:rFonts w:eastAsia="Times New Roman"/>
          <w:bCs/>
          <w:szCs w:val="24"/>
          <w:lang w:bidi="ru-RU"/>
        </w:rPr>
        <w:t xml:space="preserve">в течении </w:t>
      </w:r>
      <w:r w:rsidR="00426443" w:rsidRPr="008248B4">
        <w:rPr>
          <w:rFonts w:eastAsia="Times New Roman"/>
          <w:bCs/>
          <w:szCs w:val="24"/>
          <w:lang w:bidi="ru-RU"/>
        </w:rPr>
        <w:t>7</w:t>
      </w:r>
      <w:r w:rsidR="00F71BEF" w:rsidRPr="008248B4">
        <w:rPr>
          <w:rFonts w:eastAsia="Times New Roman"/>
          <w:bCs/>
          <w:szCs w:val="24"/>
          <w:lang w:bidi="ru-RU"/>
        </w:rPr>
        <w:t xml:space="preserve"> календарных дней даты заключения договора. </w:t>
      </w:r>
      <w:r w:rsidR="000E3AFC">
        <w:rPr>
          <w:rFonts w:eastAsia="Times New Roman"/>
          <w:bCs/>
          <w:szCs w:val="24"/>
          <w:lang w:bidi="ru-RU"/>
        </w:rPr>
        <w:t>Поставка товара/партии товара осуществляется только на основании заявок от Заказчика.</w:t>
      </w:r>
      <w:r w:rsidR="00C2285F">
        <w:rPr>
          <w:rFonts w:eastAsia="Times New Roman"/>
          <w:bCs/>
          <w:szCs w:val="24"/>
          <w:lang w:bidi="ru-RU"/>
        </w:rPr>
        <w:t xml:space="preserve"> </w:t>
      </w:r>
      <w:bookmarkStart w:id="8" w:name="_GoBack"/>
      <w:r w:rsidR="00C2285F">
        <w:rPr>
          <w:rFonts w:eastAsia="Times New Roman"/>
          <w:bCs/>
          <w:szCs w:val="24"/>
          <w:lang w:bidi="ru-RU"/>
        </w:rPr>
        <w:t>Срок действия договора до 30.12.2026 г.</w:t>
      </w:r>
    </w:p>
    <w:bookmarkEnd w:id="8"/>
    <w:p w:rsidR="006C1883" w:rsidRPr="008248B4" w:rsidRDefault="00F71BEF" w:rsidP="00F71BEF">
      <w:pPr>
        <w:keepNext/>
        <w:keepLines/>
        <w:widowControl w:val="0"/>
        <w:suppressLineNumbers/>
        <w:ind w:firstLine="426"/>
        <w:rPr>
          <w:rFonts w:eastAsia="Times New Roman"/>
          <w:szCs w:val="24"/>
        </w:rPr>
      </w:pPr>
      <w:r w:rsidRPr="008248B4">
        <w:rPr>
          <w:rFonts w:eastAsia="Times New Roman"/>
          <w:bCs/>
          <w:szCs w:val="24"/>
        </w:rPr>
        <w:t>3.3. Доставка, погрузочно-разгрузочные работы производятся за счет Поставщика</w:t>
      </w:r>
      <w:r w:rsidR="00131416" w:rsidRPr="008248B4">
        <w:rPr>
          <w:rFonts w:eastAsia="Times New Roman"/>
          <w:szCs w:val="24"/>
        </w:rPr>
        <w:t>.</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3.4. Датой поставки товара/партии товара является дата подписания Сторонами товарной накладной унифицированной формы.</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3.5. Право собственности на товар</w:t>
      </w:r>
      <w:r w:rsidRPr="008248B4">
        <w:rPr>
          <w:rFonts w:eastAsia="Times New Roman"/>
          <w:bCs/>
          <w:color w:val="000000"/>
          <w:szCs w:val="24"/>
        </w:rPr>
        <w:t>/партию товара</w:t>
      </w:r>
      <w:r w:rsidRPr="008248B4">
        <w:rPr>
          <w:rFonts w:eastAsia="Times New Roman"/>
          <w:szCs w:val="24"/>
        </w:rPr>
        <w:t xml:space="preserve">, а также риск его гибели или случайного повреждения переходит от Поставщика к Заказчику с момента подписания Сторонами товарной накладной унифицированной формы. </w:t>
      </w:r>
    </w:p>
    <w:p w:rsidR="006C1883" w:rsidRPr="008248B4" w:rsidRDefault="00131416">
      <w:pPr>
        <w:ind w:firstLine="426"/>
        <w:rPr>
          <w:rFonts w:eastAsia="Times New Roman"/>
          <w:color w:val="222222"/>
          <w:szCs w:val="24"/>
          <w:shd w:val="clear" w:color="auto" w:fill="FFFFFF"/>
        </w:rPr>
      </w:pPr>
      <w:r w:rsidRPr="008248B4">
        <w:rPr>
          <w:rFonts w:eastAsia="Times New Roman"/>
          <w:szCs w:val="24"/>
        </w:rPr>
        <w:t xml:space="preserve">3.6. </w:t>
      </w:r>
      <w:r w:rsidRPr="008248B4">
        <w:rPr>
          <w:rFonts w:eastAsia="Times New Roman"/>
          <w:color w:val="222222"/>
          <w:szCs w:val="24"/>
          <w:shd w:val="clear" w:color="auto" w:fill="FFFFFF"/>
        </w:rPr>
        <w:t>При снижении потребности в товаре Заказчик имеет право не выбирать весь объём товара по договору.</w:t>
      </w:r>
    </w:p>
    <w:p w:rsidR="006C1883" w:rsidRPr="008248B4" w:rsidRDefault="00131416">
      <w:pPr>
        <w:spacing w:before="120"/>
        <w:ind w:firstLine="426"/>
        <w:jc w:val="center"/>
        <w:rPr>
          <w:rFonts w:eastAsia="Times New Roman"/>
          <w:b/>
          <w:szCs w:val="24"/>
        </w:rPr>
      </w:pPr>
      <w:r w:rsidRPr="008248B4">
        <w:rPr>
          <w:rFonts w:eastAsia="Times New Roman"/>
          <w:b/>
          <w:szCs w:val="24"/>
        </w:rPr>
        <w:t>4. ПОРЯДОК И СРОКИ ОПЛАТЫ</w:t>
      </w:r>
    </w:p>
    <w:p w:rsidR="006C1883" w:rsidRPr="008248B4" w:rsidRDefault="00131416">
      <w:pPr>
        <w:ind w:firstLine="426"/>
        <w:rPr>
          <w:rFonts w:eastAsia="Times New Roman"/>
          <w:szCs w:val="24"/>
        </w:rPr>
      </w:pPr>
      <w:r w:rsidRPr="008248B4">
        <w:rPr>
          <w:rFonts w:eastAsia="Times New Roman"/>
          <w:szCs w:val="24"/>
        </w:rPr>
        <w:t>4.1. Оплата по договору осуществляется в безналичной форме, путём перечисления денежных средств на расчётный счёт Поставщика в Российских рублях по факту поставки товара.</w:t>
      </w:r>
    </w:p>
    <w:p w:rsidR="006C1883" w:rsidRPr="008248B4" w:rsidRDefault="00131416">
      <w:pPr>
        <w:ind w:firstLine="426"/>
        <w:rPr>
          <w:rFonts w:eastAsia="Times New Roman"/>
          <w:szCs w:val="24"/>
        </w:rPr>
      </w:pPr>
      <w:r w:rsidRPr="008248B4">
        <w:rPr>
          <w:rFonts w:eastAsia="Times New Roman"/>
          <w:szCs w:val="24"/>
        </w:rPr>
        <w:lastRenderedPageBreak/>
        <w:t>4.2.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6C1883" w:rsidRPr="008248B4" w:rsidRDefault="00131416">
      <w:pPr>
        <w:ind w:firstLine="426"/>
        <w:rPr>
          <w:rFonts w:eastAsia="Times New Roman"/>
          <w:szCs w:val="24"/>
        </w:rPr>
      </w:pPr>
      <w:r w:rsidRPr="008248B4">
        <w:rPr>
          <w:rFonts w:eastAsia="Times New Roman"/>
          <w:szCs w:val="24"/>
          <w:lang w:eastAsia="en-US"/>
        </w:rPr>
        <w:t xml:space="preserve">4.3. </w:t>
      </w:r>
      <w:r w:rsidRPr="008248B4">
        <w:rPr>
          <w:rFonts w:eastAsia="Times New Roman"/>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6C1883" w:rsidRPr="008248B4" w:rsidRDefault="00131416">
      <w:pPr>
        <w:spacing w:before="120"/>
        <w:ind w:firstLine="426"/>
        <w:jc w:val="center"/>
        <w:rPr>
          <w:rFonts w:eastAsia="Times New Roman"/>
          <w:b/>
          <w:szCs w:val="24"/>
        </w:rPr>
      </w:pPr>
      <w:r w:rsidRPr="008248B4">
        <w:rPr>
          <w:rFonts w:eastAsia="Times New Roman"/>
          <w:b/>
          <w:szCs w:val="24"/>
        </w:rPr>
        <w:t>5. КАЧЕСТВО ТОВАРА. ПОРЯДОК ПРИЕМКИ ТОВАРА ПО КОЛИЧЕСТВУ, КАЧЕСТВУ, И КОМПЛЕКТНОСТИ</w:t>
      </w:r>
    </w:p>
    <w:p w:rsidR="006C1883" w:rsidRPr="008248B4" w:rsidRDefault="00131416">
      <w:pPr>
        <w:ind w:firstLine="426"/>
        <w:rPr>
          <w:rFonts w:eastAsia="Times New Roman"/>
          <w:szCs w:val="24"/>
        </w:rPr>
      </w:pPr>
      <w:r w:rsidRPr="008248B4">
        <w:rPr>
          <w:rFonts w:eastAsia="Times New Roman"/>
          <w:szCs w:val="24"/>
        </w:rPr>
        <w:t>5.1. Товар должен соответствовать требованиям ГОСТов/ТУ. Качество, комплектность, количество и ассортимент поставляемого товара должны соответствовать требованиям Заказчика, установленным в договоре, государственным стандартам и другой нормативно-технической документации, применимым к товарам данного вида и подтверждаться копиями документов, содержащими сведения о подтверждении его соответствия установленным требованиям: копией регистрационного удостоверения, копией сертификата соответствия на поставляемую серию товара (в случае добровольной сертификации), копией декларации о соответствии на поставляемую серию товара.</w:t>
      </w:r>
    </w:p>
    <w:p w:rsidR="006C1883" w:rsidRPr="008248B4" w:rsidRDefault="00131416">
      <w:pPr>
        <w:ind w:firstLine="426"/>
        <w:rPr>
          <w:rFonts w:eastAsia="Times New Roman"/>
          <w:szCs w:val="24"/>
        </w:rPr>
      </w:pPr>
      <w:r w:rsidRPr="008248B4">
        <w:rPr>
          <w:rFonts w:eastAsia="Times New Roman"/>
          <w:szCs w:val="24"/>
        </w:rPr>
        <w:t>5.2. Товар (продукция) должен быть упакован в соответствии с требованиями, предъявляемыми к данной продукции. Упаковка должна предохранять товар от порчи во время транспортировки и хранения, быть прочной, целой, сухой, чистой, без посторонних запахов и плесени, должен быть новым, не бывшим в употреблении, пригодным для использования по своему назначению. Поставщик гарантирует, что товар</w:t>
      </w:r>
      <w:r w:rsidRPr="008248B4">
        <w:rPr>
          <w:rFonts w:eastAsia="Times New Roman"/>
          <w:bCs/>
          <w:color w:val="000000"/>
          <w:szCs w:val="24"/>
        </w:rPr>
        <w:t>/партия товара</w:t>
      </w:r>
      <w:r w:rsidRPr="008248B4">
        <w:rPr>
          <w:rFonts w:eastAsia="Times New Roman"/>
          <w:szCs w:val="24"/>
        </w:rPr>
        <w:t xml:space="preserve"> принадлежит ему на законном основании, в споре, залоге или под арестом не состоит, правами третьих лиц не обременен.</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5.3. Приемка товара</w:t>
      </w:r>
      <w:r w:rsidRPr="008248B4">
        <w:rPr>
          <w:rFonts w:eastAsia="Times New Roman"/>
          <w:bCs/>
          <w:color w:val="000000"/>
          <w:szCs w:val="24"/>
        </w:rPr>
        <w:t>/партии товара</w:t>
      </w:r>
      <w:r w:rsidRPr="008248B4">
        <w:rPr>
          <w:rFonts w:eastAsia="Times New Roman"/>
          <w:szCs w:val="24"/>
        </w:rPr>
        <w:t xml:space="preserve"> по количеству упаковок, в которых осуществлялась его отгрузка, производится в день поставки согласно транспортным и сопроводительным документам, упаковочным листам и другим документам Поставщика, представленным в соответствии с п. 6.3. Договора. По результатам проверки упаковочных мест Заказчик подписывает представленную Поставщиком </w:t>
      </w:r>
      <w:r w:rsidRPr="008248B4">
        <w:rPr>
          <w:rFonts w:eastAsia="Times New Roman"/>
          <w:color w:val="000000"/>
          <w:szCs w:val="24"/>
        </w:rPr>
        <w:t>товарно-транспортную накладную</w:t>
      </w:r>
      <w:r w:rsidRPr="008248B4">
        <w:rPr>
          <w:rFonts w:eastAsia="Times New Roman"/>
          <w:szCs w:val="24"/>
        </w:rPr>
        <w:t xml:space="preserve">.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5.4. При некомплектности, недопоставке, отсутствии необходимых принадлежностей или документов, относящихся к товару</w:t>
      </w:r>
      <w:r w:rsidRPr="008248B4">
        <w:rPr>
          <w:rFonts w:eastAsia="Times New Roman"/>
          <w:bCs/>
          <w:color w:val="000000"/>
          <w:szCs w:val="24"/>
        </w:rPr>
        <w:t>/партии товара</w:t>
      </w:r>
      <w:r w:rsidRPr="008248B4">
        <w:rPr>
          <w:rFonts w:eastAsia="Times New Roman"/>
          <w:szCs w:val="24"/>
        </w:rPr>
        <w:t>, Заказчик вправе с одновременным направлением письменного уведомления Поставщику прекратить приемку товара</w:t>
      </w:r>
      <w:r w:rsidRPr="008248B4">
        <w:rPr>
          <w:rFonts w:eastAsia="Times New Roman"/>
          <w:bCs/>
          <w:color w:val="000000"/>
          <w:szCs w:val="24"/>
        </w:rPr>
        <w:t>/партии товара</w:t>
      </w:r>
      <w:r w:rsidRPr="008248B4">
        <w:rPr>
          <w:rFonts w:eastAsia="Times New Roman"/>
          <w:szCs w:val="24"/>
        </w:rPr>
        <w:t xml:space="preserve"> до устранения нарушений. Поставщик обязан в течение 3 (трех) календарных дней с даты получения письменного уведомления осуществить допоставку, представить необходимые комплектующие, документы или принадлежности, что не освобождает Поставщика от ответственности за убытки, причиненные нарушением срока поставки.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5.5. Приемка товара</w:t>
      </w:r>
      <w:r w:rsidRPr="008248B4">
        <w:rPr>
          <w:rFonts w:eastAsia="Times New Roman"/>
          <w:bCs/>
          <w:color w:val="000000"/>
          <w:szCs w:val="24"/>
        </w:rPr>
        <w:t>/партии товара</w:t>
      </w:r>
      <w:r w:rsidRPr="008248B4">
        <w:rPr>
          <w:rFonts w:eastAsia="Times New Roman"/>
          <w:szCs w:val="24"/>
        </w:rPr>
        <w:t xml:space="preserve"> со вскрытием упаковки производится Заказчиком в течение 3 (трех) рабочих дней с даты подписания </w:t>
      </w:r>
      <w:r w:rsidRPr="008248B4">
        <w:rPr>
          <w:rFonts w:eastAsia="Times New Roman"/>
          <w:color w:val="000000"/>
          <w:szCs w:val="24"/>
        </w:rPr>
        <w:t>товарно-транспортной накладной</w:t>
      </w:r>
      <w:r w:rsidRPr="008248B4">
        <w:rPr>
          <w:rFonts w:eastAsia="Times New Roman"/>
          <w:szCs w:val="24"/>
        </w:rPr>
        <w:t xml:space="preserve">. В случае отсутствия замечаний Заказчик подписывает </w:t>
      </w:r>
      <w:r w:rsidRPr="008248B4">
        <w:rPr>
          <w:rFonts w:eastAsia="Times New Roman"/>
          <w:color w:val="000000"/>
          <w:szCs w:val="24"/>
        </w:rPr>
        <w:t>товарную накладную унифицированной формы</w:t>
      </w:r>
      <w:r w:rsidRPr="008248B4">
        <w:rPr>
          <w:rFonts w:eastAsia="Times New Roman"/>
          <w:szCs w:val="24"/>
        </w:rPr>
        <w:t>.</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5.6. В случае обнаружения внутри упаковочных мест (упаковки) недопоставки, некомплектности, отсутствии необходимых принадлежностей или обнаружения недостатков (дефектов) товара</w:t>
      </w:r>
      <w:r w:rsidRPr="008248B4">
        <w:rPr>
          <w:rFonts w:eastAsia="Times New Roman"/>
          <w:bCs/>
          <w:color w:val="000000"/>
          <w:szCs w:val="24"/>
        </w:rPr>
        <w:t>/партии товара</w:t>
      </w:r>
      <w:r w:rsidRPr="008248B4">
        <w:rPr>
          <w:rFonts w:eastAsia="Times New Roman"/>
          <w:szCs w:val="24"/>
        </w:rPr>
        <w:t xml:space="preserve">, Заказчик незамедлительно прекращает вскрытие упаковки и направляет Поставщику письменное уведомление об обнаруженных недостатках с указанием даты и времени совместной приемки. Поставщик обязан обеспечить присутствие в указанное время своих представителей, уполномоченных доверенностью на проведение совместной приемки и подписание акта о выявленных недостатках. В акте о выявленных недостатках Сторонами указываются, в том числе, сроки и способ их устранения (возврат, замена). Заказчик вправе не производить любые платежи, предусмотренные Договором, до исполнения Поставщиком своих обязательств по Договору, при этом Заказчик не считается просрочившим, а Поставщик лишается права ссылаться на отсутствие платежа при просрочке поставки следующей партии товара.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 xml:space="preserve">5.7. При невыполнении Поставщиком требований пункта 5.6. Договора, акт о выявленных недостатках, составленный и подписанный Заказчиком в одностороннем порядке, будет являться достаточным юридическим основанием для применения мер ответственности, установленных Договором.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 xml:space="preserve">5.8. В случае неисполнения Поставщиком обязательств по устранению выявленных недостатков в порядке, предусмотренном п.п. 5.4., 5.6. Договора, Заказчик вправе отказаться от </w:t>
      </w:r>
      <w:r w:rsidRPr="008248B4">
        <w:rPr>
          <w:rFonts w:eastAsia="Times New Roman"/>
          <w:szCs w:val="24"/>
        </w:rPr>
        <w:lastRenderedPageBreak/>
        <w:t>приемки (возвратить) всего или части Товара соответствующей партии, направив письменное уведомление Поставщику. Поставщик не позднее 3 (трех) рабочих дней с даты получения  уведомления обязан обеспечить вывоз товара</w:t>
      </w:r>
      <w:r w:rsidRPr="008248B4">
        <w:rPr>
          <w:rFonts w:eastAsia="Times New Roman"/>
          <w:bCs/>
          <w:color w:val="000000"/>
          <w:szCs w:val="24"/>
        </w:rPr>
        <w:t>/партии товара</w:t>
      </w:r>
      <w:r w:rsidRPr="008248B4">
        <w:rPr>
          <w:rFonts w:eastAsia="Times New Roman"/>
          <w:szCs w:val="24"/>
        </w:rPr>
        <w:t>, от которого отказался Заказчик, а также возместить убытки, причиненные Заказчику ненадлежащим исполнением Договора, в том числе расходы на хранение товара</w:t>
      </w:r>
      <w:r w:rsidRPr="008248B4">
        <w:rPr>
          <w:rFonts w:eastAsia="Times New Roman"/>
          <w:bCs/>
          <w:color w:val="000000"/>
          <w:szCs w:val="24"/>
        </w:rPr>
        <w:t>/партии товара</w:t>
      </w:r>
      <w:r w:rsidRPr="008248B4">
        <w:rPr>
          <w:rFonts w:eastAsia="Times New Roman"/>
          <w:szCs w:val="24"/>
        </w:rPr>
        <w:t xml:space="preserve">. </w:t>
      </w:r>
    </w:p>
    <w:p w:rsidR="006C1883" w:rsidRPr="008248B4" w:rsidRDefault="00131416">
      <w:pPr>
        <w:ind w:firstLine="426"/>
        <w:rPr>
          <w:rFonts w:eastAsia="Times New Roman"/>
          <w:szCs w:val="24"/>
        </w:rPr>
      </w:pPr>
      <w:r w:rsidRPr="008248B4">
        <w:rPr>
          <w:rFonts w:eastAsia="Times New Roman"/>
          <w:szCs w:val="24"/>
        </w:rPr>
        <w:t>5.9. По всем иным вопросам, касающимся приемки товара</w:t>
      </w:r>
      <w:r w:rsidRPr="008248B4">
        <w:rPr>
          <w:rFonts w:eastAsia="Times New Roman"/>
          <w:bCs/>
          <w:color w:val="000000"/>
          <w:szCs w:val="24"/>
        </w:rPr>
        <w:t>/партии товара</w:t>
      </w:r>
      <w:r w:rsidRPr="008248B4">
        <w:rPr>
          <w:rFonts w:eastAsia="Times New Roman"/>
          <w:szCs w:val="24"/>
        </w:rPr>
        <w:t>, Стороны руководствуются Инструкцией Госарбитража при Совете Министров СССР от 15.06.1965 № П-6, Инструкцией Госарбитража при Совете Министров СССР от 25.04.1966 №П-7 в части, не противоречащей условиям Договора.</w:t>
      </w:r>
    </w:p>
    <w:p w:rsidR="006C1883" w:rsidRPr="008248B4" w:rsidRDefault="00131416">
      <w:pPr>
        <w:ind w:firstLine="0"/>
        <w:jc w:val="left"/>
        <w:rPr>
          <w:rFonts w:eastAsia="Times New Roman"/>
          <w:szCs w:val="24"/>
        </w:rPr>
      </w:pPr>
      <w:r w:rsidRPr="008248B4">
        <w:rPr>
          <w:rFonts w:eastAsia="Times New Roman"/>
          <w:szCs w:val="24"/>
        </w:rPr>
        <w:t xml:space="preserve">        5.10. Поставщик предоставляет гарантии на хозяйственные товары, в соответствии с гарантийным сроком и условиями, определенными фирмой Производителем.</w:t>
      </w:r>
    </w:p>
    <w:p w:rsidR="006C1883" w:rsidRPr="008248B4" w:rsidRDefault="00131416">
      <w:pPr>
        <w:shd w:val="clear" w:color="auto" w:fill="FFFFFF"/>
        <w:tabs>
          <w:tab w:val="num" w:pos="1425"/>
        </w:tabs>
        <w:ind w:firstLine="0"/>
        <w:rPr>
          <w:rFonts w:eastAsia="Times New Roman"/>
          <w:szCs w:val="24"/>
        </w:rPr>
      </w:pPr>
      <w:r w:rsidRPr="008248B4">
        <w:rPr>
          <w:rFonts w:eastAsia="Times New Roman"/>
          <w:color w:val="FF0000"/>
          <w:szCs w:val="24"/>
        </w:rPr>
        <w:t xml:space="preserve">         </w:t>
      </w:r>
      <w:r w:rsidRPr="008248B4">
        <w:rPr>
          <w:rFonts w:eastAsia="Times New Roman"/>
          <w:szCs w:val="24"/>
        </w:rPr>
        <w:t>5.11. В течение Гарантийного срока Поставщик гарантирует соответствие качества товара</w:t>
      </w:r>
      <w:r w:rsidRPr="008248B4">
        <w:rPr>
          <w:rFonts w:eastAsia="Times New Roman"/>
          <w:bCs/>
          <w:color w:val="000000"/>
          <w:szCs w:val="24"/>
        </w:rPr>
        <w:t>/партии товара</w:t>
      </w:r>
      <w:r w:rsidRPr="008248B4">
        <w:rPr>
          <w:rFonts w:eastAsia="Times New Roman"/>
          <w:szCs w:val="24"/>
        </w:rPr>
        <w:t xml:space="preserve"> требованиям, указанным в Договоре, возможность использования товара</w:t>
      </w:r>
      <w:r w:rsidRPr="008248B4">
        <w:rPr>
          <w:rFonts w:eastAsia="Times New Roman"/>
          <w:bCs/>
          <w:color w:val="000000"/>
          <w:szCs w:val="24"/>
        </w:rPr>
        <w:t>/партии товара</w:t>
      </w:r>
      <w:r w:rsidRPr="008248B4">
        <w:rPr>
          <w:rFonts w:eastAsia="Times New Roman"/>
          <w:szCs w:val="24"/>
        </w:rPr>
        <w:t xml:space="preserve"> в соответствии с его целевым назначением, а также несет безусловную ответственность за обнаруженные недостатки (дефекты), если не докажет, что такие недостатки (дефекты) явились следствием несоблюдения Заказчиком требований по транспортировке, хранению и использованию товара, установленных в инструкциях и иных документах, переданных Заказчику в соответствии с п. 6.3. Договора.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5.12. При обнаружении в течение Гарантийного срока недостатков товара</w:t>
      </w:r>
      <w:r w:rsidRPr="008248B4">
        <w:rPr>
          <w:rFonts w:eastAsia="Times New Roman"/>
          <w:bCs/>
          <w:color w:val="000000"/>
          <w:szCs w:val="24"/>
        </w:rPr>
        <w:t>/партии товара</w:t>
      </w:r>
      <w:r w:rsidRPr="008248B4">
        <w:rPr>
          <w:rFonts w:eastAsia="Times New Roman"/>
          <w:szCs w:val="24"/>
        </w:rPr>
        <w:t xml:space="preserve"> Заказчик направляет Поставщику соответствующее письменное уведомление, в котором указывает перечень выявленных недостатков и устанавливает срок на их устранение в течение 10 рабочих дней с момента обнаружения.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5.13. Устранение недостатков осуществляется Поставщиком своими силами, за свой счет и в срок, указанный Заказчиком в соответствии с п. 5.12. Договора, путем замены товара</w:t>
      </w:r>
      <w:r w:rsidRPr="008248B4">
        <w:rPr>
          <w:rFonts w:eastAsia="Times New Roman"/>
          <w:bCs/>
          <w:color w:val="000000"/>
          <w:szCs w:val="24"/>
        </w:rPr>
        <w:t>/партии товара</w:t>
      </w:r>
      <w:r w:rsidRPr="008248B4">
        <w:rPr>
          <w:rFonts w:eastAsia="Times New Roman"/>
          <w:szCs w:val="24"/>
        </w:rPr>
        <w:t>. Вывоз товара</w:t>
      </w:r>
      <w:r w:rsidRPr="008248B4">
        <w:rPr>
          <w:rFonts w:eastAsia="Times New Roman"/>
          <w:bCs/>
          <w:color w:val="000000"/>
          <w:szCs w:val="24"/>
        </w:rPr>
        <w:t>/партии товара</w:t>
      </w:r>
      <w:r w:rsidRPr="008248B4">
        <w:rPr>
          <w:rFonts w:eastAsia="Times New Roman"/>
          <w:szCs w:val="24"/>
        </w:rPr>
        <w:t xml:space="preserve"> для целей устранения недостатков осуществляется Поставщиком самостоятельно и за свой счет. </w:t>
      </w:r>
    </w:p>
    <w:p w:rsidR="006C1883" w:rsidRPr="008248B4" w:rsidRDefault="00131416">
      <w:pPr>
        <w:shd w:val="clear" w:color="auto" w:fill="FFFFFF"/>
        <w:tabs>
          <w:tab w:val="num" w:pos="1425"/>
        </w:tabs>
        <w:ind w:firstLine="426"/>
        <w:rPr>
          <w:rFonts w:eastAsia="Times New Roman"/>
          <w:szCs w:val="24"/>
        </w:rPr>
      </w:pPr>
      <w:r w:rsidRPr="008248B4">
        <w:rPr>
          <w:rFonts w:eastAsia="Times New Roman"/>
          <w:szCs w:val="24"/>
        </w:rPr>
        <w:t>5.14. Устранение недостатков товара</w:t>
      </w:r>
      <w:r w:rsidRPr="008248B4">
        <w:rPr>
          <w:rFonts w:eastAsia="Times New Roman"/>
          <w:bCs/>
          <w:color w:val="000000"/>
          <w:szCs w:val="24"/>
        </w:rPr>
        <w:t>/партии товара,</w:t>
      </w:r>
      <w:r w:rsidRPr="008248B4">
        <w:rPr>
          <w:rFonts w:eastAsia="Times New Roman"/>
          <w:szCs w:val="24"/>
        </w:rPr>
        <w:t xml:space="preserve"> в том числе в рамках срока, установленного в соответствии с п. 5.12. Договора, не освобождает Поставщика от ответственности за убытки.</w:t>
      </w:r>
    </w:p>
    <w:p w:rsidR="006C1883" w:rsidRPr="008248B4" w:rsidRDefault="00131416">
      <w:pPr>
        <w:tabs>
          <w:tab w:val="left" w:pos="284"/>
        </w:tabs>
        <w:ind w:firstLine="426"/>
        <w:rPr>
          <w:rFonts w:eastAsia="Times New Roman"/>
          <w:szCs w:val="24"/>
        </w:rPr>
      </w:pPr>
      <w:r w:rsidRPr="008248B4">
        <w:rPr>
          <w:rFonts w:eastAsia="Times New Roman"/>
          <w:szCs w:val="24"/>
        </w:rPr>
        <w:t>5.15. Для проверки предоставленных Поставщиков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 или с привлечением сторонних специалистов.</w:t>
      </w:r>
    </w:p>
    <w:p w:rsidR="006C1883" w:rsidRPr="008248B4" w:rsidRDefault="00131416">
      <w:pPr>
        <w:spacing w:before="120"/>
        <w:ind w:firstLine="426"/>
        <w:jc w:val="center"/>
        <w:rPr>
          <w:rFonts w:eastAsia="Times New Roman"/>
          <w:color w:val="000000"/>
          <w:szCs w:val="24"/>
        </w:rPr>
      </w:pPr>
      <w:r w:rsidRPr="008248B4">
        <w:rPr>
          <w:rFonts w:eastAsia="Times New Roman"/>
          <w:b/>
          <w:szCs w:val="24"/>
        </w:rPr>
        <w:t>6. УПАКОВКА И ТЕХНИЧЕСКАЯ ДОКУМЕНТАЦИЯ</w:t>
      </w:r>
    </w:p>
    <w:p w:rsidR="006C1883" w:rsidRPr="008248B4" w:rsidRDefault="00131416">
      <w:pPr>
        <w:shd w:val="clear" w:color="auto" w:fill="FFFFFF"/>
        <w:ind w:firstLine="426"/>
        <w:rPr>
          <w:rFonts w:eastAsia="Times New Roman"/>
          <w:szCs w:val="24"/>
        </w:rPr>
      </w:pPr>
      <w:r w:rsidRPr="008248B4">
        <w:rPr>
          <w:rFonts w:eastAsia="Times New Roman"/>
          <w:szCs w:val="24"/>
        </w:rPr>
        <w:t>6.1. Товар</w:t>
      </w:r>
      <w:r w:rsidRPr="008248B4">
        <w:rPr>
          <w:rFonts w:eastAsia="Times New Roman"/>
          <w:b/>
          <w:bCs/>
          <w:color w:val="000000"/>
          <w:szCs w:val="24"/>
        </w:rPr>
        <w:t>/</w:t>
      </w:r>
      <w:r w:rsidRPr="008248B4">
        <w:rPr>
          <w:rFonts w:eastAsia="Times New Roman"/>
          <w:bCs/>
          <w:color w:val="000000"/>
          <w:szCs w:val="24"/>
        </w:rPr>
        <w:t>партия товара</w:t>
      </w:r>
      <w:r w:rsidRPr="008248B4">
        <w:rPr>
          <w:rFonts w:eastAsia="Times New Roman"/>
          <w:szCs w:val="24"/>
        </w:rPr>
        <w:t xml:space="preserve"> должен отгружаться Поставщиком в упаковке, обеспечивающих его полную сохранность от всякого рода повреждений и порчи с учетом возможных перегрузок и длительного хранения. Ответственность за порчу товара вследствие некачественной или ненадлежащей упаковки лежит на Поставщике.</w:t>
      </w:r>
    </w:p>
    <w:p w:rsidR="006C1883" w:rsidRPr="008248B4" w:rsidRDefault="00131416">
      <w:pPr>
        <w:ind w:firstLine="426"/>
        <w:rPr>
          <w:rFonts w:eastAsia="Times New Roman"/>
          <w:szCs w:val="24"/>
        </w:rPr>
      </w:pPr>
      <w:r w:rsidRPr="008248B4">
        <w:rPr>
          <w:rFonts w:eastAsia="Times New Roman"/>
          <w:szCs w:val="24"/>
        </w:rPr>
        <w:t xml:space="preserve">6.3. Поставщик должен передать </w:t>
      </w:r>
      <w:r w:rsidRPr="008248B4">
        <w:rPr>
          <w:rFonts w:eastAsia="Times New Roman"/>
          <w:color w:val="000000"/>
          <w:szCs w:val="24"/>
        </w:rPr>
        <w:t xml:space="preserve">Заказчику </w:t>
      </w:r>
      <w:r w:rsidRPr="008248B4">
        <w:rPr>
          <w:rFonts w:eastAsia="Times New Roman"/>
          <w:szCs w:val="24"/>
        </w:rPr>
        <w:t>вместе с товаром по 1 экземпляру следующих документов:</w:t>
      </w:r>
    </w:p>
    <w:p w:rsidR="006C1883" w:rsidRPr="008248B4" w:rsidRDefault="00131416">
      <w:pPr>
        <w:ind w:firstLine="426"/>
        <w:rPr>
          <w:rFonts w:eastAsia="Times New Roman"/>
          <w:szCs w:val="24"/>
        </w:rPr>
      </w:pPr>
      <w:r w:rsidRPr="008248B4">
        <w:rPr>
          <w:rFonts w:eastAsia="Times New Roman"/>
          <w:szCs w:val="24"/>
        </w:rPr>
        <w:t>- товарно-транспортную накладную на товар/товарную накладную унифицированной формы с наименованием товара, указанием цены единицы товара, общей суммы поставки;</w:t>
      </w:r>
    </w:p>
    <w:p w:rsidR="006C1883" w:rsidRPr="008248B4" w:rsidRDefault="00131416">
      <w:pPr>
        <w:ind w:firstLine="426"/>
        <w:rPr>
          <w:rFonts w:eastAsia="Times New Roman"/>
          <w:szCs w:val="24"/>
        </w:rPr>
      </w:pPr>
      <w:r w:rsidRPr="008248B4">
        <w:rPr>
          <w:rFonts w:eastAsia="Times New Roman"/>
          <w:szCs w:val="24"/>
        </w:rPr>
        <w:t>- счет с наименованием товара, указанием цены единицы товара, общей суммы поставки;</w:t>
      </w:r>
    </w:p>
    <w:p w:rsidR="006C1883" w:rsidRPr="008248B4" w:rsidRDefault="00131416">
      <w:pPr>
        <w:ind w:firstLine="426"/>
        <w:rPr>
          <w:rFonts w:eastAsia="Times New Roman"/>
          <w:szCs w:val="24"/>
        </w:rPr>
      </w:pPr>
      <w:r w:rsidRPr="008248B4">
        <w:rPr>
          <w:rFonts w:eastAsia="Times New Roman"/>
          <w:szCs w:val="24"/>
        </w:rPr>
        <w:t>- счет-фактуру или универсальный передаточный документ (УПД) с наименованием товара, указанием цены единицы товара, общей суммы поставки - для плательщиков НДС.</w:t>
      </w:r>
    </w:p>
    <w:p w:rsidR="006C1883" w:rsidRPr="008248B4" w:rsidRDefault="00131416">
      <w:pPr>
        <w:keepNext/>
        <w:spacing w:before="120"/>
        <w:ind w:firstLine="426"/>
        <w:jc w:val="center"/>
        <w:outlineLvl w:val="0"/>
        <w:rPr>
          <w:rFonts w:eastAsia="Times New Roman"/>
          <w:b/>
          <w:szCs w:val="24"/>
        </w:rPr>
      </w:pPr>
      <w:r w:rsidRPr="008248B4">
        <w:rPr>
          <w:rFonts w:eastAsia="Times New Roman"/>
          <w:b/>
          <w:szCs w:val="24"/>
        </w:rPr>
        <w:t>7. ОТВЕТСТВЕННОСТЬ СТОРОН</w:t>
      </w:r>
    </w:p>
    <w:p w:rsidR="006C1883" w:rsidRPr="008248B4" w:rsidRDefault="00131416">
      <w:pPr>
        <w:ind w:firstLine="426"/>
        <w:rPr>
          <w:rFonts w:eastAsia="Times New Roman"/>
          <w:szCs w:val="24"/>
        </w:rPr>
      </w:pPr>
      <w:r w:rsidRPr="008248B4">
        <w:rPr>
          <w:rFonts w:eastAsia="Times New Roman"/>
          <w:szCs w:val="24"/>
        </w:rPr>
        <w:t>7.1. За неисполнение или ненадлежащее исполнение обязательств, предусмотренных договором, стороны несут ответственность согласно действующему законодательству и договору.</w:t>
      </w:r>
    </w:p>
    <w:p w:rsidR="006C1883" w:rsidRPr="008248B4" w:rsidRDefault="00131416">
      <w:pPr>
        <w:ind w:firstLine="426"/>
        <w:rPr>
          <w:rFonts w:eastAsia="Times New Roman"/>
          <w:szCs w:val="24"/>
        </w:rPr>
      </w:pPr>
      <w:r w:rsidRPr="008248B4">
        <w:rPr>
          <w:rFonts w:eastAsia="Times New Roman"/>
          <w:szCs w:val="24"/>
        </w:rPr>
        <w:t>7.2.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C1883" w:rsidRPr="008248B4" w:rsidRDefault="00131416">
      <w:pPr>
        <w:ind w:firstLine="426"/>
        <w:rPr>
          <w:rFonts w:eastAsia="Times New Roman"/>
          <w:szCs w:val="24"/>
        </w:rPr>
      </w:pPr>
      <w:r w:rsidRPr="008248B4">
        <w:rPr>
          <w:rFonts w:eastAsia="Times New Roman"/>
          <w:szCs w:val="24"/>
        </w:rPr>
        <w:lastRenderedPageBreak/>
        <w:t xml:space="preserve">7.3. В случаях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потребовать уплаты штрафа в размере </w:t>
      </w:r>
      <w:r w:rsidR="002873B4">
        <w:rPr>
          <w:rFonts w:eastAsia="Times New Roman"/>
          <w:szCs w:val="24"/>
        </w:rPr>
        <w:t>0,1</w:t>
      </w:r>
      <w:r w:rsidRPr="008248B4">
        <w:rPr>
          <w:rFonts w:eastAsia="Times New Roman"/>
          <w:szCs w:val="24"/>
        </w:rPr>
        <w:t>% цены договора.</w:t>
      </w:r>
    </w:p>
    <w:p w:rsidR="006C1883" w:rsidRPr="008248B4" w:rsidRDefault="00131416">
      <w:pPr>
        <w:ind w:firstLine="426"/>
        <w:rPr>
          <w:rFonts w:eastAsia="Times New Roman"/>
          <w:szCs w:val="24"/>
        </w:rPr>
      </w:pPr>
      <w:r w:rsidRPr="008248B4">
        <w:rPr>
          <w:rFonts w:eastAsia="Times New Roman"/>
          <w:szCs w:val="24"/>
        </w:rPr>
        <w:t>7.4.</w:t>
      </w:r>
      <w:r w:rsidRPr="008248B4">
        <w:rPr>
          <w:rFonts w:eastAsia="Times New Roman"/>
          <w:bCs/>
          <w:szCs w:val="24"/>
        </w:rPr>
        <w:t xml:space="preserve"> В случае просрочки исполнения Поставщиком обязательств (в том числе гарантийного обязательства)</w:t>
      </w:r>
      <w:r w:rsidRPr="008248B4">
        <w:rPr>
          <w:rFonts w:eastAsia="Times New Roman"/>
          <w:szCs w:val="24"/>
        </w:rPr>
        <w:t>, предусмотренных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определяемом в порядке, установленном действующим законодательством, но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C1883" w:rsidRPr="008248B4" w:rsidRDefault="00131416">
      <w:pPr>
        <w:ind w:firstLine="426"/>
        <w:rPr>
          <w:rFonts w:eastAsia="Times New Roman"/>
          <w:szCs w:val="24"/>
        </w:rPr>
      </w:pPr>
      <w:r w:rsidRPr="008248B4">
        <w:rPr>
          <w:rFonts w:eastAsia="Times New Roman"/>
          <w:szCs w:val="24"/>
        </w:rPr>
        <w:t>7.5. В случае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направляет Поставщику требование об уплате штрафа в размере 10% цены договора.</w:t>
      </w:r>
    </w:p>
    <w:p w:rsidR="006C1883" w:rsidRPr="008248B4" w:rsidRDefault="00131416">
      <w:pPr>
        <w:ind w:firstLine="426"/>
        <w:rPr>
          <w:rFonts w:eastAsia="Times New Roman"/>
          <w:szCs w:val="24"/>
        </w:rPr>
      </w:pPr>
      <w:r w:rsidRPr="008248B4">
        <w:rPr>
          <w:rFonts w:eastAsia="Times New Roman"/>
          <w:szCs w:val="24"/>
        </w:rPr>
        <w:t>7.6. Сторона освобождается от уплаты неустойки, если докажет, что неисполнение или ненадлежащее исполнение обязательства произошло вследствие непреодолимой силы или по вине другой Стороны.</w:t>
      </w:r>
    </w:p>
    <w:p w:rsidR="006C1883" w:rsidRPr="008248B4" w:rsidRDefault="00131416">
      <w:pPr>
        <w:ind w:firstLine="426"/>
        <w:rPr>
          <w:rFonts w:eastAsia="Times New Roman"/>
          <w:szCs w:val="24"/>
        </w:rPr>
      </w:pPr>
      <w:r w:rsidRPr="008248B4">
        <w:rPr>
          <w:rFonts w:eastAsia="Times New Roman"/>
          <w:szCs w:val="24"/>
        </w:rPr>
        <w:t>7.7. В случае причинения имущественного вреда Заказчику по вине Поставщика, последний несёт материальную  ответственность в размере реального ущерба.  Факт ущерба и виновная сторона устанавливаются комиссией, состоящей из полномочных представителей заинтересованных сторон.</w:t>
      </w:r>
    </w:p>
    <w:p w:rsidR="006C1883" w:rsidRPr="008248B4" w:rsidRDefault="00131416">
      <w:pPr>
        <w:spacing w:before="120"/>
        <w:ind w:firstLine="426"/>
        <w:jc w:val="center"/>
        <w:rPr>
          <w:rFonts w:eastAsia="Times New Roman"/>
          <w:b/>
          <w:color w:val="000000"/>
          <w:szCs w:val="24"/>
        </w:rPr>
      </w:pPr>
      <w:r w:rsidRPr="008248B4">
        <w:rPr>
          <w:rFonts w:eastAsia="Times New Roman"/>
          <w:b/>
          <w:color w:val="000000"/>
          <w:szCs w:val="24"/>
        </w:rPr>
        <w:t>8. ВНЕСЕНИЕ ИЗМЕНЕНИЙ И ДОПОЛНЕНИЙ В ДОГОВОР</w:t>
      </w:r>
    </w:p>
    <w:p w:rsidR="006C1883" w:rsidRPr="008248B4" w:rsidRDefault="00131416">
      <w:pPr>
        <w:ind w:firstLine="426"/>
        <w:rPr>
          <w:rFonts w:eastAsia="Times New Roman"/>
          <w:szCs w:val="24"/>
        </w:rPr>
      </w:pPr>
      <w:r w:rsidRPr="008248B4">
        <w:rPr>
          <w:rFonts w:eastAsia="Times New Roman"/>
          <w:szCs w:val="24"/>
        </w:rPr>
        <w:t>8.1. Внесение изменений в договор возможно в случаях, регламентируемых действующим законодательством Российской Федерации,  Положением о закупках ООО «ОБЛКОММУНЭНЕРГО-СБЫТ» (далее - Положение о закупках).</w:t>
      </w:r>
    </w:p>
    <w:p w:rsidR="006C1883" w:rsidRPr="008248B4" w:rsidRDefault="00131416">
      <w:pPr>
        <w:widowControl w:val="0"/>
        <w:tabs>
          <w:tab w:val="left" w:pos="709"/>
        </w:tabs>
        <w:ind w:firstLine="709"/>
        <w:rPr>
          <w:rFonts w:eastAsia="Times New Roman"/>
          <w:szCs w:val="24"/>
        </w:rPr>
      </w:pPr>
      <w:r w:rsidRPr="008248B4">
        <w:rPr>
          <w:rFonts w:eastAsia="Times New Roman"/>
          <w:szCs w:val="24"/>
        </w:rPr>
        <w:t>8.2. При заключении и исполнении договора  объем закупаемого товара может быть увеличен по согласованию с Поставщиком, не более чем на 10% первоначального объема товара, предусмотренного договором, с сохранением цен за единицу товара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C1883" w:rsidRPr="008248B4" w:rsidRDefault="00131416">
      <w:pPr>
        <w:ind w:firstLine="426"/>
        <w:rPr>
          <w:rFonts w:eastAsia="Times New Roman"/>
          <w:szCs w:val="24"/>
        </w:rPr>
      </w:pPr>
      <w:r w:rsidRPr="008248B4">
        <w:rPr>
          <w:rFonts w:eastAsia="Times New Roman"/>
          <w:szCs w:val="24"/>
        </w:rPr>
        <w:t xml:space="preserve">8.3.  При исполнении договора, в случае предоставления Поставщику приоритета в соответствии с </w:t>
      </w:r>
      <w:r w:rsidRPr="008248B4">
        <w:rPr>
          <w:rFonts w:eastAsia="Times New Roman"/>
          <w:szCs w:val="24"/>
          <w:lang w:eastAsia="en-US"/>
        </w:rPr>
        <w:t>Постановлением Правительства от 16.09.2016 г. №925</w:t>
      </w:r>
      <w:r w:rsidRPr="008248B4">
        <w:rPr>
          <w:rFonts w:eastAsia="Times New Roman"/>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C1883" w:rsidRPr="008248B4" w:rsidRDefault="00131416">
      <w:pPr>
        <w:ind w:firstLine="426"/>
        <w:rPr>
          <w:rFonts w:eastAsia="Times New Roman"/>
          <w:color w:val="000000"/>
          <w:szCs w:val="24"/>
        </w:rPr>
      </w:pPr>
      <w:r w:rsidRPr="008248B4">
        <w:rPr>
          <w:rFonts w:eastAsia="Times New Roman"/>
          <w:szCs w:val="24"/>
        </w:rPr>
        <w:t>8.4. Продление срока действия договора возможно в случаях предусмотренных Положением</w:t>
      </w:r>
      <w:r w:rsidRPr="008248B4">
        <w:rPr>
          <w:rFonts w:eastAsia="Times New Roman"/>
          <w:color w:val="000000"/>
          <w:szCs w:val="24"/>
        </w:rPr>
        <w:t xml:space="preserve"> о закупках, не противоречащих действующему законодательству.</w:t>
      </w:r>
    </w:p>
    <w:p w:rsidR="006C1883" w:rsidRPr="008248B4" w:rsidRDefault="00131416">
      <w:pPr>
        <w:ind w:firstLine="426"/>
        <w:rPr>
          <w:rFonts w:eastAsia="Times New Roman"/>
          <w:color w:val="000000"/>
          <w:szCs w:val="24"/>
        </w:rPr>
      </w:pPr>
      <w:r w:rsidRPr="008248B4">
        <w:rPr>
          <w:rFonts w:eastAsia="Times New Roman"/>
          <w:color w:val="000000"/>
          <w:szCs w:val="24"/>
        </w:rPr>
        <w:t>8.5. Любые соглашения сторон по изменению и (или) дополнению условий настоящего договора имеют силу в том случае, если они оформлены в письменном виде, подписаны сторонами и скреплены печатями сторон.</w:t>
      </w:r>
    </w:p>
    <w:p w:rsidR="006C1883" w:rsidRPr="008248B4" w:rsidRDefault="00131416">
      <w:pPr>
        <w:spacing w:before="120"/>
        <w:ind w:firstLine="426"/>
        <w:jc w:val="center"/>
        <w:rPr>
          <w:rFonts w:eastAsia="Times New Roman"/>
          <w:b/>
          <w:color w:val="000000"/>
          <w:szCs w:val="24"/>
        </w:rPr>
      </w:pPr>
      <w:r w:rsidRPr="008248B4">
        <w:rPr>
          <w:rFonts w:eastAsia="Times New Roman"/>
          <w:b/>
          <w:color w:val="000000"/>
          <w:szCs w:val="24"/>
        </w:rPr>
        <w:t>9. РАСТОРЖЕНИЕ ДОГОВОРА</w:t>
      </w:r>
    </w:p>
    <w:p w:rsidR="006C1883" w:rsidRPr="008248B4" w:rsidRDefault="00131416">
      <w:pPr>
        <w:ind w:firstLine="426"/>
        <w:rPr>
          <w:rFonts w:eastAsia="Times New Roman"/>
          <w:color w:val="000000"/>
          <w:szCs w:val="24"/>
        </w:rPr>
      </w:pPr>
      <w:r w:rsidRPr="008248B4">
        <w:rPr>
          <w:rFonts w:eastAsia="Times New Roman"/>
          <w:color w:val="000000"/>
          <w:szCs w:val="24"/>
        </w:rPr>
        <w:t>9.1.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C1883" w:rsidRPr="008248B4" w:rsidRDefault="00131416">
      <w:pPr>
        <w:shd w:val="clear" w:color="auto" w:fill="FFFFFF"/>
        <w:ind w:firstLine="426"/>
        <w:rPr>
          <w:rFonts w:eastAsia="Times New Roman"/>
          <w:color w:val="000000"/>
          <w:szCs w:val="24"/>
        </w:rPr>
      </w:pPr>
      <w:r w:rsidRPr="008248B4">
        <w:rPr>
          <w:rFonts w:eastAsia="Times New Roman"/>
          <w:color w:val="000000"/>
          <w:szCs w:val="24"/>
        </w:rPr>
        <w:lastRenderedPageBreak/>
        <w:t>9.2. Заказчик вправе отказаться от исполнения договора, по основаниям, предусмотренными Гражданским кодексом Российской Федерации (далее - ГК РФ) для одностороннего отказа от исполнения отдельных видов обязательств, в том числе:</w:t>
      </w:r>
    </w:p>
    <w:p w:rsidR="006C1883" w:rsidRPr="008248B4" w:rsidRDefault="00131416">
      <w:pPr>
        <w:shd w:val="clear" w:color="auto" w:fill="FFFFFF"/>
        <w:ind w:firstLine="426"/>
        <w:rPr>
          <w:rFonts w:eastAsia="Times New Roman"/>
          <w:bCs/>
          <w:iCs/>
          <w:color w:val="000000"/>
          <w:szCs w:val="24"/>
        </w:rPr>
      </w:pPr>
      <w:r w:rsidRPr="008248B4">
        <w:rPr>
          <w:rFonts w:eastAsia="Times New Roman"/>
          <w:bCs/>
          <w:iCs/>
          <w:color w:val="000000"/>
          <w:szCs w:val="24"/>
        </w:rPr>
        <w:t>- отказ поставщика передать заказчику товар или принадлежности к нему (пункт 1 статьи 463, абзац второй статьи 464 ГК РФ);</w:t>
      </w:r>
    </w:p>
    <w:p w:rsidR="006C1883" w:rsidRPr="008248B4" w:rsidRDefault="00131416">
      <w:pPr>
        <w:shd w:val="clear" w:color="auto" w:fill="FFFFFF"/>
        <w:ind w:firstLine="426"/>
        <w:rPr>
          <w:rFonts w:eastAsia="Times New Roman"/>
          <w:bCs/>
          <w:iCs/>
          <w:color w:val="000000"/>
          <w:szCs w:val="24"/>
        </w:rPr>
      </w:pPr>
      <w:r w:rsidRPr="008248B4">
        <w:rPr>
          <w:rFonts w:eastAsia="Times New Roman"/>
          <w:bCs/>
          <w:iCs/>
          <w:color w:val="000000"/>
          <w:szCs w:val="24"/>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6C1883" w:rsidRPr="008248B4" w:rsidRDefault="00131416">
      <w:pPr>
        <w:shd w:val="clear" w:color="auto" w:fill="FFFFFF"/>
        <w:ind w:firstLine="426"/>
        <w:rPr>
          <w:rFonts w:eastAsia="Times New Roman"/>
          <w:bCs/>
          <w:iCs/>
          <w:color w:val="000000"/>
          <w:szCs w:val="24"/>
        </w:rPr>
      </w:pPr>
      <w:r w:rsidRPr="008248B4">
        <w:rPr>
          <w:rFonts w:eastAsia="Times New Roman"/>
          <w:bCs/>
          <w:iCs/>
          <w:color w:val="000000"/>
          <w:szCs w:val="24"/>
        </w:rPr>
        <w:t>- невыполнение поставщиком в разумный срок требования заказчика о доукомплектовании товара (пункт 1 статьи 480 ГК РФ);</w:t>
      </w:r>
    </w:p>
    <w:p w:rsidR="006C1883" w:rsidRPr="008248B4" w:rsidRDefault="00131416">
      <w:pPr>
        <w:ind w:firstLine="426"/>
        <w:rPr>
          <w:rFonts w:eastAsia="Times New Roman"/>
          <w:bCs/>
          <w:iCs/>
          <w:color w:val="000000"/>
          <w:szCs w:val="24"/>
        </w:rPr>
      </w:pPr>
      <w:r w:rsidRPr="008248B4">
        <w:rPr>
          <w:rFonts w:eastAsia="Times New Roman"/>
          <w:bCs/>
          <w:iCs/>
          <w:color w:val="000000"/>
          <w:szCs w:val="24"/>
        </w:rPr>
        <w:t>- неоднократное нарушение поставщиком сроков поставки товаров (пункт 2 статьи 523 ГК РФ).</w:t>
      </w:r>
    </w:p>
    <w:p w:rsidR="006C1883" w:rsidRPr="008248B4" w:rsidRDefault="00131416">
      <w:pPr>
        <w:ind w:firstLine="426"/>
        <w:rPr>
          <w:rFonts w:eastAsia="Times New Roman"/>
          <w:color w:val="222222"/>
          <w:szCs w:val="24"/>
          <w:shd w:val="clear" w:color="auto" w:fill="FFFFFF"/>
        </w:rPr>
      </w:pPr>
      <w:r w:rsidRPr="008248B4">
        <w:rPr>
          <w:rFonts w:eastAsia="Times New Roman"/>
          <w:bCs/>
          <w:iCs/>
          <w:color w:val="000000"/>
          <w:szCs w:val="24"/>
        </w:rPr>
        <w:t xml:space="preserve">9.3. </w:t>
      </w:r>
      <w:r w:rsidRPr="008248B4">
        <w:rPr>
          <w:rFonts w:eastAsia="Times New Roman"/>
          <w:color w:val="222222"/>
          <w:szCs w:val="24"/>
          <w:shd w:val="clear" w:color="auto" w:fill="FFFFFF"/>
        </w:rPr>
        <w:t>В случае наступления событий указанных в п.3.6. настоящего договора договор расторгается по соглашению сторон.</w:t>
      </w:r>
    </w:p>
    <w:p w:rsidR="006C1883" w:rsidRPr="008248B4" w:rsidRDefault="00131416">
      <w:pPr>
        <w:ind w:firstLine="426"/>
        <w:rPr>
          <w:rFonts w:eastAsia="Times New Roman"/>
          <w:color w:val="000000"/>
          <w:szCs w:val="24"/>
        </w:rPr>
      </w:pPr>
      <w:r w:rsidRPr="008248B4">
        <w:rPr>
          <w:rFonts w:eastAsia="Times New Roman"/>
          <w:color w:val="222222"/>
          <w:szCs w:val="24"/>
          <w:shd w:val="clear" w:color="auto" w:fill="FFFFFF"/>
        </w:rPr>
        <w:t>9.4.</w:t>
      </w:r>
      <w:r w:rsidRPr="008248B4">
        <w:rPr>
          <w:rFonts w:eastAsia="Times New Roman"/>
          <w:szCs w:val="24"/>
        </w:rPr>
        <w:t xml:space="preserve"> </w:t>
      </w:r>
      <w:r w:rsidRPr="008248B4">
        <w:rPr>
          <w:rFonts w:eastAsia="Times New Roman"/>
          <w:color w:val="222222"/>
          <w:szCs w:val="24"/>
          <w:shd w:val="clear" w:color="auto" w:fill="FFFFFF"/>
        </w:rPr>
        <w:t>По любому основанию Заказчик в праве в одностороннем порядке расторгнуть настоящий договор, предварительно уведомив об этом Поставщика не менее чем за 10 календарных дней. При этом моментом такого уведомления считается дата его направления в адрес Поставщика, указанный в разделе 13 настоящего договора.</w:t>
      </w:r>
    </w:p>
    <w:p w:rsidR="006C1883" w:rsidRPr="008248B4" w:rsidRDefault="00131416">
      <w:pPr>
        <w:spacing w:before="120"/>
        <w:ind w:firstLine="426"/>
        <w:jc w:val="center"/>
        <w:rPr>
          <w:rFonts w:eastAsia="Times New Roman"/>
          <w:b/>
          <w:color w:val="000000"/>
          <w:szCs w:val="24"/>
        </w:rPr>
      </w:pPr>
      <w:r w:rsidRPr="008248B4">
        <w:rPr>
          <w:rFonts w:eastAsia="Times New Roman"/>
          <w:b/>
          <w:color w:val="000000"/>
          <w:szCs w:val="24"/>
        </w:rPr>
        <w:t>10. ФОРС-МАЖОРНЫЕ ОБСТОЯТЕЛЬСТВА</w:t>
      </w:r>
    </w:p>
    <w:p w:rsidR="006C1883" w:rsidRPr="008248B4" w:rsidRDefault="00131416">
      <w:pPr>
        <w:ind w:firstLine="426"/>
        <w:rPr>
          <w:rFonts w:eastAsia="Times New Roman"/>
          <w:color w:val="000000"/>
          <w:szCs w:val="24"/>
        </w:rPr>
      </w:pPr>
      <w:r w:rsidRPr="008248B4">
        <w:rPr>
          <w:rFonts w:eastAsia="Times New Roman"/>
          <w:color w:val="000000"/>
          <w:szCs w:val="24"/>
        </w:rPr>
        <w:t>10.1.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6C1883" w:rsidRPr="008248B4" w:rsidRDefault="00131416">
      <w:pPr>
        <w:ind w:firstLine="426"/>
        <w:rPr>
          <w:rFonts w:eastAsia="Times New Roman"/>
          <w:color w:val="000000"/>
          <w:szCs w:val="24"/>
        </w:rPr>
      </w:pPr>
      <w:r w:rsidRPr="008248B4">
        <w:rPr>
          <w:rFonts w:eastAsia="Times New Roman"/>
          <w:color w:val="000000"/>
          <w:szCs w:val="24"/>
        </w:rPr>
        <w:t>10.2. При  возникновении форс-мажорной ситуации Поставщик обязан незамедлительно направить Заказчику  письменное уведомление о случившемся и его причинах. Если от Заказчика не поступает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C1883" w:rsidRPr="008248B4" w:rsidRDefault="00131416">
      <w:pPr>
        <w:spacing w:before="120"/>
        <w:ind w:firstLine="426"/>
        <w:jc w:val="center"/>
        <w:rPr>
          <w:rFonts w:eastAsia="Times New Roman"/>
          <w:b/>
          <w:color w:val="000000"/>
          <w:szCs w:val="24"/>
        </w:rPr>
      </w:pPr>
      <w:r w:rsidRPr="008248B4">
        <w:rPr>
          <w:rFonts w:eastAsia="Times New Roman"/>
          <w:b/>
          <w:color w:val="000000"/>
          <w:szCs w:val="24"/>
        </w:rPr>
        <w:t>11. РАЗРЕШЕНИЕ СПОРОВ</w:t>
      </w:r>
    </w:p>
    <w:p w:rsidR="006C1883" w:rsidRPr="008248B4" w:rsidRDefault="00131416">
      <w:pPr>
        <w:ind w:firstLine="426"/>
        <w:rPr>
          <w:rFonts w:eastAsia="Times New Roman"/>
          <w:color w:val="000000"/>
          <w:szCs w:val="24"/>
        </w:rPr>
      </w:pPr>
      <w:r w:rsidRPr="008248B4">
        <w:rPr>
          <w:rFonts w:eastAsia="Times New Roman"/>
          <w:color w:val="000000"/>
          <w:szCs w:val="24"/>
        </w:rPr>
        <w:t>11.1. Все споры и разногласия сторон по настоящему договору или в связи с ним  будут по возможности решаться путем переговоров.</w:t>
      </w:r>
    </w:p>
    <w:p w:rsidR="006C1883" w:rsidRPr="008248B4" w:rsidRDefault="00131416">
      <w:pPr>
        <w:ind w:firstLine="426"/>
        <w:rPr>
          <w:rFonts w:eastAsia="Times New Roman"/>
          <w:color w:val="000000"/>
          <w:szCs w:val="24"/>
        </w:rPr>
      </w:pPr>
      <w:r w:rsidRPr="008248B4">
        <w:rPr>
          <w:rFonts w:eastAsia="Times New Roman"/>
          <w:color w:val="000000"/>
          <w:szCs w:val="24"/>
        </w:rPr>
        <w:t>11.2. В случае если стороны не придут к соглашению, то спор подлежит передаче на рассмотрение в Арбитражный суд Иркутской области.</w:t>
      </w:r>
    </w:p>
    <w:p w:rsidR="006C1883" w:rsidRPr="008248B4" w:rsidRDefault="00131416">
      <w:pPr>
        <w:spacing w:before="120"/>
        <w:ind w:firstLine="426"/>
        <w:jc w:val="center"/>
        <w:rPr>
          <w:rFonts w:eastAsia="Times New Roman"/>
          <w:b/>
          <w:color w:val="000000"/>
          <w:szCs w:val="24"/>
        </w:rPr>
      </w:pPr>
      <w:r w:rsidRPr="008248B4">
        <w:rPr>
          <w:rFonts w:eastAsia="Times New Roman"/>
          <w:b/>
          <w:color w:val="000000"/>
          <w:szCs w:val="24"/>
        </w:rPr>
        <w:t>12. ЗАКЛЮЧИТЕЛЬНЫЕ ПОЛОЖЕНИЯ</w:t>
      </w:r>
    </w:p>
    <w:p w:rsidR="006C1883" w:rsidRPr="008248B4" w:rsidRDefault="00131416">
      <w:pPr>
        <w:ind w:firstLine="426"/>
        <w:rPr>
          <w:rFonts w:eastAsia="Times New Roman"/>
          <w:szCs w:val="24"/>
        </w:rPr>
      </w:pPr>
      <w:bookmarkStart w:id="9" w:name="_ref_23030047"/>
      <w:r w:rsidRPr="008248B4">
        <w:rPr>
          <w:rFonts w:eastAsia="Times New Roman"/>
          <w:szCs w:val="24"/>
        </w:rPr>
        <w:t>12.1. Антикоррупционная оговорка.</w:t>
      </w:r>
    </w:p>
    <w:p w:rsidR="006C1883" w:rsidRPr="008248B4" w:rsidRDefault="00131416">
      <w:pPr>
        <w:widowControl w:val="0"/>
        <w:tabs>
          <w:tab w:val="left" w:pos="313"/>
        </w:tabs>
        <w:ind w:firstLine="426"/>
        <w:rPr>
          <w:rFonts w:eastAsia="Times New Roman"/>
          <w:szCs w:val="24"/>
        </w:rPr>
      </w:pPr>
      <w:r w:rsidRPr="008248B4">
        <w:rPr>
          <w:rFonts w:eastAsia="Times New Roman"/>
          <w:szCs w:val="24"/>
        </w:rPr>
        <w:t>12.1.1. П</w:t>
      </w:r>
      <w:r w:rsidRPr="008248B4">
        <w:rPr>
          <w:rFonts w:eastAsia="Times New Roman"/>
          <w:color w:val="000000"/>
          <w:szCs w:val="24"/>
          <w:lang w:bidi="ru-RU"/>
        </w:rPr>
        <w:t>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Pr="008248B4">
        <w:rPr>
          <w:rFonts w:eastAsia="Times New Roman"/>
          <w:szCs w:val="24"/>
        </w:rPr>
        <w:t>либо неправомерные преимущества.</w:t>
      </w:r>
    </w:p>
    <w:p w:rsidR="006C1883" w:rsidRPr="008248B4" w:rsidRDefault="00131416">
      <w:pPr>
        <w:widowControl w:val="0"/>
        <w:tabs>
          <w:tab w:val="left" w:pos="308"/>
        </w:tabs>
        <w:ind w:firstLine="426"/>
        <w:rPr>
          <w:rFonts w:eastAsia="Times New Roman"/>
          <w:szCs w:val="24"/>
        </w:rPr>
      </w:pPr>
      <w:r w:rsidRPr="008248B4">
        <w:rPr>
          <w:rFonts w:eastAsia="Times New Roman"/>
          <w:color w:val="000000"/>
          <w:szCs w:val="24"/>
          <w:lang w:bidi="ru-RU"/>
        </w:rPr>
        <w:t>12.1.2.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w:t>
      </w:r>
      <w:r w:rsidRPr="008248B4">
        <w:rPr>
          <w:rFonts w:eastAsia="Times New Roman"/>
          <w:szCs w:val="24"/>
        </w:rPr>
        <w:t xml:space="preserve">м. </w:t>
      </w:r>
    </w:p>
    <w:p w:rsidR="006C1883" w:rsidRPr="008248B4" w:rsidRDefault="00131416">
      <w:pPr>
        <w:widowControl w:val="0"/>
        <w:tabs>
          <w:tab w:val="left" w:pos="318"/>
        </w:tabs>
        <w:ind w:firstLine="426"/>
        <w:rPr>
          <w:rFonts w:eastAsia="Times New Roman"/>
          <w:szCs w:val="24"/>
        </w:rPr>
      </w:pPr>
      <w:r w:rsidRPr="008248B4">
        <w:rPr>
          <w:rFonts w:eastAsia="Times New Roman"/>
          <w:color w:val="000000"/>
          <w:szCs w:val="24"/>
          <w:lang w:bidi="ru-RU"/>
        </w:rPr>
        <w:t xml:space="preserve">12.1.3. В случае возникновения у одной из Сторон подозрений, что произошло или может произойти нарушение положений пунктов 12.1.1, 12.1.2 соответствующая Сторона обязуется уведомить об этом другую Сторону в письменной форме. После письменного уведомления, </w:t>
      </w:r>
      <w:r w:rsidRPr="008248B4">
        <w:rPr>
          <w:rFonts w:eastAsia="Times New Roman"/>
          <w:color w:val="000000"/>
          <w:szCs w:val="24"/>
          <w:lang w:bidi="ru-RU"/>
        </w:rPr>
        <w:lastRenderedPageBreak/>
        <w:t>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6C1883" w:rsidRPr="008248B4" w:rsidRDefault="00131416">
      <w:pPr>
        <w:ind w:firstLine="426"/>
        <w:rPr>
          <w:rFonts w:eastAsia="Times New Roman"/>
          <w:szCs w:val="24"/>
        </w:rPr>
      </w:pPr>
      <w:r w:rsidRPr="008248B4">
        <w:rPr>
          <w:rFonts w:eastAsia="Times New Roman"/>
          <w:color w:val="000000"/>
          <w:szCs w:val="24"/>
          <w:lang w:bidi="ru-RU"/>
        </w:rPr>
        <w:t>12.1.4.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12.1.1,12.1.2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C1883" w:rsidRPr="008248B4" w:rsidRDefault="00131416">
      <w:pPr>
        <w:ind w:firstLine="426"/>
        <w:rPr>
          <w:rFonts w:eastAsia="Times New Roman"/>
          <w:szCs w:val="24"/>
        </w:rPr>
      </w:pPr>
      <w:r w:rsidRPr="008248B4">
        <w:rPr>
          <w:rFonts w:eastAsia="Times New Roman"/>
          <w:szCs w:val="24"/>
        </w:rPr>
        <w:t>12.2. Договор вступает в силу и становится обязательным для сторон с момента его заключения и действует до  полного исполнения сторонами своих обязательств по договору.</w:t>
      </w:r>
      <w:bookmarkEnd w:id="9"/>
    </w:p>
    <w:p w:rsidR="006C1883" w:rsidRPr="008248B4" w:rsidRDefault="00131416">
      <w:pPr>
        <w:ind w:firstLine="426"/>
        <w:rPr>
          <w:rFonts w:eastAsia="Times New Roman"/>
          <w:szCs w:val="24"/>
        </w:rPr>
      </w:pPr>
      <w:bookmarkStart w:id="10" w:name="_ref_23030049"/>
      <w:r w:rsidRPr="008248B4">
        <w:rPr>
          <w:rFonts w:eastAsia="Times New Roman"/>
          <w:szCs w:val="24"/>
        </w:rPr>
        <w:t>12.3. Направление юридически значимых сообщений</w:t>
      </w:r>
      <w:bookmarkEnd w:id="10"/>
    </w:p>
    <w:p w:rsidR="006C1883" w:rsidRPr="008248B4" w:rsidRDefault="00131416">
      <w:pPr>
        <w:ind w:firstLine="426"/>
        <w:rPr>
          <w:rFonts w:eastAsia="Times New Roman"/>
          <w:szCs w:val="24"/>
        </w:rPr>
      </w:pPr>
      <w:bookmarkStart w:id="11" w:name="_ref_51602575"/>
      <w:r w:rsidRPr="008248B4">
        <w:rPr>
          <w:rFonts w:eastAsia="Times New Roman"/>
          <w:szCs w:val="24"/>
        </w:rPr>
        <w:t xml:space="preserve">12.3.1. </w:t>
      </w:r>
      <w:r w:rsidRPr="008248B4">
        <w:rPr>
          <w:rFonts w:eastAsia="Times New Roman"/>
          <w:color w:val="000000"/>
          <w:szCs w:val="24"/>
        </w:rPr>
        <w:t>Вся относящаяся к договору переписка и другая документация, которой обмениваются стороны, должна быть выполнена на русском языке.</w:t>
      </w:r>
    </w:p>
    <w:p w:rsidR="006C1883" w:rsidRPr="008248B4" w:rsidRDefault="00131416">
      <w:pPr>
        <w:ind w:firstLine="426"/>
        <w:rPr>
          <w:rFonts w:eastAsia="Times New Roman"/>
          <w:szCs w:val="24"/>
        </w:rPr>
      </w:pPr>
      <w:r w:rsidRPr="008248B4">
        <w:rPr>
          <w:rFonts w:eastAsia="Times New Roman"/>
          <w:szCs w:val="24"/>
        </w:rPr>
        <w:t>12.3.2.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11"/>
    </w:p>
    <w:p w:rsidR="006C1883" w:rsidRPr="008248B4" w:rsidRDefault="00131416">
      <w:pPr>
        <w:ind w:firstLine="426"/>
        <w:rPr>
          <w:rFonts w:eastAsia="Times New Roman"/>
          <w:szCs w:val="24"/>
        </w:rPr>
      </w:pPr>
      <w:r w:rsidRPr="008248B4">
        <w:rPr>
          <w:rFonts w:eastAsia="Times New Roman"/>
          <w:szCs w:val="24"/>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6C1883" w:rsidRPr="008248B4" w:rsidRDefault="00131416">
      <w:pPr>
        <w:ind w:firstLine="426"/>
        <w:rPr>
          <w:rFonts w:eastAsia="Times New Roman"/>
          <w:szCs w:val="24"/>
        </w:rPr>
      </w:pPr>
      <w:r w:rsidRPr="008248B4">
        <w:rPr>
          <w:rFonts w:eastAsia="Times New Roman"/>
          <w:szCs w:val="24"/>
        </w:rPr>
        <w:t>- заказным письмом с уведомлением о вручении;</w:t>
      </w:r>
    </w:p>
    <w:p w:rsidR="006C1883" w:rsidRPr="008248B4" w:rsidRDefault="00131416">
      <w:pPr>
        <w:ind w:firstLine="426"/>
        <w:rPr>
          <w:rFonts w:eastAsia="Times New Roman"/>
          <w:szCs w:val="24"/>
        </w:rPr>
      </w:pPr>
      <w:r w:rsidRPr="008248B4">
        <w:rPr>
          <w:rFonts w:eastAsia="Times New Roman"/>
          <w:szCs w:val="24"/>
        </w:rPr>
        <w:t>- электронной почтой;</w:t>
      </w:r>
    </w:p>
    <w:p w:rsidR="006C1883" w:rsidRPr="008248B4" w:rsidRDefault="00131416">
      <w:pPr>
        <w:ind w:firstLine="426"/>
        <w:rPr>
          <w:rFonts w:eastAsia="Times New Roman"/>
          <w:szCs w:val="24"/>
        </w:rPr>
      </w:pPr>
      <w:r w:rsidRPr="008248B4">
        <w:rPr>
          <w:rFonts w:eastAsia="Times New Roman"/>
          <w:szCs w:val="24"/>
        </w:rPr>
        <w:t>- факсом.</w:t>
      </w:r>
    </w:p>
    <w:p w:rsidR="006C1883" w:rsidRPr="008248B4" w:rsidRDefault="00131416">
      <w:pPr>
        <w:ind w:firstLine="426"/>
        <w:rPr>
          <w:rFonts w:eastAsia="Times New Roman"/>
          <w:szCs w:val="24"/>
        </w:rPr>
      </w:pPr>
      <w:bookmarkStart w:id="12" w:name="_ref_51613031"/>
      <w:r w:rsidRPr="008248B4">
        <w:rPr>
          <w:rFonts w:eastAsia="Times New Roman"/>
          <w:szCs w:val="24"/>
        </w:rPr>
        <w:t xml:space="preserve">12.3.3. </w:t>
      </w:r>
      <w:bookmarkStart w:id="13" w:name="_ref_51613032"/>
      <w:bookmarkEnd w:id="12"/>
      <w:r w:rsidRPr="008248B4">
        <w:rPr>
          <w:rFonts w:eastAsia="Times New Roman"/>
          <w:szCs w:val="24"/>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13"/>
    </w:p>
    <w:p w:rsidR="006C1883" w:rsidRPr="008248B4" w:rsidRDefault="00131416">
      <w:pPr>
        <w:ind w:firstLine="426"/>
        <w:rPr>
          <w:rFonts w:eastAsia="Times New Roman"/>
          <w:szCs w:val="24"/>
        </w:rPr>
      </w:pPr>
      <w:bookmarkStart w:id="14" w:name="_ref_51613033"/>
      <w:r w:rsidRPr="008248B4">
        <w:rPr>
          <w:rFonts w:eastAsia="Times New Roman"/>
          <w:szCs w:val="24"/>
        </w:rPr>
        <w:t>12.3.4.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4"/>
      <w:r w:rsidRPr="008248B4">
        <w:rPr>
          <w:rFonts w:eastAsia="Times New Roman"/>
          <w:szCs w:val="24"/>
        </w:rPr>
        <w:t xml:space="preserve">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C1883" w:rsidRPr="008248B4" w:rsidRDefault="00131416">
      <w:pPr>
        <w:widowControl w:val="0"/>
        <w:ind w:firstLine="567"/>
        <w:rPr>
          <w:rFonts w:eastAsia="Times New Roman"/>
          <w:szCs w:val="24"/>
        </w:rPr>
      </w:pPr>
      <w:r w:rsidRPr="008248B4">
        <w:rPr>
          <w:rFonts w:eastAsia="Times New Roman"/>
          <w:szCs w:val="24"/>
        </w:rPr>
        <w:t xml:space="preserve">12.4. </w:t>
      </w:r>
      <w:bookmarkEnd w:id="7"/>
      <w:r w:rsidRPr="008248B4">
        <w:rPr>
          <w:rFonts w:eastAsia="Times New Roman"/>
          <w:szCs w:val="24"/>
        </w:rPr>
        <w:t xml:space="preserve">Договор составлен на основании протокола </w:t>
      </w:r>
      <w:bookmarkStart w:id="15" w:name="НазваниеПротокола0"/>
      <w:r w:rsidRPr="008248B4">
        <w:rPr>
          <w:rFonts w:eastAsia="Times New Roman"/>
          <w:szCs w:val="24"/>
        </w:rPr>
        <w:t>оценки и рассмотрения котировочных заявок</w:t>
      </w:r>
      <w:bookmarkEnd w:id="15"/>
      <w:r w:rsidRPr="008248B4">
        <w:rPr>
          <w:rFonts w:eastAsia="Times New Roman"/>
          <w:szCs w:val="24"/>
        </w:rPr>
        <w:t xml:space="preserve"> в электронной форме на право заключить договор на </w:t>
      </w:r>
      <w:bookmarkStart w:id="16" w:name="КонтрактНа1"/>
      <w:r w:rsidRPr="008248B4">
        <w:rPr>
          <w:rFonts w:eastAsia="Times New Roman"/>
          <w:szCs w:val="24"/>
        </w:rPr>
        <w:t xml:space="preserve">поставку </w:t>
      </w:r>
      <w:bookmarkEnd w:id="16"/>
      <w:r w:rsidRPr="008248B4">
        <w:rPr>
          <w:rFonts w:eastAsia="Times New Roman"/>
          <w:bCs/>
          <w:szCs w:val="24"/>
        </w:rPr>
        <w:t xml:space="preserve">хозяйственных товаров </w:t>
      </w:r>
      <w:r w:rsidRPr="008248B4">
        <w:rPr>
          <w:rFonts w:eastAsia="Times New Roman"/>
          <w:szCs w:val="24"/>
        </w:rPr>
        <w:t xml:space="preserve">от </w:t>
      </w:r>
      <w:bookmarkStart w:id="17" w:name="ПротоколОтНомер0"/>
      <w:r w:rsidRPr="008248B4">
        <w:rPr>
          <w:rFonts w:eastAsia="Times New Roman"/>
          <w:szCs w:val="24"/>
        </w:rPr>
        <w:t>"_____" ___________ 202__ г. № _____</w:t>
      </w:r>
      <w:bookmarkEnd w:id="17"/>
      <w:r w:rsidRPr="008248B4">
        <w:rPr>
          <w:rFonts w:eastAsia="Times New Roman"/>
          <w:szCs w:val="24"/>
        </w:rPr>
        <w:t xml:space="preserve">. </w:t>
      </w:r>
    </w:p>
    <w:p w:rsidR="006C1883" w:rsidRPr="008248B4" w:rsidRDefault="00131416">
      <w:pPr>
        <w:ind w:firstLine="426"/>
        <w:rPr>
          <w:rFonts w:eastAsia="Times New Roman"/>
          <w:b/>
          <w:color w:val="000000"/>
          <w:szCs w:val="24"/>
        </w:rPr>
      </w:pPr>
      <w:r w:rsidRPr="008248B4">
        <w:rPr>
          <w:rFonts w:eastAsia="Times New Roman"/>
          <w:b/>
          <w:color w:val="000000"/>
          <w:szCs w:val="24"/>
        </w:rPr>
        <w:t>13. АДРЕСА И РЕКВИЗИТЫ  СТОРОН</w:t>
      </w:r>
    </w:p>
    <w:tbl>
      <w:tblPr>
        <w:tblW w:w="10314" w:type="dxa"/>
        <w:tblLook w:val="01E0" w:firstRow="1" w:lastRow="1" w:firstColumn="1" w:lastColumn="1" w:noHBand="0" w:noVBand="0"/>
      </w:tblPr>
      <w:tblGrid>
        <w:gridCol w:w="5211"/>
        <w:gridCol w:w="5103"/>
      </w:tblGrid>
      <w:tr w:rsidR="006C1883" w:rsidRPr="008248B4">
        <w:tc>
          <w:tcPr>
            <w:tcW w:w="5211" w:type="dxa"/>
          </w:tcPr>
          <w:p w:rsidR="006C1883" w:rsidRPr="008248B4" w:rsidRDefault="00131416">
            <w:pPr>
              <w:ind w:right="192" w:firstLine="540"/>
              <w:jc w:val="center"/>
              <w:rPr>
                <w:rFonts w:eastAsia="Times New Roman"/>
                <w:szCs w:val="24"/>
              </w:rPr>
            </w:pPr>
            <w:r w:rsidRPr="008248B4">
              <w:rPr>
                <w:rFonts w:eastAsia="Times New Roman"/>
                <w:szCs w:val="24"/>
              </w:rPr>
              <w:t>ЗАКАЗЧИК</w:t>
            </w:r>
          </w:p>
          <w:p w:rsidR="006C1883" w:rsidRPr="008248B4" w:rsidRDefault="00131416">
            <w:pPr>
              <w:ind w:firstLine="0"/>
              <w:rPr>
                <w:rFonts w:eastAsia="Times New Roman"/>
                <w:bCs/>
                <w:szCs w:val="24"/>
              </w:rPr>
            </w:pPr>
            <w:r w:rsidRPr="008248B4">
              <w:rPr>
                <w:rFonts w:eastAsia="Times New Roman"/>
                <w:bCs/>
                <w:szCs w:val="24"/>
              </w:rPr>
              <w:t>ООО «ОБЛКОММУНЭНЕРГО-СБЫТ»</w:t>
            </w:r>
          </w:p>
          <w:p w:rsidR="006C1883" w:rsidRPr="008248B4" w:rsidRDefault="00131416">
            <w:pPr>
              <w:ind w:firstLine="0"/>
              <w:rPr>
                <w:rFonts w:eastAsia="Times New Roman"/>
                <w:bCs/>
                <w:szCs w:val="24"/>
              </w:rPr>
            </w:pPr>
            <w:r w:rsidRPr="008248B4">
              <w:rPr>
                <w:rFonts w:eastAsia="Times New Roman"/>
                <w:bCs/>
                <w:szCs w:val="24"/>
              </w:rPr>
              <w:t>Юридический адрес: РФ, 664047, Иркутская область, г. Иркутск, ул. Партизанская, дом 71.</w:t>
            </w:r>
          </w:p>
          <w:p w:rsidR="006C1883" w:rsidRPr="008248B4" w:rsidRDefault="00131416">
            <w:pPr>
              <w:ind w:firstLine="0"/>
              <w:rPr>
                <w:rFonts w:eastAsia="Times New Roman"/>
                <w:bCs/>
                <w:szCs w:val="24"/>
              </w:rPr>
            </w:pPr>
            <w:r w:rsidRPr="008248B4">
              <w:rPr>
                <w:rFonts w:eastAsia="Times New Roman"/>
                <w:bCs/>
                <w:szCs w:val="24"/>
              </w:rPr>
              <w:t>Почтовый адрес: 664025, г. Иркутск, а/я 484</w:t>
            </w:r>
          </w:p>
          <w:p w:rsidR="006C1883" w:rsidRPr="008248B4" w:rsidRDefault="00131416">
            <w:pPr>
              <w:ind w:firstLine="0"/>
              <w:rPr>
                <w:rFonts w:eastAsia="Times New Roman"/>
                <w:bCs/>
                <w:szCs w:val="24"/>
                <w:lang w:val="en-US"/>
              </w:rPr>
            </w:pPr>
            <w:r w:rsidRPr="008248B4">
              <w:rPr>
                <w:rFonts w:eastAsia="Times New Roman"/>
                <w:bCs/>
                <w:szCs w:val="24"/>
              </w:rPr>
              <w:t>е</w:t>
            </w:r>
            <w:r w:rsidRPr="008248B4">
              <w:rPr>
                <w:rFonts w:eastAsia="Times New Roman"/>
                <w:bCs/>
                <w:szCs w:val="24"/>
                <w:lang w:val="en-US"/>
              </w:rPr>
              <w:t>-mail: Oblkommunenergo.sbit@mail.ru</w:t>
            </w:r>
          </w:p>
          <w:p w:rsidR="006C1883" w:rsidRPr="008248B4" w:rsidRDefault="00131416">
            <w:pPr>
              <w:ind w:firstLine="0"/>
              <w:rPr>
                <w:rFonts w:eastAsia="Times New Roman"/>
                <w:bCs/>
                <w:szCs w:val="24"/>
              </w:rPr>
            </w:pPr>
            <w:r w:rsidRPr="008248B4">
              <w:rPr>
                <w:rFonts w:eastAsia="Times New Roman"/>
                <w:bCs/>
                <w:szCs w:val="24"/>
              </w:rPr>
              <w:t xml:space="preserve">тел.: 8 (3952) 48-13-22 </w:t>
            </w:r>
          </w:p>
          <w:p w:rsidR="006C1883" w:rsidRPr="008248B4" w:rsidRDefault="00131416">
            <w:pPr>
              <w:ind w:firstLine="0"/>
              <w:rPr>
                <w:rFonts w:eastAsia="Times New Roman"/>
                <w:bCs/>
                <w:szCs w:val="24"/>
              </w:rPr>
            </w:pPr>
            <w:r w:rsidRPr="008248B4">
              <w:rPr>
                <w:rFonts w:eastAsia="Times New Roman"/>
                <w:bCs/>
                <w:szCs w:val="24"/>
              </w:rPr>
              <w:t xml:space="preserve">р/с 40702810218350015545 в </w:t>
            </w:r>
          </w:p>
          <w:p w:rsidR="006C1883" w:rsidRPr="008248B4" w:rsidRDefault="00131416">
            <w:pPr>
              <w:ind w:firstLine="0"/>
              <w:rPr>
                <w:rFonts w:eastAsia="Times New Roman"/>
                <w:bCs/>
                <w:szCs w:val="24"/>
              </w:rPr>
            </w:pPr>
            <w:r w:rsidRPr="008248B4">
              <w:rPr>
                <w:rFonts w:eastAsia="Times New Roman"/>
                <w:bCs/>
                <w:szCs w:val="24"/>
              </w:rPr>
              <w:t xml:space="preserve">Байкальском банке ПАО Сбербанка </w:t>
            </w:r>
          </w:p>
          <w:p w:rsidR="006C1883" w:rsidRPr="008248B4" w:rsidRDefault="00131416">
            <w:pPr>
              <w:ind w:firstLine="0"/>
              <w:rPr>
                <w:rFonts w:eastAsia="Times New Roman"/>
                <w:bCs/>
                <w:szCs w:val="24"/>
              </w:rPr>
            </w:pPr>
            <w:r w:rsidRPr="008248B4">
              <w:rPr>
                <w:rFonts w:eastAsia="Times New Roman"/>
                <w:bCs/>
                <w:szCs w:val="24"/>
              </w:rPr>
              <w:t>г. Иркутск, БИК 042520607</w:t>
            </w:r>
          </w:p>
          <w:p w:rsidR="006C1883" w:rsidRPr="008248B4" w:rsidRDefault="00131416">
            <w:pPr>
              <w:ind w:firstLine="0"/>
              <w:rPr>
                <w:rFonts w:eastAsia="Times New Roman"/>
                <w:bCs/>
                <w:szCs w:val="24"/>
              </w:rPr>
            </w:pPr>
            <w:r w:rsidRPr="008248B4">
              <w:rPr>
                <w:rFonts w:eastAsia="Times New Roman"/>
                <w:bCs/>
                <w:szCs w:val="24"/>
              </w:rPr>
              <w:t>к/с 30101810900000000607</w:t>
            </w:r>
          </w:p>
          <w:p w:rsidR="006C1883" w:rsidRPr="008248B4" w:rsidRDefault="00131416">
            <w:pPr>
              <w:ind w:firstLine="0"/>
              <w:rPr>
                <w:rFonts w:eastAsia="Times New Roman"/>
                <w:bCs/>
                <w:szCs w:val="24"/>
              </w:rPr>
            </w:pPr>
            <w:r w:rsidRPr="008248B4">
              <w:rPr>
                <w:rFonts w:eastAsia="Times New Roman"/>
                <w:bCs/>
                <w:szCs w:val="24"/>
              </w:rPr>
              <w:t>ИНН/КПП 3811439676/381101001</w:t>
            </w:r>
          </w:p>
          <w:p w:rsidR="006C1883" w:rsidRPr="008248B4" w:rsidRDefault="006C1883">
            <w:pPr>
              <w:ind w:firstLine="0"/>
              <w:rPr>
                <w:rFonts w:eastAsia="Times New Roman"/>
                <w:bCs/>
                <w:szCs w:val="24"/>
              </w:rPr>
            </w:pPr>
          </w:p>
          <w:p w:rsidR="006C1883" w:rsidRPr="008248B4" w:rsidRDefault="00131416">
            <w:pPr>
              <w:ind w:firstLine="0"/>
              <w:rPr>
                <w:rFonts w:eastAsia="Times New Roman"/>
                <w:bCs/>
                <w:szCs w:val="24"/>
              </w:rPr>
            </w:pPr>
            <w:r w:rsidRPr="008248B4">
              <w:rPr>
                <w:rFonts w:eastAsia="Times New Roman"/>
                <w:bCs/>
                <w:szCs w:val="24"/>
              </w:rPr>
              <w:t>Генеральный директор</w:t>
            </w:r>
          </w:p>
          <w:p w:rsidR="006C1883" w:rsidRPr="008248B4" w:rsidRDefault="00131416">
            <w:pPr>
              <w:ind w:firstLine="0"/>
              <w:rPr>
                <w:rFonts w:eastAsia="Times New Roman"/>
                <w:bCs/>
                <w:szCs w:val="24"/>
              </w:rPr>
            </w:pPr>
            <w:r w:rsidRPr="008248B4">
              <w:rPr>
                <w:rFonts w:eastAsia="Times New Roman"/>
                <w:bCs/>
                <w:szCs w:val="24"/>
              </w:rPr>
              <w:t>ООО «ОБЛКОММУНЭНЕРГО-СБЫТ»</w:t>
            </w:r>
          </w:p>
          <w:p w:rsidR="006C1883" w:rsidRPr="008248B4" w:rsidRDefault="00131416">
            <w:pPr>
              <w:ind w:firstLine="0"/>
              <w:rPr>
                <w:rFonts w:eastAsia="Times New Roman"/>
                <w:b/>
                <w:bCs/>
                <w:szCs w:val="24"/>
              </w:rPr>
            </w:pPr>
            <w:r w:rsidRPr="008248B4">
              <w:rPr>
                <w:rFonts w:eastAsia="Times New Roman"/>
                <w:bCs/>
                <w:szCs w:val="24"/>
              </w:rPr>
              <w:t>________________ А. А. Овчинников</w:t>
            </w:r>
          </w:p>
          <w:p w:rsidR="006C1883" w:rsidRPr="008248B4" w:rsidRDefault="00131416">
            <w:pPr>
              <w:widowControl w:val="0"/>
              <w:tabs>
                <w:tab w:val="left" w:pos="7300"/>
              </w:tabs>
              <w:ind w:firstLine="0"/>
              <w:rPr>
                <w:rFonts w:eastAsia="Times New Roman"/>
                <w:color w:val="000000"/>
                <w:szCs w:val="24"/>
              </w:rPr>
            </w:pPr>
            <w:r w:rsidRPr="008248B4">
              <w:rPr>
                <w:rFonts w:eastAsia="Times New Roman"/>
                <w:color w:val="000000"/>
                <w:szCs w:val="24"/>
              </w:rPr>
              <w:t xml:space="preserve">М.П.                         </w:t>
            </w:r>
          </w:p>
          <w:p w:rsidR="006C1883" w:rsidRPr="008248B4" w:rsidRDefault="006C1883">
            <w:pPr>
              <w:widowControl w:val="0"/>
              <w:tabs>
                <w:tab w:val="left" w:pos="7300"/>
              </w:tabs>
              <w:ind w:firstLine="0"/>
              <w:rPr>
                <w:rFonts w:eastAsia="Times New Roman"/>
                <w:color w:val="000000"/>
                <w:szCs w:val="24"/>
              </w:rPr>
            </w:pPr>
          </w:p>
          <w:p w:rsidR="006C1883" w:rsidRPr="008248B4" w:rsidRDefault="006C1883">
            <w:pPr>
              <w:widowControl w:val="0"/>
              <w:tabs>
                <w:tab w:val="left" w:pos="7300"/>
              </w:tabs>
              <w:ind w:firstLine="0"/>
              <w:rPr>
                <w:rFonts w:eastAsia="Times New Roman"/>
                <w:szCs w:val="24"/>
              </w:rPr>
            </w:pPr>
          </w:p>
        </w:tc>
        <w:tc>
          <w:tcPr>
            <w:tcW w:w="5103" w:type="dxa"/>
          </w:tcPr>
          <w:p w:rsidR="006C1883" w:rsidRPr="008248B4" w:rsidRDefault="00131416">
            <w:pPr>
              <w:ind w:firstLine="17"/>
              <w:jc w:val="center"/>
              <w:rPr>
                <w:rFonts w:eastAsia="Times New Roman"/>
                <w:szCs w:val="24"/>
              </w:rPr>
            </w:pPr>
            <w:r w:rsidRPr="008248B4">
              <w:rPr>
                <w:rFonts w:eastAsia="Times New Roman"/>
                <w:color w:val="000000"/>
                <w:szCs w:val="24"/>
              </w:rPr>
              <w:lastRenderedPageBreak/>
              <w:t>ПОСТАВЩИК</w:t>
            </w:r>
          </w:p>
        </w:tc>
      </w:tr>
    </w:tbl>
    <w:p w:rsidR="006C1883" w:rsidRPr="008248B4" w:rsidRDefault="006C1883">
      <w:pPr>
        <w:ind w:firstLine="567"/>
        <w:rPr>
          <w:rFonts w:eastAsia="Times New Roman"/>
          <w:color w:val="000000"/>
          <w:sz w:val="20"/>
          <w:szCs w:val="20"/>
        </w:rPr>
      </w:pPr>
    </w:p>
    <w:p w:rsidR="006C1883" w:rsidRPr="008248B4" w:rsidRDefault="006C1883">
      <w:pPr>
        <w:ind w:firstLine="0"/>
        <w:contextualSpacing/>
        <w:jc w:val="right"/>
        <w:rPr>
          <w:rFonts w:eastAsia="Times New Roman"/>
          <w:b/>
          <w:sz w:val="20"/>
          <w:szCs w:val="20"/>
        </w:rPr>
      </w:pPr>
    </w:p>
    <w:p w:rsidR="006C1883" w:rsidRPr="008248B4" w:rsidRDefault="006C1883">
      <w:pPr>
        <w:ind w:firstLine="0"/>
        <w:contextualSpacing/>
        <w:jc w:val="right"/>
        <w:rPr>
          <w:rFonts w:eastAsia="Times New Roman"/>
          <w:b/>
          <w:sz w:val="20"/>
          <w:szCs w:val="20"/>
        </w:rPr>
      </w:pPr>
    </w:p>
    <w:p w:rsidR="006C1883" w:rsidRPr="008248B4" w:rsidRDefault="006C1883">
      <w:pPr>
        <w:ind w:firstLine="0"/>
        <w:contextualSpacing/>
        <w:jc w:val="right"/>
        <w:rPr>
          <w:rFonts w:eastAsia="Times New Roman"/>
          <w:b/>
          <w:sz w:val="20"/>
          <w:szCs w:val="20"/>
        </w:rPr>
      </w:pPr>
    </w:p>
    <w:p w:rsidR="006C1883" w:rsidRPr="008248B4" w:rsidRDefault="006C1883">
      <w:pPr>
        <w:ind w:firstLine="0"/>
        <w:contextualSpacing/>
        <w:jc w:val="right"/>
        <w:rPr>
          <w:rFonts w:eastAsia="Times New Roman"/>
          <w:b/>
          <w:sz w:val="20"/>
          <w:szCs w:val="20"/>
        </w:rPr>
      </w:pPr>
    </w:p>
    <w:p w:rsidR="006C1883" w:rsidRPr="008248B4" w:rsidRDefault="006C1883">
      <w:pPr>
        <w:ind w:firstLine="0"/>
        <w:contextualSpacing/>
        <w:jc w:val="right"/>
        <w:rPr>
          <w:rFonts w:eastAsia="Times New Roman"/>
          <w:b/>
          <w:sz w:val="20"/>
          <w:szCs w:val="20"/>
        </w:rPr>
      </w:pPr>
    </w:p>
    <w:p w:rsidR="006C1883" w:rsidRPr="008248B4" w:rsidRDefault="00131416">
      <w:pPr>
        <w:ind w:firstLine="0"/>
        <w:contextualSpacing/>
        <w:jc w:val="right"/>
        <w:rPr>
          <w:rFonts w:eastAsia="Times New Roman"/>
          <w:b/>
          <w:sz w:val="20"/>
          <w:szCs w:val="20"/>
        </w:rPr>
      </w:pPr>
      <w:r w:rsidRPr="008248B4">
        <w:rPr>
          <w:rFonts w:eastAsia="Times New Roman"/>
          <w:b/>
          <w:sz w:val="20"/>
          <w:szCs w:val="20"/>
        </w:rPr>
        <w:t>Приложение № 1 к договору</w:t>
      </w:r>
    </w:p>
    <w:p w:rsidR="006C1883" w:rsidRPr="008248B4" w:rsidRDefault="00131416">
      <w:pPr>
        <w:ind w:firstLine="0"/>
        <w:contextualSpacing/>
        <w:jc w:val="right"/>
        <w:rPr>
          <w:rFonts w:eastAsia="Times New Roman"/>
          <w:b/>
          <w:sz w:val="20"/>
          <w:szCs w:val="20"/>
        </w:rPr>
      </w:pPr>
      <w:r w:rsidRPr="008248B4">
        <w:rPr>
          <w:rFonts w:eastAsia="Times New Roman"/>
          <w:b/>
          <w:sz w:val="20"/>
          <w:szCs w:val="20"/>
        </w:rPr>
        <w:t>от «    »_________ 202_ г. № _________</w:t>
      </w:r>
    </w:p>
    <w:p w:rsidR="006C1883" w:rsidRPr="008248B4" w:rsidRDefault="006C1883">
      <w:pPr>
        <w:ind w:firstLine="0"/>
        <w:contextualSpacing/>
        <w:jc w:val="right"/>
        <w:rPr>
          <w:rFonts w:eastAsia="Times New Roman"/>
          <w:b/>
          <w:sz w:val="20"/>
          <w:szCs w:val="20"/>
        </w:rPr>
      </w:pPr>
    </w:p>
    <w:p w:rsidR="006C1883" w:rsidRPr="008248B4" w:rsidRDefault="006C1883">
      <w:pPr>
        <w:ind w:firstLine="0"/>
        <w:contextualSpacing/>
        <w:jc w:val="right"/>
        <w:rPr>
          <w:rFonts w:eastAsia="Times New Roman"/>
          <w:b/>
          <w:sz w:val="20"/>
          <w:szCs w:val="20"/>
        </w:rPr>
      </w:pPr>
    </w:p>
    <w:p w:rsidR="006C1883" w:rsidRPr="008248B4" w:rsidRDefault="00131416">
      <w:pPr>
        <w:spacing w:after="240" w:line="360" w:lineRule="auto"/>
        <w:ind w:firstLine="0"/>
        <w:contextualSpacing/>
        <w:jc w:val="center"/>
        <w:rPr>
          <w:rFonts w:eastAsia="Times New Roman"/>
          <w:b/>
          <w:sz w:val="20"/>
          <w:szCs w:val="20"/>
        </w:rPr>
      </w:pPr>
      <w:r w:rsidRPr="008248B4">
        <w:rPr>
          <w:rFonts w:eastAsia="Times New Roman"/>
          <w:b/>
          <w:sz w:val="20"/>
          <w:szCs w:val="20"/>
        </w:rPr>
        <w:t>СПЕЦИФИКАЦИЯ</w:t>
      </w:r>
    </w:p>
    <w:p w:rsidR="006C1883" w:rsidRPr="008248B4" w:rsidRDefault="006C1883">
      <w:pPr>
        <w:spacing w:after="240" w:line="276" w:lineRule="auto"/>
        <w:ind w:firstLine="0"/>
        <w:contextualSpacing/>
        <w:jc w:val="center"/>
        <w:rPr>
          <w:rFonts w:eastAsia="Times New Roman"/>
          <w:b/>
          <w:sz w:val="20"/>
          <w:szCs w:val="20"/>
        </w:rPr>
      </w:pP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4437"/>
        <w:gridCol w:w="672"/>
        <w:gridCol w:w="640"/>
        <w:gridCol w:w="1544"/>
        <w:gridCol w:w="2098"/>
      </w:tblGrid>
      <w:tr w:rsidR="006C1883" w:rsidRPr="008248B4">
        <w:trPr>
          <w:trHeight w:val="1150"/>
          <w:jc w:val="center"/>
        </w:trPr>
        <w:tc>
          <w:tcPr>
            <w:tcW w:w="260" w:type="pct"/>
            <w:tcBorders>
              <w:top w:val="single" w:sz="4" w:space="0" w:color="auto"/>
              <w:left w:val="single" w:sz="4" w:space="0" w:color="auto"/>
              <w:right w:val="single" w:sz="4" w:space="0" w:color="auto"/>
            </w:tcBorders>
            <w:vAlign w:val="center"/>
          </w:tcPr>
          <w:p w:rsidR="006C1883" w:rsidRPr="008248B4" w:rsidRDefault="00131416">
            <w:pPr>
              <w:ind w:firstLine="0"/>
              <w:jc w:val="center"/>
              <w:rPr>
                <w:rFonts w:eastAsia="Times New Roman"/>
                <w:b/>
                <w:bCs/>
                <w:sz w:val="20"/>
                <w:szCs w:val="20"/>
              </w:rPr>
            </w:pPr>
            <w:r w:rsidRPr="008248B4">
              <w:rPr>
                <w:rFonts w:eastAsia="Times New Roman"/>
                <w:b/>
                <w:bCs/>
                <w:sz w:val="20"/>
                <w:szCs w:val="20"/>
              </w:rPr>
              <w:t>№ п/п</w:t>
            </w:r>
          </w:p>
        </w:tc>
        <w:tc>
          <w:tcPr>
            <w:tcW w:w="2240" w:type="pct"/>
            <w:tcBorders>
              <w:top w:val="single" w:sz="4" w:space="0" w:color="auto"/>
              <w:left w:val="single" w:sz="4" w:space="0" w:color="auto"/>
              <w:right w:val="single" w:sz="4" w:space="0" w:color="auto"/>
            </w:tcBorders>
            <w:vAlign w:val="center"/>
          </w:tcPr>
          <w:p w:rsidR="006C1883" w:rsidRPr="008248B4" w:rsidRDefault="00131416">
            <w:pPr>
              <w:ind w:firstLine="0"/>
              <w:jc w:val="center"/>
              <w:rPr>
                <w:rFonts w:eastAsia="Times New Roman"/>
                <w:b/>
                <w:bCs/>
                <w:sz w:val="20"/>
                <w:szCs w:val="20"/>
              </w:rPr>
            </w:pPr>
            <w:r w:rsidRPr="008248B4">
              <w:rPr>
                <w:rFonts w:eastAsia="Times New Roman"/>
                <w:b/>
                <w:bCs/>
                <w:sz w:val="20"/>
                <w:szCs w:val="20"/>
              </w:rPr>
              <w:t>Наименование товара</w:t>
            </w:r>
          </w:p>
        </w:tc>
        <w:tc>
          <w:tcPr>
            <w:tcW w:w="339" w:type="pct"/>
            <w:tcBorders>
              <w:top w:val="single" w:sz="4" w:space="0" w:color="auto"/>
              <w:left w:val="single" w:sz="4" w:space="0" w:color="auto"/>
              <w:right w:val="single" w:sz="4" w:space="0" w:color="auto"/>
            </w:tcBorders>
            <w:vAlign w:val="center"/>
          </w:tcPr>
          <w:p w:rsidR="006C1883" w:rsidRPr="008248B4" w:rsidRDefault="00131416">
            <w:pPr>
              <w:ind w:firstLine="0"/>
              <w:jc w:val="center"/>
              <w:rPr>
                <w:rFonts w:eastAsia="Times New Roman"/>
                <w:b/>
                <w:bCs/>
                <w:sz w:val="20"/>
                <w:szCs w:val="20"/>
              </w:rPr>
            </w:pPr>
            <w:r w:rsidRPr="008248B4">
              <w:rPr>
                <w:rFonts w:eastAsia="Times New Roman"/>
                <w:b/>
                <w:bCs/>
                <w:sz w:val="20"/>
                <w:szCs w:val="20"/>
              </w:rPr>
              <w:t>Ед. изм.</w:t>
            </w:r>
          </w:p>
        </w:tc>
        <w:tc>
          <w:tcPr>
            <w:tcW w:w="323" w:type="pct"/>
            <w:tcBorders>
              <w:top w:val="single" w:sz="4" w:space="0" w:color="auto"/>
              <w:left w:val="single" w:sz="4" w:space="0" w:color="auto"/>
              <w:right w:val="single" w:sz="4" w:space="0" w:color="auto"/>
            </w:tcBorders>
            <w:vAlign w:val="center"/>
          </w:tcPr>
          <w:p w:rsidR="006C1883" w:rsidRPr="008248B4" w:rsidRDefault="00131416">
            <w:pPr>
              <w:ind w:firstLine="0"/>
              <w:jc w:val="center"/>
              <w:rPr>
                <w:rFonts w:eastAsia="Times New Roman"/>
                <w:b/>
                <w:bCs/>
                <w:sz w:val="20"/>
                <w:szCs w:val="20"/>
              </w:rPr>
            </w:pPr>
            <w:r w:rsidRPr="008248B4">
              <w:rPr>
                <w:rFonts w:eastAsia="Times New Roman"/>
                <w:b/>
                <w:bCs/>
                <w:sz w:val="20"/>
                <w:szCs w:val="20"/>
              </w:rPr>
              <w:t>Кол-во</w:t>
            </w:r>
          </w:p>
        </w:tc>
        <w:tc>
          <w:tcPr>
            <w:tcW w:w="778" w:type="pct"/>
            <w:tcBorders>
              <w:top w:val="single" w:sz="4" w:space="0" w:color="auto"/>
              <w:left w:val="single" w:sz="4" w:space="0" w:color="auto"/>
              <w:right w:val="single" w:sz="4" w:space="0" w:color="auto"/>
            </w:tcBorders>
          </w:tcPr>
          <w:p w:rsidR="006C1883" w:rsidRPr="008248B4" w:rsidRDefault="00131416">
            <w:pPr>
              <w:ind w:firstLine="0"/>
              <w:jc w:val="center"/>
              <w:rPr>
                <w:rFonts w:eastAsia="Times New Roman"/>
                <w:b/>
                <w:sz w:val="20"/>
                <w:szCs w:val="20"/>
              </w:rPr>
            </w:pPr>
            <w:r w:rsidRPr="008248B4">
              <w:rPr>
                <w:rFonts w:eastAsia="Times New Roman"/>
                <w:b/>
                <w:sz w:val="20"/>
                <w:szCs w:val="20"/>
              </w:rPr>
              <w:t>Цена за единицу товара руб.</w:t>
            </w:r>
          </w:p>
        </w:tc>
        <w:tc>
          <w:tcPr>
            <w:tcW w:w="1059" w:type="pct"/>
            <w:tcBorders>
              <w:top w:val="single" w:sz="4" w:space="0" w:color="auto"/>
              <w:left w:val="single" w:sz="4" w:space="0" w:color="auto"/>
              <w:right w:val="single" w:sz="4" w:space="0" w:color="auto"/>
            </w:tcBorders>
          </w:tcPr>
          <w:p w:rsidR="006C1883" w:rsidRPr="008248B4" w:rsidRDefault="00131416">
            <w:pPr>
              <w:ind w:firstLine="0"/>
              <w:jc w:val="center"/>
              <w:rPr>
                <w:rFonts w:eastAsia="Times New Roman"/>
                <w:b/>
                <w:sz w:val="20"/>
                <w:szCs w:val="20"/>
              </w:rPr>
            </w:pPr>
            <w:r w:rsidRPr="008248B4">
              <w:rPr>
                <w:rFonts w:eastAsia="Times New Roman"/>
                <w:b/>
                <w:sz w:val="20"/>
                <w:szCs w:val="20"/>
              </w:rPr>
              <w:t>Стоимость товара руб.</w:t>
            </w: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1</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2</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3</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4</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5</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jc w:val="center"/>
        </w:trPr>
        <w:tc>
          <w:tcPr>
            <w:tcW w:w="260" w:type="pct"/>
            <w:tcBorders>
              <w:left w:val="single" w:sz="4" w:space="0" w:color="auto"/>
              <w:right w:val="single" w:sz="4" w:space="0" w:color="auto"/>
            </w:tcBorders>
          </w:tcPr>
          <w:p w:rsidR="006C1883" w:rsidRPr="008248B4" w:rsidRDefault="00131416">
            <w:pPr>
              <w:ind w:firstLine="0"/>
              <w:jc w:val="center"/>
              <w:rPr>
                <w:rFonts w:eastAsia="Times New Roman"/>
                <w:color w:val="000000"/>
                <w:sz w:val="20"/>
                <w:szCs w:val="20"/>
              </w:rPr>
            </w:pPr>
            <w:r w:rsidRPr="008248B4">
              <w:rPr>
                <w:rFonts w:eastAsia="Times New Roman"/>
                <w:color w:val="000000"/>
                <w:sz w:val="20"/>
                <w:szCs w:val="20"/>
              </w:rPr>
              <w:t>6…</w:t>
            </w:r>
          </w:p>
        </w:tc>
        <w:tc>
          <w:tcPr>
            <w:tcW w:w="2240" w:type="pct"/>
            <w:tcBorders>
              <w:left w:val="single" w:sz="4" w:space="0" w:color="auto"/>
              <w:right w:val="single" w:sz="4" w:space="0" w:color="auto"/>
            </w:tcBorders>
          </w:tcPr>
          <w:p w:rsidR="006C1883" w:rsidRPr="008248B4" w:rsidRDefault="006C1883">
            <w:pPr>
              <w:ind w:firstLine="0"/>
              <w:jc w:val="left"/>
              <w:rPr>
                <w:rFonts w:eastAsia="Times New Roman"/>
                <w:sz w:val="20"/>
                <w:szCs w:val="20"/>
              </w:rPr>
            </w:pPr>
          </w:p>
        </w:tc>
        <w:tc>
          <w:tcPr>
            <w:tcW w:w="339" w:type="pct"/>
            <w:tcBorders>
              <w:left w:val="single" w:sz="4" w:space="0" w:color="auto"/>
              <w:right w:val="single" w:sz="4" w:space="0" w:color="auto"/>
            </w:tcBorders>
          </w:tcPr>
          <w:p w:rsidR="006C1883" w:rsidRPr="008248B4" w:rsidRDefault="006C1883">
            <w:pPr>
              <w:ind w:firstLine="0"/>
              <w:jc w:val="center"/>
              <w:rPr>
                <w:rFonts w:eastAsia="Times New Roman"/>
                <w:color w:val="000000"/>
                <w:sz w:val="20"/>
                <w:szCs w:val="20"/>
              </w:rPr>
            </w:pPr>
          </w:p>
        </w:tc>
        <w:tc>
          <w:tcPr>
            <w:tcW w:w="323"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778"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c>
          <w:tcPr>
            <w:tcW w:w="1059" w:type="pct"/>
            <w:tcBorders>
              <w:left w:val="single" w:sz="4" w:space="0" w:color="auto"/>
              <w:right w:val="single" w:sz="4" w:space="0" w:color="auto"/>
            </w:tcBorders>
          </w:tcPr>
          <w:p w:rsidR="006C1883" w:rsidRPr="008248B4" w:rsidRDefault="006C1883">
            <w:pPr>
              <w:ind w:firstLine="0"/>
              <w:jc w:val="center"/>
              <w:rPr>
                <w:rFonts w:eastAsia="Times New Roman"/>
                <w:sz w:val="20"/>
                <w:szCs w:val="20"/>
              </w:rPr>
            </w:pPr>
          </w:p>
        </w:tc>
      </w:tr>
      <w:tr w:rsidR="006C1883" w:rsidRPr="008248B4">
        <w:trPr>
          <w:trHeight w:val="322"/>
          <w:jc w:val="center"/>
        </w:trPr>
        <w:tc>
          <w:tcPr>
            <w:tcW w:w="3941" w:type="pct"/>
            <w:gridSpan w:val="5"/>
          </w:tcPr>
          <w:p w:rsidR="006C1883" w:rsidRPr="008248B4" w:rsidRDefault="00131416">
            <w:pPr>
              <w:spacing w:after="120" w:line="276" w:lineRule="auto"/>
              <w:ind w:firstLine="426"/>
              <w:contextualSpacing/>
              <w:rPr>
                <w:rFonts w:eastAsia="Times New Roman"/>
                <w:b/>
                <w:sz w:val="20"/>
                <w:szCs w:val="20"/>
              </w:rPr>
            </w:pPr>
            <w:r w:rsidRPr="008248B4">
              <w:rPr>
                <w:rFonts w:eastAsia="Times New Roman"/>
                <w:b/>
                <w:sz w:val="20"/>
                <w:szCs w:val="20"/>
              </w:rPr>
              <w:t>ИТОГО:</w:t>
            </w:r>
          </w:p>
        </w:tc>
        <w:tc>
          <w:tcPr>
            <w:tcW w:w="1059" w:type="pct"/>
          </w:tcPr>
          <w:p w:rsidR="006C1883" w:rsidRPr="008248B4" w:rsidRDefault="006C1883">
            <w:pPr>
              <w:spacing w:after="120" w:line="276" w:lineRule="auto"/>
              <w:ind w:firstLine="426"/>
              <w:contextualSpacing/>
              <w:rPr>
                <w:rFonts w:eastAsia="Times New Roman"/>
                <w:b/>
                <w:sz w:val="20"/>
                <w:szCs w:val="20"/>
              </w:rPr>
            </w:pPr>
          </w:p>
        </w:tc>
      </w:tr>
    </w:tbl>
    <w:p w:rsidR="006C1883" w:rsidRPr="008248B4" w:rsidRDefault="006C1883">
      <w:pPr>
        <w:spacing w:after="120" w:line="276" w:lineRule="auto"/>
        <w:ind w:firstLine="426"/>
        <w:contextualSpacing/>
        <w:rPr>
          <w:rFonts w:eastAsia="Times New Roman"/>
          <w:b/>
          <w:sz w:val="20"/>
          <w:szCs w:val="20"/>
        </w:rPr>
      </w:pPr>
    </w:p>
    <w:p w:rsidR="006C1883" w:rsidRPr="008248B4" w:rsidRDefault="006C1883">
      <w:pPr>
        <w:spacing w:after="120" w:line="276" w:lineRule="auto"/>
        <w:ind w:firstLine="426"/>
        <w:contextualSpacing/>
        <w:rPr>
          <w:rFonts w:eastAsia="Times New Roman"/>
          <w:b/>
          <w:sz w:val="20"/>
          <w:szCs w:val="20"/>
        </w:rPr>
      </w:pPr>
    </w:p>
    <w:tbl>
      <w:tblPr>
        <w:tblW w:w="0" w:type="auto"/>
        <w:jc w:val="center"/>
        <w:tblLook w:val="04A0" w:firstRow="1" w:lastRow="0" w:firstColumn="1" w:lastColumn="0" w:noHBand="0" w:noVBand="1"/>
      </w:tblPr>
      <w:tblGrid>
        <w:gridCol w:w="5068"/>
        <w:gridCol w:w="5069"/>
      </w:tblGrid>
      <w:tr w:rsidR="006C1883" w:rsidRPr="008248B4">
        <w:trPr>
          <w:jc w:val="center"/>
        </w:trPr>
        <w:tc>
          <w:tcPr>
            <w:tcW w:w="5068" w:type="dxa"/>
          </w:tcPr>
          <w:p w:rsidR="006C1883" w:rsidRPr="008248B4" w:rsidRDefault="00131416">
            <w:pPr>
              <w:ind w:firstLine="567"/>
              <w:rPr>
                <w:rFonts w:eastAsia="Times New Roman"/>
                <w:color w:val="000000"/>
                <w:sz w:val="20"/>
                <w:szCs w:val="20"/>
              </w:rPr>
            </w:pPr>
            <w:r w:rsidRPr="008248B4">
              <w:rPr>
                <w:rFonts w:eastAsia="Times New Roman"/>
                <w:color w:val="000000"/>
                <w:sz w:val="20"/>
                <w:szCs w:val="20"/>
              </w:rPr>
              <w:t>ЗАКАЗЧИК</w:t>
            </w:r>
            <w:r w:rsidRPr="008248B4">
              <w:rPr>
                <w:rFonts w:eastAsia="Times New Roman"/>
                <w:color w:val="000000"/>
                <w:sz w:val="20"/>
                <w:szCs w:val="20"/>
              </w:rPr>
              <w:tab/>
              <w:t xml:space="preserve">                                                                             </w:t>
            </w:r>
          </w:p>
          <w:p w:rsidR="006C1883" w:rsidRPr="008248B4" w:rsidRDefault="00131416">
            <w:pPr>
              <w:ind w:firstLine="0"/>
              <w:jc w:val="left"/>
              <w:rPr>
                <w:rFonts w:eastAsia="Times New Roman"/>
                <w:color w:val="000000"/>
                <w:sz w:val="20"/>
                <w:szCs w:val="20"/>
              </w:rPr>
            </w:pPr>
            <w:r w:rsidRPr="008248B4">
              <w:rPr>
                <w:rFonts w:eastAsia="Times New Roman"/>
                <w:color w:val="000000"/>
                <w:sz w:val="20"/>
                <w:szCs w:val="20"/>
              </w:rPr>
              <w:t>Генеральный директор</w:t>
            </w:r>
          </w:p>
          <w:p w:rsidR="006C1883" w:rsidRPr="008248B4" w:rsidRDefault="00131416">
            <w:pPr>
              <w:ind w:firstLine="0"/>
              <w:jc w:val="left"/>
              <w:rPr>
                <w:rFonts w:eastAsia="Times New Roman"/>
                <w:sz w:val="20"/>
                <w:szCs w:val="20"/>
              </w:rPr>
            </w:pPr>
            <w:r w:rsidRPr="008248B4">
              <w:rPr>
                <w:rFonts w:eastAsia="Times New Roman"/>
                <w:color w:val="000000"/>
                <w:sz w:val="20"/>
                <w:szCs w:val="20"/>
              </w:rPr>
              <w:t>ООО «ОБЛКОММУНЭНЕРГО-СБЫТ»</w:t>
            </w:r>
          </w:p>
          <w:p w:rsidR="006C1883" w:rsidRPr="008248B4" w:rsidRDefault="006C1883">
            <w:pPr>
              <w:ind w:firstLine="0"/>
              <w:jc w:val="left"/>
              <w:rPr>
                <w:rFonts w:eastAsia="Times New Roman"/>
                <w:color w:val="000000"/>
                <w:sz w:val="20"/>
                <w:szCs w:val="20"/>
              </w:rPr>
            </w:pPr>
          </w:p>
          <w:p w:rsidR="006C1883" w:rsidRPr="008248B4" w:rsidRDefault="00131416">
            <w:pPr>
              <w:ind w:firstLine="0"/>
              <w:jc w:val="left"/>
              <w:rPr>
                <w:rFonts w:eastAsia="Times New Roman"/>
                <w:b/>
                <w:color w:val="000000"/>
                <w:sz w:val="20"/>
                <w:szCs w:val="20"/>
              </w:rPr>
            </w:pPr>
            <w:r w:rsidRPr="008248B4">
              <w:rPr>
                <w:rFonts w:eastAsia="Times New Roman"/>
                <w:color w:val="000000"/>
                <w:sz w:val="20"/>
                <w:szCs w:val="20"/>
              </w:rPr>
              <w:t xml:space="preserve">__________________ А. А. Овчинников  </w:t>
            </w:r>
          </w:p>
        </w:tc>
        <w:tc>
          <w:tcPr>
            <w:tcW w:w="5069" w:type="dxa"/>
          </w:tcPr>
          <w:p w:rsidR="006C1883" w:rsidRPr="008248B4" w:rsidRDefault="00131416">
            <w:pPr>
              <w:ind w:firstLine="540"/>
              <w:jc w:val="center"/>
              <w:rPr>
                <w:rFonts w:eastAsia="Times New Roman"/>
                <w:sz w:val="20"/>
                <w:szCs w:val="20"/>
              </w:rPr>
            </w:pPr>
            <w:r w:rsidRPr="008248B4">
              <w:rPr>
                <w:rFonts w:eastAsia="Times New Roman"/>
                <w:sz w:val="20"/>
                <w:szCs w:val="20"/>
              </w:rPr>
              <w:t>ПОСТАВЩИК</w:t>
            </w:r>
          </w:p>
          <w:p w:rsidR="006C1883" w:rsidRPr="008248B4" w:rsidRDefault="006C1883">
            <w:pPr>
              <w:ind w:firstLine="567"/>
              <w:rPr>
                <w:rFonts w:eastAsia="Times New Roman"/>
                <w:color w:val="000000"/>
                <w:sz w:val="20"/>
                <w:szCs w:val="20"/>
              </w:rPr>
            </w:pPr>
          </w:p>
          <w:p w:rsidR="006C1883" w:rsidRPr="008248B4" w:rsidRDefault="006C1883">
            <w:pPr>
              <w:ind w:firstLine="0"/>
              <w:jc w:val="right"/>
              <w:rPr>
                <w:rFonts w:eastAsia="Times New Roman"/>
                <w:b/>
                <w:color w:val="000000"/>
                <w:sz w:val="20"/>
                <w:szCs w:val="20"/>
              </w:rPr>
            </w:pPr>
          </w:p>
        </w:tc>
      </w:tr>
    </w:tbl>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6C1883">
      <w:pPr>
        <w:ind w:firstLine="284"/>
        <w:jc w:val="center"/>
        <w:rPr>
          <w:sz w:val="20"/>
          <w:szCs w:val="20"/>
        </w:rPr>
      </w:pPr>
    </w:p>
    <w:p w:rsidR="006C1883" w:rsidRPr="008248B4" w:rsidRDefault="000E3AFC">
      <w:pPr>
        <w:ind w:right="-2" w:firstLine="0"/>
        <w:jc w:val="right"/>
        <w:rPr>
          <w:bCs/>
          <w:szCs w:val="24"/>
          <w:lang w:eastAsia="en-US"/>
        </w:rPr>
      </w:pPr>
      <w:hyperlink w:anchor="Par935" w:tooltip="#Par935" w:history="1">
        <w:r w:rsidR="00131416" w:rsidRPr="008248B4">
          <w:rPr>
            <w:bCs/>
            <w:szCs w:val="24"/>
            <w:lang w:eastAsia="en-US"/>
          </w:rPr>
          <w:t xml:space="preserve">Приложение № </w:t>
        </w:r>
      </w:hyperlink>
      <w:r w:rsidR="00131416" w:rsidRPr="008248B4">
        <w:rPr>
          <w:bCs/>
          <w:szCs w:val="24"/>
          <w:lang w:eastAsia="en-US"/>
        </w:rPr>
        <w:t xml:space="preserve">4 к Извещению   </w:t>
      </w:r>
    </w:p>
    <w:p w:rsidR="006C1883" w:rsidRPr="008248B4" w:rsidRDefault="006C1883">
      <w:pPr>
        <w:ind w:right="-2" w:firstLine="0"/>
        <w:jc w:val="right"/>
        <w:rPr>
          <w:b/>
          <w:bCs/>
          <w:szCs w:val="24"/>
          <w:lang w:eastAsia="en-US"/>
        </w:rPr>
      </w:pPr>
    </w:p>
    <w:p w:rsidR="006C1883" w:rsidRPr="008248B4" w:rsidRDefault="00131416">
      <w:pPr>
        <w:ind w:firstLine="0"/>
        <w:jc w:val="center"/>
        <w:rPr>
          <w:rFonts w:eastAsia="Times New Roman"/>
          <w:b/>
          <w:szCs w:val="24"/>
          <w:lang w:eastAsia="en-US"/>
        </w:rPr>
      </w:pPr>
      <w:r w:rsidRPr="008248B4">
        <w:rPr>
          <w:rFonts w:eastAsia="Times New Roman"/>
          <w:b/>
          <w:szCs w:val="24"/>
          <w:lang w:eastAsia="en-US"/>
        </w:rPr>
        <w:t>ЗАЯВКА НА УЧАСТИЕ В ЗАПРОСЕ КОТИРОВОК</w:t>
      </w:r>
    </w:p>
    <w:p w:rsidR="0055118B" w:rsidRPr="008248B4" w:rsidRDefault="0055118B" w:rsidP="0055118B">
      <w:pPr>
        <w:widowControl w:val="0"/>
        <w:ind w:firstLine="0"/>
        <w:jc w:val="center"/>
        <w:rPr>
          <w:b/>
          <w:szCs w:val="24"/>
        </w:rPr>
      </w:pPr>
      <w:r w:rsidRPr="008248B4">
        <w:rPr>
          <w:b/>
          <w:szCs w:val="24"/>
        </w:rPr>
        <w:t>на поставку спецодежды</w:t>
      </w:r>
    </w:p>
    <w:p w:rsidR="006C1883" w:rsidRPr="008248B4" w:rsidRDefault="006C1883">
      <w:pPr>
        <w:widowControl w:val="0"/>
        <w:ind w:firstLine="0"/>
        <w:jc w:val="center"/>
        <w:rPr>
          <w:rFonts w:eastAsia="Calibri"/>
          <w:sz w:val="22"/>
        </w:rPr>
      </w:pPr>
    </w:p>
    <w:tbl>
      <w:tblPr>
        <w:tblW w:w="5000" w:type="pct"/>
        <w:jc w:val="right"/>
        <w:tblLayout w:type="fixed"/>
        <w:tblLook w:val="04A0" w:firstRow="1" w:lastRow="0" w:firstColumn="1" w:lastColumn="0" w:noHBand="0" w:noVBand="1"/>
      </w:tblPr>
      <w:tblGrid>
        <w:gridCol w:w="5421"/>
        <w:gridCol w:w="4999"/>
      </w:tblGrid>
      <w:tr w:rsidR="006C1883" w:rsidRPr="008248B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jc w:val="center"/>
              <w:rPr>
                <w:rFonts w:eastAsia="Times New Roman"/>
                <w:b/>
                <w:bCs/>
                <w:szCs w:val="24"/>
                <w:lang w:eastAsia="en-US"/>
              </w:rPr>
            </w:pPr>
            <w:r w:rsidRPr="008248B4">
              <w:rPr>
                <w:rFonts w:eastAsia="Times New Roman"/>
                <w:b/>
                <w:bCs/>
                <w:szCs w:val="24"/>
                <w:lang w:eastAsia="en-US"/>
              </w:rPr>
              <w:t>Для юридического лица</w:t>
            </w: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lastRenderedPageBreak/>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val="en-US" w:eastAsia="en-US"/>
              </w:rPr>
            </w:pPr>
            <w:r w:rsidRPr="008248B4">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jc w:val="center"/>
              <w:rPr>
                <w:rFonts w:eastAsia="Times New Roman"/>
                <w:b/>
                <w:bCs/>
                <w:szCs w:val="24"/>
                <w:lang w:eastAsia="en-US"/>
              </w:rPr>
            </w:pPr>
            <w:r w:rsidRPr="008248B4">
              <w:rPr>
                <w:rFonts w:eastAsia="Times New Roman"/>
                <w:b/>
                <w:bCs/>
                <w:szCs w:val="24"/>
                <w:lang w:eastAsia="en-US"/>
              </w:rPr>
              <w:t>Для физического лица</w:t>
            </w: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val="en-US" w:eastAsia="en-US"/>
              </w:rPr>
            </w:pPr>
            <w:r w:rsidRPr="008248B4">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r w:rsidR="006C1883" w:rsidRPr="008248B4">
        <w:trPr>
          <w:jc w:val="right"/>
        </w:trPr>
        <w:tc>
          <w:tcPr>
            <w:tcW w:w="4984" w:type="dxa"/>
            <w:tcBorders>
              <w:top w:val="single" w:sz="4" w:space="0" w:color="000000"/>
              <w:left w:val="single" w:sz="4" w:space="0" w:color="000000"/>
              <w:bottom w:val="single" w:sz="4" w:space="0" w:color="000000"/>
              <w:right w:val="single" w:sz="4" w:space="0" w:color="000000"/>
            </w:tcBorders>
          </w:tcPr>
          <w:p w:rsidR="006C1883" w:rsidRPr="008248B4" w:rsidRDefault="00131416">
            <w:pPr>
              <w:widowControl w:val="0"/>
              <w:ind w:firstLine="0"/>
              <w:rPr>
                <w:rFonts w:eastAsia="Times New Roman"/>
                <w:bCs/>
                <w:szCs w:val="24"/>
                <w:lang w:eastAsia="en-US"/>
              </w:rPr>
            </w:pPr>
            <w:r w:rsidRPr="008248B4">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6C1883" w:rsidRPr="008248B4" w:rsidRDefault="006C1883">
            <w:pPr>
              <w:widowControl w:val="0"/>
              <w:ind w:firstLine="0"/>
              <w:rPr>
                <w:rFonts w:eastAsia="Times New Roman"/>
                <w:bCs/>
                <w:szCs w:val="24"/>
                <w:lang w:eastAsia="en-US"/>
              </w:rPr>
            </w:pPr>
          </w:p>
        </w:tc>
      </w:tr>
    </w:tbl>
    <w:p w:rsidR="006C1883" w:rsidRPr="008248B4" w:rsidRDefault="006C1883">
      <w:pPr>
        <w:ind w:firstLine="709"/>
        <w:rPr>
          <w:rFonts w:eastAsia="Times New Roman"/>
          <w:b/>
          <w:bCs/>
          <w:szCs w:val="24"/>
          <w:lang w:eastAsia="en-US"/>
        </w:rPr>
      </w:pPr>
    </w:p>
    <w:p w:rsidR="006C1883" w:rsidRPr="008248B4" w:rsidRDefault="00131416">
      <w:pPr>
        <w:ind w:firstLine="709"/>
        <w:rPr>
          <w:rFonts w:eastAsia="Times New Roman"/>
          <w:szCs w:val="24"/>
          <w:lang w:eastAsia="en-US"/>
        </w:rPr>
      </w:pPr>
      <w:r w:rsidRPr="008248B4">
        <w:rPr>
          <w:rFonts w:eastAsia="Times New Roman"/>
          <w:bCs/>
          <w:szCs w:val="24"/>
          <w:lang w:eastAsia="en-US"/>
        </w:rPr>
        <w:t>Изучив извещение о проведении запроса котировок на право заключения договора</w:t>
      </w:r>
      <w:r w:rsidRPr="008248B4">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6C1883" w:rsidRPr="008248B4" w:rsidRDefault="00131416">
      <w:pPr>
        <w:ind w:firstLine="0"/>
        <w:rPr>
          <w:rFonts w:eastAsia="Times New Roman"/>
          <w:szCs w:val="24"/>
          <w:lang w:eastAsia="en-US"/>
        </w:rPr>
      </w:pPr>
      <w:r w:rsidRPr="008248B4">
        <w:rPr>
          <w:rFonts w:eastAsia="Times New Roman"/>
          <w:b/>
          <w:szCs w:val="24"/>
          <w:lang w:eastAsia="en-US"/>
        </w:rPr>
        <w:t>сообщаем о согласии</w:t>
      </w:r>
      <w:r w:rsidRPr="008248B4">
        <w:rPr>
          <w:rFonts w:eastAsia="Times New Roman"/>
          <w:szCs w:val="24"/>
          <w:lang w:eastAsia="en-US"/>
        </w:rPr>
        <w:t xml:space="preserve"> участвовать в запросе котировок на ____________ исполнить условия договора, указанные в извещении о проведении запроса котировок, и направляем настоящую заявку. </w:t>
      </w:r>
    </w:p>
    <w:p w:rsidR="006C1883" w:rsidRPr="008248B4" w:rsidRDefault="00131416">
      <w:pPr>
        <w:ind w:firstLine="709"/>
        <w:rPr>
          <w:rFonts w:eastAsia="Times New Roman"/>
          <w:szCs w:val="24"/>
          <w:lang w:eastAsia="en-US"/>
        </w:rPr>
      </w:pPr>
      <w:r w:rsidRPr="008248B4">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предоставить услуги по месту и в указанные в договоре сроки.</w:t>
      </w:r>
    </w:p>
    <w:p w:rsidR="006C1883" w:rsidRPr="008248B4" w:rsidRDefault="006C1883">
      <w:pPr>
        <w:ind w:firstLine="709"/>
        <w:rPr>
          <w:rFonts w:eastAsia="Times New Roman"/>
          <w:szCs w:val="24"/>
          <w:lang w:eastAsia="en-US"/>
        </w:rPr>
      </w:pPr>
    </w:p>
    <w:p w:rsidR="006C1883" w:rsidRPr="008248B4" w:rsidRDefault="00131416">
      <w:pPr>
        <w:ind w:firstLine="540"/>
        <w:rPr>
          <w:rFonts w:eastAsia="Times New Roman"/>
          <w:szCs w:val="24"/>
        </w:rPr>
      </w:pPr>
      <w:r w:rsidRPr="008248B4">
        <w:rPr>
          <w:rFonts w:eastAsia="Times New Roman"/>
          <w:szCs w:val="24"/>
        </w:rPr>
        <w:t>Наименования и характеристики предлагаемых Товаров*.</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45"/>
        <w:gridCol w:w="1746"/>
        <w:gridCol w:w="1877"/>
        <w:gridCol w:w="826"/>
        <w:gridCol w:w="826"/>
        <w:gridCol w:w="1220"/>
        <w:gridCol w:w="1483"/>
      </w:tblGrid>
      <w:tr w:rsidR="006C1883" w:rsidRPr="008248B4">
        <w:tc>
          <w:tcPr>
            <w:tcW w:w="682" w:type="dxa"/>
            <w:vAlign w:val="center"/>
          </w:tcPr>
          <w:p w:rsidR="006C1883" w:rsidRPr="008248B4" w:rsidRDefault="00131416">
            <w:pPr>
              <w:ind w:left="-116" w:firstLine="8"/>
              <w:jc w:val="center"/>
              <w:rPr>
                <w:rFonts w:eastAsia="Times New Roman"/>
                <w:b/>
                <w:color w:val="000000"/>
                <w:sz w:val="18"/>
                <w:szCs w:val="18"/>
              </w:rPr>
            </w:pPr>
            <w:r w:rsidRPr="008248B4">
              <w:rPr>
                <w:rFonts w:eastAsia="Times New Roman"/>
                <w:b/>
                <w:color w:val="000000"/>
                <w:sz w:val="18"/>
                <w:szCs w:val="18"/>
              </w:rPr>
              <w:t xml:space="preserve">   №</w:t>
            </w:r>
          </w:p>
          <w:p w:rsidR="006C1883" w:rsidRPr="008248B4" w:rsidRDefault="00131416">
            <w:pPr>
              <w:ind w:firstLine="0"/>
              <w:jc w:val="center"/>
              <w:rPr>
                <w:rFonts w:eastAsia="Times New Roman"/>
                <w:b/>
                <w:color w:val="000000"/>
                <w:sz w:val="18"/>
                <w:szCs w:val="18"/>
              </w:rPr>
            </w:pPr>
            <w:r w:rsidRPr="008248B4">
              <w:rPr>
                <w:rFonts w:eastAsia="Times New Roman"/>
                <w:b/>
                <w:color w:val="000000"/>
                <w:sz w:val="18"/>
                <w:szCs w:val="18"/>
              </w:rPr>
              <w:t>п/п</w:t>
            </w:r>
          </w:p>
        </w:tc>
        <w:tc>
          <w:tcPr>
            <w:tcW w:w="1707" w:type="dxa"/>
            <w:vAlign w:val="center"/>
          </w:tcPr>
          <w:p w:rsidR="006C1883" w:rsidRPr="008248B4" w:rsidRDefault="00131416">
            <w:pPr>
              <w:ind w:firstLine="0"/>
              <w:jc w:val="center"/>
              <w:rPr>
                <w:rFonts w:eastAsia="Times New Roman"/>
                <w:b/>
                <w:sz w:val="18"/>
                <w:szCs w:val="18"/>
              </w:rPr>
            </w:pPr>
            <w:r w:rsidRPr="008248B4">
              <w:rPr>
                <w:rFonts w:eastAsia="Times New Roman"/>
                <w:b/>
                <w:sz w:val="18"/>
                <w:szCs w:val="18"/>
              </w:rPr>
              <w:t xml:space="preserve">Наименование Товара </w:t>
            </w:r>
          </w:p>
          <w:p w:rsidR="006C1883" w:rsidRPr="008248B4" w:rsidRDefault="006C1883">
            <w:pPr>
              <w:ind w:firstLine="0"/>
              <w:jc w:val="center"/>
              <w:rPr>
                <w:rFonts w:eastAsia="Times New Roman"/>
                <w:b/>
                <w:sz w:val="18"/>
                <w:szCs w:val="18"/>
              </w:rPr>
            </w:pPr>
          </w:p>
          <w:p w:rsidR="006C1883" w:rsidRPr="008248B4" w:rsidRDefault="006C1883">
            <w:pPr>
              <w:ind w:firstLine="0"/>
              <w:jc w:val="center"/>
              <w:rPr>
                <w:rFonts w:eastAsia="Times New Roman"/>
                <w:b/>
                <w:sz w:val="18"/>
                <w:szCs w:val="18"/>
              </w:rPr>
            </w:pPr>
          </w:p>
        </w:tc>
        <w:tc>
          <w:tcPr>
            <w:tcW w:w="1708" w:type="dxa"/>
            <w:vAlign w:val="center"/>
          </w:tcPr>
          <w:p w:rsidR="006C1883" w:rsidRPr="008248B4" w:rsidRDefault="00131416">
            <w:pPr>
              <w:ind w:firstLine="0"/>
              <w:jc w:val="center"/>
              <w:rPr>
                <w:rFonts w:eastAsia="Times New Roman"/>
                <w:b/>
                <w:color w:val="000000"/>
                <w:sz w:val="18"/>
                <w:szCs w:val="18"/>
              </w:rPr>
            </w:pPr>
            <w:r w:rsidRPr="008248B4">
              <w:rPr>
                <w:rFonts w:eastAsia="Times New Roman"/>
                <w:b/>
                <w:sz w:val="18"/>
                <w:szCs w:val="18"/>
              </w:rPr>
              <w:t>Функциональные, технические и качественные характеристики Товара</w:t>
            </w:r>
            <w:r w:rsidRPr="008248B4">
              <w:rPr>
                <w:rFonts w:eastAsia="Times New Roman"/>
                <w:b/>
                <w:color w:val="FF0000"/>
                <w:sz w:val="18"/>
                <w:szCs w:val="18"/>
              </w:rPr>
              <w:t>*</w:t>
            </w:r>
          </w:p>
        </w:tc>
        <w:tc>
          <w:tcPr>
            <w:tcW w:w="1836" w:type="dxa"/>
            <w:vAlign w:val="center"/>
          </w:tcPr>
          <w:p w:rsidR="006C1883" w:rsidRPr="008248B4" w:rsidRDefault="00131416">
            <w:pPr>
              <w:ind w:firstLine="0"/>
              <w:jc w:val="center"/>
              <w:rPr>
                <w:rFonts w:eastAsia="Times New Roman"/>
                <w:b/>
                <w:color w:val="000000"/>
                <w:sz w:val="18"/>
                <w:szCs w:val="18"/>
              </w:rPr>
            </w:pPr>
            <w:r w:rsidRPr="008248B4">
              <w:rPr>
                <w:rFonts w:eastAsia="Times New Roman"/>
                <w:b/>
                <w:sz w:val="18"/>
                <w:szCs w:val="18"/>
              </w:rPr>
              <w:t>Наименование страны происхождения Товара, производитель</w:t>
            </w:r>
          </w:p>
        </w:tc>
        <w:tc>
          <w:tcPr>
            <w:tcW w:w="808" w:type="dxa"/>
            <w:vAlign w:val="center"/>
          </w:tcPr>
          <w:p w:rsidR="006C1883" w:rsidRPr="008248B4" w:rsidRDefault="00131416">
            <w:pPr>
              <w:ind w:firstLine="0"/>
              <w:jc w:val="center"/>
              <w:rPr>
                <w:rFonts w:eastAsia="Times New Roman"/>
                <w:b/>
                <w:color w:val="000000"/>
                <w:sz w:val="18"/>
                <w:szCs w:val="18"/>
              </w:rPr>
            </w:pPr>
            <w:r w:rsidRPr="008248B4">
              <w:rPr>
                <w:rFonts w:eastAsia="Times New Roman"/>
                <w:b/>
                <w:sz w:val="18"/>
                <w:szCs w:val="18"/>
              </w:rPr>
              <w:t>Ед. изм.</w:t>
            </w:r>
          </w:p>
        </w:tc>
        <w:tc>
          <w:tcPr>
            <w:tcW w:w="808" w:type="dxa"/>
            <w:vAlign w:val="center"/>
          </w:tcPr>
          <w:p w:rsidR="006C1883" w:rsidRPr="008248B4" w:rsidRDefault="00131416">
            <w:pPr>
              <w:ind w:firstLine="0"/>
              <w:jc w:val="center"/>
              <w:rPr>
                <w:rFonts w:eastAsia="Times New Roman"/>
                <w:b/>
                <w:sz w:val="18"/>
                <w:szCs w:val="18"/>
              </w:rPr>
            </w:pPr>
            <w:r w:rsidRPr="008248B4">
              <w:rPr>
                <w:rFonts w:eastAsia="Times New Roman"/>
                <w:b/>
                <w:sz w:val="18"/>
                <w:szCs w:val="18"/>
              </w:rPr>
              <w:t>Кол-во</w:t>
            </w:r>
          </w:p>
        </w:tc>
        <w:tc>
          <w:tcPr>
            <w:tcW w:w="1194" w:type="dxa"/>
            <w:vAlign w:val="center"/>
          </w:tcPr>
          <w:p w:rsidR="006C1883" w:rsidRPr="008248B4" w:rsidRDefault="00131416">
            <w:pPr>
              <w:ind w:hanging="109"/>
              <w:jc w:val="center"/>
              <w:rPr>
                <w:rFonts w:eastAsia="Times New Roman"/>
                <w:b/>
                <w:sz w:val="18"/>
                <w:szCs w:val="18"/>
              </w:rPr>
            </w:pPr>
            <w:r w:rsidRPr="008248B4">
              <w:rPr>
                <w:rFonts w:eastAsia="Times New Roman"/>
                <w:b/>
                <w:sz w:val="18"/>
                <w:szCs w:val="18"/>
              </w:rPr>
              <w:t xml:space="preserve">Цена </w:t>
            </w:r>
          </w:p>
          <w:p w:rsidR="006C1883" w:rsidRPr="008248B4" w:rsidRDefault="00131416">
            <w:pPr>
              <w:ind w:left="-108" w:hanging="1"/>
              <w:jc w:val="center"/>
              <w:rPr>
                <w:rFonts w:eastAsia="Times New Roman"/>
                <w:b/>
                <w:sz w:val="18"/>
                <w:szCs w:val="18"/>
              </w:rPr>
            </w:pPr>
            <w:r w:rsidRPr="008248B4">
              <w:rPr>
                <w:rFonts w:eastAsia="Times New Roman"/>
                <w:b/>
                <w:sz w:val="18"/>
                <w:szCs w:val="18"/>
              </w:rPr>
              <w:t>за ед. в руб.</w:t>
            </w:r>
          </w:p>
        </w:tc>
        <w:tc>
          <w:tcPr>
            <w:tcW w:w="1451" w:type="dxa"/>
            <w:vAlign w:val="center"/>
          </w:tcPr>
          <w:p w:rsidR="006C1883" w:rsidRPr="008248B4" w:rsidRDefault="00131416">
            <w:pPr>
              <w:ind w:firstLine="0"/>
              <w:jc w:val="center"/>
              <w:rPr>
                <w:rFonts w:eastAsia="Times New Roman"/>
                <w:b/>
                <w:sz w:val="18"/>
                <w:szCs w:val="18"/>
              </w:rPr>
            </w:pPr>
            <w:r w:rsidRPr="008248B4">
              <w:rPr>
                <w:rFonts w:eastAsia="Times New Roman"/>
                <w:b/>
                <w:sz w:val="18"/>
                <w:szCs w:val="18"/>
              </w:rPr>
              <w:t>Стоимость, руб.</w:t>
            </w:r>
          </w:p>
        </w:tc>
      </w:tr>
      <w:tr w:rsidR="006C1883" w:rsidRPr="008248B4">
        <w:tc>
          <w:tcPr>
            <w:tcW w:w="682" w:type="dxa"/>
          </w:tcPr>
          <w:p w:rsidR="006C1883" w:rsidRPr="008248B4" w:rsidRDefault="00131416">
            <w:pPr>
              <w:ind w:firstLine="0"/>
              <w:jc w:val="center"/>
              <w:rPr>
                <w:rFonts w:eastAsia="Times New Roman"/>
                <w:b/>
                <w:sz w:val="18"/>
                <w:szCs w:val="18"/>
              </w:rPr>
            </w:pPr>
            <w:r w:rsidRPr="008248B4">
              <w:rPr>
                <w:rFonts w:eastAsia="Times New Roman"/>
                <w:b/>
                <w:sz w:val="18"/>
                <w:szCs w:val="18"/>
              </w:rPr>
              <w:t>1</w:t>
            </w:r>
          </w:p>
        </w:tc>
        <w:tc>
          <w:tcPr>
            <w:tcW w:w="1707" w:type="dxa"/>
          </w:tcPr>
          <w:p w:rsidR="006C1883" w:rsidRPr="008248B4" w:rsidRDefault="00131416">
            <w:pPr>
              <w:ind w:firstLine="0"/>
              <w:jc w:val="center"/>
              <w:rPr>
                <w:rFonts w:eastAsia="Times New Roman"/>
                <w:b/>
                <w:sz w:val="18"/>
                <w:szCs w:val="18"/>
              </w:rPr>
            </w:pPr>
            <w:r w:rsidRPr="008248B4">
              <w:rPr>
                <w:rFonts w:eastAsia="Times New Roman"/>
                <w:b/>
                <w:sz w:val="18"/>
                <w:szCs w:val="18"/>
              </w:rPr>
              <w:t>2</w:t>
            </w:r>
          </w:p>
        </w:tc>
        <w:tc>
          <w:tcPr>
            <w:tcW w:w="1708" w:type="dxa"/>
          </w:tcPr>
          <w:p w:rsidR="006C1883" w:rsidRPr="008248B4" w:rsidRDefault="00131416">
            <w:pPr>
              <w:ind w:firstLine="0"/>
              <w:jc w:val="center"/>
              <w:rPr>
                <w:rFonts w:eastAsia="Times New Roman"/>
                <w:b/>
                <w:sz w:val="18"/>
                <w:szCs w:val="18"/>
              </w:rPr>
            </w:pPr>
            <w:r w:rsidRPr="008248B4">
              <w:rPr>
                <w:rFonts w:eastAsia="Times New Roman"/>
                <w:b/>
                <w:sz w:val="18"/>
                <w:szCs w:val="18"/>
              </w:rPr>
              <w:t>3</w:t>
            </w:r>
          </w:p>
        </w:tc>
        <w:tc>
          <w:tcPr>
            <w:tcW w:w="1836" w:type="dxa"/>
          </w:tcPr>
          <w:p w:rsidR="006C1883" w:rsidRPr="008248B4" w:rsidRDefault="00131416">
            <w:pPr>
              <w:ind w:firstLine="0"/>
              <w:jc w:val="center"/>
              <w:rPr>
                <w:rFonts w:eastAsia="Times New Roman"/>
                <w:b/>
                <w:sz w:val="18"/>
                <w:szCs w:val="18"/>
              </w:rPr>
            </w:pPr>
            <w:r w:rsidRPr="008248B4">
              <w:rPr>
                <w:rFonts w:eastAsia="Times New Roman"/>
                <w:b/>
                <w:sz w:val="18"/>
                <w:szCs w:val="18"/>
              </w:rPr>
              <w:t>4</w:t>
            </w:r>
          </w:p>
        </w:tc>
        <w:tc>
          <w:tcPr>
            <w:tcW w:w="808" w:type="dxa"/>
          </w:tcPr>
          <w:p w:rsidR="006C1883" w:rsidRPr="008248B4" w:rsidRDefault="00131416">
            <w:pPr>
              <w:ind w:firstLine="0"/>
              <w:jc w:val="center"/>
              <w:rPr>
                <w:rFonts w:eastAsia="Times New Roman"/>
                <w:b/>
                <w:sz w:val="18"/>
                <w:szCs w:val="18"/>
              </w:rPr>
            </w:pPr>
            <w:r w:rsidRPr="008248B4">
              <w:rPr>
                <w:rFonts w:eastAsia="Times New Roman"/>
                <w:b/>
                <w:sz w:val="18"/>
                <w:szCs w:val="18"/>
              </w:rPr>
              <w:t>6</w:t>
            </w:r>
          </w:p>
        </w:tc>
        <w:tc>
          <w:tcPr>
            <w:tcW w:w="808" w:type="dxa"/>
          </w:tcPr>
          <w:p w:rsidR="006C1883" w:rsidRPr="008248B4" w:rsidRDefault="00131416">
            <w:pPr>
              <w:ind w:firstLine="0"/>
              <w:jc w:val="center"/>
              <w:rPr>
                <w:rFonts w:eastAsia="Times New Roman"/>
                <w:b/>
                <w:sz w:val="18"/>
                <w:szCs w:val="18"/>
              </w:rPr>
            </w:pPr>
            <w:r w:rsidRPr="008248B4">
              <w:rPr>
                <w:rFonts w:eastAsia="Times New Roman"/>
                <w:b/>
                <w:sz w:val="18"/>
                <w:szCs w:val="18"/>
              </w:rPr>
              <w:t>7</w:t>
            </w:r>
          </w:p>
        </w:tc>
        <w:tc>
          <w:tcPr>
            <w:tcW w:w="1194" w:type="dxa"/>
          </w:tcPr>
          <w:p w:rsidR="006C1883" w:rsidRPr="008248B4" w:rsidRDefault="00131416">
            <w:pPr>
              <w:ind w:firstLine="0"/>
              <w:jc w:val="center"/>
              <w:rPr>
                <w:rFonts w:eastAsia="Times New Roman"/>
                <w:b/>
                <w:sz w:val="18"/>
                <w:szCs w:val="18"/>
              </w:rPr>
            </w:pPr>
            <w:r w:rsidRPr="008248B4">
              <w:rPr>
                <w:rFonts w:eastAsia="Times New Roman"/>
                <w:b/>
                <w:sz w:val="18"/>
                <w:szCs w:val="18"/>
              </w:rPr>
              <w:t>8</w:t>
            </w:r>
          </w:p>
        </w:tc>
        <w:tc>
          <w:tcPr>
            <w:tcW w:w="1451" w:type="dxa"/>
          </w:tcPr>
          <w:p w:rsidR="006C1883" w:rsidRPr="008248B4" w:rsidRDefault="00131416">
            <w:pPr>
              <w:ind w:firstLine="0"/>
              <w:jc w:val="center"/>
              <w:rPr>
                <w:rFonts w:eastAsia="Times New Roman"/>
                <w:b/>
                <w:sz w:val="18"/>
                <w:szCs w:val="18"/>
              </w:rPr>
            </w:pPr>
            <w:r w:rsidRPr="008248B4">
              <w:rPr>
                <w:rFonts w:eastAsia="Times New Roman"/>
                <w:b/>
                <w:sz w:val="18"/>
                <w:szCs w:val="18"/>
              </w:rPr>
              <w:t>9</w:t>
            </w:r>
          </w:p>
        </w:tc>
      </w:tr>
      <w:tr w:rsidR="006C1883" w:rsidRPr="008248B4">
        <w:tc>
          <w:tcPr>
            <w:tcW w:w="682" w:type="dxa"/>
          </w:tcPr>
          <w:p w:rsidR="006C1883" w:rsidRPr="008248B4" w:rsidRDefault="00131416">
            <w:pPr>
              <w:ind w:firstLine="0"/>
              <w:rPr>
                <w:rFonts w:eastAsia="Times New Roman"/>
                <w:szCs w:val="24"/>
              </w:rPr>
            </w:pPr>
            <w:r w:rsidRPr="008248B4">
              <w:rPr>
                <w:rFonts w:eastAsia="Times New Roman"/>
                <w:szCs w:val="24"/>
              </w:rPr>
              <w:t>1</w:t>
            </w:r>
          </w:p>
        </w:tc>
        <w:tc>
          <w:tcPr>
            <w:tcW w:w="1707" w:type="dxa"/>
          </w:tcPr>
          <w:p w:rsidR="006C1883" w:rsidRPr="008248B4" w:rsidRDefault="00131416">
            <w:pPr>
              <w:ind w:firstLine="0"/>
              <w:rPr>
                <w:rFonts w:eastAsia="Times New Roman"/>
                <w:szCs w:val="24"/>
              </w:rPr>
            </w:pPr>
            <w:r w:rsidRPr="008248B4">
              <w:rPr>
                <w:rFonts w:eastAsia="Times New Roman"/>
                <w:szCs w:val="24"/>
              </w:rPr>
              <w:t xml:space="preserve"> </w:t>
            </w:r>
          </w:p>
        </w:tc>
        <w:tc>
          <w:tcPr>
            <w:tcW w:w="1708" w:type="dxa"/>
          </w:tcPr>
          <w:p w:rsidR="006C1883" w:rsidRPr="008248B4" w:rsidRDefault="006C1883">
            <w:pPr>
              <w:ind w:firstLine="0"/>
              <w:rPr>
                <w:rFonts w:eastAsia="Times New Roman"/>
                <w:szCs w:val="24"/>
              </w:rPr>
            </w:pPr>
          </w:p>
        </w:tc>
        <w:tc>
          <w:tcPr>
            <w:tcW w:w="1836" w:type="dxa"/>
          </w:tcPr>
          <w:p w:rsidR="006C1883" w:rsidRPr="008248B4" w:rsidRDefault="006C1883">
            <w:pPr>
              <w:ind w:firstLine="0"/>
              <w:rPr>
                <w:rFonts w:eastAsia="Times New Roman"/>
                <w:szCs w:val="24"/>
              </w:rPr>
            </w:pPr>
          </w:p>
        </w:tc>
        <w:tc>
          <w:tcPr>
            <w:tcW w:w="808" w:type="dxa"/>
          </w:tcPr>
          <w:p w:rsidR="006C1883" w:rsidRPr="008248B4" w:rsidRDefault="006C1883">
            <w:pPr>
              <w:ind w:firstLine="0"/>
              <w:rPr>
                <w:rFonts w:eastAsia="Times New Roman"/>
                <w:szCs w:val="24"/>
              </w:rPr>
            </w:pPr>
          </w:p>
        </w:tc>
        <w:tc>
          <w:tcPr>
            <w:tcW w:w="808" w:type="dxa"/>
          </w:tcPr>
          <w:p w:rsidR="006C1883" w:rsidRPr="008248B4" w:rsidRDefault="006C1883">
            <w:pPr>
              <w:ind w:firstLine="0"/>
              <w:rPr>
                <w:rFonts w:eastAsia="Times New Roman"/>
                <w:szCs w:val="24"/>
              </w:rPr>
            </w:pPr>
          </w:p>
        </w:tc>
        <w:tc>
          <w:tcPr>
            <w:tcW w:w="1194" w:type="dxa"/>
          </w:tcPr>
          <w:p w:rsidR="006C1883" w:rsidRPr="008248B4" w:rsidRDefault="006C1883">
            <w:pPr>
              <w:ind w:firstLine="0"/>
              <w:rPr>
                <w:rFonts w:eastAsia="Times New Roman"/>
                <w:szCs w:val="24"/>
              </w:rPr>
            </w:pPr>
          </w:p>
        </w:tc>
        <w:tc>
          <w:tcPr>
            <w:tcW w:w="1451" w:type="dxa"/>
          </w:tcPr>
          <w:p w:rsidR="006C1883" w:rsidRPr="008248B4" w:rsidRDefault="006C1883">
            <w:pPr>
              <w:ind w:firstLine="0"/>
              <w:rPr>
                <w:rFonts w:eastAsia="Times New Roman"/>
                <w:szCs w:val="24"/>
              </w:rPr>
            </w:pPr>
          </w:p>
        </w:tc>
      </w:tr>
    </w:tbl>
    <w:p w:rsidR="006C1883" w:rsidRPr="008248B4" w:rsidRDefault="006C1883">
      <w:pPr>
        <w:spacing w:after="200"/>
        <w:ind w:firstLine="0"/>
        <w:contextualSpacing/>
        <w:rPr>
          <w:rFonts w:eastAsia="Times New Roman"/>
          <w:b/>
          <w:sz w:val="20"/>
          <w:szCs w:val="20"/>
          <w:lang w:eastAsia="en-US"/>
        </w:rPr>
      </w:pPr>
    </w:p>
    <w:p w:rsidR="006C1883" w:rsidRPr="008248B4" w:rsidRDefault="00131416">
      <w:pPr>
        <w:spacing w:after="200"/>
        <w:ind w:firstLine="426"/>
        <w:contextualSpacing/>
        <w:rPr>
          <w:rFonts w:eastAsia="Times New Roman"/>
          <w:b/>
          <w:sz w:val="20"/>
          <w:szCs w:val="20"/>
          <w:lang w:eastAsia="en-US"/>
        </w:rPr>
      </w:pPr>
      <w:r w:rsidRPr="008248B4">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6C1883" w:rsidRPr="008248B4" w:rsidRDefault="006C1883">
      <w:pPr>
        <w:ind w:firstLine="709"/>
        <w:rPr>
          <w:rFonts w:eastAsia="Times New Roman"/>
          <w:szCs w:val="24"/>
          <w:lang w:eastAsia="en-US"/>
        </w:rPr>
      </w:pPr>
    </w:p>
    <w:p w:rsidR="006C1883" w:rsidRPr="008248B4" w:rsidRDefault="00131416">
      <w:pPr>
        <w:ind w:firstLine="709"/>
        <w:rPr>
          <w:rFonts w:eastAsia="Times New Roman"/>
          <w:szCs w:val="24"/>
          <w:lang w:eastAsia="en-US"/>
        </w:rPr>
      </w:pPr>
      <w:r w:rsidRPr="008248B4">
        <w:rPr>
          <w:rFonts w:eastAsia="Times New Roman"/>
          <w:b/>
          <w:szCs w:val="24"/>
          <w:lang w:eastAsia="en-US"/>
        </w:rPr>
        <w:t>Мы согласны</w:t>
      </w:r>
      <w:r w:rsidRPr="008248B4">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и согласно </w:t>
      </w:r>
      <w:r w:rsidRPr="008248B4">
        <w:rPr>
          <w:rFonts w:eastAsia="Times New Roman"/>
          <w:b/>
          <w:szCs w:val="24"/>
          <w:lang w:eastAsia="en-US"/>
        </w:rPr>
        <w:t>нашему предложению о цене договора</w:t>
      </w:r>
      <w:r w:rsidRPr="008248B4">
        <w:rPr>
          <w:rFonts w:eastAsia="Times New Roman"/>
          <w:b/>
          <w:color w:val="FF0000"/>
          <w:szCs w:val="24"/>
          <w:lang w:eastAsia="en-US"/>
        </w:rPr>
        <w:t>*</w:t>
      </w:r>
      <w:r w:rsidRPr="008248B4">
        <w:rPr>
          <w:rFonts w:eastAsia="Times New Roman"/>
          <w:b/>
          <w:szCs w:val="24"/>
          <w:lang w:eastAsia="en-US"/>
        </w:rPr>
        <w:t xml:space="preserve">: </w:t>
      </w:r>
    </w:p>
    <w:p w:rsidR="006C1883" w:rsidRPr="008248B4" w:rsidRDefault="00131416">
      <w:pPr>
        <w:ind w:firstLine="709"/>
        <w:rPr>
          <w:rFonts w:eastAsia="Times New Roman"/>
          <w:szCs w:val="24"/>
          <w:lang w:eastAsia="en-US"/>
        </w:rPr>
      </w:pPr>
      <w:r w:rsidRPr="008248B4">
        <w:rPr>
          <w:rFonts w:eastAsia="Times New Roman"/>
          <w:b/>
          <w:szCs w:val="24"/>
          <w:lang w:eastAsia="en-US"/>
        </w:rPr>
        <w:t xml:space="preserve">Цена договора составляет: _________________ </w:t>
      </w:r>
      <w:r w:rsidRPr="008248B4">
        <w:rPr>
          <w:rFonts w:eastAsia="Times New Roman"/>
          <w:szCs w:val="24"/>
          <w:lang w:eastAsia="en-US"/>
        </w:rPr>
        <w:t>(сумма прописью).</w:t>
      </w:r>
    </w:p>
    <w:p w:rsidR="006C1883" w:rsidRPr="008248B4" w:rsidRDefault="00131416">
      <w:pPr>
        <w:spacing w:line="276" w:lineRule="auto"/>
        <w:ind w:firstLine="0"/>
        <w:rPr>
          <w:rFonts w:eastAsia="Times New Roman"/>
          <w:color w:val="FF0000"/>
          <w:sz w:val="22"/>
          <w:lang w:eastAsia="en-US"/>
        </w:rPr>
      </w:pPr>
      <w:r w:rsidRPr="008248B4">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6C1883" w:rsidRPr="008248B4" w:rsidRDefault="006C1883">
      <w:pPr>
        <w:ind w:firstLine="0"/>
        <w:rPr>
          <w:rFonts w:eastAsia="Times New Roman"/>
          <w:szCs w:val="24"/>
          <w:lang w:eastAsia="en-US"/>
        </w:rPr>
      </w:pPr>
    </w:p>
    <w:p w:rsidR="006C1883" w:rsidRPr="008248B4" w:rsidRDefault="00131416">
      <w:pPr>
        <w:ind w:firstLine="709"/>
        <w:rPr>
          <w:rFonts w:eastAsia="Times New Roman"/>
          <w:szCs w:val="24"/>
          <w:lang w:eastAsia="en-US"/>
        </w:rPr>
      </w:pPr>
      <w:r w:rsidRPr="008248B4">
        <w:rPr>
          <w:rFonts w:eastAsia="Times New Roman"/>
          <w:szCs w:val="24"/>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w:t>
      </w:r>
      <w:r w:rsidRPr="008248B4">
        <w:rPr>
          <w:rFonts w:eastAsia="Times New Roman"/>
          <w:szCs w:val="24"/>
          <w:lang w:eastAsia="en-US"/>
        </w:rPr>
        <w:lastRenderedPageBreak/>
        <w:t>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8248B4">
        <w:t xml:space="preserve"> МАУ «Культура»</w:t>
      </w:r>
      <w:r w:rsidRPr="008248B4">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6C1883" w:rsidRPr="008248B4" w:rsidRDefault="00131416">
      <w:pPr>
        <w:ind w:firstLine="709"/>
        <w:rPr>
          <w:rFonts w:eastAsia="Times New Roman"/>
          <w:szCs w:val="24"/>
          <w:lang w:eastAsia="en-US"/>
        </w:rPr>
      </w:pPr>
      <w:r w:rsidRPr="008248B4">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6C1883" w:rsidRPr="008248B4" w:rsidRDefault="00131416">
      <w:pPr>
        <w:ind w:firstLine="709"/>
        <w:rPr>
          <w:rFonts w:eastAsia="Times New Roman"/>
          <w:szCs w:val="24"/>
          <w:lang w:eastAsia="en-US"/>
        </w:rPr>
      </w:pPr>
      <w:r w:rsidRPr="008248B4">
        <w:rPr>
          <w:rFonts w:eastAsia="Times New Roman"/>
          <w:b/>
          <w:szCs w:val="24"/>
          <w:u w:val="single"/>
          <w:lang w:eastAsia="en-US"/>
        </w:rPr>
        <w:t>Мы декларируем</w:t>
      </w:r>
      <w:r w:rsidRPr="008248B4">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6C1883" w:rsidRPr="008248B4" w:rsidRDefault="00131416">
      <w:pPr>
        <w:tabs>
          <w:tab w:val="left" w:pos="851"/>
        </w:tabs>
        <w:ind w:firstLine="567"/>
        <w:rPr>
          <w:bCs/>
          <w:iCs/>
          <w:color w:val="000000"/>
          <w:szCs w:val="24"/>
        </w:rPr>
      </w:pPr>
      <w:r w:rsidRPr="008248B4">
        <w:rPr>
          <w:bCs/>
          <w:iCs/>
          <w:color w:val="000000"/>
          <w:szCs w:val="24"/>
        </w:rPr>
        <w:t>1)</w:t>
      </w:r>
      <w:r w:rsidRPr="008248B4">
        <w:rPr>
          <w:bCs/>
          <w:iCs/>
          <w:color w:val="000000"/>
          <w:szCs w:val="24"/>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C1883" w:rsidRPr="008248B4" w:rsidRDefault="00131416">
      <w:pPr>
        <w:tabs>
          <w:tab w:val="left" w:pos="851"/>
        </w:tabs>
        <w:ind w:firstLine="567"/>
        <w:rPr>
          <w:bCs/>
          <w:iCs/>
          <w:color w:val="000000"/>
          <w:szCs w:val="24"/>
        </w:rPr>
      </w:pPr>
      <w:r w:rsidRPr="008248B4">
        <w:rPr>
          <w:bCs/>
          <w:iCs/>
          <w:color w:val="000000"/>
          <w:szCs w:val="24"/>
        </w:rPr>
        <w:t>2)</w:t>
      </w:r>
      <w:r w:rsidRPr="008248B4">
        <w:rPr>
          <w:bCs/>
          <w:iCs/>
          <w:color w:val="000000"/>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C1883" w:rsidRPr="008248B4" w:rsidRDefault="00131416">
      <w:pPr>
        <w:tabs>
          <w:tab w:val="left" w:pos="851"/>
        </w:tabs>
        <w:ind w:firstLine="567"/>
        <w:rPr>
          <w:bCs/>
          <w:iCs/>
          <w:color w:val="000000"/>
          <w:szCs w:val="24"/>
        </w:rPr>
      </w:pPr>
      <w:r w:rsidRPr="008248B4">
        <w:rPr>
          <w:bCs/>
          <w:iCs/>
          <w:color w:val="000000"/>
          <w:szCs w:val="24"/>
        </w:rPr>
        <w:t>3)</w:t>
      </w:r>
      <w:r w:rsidRPr="008248B4">
        <w:rPr>
          <w:bCs/>
          <w:iCs/>
          <w:color w:val="000000"/>
          <w:szCs w:val="24"/>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C1883" w:rsidRPr="008248B4" w:rsidRDefault="00131416">
      <w:pPr>
        <w:tabs>
          <w:tab w:val="left" w:pos="851"/>
        </w:tabs>
        <w:ind w:firstLine="567"/>
        <w:rPr>
          <w:bCs/>
          <w:iCs/>
          <w:color w:val="000000"/>
          <w:szCs w:val="24"/>
        </w:rPr>
      </w:pPr>
      <w:r w:rsidRPr="008248B4">
        <w:rPr>
          <w:bCs/>
          <w:iCs/>
          <w:color w:val="000000"/>
          <w:szCs w:val="24"/>
        </w:rPr>
        <w:t>4)</w:t>
      </w:r>
      <w:r w:rsidRPr="008248B4">
        <w:rPr>
          <w:bCs/>
          <w:iCs/>
          <w:color w:val="000000"/>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C1883" w:rsidRPr="008248B4" w:rsidRDefault="00131416">
      <w:pPr>
        <w:tabs>
          <w:tab w:val="left" w:pos="851"/>
        </w:tabs>
        <w:ind w:firstLine="567"/>
        <w:rPr>
          <w:bCs/>
          <w:iCs/>
          <w:color w:val="000000"/>
          <w:szCs w:val="24"/>
        </w:rPr>
      </w:pPr>
      <w:r w:rsidRPr="008248B4">
        <w:rPr>
          <w:bCs/>
          <w:iCs/>
          <w:color w:val="000000"/>
          <w:szCs w:val="24"/>
        </w:rPr>
        <w:t>5)</w:t>
      </w:r>
      <w:r w:rsidRPr="008248B4">
        <w:rPr>
          <w:bCs/>
          <w:iCs/>
          <w:color w:val="000000"/>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1883" w:rsidRPr="008248B4" w:rsidRDefault="00131416">
      <w:pPr>
        <w:tabs>
          <w:tab w:val="left" w:pos="851"/>
        </w:tabs>
        <w:ind w:firstLine="567"/>
        <w:rPr>
          <w:bCs/>
          <w:iCs/>
          <w:color w:val="000000"/>
          <w:szCs w:val="24"/>
        </w:rPr>
      </w:pPr>
      <w:r w:rsidRPr="008248B4">
        <w:rPr>
          <w:bCs/>
          <w:iCs/>
          <w:color w:val="000000"/>
          <w:szCs w:val="24"/>
        </w:rPr>
        <w:t>6)</w:t>
      </w:r>
      <w:r w:rsidRPr="008248B4">
        <w:rPr>
          <w:bCs/>
          <w:iCs/>
          <w:color w:val="000000"/>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883" w:rsidRPr="008248B4" w:rsidRDefault="00131416">
      <w:pPr>
        <w:tabs>
          <w:tab w:val="left" w:pos="851"/>
        </w:tabs>
        <w:ind w:firstLine="567"/>
        <w:rPr>
          <w:bCs/>
          <w:iCs/>
          <w:color w:val="000000"/>
          <w:szCs w:val="24"/>
        </w:rPr>
      </w:pPr>
      <w:r w:rsidRPr="008248B4">
        <w:rPr>
          <w:bCs/>
          <w:iCs/>
          <w:color w:val="000000"/>
          <w:szCs w:val="24"/>
        </w:rPr>
        <w:t>7)</w:t>
      </w:r>
      <w:r w:rsidRPr="008248B4">
        <w:rPr>
          <w:bCs/>
          <w:iCs/>
          <w:color w:val="000000"/>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C1883" w:rsidRPr="008248B4" w:rsidRDefault="00131416">
      <w:pPr>
        <w:tabs>
          <w:tab w:val="left" w:pos="851"/>
        </w:tabs>
        <w:ind w:firstLine="567"/>
        <w:rPr>
          <w:bCs/>
          <w:iCs/>
          <w:color w:val="000000"/>
          <w:szCs w:val="24"/>
        </w:rPr>
      </w:pPr>
      <w:r w:rsidRPr="008248B4">
        <w:rPr>
          <w:bCs/>
          <w:iCs/>
          <w:color w:val="000000"/>
          <w:szCs w:val="24"/>
        </w:rPr>
        <w:t>8)</w:t>
      </w:r>
      <w:r w:rsidRPr="008248B4">
        <w:rPr>
          <w:bCs/>
          <w:iCs/>
          <w:color w:val="000000"/>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8248B4">
        <w:rPr>
          <w:bCs/>
          <w:iCs/>
          <w:color w:val="000000"/>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1883" w:rsidRPr="008248B4" w:rsidRDefault="00131416">
      <w:pPr>
        <w:tabs>
          <w:tab w:val="left" w:pos="851"/>
        </w:tabs>
        <w:ind w:firstLine="567"/>
        <w:rPr>
          <w:rFonts w:eastAsia="Calibri"/>
          <w:szCs w:val="24"/>
          <w:lang w:eastAsia="en-US"/>
        </w:rPr>
      </w:pPr>
      <w:r w:rsidRPr="008248B4">
        <w:rPr>
          <w:bCs/>
          <w:iCs/>
          <w:color w:val="000000"/>
          <w:szCs w:val="24"/>
        </w:rPr>
        <w:t>9)</w:t>
      </w:r>
      <w:r w:rsidRPr="008248B4">
        <w:rPr>
          <w:bCs/>
          <w:iCs/>
          <w:color w:val="000000"/>
          <w:szCs w:val="24"/>
        </w:rPr>
        <w:tab/>
        <w:t>Заказчиком установлено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p>
    <w:p w:rsidR="006C1883" w:rsidRPr="008248B4" w:rsidRDefault="00131416">
      <w:pPr>
        <w:rPr>
          <w:rFonts w:eastAsia="Times New Roman"/>
          <w:b/>
          <w:szCs w:val="24"/>
          <w:lang w:eastAsia="en-US"/>
        </w:rPr>
      </w:pPr>
      <w:r w:rsidRPr="008248B4">
        <w:rPr>
          <w:bCs/>
          <w:iCs/>
          <w:color w:val="000000"/>
          <w:szCs w:val="24"/>
        </w:rPr>
        <w:t xml:space="preserve">Указанные в настоящем разделе требования предъявляются в равной мере ко всем участникам закупок, в том числе требования предъявляются к каждому из лиц, в случае, если на стороне участника закупки выступают несколько лиц. </w:t>
      </w:r>
      <w:r w:rsidRPr="008248B4">
        <w:rPr>
          <w:rFonts w:eastAsia="Times New Roman"/>
          <w:szCs w:val="24"/>
          <w:lang w:eastAsia="en-US"/>
        </w:rPr>
        <w:t xml:space="preserve">Настоящей заявкой мы подтверждаем, что нам известны положения </w:t>
      </w:r>
      <w:r w:rsidRPr="008248B4">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Pr="008248B4">
        <w:rPr>
          <w:b/>
        </w:rPr>
        <w:t>МАУ «Культура» регламентирующие</w:t>
      </w:r>
      <w:r w:rsidRPr="008248B4">
        <w:rPr>
          <w:rFonts w:eastAsia="Times New Roman"/>
          <w:szCs w:val="24"/>
          <w:lang w:eastAsia="en-US"/>
        </w:rPr>
        <w:t xml:space="preserve"> требования, предъявляемые к содержанию котировочной заявки и порядку ее подачи.</w:t>
      </w:r>
    </w:p>
    <w:p w:rsidR="006C1883" w:rsidRPr="008248B4" w:rsidRDefault="006C1883">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6C1883" w:rsidRPr="008248B4">
        <w:trPr>
          <w:trHeight w:val="674"/>
        </w:trPr>
        <w:tc>
          <w:tcPr>
            <w:tcW w:w="6120" w:type="dxa"/>
          </w:tcPr>
          <w:p w:rsidR="006C1883" w:rsidRPr="008248B4" w:rsidRDefault="00131416">
            <w:pPr>
              <w:widowControl w:val="0"/>
              <w:ind w:firstLine="0"/>
              <w:jc w:val="left"/>
              <w:rPr>
                <w:rFonts w:eastAsia="Times New Roman"/>
                <w:b/>
                <w:szCs w:val="24"/>
                <w:lang w:eastAsia="en-US"/>
              </w:rPr>
            </w:pPr>
            <w:r w:rsidRPr="008248B4">
              <w:rPr>
                <w:rFonts w:eastAsia="Times New Roman"/>
                <w:b/>
                <w:szCs w:val="24"/>
                <w:lang w:eastAsia="en-US"/>
              </w:rPr>
              <w:t>______________</w:t>
            </w:r>
          </w:p>
          <w:p w:rsidR="006C1883" w:rsidRPr="008248B4" w:rsidRDefault="00131416">
            <w:pPr>
              <w:widowControl w:val="0"/>
              <w:ind w:firstLine="0"/>
              <w:jc w:val="center"/>
              <w:rPr>
                <w:rFonts w:eastAsia="Times New Roman"/>
                <w:szCs w:val="24"/>
                <w:lang w:eastAsia="en-US"/>
              </w:rPr>
            </w:pPr>
            <w:r w:rsidRPr="008248B4">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8248B4">
              <w:rPr>
                <w:rFonts w:eastAsia="Times New Roman"/>
                <w:b/>
                <w:i/>
                <w:iCs/>
                <w:szCs w:val="24"/>
                <w:lang w:eastAsia="en-US"/>
              </w:rPr>
              <w:t xml:space="preserve"> </w:t>
            </w:r>
            <w:r w:rsidRPr="008248B4">
              <w:rPr>
                <w:rFonts w:eastAsia="Times New Roman"/>
                <w:i/>
                <w:szCs w:val="24"/>
                <w:lang w:eastAsia="en-US"/>
              </w:rPr>
              <w:t>(для физ. лиц)</w:t>
            </w:r>
          </w:p>
        </w:tc>
        <w:tc>
          <w:tcPr>
            <w:tcW w:w="4139" w:type="dxa"/>
          </w:tcPr>
          <w:p w:rsidR="006C1883" w:rsidRPr="008248B4" w:rsidRDefault="00131416">
            <w:pPr>
              <w:widowControl w:val="0"/>
              <w:ind w:firstLine="0"/>
              <w:jc w:val="center"/>
              <w:rPr>
                <w:rFonts w:eastAsia="Times New Roman"/>
                <w:szCs w:val="24"/>
                <w:lang w:eastAsia="en-US"/>
              </w:rPr>
            </w:pPr>
            <w:r w:rsidRPr="008248B4">
              <w:rPr>
                <w:rFonts w:eastAsia="Times New Roman"/>
                <w:b/>
                <w:bCs/>
                <w:szCs w:val="24"/>
                <w:u w:val="single"/>
                <w:lang w:eastAsia="en-US"/>
              </w:rPr>
              <w:t>/</w:t>
            </w:r>
            <w:r w:rsidRPr="008248B4">
              <w:rPr>
                <w:rFonts w:eastAsia="Times New Roman"/>
                <w:bCs/>
                <w:szCs w:val="24"/>
                <w:u w:val="single"/>
                <w:lang w:eastAsia="en-US"/>
              </w:rPr>
              <w:t xml:space="preserve">                                    </w:t>
            </w:r>
            <w:r w:rsidRPr="008248B4">
              <w:rPr>
                <w:rFonts w:eastAsia="Times New Roman"/>
                <w:b/>
                <w:bCs/>
                <w:szCs w:val="24"/>
                <w:u w:val="single"/>
                <w:lang w:eastAsia="en-US"/>
              </w:rPr>
              <w:t>/</w:t>
            </w:r>
          </w:p>
          <w:p w:rsidR="006C1883" w:rsidRPr="008248B4" w:rsidRDefault="00131416">
            <w:pPr>
              <w:widowControl w:val="0"/>
              <w:ind w:firstLine="0"/>
              <w:jc w:val="center"/>
              <w:rPr>
                <w:rFonts w:eastAsia="Times New Roman"/>
                <w:i/>
                <w:szCs w:val="24"/>
                <w:lang w:eastAsia="en-US"/>
              </w:rPr>
            </w:pPr>
            <w:r w:rsidRPr="008248B4">
              <w:rPr>
                <w:rFonts w:eastAsia="Times New Roman"/>
                <w:i/>
                <w:szCs w:val="24"/>
                <w:lang w:eastAsia="en-US"/>
              </w:rPr>
              <w:t>Расшифровка подписи (Ф.И.О.)</w:t>
            </w:r>
          </w:p>
        </w:tc>
      </w:tr>
    </w:tbl>
    <w:p w:rsidR="006C1883" w:rsidRPr="008248B4" w:rsidRDefault="006C1883">
      <w:pPr>
        <w:ind w:right="-2" w:firstLine="0"/>
        <w:jc w:val="center"/>
        <w:rPr>
          <w:szCs w:val="24"/>
          <w:vertAlign w:val="superscript"/>
        </w:rPr>
      </w:pPr>
    </w:p>
    <w:p w:rsidR="006C1883" w:rsidRPr="008248B4" w:rsidRDefault="006C1883">
      <w:pPr>
        <w:ind w:right="-2" w:firstLine="0"/>
        <w:jc w:val="center"/>
        <w:rPr>
          <w:szCs w:val="24"/>
          <w:vertAlign w:val="superscript"/>
        </w:rPr>
      </w:pPr>
    </w:p>
    <w:p w:rsidR="006C1883" w:rsidRPr="008248B4" w:rsidRDefault="006C1883">
      <w:pPr>
        <w:ind w:right="-2" w:firstLine="0"/>
        <w:jc w:val="center"/>
        <w:rPr>
          <w:szCs w:val="24"/>
          <w:vertAlign w:val="superscript"/>
        </w:rPr>
      </w:pPr>
    </w:p>
    <w:p w:rsidR="006C1883" w:rsidRPr="008248B4" w:rsidRDefault="006C1883">
      <w:pPr>
        <w:ind w:right="-2" w:firstLine="0"/>
        <w:jc w:val="center"/>
        <w:rPr>
          <w:szCs w:val="24"/>
          <w:vertAlign w:val="superscript"/>
        </w:rPr>
      </w:pPr>
    </w:p>
    <w:p w:rsidR="006C1883" w:rsidRPr="008248B4" w:rsidRDefault="006C1883">
      <w:pPr>
        <w:ind w:right="-2" w:firstLine="0"/>
        <w:jc w:val="center"/>
        <w:rPr>
          <w:szCs w:val="24"/>
          <w:vertAlign w:val="superscript"/>
        </w:rPr>
      </w:pPr>
    </w:p>
    <w:p w:rsidR="006C1883" w:rsidRPr="008248B4" w:rsidRDefault="006C1883">
      <w:pPr>
        <w:ind w:right="-2" w:firstLine="0"/>
        <w:jc w:val="center"/>
        <w:rPr>
          <w:szCs w:val="24"/>
          <w:vertAlign w:val="superscript"/>
        </w:rPr>
      </w:pPr>
    </w:p>
    <w:p w:rsidR="006C1883" w:rsidRPr="008248B4" w:rsidRDefault="006C1883">
      <w:pPr>
        <w:ind w:right="-2" w:firstLine="0"/>
        <w:rPr>
          <w:szCs w:val="24"/>
          <w:vertAlign w:val="superscript"/>
        </w:rPr>
      </w:pPr>
    </w:p>
    <w:p w:rsidR="006C1883" w:rsidRPr="008248B4" w:rsidRDefault="006C1883">
      <w:pPr>
        <w:ind w:right="-2" w:firstLine="0"/>
        <w:rPr>
          <w:szCs w:val="24"/>
          <w:vertAlign w:val="superscript"/>
        </w:rPr>
      </w:pPr>
    </w:p>
    <w:p w:rsidR="006C1883" w:rsidRPr="008248B4" w:rsidRDefault="006C1883">
      <w:pPr>
        <w:ind w:right="-2" w:firstLine="0"/>
        <w:rPr>
          <w:szCs w:val="24"/>
          <w:vertAlign w:val="superscript"/>
        </w:rPr>
      </w:pPr>
    </w:p>
    <w:p w:rsidR="006C1883" w:rsidRPr="008248B4" w:rsidRDefault="006C1883">
      <w:pPr>
        <w:ind w:right="-2" w:firstLine="0"/>
        <w:rPr>
          <w:szCs w:val="24"/>
          <w:vertAlign w:val="superscript"/>
        </w:rPr>
      </w:pPr>
    </w:p>
    <w:p w:rsidR="006C1883" w:rsidRPr="008248B4" w:rsidRDefault="006C1883">
      <w:pPr>
        <w:ind w:firstLine="0"/>
        <w:contextualSpacing/>
        <w:rPr>
          <w:b/>
          <w:szCs w:val="24"/>
        </w:rPr>
      </w:pPr>
    </w:p>
    <w:p w:rsidR="006C1883" w:rsidRPr="008248B4" w:rsidRDefault="00131416">
      <w:pPr>
        <w:ind w:firstLine="709"/>
        <w:contextualSpacing/>
        <w:jc w:val="center"/>
        <w:rPr>
          <w:b/>
          <w:szCs w:val="24"/>
        </w:rPr>
      </w:pPr>
      <w:r w:rsidRPr="008248B4">
        <w:rPr>
          <w:b/>
          <w:szCs w:val="24"/>
        </w:rPr>
        <w:t xml:space="preserve">СОГЛАСИЕ </w:t>
      </w:r>
      <w:r w:rsidRPr="008248B4">
        <w:rPr>
          <w:b/>
          <w:szCs w:val="24"/>
        </w:rPr>
        <w:br/>
        <w:t xml:space="preserve">НА ОБРАБОТКУ ПЕРСОНАЛЬНЫХ ДАННЫХ </w:t>
      </w:r>
    </w:p>
    <w:p w:rsidR="006C1883" w:rsidRPr="008248B4" w:rsidRDefault="006C1883">
      <w:pPr>
        <w:shd w:val="clear" w:color="auto" w:fill="FFFFFF"/>
        <w:ind w:firstLine="709"/>
        <w:contextualSpacing/>
        <w:rPr>
          <w:color w:val="000000"/>
          <w:szCs w:val="24"/>
        </w:rPr>
      </w:pPr>
    </w:p>
    <w:p w:rsidR="006C1883" w:rsidRPr="008248B4" w:rsidRDefault="00131416">
      <w:pPr>
        <w:shd w:val="clear" w:color="auto" w:fill="FFFFFF"/>
        <w:contextualSpacing/>
        <w:jc w:val="right"/>
        <w:rPr>
          <w:color w:val="000000"/>
          <w:szCs w:val="24"/>
        </w:rPr>
      </w:pPr>
      <w:r w:rsidRPr="008248B4">
        <w:rPr>
          <w:color w:val="000000"/>
          <w:szCs w:val="24"/>
        </w:rPr>
        <w:t xml:space="preserve">                    __.____________.2025г.                </w:t>
      </w:r>
    </w:p>
    <w:p w:rsidR="006C1883" w:rsidRPr="008248B4" w:rsidRDefault="00131416">
      <w:pPr>
        <w:contextualSpacing/>
        <w:rPr>
          <w:color w:val="000000"/>
          <w:szCs w:val="24"/>
        </w:rPr>
      </w:pPr>
      <w:r w:rsidRPr="008248B4">
        <w:rPr>
          <w:color w:val="000000"/>
          <w:szCs w:val="24"/>
        </w:rPr>
        <w:t xml:space="preserve">   </w:t>
      </w:r>
    </w:p>
    <w:p w:rsidR="006C1883" w:rsidRPr="008248B4" w:rsidRDefault="00131416">
      <w:pPr>
        <w:contextualSpacing/>
        <w:rPr>
          <w:i/>
          <w:color w:val="000000"/>
          <w:szCs w:val="24"/>
          <w:vertAlign w:val="superscript"/>
        </w:rPr>
      </w:pPr>
      <w:r w:rsidRPr="008248B4">
        <w:rPr>
          <w:color w:val="000000"/>
          <w:szCs w:val="24"/>
        </w:rPr>
        <w:t>Я, _________________________________________________________________________, выдан___________________________________________, адрес регистрации:_______________________________,</w:t>
      </w:r>
      <w:r w:rsidRPr="008248B4">
        <w:rPr>
          <w:i/>
          <w:color w:val="000000"/>
          <w:szCs w:val="24"/>
          <w:vertAlign w:val="superscript"/>
        </w:rPr>
        <w:t xml:space="preserve"> </w:t>
      </w:r>
      <w:r w:rsidRPr="008248B4">
        <w:rPr>
          <w:szCs w:val="24"/>
        </w:rPr>
        <w:t>даю свое согласие _____________________________________________на обработку</w:t>
      </w:r>
      <w:r w:rsidRPr="008248B4">
        <w:rPr>
          <w:i/>
          <w:color w:val="000000"/>
          <w:szCs w:val="24"/>
          <w:vertAlign w:val="superscript"/>
        </w:rPr>
        <w:t xml:space="preserve"> </w:t>
      </w:r>
      <w:r w:rsidRPr="008248B4">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w:t>
      </w:r>
    </w:p>
    <w:p w:rsidR="006C1883" w:rsidRPr="008248B4" w:rsidRDefault="00131416">
      <w:pPr>
        <w:contextualSpacing/>
        <w:rPr>
          <w:szCs w:val="24"/>
        </w:rPr>
      </w:pPr>
      <w:r w:rsidRPr="008248B4">
        <w:rPr>
          <w:szCs w:val="24"/>
        </w:rPr>
        <w:t>Я даю согласие на использование персональных данных исключительно</w:t>
      </w:r>
      <w:r w:rsidRPr="008248B4">
        <w:rPr>
          <w:b/>
          <w:szCs w:val="24"/>
        </w:rPr>
        <w:t xml:space="preserve"> </w:t>
      </w:r>
      <w:r w:rsidRPr="008248B4">
        <w:rPr>
          <w:szCs w:val="24"/>
        </w:rPr>
        <w:t xml:space="preserve">в целях формирования кадрового документооборота предприятия, бухгалтерских операций и налоговых отчислений, </w:t>
      </w:r>
      <w:r w:rsidRPr="008248B4">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6C1883" w:rsidRPr="008248B4" w:rsidRDefault="00131416">
      <w:pPr>
        <w:shd w:val="clear" w:color="auto" w:fill="FFFFFF"/>
        <w:contextualSpacing/>
        <w:rPr>
          <w:i/>
          <w:szCs w:val="24"/>
          <w:vertAlign w:val="superscript"/>
        </w:rPr>
      </w:pPr>
      <w:r w:rsidRPr="008248B4">
        <w:rPr>
          <w:color w:val="000000"/>
          <w:szCs w:val="24"/>
        </w:rPr>
        <w:lastRenderedPageBreak/>
        <w:t>До моего сведения доведено, что_______________________________</w:t>
      </w:r>
      <w:r w:rsidRPr="008248B4">
        <w:rPr>
          <w:szCs w:val="24"/>
        </w:rPr>
        <w:t xml:space="preserve"> </w:t>
      </w:r>
      <w:r w:rsidRPr="008248B4">
        <w:rPr>
          <w:color w:val="000000"/>
          <w:szCs w:val="24"/>
        </w:rPr>
        <w:t>гарантирует</w:t>
      </w:r>
      <w:r w:rsidRPr="008248B4">
        <w:rPr>
          <w:i/>
          <w:szCs w:val="24"/>
          <w:vertAlign w:val="superscript"/>
        </w:rPr>
        <w:t xml:space="preserve"> </w:t>
      </w:r>
      <w:r w:rsidRPr="008248B4">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6C1883" w:rsidRPr="008248B4" w:rsidRDefault="00131416">
      <w:pPr>
        <w:shd w:val="clear" w:color="auto" w:fill="FFFFFF"/>
        <w:contextualSpacing/>
        <w:rPr>
          <w:color w:val="000000"/>
          <w:szCs w:val="24"/>
        </w:rPr>
      </w:pPr>
      <w:r w:rsidRPr="008248B4">
        <w:rPr>
          <w:color w:val="000000"/>
          <w:szCs w:val="24"/>
        </w:rPr>
        <w:t>Подтверждаю, что, давая согласие, я действую без принуждения, по собственной воле и в своих интересах.</w:t>
      </w:r>
      <w:r w:rsidRPr="008248B4">
        <w:rPr>
          <w:i/>
          <w:color w:val="000000"/>
          <w:szCs w:val="24"/>
        </w:rPr>
        <w:t xml:space="preserve">                 </w:t>
      </w:r>
    </w:p>
    <w:p w:rsidR="006C1883" w:rsidRDefault="00131416">
      <w:pPr>
        <w:shd w:val="clear" w:color="auto" w:fill="FFFFFF"/>
        <w:contextualSpacing/>
        <w:rPr>
          <w:i/>
          <w:color w:val="000000"/>
          <w:szCs w:val="24"/>
        </w:rPr>
      </w:pPr>
      <w:r w:rsidRPr="008248B4">
        <w:rPr>
          <w:i/>
          <w:color w:val="000000"/>
          <w:szCs w:val="24"/>
        </w:rPr>
        <w:t xml:space="preserve">             ФИО</w:t>
      </w:r>
    </w:p>
    <w:p w:rsidR="006C1883" w:rsidRDefault="006C1883">
      <w:pPr>
        <w:pStyle w:val="a9"/>
        <w:jc w:val="center"/>
        <w:rPr>
          <w:rFonts w:ascii="Times New Roman" w:hAnsi="Times New Roman"/>
          <w:b/>
          <w:sz w:val="16"/>
          <w:szCs w:val="16"/>
        </w:rPr>
      </w:pPr>
    </w:p>
    <w:p w:rsidR="006C1883" w:rsidRDefault="006C1883">
      <w:pPr>
        <w:ind w:right="-2" w:firstLine="0"/>
        <w:jc w:val="center"/>
        <w:rPr>
          <w:szCs w:val="24"/>
          <w:vertAlign w:val="superscript"/>
        </w:rPr>
      </w:pPr>
    </w:p>
    <w:p w:rsidR="006C1883" w:rsidRDefault="006C1883">
      <w:pPr>
        <w:ind w:right="-2" w:firstLine="0"/>
        <w:rPr>
          <w:szCs w:val="24"/>
          <w:vertAlign w:val="superscript"/>
        </w:rPr>
      </w:pPr>
    </w:p>
    <w:p w:rsidR="006C1883" w:rsidRDefault="006C1883">
      <w:pPr>
        <w:ind w:firstLine="0"/>
      </w:pPr>
    </w:p>
    <w:sectPr w:rsidR="006C1883">
      <w:pgSz w:w="11905" w:h="16838"/>
      <w:pgMar w:top="567" w:right="567" w:bottom="426"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0B" w:rsidRDefault="0083160B">
      <w:r>
        <w:separator/>
      </w:r>
    </w:p>
  </w:endnote>
  <w:endnote w:type="continuationSeparator" w:id="0">
    <w:p w:rsidR="0083160B" w:rsidRDefault="0083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charset w:val="00"/>
    <w:family w:val="auto"/>
    <w:pitch w:val="default"/>
  </w:font>
  <w:font w:name="Times">
    <w:panose1 w:val="02020603050405020304"/>
    <w:charset w:val="CC"/>
    <w:family w:val="roman"/>
    <w:pitch w:val="variable"/>
    <w:sig w:usb0="20002A87" w:usb1="00000000" w:usb2="00000000"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jaVu 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AFC" w:rsidRDefault="000E3AFC">
    <w:pPr>
      <w:pStyle w:val="af"/>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C2285F">
      <w:rPr>
        <w:b/>
        <w:bCs/>
        <w:noProof/>
        <w:sz w:val="20"/>
      </w:rPr>
      <w:t>22</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C2285F">
      <w:rPr>
        <w:b/>
        <w:bCs/>
        <w:noProof/>
        <w:sz w:val="20"/>
      </w:rPr>
      <w:t>31</w:t>
    </w:r>
    <w:r>
      <w:rPr>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0B" w:rsidRDefault="0083160B">
      <w:r>
        <w:separator/>
      </w:r>
    </w:p>
  </w:footnote>
  <w:footnote w:type="continuationSeparator" w:id="0">
    <w:p w:rsidR="0083160B" w:rsidRDefault="00831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716"/>
    <w:multiLevelType w:val="hybridMultilevel"/>
    <w:tmpl w:val="545EF730"/>
    <w:lvl w:ilvl="0" w:tplc="AF5E4F30">
      <w:start w:val="1"/>
      <w:numFmt w:val="decimal"/>
      <w:lvlText w:val="%1."/>
      <w:lvlJc w:val="left"/>
      <w:pPr>
        <w:ind w:left="643" w:hanging="360"/>
      </w:pPr>
    </w:lvl>
    <w:lvl w:ilvl="1" w:tplc="582C1F7E">
      <w:start w:val="1"/>
      <w:numFmt w:val="lowerLetter"/>
      <w:lvlText w:val="%2."/>
      <w:lvlJc w:val="left"/>
      <w:pPr>
        <w:ind w:left="1297" w:hanging="360"/>
      </w:pPr>
    </w:lvl>
    <w:lvl w:ilvl="2" w:tplc="9C0ADCF8">
      <w:start w:val="1"/>
      <w:numFmt w:val="lowerRoman"/>
      <w:lvlText w:val="%3."/>
      <w:lvlJc w:val="right"/>
      <w:pPr>
        <w:ind w:left="2017" w:hanging="180"/>
      </w:pPr>
    </w:lvl>
    <w:lvl w:ilvl="3" w:tplc="CDBC42DC">
      <w:start w:val="1"/>
      <w:numFmt w:val="decimal"/>
      <w:lvlText w:val="%4."/>
      <w:lvlJc w:val="left"/>
      <w:pPr>
        <w:ind w:left="2737" w:hanging="360"/>
      </w:pPr>
    </w:lvl>
    <w:lvl w:ilvl="4" w:tplc="5C64F130">
      <w:start w:val="1"/>
      <w:numFmt w:val="lowerLetter"/>
      <w:lvlText w:val="%5."/>
      <w:lvlJc w:val="left"/>
      <w:pPr>
        <w:ind w:left="3457" w:hanging="360"/>
      </w:pPr>
    </w:lvl>
    <w:lvl w:ilvl="5" w:tplc="4384AACE">
      <w:start w:val="1"/>
      <w:numFmt w:val="lowerRoman"/>
      <w:lvlText w:val="%6."/>
      <w:lvlJc w:val="right"/>
      <w:pPr>
        <w:ind w:left="4177" w:hanging="180"/>
      </w:pPr>
    </w:lvl>
    <w:lvl w:ilvl="6" w:tplc="218440E8">
      <w:start w:val="1"/>
      <w:numFmt w:val="decimal"/>
      <w:lvlText w:val="%7."/>
      <w:lvlJc w:val="left"/>
      <w:pPr>
        <w:ind w:left="4897" w:hanging="360"/>
      </w:pPr>
    </w:lvl>
    <w:lvl w:ilvl="7" w:tplc="78EA454C">
      <w:start w:val="1"/>
      <w:numFmt w:val="lowerLetter"/>
      <w:lvlText w:val="%8."/>
      <w:lvlJc w:val="left"/>
      <w:pPr>
        <w:ind w:left="5617" w:hanging="360"/>
      </w:pPr>
    </w:lvl>
    <w:lvl w:ilvl="8" w:tplc="C374BED4">
      <w:start w:val="1"/>
      <w:numFmt w:val="lowerRoman"/>
      <w:lvlText w:val="%9."/>
      <w:lvlJc w:val="right"/>
      <w:pPr>
        <w:ind w:left="6337" w:hanging="180"/>
      </w:pPr>
    </w:lvl>
  </w:abstractNum>
  <w:abstractNum w:abstractNumId="1" w15:restartNumberingAfterBreak="0">
    <w:nsid w:val="0A2850AF"/>
    <w:multiLevelType w:val="hybridMultilevel"/>
    <w:tmpl w:val="385A4728"/>
    <w:lvl w:ilvl="0" w:tplc="4C642288">
      <w:start w:val="1"/>
      <w:numFmt w:val="bullet"/>
      <w:lvlText w:val=""/>
      <w:lvlJc w:val="left"/>
      <w:pPr>
        <w:tabs>
          <w:tab w:val="num" w:pos="720"/>
        </w:tabs>
        <w:ind w:left="720" w:hanging="360"/>
      </w:pPr>
      <w:rPr>
        <w:rFonts w:ascii="Symbol" w:hAnsi="Symbol" w:hint="default"/>
        <w:sz w:val="20"/>
      </w:rPr>
    </w:lvl>
    <w:lvl w:ilvl="1" w:tplc="2696D162">
      <w:start w:val="1"/>
      <w:numFmt w:val="bullet"/>
      <w:lvlText w:val="o"/>
      <w:lvlJc w:val="left"/>
      <w:pPr>
        <w:tabs>
          <w:tab w:val="num" w:pos="1440"/>
        </w:tabs>
        <w:ind w:left="1440" w:hanging="360"/>
      </w:pPr>
      <w:rPr>
        <w:rFonts w:ascii="Courier New" w:hAnsi="Courier New" w:hint="default"/>
        <w:sz w:val="20"/>
      </w:rPr>
    </w:lvl>
    <w:lvl w:ilvl="2" w:tplc="1C9A8F36">
      <w:start w:val="1"/>
      <w:numFmt w:val="bullet"/>
      <w:lvlText w:val=""/>
      <w:lvlJc w:val="left"/>
      <w:pPr>
        <w:tabs>
          <w:tab w:val="num" w:pos="2160"/>
        </w:tabs>
        <w:ind w:left="2160" w:hanging="360"/>
      </w:pPr>
      <w:rPr>
        <w:rFonts w:ascii="Wingdings" w:hAnsi="Wingdings" w:hint="default"/>
        <w:sz w:val="20"/>
      </w:rPr>
    </w:lvl>
    <w:lvl w:ilvl="3" w:tplc="9F3A2188">
      <w:start w:val="1"/>
      <w:numFmt w:val="bullet"/>
      <w:lvlText w:val=""/>
      <w:lvlJc w:val="left"/>
      <w:pPr>
        <w:tabs>
          <w:tab w:val="num" w:pos="2880"/>
        </w:tabs>
        <w:ind w:left="2880" w:hanging="360"/>
      </w:pPr>
      <w:rPr>
        <w:rFonts w:ascii="Wingdings" w:hAnsi="Wingdings" w:hint="default"/>
        <w:sz w:val="20"/>
      </w:rPr>
    </w:lvl>
    <w:lvl w:ilvl="4" w:tplc="C93ECC34">
      <w:start w:val="1"/>
      <w:numFmt w:val="bullet"/>
      <w:lvlText w:val=""/>
      <w:lvlJc w:val="left"/>
      <w:pPr>
        <w:tabs>
          <w:tab w:val="num" w:pos="3600"/>
        </w:tabs>
        <w:ind w:left="3600" w:hanging="360"/>
      </w:pPr>
      <w:rPr>
        <w:rFonts w:ascii="Wingdings" w:hAnsi="Wingdings" w:hint="default"/>
        <w:sz w:val="20"/>
      </w:rPr>
    </w:lvl>
    <w:lvl w:ilvl="5" w:tplc="8AD24380">
      <w:start w:val="1"/>
      <w:numFmt w:val="bullet"/>
      <w:lvlText w:val=""/>
      <w:lvlJc w:val="left"/>
      <w:pPr>
        <w:tabs>
          <w:tab w:val="num" w:pos="4320"/>
        </w:tabs>
        <w:ind w:left="4320" w:hanging="360"/>
      </w:pPr>
      <w:rPr>
        <w:rFonts w:ascii="Wingdings" w:hAnsi="Wingdings" w:hint="default"/>
        <w:sz w:val="20"/>
      </w:rPr>
    </w:lvl>
    <w:lvl w:ilvl="6" w:tplc="EA1A90C0">
      <w:start w:val="1"/>
      <w:numFmt w:val="bullet"/>
      <w:lvlText w:val=""/>
      <w:lvlJc w:val="left"/>
      <w:pPr>
        <w:tabs>
          <w:tab w:val="num" w:pos="5040"/>
        </w:tabs>
        <w:ind w:left="5040" w:hanging="360"/>
      </w:pPr>
      <w:rPr>
        <w:rFonts w:ascii="Wingdings" w:hAnsi="Wingdings" w:hint="default"/>
        <w:sz w:val="20"/>
      </w:rPr>
    </w:lvl>
    <w:lvl w:ilvl="7" w:tplc="AD70427E">
      <w:start w:val="1"/>
      <w:numFmt w:val="bullet"/>
      <w:lvlText w:val=""/>
      <w:lvlJc w:val="left"/>
      <w:pPr>
        <w:tabs>
          <w:tab w:val="num" w:pos="5760"/>
        </w:tabs>
        <w:ind w:left="5760" w:hanging="360"/>
      </w:pPr>
      <w:rPr>
        <w:rFonts w:ascii="Wingdings" w:hAnsi="Wingdings" w:hint="default"/>
        <w:sz w:val="20"/>
      </w:rPr>
    </w:lvl>
    <w:lvl w:ilvl="8" w:tplc="4FA03FA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F4DA2"/>
    <w:multiLevelType w:val="hybridMultilevel"/>
    <w:tmpl w:val="FC84E976"/>
    <w:lvl w:ilvl="0" w:tplc="FBBAD0A2">
      <w:start w:val="1"/>
      <w:numFmt w:val="bullet"/>
      <w:lvlText w:val=""/>
      <w:lvlJc w:val="left"/>
      <w:pPr>
        <w:tabs>
          <w:tab w:val="num" w:pos="720"/>
        </w:tabs>
        <w:ind w:left="720" w:hanging="360"/>
      </w:pPr>
      <w:rPr>
        <w:rFonts w:ascii="Symbol" w:hAnsi="Symbol" w:hint="default"/>
        <w:sz w:val="20"/>
      </w:rPr>
    </w:lvl>
    <w:lvl w:ilvl="1" w:tplc="92F43B94">
      <w:start w:val="1"/>
      <w:numFmt w:val="bullet"/>
      <w:lvlText w:val="o"/>
      <w:lvlJc w:val="left"/>
      <w:pPr>
        <w:tabs>
          <w:tab w:val="num" w:pos="1440"/>
        </w:tabs>
        <w:ind w:left="1440" w:hanging="360"/>
      </w:pPr>
      <w:rPr>
        <w:rFonts w:ascii="Courier New" w:hAnsi="Courier New" w:hint="default"/>
        <w:sz w:val="20"/>
      </w:rPr>
    </w:lvl>
    <w:lvl w:ilvl="2" w:tplc="F47488AC">
      <w:start w:val="1"/>
      <w:numFmt w:val="bullet"/>
      <w:lvlText w:val=""/>
      <w:lvlJc w:val="left"/>
      <w:pPr>
        <w:tabs>
          <w:tab w:val="num" w:pos="2160"/>
        </w:tabs>
        <w:ind w:left="2160" w:hanging="360"/>
      </w:pPr>
      <w:rPr>
        <w:rFonts w:ascii="Wingdings" w:hAnsi="Wingdings" w:hint="default"/>
        <w:sz w:val="20"/>
      </w:rPr>
    </w:lvl>
    <w:lvl w:ilvl="3" w:tplc="B82C01CA">
      <w:start w:val="1"/>
      <w:numFmt w:val="bullet"/>
      <w:lvlText w:val=""/>
      <w:lvlJc w:val="left"/>
      <w:pPr>
        <w:tabs>
          <w:tab w:val="num" w:pos="2880"/>
        </w:tabs>
        <w:ind w:left="2880" w:hanging="360"/>
      </w:pPr>
      <w:rPr>
        <w:rFonts w:ascii="Wingdings" w:hAnsi="Wingdings" w:hint="default"/>
        <w:sz w:val="20"/>
      </w:rPr>
    </w:lvl>
    <w:lvl w:ilvl="4" w:tplc="E22664AA">
      <w:start w:val="1"/>
      <w:numFmt w:val="bullet"/>
      <w:lvlText w:val=""/>
      <w:lvlJc w:val="left"/>
      <w:pPr>
        <w:tabs>
          <w:tab w:val="num" w:pos="3600"/>
        </w:tabs>
        <w:ind w:left="3600" w:hanging="360"/>
      </w:pPr>
      <w:rPr>
        <w:rFonts w:ascii="Wingdings" w:hAnsi="Wingdings" w:hint="default"/>
        <w:sz w:val="20"/>
      </w:rPr>
    </w:lvl>
    <w:lvl w:ilvl="5" w:tplc="5718AB4E">
      <w:start w:val="1"/>
      <w:numFmt w:val="bullet"/>
      <w:lvlText w:val=""/>
      <w:lvlJc w:val="left"/>
      <w:pPr>
        <w:tabs>
          <w:tab w:val="num" w:pos="4320"/>
        </w:tabs>
        <w:ind w:left="4320" w:hanging="360"/>
      </w:pPr>
      <w:rPr>
        <w:rFonts w:ascii="Wingdings" w:hAnsi="Wingdings" w:hint="default"/>
        <w:sz w:val="20"/>
      </w:rPr>
    </w:lvl>
    <w:lvl w:ilvl="6" w:tplc="82E89DAE">
      <w:start w:val="1"/>
      <w:numFmt w:val="bullet"/>
      <w:lvlText w:val=""/>
      <w:lvlJc w:val="left"/>
      <w:pPr>
        <w:tabs>
          <w:tab w:val="num" w:pos="5040"/>
        </w:tabs>
        <w:ind w:left="5040" w:hanging="360"/>
      </w:pPr>
      <w:rPr>
        <w:rFonts w:ascii="Wingdings" w:hAnsi="Wingdings" w:hint="default"/>
        <w:sz w:val="20"/>
      </w:rPr>
    </w:lvl>
    <w:lvl w:ilvl="7" w:tplc="8C90F040">
      <w:start w:val="1"/>
      <w:numFmt w:val="bullet"/>
      <w:lvlText w:val=""/>
      <w:lvlJc w:val="left"/>
      <w:pPr>
        <w:tabs>
          <w:tab w:val="num" w:pos="5760"/>
        </w:tabs>
        <w:ind w:left="5760" w:hanging="360"/>
      </w:pPr>
      <w:rPr>
        <w:rFonts w:ascii="Wingdings" w:hAnsi="Wingdings" w:hint="default"/>
        <w:sz w:val="20"/>
      </w:rPr>
    </w:lvl>
    <w:lvl w:ilvl="8" w:tplc="7E4A491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311C9"/>
    <w:multiLevelType w:val="hybridMultilevel"/>
    <w:tmpl w:val="EE3654B4"/>
    <w:lvl w:ilvl="0" w:tplc="D172C20E">
      <w:start w:val="1"/>
      <w:numFmt w:val="bullet"/>
      <w:pStyle w:val="heading1normal"/>
      <w:lvlText w:val=""/>
      <w:lvlJc w:val="left"/>
      <w:pPr>
        <w:tabs>
          <w:tab w:val="num" w:pos="720"/>
        </w:tabs>
        <w:ind w:left="720" w:hanging="360"/>
      </w:pPr>
      <w:rPr>
        <w:rFonts w:ascii="Wingdings" w:hAnsi="Wingdings" w:hint="default"/>
      </w:rPr>
    </w:lvl>
    <w:lvl w:ilvl="1" w:tplc="19F4F0B6">
      <w:start w:val="1"/>
      <w:numFmt w:val="bullet"/>
      <w:lvlText w:val="o"/>
      <w:lvlJc w:val="left"/>
      <w:pPr>
        <w:tabs>
          <w:tab w:val="num" w:pos="1440"/>
        </w:tabs>
        <w:ind w:left="1440" w:hanging="360"/>
      </w:pPr>
      <w:rPr>
        <w:rFonts w:ascii="Courier New" w:hAnsi="Courier New" w:hint="default"/>
      </w:rPr>
    </w:lvl>
    <w:lvl w:ilvl="2" w:tplc="233E704E">
      <w:start w:val="1"/>
      <w:numFmt w:val="bullet"/>
      <w:lvlText w:val=""/>
      <w:lvlJc w:val="left"/>
      <w:pPr>
        <w:tabs>
          <w:tab w:val="num" w:pos="2160"/>
        </w:tabs>
        <w:ind w:left="2160" w:hanging="360"/>
      </w:pPr>
      <w:rPr>
        <w:rFonts w:ascii="Wingdings" w:hAnsi="Wingdings" w:hint="default"/>
      </w:rPr>
    </w:lvl>
    <w:lvl w:ilvl="3" w:tplc="FA1EE8C4">
      <w:start w:val="1"/>
      <w:numFmt w:val="bullet"/>
      <w:lvlText w:val=""/>
      <w:lvlJc w:val="left"/>
      <w:pPr>
        <w:tabs>
          <w:tab w:val="num" w:pos="2880"/>
        </w:tabs>
        <w:ind w:left="2880" w:hanging="360"/>
      </w:pPr>
      <w:rPr>
        <w:rFonts w:ascii="Symbol" w:hAnsi="Symbol" w:hint="default"/>
      </w:rPr>
    </w:lvl>
    <w:lvl w:ilvl="4" w:tplc="2EF49D0A">
      <w:start w:val="1"/>
      <w:numFmt w:val="bullet"/>
      <w:lvlText w:val="o"/>
      <w:lvlJc w:val="left"/>
      <w:pPr>
        <w:tabs>
          <w:tab w:val="num" w:pos="3600"/>
        </w:tabs>
        <w:ind w:left="3600" w:hanging="360"/>
      </w:pPr>
      <w:rPr>
        <w:rFonts w:ascii="Courier New" w:hAnsi="Courier New" w:hint="default"/>
      </w:rPr>
    </w:lvl>
    <w:lvl w:ilvl="5" w:tplc="F8FEE782">
      <w:start w:val="1"/>
      <w:numFmt w:val="bullet"/>
      <w:lvlText w:val=""/>
      <w:lvlJc w:val="left"/>
      <w:pPr>
        <w:tabs>
          <w:tab w:val="num" w:pos="4320"/>
        </w:tabs>
        <w:ind w:left="4320" w:hanging="360"/>
      </w:pPr>
      <w:rPr>
        <w:rFonts w:ascii="Wingdings" w:hAnsi="Wingdings" w:hint="default"/>
      </w:rPr>
    </w:lvl>
    <w:lvl w:ilvl="6" w:tplc="F4FE6E88">
      <w:start w:val="1"/>
      <w:numFmt w:val="bullet"/>
      <w:lvlText w:val=""/>
      <w:lvlJc w:val="left"/>
      <w:pPr>
        <w:tabs>
          <w:tab w:val="num" w:pos="5040"/>
        </w:tabs>
        <w:ind w:left="5040" w:hanging="360"/>
      </w:pPr>
      <w:rPr>
        <w:rFonts w:ascii="Symbol" w:hAnsi="Symbol" w:hint="default"/>
      </w:rPr>
    </w:lvl>
    <w:lvl w:ilvl="7" w:tplc="F2B6F7F2">
      <w:start w:val="1"/>
      <w:numFmt w:val="bullet"/>
      <w:lvlText w:val="o"/>
      <w:lvlJc w:val="left"/>
      <w:pPr>
        <w:tabs>
          <w:tab w:val="num" w:pos="5760"/>
        </w:tabs>
        <w:ind w:left="5760" w:hanging="360"/>
      </w:pPr>
      <w:rPr>
        <w:rFonts w:ascii="Courier New" w:hAnsi="Courier New" w:hint="default"/>
      </w:rPr>
    </w:lvl>
    <w:lvl w:ilvl="8" w:tplc="BE6E10C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1341C"/>
    <w:multiLevelType w:val="hybridMultilevel"/>
    <w:tmpl w:val="C79C615C"/>
    <w:lvl w:ilvl="0" w:tplc="98EABCDA">
      <w:start w:val="1"/>
      <w:numFmt w:val="bullet"/>
      <w:lvlText w:val=""/>
      <w:lvlJc w:val="left"/>
      <w:pPr>
        <w:tabs>
          <w:tab w:val="num" w:pos="720"/>
        </w:tabs>
        <w:ind w:left="720" w:hanging="360"/>
      </w:pPr>
      <w:rPr>
        <w:rFonts w:ascii="Wingdings" w:hAnsi="Wingdings" w:hint="default"/>
        <w:sz w:val="20"/>
      </w:rPr>
    </w:lvl>
    <w:lvl w:ilvl="1" w:tplc="B1E07B3A">
      <w:start w:val="1"/>
      <w:numFmt w:val="bullet"/>
      <w:lvlText w:val=""/>
      <w:lvlJc w:val="left"/>
      <w:pPr>
        <w:tabs>
          <w:tab w:val="num" w:pos="1440"/>
        </w:tabs>
        <w:ind w:left="1440" w:hanging="360"/>
      </w:pPr>
      <w:rPr>
        <w:rFonts w:ascii="Wingdings" w:hAnsi="Wingdings" w:hint="default"/>
        <w:sz w:val="20"/>
      </w:rPr>
    </w:lvl>
    <w:lvl w:ilvl="2" w:tplc="E5A223B4">
      <w:start w:val="1"/>
      <w:numFmt w:val="bullet"/>
      <w:lvlText w:val=""/>
      <w:lvlJc w:val="left"/>
      <w:pPr>
        <w:tabs>
          <w:tab w:val="num" w:pos="2160"/>
        </w:tabs>
        <w:ind w:left="2160" w:hanging="360"/>
      </w:pPr>
      <w:rPr>
        <w:rFonts w:ascii="Wingdings" w:hAnsi="Wingdings" w:hint="default"/>
        <w:sz w:val="20"/>
      </w:rPr>
    </w:lvl>
    <w:lvl w:ilvl="3" w:tplc="0C22C29C">
      <w:start w:val="1"/>
      <w:numFmt w:val="bullet"/>
      <w:lvlText w:val=""/>
      <w:lvlJc w:val="left"/>
      <w:pPr>
        <w:tabs>
          <w:tab w:val="num" w:pos="2880"/>
        </w:tabs>
        <w:ind w:left="2880" w:hanging="360"/>
      </w:pPr>
      <w:rPr>
        <w:rFonts w:ascii="Wingdings" w:hAnsi="Wingdings" w:hint="default"/>
        <w:sz w:val="20"/>
      </w:rPr>
    </w:lvl>
    <w:lvl w:ilvl="4" w:tplc="81D8CB12">
      <w:start w:val="1"/>
      <w:numFmt w:val="bullet"/>
      <w:lvlText w:val=""/>
      <w:lvlJc w:val="left"/>
      <w:pPr>
        <w:tabs>
          <w:tab w:val="num" w:pos="3600"/>
        </w:tabs>
        <w:ind w:left="3600" w:hanging="360"/>
      </w:pPr>
      <w:rPr>
        <w:rFonts w:ascii="Wingdings" w:hAnsi="Wingdings" w:hint="default"/>
        <w:sz w:val="20"/>
      </w:rPr>
    </w:lvl>
    <w:lvl w:ilvl="5" w:tplc="09041802">
      <w:start w:val="1"/>
      <w:numFmt w:val="bullet"/>
      <w:lvlText w:val=""/>
      <w:lvlJc w:val="left"/>
      <w:pPr>
        <w:tabs>
          <w:tab w:val="num" w:pos="4320"/>
        </w:tabs>
        <w:ind w:left="4320" w:hanging="360"/>
      </w:pPr>
      <w:rPr>
        <w:rFonts w:ascii="Wingdings" w:hAnsi="Wingdings" w:hint="default"/>
        <w:sz w:val="20"/>
      </w:rPr>
    </w:lvl>
    <w:lvl w:ilvl="6" w:tplc="5F9C7B3C">
      <w:start w:val="1"/>
      <w:numFmt w:val="bullet"/>
      <w:lvlText w:val=""/>
      <w:lvlJc w:val="left"/>
      <w:pPr>
        <w:tabs>
          <w:tab w:val="num" w:pos="5040"/>
        </w:tabs>
        <w:ind w:left="5040" w:hanging="360"/>
      </w:pPr>
      <w:rPr>
        <w:rFonts w:ascii="Wingdings" w:hAnsi="Wingdings" w:hint="default"/>
        <w:sz w:val="20"/>
      </w:rPr>
    </w:lvl>
    <w:lvl w:ilvl="7" w:tplc="2A960C30">
      <w:start w:val="1"/>
      <w:numFmt w:val="bullet"/>
      <w:lvlText w:val=""/>
      <w:lvlJc w:val="left"/>
      <w:pPr>
        <w:tabs>
          <w:tab w:val="num" w:pos="5760"/>
        </w:tabs>
        <w:ind w:left="5760" w:hanging="360"/>
      </w:pPr>
      <w:rPr>
        <w:rFonts w:ascii="Wingdings" w:hAnsi="Wingdings" w:hint="default"/>
        <w:sz w:val="20"/>
      </w:rPr>
    </w:lvl>
    <w:lvl w:ilvl="8" w:tplc="EE0A859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0005A"/>
    <w:multiLevelType w:val="hybridMultilevel"/>
    <w:tmpl w:val="3FB0BACA"/>
    <w:lvl w:ilvl="0" w:tplc="522E0CDE">
      <w:start w:val="1"/>
      <w:numFmt w:val="bullet"/>
      <w:pStyle w:val="1"/>
      <w:lvlText w:val=""/>
      <w:lvlJc w:val="left"/>
      <w:pPr>
        <w:ind w:left="1429" w:hanging="360"/>
      </w:pPr>
      <w:rPr>
        <w:rFonts w:ascii="Symbol" w:hAnsi="Symbol" w:hint="default"/>
      </w:rPr>
    </w:lvl>
    <w:lvl w:ilvl="1" w:tplc="FFC84F52">
      <w:start w:val="1"/>
      <w:numFmt w:val="bullet"/>
      <w:lvlText w:val="o"/>
      <w:lvlJc w:val="left"/>
      <w:pPr>
        <w:ind w:left="2149" w:hanging="360"/>
      </w:pPr>
      <w:rPr>
        <w:rFonts w:ascii="Courier New" w:hAnsi="Courier New" w:hint="default"/>
      </w:rPr>
    </w:lvl>
    <w:lvl w:ilvl="2" w:tplc="881AECF6">
      <w:start w:val="1"/>
      <w:numFmt w:val="bullet"/>
      <w:lvlText w:val=""/>
      <w:lvlJc w:val="left"/>
      <w:pPr>
        <w:ind w:left="2869" w:hanging="360"/>
      </w:pPr>
      <w:rPr>
        <w:rFonts w:ascii="Wingdings" w:hAnsi="Wingdings" w:hint="default"/>
      </w:rPr>
    </w:lvl>
    <w:lvl w:ilvl="3" w:tplc="5A5C1214">
      <w:start w:val="1"/>
      <w:numFmt w:val="bullet"/>
      <w:lvlText w:val=""/>
      <w:lvlJc w:val="left"/>
      <w:pPr>
        <w:ind w:left="3589" w:hanging="360"/>
      </w:pPr>
      <w:rPr>
        <w:rFonts w:ascii="Symbol" w:hAnsi="Symbol" w:hint="default"/>
      </w:rPr>
    </w:lvl>
    <w:lvl w:ilvl="4" w:tplc="E19A7B64">
      <w:start w:val="1"/>
      <w:numFmt w:val="bullet"/>
      <w:lvlText w:val="o"/>
      <w:lvlJc w:val="left"/>
      <w:pPr>
        <w:ind w:left="4309" w:hanging="360"/>
      </w:pPr>
      <w:rPr>
        <w:rFonts w:ascii="Courier New" w:hAnsi="Courier New" w:hint="default"/>
      </w:rPr>
    </w:lvl>
    <w:lvl w:ilvl="5" w:tplc="0C543246">
      <w:start w:val="1"/>
      <w:numFmt w:val="bullet"/>
      <w:lvlText w:val=""/>
      <w:lvlJc w:val="left"/>
      <w:pPr>
        <w:ind w:left="5029" w:hanging="360"/>
      </w:pPr>
      <w:rPr>
        <w:rFonts w:ascii="Wingdings" w:hAnsi="Wingdings" w:hint="default"/>
      </w:rPr>
    </w:lvl>
    <w:lvl w:ilvl="6" w:tplc="007614AC">
      <w:start w:val="1"/>
      <w:numFmt w:val="bullet"/>
      <w:lvlText w:val=""/>
      <w:lvlJc w:val="left"/>
      <w:pPr>
        <w:ind w:left="5749" w:hanging="360"/>
      </w:pPr>
      <w:rPr>
        <w:rFonts w:ascii="Symbol" w:hAnsi="Symbol" w:hint="default"/>
      </w:rPr>
    </w:lvl>
    <w:lvl w:ilvl="7" w:tplc="82EAD310">
      <w:start w:val="1"/>
      <w:numFmt w:val="bullet"/>
      <w:lvlText w:val="o"/>
      <w:lvlJc w:val="left"/>
      <w:pPr>
        <w:ind w:left="6469" w:hanging="360"/>
      </w:pPr>
      <w:rPr>
        <w:rFonts w:ascii="Courier New" w:hAnsi="Courier New" w:hint="default"/>
      </w:rPr>
    </w:lvl>
    <w:lvl w:ilvl="8" w:tplc="993ADBBE">
      <w:start w:val="1"/>
      <w:numFmt w:val="bullet"/>
      <w:lvlText w:val=""/>
      <w:lvlJc w:val="left"/>
      <w:pPr>
        <w:ind w:left="7189" w:hanging="360"/>
      </w:pPr>
      <w:rPr>
        <w:rFonts w:ascii="Wingdings" w:hAnsi="Wingdings" w:hint="default"/>
      </w:rPr>
    </w:lvl>
  </w:abstractNum>
  <w:abstractNum w:abstractNumId="6" w15:restartNumberingAfterBreak="0">
    <w:nsid w:val="1EF13ED0"/>
    <w:multiLevelType w:val="multilevel"/>
    <w:tmpl w:val="3796C92E"/>
    <w:styleLink w:val="4"/>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1FA24E0D"/>
    <w:multiLevelType w:val="hybridMultilevel"/>
    <w:tmpl w:val="194CF2EA"/>
    <w:lvl w:ilvl="0" w:tplc="AECEB234">
      <w:start w:val="4"/>
      <w:numFmt w:val="decimal"/>
      <w:lvlText w:val="%1."/>
      <w:lvlJc w:val="left"/>
      <w:pPr>
        <w:ind w:left="1429" w:hanging="360"/>
      </w:pPr>
      <w:rPr>
        <w:rFonts w:hint="default"/>
      </w:rPr>
    </w:lvl>
    <w:lvl w:ilvl="1" w:tplc="EE3E87EA">
      <w:start w:val="1"/>
      <w:numFmt w:val="lowerLetter"/>
      <w:lvlText w:val="%2."/>
      <w:lvlJc w:val="left"/>
      <w:pPr>
        <w:ind w:left="2149" w:hanging="360"/>
      </w:pPr>
    </w:lvl>
    <w:lvl w:ilvl="2" w:tplc="80467F74">
      <w:start w:val="1"/>
      <w:numFmt w:val="lowerRoman"/>
      <w:lvlText w:val="%3."/>
      <w:lvlJc w:val="right"/>
      <w:pPr>
        <w:ind w:left="2869" w:hanging="180"/>
      </w:pPr>
    </w:lvl>
    <w:lvl w:ilvl="3" w:tplc="1B08407C">
      <w:start w:val="1"/>
      <w:numFmt w:val="decimal"/>
      <w:lvlText w:val="%4."/>
      <w:lvlJc w:val="left"/>
      <w:pPr>
        <w:ind w:left="3589" w:hanging="360"/>
      </w:pPr>
    </w:lvl>
    <w:lvl w:ilvl="4" w:tplc="575E2606">
      <w:start w:val="1"/>
      <w:numFmt w:val="lowerLetter"/>
      <w:lvlText w:val="%5."/>
      <w:lvlJc w:val="left"/>
      <w:pPr>
        <w:ind w:left="4309" w:hanging="360"/>
      </w:pPr>
    </w:lvl>
    <w:lvl w:ilvl="5" w:tplc="41C463F8">
      <w:start w:val="1"/>
      <w:numFmt w:val="lowerRoman"/>
      <w:lvlText w:val="%6."/>
      <w:lvlJc w:val="right"/>
      <w:pPr>
        <w:ind w:left="5029" w:hanging="180"/>
      </w:pPr>
    </w:lvl>
    <w:lvl w:ilvl="6" w:tplc="BAEC8CCC">
      <w:start w:val="1"/>
      <w:numFmt w:val="decimal"/>
      <w:lvlText w:val="%7."/>
      <w:lvlJc w:val="left"/>
      <w:pPr>
        <w:ind w:left="5749" w:hanging="360"/>
      </w:pPr>
    </w:lvl>
    <w:lvl w:ilvl="7" w:tplc="01881A94">
      <w:start w:val="1"/>
      <w:numFmt w:val="lowerLetter"/>
      <w:lvlText w:val="%8."/>
      <w:lvlJc w:val="left"/>
      <w:pPr>
        <w:ind w:left="6469" w:hanging="360"/>
      </w:pPr>
    </w:lvl>
    <w:lvl w:ilvl="8" w:tplc="0ED2D24E">
      <w:start w:val="1"/>
      <w:numFmt w:val="lowerRoman"/>
      <w:lvlText w:val="%9."/>
      <w:lvlJc w:val="right"/>
      <w:pPr>
        <w:ind w:left="7189" w:hanging="180"/>
      </w:pPr>
    </w:lvl>
  </w:abstractNum>
  <w:abstractNum w:abstractNumId="8" w15:restartNumberingAfterBreak="0">
    <w:nsid w:val="20F47B5E"/>
    <w:multiLevelType w:val="hybridMultilevel"/>
    <w:tmpl w:val="0D0244C6"/>
    <w:lvl w:ilvl="0" w:tplc="DD2690AC">
      <w:start w:val="1"/>
      <w:numFmt w:val="bullet"/>
      <w:pStyle w:val="3"/>
      <w:lvlText w:val=""/>
      <w:lvlJc w:val="left"/>
      <w:pPr>
        <w:tabs>
          <w:tab w:val="num" w:pos="926"/>
        </w:tabs>
        <w:ind w:left="926" w:hanging="360"/>
      </w:pPr>
      <w:rPr>
        <w:rFonts w:ascii="Symbol" w:hAnsi="Symbol" w:hint="default"/>
      </w:rPr>
    </w:lvl>
    <w:lvl w:ilvl="1" w:tplc="8DA6A78A">
      <w:start w:val="1"/>
      <w:numFmt w:val="bullet"/>
      <w:lvlText w:val="o"/>
      <w:lvlJc w:val="left"/>
      <w:pPr>
        <w:ind w:left="1440" w:hanging="360"/>
      </w:pPr>
      <w:rPr>
        <w:rFonts w:ascii="Courier New" w:eastAsia="Courier New" w:hAnsi="Courier New" w:cs="Courier New" w:hint="default"/>
      </w:rPr>
    </w:lvl>
    <w:lvl w:ilvl="2" w:tplc="F24874D8">
      <w:start w:val="1"/>
      <w:numFmt w:val="bullet"/>
      <w:lvlText w:val="§"/>
      <w:lvlJc w:val="left"/>
      <w:pPr>
        <w:ind w:left="2160" w:hanging="360"/>
      </w:pPr>
      <w:rPr>
        <w:rFonts w:ascii="Wingdings" w:eastAsia="Wingdings" w:hAnsi="Wingdings" w:cs="Wingdings" w:hint="default"/>
      </w:rPr>
    </w:lvl>
    <w:lvl w:ilvl="3" w:tplc="F7FAF83A">
      <w:start w:val="1"/>
      <w:numFmt w:val="bullet"/>
      <w:lvlText w:val="·"/>
      <w:lvlJc w:val="left"/>
      <w:pPr>
        <w:ind w:left="2880" w:hanging="360"/>
      </w:pPr>
      <w:rPr>
        <w:rFonts w:ascii="Symbol" w:eastAsia="Symbol" w:hAnsi="Symbol" w:cs="Symbol" w:hint="default"/>
      </w:rPr>
    </w:lvl>
    <w:lvl w:ilvl="4" w:tplc="5A5ACAA6">
      <w:start w:val="1"/>
      <w:numFmt w:val="bullet"/>
      <w:lvlText w:val="o"/>
      <w:lvlJc w:val="left"/>
      <w:pPr>
        <w:ind w:left="3600" w:hanging="360"/>
      </w:pPr>
      <w:rPr>
        <w:rFonts w:ascii="Courier New" w:eastAsia="Courier New" w:hAnsi="Courier New" w:cs="Courier New" w:hint="default"/>
      </w:rPr>
    </w:lvl>
    <w:lvl w:ilvl="5" w:tplc="FD28A9AE">
      <w:start w:val="1"/>
      <w:numFmt w:val="bullet"/>
      <w:lvlText w:val="§"/>
      <w:lvlJc w:val="left"/>
      <w:pPr>
        <w:ind w:left="4320" w:hanging="360"/>
      </w:pPr>
      <w:rPr>
        <w:rFonts w:ascii="Wingdings" w:eastAsia="Wingdings" w:hAnsi="Wingdings" w:cs="Wingdings" w:hint="default"/>
      </w:rPr>
    </w:lvl>
    <w:lvl w:ilvl="6" w:tplc="F91A02C0">
      <w:start w:val="1"/>
      <w:numFmt w:val="bullet"/>
      <w:lvlText w:val="·"/>
      <w:lvlJc w:val="left"/>
      <w:pPr>
        <w:ind w:left="5040" w:hanging="360"/>
      </w:pPr>
      <w:rPr>
        <w:rFonts w:ascii="Symbol" w:eastAsia="Symbol" w:hAnsi="Symbol" w:cs="Symbol" w:hint="default"/>
      </w:rPr>
    </w:lvl>
    <w:lvl w:ilvl="7" w:tplc="CFFA43B2">
      <w:start w:val="1"/>
      <w:numFmt w:val="bullet"/>
      <w:lvlText w:val="o"/>
      <w:lvlJc w:val="left"/>
      <w:pPr>
        <w:ind w:left="5760" w:hanging="360"/>
      </w:pPr>
      <w:rPr>
        <w:rFonts w:ascii="Courier New" w:eastAsia="Courier New" w:hAnsi="Courier New" w:cs="Courier New" w:hint="default"/>
      </w:rPr>
    </w:lvl>
    <w:lvl w:ilvl="8" w:tplc="6ADE227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3A539C6"/>
    <w:multiLevelType w:val="multilevel"/>
    <w:tmpl w:val="7160D0D6"/>
    <w:styleLink w:val="111111"/>
    <w:lvl w:ilvl="0">
      <w:start w:val="1"/>
      <w:numFmt w:val="decimal"/>
      <w:pStyle w:val="111111"/>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613658D"/>
    <w:multiLevelType w:val="hybridMultilevel"/>
    <w:tmpl w:val="37F40FB4"/>
    <w:lvl w:ilvl="0" w:tplc="EDFA35BC">
      <w:start w:val="1"/>
      <w:numFmt w:val="decimal"/>
      <w:lvlText w:val="%1."/>
      <w:lvlJc w:val="left"/>
      <w:pPr>
        <w:tabs>
          <w:tab w:val="num" w:pos="720"/>
        </w:tabs>
        <w:ind w:left="720" w:hanging="360"/>
      </w:pPr>
    </w:lvl>
    <w:lvl w:ilvl="1" w:tplc="C2863566">
      <w:start w:val="1"/>
      <w:numFmt w:val="decimal"/>
      <w:lvlText w:val="%2."/>
      <w:lvlJc w:val="left"/>
      <w:pPr>
        <w:tabs>
          <w:tab w:val="num" w:pos="1440"/>
        </w:tabs>
        <w:ind w:left="1440" w:hanging="360"/>
      </w:pPr>
    </w:lvl>
    <w:lvl w:ilvl="2" w:tplc="D0944BC6">
      <w:start w:val="1"/>
      <w:numFmt w:val="decimal"/>
      <w:lvlText w:val="%3."/>
      <w:lvlJc w:val="left"/>
      <w:pPr>
        <w:tabs>
          <w:tab w:val="num" w:pos="2160"/>
        </w:tabs>
        <w:ind w:left="2160" w:hanging="360"/>
      </w:pPr>
    </w:lvl>
    <w:lvl w:ilvl="3" w:tplc="61B6102E">
      <w:start w:val="1"/>
      <w:numFmt w:val="decimal"/>
      <w:lvlText w:val="%4."/>
      <w:lvlJc w:val="left"/>
      <w:pPr>
        <w:tabs>
          <w:tab w:val="num" w:pos="2880"/>
        </w:tabs>
        <w:ind w:left="2880" w:hanging="360"/>
      </w:pPr>
    </w:lvl>
    <w:lvl w:ilvl="4" w:tplc="F5A6AC3E">
      <w:start w:val="1"/>
      <w:numFmt w:val="decimal"/>
      <w:lvlText w:val="%5."/>
      <w:lvlJc w:val="left"/>
      <w:pPr>
        <w:tabs>
          <w:tab w:val="num" w:pos="3600"/>
        </w:tabs>
        <w:ind w:left="3600" w:hanging="360"/>
      </w:pPr>
    </w:lvl>
    <w:lvl w:ilvl="5" w:tplc="4DE01E52">
      <w:start w:val="1"/>
      <w:numFmt w:val="decimal"/>
      <w:lvlText w:val="%6."/>
      <w:lvlJc w:val="left"/>
      <w:pPr>
        <w:tabs>
          <w:tab w:val="num" w:pos="4320"/>
        </w:tabs>
        <w:ind w:left="4320" w:hanging="360"/>
      </w:pPr>
    </w:lvl>
    <w:lvl w:ilvl="6" w:tplc="97CAA018">
      <w:start w:val="1"/>
      <w:numFmt w:val="decimal"/>
      <w:lvlText w:val="%7."/>
      <w:lvlJc w:val="left"/>
      <w:pPr>
        <w:tabs>
          <w:tab w:val="num" w:pos="5040"/>
        </w:tabs>
        <w:ind w:left="5040" w:hanging="360"/>
      </w:pPr>
    </w:lvl>
    <w:lvl w:ilvl="7" w:tplc="509E3D24">
      <w:start w:val="1"/>
      <w:numFmt w:val="decimal"/>
      <w:lvlText w:val="%8."/>
      <w:lvlJc w:val="left"/>
      <w:pPr>
        <w:tabs>
          <w:tab w:val="num" w:pos="5760"/>
        </w:tabs>
        <w:ind w:left="5760" w:hanging="360"/>
      </w:pPr>
    </w:lvl>
    <w:lvl w:ilvl="8" w:tplc="0CD226EC">
      <w:start w:val="1"/>
      <w:numFmt w:val="decimal"/>
      <w:lvlText w:val="%9."/>
      <w:lvlJc w:val="left"/>
      <w:pPr>
        <w:tabs>
          <w:tab w:val="num" w:pos="6480"/>
        </w:tabs>
        <w:ind w:left="6480" w:hanging="360"/>
      </w:pPr>
    </w:lvl>
  </w:abstractNum>
  <w:abstractNum w:abstractNumId="11" w15:restartNumberingAfterBreak="0">
    <w:nsid w:val="26AF35B8"/>
    <w:multiLevelType w:val="hybridMultilevel"/>
    <w:tmpl w:val="FF3647AA"/>
    <w:lvl w:ilvl="0" w:tplc="AD9CE272">
      <w:start w:val="1"/>
      <w:numFmt w:val="decimal"/>
      <w:lvlText w:val="%1."/>
      <w:lvlJc w:val="left"/>
      <w:pPr>
        <w:ind w:left="720" w:hanging="360"/>
      </w:pPr>
      <w:rPr>
        <w:rFonts w:hint="default"/>
      </w:rPr>
    </w:lvl>
    <w:lvl w:ilvl="1" w:tplc="D61A29C8">
      <w:start w:val="1"/>
      <w:numFmt w:val="lowerLetter"/>
      <w:lvlText w:val="%2."/>
      <w:lvlJc w:val="left"/>
      <w:pPr>
        <w:ind w:left="1440" w:hanging="360"/>
      </w:pPr>
    </w:lvl>
    <w:lvl w:ilvl="2" w:tplc="4C80561E">
      <w:start w:val="1"/>
      <w:numFmt w:val="lowerRoman"/>
      <w:lvlText w:val="%3."/>
      <w:lvlJc w:val="right"/>
      <w:pPr>
        <w:ind w:left="2160" w:hanging="180"/>
      </w:pPr>
    </w:lvl>
    <w:lvl w:ilvl="3" w:tplc="42680F48">
      <w:start w:val="1"/>
      <w:numFmt w:val="decimal"/>
      <w:lvlText w:val="%4."/>
      <w:lvlJc w:val="left"/>
      <w:pPr>
        <w:ind w:left="2880" w:hanging="360"/>
      </w:pPr>
    </w:lvl>
    <w:lvl w:ilvl="4" w:tplc="BBC61496">
      <w:start w:val="1"/>
      <w:numFmt w:val="lowerLetter"/>
      <w:lvlText w:val="%5."/>
      <w:lvlJc w:val="left"/>
      <w:pPr>
        <w:ind w:left="3600" w:hanging="360"/>
      </w:pPr>
    </w:lvl>
    <w:lvl w:ilvl="5" w:tplc="0076E7FC">
      <w:start w:val="1"/>
      <w:numFmt w:val="lowerRoman"/>
      <w:lvlText w:val="%6."/>
      <w:lvlJc w:val="right"/>
      <w:pPr>
        <w:ind w:left="4320" w:hanging="180"/>
      </w:pPr>
    </w:lvl>
    <w:lvl w:ilvl="6" w:tplc="452AABDC">
      <w:start w:val="1"/>
      <w:numFmt w:val="decimal"/>
      <w:lvlText w:val="%7."/>
      <w:lvlJc w:val="left"/>
      <w:pPr>
        <w:ind w:left="5040" w:hanging="360"/>
      </w:pPr>
    </w:lvl>
    <w:lvl w:ilvl="7" w:tplc="B862215A">
      <w:start w:val="1"/>
      <w:numFmt w:val="lowerLetter"/>
      <w:lvlText w:val="%8."/>
      <w:lvlJc w:val="left"/>
      <w:pPr>
        <w:ind w:left="5760" w:hanging="360"/>
      </w:pPr>
    </w:lvl>
    <w:lvl w:ilvl="8" w:tplc="059C7060">
      <w:start w:val="1"/>
      <w:numFmt w:val="lowerRoman"/>
      <w:lvlText w:val="%9."/>
      <w:lvlJc w:val="right"/>
      <w:pPr>
        <w:ind w:left="6480" w:hanging="180"/>
      </w:pPr>
    </w:lvl>
  </w:abstractNum>
  <w:abstractNum w:abstractNumId="12" w15:restartNumberingAfterBreak="0">
    <w:nsid w:val="2F035210"/>
    <w:multiLevelType w:val="hybridMultilevel"/>
    <w:tmpl w:val="08BA0066"/>
    <w:lvl w:ilvl="0" w:tplc="9DE00438">
      <w:start w:val="1"/>
      <w:numFmt w:val="decimal"/>
      <w:lvlText w:val="%1)"/>
      <w:lvlJc w:val="left"/>
      <w:pPr>
        <w:ind w:left="2403" w:hanging="1410"/>
      </w:pPr>
      <w:rPr>
        <w:rFonts w:hint="default"/>
      </w:rPr>
    </w:lvl>
    <w:lvl w:ilvl="1" w:tplc="14FE9454">
      <w:start w:val="1"/>
      <w:numFmt w:val="lowerLetter"/>
      <w:lvlText w:val="%2."/>
      <w:lvlJc w:val="left"/>
      <w:pPr>
        <w:ind w:left="2149" w:hanging="360"/>
      </w:pPr>
    </w:lvl>
    <w:lvl w:ilvl="2" w:tplc="DDB2AC50">
      <w:start w:val="1"/>
      <w:numFmt w:val="lowerRoman"/>
      <w:lvlText w:val="%3."/>
      <w:lvlJc w:val="right"/>
      <w:pPr>
        <w:ind w:left="2869" w:hanging="180"/>
      </w:pPr>
    </w:lvl>
    <w:lvl w:ilvl="3" w:tplc="0102F2A0">
      <w:start w:val="1"/>
      <w:numFmt w:val="decimal"/>
      <w:lvlText w:val="%4."/>
      <w:lvlJc w:val="left"/>
      <w:pPr>
        <w:ind w:left="3589" w:hanging="360"/>
      </w:pPr>
    </w:lvl>
    <w:lvl w:ilvl="4" w:tplc="73725E28">
      <w:start w:val="1"/>
      <w:numFmt w:val="lowerLetter"/>
      <w:lvlText w:val="%5."/>
      <w:lvlJc w:val="left"/>
      <w:pPr>
        <w:ind w:left="4309" w:hanging="360"/>
      </w:pPr>
    </w:lvl>
    <w:lvl w:ilvl="5" w:tplc="C16E5286">
      <w:start w:val="1"/>
      <w:numFmt w:val="lowerRoman"/>
      <w:lvlText w:val="%6."/>
      <w:lvlJc w:val="right"/>
      <w:pPr>
        <w:ind w:left="5029" w:hanging="180"/>
      </w:pPr>
    </w:lvl>
    <w:lvl w:ilvl="6" w:tplc="6BCA8728">
      <w:start w:val="1"/>
      <w:numFmt w:val="decimal"/>
      <w:lvlText w:val="%7."/>
      <w:lvlJc w:val="left"/>
      <w:pPr>
        <w:ind w:left="5749" w:hanging="360"/>
      </w:pPr>
    </w:lvl>
    <w:lvl w:ilvl="7" w:tplc="91F29B9C">
      <w:start w:val="1"/>
      <w:numFmt w:val="lowerLetter"/>
      <w:lvlText w:val="%8."/>
      <w:lvlJc w:val="left"/>
      <w:pPr>
        <w:ind w:left="6469" w:hanging="360"/>
      </w:pPr>
    </w:lvl>
    <w:lvl w:ilvl="8" w:tplc="5B042912">
      <w:start w:val="1"/>
      <w:numFmt w:val="lowerRoman"/>
      <w:lvlText w:val="%9."/>
      <w:lvlJc w:val="right"/>
      <w:pPr>
        <w:ind w:left="7189" w:hanging="180"/>
      </w:pPr>
    </w:lvl>
  </w:abstractNum>
  <w:abstractNum w:abstractNumId="13" w15:restartNumberingAfterBreak="0">
    <w:nsid w:val="36A229D2"/>
    <w:multiLevelType w:val="hybridMultilevel"/>
    <w:tmpl w:val="10FAA1C8"/>
    <w:lvl w:ilvl="0" w:tplc="16B22A82">
      <w:start w:val="1"/>
      <w:numFmt w:val="bullet"/>
      <w:pStyle w:val="a"/>
      <w:lvlText w:val=""/>
      <w:lvlJc w:val="left"/>
      <w:pPr>
        <w:tabs>
          <w:tab w:val="num" w:pos="360"/>
        </w:tabs>
        <w:ind w:left="360" w:hanging="360"/>
      </w:pPr>
      <w:rPr>
        <w:rFonts w:ascii="Symbol" w:hAnsi="Symbol" w:hint="default"/>
      </w:rPr>
    </w:lvl>
    <w:lvl w:ilvl="1" w:tplc="4BF0A1F6">
      <w:start w:val="1"/>
      <w:numFmt w:val="bullet"/>
      <w:lvlText w:val="o"/>
      <w:lvlJc w:val="left"/>
      <w:pPr>
        <w:ind w:left="1440" w:hanging="360"/>
      </w:pPr>
      <w:rPr>
        <w:rFonts w:ascii="Courier New" w:eastAsia="Courier New" w:hAnsi="Courier New" w:cs="Courier New" w:hint="default"/>
      </w:rPr>
    </w:lvl>
    <w:lvl w:ilvl="2" w:tplc="06BA8602">
      <w:start w:val="1"/>
      <w:numFmt w:val="bullet"/>
      <w:lvlText w:val="§"/>
      <w:lvlJc w:val="left"/>
      <w:pPr>
        <w:ind w:left="2160" w:hanging="360"/>
      </w:pPr>
      <w:rPr>
        <w:rFonts w:ascii="Wingdings" w:eastAsia="Wingdings" w:hAnsi="Wingdings" w:cs="Wingdings" w:hint="default"/>
      </w:rPr>
    </w:lvl>
    <w:lvl w:ilvl="3" w:tplc="72604CC8">
      <w:start w:val="1"/>
      <w:numFmt w:val="bullet"/>
      <w:lvlText w:val="·"/>
      <w:lvlJc w:val="left"/>
      <w:pPr>
        <w:ind w:left="2880" w:hanging="360"/>
      </w:pPr>
      <w:rPr>
        <w:rFonts w:ascii="Symbol" w:eastAsia="Symbol" w:hAnsi="Symbol" w:cs="Symbol" w:hint="default"/>
      </w:rPr>
    </w:lvl>
    <w:lvl w:ilvl="4" w:tplc="0284FB9E">
      <w:start w:val="1"/>
      <w:numFmt w:val="bullet"/>
      <w:lvlText w:val="o"/>
      <w:lvlJc w:val="left"/>
      <w:pPr>
        <w:ind w:left="3600" w:hanging="360"/>
      </w:pPr>
      <w:rPr>
        <w:rFonts w:ascii="Courier New" w:eastAsia="Courier New" w:hAnsi="Courier New" w:cs="Courier New" w:hint="default"/>
      </w:rPr>
    </w:lvl>
    <w:lvl w:ilvl="5" w:tplc="756AD1A0">
      <w:start w:val="1"/>
      <w:numFmt w:val="bullet"/>
      <w:lvlText w:val="§"/>
      <w:lvlJc w:val="left"/>
      <w:pPr>
        <w:ind w:left="4320" w:hanging="360"/>
      </w:pPr>
      <w:rPr>
        <w:rFonts w:ascii="Wingdings" w:eastAsia="Wingdings" w:hAnsi="Wingdings" w:cs="Wingdings" w:hint="default"/>
      </w:rPr>
    </w:lvl>
    <w:lvl w:ilvl="6" w:tplc="65CE06AA">
      <w:start w:val="1"/>
      <w:numFmt w:val="bullet"/>
      <w:lvlText w:val="·"/>
      <w:lvlJc w:val="left"/>
      <w:pPr>
        <w:ind w:left="5040" w:hanging="360"/>
      </w:pPr>
      <w:rPr>
        <w:rFonts w:ascii="Symbol" w:eastAsia="Symbol" w:hAnsi="Symbol" w:cs="Symbol" w:hint="default"/>
      </w:rPr>
    </w:lvl>
    <w:lvl w:ilvl="7" w:tplc="06EC0094">
      <w:start w:val="1"/>
      <w:numFmt w:val="bullet"/>
      <w:lvlText w:val="o"/>
      <w:lvlJc w:val="left"/>
      <w:pPr>
        <w:ind w:left="5760" w:hanging="360"/>
      </w:pPr>
      <w:rPr>
        <w:rFonts w:ascii="Courier New" w:eastAsia="Courier New" w:hAnsi="Courier New" w:cs="Courier New" w:hint="default"/>
      </w:rPr>
    </w:lvl>
    <w:lvl w:ilvl="8" w:tplc="B032FE9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C34441A"/>
    <w:multiLevelType w:val="hybridMultilevel"/>
    <w:tmpl w:val="B1B05BE2"/>
    <w:lvl w:ilvl="0" w:tplc="66F07FD6">
      <w:start w:val="1"/>
      <w:numFmt w:val="bullet"/>
      <w:lvlText w:val=""/>
      <w:lvlJc w:val="left"/>
      <w:pPr>
        <w:tabs>
          <w:tab w:val="num" w:pos="720"/>
        </w:tabs>
        <w:ind w:left="720" w:hanging="360"/>
      </w:pPr>
      <w:rPr>
        <w:rFonts w:ascii="Symbol" w:hAnsi="Symbol" w:hint="default"/>
        <w:sz w:val="20"/>
      </w:rPr>
    </w:lvl>
    <w:lvl w:ilvl="1" w:tplc="A9780F3A">
      <w:start w:val="1"/>
      <w:numFmt w:val="bullet"/>
      <w:lvlText w:val="o"/>
      <w:lvlJc w:val="left"/>
      <w:pPr>
        <w:tabs>
          <w:tab w:val="num" w:pos="1440"/>
        </w:tabs>
        <w:ind w:left="1440" w:hanging="360"/>
      </w:pPr>
      <w:rPr>
        <w:rFonts w:ascii="Courier New" w:hAnsi="Courier New" w:hint="default"/>
        <w:sz w:val="20"/>
      </w:rPr>
    </w:lvl>
    <w:lvl w:ilvl="2" w:tplc="695C53BC">
      <w:start w:val="1"/>
      <w:numFmt w:val="bullet"/>
      <w:lvlText w:val=""/>
      <w:lvlJc w:val="left"/>
      <w:pPr>
        <w:tabs>
          <w:tab w:val="num" w:pos="2160"/>
        </w:tabs>
        <w:ind w:left="2160" w:hanging="360"/>
      </w:pPr>
      <w:rPr>
        <w:rFonts w:ascii="Wingdings" w:hAnsi="Wingdings" w:hint="default"/>
        <w:sz w:val="20"/>
      </w:rPr>
    </w:lvl>
    <w:lvl w:ilvl="3" w:tplc="C9E636C4">
      <w:start w:val="1"/>
      <w:numFmt w:val="bullet"/>
      <w:lvlText w:val=""/>
      <w:lvlJc w:val="left"/>
      <w:pPr>
        <w:tabs>
          <w:tab w:val="num" w:pos="2880"/>
        </w:tabs>
        <w:ind w:left="2880" w:hanging="360"/>
      </w:pPr>
      <w:rPr>
        <w:rFonts w:ascii="Wingdings" w:hAnsi="Wingdings" w:hint="default"/>
        <w:sz w:val="20"/>
      </w:rPr>
    </w:lvl>
    <w:lvl w:ilvl="4" w:tplc="8F4030A2">
      <w:start w:val="1"/>
      <w:numFmt w:val="bullet"/>
      <w:lvlText w:val=""/>
      <w:lvlJc w:val="left"/>
      <w:pPr>
        <w:tabs>
          <w:tab w:val="num" w:pos="3600"/>
        </w:tabs>
        <w:ind w:left="3600" w:hanging="360"/>
      </w:pPr>
      <w:rPr>
        <w:rFonts w:ascii="Wingdings" w:hAnsi="Wingdings" w:hint="default"/>
        <w:sz w:val="20"/>
      </w:rPr>
    </w:lvl>
    <w:lvl w:ilvl="5" w:tplc="379A9F7A">
      <w:start w:val="1"/>
      <w:numFmt w:val="bullet"/>
      <w:lvlText w:val=""/>
      <w:lvlJc w:val="left"/>
      <w:pPr>
        <w:tabs>
          <w:tab w:val="num" w:pos="4320"/>
        </w:tabs>
        <w:ind w:left="4320" w:hanging="360"/>
      </w:pPr>
      <w:rPr>
        <w:rFonts w:ascii="Wingdings" w:hAnsi="Wingdings" w:hint="default"/>
        <w:sz w:val="20"/>
      </w:rPr>
    </w:lvl>
    <w:lvl w:ilvl="6" w:tplc="B9BABE90">
      <w:start w:val="1"/>
      <w:numFmt w:val="bullet"/>
      <w:lvlText w:val=""/>
      <w:lvlJc w:val="left"/>
      <w:pPr>
        <w:tabs>
          <w:tab w:val="num" w:pos="5040"/>
        </w:tabs>
        <w:ind w:left="5040" w:hanging="360"/>
      </w:pPr>
      <w:rPr>
        <w:rFonts w:ascii="Wingdings" w:hAnsi="Wingdings" w:hint="default"/>
        <w:sz w:val="20"/>
      </w:rPr>
    </w:lvl>
    <w:lvl w:ilvl="7" w:tplc="1F5A030A">
      <w:start w:val="1"/>
      <w:numFmt w:val="bullet"/>
      <w:lvlText w:val=""/>
      <w:lvlJc w:val="left"/>
      <w:pPr>
        <w:tabs>
          <w:tab w:val="num" w:pos="5760"/>
        </w:tabs>
        <w:ind w:left="5760" w:hanging="360"/>
      </w:pPr>
      <w:rPr>
        <w:rFonts w:ascii="Wingdings" w:hAnsi="Wingdings" w:hint="default"/>
        <w:sz w:val="20"/>
      </w:rPr>
    </w:lvl>
    <w:lvl w:ilvl="8" w:tplc="DEA02E52">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55012"/>
    <w:multiLevelType w:val="multilevel"/>
    <w:tmpl w:val="4B7EA96A"/>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2393EA5"/>
    <w:multiLevelType w:val="multilevel"/>
    <w:tmpl w:val="BE9C1A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806A9B"/>
    <w:multiLevelType w:val="multilevel"/>
    <w:tmpl w:val="D3AAA060"/>
    <w:lvl w:ilvl="0">
      <w:start w:val="1"/>
      <w:numFmt w:val="decimal"/>
      <w:lvlText w:val="%1."/>
      <w:lvlJc w:val="left"/>
      <w:pPr>
        <w:ind w:left="360" w:hanging="360"/>
      </w:pPr>
      <w:rPr>
        <w:rFonts w:hint="default"/>
        <w:b/>
      </w:rPr>
    </w:lvl>
    <w:lvl w:ilvl="1">
      <w:start w:val="1"/>
      <w:numFmt w:val="decimal"/>
      <w:lvlText w:val="%1.%2."/>
      <w:lvlJc w:val="left"/>
      <w:pPr>
        <w:ind w:left="71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9C043E"/>
    <w:multiLevelType w:val="hybridMultilevel"/>
    <w:tmpl w:val="CF0EDBBE"/>
    <w:lvl w:ilvl="0" w:tplc="91F85B3E">
      <w:start w:val="1"/>
      <w:numFmt w:val="decimal"/>
      <w:lvlText w:val="%1."/>
      <w:lvlJc w:val="left"/>
      <w:pPr>
        <w:ind w:left="-207" w:hanging="360"/>
      </w:pPr>
      <w:rPr>
        <w:rFonts w:hint="default"/>
      </w:rPr>
    </w:lvl>
    <w:lvl w:ilvl="1" w:tplc="DA78C282">
      <w:start w:val="1"/>
      <w:numFmt w:val="lowerLetter"/>
      <w:lvlText w:val="%2."/>
      <w:lvlJc w:val="left"/>
      <w:pPr>
        <w:ind w:left="513" w:hanging="360"/>
      </w:pPr>
    </w:lvl>
    <w:lvl w:ilvl="2" w:tplc="7D66286C">
      <w:start w:val="1"/>
      <w:numFmt w:val="lowerRoman"/>
      <w:lvlText w:val="%3."/>
      <w:lvlJc w:val="right"/>
      <w:pPr>
        <w:ind w:left="1233" w:hanging="180"/>
      </w:pPr>
    </w:lvl>
    <w:lvl w:ilvl="3" w:tplc="2D7EBE22">
      <w:start w:val="1"/>
      <w:numFmt w:val="decimal"/>
      <w:lvlText w:val="%4."/>
      <w:lvlJc w:val="left"/>
      <w:pPr>
        <w:ind w:left="1953" w:hanging="360"/>
      </w:pPr>
    </w:lvl>
    <w:lvl w:ilvl="4" w:tplc="A1443B6E">
      <w:start w:val="1"/>
      <w:numFmt w:val="lowerLetter"/>
      <w:lvlText w:val="%5."/>
      <w:lvlJc w:val="left"/>
      <w:pPr>
        <w:ind w:left="2673" w:hanging="360"/>
      </w:pPr>
    </w:lvl>
    <w:lvl w:ilvl="5" w:tplc="4030CFC0">
      <w:start w:val="1"/>
      <w:numFmt w:val="lowerRoman"/>
      <w:lvlText w:val="%6."/>
      <w:lvlJc w:val="right"/>
      <w:pPr>
        <w:ind w:left="3393" w:hanging="180"/>
      </w:pPr>
    </w:lvl>
    <w:lvl w:ilvl="6" w:tplc="6F847DF4">
      <w:start w:val="1"/>
      <w:numFmt w:val="decimal"/>
      <w:lvlText w:val="%7."/>
      <w:lvlJc w:val="left"/>
      <w:pPr>
        <w:ind w:left="4113" w:hanging="360"/>
      </w:pPr>
    </w:lvl>
    <w:lvl w:ilvl="7" w:tplc="6C50AED8">
      <w:start w:val="1"/>
      <w:numFmt w:val="lowerLetter"/>
      <w:lvlText w:val="%8."/>
      <w:lvlJc w:val="left"/>
      <w:pPr>
        <w:ind w:left="4833" w:hanging="360"/>
      </w:pPr>
    </w:lvl>
    <w:lvl w:ilvl="8" w:tplc="409AD65C">
      <w:start w:val="1"/>
      <w:numFmt w:val="lowerRoman"/>
      <w:lvlText w:val="%9."/>
      <w:lvlJc w:val="right"/>
      <w:pPr>
        <w:ind w:left="5553" w:hanging="180"/>
      </w:pPr>
    </w:lvl>
  </w:abstractNum>
  <w:abstractNum w:abstractNumId="19" w15:restartNumberingAfterBreak="0">
    <w:nsid w:val="48651E7F"/>
    <w:multiLevelType w:val="hybridMultilevel"/>
    <w:tmpl w:val="3C643C50"/>
    <w:lvl w:ilvl="0" w:tplc="51163E92">
      <w:start w:val="1"/>
      <w:numFmt w:val="bullet"/>
      <w:lvlText w:val=""/>
      <w:lvlJc w:val="left"/>
      <w:pPr>
        <w:ind w:left="720" w:hanging="360"/>
      </w:pPr>
      <w:rPr>
        <w:rFonts w:ascii="Symbol" w:hAnsi="Symbol"/>
        <w:sz w:val="20"/>
      </w:rPr>
    </w:lvl>
    <w:lvl w:ilvl="1" w:tplc="ECC4E2C4">
      <w:start w:val="1"/>
      <w:numFmt w:val="bullet"/>
      <w:lvlText w:val="o"/>
      <w:lvlJc w:val="left"/>
      <w:pPr>
        <w:ind w:left="1440" w:hanging="360"/>
      </w:pPr>
      <w:rPr>
        <w:rFonts w:ascii="Courier New" w:hAnsi="Courier New"/>
        <w:sz w:val="20"/>
      </w:rPr>
    </w:lvl>
    <w:lvl w:ilvl="2" w:tplc="354627BA">
      <w:start w:val="1"/>
      <w:numFmt w:val="bullet"/>
      <w:lvlText w:val=""/>
      <w:lvlJc w:val="left"/>
      <w:pPr>
        <w:ind w:left="2160" w:hanging="360"/>
      </w:pPr>
      <w:rPr>
        <w:rFonts w:ascii="Wingdings" w:hAnsi="Wingdings"/>
        <w:sz w:val="20"/>
      </w:rPr>
    </w:lvl>
    <w:lvl w:ilvl="3" w:tplc="6E38E7F6">
      <w:start w:val="1"/>
      <w:numFmt w:val="bullet"/>
      <w:lvlText w:val=""/>
      <w:lvlJc w:val="left"/>
      <w:pPr>
        <w:ind w:left="2880" w:hanging="360"/>
      </w:pPr>
      <w:rPr>
        <w:rFonts w:ascii="Wingdings" w:hAnsi="Wingdings"/>
        <w:sz w:val="20"/>
      </w:rPr>
    </w:lvl>
    <w:lvl w:ilvl="4" w:tplc="822412A6">
      <w:start w:val="1"/>
      <w:numFmt w:val="bullet"/>
      <w:lvlText w:val=""/>
      <w:lvlJc w:val="left"/>
      <w:pPr>
        <w:ind w:left="3600" w:hanging="360"/>
      </w:pPr>
      <w:rPr>
        <w:rFonts w:ascii="Wingdings" w:hAnsi="Wingdings"/>
        <w:sz w:val="20"/>
      </w:rPr>
    </w:lvl>
    <w:lvl w:ilvl="5" w:tplc="D4905924">
      <w:start w:val="1"/>
      <w:numFmt w:val="bullet"/>
      <w:lvlText w:val=""/>
      <w:lvlJc w:val="left"/>
      <w:pPr>
        <w:ind w:left="4320" w:hanging="360"/>
      </w:pPr>
      <w:rPr>
        <w:rFonts w:ascii="Wingdings" w:hAnsi="Wingdings"/>
        <w:sz w:val="20"/>
      </w:rPr>
    </w:lvl>
    <w:lvl w:ilvl="6" w:tplc="331AE468">
      <w:start w:val="1"/>
      <w:numFmt w:val="bullet"/>
      <w:lvlText w:val=""/>
      <w:lvlJc w:val="left"/>
      <w:pPr>
        <w:ind w:left="5040" w:hanging="360"/>
      </w:pPr>
      <w:rPr>
        <w:rFonts w:ascii="Wingdings" w:hAnsi="Wingdings"/>
        <w:sz w:val="20"/>
      </w:rPr>
    </w:lvl>
    <w:lvl w:ilvl="7" w:tplc="F698D00C">
      <w:start w:val="1"/>
      <w:numFmt w:val="bullet"/>
      <w:lvlText w:val=""/>
      <w:lvlJc w:val="left"/>
      <w:pPr>
        <w:ind w:left="5760" w:hanging="360"/>
      </w:pPr>
      <w:rPr>
        <w:rFonts w:ascii="Wingdings" w:hAnsi="Wingdings"/>
        <w:sz w:val="20"/>
      </w:rPr>
    </w:lvl>
    <w:lvl w:ilvl="8" w:tplc="1BD2C482">
      <w:start w:val="1"/>
      <w:numFmt w:val="bullet"/>
      <w:lvlText w:val=""/>
      <w:lvlJc w:val="left"/>
      <w:pPr>
        <w:ind w:left="6480" w:hanging="360"/>
      </w:pPr>
      <w:rPr>
        <w:rFonts w:ascii="Wingdings" w:hAnsi="Wingdings"/>
        <w:sz w:val="20"/>
      </w:rPr>
    </w:lvl>
  </w:abstractNum>
  <w:abstractNum w:abstractNumId="20" w15:restartNumberingAfterBreak="0">
    <w:nsid w:val="4F42694F"/>
    <w:multiLevelType w:val="multilevel"/>
    <w:tmpl w:val="05282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F7206F"/>
    <w:multiLevelType w:val="hybridMultilevel"/>
    <w:tmpl w:val="15641BD0"/>
    <w:lvl w:ilvl="0" w:tplc="6930F59C">
      <w:start w:val="1"/>
      <w:numFmt w:val="none"/>
      <w:suff w:val="nothing"/>
      <w:lvlText w:val=""/>
      <w:lvlJc w:val="left"/>
      <w:pPr>
        <w:tabs>
          <w:tab w:val="num" w:pos="0"/>
        </w:tabs>
        <w:ind w:left="0" w:firstLine="0"/>
      </w:pPr>
    </w:lvl>
    <w:lvl w:ilvl="1" w:tplc="F1C25FDC">
      <w:start w:val="1"/>
      <w:numFmt w:val="none"/>
      <w:suff w:val="nothing"/>
      <w:lvlText w:val=""/>
      <w:lvlJc w:val="left"/>
      <w:pPr>
        <w:tabs>
          <w:tab w:val="num" w:pos="0"/>
        </w:tabs>
        <w:ind w:left="0" w:firstLine="0"/>
      </w:pPr>
    </w:lvl>
    <w:lvl w:ilvl="2" w:tplc="E9AA9F6A">
      <w:start w:val="1"/>
      <w:numFmt w:val="none"/>
      <w:suff w:val="nothing"/>
      <w:lvlText w:val=""/>
      <w:lvlJc w:val="left"/>
      <w:pPr>
        <w:tabs>
          <w:tab w:val="num" w:pos="0"/>
        </w:tabs>
        <w:ind w:left="0" w:firstLine="0"/>
      </w:pPr>
    </w:lvl>
    <w:lvl w:ilvl="3" w:tplc="12D03DF4">
      <w:start w:val="1"/>
      <w:numFmt w:val="none"/>
      <w:suff w:val="nothing"/>
      <w:lvlText w:val=""/>
      <w:lvlJc w:val="left"/>
      <w:pPr>
        <w:tabs>
          <w:tab w:val="num" w:pos="0"/>
        </w:tabs>
        <w:ind w:left="0" w:firstLine="0"/>
      </w:pPr>
    </w:lvl>
    <w:lvl w:ilvl="4" w:tplc="3328F9F8">
      <w:start w:val="1"/>
      <w:numFmt w:val="none"/>
      <w:suff w:val="nothing"/>
      <w:lvlText w:val=""/>
      <w:lvlJc w:val="left"/>
      <w:pPr>
        <w:tabs>
          <w:tab w:val="num" w:pos="0"/>
        </w:tabs>
        <w:ind w:left="0" w:firstLine="0"/>
      </w:pPr>
    </w:lvl>
    <w:lvl w:ilvl="5" w:tplc="3C865F6A">
      <w:start w:val="1"/>
      <w:numFmt w:val="none"/>
      <w:suff w:val="nothing"/>
      <w:lvlText w:val=""/>
      <w:lvlJc w:val="left"/>
      <w:pPr>
        <w:tabs>
          <w:tab w:val="num" w:pos="0"/>
        </w:tabs>
        <w:ind w:left="0" w:firstLine="0"/>
      </w:pPr>
    </w:lvl>
    <w:lvl w:ilvl="6" w:tplc="BF4A0E7A">
      <w:start w:val="1"/>
      <w:numFmt w:val="none"/>
      <w:suff w:val="nothing"/>
      <w:lvlText w:val=""/>
      <w:lvlJc w:val="left"/>
      <w:pPr>
        <w:tabs>
          <w:tab w:val="num" w:pos="0"/>
        </w:tabs>
        <w:ind w:left="0" w:firstLine="0"/>
      </w:pPr>
    </w:lvl>
    <w:lvl w:ilvl="7" w:tplc="BA200E92">
      <w:start w:val="1"/>
      <w:numFmt w:val="none"/>
      <w:suff w:val="nothing"/>
      <w:lvlText w:val=""/>
      <w:lvlJc w:val="left"/>
      <w:pPr>
        <w:tabs>
          <w:tab w:val="num" w:pos="0"/>
        </w:tabs>
        <w:ind w:left="0" w:firstLine="0"/>
      </w:pPr>
    </w:lvl>
    <w:lvl w:ilvl="8" w:tplc="58F29E48">
      <w:start w:val="1"/>
      <w:numFmt w:val="none"/>
      <w:suff w:val="nothing"/>
      <w:lvlText w:val=""/>
      <w:lvlJc w:val="left"/>
      <w:pPr>
        <w:tabs>
          <w:tab w:val="num" w:pos="0"/>
        </w:tabs>
        <w:ind w:left="0" w:firstLine="0"/>
      </w:pPr>
    </w:lvl>
  </w:abstractNum>
  <w:abstractNum w:abstractNumId="22" w15:restartNumberingAfterBreak="0">
    <w:nsid w:val="55295CD0"/>
    <w:multiLevelType w:val="hybridMultilevel"/>
    <w:tmpl w:val="C382E930"/>
    <w:lvl w:ilvl="0" w:tplc="89004B80">
      <w:start w:val="4"/>
      <w:numFmt w:val="decimal"/>
      <w:lvlText w:val="%1."/>
      <w:lvlJc w:val="left"/>
      <w:pPr>
        <w:ind w:left="1260" w:hanging="360"/>
      </w:pPr>
      <w:rPr>
        <w:rFonts w:hint="default"/>
      </w:rPr>
    </w:lvl>
    <w:lvl w:ilvl="1" w:tplc="01705E68">
      <w:start w:val="1"/>
      <w:numFmt w:val="lowerLetter"/>
      <w:lvlText w:val="%2."/>
      <w:lvlJc w:val="left"/>
      <w:pPr>
        <w:ind w:left="1980" w:hanging="360"/>
      </w:pPr>
    </w:lvl>
    <w:lvl w:ilvl="2" w:tplc="3E88780A">
      <w:start w:val="1"/>
      <w:numFmt w:val="lowerRoman"/>
      <w:lvlText w:val="%3."/>
      <w:lvlJc w:val="right"/>
      <w:pPr>
        <w:ind w:left="2700" w:hanging="180"/>
      </w:pPr>
    </w:lvl>
    <w:lvl w:ilvl="3" w:tplc="9AECB442">
      <w:start w:val="1"/>
      <w:numFmt w:val="decimal"/>
      <w:lvlText w:val="%4."/>
      <w:lvlJc w:val="left"/>
      <w:pPr>
        <w:ind w:left="3420" w:hanging="360"/>
      </w:pPr>
    </w:lvl>
    <w:lvl w:ilvl="4" w:tplc="FE5A57C6">
      <w:start w:val="1"/>
      <w:numFmt w:val="lowerLetter"/>
      <w:lvlText w:val="%5."/>
      <w:lvlJc w:val="left"/>
      <w:pPr>
        <w:ind w:left="4140" w:hanging="360"/>
      </w:pPr>
    </w:lvl>
    <w:lvl w:ilvl="5" w:tplc="BEF09960">
      <w:start w:val="1"/>
      <w:numFmt w:val="lowerRoman"/>
      <w:lvlText w:val="%6."/>
      <w:lvlJc w:val="right"/>
      <w:pPr>
        <w:ind w:left="4860" w:hanging="180"/>
      </w:pPr>
    </w:lvl>
    <w:lvl w:ilvl="6" w:tplc="6CDE160C">
      <w:start w:val="1"/>
      <w:numFmt w:val="decimal"/>
      <w:lvlText w:val="%7."/>
      <w:lvlJc w:val="left"/>
      <w:pPr>
        <w:ind w:left="5580" w:hanging="360"/>
      </w:pPr>
    </w:lvl>
    <w:lvl w:ilvl="7" w:tplc="49DCE490">
      <w:start w:val="1"/>
      <w:numFmt w:val="lowerLetter"/>
      <w:lvlText w:val="%8."/>
      <w:lvlJc w:val="left"/>
      <w:pPr>
        <w:ind w:left="6300" w:hanging="360"/>
      </w:pPr>
    </w:lvl>
    <w:lvl w:ilvl="8" w:tplc="00086970">
      <w:start w:val="1"/>
      <w:numFmt w:val="lowerRoman"/>
      <w:lvlText w:val="%9."/>
      <w:lvlJc w:val="right"/>
      <w:pPr>
        <w:ind w:left="7020" w:hanging="180"/>
      </w:pPr>
    </w:lvl>
  </w:abstractNum>
  <w:abstractNum w:abstractNumId="23" w15:restartNumberingAfterBreak="0">
    <w:nsid w:val="56FB2E1C"/>
    <w:multiLevelType w:val="hybridMultilevel"/>
    <w:tmpl w:val="655A8788"/>
    <w:lvl w:ilvl="0" w:tplc="FC18BC3E">
      <w:start w:val="1"/>
      <w:numFmt w:val="decimal"/>
      <w:lvlText w:val="%1."/>
      <w:lvlJc w:val="left"/>
      <w:pPr>
        <w:tabs>
          <w:tab w:val="num" w:pos="1069"/>
        </w:tabs>
        <w:ind w:left="1069" w:hanging="360"/>
      </w:pPr>
      <w:rPr>
        <w:rFonts w:hint="default"/>
      </w:rPr>
    </w:lvl>
    <w:lvl w:ilvl="1" w:tplc="1432426E">
      <w:start w:val="1"/>
      <w:numFmt w:val="lowerLetter"/>
      <w:lvlText w:val="%2."/>
      <w:lvlJc w:val="left"/>
      <w:pPr>
        <w:ind w:left="2149" w:hanging="360"/>
      </w:pPr>
    </w:lvl>
    <w:lvl w:ilvl="2" w:tplc="008EA140">
      <w:start w:val="1"/>
      <w:numFmt w:val="lowerRoman"/>
      <w:lvlText w:val="%3."/>
      <w:lvlJc w:val="right"/>
      <w:pPr>
        <w:ind w:left="2869" w:hanging="180"/>
      </w:pPr>
    </w:lvl>
    <w:lvl w:ilvl="3" w:tplc="9132942A">
      <w:start w:val="1"/>
      <w:numFmt w:val="decimal"/>
      <w:lvlText w:val="%4."/>
      <w:lvlJc w:val="left"/>
      <w:pPr>
        <w:ind w:left="3589" w:hanging="360"/>
      </w:pPr>
    </w:lvl>
    <w:lvl w:ilvl="4" w:tplc="7AF2FFA2">
      <w:start w:val="1"/>
      <w:numFmt w:val="lowerLetter"/>
      <w:lvlText w:val="%5."/>
      <w:lvlJc w:val="left"/>
      <w:pPr>
        <w:ind w:left="4309" w:hanging="360"/>
      </w:pPr>
    </w:lvl>
    <w:lvl w:ilvl="5" w:tplc="7452EBEA">
      <w:start w:val="1"/>
      <w:numFmt w:val="lowerRoman"/>
      <w:lvlText w:val="%6."/>
      <w:lvlJc w:val="right"/>
      <w:pPr>
        <w:ind w:left="5029" w:hanging="180"/>
      </w:pPr>
    </w:lvl>
    <w:lvl w:ilvl="6" w:tplc="F07A20A8">
      <w:start w:val="1"/>
      <w:numFmt w:val="decimal"/>
      <w:lvlText w:val="%7."/>
      <w:lvlJc w:val="left"/>
      <w:pPr>
        <w:ind w:left="5749" w:hanging="360"/>
      </w:pPr>
    </w:lvl>
    <w:lvl w:ilvl="7" w:tplc="234C6E54">
      <w:start w:val="1"/>
      <w:numFmt w:val="lowerLetter"/>
      <w:lvlText w:val="%8."/>
      <w:lvlJc w:val="left"/>
      <w:pPr>
        <w:ind w:left="6469" w:hanging="360"/>
      </w:pPr>
    </w:lvl>
    <w:lvl w:ilvl="8" w:tplc="EACC43DC">
      <w:start w:val="1"/>
      <w:numFmt w:val="lowerRoman"/>
      <w:lvlText w:val="%9."/>
      <w:lvlJc w:val="right"/>
      <w:pPr>
        <w:ind w:left="7189" w:hanging="180"/>
      </w:pPr>
    </w:lvl>
  </w:abstractNum>
  <w:abstractNum w:abstractNumId="24" w15:restartNumberingAfterBreak="0">
    <w:nsid w:val="58DA5E41"/>
    <w:multiLevelType w:val="hybridMultilevel"/>
    <w:tmpl w:val="60307DE0"/>
    <w:lvl w:ilvl="0" w:tplc="753266B6">
      <w:start w:val="1"/>
      <w:numFmt w:val="bullet"/>
      <w:lvlText w:val=""/>
      <w:lvlJc w:val="left"/>
      <w:pPr>
        <w:tabs>
          <w:tab w:val="num" w:pos="720"/>
        </w:tabs>
        <w:ind w:left="720" w:hanging="360"/>
      </w:pPr>
      <w:rPr>
        <w:rFonts w:ascii="Symbol" w:hAnsi="Symbol" w:hint="default"/>
        <w:sz w:val="20"/>
      </w:rPr>
    </w:lvl>
    <w:lvl w:ilvl="1" w:tplc="BBC04E86">
      <w:start w:val="1"/>
      <w:numFmt w:val="bullet"/>
      <w:lvlText w:val="o"/>
      <w:lvlJc w:val="left"/>
      <w:pPr>
        <w:tabs>
          <w:tab w:val="num" w:pos="1440"/>
        </w:tabs>
        <w:ind w:left="1440" w:hanging="360"/>
      </w:pPr>
      <w:rPr>
        <w:rFonts w:ascii="Courier New" w:hAnsi="Courier New" w:hint="default"/>
        <w:sz w:val="20"/>
      </w:rPr>
    </w:lvl>
    <w:lvl w:ilvl="2" w:tplc="B896E4F6">
      <w:start w:val="1"/>
      <w:numFmt w:val="bullet"/>
      <w:lvlText w:val=""/>
      <w:lvlJc w:val="left"/>
      <w:pPr>
        <w:tabs>
          <w:tab w:val="num" w:pos="2160"/>
        </w:tabs>
        <w:ind w:left="2160" w:hanging="360"/>
      </w:pPr>
      <w:rPr>
        <w:rFonts w:ascii="Wingdings" w:hAnsi="Wingdings" w:hint="default"/>
        <w:sz w:val="20"/>
      </w:rPr>
    </w:lvl>
    <w:lvl w:ilvl="3" w:tplc="2E9A355E">
      <w:start w:val="1"/>
      <w:numFmt w:val="bullet"/>
      <w:lvlText w:val=""/>
      <w:lvlJc w:val="left"/>
      <w:pPr>
        <w:tabs>
          <w:tab w:val="num" w:pos="2880"/>
        </w:tabs>
        <w:ind w:left="2880" w:hanging="360"/>
      </w:pPr>
      <w:rPr>
        <w:rFonts w:ascii="Wingdings" w:hAnsi="Wingdings" w:hint="default"/>
        <w:sz w:val="20"/>
      </w:rPr>
    </w:lvl>
    <w:lvl w:ilvl="4" w:tplc="B1C8F842">
      <w:start w:val="1"/>
      <w:numFmt w:val="bullet"/>
      <w:lvlText w:val=""/>
      <w:lvlJc w:val="left"/>
      <w:pPr>
        <w:tabs>
          <w:tab w:val="num" w:pos="3600"/>
        </w:tabs>
        <w:ind w:left="3600" w:hanging="360"/>
      </w:pPr>
      <w:rPr>
        <w:rFonts w:ascii="Wingdings" w:hAnsi="Wingdings" w:hint="default"/>
        <w:sz w:val="20"/>
      </w:rPr>
    </w:lvl>
    <w:lvl w:ilvl="5" w:tplc="A002FD3C">
      <w:start w:val="1"/>
      <w:numFmt w:val="bullet"/>
      <w:lvlText w:val=""/>
      <w:lvlJc w:val="left"/>
      <w:pPr>
        <w:tabs>
          <w:tab w:val="num" w:pos="4320"/>
        </w:tabs>
        <w:ind w:left="4320" w:hanging="360"/>
      </w:pPr>
      <w:rPr>
        <w:rFonts w:ascii="Wingdings" w:hAnsi="Wingdings" w:hint="default"/>
        <w:sz w:val="20"/>
      </w:rPr>
    </w:lvl>
    <w:lvl w:ilvl="6" w:tplc="7AD6FC2C">
      <w:start w:val="1"/>
      <w:numFmt w:val="bullet"/>
      <w:lvlText w:val=""/>
      <w:lvlJc w:val="left"/>
      <w:pPr>
        <w:tabs>
          <w:tab w:val="num" w:pos="5040"/>
        </w:tabs>
        <w:ind w:left="5040" w:hanging="360"/>
      </w:pPr>
      <w:rPr>
        <w:rFonts w:ascii="Wingdings" w:hAnsi="Wingdings" w:hint="default"/>
        <w:sz w:val="20"/>
      </w:rPr>
    </w:lvl>
    <w:lvl w:ilvl="7" w:tplc="D9563156">
      <w:start w:val="1"/>
      <w:numFmt w:val="bullet"/>
      <w:lvlText w:val=""/>
      <w:lvlJc w:val="left"/>
      <w:pPr>
        <w:tabs>
          <w:tab w:val="num" w:pos="5760"/>
        </w:tabs>
        <w:ind w:left="5760" w:hanging="360"/>
      </w:pPr>
      <w:rPr>
        <w:rFonts w:ascii="Wingdings" w:hAnsi="Wingdings" w:hint="default"/>
        <w:sz w:val="20"/>
      </w:rPr>
    </w:lvl>
    <w:lvl w:ilvl="8" w:tplc="F730AE7E">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F651D"/>
    <w:multiLevelType w:val="hybridMultilevel"/>
    <w:tmpl w:val="A9BE7A2E"/>
    <w:lvl w:ilvl="0" w:tplc="B2EC92E6">
      <w:start w:val="1"/>
      <w:numFmt w:val="decimal"/>
      <w:lvlText w:val="%1."/>
      <w:lvlJc w:val="left"/>
      <w:pPr>
        <w:tabs>
          <w:tab w:val="num" w:pos="720"/>
        </w:tabs>
        <w:ind w:left="720" w:hanging="360"/>
      </w:pPr>
    </w:lvl>
    <w:lvl w:ilvl="1" w:tplc="03C88050">
      <w:start w:val="1"/>
      <w:numFmt w:val="decimal"/>
      <w:lvlText w:val="%2."/>
      <w:lvlJc w:val="left"/>
      <w:pPr>
        <w:tabs>
          <w:tab w:val="num" w:pos="1440"/>
        </w:tabs>
        <w:ind w:left="1440" w:hanging="360"/>
      </w:pPr>
    </w:lvl>
    <w:lvl w:ilvl="2" w:tplc="189A14EC">
      <w:start w:val="1"/>
      <w:numFmt w:val="decimal"/>
      <w:lvlText w:val="%3."/>
      <w:lvlJc w:val="left"/>
      <w:pPr>
        <w:tabs>
          <w:tab w:val="num" w:pos="2160"/>
        </w:tabs>
        <w:ind w:left="2160" w:hanging="360"/>
      </w:pPr>
    </w:lvl>
    <w:lvl w:ilvl="3" w:tplc="1780FD0A">
      <w:start w:val="1"/>
      <w:numFmt w:val="decimal"/>
      <w:lvlText w:val="%4."/>
      <w:lvlJc w:val="left"/>
      <w:pPr>
        <w:tabs>
          <w:tab w:val="num" w:pos="2880"/>
        </w:tabs>
        <w:ind w:left="2880" w:hanging="360"/>
      </w:pPr>
    </w:lvl>
    <w:lvl w:ilvl="4" w:tplc="2C448F0E">
      <w:start w:val="1"/>
      <w:numFmt w:val="decimal"/>
      <w:lvlText w:val="%5."/>
      <w:lvlJc w:val="left"/>
      <w:pPr>
        <w:tabs>
          <w:tab w:val="num" w:pos="3600"/>
        </w:tabs>
        <w:ind w:left="3600" w:hanging="360"/>
      </w:pPr>
    </w:lvl>
    <w:lvl w:ilvl="5" w:tplc="8DDEF6B6">
      <w:start w:val="1"/>
      <w:numFmt w:val="decimal"/>
      <w:lvlText w:val="%6."/>
      <w:lvlJc w:val="left"/>
      <w:pPr>
        <w:tabs>
          <w:tab w:val="num" w:pos="4320"/>
        </w:tabs>
        <w:ind w:left="4320" w:hanging="360"/>
      </w:pPr>
    </w:lvl>
    <w:lvl w:ilvl="6" w:tplc="2812C574">
      <w:start w:val="1"/>
      <w:numFmt w:val="decimal"/>
      <w:lvlText w:val="%7."/>
      <w:lvlJc w:val="left"/>
      <w:pPr>
        <w:tabs>
          <w:tab w:val="num" w:pos="5040"/>
        </w:tabs>
        <w:ind w:left="5040" w:hanging="360"/>
      </w:pPr>
    </w:lvl>
    <w:lvl w:ilvl="7" w:tplc="9F1EC902">
      <w:start w:val="1"/>
      <w:numFmt w:val="decimal"/>
      <w:lvlText w:val="%8."/>
      <w:lvlJc w:val="left"/>
      <w:pPr>
        <w:tabs>
          <w:tab w:val="num" w:pos="5760"/>
        </w:tabs>
        <w:ind w:left="5760" w:hanging="360"/>
      </w:pPr>
    </w:lvl>
    <w:lvl w:ilvl="8" w:tplc="DC122ABC">
      <w:start w:val="1"/>
      <w:numFmt w:val="decimal"/>
      <w:lvlText w:val="%9."/>
      <w:lvlJc w:val="left"/>
      <w:pPr>
        <w:tabs>
          <w:tab w:val="num" w:pos="6480"/>
        </w:tabs>
        <w:ind w:left="6480" w:hanging="360"/>
      </w:pPr>
    </w:lvl>
  </w:abstractNum>
  <w:abstractNum w:abstractNumId="26" w15:restartNumberingAfterBreak="0">
    <w:nsid w:val="5B800B9E"/>
    <w:multiLevelType w:val="hybridMultilevel"/>
    <w:tmpl w:val="A59A8ADA"/>
    <w:lvl w:ilvl="0" w:tplc="55C829DA">
      <w:start w:val="1"/>
      <w:numFmt w:val="bullet"/>
      <w:lvlText w:val=""/>
      <w:lvlJc w:val="left"/>
      <w:pPr>
        <w:tabs>
          <w:tab w:val="num" w:pos="720"/>
        </w:tabs>
        <w:ind w:left="720" w:hanging="360"/>
      </w:pPr>
      <w:rPr>
        <w:rFonts w:ascii="Symbol" w:hAnsi="Symbol" w:hint="default"/>
        <w:sz w:val="20"/>
      </w:rPr>
    </w:lvl>
    <w:lvl w:ilvl="1" w:tplc="FD50AFE6">
      <w:start w:val="1"/>
      <w:numFmt w:val="bullet"/>
      <w:lvlText w:val="o"/>
      <w:lvlJc w:val="left"/>
      <w:pPr>
        <w:tabs>
          <w:tab w:val="num" w:pos="1440"/>
        </w:tabs>
        <w:ind w:left="1440" w:hanging="360"/>
      </w:pPr>
      <w:rPr>
        <w:rFonts w:ascii="Courier New" w:hAnsi="Courier New" w:hint="default"/>
        <w:sz w:val="20"/>
      </w:rPr>
    </w:lvl>
    <w:lvl w:ilvl="2" w:tplc="A6B859C4">
      <w:start w:val="1"/>
      <w:numFmt w:val="bullet"/>
      <w:lvlText w:val=""/>
      <w:lvlJc w:val="left"/>
      <w:pPr>
        <w:tabs>
          <w:tab w:val="num" w:pos="2160"/>
        </w:tabs>
        <w:ind w:left="2160" w:hanging="360"/>
      </w:pPr>
      <w:rPr>
        <w:rFonts w:ascii="Wingdings" w:hAnsi="Wingdings" w:hint="default"/>
        <w:sz w:val="20"/>
      </w:rPr>
    </w:lvl>
    <w:lvl w:ilvl="3" w:tplc="20886400">
      <w:start w:val="1"/>
      <w:numFmt w:val="bullet"/>
      <w:lvlText w:val=""/>
      <w:lvlJc w:val="left"/>
      <w:pPr>
        <w:tabs>
          <w:tab w:val="num" w:pos="2880"/>
        </w:tabs>
        <w:ind w:left="2880" w:hanging="360"/>
      </w:pPr>
      <w:rPr>
        <w:rFonts w:ascii="Wingdings" w:hAnsi="Wingdings" w:hint="default"/>
        <w:sz w:val="20"/>
      </w:rPr>
    </w:lvl>
    <w:lvl w:ilvl="4" w:tplc="E856C6F6">
      <w:start w:val="1"/>
      <w:numFmt w:val="bullet"/>
      <w:lvlText w:val=""/>
      <w:lvlJc w:val="left"/>
      <w:pPr>
        <w:tabs>
          <w:tab w:val="num" w:pos="3600"/>
        </w:tabs>
        <w:ind w:left="3600" w:hanging="360"/>
      </w:pPr>
      <w:rPr>
        <w:rFonts w:ascii="Wingdings" w:hAnsi="Wingdings" w:hint="default"/>
        <w:sz w:val="20"/>
      </w:rPr>
    </w:lvl>
    <w:lvl w:ilvl="5" w:tplc="44504444">
      <w:start w:val="1"/>
      <w:numFmt w:val="bullet"/>
      <w:lvlText w:val=""/>
      <w:lvlJc w:val="left"/>
      <w:pPr>
        <w:tabs>
          <w:tab w:val="num" w:pos="4320"/>
        </w:tabs>
        <w:ind w:left="4320" w:hanging="360"/>
      </w:pPr>
      <w:rPr>
        <w:rFonts w:ascii="Wingdings" w:hAnsi="Wingdings" w:hint="default"/>
        <w:sz w:val="20"/>
      </w:rPr>
    </w:lvl>
    <w:lvl w:ilvl="6" w:tplc="600AE1FE">
      <w:start w:val="1"/>
      <w:numFmt w:val="bullet"/>
      <w:lvlText w:val=""/>
      <w:lvlJc w:val="left"/>
      <w:pPr>
        <w:tabs>
          <w:tab w:val="num" w:pos="5040"/>
        </w:tabs>
        <w:ind w:left="5040" w:hanging="360"/>
      </w:pPr>
      <w:rPr>
        <w:rFonts w:ascii="Wingdings" w:hAnsi="Wingdings" w:hint="default"/>
        <w:sz w:val="20"/>
      </w:rPr>
    </w:lvl>
    <w:lvl w:ilvl="7" w:tplc="935A7E30">
      <w:start w:val="1"/>
      <w:numFmt w:val="bullet"/>
      <w:lvlText w:val=""/>
      <w:lvlJc w:val="left"/>
      <w:pPr>
        <w:tabs>
          <w:tab w:val="num" w:pos="5760"/>
        </w:tabs>
        <w:ind w:left="5760" w:hanging="360"/>
      </w:pPr>
      <w:rPr>
        <w:rFonts w:ascii="Wingdings" w:hAnsi="Wingdings" w:hint="default"/>
        <w:sz w:val="20"/>
      </w:rPr>
    </w:lvl>
    <w:lvl w:ilvl="8" w:tplc="9F9EF3BA">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B2C4A"/>
    <w:multiLevelType w:val="hybridMultilevel"/>
    <w:tmpl w:val="7D406932"/>
    <w:lvl w:ilvl="0" w:tplc="1F8A744A">
      <w:start w:val="1"/>
      <w:numFmt w:val="decimal"/>
      <w:lvlText w:val="%1."/>
      <w:lvlJc w:val="left"/>
      <w:pPr>
        <w:ind w:left="1260" w:hanging="360"/>
      </w:pPr>
      <w:rPr>
        <w:rFonts w:hint="default"/>
      </w:rPr>
    </w:lvl>
    <w:lvl w:ilvl="1" w:tplc="B810C252">
      <w:start w:val="1"/>
      <w:numFmt w:val="lowerLetter"/>
      <w:lvlText w:val="%2."/>
      <w:lvlJc w:val="left"/>
      <w:pPr>
        <w:ind w:left="1980" w:hanging="360"/>
      </w:pPr>
    </w:lvl>
    <w:lvl w:ilvl="2" w:tplc="3C887894">
      <w:start w:val="1"/>
      <w:numFmt w:val="lowerRoman"/>
      <w:lvlText w:val="%3."/>
      <w:lvlJc w:val="right"/>
      <w:pPr>
        <w:ind w:left="2700" w:hanging="180"/>
      </w:pPr>
    </w:lvl>
    <w:lvl w:ilvl="3" w:tplc="5D9698AE">
      <w:start w:val="1"/>
      <w:numFmt w:val="decimal"/>
      <w:lvlText w:val="%4."/>
      <w:lvlJc w:val="left"/>
      <w:pPr>
        <w:ind w:left="3420" w:hanging="360"/>
      </w:pPr>
    </w:lvl>
    <w:lvl w:ilvl="4" w:tplc="BDD89EAC">
      <w:start w:val="1"/>
      <w:numFmt w:val="lowerLetter"/>
      <w:lvlText w:val="%5."/>
      <w:lvlJc w:val="left"/>
      <w:pPr>
        <w:ind w:left="4140" w:hanging="360"/>
      </w:pPr>
    </w:lvl>
    <w:lvl w:ilvl="5" w:tplc="9F52AA82">
      <w:start w:val="1"/>
      <w:numFmt w:val="lowerRoman"/>
      <w:lvlText w:val="%6."/>
      <w:lvlJc w:val="right"/>
      <w:pPr>
        <w:ind w:left="4860" w:hanging="180"/>
      </w:pPr>
    </w:lvl>
    <w:lvl w:ilvl="6" w:tplc="E7E01B34">
      <w:start w:val="1"/>
      <w:numFmt w:val="decimal"/>
      <w:lvlText w:val="%7."/>
      <w:lvlJc w:val="left"/>
      <w:pPr>
        <w:ind w:left="5580" w:hanging="360"/>
      </w:pPr>
    </w:lvl>
    <w:lvl w:ilvl="7" w:tplc="084A5218">
      <w:start w:val="1"/>
      <w:numFmt w:val="lowerLetter"/>
      <w:lvlText w:val="%8."/>
      <w:lvlJc w:val="left"/>
      <w:pPr>
        <w:ind w:left="6300" w:hanging="360"/>
      </w:pPr>
    </w:lvl>
    <w:lvl w:ilvl="8" w:tplc="E09AFBB4">
      <w:start w:val="1"/>
      <w:numFmt w:val="lowerRoman"/>
      <w:lvlText w:val="%9."/>
      <w:lvlJc w:val="right"/>
      <w:pPr>
        <w:ind w:left="7020" w:hanging="180"/>
      </w:pPr>
    </w:lvl>
  </w:abstractNum>
  <w:abstractNum w:abstractNumId="28" w15:restartNumberingAfterBreak="0">
    <w:nsid w:val="5D607E6C"/>
    <w:multiLevelType w:val="hybridMultilevel"/>
    <w:tmpl w:val="8B00EEE0"/>
    <w:lvl w:ilvl="0" w:tplc="AD04EB2A">
      <w:start w:val="1"/>
      <w:numFmt w:val="bullet"/>
      <w:lvlText w:val=""/>
      <w:lvlJc w:val="left"/>
      <w:pPr>
        <w:tabs>
          <w:tab w:val="num" w:pos="720"/>
        </w:tabs>
        <w:ind w:left="720" w:hanging="360"/>
      </w:pPr>
      <w:rPr>
        <w:rFonts w:ascii="Symbol" w:hAnsi="Symbol" w:hint="default"/>
        <w:sz w:val="20"/>
      </w:rPr>
    </w:lvl>
    <w:lvl w:ilvl="1" w:tplc="3CCA7CFE">
      <w:start w:val="1"/>
      <w:numFmt w:val="bullet"/>
      <w:lvlText w:val="o"/>
      <w:lvlJc w:val="left"/>
      <w:pPr>
        <w:tabs>
          <w:tab w:val="num" w:pos="1440"/>
        </w:tabs>
        <w:ind w:left="1440" w:hanging="360"/>
      </w:pPr>
      <w:rPr>
        <w:rFonts w:ascii="Courier New" w:hAnsi="Courier New" w:hint="default"/>
        <w:sz w:val="20"/>
      </w:rPr>
    </w:lvl>
    <w:lvl w:ilvl="2" w:tplc="8E864D8C">
      <w:start w:val="1"/>
      <w:numFmt w:val="bullet"/>
      <w:lvlText w:val=""/>
      <w:lvlJc w:val="left"/>
      <w:pPr>
        <w:tabs>
          <w:tab w:val="num" w:pos="2160"/>
        </w:tabs>
        <w:ind w:left="2160" w:hanging="360"/>
      </w:pPr>
      <w:rPr>
        <w:rFonts w:ascii="Wingdings" w:hAnsi="Wingdings" w:hint="default"/>
        <w:sz w:val="20"/>
      </w:rPr>
    </w:lvl>
    <w:lvl w:ilvl="3" w:tplc="6B68FE04">
      <w:start w:val="1"/>
      <w:numFmt w:val="bullet"/>
      <w:lvlText w:val=""/>
      <w:lvlJc w:val="left"/>
      <w:pPr>
        <w:tabs>
          <w:tab w:val="num" w:pos="2880"/>
        </w:tabs>
        <w:ind w:left="2880" w:hanging="360"/>
      </w:pPr>
      <w:rPr>
        <w:rFonts w:ascii="Wingdings" w:hAnsi="Wingdings" w:hint="default"/>
        <w:sz w:val="20"/>
      </w:rPr>
    </w:lvl>
    <w:lvl w:ilvl="4" w:tplc="AB86B096">
      <w:start w:val="1"/>
      <w:numFmt w:val="bullet"/>
      <w:lvlText w:val=""/>
      <w:lvlJc w:val="left"/>
      <w:pPr>
        <w:tabs>
          <w:tab w:val="num" w:pos="3600"/>
        </w:tabs>
        <w:ind w:left="3600" w:hanging="360"/>
      </w:pPr>
      <w:rPr>
        <w:rFonts w:ascii="Wingdings" w:hAnsi="Wingdings" w:hint="default"/>
        <w:sz w:val="20"/>
      </w:rPr>
    </w:lvl>
    <w:lvl w:ilvl="5" w:tplc="0F06D6DC">
      <w:start w:val="1"/>
      <w:numFmt w:val="bullet"/>
      <w:lvlText w:val=""/>
      <w:lvlJc w:val="left"/>
      <w:pPr>
        <w:tabs>
          <w:tab w:val="num" w:pos="4320"/>
        </w:tabs>
        <w:ind w:left="4320" w:hanging="360"/>
      </w:pPr>
      <w:rPr>
        <w:rFonts w:ascii="Wingdings" w:hAnsi="Wingdings" w:hint="default"/>
        <w:sz w:val="20"/>
      </w:rPr>
    </w:lvl>
    <w:lvl w:ilvl="6" w:tplc="46D615CE">
      <w:start w:val="1"/>
      <w:numFmt w:val="bullet"/>
      <w:lvlText w:val=""/>
      <w:lvlJc w:val="left"/>
      <w:pPr>
        <w:tabs>
          <w:tab w:val="num" w:pos="5040"/>
        </w:tabs>
        <w:ind w:left="5040" w:hanging="360"/>
      </w:pPr>
      <w:rPr>
        <w:rFonts w:ascii="Wingdings" w:hAnsi="Wingdings" w:hint="default"/>
        <w:sz w:val="20"/>
      </w:rPr>
    </w:lvl>
    <w:lvl w:ilvl="7" w:tplc="D184652E">
      <w:start w:val="1"/>
      <w:numFmt w:val="bullet"/>
      <w:lvlText w:val=""/>
      <w:lvlJc w:val="left"/>
      <w:pPr>
        <w:tabs>
          <w:tab w:val="num" w:pos="5760"/>
        </w:tabs>
        <w:ind w:left="5760" w:hanging="360"/>
      </w:pPr>
      <w:rPr>
        <w:rFonts w:ascii="Wingdings" w:hAnsi="Wingdings" w:hint="default"/>
        <w:sz w:val="20"/>
      </w:rPr>
    </w:lvl>
    <w:lvl w:ilvl="8" w:tplc="03982F1C">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B5552"/>
    <w:multiLevelType w:val="multilevel"/>
    <w:tmpl w:val="D90C2500"/>
    <w:lvl w:ilvl="0">
      <w:start w:val="1"/>
      <w:numFmt w:val="decimal"/>
      <w:lvlText w:val="%1."/>
      <w:lvlJc w:val="left"/>
      <w:pPr>
        <w:ind w:left="360" w:hanging="360"/>
      </w:pPr>
      <w:rPr>
        <w:rFonts w:hint="default"/>
        <w:b/>
      </w:rPr>
    </w:lvl>
    <w:lvl w:ilvl="1">
      <w:start w:val="1"/>
      <w:numFmt w:val="decimal"/>
      <w:lvlText w:val="%1.%2."/>
      <w:lvlJc w:val="left"/>
      <w:pPr>
        <w:ind w:left="71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850285"/>
    <w:multiLevelType w:val="hybridMultilevel"/>
    <w:tmpl w:val="8C947BE0"/>
    <w:lvl w:ilvl="0" w:tplc="DD884182">
      <w:start w:val="1"/>
      <w:numFmt w:val="bullet"/>
      <w:lvlText w:val=""/>
      <w:lvlJc w:val="left"/>
      <w:pPr>
        <w:tabs>
          <w:tab w:val="num" w:pos="720"/>
        </w:tabs>
        <w:ind w:left="720" w:hanging="360"/>
      </w:pPr>
      <w:rPr>
        <w:rFonts w:ascii="Symbol" w:hAnsi="Symbol" w:hint="default"/>
        <w:sz w:val="20"/>
      </w:rPr>
    </w:lvl>
    <w:lvl w:ilvl="1" w:tplc="67606158">
      <w:start w:val="1"/>
      <w:numFmt w:val="bullet"/>
      <w:lvlText w:val="o"/>
      <w:lvlJc w:val="left"/>
      <w:pPr>
        <w:tabs>
          <w:tab w:val="num" w:pos="1440"/>
        </w:tabs>
        <w:ind w:left="1440" w:hanging="360"/>
      </w:pPr>
      <w:rPr>
        <w:rFonts w:ascii="Courier New" w:hAnsi="Courier New" w:hint="default"/>
        <w:sz w:val="20"/>
      </w:rPr>
    </w:lvl>
    <w:lvl w:ilvl="2" w:tplc="ED9871B6">
      <w:start w:val="1"/>
      <w:numFmt w:val="bullet"/>
      <w:lvlText w:val=""/>
      <w:lvlJc w:val="left"/>
      <w:pPr>
        <w:tabs>
          <w:tab w:val="num" w:pos="2160"/>
        </w:tabs>
        <w:ind w:left="2160" w:hanging="360"/>
      </w:pPr>
      <w:rPr>
        <w:rFonts w:ascii="Wingdings" w:hAnsi="Wingdings" w:hint="default"/>
        <w:sz w:val="20"/>
      </w:rPr>
    </w:lvl>
    <w:lvl w:ilvl="3" w:tplc="D8D04D0C">
      <w:start w:val="1"/>
      <w:numFmt w:val="bullet"/>
      <w:lvlText w:val=""/>
      <w:lvlJc w:val="left"/>
      <w:pPr>
        <w:tabs>
          <w:tab w:val="num" w:pos="2880"/>
        </w:tabs>
        <w:ind w:left="2880" w:hanging="360"/>
      </w:pPr>
      <w:rPr>
        <w:rFonts w:ascii="Wingdings" w:hAnsi="Wingdings" w:hint="default"/>
        <w:sz w:val="20"/>
      </w:rPr>
    </w:lvl>
    <w:lvl w:ilvl="4" w:tplc="4E14BD9E">
      <w:start w:val="1"/>
      <w:numFmt w:val="bullet"/>
      <w:lvlText w:val=""/>
      <w:lvlJc w:val="left"/>
      <w:pPr>
        <w:tabs>
          <w:tab w:val="num" w:pos="3600"/>
        </w:tabs>
        <w:ind w:left="3600" w:hanging="360"/>
      </w:pPr>
      <w:rPr>
        <w:rFonts w:ascii="Wingdings" w:hAnsi="Wingdings" w:hint="default"/>
        <w:sz w:val="20"/>
      </w:rPr>
    </w:lvl>
    <w:lvl w:ilvl="5" w:tplc="DF7EA294">
      <w:start w:val="1"/>
      <w:numFmt w:val="bullet"/>
      <w:lvlText w:val=""/>
      <w:lvlJc w:val="left"/>
      <w:pPr>
        <w:tabs>
          <w:tab w:val="num" w:pos="4320"/>
        </w:tabs>
        <w:ind w:left="4320" w:hanging="360"/>
      </w:pPr>
      <w:rPr>
        <w:rFonts w:ascii="Wingdings" w:hAnsi="Wingdings" w:hint="default"/>
        <w:sz w:val="20"/>
      </w:rPr>
    </w:lvl>
    <w:lvl w:ilvl="6" w:tplc="8F54EEEC">
      <w:start w:val="1"/>
      <w:numFmt w:val="bullet"/>
      <w:lvlText w:val=""/>
      <w:lvlJc w:val="left"/>
      <w:pPr>
        <w:tabs>
          <w:tab w:val="num" w:pos="5040"/>
        </w:tabs>
        <w:ind w:left="5040" w:hanging="360"/>
      </w:pPr>
      <w:rPr>
        <w:rFonts w:ascii="Wingdings" w:hAnsi="Wingdings" w:hint="default"/>
        <w:sz w:val="20"/>
      </w:rPr>
    </w:lvl>
    <w:lvl w:ilvl="7" w:tplc="5DE0D904">
      <w:start w:val="1"/>
      <w:numFmt w:val="bullet"/>
      <w:lvlText w:val=""/>
      <w:lvlJc w:val="left"/>
      <w:pPr>
        <w:tabs>
          <w:tab w:val="num" w:pos="5760"/>
        </w:tabs>
        <w:ind w:left="5760" w:hanging="360"/>
      </w:pPr>
      <w:rPr>
        <w:rFonts w:ascii="Wingdings" w:hAnsi="Wingdings" w:hint="default"/>
        <w:sz w:val="20"/>
      </w:rPr>
    </w:lvl>
    <w:lvl w:ilvl="8" w:tplc="26F27336">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87723"/>
    <w:multiLevelType w:val="hybridMultilevel"/>
    <w:tmpl w:val="BA9475EC"/>
    <w:lvl w:ilvl="0" w:tplc="6D5245A0">
      <w:start w:val="1"/>
      <w:numFmt w:val="bullet"/>
      <w:lvlText w:val=""/>
      <w:lvlJc w:val="left"/>
      <w:pPr>
        <w:ind w:left="720" w:hanging="360"/>
      </w:pPr>
      <w:rPr>
        <w:rFonts w:ascii="Symbol" w:hAnsi="Symbol"/>
        <w:sz w:val="20"/>
      </w:rPr>
    </w:lvl>
    <w:lvl w:ilvl="1" w:tplc="5CBCF084">
      <w:start w:val="1"/>
      <w:numFmt w:val="bullet"/>
      <w:lvlText w:val="o"/>
      <w:lvlJc w:val="left"/>
      <w:pPr>
        <w:ind w:left="1440" w:hanging="360"/>
      </w:pPr>
      <w:rPr>
        <w:rFonts w:ascii="Courier New" w:hAnsi="Courier New"/>
        <w:sz w:val="20"/>
      </w:rPr>
    </w:lvl>
    <w:lvl w:ilvl="2" w:tplc="B3987294">
      <w:start w:val="1"/>
      <w:numFmt w:val="bullet"/>
      <w:lvlText w:val=""/>
      <w:lvlJc w:val="left"/>
      <w:pPr>
        <w:ind w:left="2160" w:hanging="360"/>
      </w:pPr>
      <w:rPr>
        <w:rFonts w:ascii="Wingdings" w:hAnsi="Wingdings"/>
        <w:sz w:val="20"/>
      </w:rPr>
    </w:lvl>
    <w:lvl w:ilvl="3" w:tplc="F98E71E4">
      <w:start w:val="1"/>
      <w:numFmt w:val="bullet"/>
      <w:lvlText w:val=""/>
      <w:lvlJc w:val="left"/>
      <w:pPr>
        <w:ind w:left="2880" w:hanging="360"/>
      </w:pPr>
      <w:rPr>
        <w:rFonts w:ascii="Wingdings" w:hAnsi="Wingdings"/>
        <w:sz w:val="20"/>
      </w:rPr>
    </w:lvl>
    <w:lvl w:ilvl="4" w:tplc="9CC47374">
      <w:start w:val="1"/>
      <w:numFmt w:val="bullet"/>
      <w:lvlText w:val=""/>
      <w:lvlJc w:val="left"/>
      <w:pPr>
        <w:ind w:left="3600" w:hanging="360"/>
      </w:pPr>
      <w:rPr>
        <w:rFonts w:ascii="Wingdings" w:hAnsi="Wingdings"/>
        <w:sz w:val="20"/>
      </w:rPr>
    </w:lvl>
    <w:lvl w:ilvl="5" w:tplc="CA162AB4">
      <w:start w:val="1"/>
      <w:numFmt w:val="bullet"/>
      <w:lvlText w:val=""/>
      <w:lvlJc w:val="left"/>
      <w:pPr>
        <w:ind w:left="4320" w:hanging="360"/>
      </w:pPr>
      <w:rPr>
        <w:rFonts w:ascii="Wingdings" w:hAnsi="Wingdings"/>
        <w:sz w:val="20"/>
      </w:rPr>
    </w:lvl>
    <w:lvl w:ilvl="6" w:tplc="8976026C">
      <w:start w:val="1"/>
      <w:numFmt w:val="bullet"/>
      <w:lvlText w:val=""/>
      <w:lvlJc w:val="left"/>
      <w:pPr>
        <w:ind w:left="5040" w:hanging="360"/>
      </w:pPr>
      <w:rPr>
        <w:rFonts w:ascii="Wingdings" w:hAnsi="Wingdings"/>
        <w:sz w:val="20"/>
      </w:rPr>
    </w:lvl>
    <w:lvl w:ilvl="7" w:tplc="20D4AD2A">
      <w:start w:val="1"/>
      <w:numFmt w:val="bullet"/>
      <w:lvlText w:val=""/>
      <w:lvlJc w:val="left"/>
      <w:pPr>
        <w:ind w:left="5760" w:hanging="360"/>
      </w:pPr>
      <w:rPr>
        <w:rFonts w:ascii="Wingdings" w:hAnsi="Wingdings"/>
        <w:sz w:val="20"/>
      </w:rPr>
    </w:lvl>
    <w:lvl w:ilvl="8" w:tplc="AA46BD52">
      <w:start w:val="1"/>
      <w:numFmt w:val="bullet"/>
      <w:lvlText w:val=""/>
      <w:lvlJc w:val="left"/>
      <w:pPr>
        <w:ind w:left="6480" w:hanging="360"/>
      </w:pPr>
      <w:rPr>
        <w:rFonts w:ascii="Wingdings" w:hAnsi="Wingdings"/>
        <w:sz w:val="20"/>
      </w:rPr>
    </w:lvl>
  </w:abstractNum>
  <w:abstractNum w:abstractNumId="32" w15:restartNumberingAfterBreak="0">
    <w:nsid w:val="6BE217B2"/>
    <w:multiLevelType w:val="hybridMultilevel"/>
    <w:tmpl w:val="9C088058"/>
    <w:lvl w:ilvl="0" w:tplc="0F8265FE">
      <w:start w:val="1"/>
      <w:numFmt w:val="bullet"/>
      <w:lvlText w:val=""/>
      <w:lvlJc w:val="left"/>
      <w:pPr>
        <w:tabs>
          <w:tab w:val="num" w:pos="720"/>
        </w:tabs>
        <w:ind w:left="720" w:hanging="360"/>
      </w:pPr>
      <w:rPr>
        <w:rFonts w:ascii="Wingdings" w:hAnsi="Wingdings" w:hint="default"/>
        <w:sz w:val="20"/>
      </w:rPr>
    </w:lvl>
    <w:lvl w:ilvl="1" w:tplc="53EE4DC4">
      <w:start w:val="1"/>
      <w:numFmt w:val="bullet"/>
      <w:lvlText w:val=""/>
      <w:lvlJc w:val="left"/>
      <w:pPr>
        <w:tabs>
          <w:tab w:val="num" w:pos="1440"/>
        </w:tabs>
        <w:ind w:left="1440" w:hanging="360"/>
      </w:pPr>
      <w:rPr>
        <w:rFonts w:ascii="Wingdings" w:hAnsi="Wingdings" w:hint="default"/>
        <w:sz w:val="20"/>
      </w:rPr>
    </w:lvl>
    <w:lvl w:ilvl="2" w:tplc="C17AD83C">
      <w:start w:val="1"/>
      <w:numFmt w:val="bullet"/>
      <w:lvlText w:val=""/>
      <w:lvlJc w:val="left"/>
      <w:pPr>
        <w:tabs>
          <w:tab w:val="num" w:pos="2160"/>
        </w:tabs>
        <w:ind w:left="2160" w:hanging="360"/>
      </w:pPr>
      <w:rPr>
        <w:rFonts w:ascii="Wingdings" w:hAnsi="Wingdings" w:hint="default"/>
        <w:sz w:val="20"/>
      </w:rPr>
    </w:lvl>
    <w:lvl w:ilvl="3" w:tplc="09EA9D64">
      <w:start w:val="1"/>
      <w:numFmt w:val="bullet"/>
      <w:lvlText w:val=""/>
      <w:lvlJc w:val="left"/>
      <w:pPr>
        <w:tabs>
          <w:tab w:val="num" w:pos="2880"/>
        </w:tabs>
        <w:ind w:left="2880" w:hanging="360"/>
      </w:pPr>
      <w:rPr>
        <w:rFonts w:ascii="Wingdings" w:hAnsi="Wingdings" w:hint="default"/>
        <w:sz w:val="20"/>
      </w:rPr>
    </w:lvl>
    <w:lvl w:ilvl="4" w:tplc="B5EA77CA">
      <w:start w:val="1"/>
      <w:numFmt w:val="bullet"/>
      <w:lvlText w:val=""/>
      <w:lvlJc w:val="left"/>
      <w:pPr>
        <w:tabs>
          <w:tab w:val="num" w:pos="3600"/>
        </w:tabs>
        <w:ind w:left="3600" w:hanging="360"/>
      </w:pPr>
      <w:rPr>
        <w:rFonts w:ascii="Wingdings" w:hAnsi="Wingdings" w:hint="default"/>
        <w:sz w:val="20"/>
      </w:rPr>
    </w:lvl>
    <w:lvl w:ilvl="5" w:tplc="08A4F79C">
      <w:start w:val="1"/>
      <w:numFmt w:val="bullet"/>
      <w:lvlText w:val=""/>
      <w:lvlJc w:val="left"/>
      <w:pPr>
        <w:tabs>
          <w:tab w:val="num" w:pos="4320"/>
        </w:tabs>
        <w:ind w:left="4320" w:hanging="360"/>
      </w:pPr>
      <w:rPr>
        <w:rFonts w:ascii="Wingdings" w:hAnsi="Wingdings" w:hint="default"/>
        <w:sz w:val="20"/>
      </w:rPr>
    </w:lvl>
    <w:lvl w:ilvl="6" w:tplc="B92E950C">
      <w:start w:val="1"/>
      <w:numFmt w:val="bullet"/>
      <w:lvlText w:val=""/>
      <w:lvlJc w:val="left"/>
      <w:pPr>
        <w:tabs>
          <w:tab w:val="num" w:pos="5040"/>
        </w:tabs>
        <w:ind w:left="5040" w:hanging="360"/>
      </w:pPr>
      <w:rPr>
        <w:rFonts w:ascii="Wingdings" w:hAnsi="Wingdings" w:hint="default"/>
        <w:sz w:val="20"/>
      </w:rPr>
    </w:lvl>
    <w:lvl w:ilvl="7" w:tplc="8F646B94">
      <w:start w:val="1"/>
      <w:numFmt w:val="bullet"/>
      <w:lvlText w:val=""/>
      <w:lvlJc w:val="left"/>
      <w:pPr>
        <w:tabs>
          <w:tab w:val="num" w:pos="5760"/>
        </w:tabs>
        <w:ind w:left="5760" w:hanging="360"/>
      </w:pPr>
      <w:rPr>
        <w:rFonts w:ascii="Wingdings" w:hAnsi="Wingdings" w:hint="default"/>
        <w:sz w:val="20"/>
      </w:rPr>
    </w:lvl>
    <w:lvl w:ilvl="8" w:tplc="6BDEB7FE">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9264C"/>
    <w:multiLevelType w:val="hybridMultilevel"/>
    <w:tmpl w:val="CFC44118"/>
    <w:lvl w:ilvl="0" w:tplc="8D22CA90">
      <w:start w:val="1"/>
      <w:numFmt w:val="decimal"/>
      <w:lvlText w:val="%1."/>
      <w:lvlJc w:val="left"/>
      <w:pPr>
        <w:tabs>
          <w:tab w:val="num" w:pos="720"/>
        </w:tabs>
        <w:ind w:left="720" w:hanging="360"/>
      </w:pPr>
    </w:lvl>
    <w:lvl w:ilvl="1" w:tplc="892CC138">
      <w:start w:val="1"/>
      <w:numFmt w:val="decimal"/>
      <w:lvlText w:val="%2."/>
      <w:lvlJc w:val="left"/>
      <w:pPr>
        <w:tabs>
          <w:tab w:val="num" w:pos="1440"/>
        </w:tabs>
        <w:ind w:left="1440" w:hanging="360"/>
      </w:pPr>
    </w:lvl>
    <w:lvl w:ilvl="2" w:tplc="1DAEF3BA">
      <w:start w:val="1"/>
      <w:numFmt w:val="decimal"/>
      <w:lvlText w:val="%3."/>
      <w:lvlJc w:val="left"/>
      <w:pPr>
        <w:tabs>
          <w:tab w:val="num" w:pos="2160"/>
        </w:tabs>
        <w:ind w:left="2160" w:hanging="360"/>
      </w:pPr>
    </w:lvl>
    <w:lvl w:ilvl="3" w:tplc="E1E0F098">
      <w:start w:val="1"/>
      <w:numFmt w:val="decimal"/>
      <w:lvlText w:val="%4."/>
      <w:lvlJc w:val="left"/>
      <w:pPr>
        <w:tabs>
          <w:tab w:val="num" w:pos="2880"/>
        </w:tabs>
        <w:ind w:left="2880" w:hanging="360"/>
      </w:pPr>
    </w:lvl>
    <w:lvl w:ilvl="4" w:tplc="7706C322">
      <w:start w:val="1"/>
      <w:numFmt w:val="decimal"/>
      <w:lvlText w:val="%5."/>
      <w:lvlJc w:val="left"/>
      <w:pPr>
        <w:tabs>
          <w:tab w:val="num" w:pos="3600"/>
        </w:tabs>
        <w:ind w:left="3600" w:hanging="360"/>
      </w:pPr>
    </w:lvl>
    <w:lvl w:ilvl="5" w:tplc="7D743C26">
      <w:start w:val="1"/>
      <w:numFmt w:val="decimal"/>
      <w:lvlText w:val="%6."/>
      <w:lvlJc w:val="left"/>
      <w:pPr>
        <w:tabs>
          <w:tab w:val="num" w:pos="4320"/>
        </w:tabs>
        <w:ind w:left="4320" w:hanging="360"/>
      </w:pPr>
    </w:lvl>
    <w:lvl w:ilvl="6" w:tplc="F162E3DE">
      <w:start w:val="1"/>
      <w:numFmt w:val="decimal"/>
      <w:lvlText w:val="%7."/>
      <w:lvlJc w:val="left"/>
      <w:pPr>
        <w:tabs>
          <w:tab w:val="num" w:pos="5040"/>
        </w:tabs>
        <w:ind w:left="5040" w:hanging="360"/>
      </w:pPr>
    </w:lvl>
    <w:lvl w:ilvl="7" w:tplc="44FCE33C">
      <w:start w:val="1"/>
      <w:numFmt w:val="decimal"/>
      <w:lvlText w:val="%8."/>
      <w:lvlJc w:val="left"/>
      <w:pPr>
        <w:tabs>
          <w:tab w:val="num" w:pos="5760"/>
        </w:tabs>
        <w:ind w:left="5760" w:hanging="360"/>
      </w:pPr>
    </w:lvl>
    <w:lvl w:ilvl="8" w:tplc="036697B2">
      <w:start w:val="1"/>
      <w:numFmt w:val="decimal"/>
      <w:lvlText w:val="%9."/>
      <w:lvlJc w:val="left"/>
      <w:pPr>
        <w:tabs>
          <w:tab w:val="num" w:pos="6480"/>
        </w:tabs>
        <w:ind w:left="6480" w:hanging="360"/>
      </w:pPr>
    </w:lvl>
  </w:abstractNum>
  <w:abstractNum w:abstractNumId="34" w15:restartNumberingAfterBreak="0">
    <w:nsid w:val="6CDE534A"/>
    <w:multiLevelType w:val="hybridMultilevel"/>
    <w:tmpl w:val="FFDAF504"/>
    <w:lvl w:ilvl="0" w:tplc="658646AC">
      <w:start w:val="1"/>
      <w:numFmt w:val="bullet"/>
      <w:lvlText w:val=""/>
      <w:lvlJc w:val="left"/>
      <w:pPr>
        <w:tabs>
          <w:tab w:val="num" w:pos="720"/>
        </w:tabs>
        <w:ind w:left="720" w:hanging="360"/>
      </w:pPr>
      <w:rPr>
        <w:rFonts w:ascii="Symbol" w:hAnsi="Symbol" w:hint="default"/>
        <w:sz w:val="20"/>
      </w:rPr>
    </w:lvl>
    <w:lvl w:ilvl="1" w:tplc="C2C807B6">
      <w:start w:val="1"/>
      <w:numFmt w:val="bullet"/>
      <w:lvlText w:val="o"/>
      <w:lvlJc w:val="left"/>
      <w:pPr>
        <w:tabs>
          <w:tab w:val="num" w:pos="1440"/>
        </w:tabs>
        <w:ind w:left="1440" w:hanging="360"/>
      </w:pPr>
      <w:rPr>
        <w:rFonts w:ascii="Courier New" w:hAnsi="Courier New" w:hint="default"/>
        <w:sz w:val="20"/>
      </w:rPr>
    </w:lvl>
    <w:lvl w:ilvl="2" w:tplc="215AFEA4">
      <w:start w:val="1"/>
      <w:numFmt w:val="bullet"/>
      <w:lvlText w:val=""/>
      <w:lvlJc w:val="left"/>
      <w:pPr>
        <w:tabs>
          <w:tab w:val="num" w:pos="2160"/>
        </w:tabs>
        <w:ind w:left="2160" w:hanging="360"/>
      </w:pPr>
      <w:rPr>
        <w:rFonts w:ascii="Wingdings" w:hAnsi="Wingdings" w:hint="default"/>
        <w:sz w:val="20"/>
      </w:rPr>
    </w:lvl>
    <w:lvl w:ilvl="3" w:tplc="96AE2D70">
      <w:start w:val="1"/>
      <w:numFmt w:val="bullet"/>
      <w:lvlText w:val=""/>
      <w:lvlJc w:val="left"/>
      <w:pPr>
        <w:tabs>
          <w:tab w:val="num" w:pos="2880"/>
        </w:tabs>
        <w:ind w:left="2880" w:hanging="360"/>
      </w:pPr>
      <w:rPr>
        <w:rFonts w:ascii="Wingdings" w:hAnsi="Wingdings" w:hint="default"/>
        <w:sz w:val="20"/>
      </w:rPr>
    </w:lvl>
    <w:lvl w:ilvl="4" w:tplc="6A5A8052">
      <w:start w:val="1"/>
      <w:numFmt w:val="bullet"/>
      <w:lvlText w:val=""/>
      <w:lvlJc w:val="left"/>
      <w:pPr>
        <w:tabs>
          <w:tab w:val="num" w:pos="3600"/>
        </w:tabs>
        <w:ind w:left="3600" w:hanging="360"/>
      </w:pPr>
      <w:rPr>
        <w:rFonts w:ascii="Wingdings" w:hAnsi="Wingdings" w:hint="default"/>
        <w:sz w:val="20"/>
      </w:rPr>
    </w:lvl>
    <w:lvl w:ilvl="5" w:tplc="2BEE8D04">
      <w:start w:val="1"/>
      <w:numFmt w:val="bullet"/>
      <w:lvlText w:val=""/>
      <w:lvlJc w:val="left"/>
      <w:pPr>
        <w:tabs>
          <w:tab w:val="num" w:pos="4320"/>
        </w:tabs>
        <w:ind w:left="4320" w:hanging="360"/>
      </w:pPr>
      <w:rPr>
        <w:rFonts w:ascii="Wingdings" w:hAnsi="Wingdings" w:hint="default"/>
        <w:sz w:val="20"/>
      </w:rPr>
    </w:lvl>
    <w:lvl w:ilvl="6" w:tplc="686A1D68">
      <w:start w:val="1"/>
      <w:numFmt w:val="bullet"/>
      <w:lvlText w:val=""/>
      <w:lvlJc w:val="left"/>
      <w:pPr>
        <w:tabs>
          <w:tab w:val="num" w:pos="5040"/>
        </w:tabs>
        <w:ind w:left="5040" w:hanging="360"/>
      </w:pPr>
      <w:rPr>
        <w:rFonts w:ascii="Wingdings" w:hAnsi="Wingdings" w:hint="default"/>
        <w:sz w:val="20"/>
      </w:rPr>
    </w:lvl>
    <w:lvl w:ilvl="7" w:tplc="74287C36">
      <w:start w:val="1"/>
      <w:numFmt w:val="bullet"/>
      <w:lvlText w:val=""/>
      <w:lvlJc w:val="left"/>
      <w:pPr>
        <w:tabs>
          <w:tab w:val="num" w:pos="5760"/>
        </w:tabs>
        <w:ind w:left="5760" w:hanging="360"/>
      </w:pPr>
      <w:rPr>
        <w:rFonts w:ascii="Wingdings" w:hAnsi="Wingdings" w:hint="default"/>
        <w:sz w:val="20"/>
      </w:rPr>
    </w:lvl>
    <w:lvl w:ilvl="8" w:tplc="823EE266">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2504B"/>
    <w:multiLevelType w:val="multilevel"/>
    <w:tmpl w:val="CD68B7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527731"/>
    <w:multiLevelType w:val="hybridMultilevel"/>
    <w:tmpl w:val="D5D6225E"/>
    <w:lvl w:ilvl="0" w:tplc="B158ED18">
      <w:start w:val="1"/>
      <w:numFmt w:val="bullet"/>
      <w:lvlText w:val=""/>
      <w:lvlJc w:val="left"/>
      <w:pPr>
        <w:tabs>
          <w:tab w:val="num" w:pos="720"/>
        </w:tabs>
        <w:ind w:left="720" w:hanging="360"/>
      </w:pPr>
      <w:rPr>
        <w:rFonts w:ascii="Symbol" w:hAnsi="Symbol" w:hint="default"/>
        <w:sz w:val="20"/>
      </w:rPr>
    </w:lvl>
    <w:lvl w:ilvl="1" w:tplc="3F983092">
      <w:start w:val="1"/>
      <w:numFmt w:val="bullet"/>
      <w:lvlText w:val="o"/>
      <w:lvlJc w:val="left"/>
      <w:pPr>
        <w:tabs>
          <w:tab w:val="num" w:pos="1440"/>
        </w:tabs>
        <w:ind w:left="1440" w:hanging="360"/>
      </w:pPr>
      <w:rPr>
        <w:rFonts w:ascii="Courier New" w:hAnsi="Courier New" w:hint="default"/>
        <w:sz w:val="20"/>
      </w:rPr>
    </w:lvl>
    <w:lvl w:ilvl="2" w:tplc="C0B680CA">
      <w:start w:val="1"/>
      <w:numFmt w:val="bullet"/>
      <w:lvlText w:val=""/>
      <w:lvlJc w:val="left"/>
      <w:pPr>
        <w:tabs>
          <w:tab w:val="num" w:pos="2160"/>
        </w:tabs>
        <w:ind w:left="2160" w:hanging="360"/>
      </w:pPr>
      <w:rPr>
        <w:rFonts w:ascii="Wingdings" w:hAnsi="Wingdings" w:hint="default"/>
        <w:sz w:val="20"/>
      </w:rPr>
    </w:lvl>
    <w:lvl w:ilvl="3" w:tplc="3B9AFAFC">
      <w:start w:val="1"/>
      <w:numFmt w:val="bullet"/>
      <w:lvlText w:val=""/>
      <w:lvlJc w:val="left"/>
      <w:pPr>
        <w:tabs>
          <w:tab w:val="num" w:pos="2880"/>
        </w:tabs>
        <w:ind w:left="2880" w:hanging="360"/>
      </w:pPr>
      <w:rPr>
        <w:rFonts w:ascii="Wingdings" w:hAnsi="Wingdings" w:hint="default"/>
        <w:sz w:val="20"/>
      </w:rPr>
    </w:lvl>
    <w:lvl w:ilvl="4" w:tplc="2C620AD8">
      <w:start w:val="1"/>
      <w:numFmt w:val="bullet"/>
      <w:lvlText w:val=""/>
      <w:lvlJc w:val="left"/>
      <w:pPr>
        <w:tabs>
          <w:tab w:val="num" w:pos="3600"/>
        </w:tabs>
        <w:ind w:left="3600" w:hanging="360"/>
      </w:pPr>
      <w:rPr>
        <w:rFonts w:ascii="Wingdings" w:hAnsi="Wingdings" w:hint="default"/>
        <w:sz w:val="20"/>
      </w:rPr>
    </w:lvl>
    <w:lvl w:ilvl="5" w:tplc="5FEAF77A">
      <w:start w:val="1"/>
      <w:numFmt w:val="bullet"/>
      <w:lvlText w:val=""/>
      <w:lvlJc w:val="left"/>
      <w:pPr>
        <w:tabs>
          <w:tab w:val="num" w:pos="4320"/>
        </w:tabs>
        <w:ind w:left="4320" w:hanging="360"/>
      </w:pPr>
      <w:rPr>
        <w:rFonts w:ascii="Wingdings" w:hAnsi="Wingdings" w:hint="default"/>
        <w:sz w:val="20"/>
      </w:rPr>
    </w:lvl>
    <w:lvl w:ilvl="6" w:tplc="99502FCC">
      <w:start w:val="1"/>
      <w:numFmt w:val="bullet"/>
      <w:lvlText w:val=""/>
      <w:lvlJc w:val="left"/>
      <w:pPr>
        <w:tabs>
          <w:tab w:val="num" w:pos="5040"/>
        </w:tabs>
        <w:ind w:left="5040" w:hanging="360"/>
      </w:pPr>
      <w:rPr>
        <w:rFonts w:ascii="Wingdings" w:hAnsi="Wingdings" w:hint="default"/>
        <w:sz w:val="20"/>
      </w:rPr>
    </w:lvl>
    <w:lvl w:ilvl="7" w:tplc="17D229BA">
      <w:start w:val="1"/>
      <w:numFmt w:val="bullet"/>
      <w:lvlText w:val=""/>
      <w:lvlJc w:val="left"/>
      <w:pPr>
        <w:tabs>
          <w:tab w:val="num" w:pos="5760"/>
        </w:tabs>
        <w:ind w:left="5760" w:hanging="360"/>
      </w:pPr>
      <w:rPr>
        <w:rFonts w:ascii="Wingdings" w:hAnsi="Wingdings" w:hint="default"/>
        <w:sz w:val="20"/>
      </w:rPr>
    </w:lvl>
    <w:lvl w:ilvl="8" w:tplc="33582242">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83F2A"/>
    <w:multiLevelType w:val="hybridMultilevel"/>
    <w:tmpl w:val="F14A2B50"/>
    <w:lvl w:ilvl="0" w:tplc="F28A2652">
      <w:start w:val="1"/>
      <w:numFmt w:val="decimal"/>
      <w:pStyle w:val="30"/>
      <w:lvlText w:val="%1."/>
      <w:lvlJc w:val="left"/>
      <w:pPr>
        <w:tabs>
          <w:tab w:val="num" w:pos="360"/>
        </w:tabs>
        <w:ind w:left="360" w:hanging="360"/>
      </w:pPr>
      <w:rPr>
        <w:rFonts w:cs="Times New Roman"/>
      </w:rPr>
    </w:lvl>
    <w:lvl w:ilvl="1" w:tplc="A2CA8D96">
      <w:start w:val="1"/>
      <w:numFmt w:val="bullet"/>
      <w:lvlText w:val="o"/>
      <w:lvlJc w:val="left"/>
      <w:pPr>
        <w:ind w:left="1440" w:hanging="360"/>
      </w:pPr>
      <w:rPr>
        <w:rFonts w:ascii="Courier New" w:eastAsia="Courier New" w:hAnsi="Courier New" w:cs="Courier New" w:hint="default"/>
      </w:rPr>
    </w:lvl>
    <w:lvl w:ilvl="2" w:tplc="5992AD14">
      <w:start w:val="1"/>
      <w:numFmt w:val="bullet"/>
      <w:lvlText w:val="§"/>
      <w:lvlJc w:val="left"/>
      <w:pPr>
        <w:ind w:left="2160" w:hanging="360"/>
      </w:pPr>
      <w:rPr>
        <w:rFonts w:ascii="Wingdings" w:eastAsia="Wingdings" w:hAnsi="Wingdings" w:cs="Wingdings" w:hint="default"/>
      </w:rPr>
    </w:lvl>
    <w:lvl w:ilvl="3" w:tplc="44EC8440">
      <w:start w:val="1"/>
      <w:numFmt w:val="bullet"/>
      <w:lvlText w:val="·"/>
      <w:lvlJc w:val="left"/>
      <w:pPr>
        <w:ind w:left="2880" w:hanging="360"/>
      </w:pPr>
      <w:rPr>
        <w:rFonts w:ascii="Symbol" w:eastAsia="Symbol" w:hAnsi="Symbol" w:cs="Symbol" w:hint="default"/>
      </w:rPr>
    </w:lvl>
    <w:lvl w:ilvl="4" w:tplc="F190A68A">
      <w:start w:val="1"/>
      <w:numFmt w:val="bullet"/>
      <w:lvlText w:val="o"/>
      <w:lvlJc w:val="left"/>
      <w:pPr>
        <w:ind w:left="3600" w:hanging="360"/>
      </w:pPr>
      <w:rPr>
        <w:rFonts w:ascii="Courier New" w:eastAsia="Courier New" w:hAnsi="Courier New" w:cs="Courier New" w:hint="default"/>
      </w:rPr>
    </w:lvl>
    <w:lvl w:ilvl="5" w:tplc="A2AC4FA2">
      <w:start w:val="1"/>
      <w:numFmt w:val="bullet"/>
      <w:lvlText w:val="§"/>
      <w:lvlJc w:val="left"/>
      <w:pPr>
        <w:ind w:left="4320" w:hanging="360"/>
      </w:pPr>
      <w:rPr>
        <w:rFonts w:ascii="Wingdings" w:eastAsia="Wingdings" w:hAnsi="Wingdings" w:cs="Wingdings" w:hint="default"/>
      </w:rPr>
    </w:lvl>
    <w:lvl w:ilvl="6" w:tplc="72546A44">
      <w:start w:val="1"/>
      <w:numFmt w:val="bullet"/>
      <w:lvlText w:val="·"/>
      <w:lvlJc w:val="left"/>
      <w:pPr>
        <w:ind w:left="5040" w:hanging="360"/>
      </w:pPr>
      <w:rPr>
        <w:rFonts w:ascii="Symbol" w:eastAsia="Symbol" w:hAnsi="Symbol" w:cs="Symbol" w:hint="default"/>
      </w:rPr>
    </w:lvl>
    <w:lvl w:ilvl="7" w:tplc="1A4417B8">
      <w:start w:val="1"/>
      <w:numFmt w:val="bullet"/>
      <w:lvlText w:val="o"/>
      <w:lvlJc w:val="left"/>
      <w:pPr>
        <w:ind w:left="5760" w:hanging="360"/>
      </w:pPr>
      <w:rPr>
        <w:rFonts w:ascii="Courier New" w:eastAsia="Courier New" w:hAnsi="Courier New" w:cs="Courier New" w:hint="default"/>
      </w:rPr>
    </w:lvl>
    <w:lvl w:ilvl="8" w:tplc="6A9C757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61C69F3"/>
    <w:multiLevelType w:val="hybridMultilevel"/>
    <w:tmpl w:val="B03695A2"/>
    <w:lvl w:ilvl="0" w:tplc="F9B4F4EE">
      <w:start w:val="1"/>
      <w:numFmt w:val="bullet"/>
      <w:lvlText w:val=""/>
      <w:lvlJc w:val="left"/>
      <w:pPr>
        <w:tabs>
          <w:tab w:val="num" w:pos="720"/>
        </w:tabs>
        <w:ind w:left="720" w:hanging="360"/>
      </w:pPr>
      <w:rPr>
        <w:rFonts w:ascii="Symbol" w:hAnsi="Symbol" w:hint="default"/>
        <w:sz w:val="20"/>
      </w:rPr>
    </w:lvl>
    <w:lvl w:ilvl="1" w:tplc="CE8A051A">
      <w:start w:val="1"/>
      <w:numFmt w:val="bullet"/>
      <w:lvlText w:val="o"/>
      <w:lvlJc w:val="left"/>
      <w:pPr>
        <w:tabs>
          <w:tab w:val="num" w:pos="1440"/>
        </w:tabs>
        <w:ind w:left="1440" w:hanging="360"/>
      </w:pPr>
      <w:rPr>
        <w:rFonts w:ascii="Courier New" w:hAnsi="Courier New" w:hint="default"/>
        <w:sz w:val="20"/>
      </w:rPr>
    </w:lvl>
    <w:lvl w:ilvl="2" w:tplc="1152B272">
      <w:start w:val="1"/>
      <w:numFmt w:val="bullet"/>
      <w:lvlText w:val=""/>
      <w:lvlJc w:val="left"/>
      <w:pPr>
        <w:tabs>
          <w:tab w:val="num" w:pos="2160"/>
        </w:tabs>
        <w:ind w:left="2160" w:hanging="360"/>
      </w:pPr>
      <w:rPr>
        <w:rFonts w:ascii="Wingdings" w:hAnsi="Wingdings" w:hint="default"/>
        <w:sz w:val="20"/>
      </w:rPr>
    </w:lvl>
    <w:lvl w:ilvl="3" w:tplc="5D4ED0D2">
      <w:start w:val="1"/>
      <w:numFmt w:val="bullet"/>
      <w:lvlText w:val=""/>
      <w:lvlJc w:val="left"/>
      <w:pPr>
        <w:tabs>
          <w:tab w:val="num" w:pos="2880"/>
        </w:tabs>
        <w:ind w:left="2880" w:hanging="360"/>
      </w:pPr>
      <w:rPr>
        <w:rFonts w:ascii="Wingdings" w:hAnsi="Wingdings" w:hint="default"/>
        <w:sz w:val="20"/>
      </w:rPr>
    </w:lvl>
    <w:lvl w:ilvl="4" w:tplc="96F6E35A">
      <w:start w:val="1"/>
      <w:numFmt w:val="bullet"/>
      <w:lvlText w:val=""/>
      <w:lvlJc w:val="left"/>
      <w:pPr>
        <w:tabs>
          <w:tab w:val="num" w:pos="3600"/>
        </w:tabs>
        <w:ind w:left="3600" w:hanging="360"/>
      </w:pPr>
      <w:rPr>
        <w:rFonts w:ascii="Wingdings" w:hAnsi="Wingdings" w:hint="default"/>
        <w:sz w:val="20"/>
      </w:rPr>
    </w:lvl>
    <w:lvl w:ilvl="5" w:tplc="6FC0AF4C">
      <w:start w:val="1"/>
      <w:numFmt w:val="bullet"/>
      <w:lvlText w:val=""/>
      <w:lvlJc w:val="left"/>
      <w:pPr>
        <w:tabs>
          <w:tab w:val="num" w:pos="4320"/>
        </w:tabs>
        <w:ind w:left="4320" w:hanging="360"/>
      </w:pPr>
      <w:rPr>
        <w:rFonts w:ascii="Wingdings" w:hAnsi="Wingdings" w:hint="default"/>
        <w:sz w:val="20"/>
      </w:rPr>
    </w:lvl>
    <w:lvl w:ilvl="6" w:tplc="96B052B0">
      <w:start w:val="1"/>
      <w:numFmt w:val="bullet"/>
      <w:lvlText w:val=""/>
      <w:lvlJc w:val="left"/>
      <w:pPr>
        <w:tabs>
          <w:tab w:val="num" w:pos="5040"/>
        </w:tabs>
        <w:ind w:left="5040" w:hanging="360"/>
      </w:pPr>
      <w:rPr>
        <w:rFonts w:ascii="Wingdings" w:hAnsi="Wingdings" w:hint="default"/>
        <w:sz w:val="20"/>
      </w:rPr>
    </w:lvl>
    <w:lvl w:ilvl="7" w:tplc="95E4ECF0">
      <w:start w:val="1"/>
      <w:numFmt w:val="bullet"/>
      <w:lvlText w:val=""/>
      <w:lvlJc w:val="left"/>
      <w:pPr>
        <w:tabs>
          <w:tab w:val="num" w:pos="5760"/>
        </w:tabs>
        <w:ind w:left="5760" w:hanging="360"/>
      </w:pPr>
      <w:rPr>
        <w:rFonts w:ascii="Wingdings" w:hAnsi="Wingdings" w:hint="default"/>
        <w:sz w:val="20"/>
      </w:rPr>
    </w:lvl>
    <w:lvl w:ilvl="8" w:tplc="4CA012D6">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C16ED"/>
    <w:multiLevelType w:val="multilevel"/>
    <w:tmpl w:val="544C65B2"/>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0" w15:restartNumberingAfterBreak="0">
    <w:nsid w:val="7D586B09"/>
    <w:multiLevelType w:val="hybridMultilevel"/>
    <w:tmpl w:val="1F6AB042"/>
    <w:lvl w:ilvl="0" w:tplc="80C6C47C">
      <w:start w:val="1"/>
      <w:numFmt w:val="bullet"/>
      <w:lvlText w:val=""/>
      <w:lvlJc w:val="left"/>
      <w:pPr>
        <w:tabs>
          <w:tab w:val="num" w:pos="1287"/>
        </w:tabs>
        <w:ind w:left="1287" w:hanging="360"/>
      </w:pPr>
      <w:rPr>
        <w:rFonts w:ascii="Wingdings" w:hAnsi="Wingdings" w:hint="default"/>
      </w:rPr>
    </w:lvl>
    <w:lvl w:ilvl="1" w:tplc="706447E0">
      <w:start w:val="1"/>
      <w:numFmt w:val="lowerLetter"/>
      <w:lvlText w:val="%2."/>
      <w:lvlJc w:val="left"/>
      <w:pPr>
        <w:tabs>
          <w:tab w:val="num" w:pos="2007"/>
        </w:tabs>
        <w:ind w:left="2007" w:hanging="360"/>
      </w:pPr>
    </w:lvl>
    <w:lvl w:ilvl="2" w:tplc="D7CC3040">
      <w:start w:val="1"/>
      <w:numFmt w:val="lowerRoman"/>
      <w:lvlText w:val="%3."/>
      <w:lvlJc w:val="right"/>
      <w:pPr>
        <w:tabs>
          <w:tab w:val="num" w:pos="2727"/>
        </w:tabs>
        <w:ind w:left="2727" w:hanging="180"/>
      </w:pPr>
    </w:lvl>
    <w:lvl w:ilvl="3" w:tplc="76C275BE">
      <w:start w:val="1"/>
      <w:numFmt w:val="decimal"/>
      <w:lvlText w:val="%4."/>
      <w:lvlJc w:val="left"/>
      <w:pPr>
        <w:tabs>
          <w:tab w:val="num" w:pos="3447"/>
        </w:tabs>
        <w:ind w:left="3447" w:hanging="360"/>
      </w:pPr>
    </w:lvl>
    <w:lvl w:ilvl="4" w:tplc="540E2CDE">
      <w:start w:val="1"/>
      <w:numFmt w:val="lowerLetter"/>
      <w:lvlText w:val="%5."/>
      <w:lvlJc w:val="left"/>
      <w:pPr>
        <w:tabs>
          <w:tab w:val="num" w:pos="4167"/>
        </w:tabs>
        <w:ind w:left="4167" w:hanging="360"/>
      </w:pPr>
    </w:lvl>
    <w:lvl w:ilvl="5" w:tplc="AFBEA270">
      <w:start w:val="1"/>
      <w:numFmt w:val="lowerRoman"/>
      <w:lvlText w:val="%6."/>
      <w:lvlJc w:val="right"/>
      <w:pPr>
        <w:tabs>
          <w:tab w:val="num" w:pos="4887"/>
        </w:tabs>
        <w:ind w:left="4887" w:hanging="180"/>
      </w:pPr>
    </w:lvl>
    <w:lvl w:ilvl="6" w:tplc="2A22E3E4">
      <w:start w:val="1"/>
      <w:numFmt w:val="decimal"/>
      <w:lvlText w:val="%7."/>
      <w:lvlJc w:val="left"/>
      <w:pPr>
        <w:tabs>
          <w:tab w:val="num" w:pos="5607"/>
        </w:tabs>
        <w:ind w:left="5607" w:hanging="360"/>
      </w:pPr>
    </w:lvl>
    <w:lvl w:ilvl="7" w:tplc="31E23462">
      <w:start w:val="1"/>
      <w:numFmt w:val="lowerLetter"/>
      <w:lvlText w:val="%8."/>
      <w:lvlJc w:val="left"/>
      <w:pPr>
        <w:tabs>
          <w:tab w:val="num" w:pos="6327"/>
        </w:tabs>
        <w:ind w:left="6327" w:hanging="360"/>
      </w:pPr>
    </w:lvl>
    <w:lvl w:ilvl="8" w:tplc="0D5CC576">
      <w:start w:val="1"/>
      <w:numFmt w:val="lowerRoman"/>
      <w:lvlText w:val="%9."/>
      <w:lvlJc w:val="right"/>
      <w:pPr>
        <w:tabs>
          <w:tab w:val="num" w:pos="7047"/>
        </w:tabs>
        <w:ind w:left="7047" w:hanging="180"/>
      </w:pPr>
    </w:lvl>
  </w:abstractNum>
  <w:abstractNum w:abstractNumId="41" w15:restartNumberingAfterBreak="0">
    <w:nsid w:val="7E1073C9"/>
    <w:multiLevelType w:val="hybridMultilevel"/>
    <w:tmpl w:val="9326C44C"/>
    <w:lvl w:ilvl="0" w:tplc="0908F8A0">
      <w:start w:val="1"/>
      <w:numFmt w:val="decimal"/>
      <w:lvlText w:val="%1."/>
      <w:lvlJc w:val="left"/>
      <w:pPr>
        <w:ind w:left="720" w:hanging="360"/>
      </w:pPr>
      <w:rPr>
        <w:rFonts w:hint="default"/>
      </w:rPr>
    </w:lvl>
    <w:lvl w:ilvl="1" w:tplc="C130DD90">
      <w:start w:val="1"/>
      <w:numFmt w:val="lowerLetter"/>
      <w:lvlText w:val="%2."/>
      <w:lvlJc w:val="left"/>
      <w:pPr>
        <w:ind w:left="1440" w:hanging="360"/>
      </w:pPr>
    </w:lvl>
    <w:lvl w:ilvl="2" w:tplc="586E1124">
      <w:start w:val="1"/>
      <w:numFmt w:val="lowerRoman"/>
      <w:lvlText w:val="%3."/>
      <w:lvlJc w:val="right"/>
      <w:pPr>
        <w:ind w:left="2160" w:hanging="180"/>
      </w:pPr>
    </w:lvl>
    <w:lvl w:ilvl="3" w:tplc="ECC4C4F4">
      <w:start w:val="1"/>
      <w:numFmt w:val="decimal"/>
      <w:lvlText w:val="%4."/>
      <w:lvlJc w:val="left"/>
      <w:pPr>
        <w:ind w:left="2880" w:hanging="360"/>
      </w:pPr>
    </w:lvl>
    <w:lvl w:ilvl="4" w:tplc="5E7C27AC">
      <w:start w:val="1"/>
      <w:numFmt w:val="lowerLetter"/>
      <w:lvlText w:val="%5."/>
      <w:lvlJc w:val="left"/>
      <w:pPr>
        <w:ind w:left="3600" w:hanging="360"/>
      </w:pPr>
    </w:lvl>
    <w:lvl w:ilvl="5" w:tplc="42C02822">
      <w:start w:val="1"/>
      <w:numFmt w:val="lowerRoman"/>
      <w:lvlText w:val="%6."/>
      <w:lvlJc w:val="right"/>
      <w:pPr>
        <w:ind w:left="4320" w:hanging="180"/>
      </w:pPr>
    </w:lvl>
    <w:lvl w:ilvl="6" w:tplc="0BD8E2A6">
      <w:start w:val="1"/>
      <w:numFmt w:val="decimal"/>
      <w:lvlText w:val="%7."/>
      <w:lvlJc w:val="left"/>
      <w:pPr>
        <w:ind w:left="5040" w:hanging="360"/>
      </w:pPr>
    </w:lvl>
    <w:lvl w:ilvl="7" w:tplc="AD982E52">
      <w:start w:val="1"/>
      <w:numFmt w:val="lowerLetter"/>
      <w:lvlText w:val="%8."/>
      <w:lvlJc w:val="left"/>
      <w:pPr>
        <w:ind w:left="5760" w:hanging="360"/>
      </w:pPr>
    </w:lvl>
    <w:lvl w:ilvl="8" w:tplc="4BB85578">
      <w:start w:val="1"/>
      <w:numFmt w:val="lowerRoman"/>
      <w:lvlText w:val="%9."/>
      <w:lvlJc w:val="right"/>
      <w:pPr>
        <w:ind w:left="6480" w:hanging="180"/>
      </w:pPr>
    </w:lvl>
  </w:abstractNum>
  <w:num w:numId="1">
    <w:abstractNumId w:val="8"/>
  </w:num>
  <w:num w:numId="2">
    <w:abstractNumId w:val="13"/>
  </w:num>
  <w:num w:numId="3">
    <w:abstractNumId w:val="5"/>
  </w:num>
  <w:num w:numId="4">
    <w:abstractNumId w:val="3"/>
  </w:num>
  <w:num w:numId="5">
    <w:abstractNumId w:val="6"/>
  </w:num>
  <w:num w:numId="6">
    <w:abstractNumId w:val="9"/>
  </w:num>
  <w:num w:numId="7">
    <w:abstractNumId w:val="37"/>
  </w:num>
  <w:num w:numId="8">
    <w:abstractNumId w:val="23"/>
  </w:num>
  <w:num w:numId="9">
    <w:abstractNumId w:val="39"/>
  </w:num>
  <w:num w:numId="10">
    <w:abstractNumId w:val="7"/>
  </w:num>
  <w:num w:numId="11">
    <w:abstractNumId w:val="15"/>
  </w:num>
  <w:num w:numId="12">
    <w:abstractNumId w:val="35"/>
  </w:num>
  <w:num w:numId="13">
    <w:abstractNumId w:val="41"/>
  </w:num>
  <w:num w:numId="14">
    <w:abstractNumId w:val="4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7"/>
  </w:num>
  <w:num w:numId="18">
    <w:abstractNumId w:val="27"/>
  </w:num>
  <w:num w:numId="19">
    <w:abstractNumId w:val="20"/>
  </w:num>
  <w:num w:numId="20">
    <w:abstractNumId w:val="22"/>
  </w:num>
  <w:num w:numId="21">
    <w:abstractNumId w:val="16"/>
  </w:num>
  <w:num w:numId="22">
    <w:abstractNumId w:val="11"/>
  </w:num>
  <w:num w:numId="23">
    <w:abstractNumId w:val="12"/>
  </w:num>
  <w:num w:numId="24">
    <w:abstractNumId w:val="38"/>
  </w:num>
  <w:num w:numId="25">
    <w:abstractNumId w:val="1"/>
  </w:num>
  <w:num w:numId="26">
    <w:abstractNumId w:val="28"/>
  </w:num>
  <w:num w:numId="27">
    <w:abstractNumId w:val="26"/>
  </w:num>
  <w:num w:numId="28">
    <w:abstractNumId w:val="32"/>
  </w:num>
  <w:num w:numId="29">
    <w:abstractNumId w:val="4"/>
  </w:num>
  <w:num w:numId="30">
    <w:abstractNumId w:val="2"/>
  </w:num>
  <w:num w:numId="31">
    <w:abstractNumId w:val="25"/>
  </w:num>
  <w:num w:numId="32">
    <w:abstractNumId w:val="14"/>
  </w:num>
  <w:num w:numId="33">
    <w:abstractNumId w:val="10"/>
  </w:num>
  <w:num w:numId="34">
    <w:abstractNumId w:val="33"/>
  </w:num>
  <w:num w:numId="35">
    <w:abstractNumId w:val="30"/>
  </w:num>
  <w:num w:numId="36">
    <w:abstractNumId w:val="36"/>
  </w:num>
  <w:num w:numId="37">
    <w:abstractNumId w:val="24"/>
  </w:num>
  <w:num w:numId="38">
    <w:abstractNumId w:val="34"/>
  </w:num>
  <w:num w:numId="39">
    <w:abstractNumId w:val="18"/>
  </w:num>
  <w:num w:numId="40">
    <w:abstractNumId w:val="0"/>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83"/>
    <w:rsid w:val="000D2F2F"/>
    <w:rsid w:val="000E3AFC"/>
    <w:rsid w:val="00131416"/>
    <w:rsid w:val="00160A00"/>
    <w:rsid w:val="00175669"/>
    <w:rsid w:val="002873B4"/>
    <w:rsid w:val="0034484C"/>
    <w:rsid w:val="003B213A"/>
    <w:rsid w:val="00426443"/>
    <w:rsid w:val="0055118B"/>
    <w:rsid w:val="00570388"/>
    <w:rsid w:val="006C1883"/>
    <w:rsid w:val="006D682A"/>
    <w:rsid w:val="00781194"/>
    <w:rsid w:val="008248B4"/>
    <w:rsid w:val="0083160B"/>
    <w:rsid w:val="008529FB"/>
    <w:rsid w:val="00894BC4"/>
    <w:rsid w:val="00A8235C"/>
    <w:rsid w:val="00A92EFE"/>
    <w:rsid w:val="00BB5970"/>
    <w:rsid w:val="00C2285F"/>
    <w:rsid w:val="00DE7F0E"/>
    <w:rsid w:val="00E45A80"/>
    <w:rsid w:val="00F11895"/>
    <w:rsid w:val="00F41D0F"/>
    <w:rsid w:val="00F71BEF"/>
    <w:rsid w:val="00F837DC"/>
    <w:rsid w:val="00FE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F360"/>
  <w15:docId w15:val="{518349CE-8833-421E-ABCC-9EB7DA6B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ourier New"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8"/>
      <w:jc w:val="both"/>
    </w:pPr>
    <w:rPr>
      <w:rFonts w:ascii="Times New Roman" w:hAnsi="Times New Roman"/>
      <w:sz w:val="24"/>
      <w:szCs w:val="22"/>
    </w:rPr>
  </w:style>
  <w:style w:type="paragraph" w:styleId="10">
    <w:name w:val="heading 1"/>
    <w:basedOn w:val="a0"/>
    <w:next w:val="a0"/>
    <w:link w:val="11"/>
    <w:uiPriority w:val="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
    <w:qFormat/>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
    <w:qFormat/>
    <w:pPr>
      <w:keepNext/>
      <w:spacing w:before="240" w:after="60"/>
      <w:outlineLvl w:val="3"/>
    </w:pPr>
    <w:rPr>
      <w:b/>
      <w:bCs/>
      <w:sz w:val="28"/>
      <w:szCs w:val="28"/>
    </w:rPr>
  </w:style>
  <w:style w:type="paragraph" w:styleId="5">
    <w:name w:val="heading 5"/>
    <w:basedOn w:val="a0"/>
    <w:next w:val="a0"/>
    <w:link w:val="50"/>
    <w:uiPriority w:val="9"/>
    <w:qFormat/>
    <w:pPr>
      <w:spacing w:before="240" w:after="60"/>
      <w:outlineLvl w:val="4"/>
    </w:pPr>
    <w:rPr>
      <w:b/>
      <w:bCs/>
      <w:i/>
      <w:iCs/>
      <w:sz w:val="26"/>
      <w:szCs w:val="26"/>
    </w:rPr>
  </w:style>
  <w:style w:type="paragraph" w:styleId="6">
    <w:name w:val="heading 6"/>
    <w:basedOn w:val="a0"/>
    <w:next w:val="a0"/>
    <w:link w:val="60"/>
    <w:uiPriority w:val="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
    <w:qFormat/>
    <w:pPr>
      <w:keepNext/>
      <w:keepLines/>
      <w:spacing w:before="200"/>
      <w:ind w:firstLine="0"/>
      <w:outlineLvl w:val="8"/>
    </w:pPr>
    <w:rPr>
      <w:rFonts w:eastAsia="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tenseQuoteChar">
    <w:name w:val="Intense Quote Char"/>
    <w:uiPriority w:val="30"/>
    <w:rPr>
      <w:i/>
    </w:rPr>
  </w:style>
  <w:style w:type="table" w:customStyle="1" w:styleId="110">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2"/>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2"/>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2"/>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2"/>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2"/>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2"/>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2"/>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2"/>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2"/>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0"/>
    <w:next w:val="a0"/>
    <w:uiPriority w:val="99"/>
    <w:unhideWhenUsed/>
  </w:style>
  <w:style w:type="character" w:customStyle="1" w:styleId="11">
    <w:name w:val="Заголовок 1 Знак"/>
    <w:link w:val="10"/>
    <w:uiPriority w:val="9"/>
    <w:rPr>
      <w:rFonts w:ascii="Cambria" w:hAnsi="Cambria" w:cs="Times New Roman"/>
      <w:b/>
      <w:bCs/>
      <w:color w:val="365F91"/>
      <w:sz w:val="28"/>
      <w:szCs w:val="28"/>
      <w:lang w:eastAsia="ru-RU"/>
    </w:rPr>
  </w:style>
  <w:style w:type="character" w:customStyle="1" w:styleId="20">
    <w:name w:val="Заголовок 2 Знак"/>
    <w:link w:val="2"/>
    <w:uiPriority w:val="9"/>
    <w:rPr>
      <w:rFonts w:ascii="Cambria" w:hAnsi="Cambria" w:cs="Times New Roman"/>
      <w:b/>
      <w:bCs/>
      <w:color w:val="4F81BD"/>
      <w:sz w:val="26"/>
      <w:szCs w:val="26"/>
      <w:lang w:eastAsia="ru-RU"/>
    </w:rPr>
  </w:style>
  <w:style w:type="character" w:customStyle="1" w:styleId="32">
    <w:name w:val="Заголовок 3 Знак"/>
    <w:link w:val="31"/>
    <w:uiPriority w:val="9"/>
    <w:rPr>
      <w:rFonts w:ascii="Cambria" w:hAnsi="Cambria" w:cs="Times New Roman"/>
      <w:color w:val="243F60"/>
      <w:sz w:val="24"/>
      <w:szCs w:val="24"/>
      <w:lang w:eastAsia="ru-RU"/>
    </w:rPr>
  </w:style>
  <w:style w:type="character" w:customStyle="1" w:styleId="41">
    <w:name w:val="Заголовок 4 Знак"/>
    <w:link w:val="40"/>
    <w:uiPriority w:val="9"/>
    <w:rPr>
      <w:rFonts w:ascii="Calibri" w:hAnsi="Calibri" w:cs="Times New Roman"/>
      <w:b/>
      <w:bCs/>
      <w:sz w:val="28"/>
      <w:szCs w:val="28"/>
    </w:rPr>
  </w:style>
  <w:style w:type="character" w:customStyle="1" w:styleId="50">
    <w:name w:val="Заголовок 5 Знак"/>
    <w:link w:val="5"/>
    <w:uiPriority w:val="9"/>
    <w:rPr>
      <w:rFonts w:ascii="Calibri" w:hAnsi="Calibri" w:cs="Times New Roman"/>
      <w:b/>
      <w:bCs/>
      <w:i/>
      <w:iCs/>
      <w:sz w:val="26"/>
      <w:szCs w:val="26"/>
    </w:rPr>
  </w:style>
  <w:style w:type="character" w:customStyle="1" w:styleId="60">
    <w:name w:val="Заголовок 6 Знак"/>
    <w:link w:val="6"/>
    <w:uiPriority w:val="9"/>
    <w:rPr>
      <w:rFonts w:ascii="Times New Roman" w:hAnsi="Times New Roman" w:cs="Times New Roman"/>
      <w:i/>
      <w:iCs/>
      <w:color w:val="243F60"/>
      <w:sz w:val="24"/>
    </w:rPr>
  </w:style>
  <w:style w:type="character" w:customStyle="1" w:styleId="70">
    <w:name w:val="Заголовок 7 Знак"/>
    <w:link w:val="7"/>
    <w:uiPriority w:val="9"/>
    <w:rPr>
      <w:rFonts w:eastAsia="Times New Roman" w:cs="Times New Roman"/>
      <w:sz w:val="24"/>
      <w:szCs w:val="24"/>
    </w:rPr>
  </w:style>
  <w:style w:type="character" w:customStyle="1" w:styleId="80">
    <w:name w:val="Заголовок 8 Знак"/>
    <w:link w:val="8"/>
    <w:uiPriority w:val="9"/>
    <w:rPr>
      <w:rFonts w:eastAsia="Times New Roman" w:cs="Times New Roman"/>
      <w:i/>
      <w:iCs/>
      <w:sz w:val="24"/>
      <w:szCs w:val="24"/>
    </w:rPr>
  </w:style>
  <w:style w:type="character" w:customStyle="1" w:styleId="90">
    <w:name w:val="Заголовок 9 Знак"/>
    <w:link w:val="9"/>
    <w:uiPriority w:val="9"/>
    <w:rPr>
      <w:rFonts w:ascii="Times New Roman" w:hAnsi="Times New Roman" w:cs="Times New Roman"/>
      <w:i/>
      <w:iCs/>
      <w:color w:val="404040"/>
      <w:sz w:val="20"/>
      <w:szCs w:val="20"/>
    </w:rPr>
  </w:style>
  <w:style w:type="paragraph" w:customStyle="1" w:styleId="12">
    <w:name w:val="Основной текст1"/>
    <w:basedOn w:val="a0"/>
    <w:next w:val="a0"/>
    <w:link w:val="a8"/>
    <w:uiPriority w:val="99"/>
    <w:pPr>
      <w:shd w:val="clear" w:color="auto" w:fill="FFFFFF"/>
    </w:pPr>
    <w:rPr>
      <w:spacing w:val="10"/>
      <w:lang w:eastAsia="en-US"/>
    </w:rPr>
  </w:style>
  <w:style w:type="character" w:customStyle="1" w:styleId="a8">
    <w:name w:val="Основной текст_"/>
    <w:link w:val="12"/>
    <w:uiPriority w:val="99"/>
    <w:rPr>
      <w:rFonts w:ascii="Times New Roman" w:hAnsi="Times New Roman" w:cs="Times New Roman"/>
      <w:spacing w:val="10"/>
      <w:sz w:val="24"/>
      <w:shd w:val="clear" w:color="auto" w:fill="FFFFFF"/>
    </w:rPr>
  </w:style>
  <w:style w:type="paragraph" w:styleId="a9">
    <w:name w:val="No Spacing"/>
    <w:uiPriority w:val="1"/>
    <w:qFormat/>
    <w:pPr>
      <w:widowControl w:val="0"/>
    </w:pPr>
    <w:rPr>
      <w:rFonts w:ascii="Courier New" w:hAnsi="Courier New" w:cs="Courier New"/>
      <w:color w:val="000000"/>
      <w:sz w:val="24"/>
      <w:szCs w:val="24"/>
    </w:rPr>
  </w:style>
  <w:style w:type="paragraph" w:styleId="aa">
    <w:name w:val="List Paragraph"/>
    <w:basedOn w:val="a0"/>
    <w:link w:val="ab"/>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qFormat/>
    <w:rPr>
      <w:rFonts w:ascii="Times New Roman" w:hAnsi="Times New Roman"/>
      <w:b/>
      <w:sz w:val="22"/>
      <w:szCs w:val="22"/>
      <w:lang w:eastAsia="en-US"/>
    </w:rPr>
  </w:style>
  <w:style w:type="paragraph" w:customStyle="1" w:styleId="ConsPlusNonformat">
    <w:name w:val="ConsPlusNonformat"/>
    <w:link w:val="ConsPlusNonformat0"/>
    <w:uiPriority w:val="99"/>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styleId="ac">
    <w:name w:val="Hyperlink"/>
    <w:uiPriority w:val="99"/>
    <w:rPr>
      <w:rFonts w:cs="Times New Roman"/>
      <w:color w:val="0000FF"/>
      <w:u w:val="single"/>
    </w:rPr>
  </w:style>
  <w:style w:type="character" w:customStyle="1" w:styleId="52">
    <w:name w:val="Основной текст (5)_"/>
    <w:link w:val="53"/>
    <w:uiPriority w:val="99"/>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pPr>
      <w:widowControl w:val="0"/>
      <w:shd w:val="clear" w:color="auto" w:fill="FFFFFF"/>
      <w:spacing w:line="317" w:lineRule="exact"/>
      <w:ind w:firstLine="0"/>
      <w:jc w:val="left"/>
    </w:pPr>
    <w:rPr>
      <w:b/>
      <w:bCs/>
      <w:sz w:val="21"/>
      <w:szCs w:val="21"/>
      <w:lang w:eastAsia="en-US"/>
    </w:rPr>
  </w:style>
  <w:style w:type="character" w:customStyle="1" w:styleId="22">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1">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rPr>
      <w:rFonts w:ascii="Times New Roman" w:hAnsi="Times New Roman" w:cs="Times New Roman"/>
      <w:sz w:val="24"/>
      <w:lang w:eastAsia="ru-RU"/>
    </w:rPr>
  </w:style>
  <w:style w:type="paragraph" w:styleId="af">
    <w:name w:val="footer"/>
    <w:basedOn w:val="a0"/>
    <w:link w:val="af0"/>
    <w:uiPriority w:val="99"/>
    <w:pPr>
      <w:tabs>
        <w:tab w:val="center" w:pos="4677"/>
        <w:tab w:val="right" w:pos="9355"/>
      </w:tabs>
    </w:pPr>
  </w:style>
  <w:style w:type="character" w:customStyle="1" w:styleId="af0">
    <w:name w:val="Нижний колонтитул Знак"/>
    <w:link w:val="af"/>
    <w:uiPriority w:val="99"/>
    <w:rPr>
      <w:rFonts w:ascii="Times New Roman" w:hAnsi="Times New Roman" w:cs="Times New Roman"/>
      <w:sz w:val="24"/>
      <w:lang w:eastAsia="ru-RU"/>
    </w:rPr>
  </w:style>
  <w:style w:type="table" w:styleId="af1">
    <w:name w:val="Table Grid"/>
    <w:basedOn w:val="a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Пункт"/>
    <w:basedOn w:val="a0"/>
    <w:link w:val="af3"/>
    <w:uiPriority w:val="99"/>
    <w:pPr>
      <w:tabs>
        <w:tab w:val="num" w:pos="1980"/>
      </w:tabs>
      <w:ind w:left="1404" w:hanging="504"/>
    </w:pPr>
    <w:rPr>
      <w:sz w:val="20"/>
      <w:szCs w:val="20"/>
    </w:rPr>
  </w:style>
  <w:style w:type="character" w:customStyle="1" w:styleId="af3">
    <w:name w:val="Пункт Знак"/>
    <w:link w:val="af2"/>
    <w:uiPriority w:val="99"/>
    <w:rPr>
      <w:rFonts w:ascii="Times New Roman" w:hAnsi="Times New Roman"/>
      <w:sz w:val="24"/>
      <w:lang w:eastAsia="ru-RU"/>
    </w:rPr>
  </w:style>
  <w:style w:type="paragraph" w:customStyle="1" w:styleId="13">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4"/>
    <w:uiPriority w:val="99"/>
    <w:pPr>
      <w:numPr>
        <w:numId w:val="3"/>
      </w:numPr>
      <w:spacing w:line="312" w:lineRule="auto"/>
    </w:pPr>
    <w:rPr>
      <w:sz w:val="28"/>
      <w:szCs w:val="20"/>
    </w:rPr>
  </w:style>
  <w:style w:type="character" w:customStyle="1" w:styleId="14">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uiPriority w:val="99"/>
    <w:rPr>
      <w:rFonts w:cs="Times New Roman"/>
    </w:rPr>
  </w:style>
  <w:style w:type="paragraph" w:customStyle="1" w:styleId="15">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6">
    <w:name w:val="Сетка таблицы1"/>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0"/>
    <w:link w:val="af5"/>
    <w:uiPriority w:val="99"/>
    <w:rPr>
      <w:rFonts w:ascii="Tahoma" w:hAnsi="Tahoma" w:cs="Tahoma"/>
      <w:sz w:val="16"/>
      <w:szCs w:val="16"/>
    </w:rPr>
  </w:style>
  <w:style w:type="character" w:customStyle="1" w:styleId="af5">
    <w:name w:val="Текст выноски Знак"/>
    <w:link w:val="af4"/>
    <w:uiPriority w:val="99"/>
    <w:rPr>
      <w:rFonts w:ascii="Tahoma" w:hAnsi="Tahoma" w:cs="Tahoma"/>
      <w:sz w:val="16"/>
      <w:szCs w:val="16"/>
    </w:rPr>
  </w:style>
  <w:style w:type="paragraph" w:customStyle="1" w:styleId="17">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7"/>
    <w:uiPriority w:val="99"/>
    <w:rPr>
      <w:sz w:val="28"/>
    </w:rPr>
  </w:style>
  <w:style w:type="character" w:customStyle="1" w:styleId="af6">
    <w:name w:val="МК Знак"/>
    <w:link w:val="af7"/>
    <w:uiPriority w:val="99"/>
    <w:rPr>
      <w:sz w:val="24"/>
    </w:rPr>
  </w:style>
  <w:style w:type="paragraph" w:customStyle="1" w:styleId="af7">
    <w:name w:val="МК"/>
    <w:basedOn w:val="a0"/>
    <w:link w:val="af6"/>
    <w:uiPriority w:val="99"/>
    <w:pPr>
      <w:ind w:firstLine="0"/>
    </w:pPr>
    <w:rPr>
      <w:rFonts w:ascii="Calibri" w:hAnsi="Calibri"/>
      <w:sz w:val="20"/>
      <w:szCs w:val="20"/>
    </w:rPr>
  </w:style>
  <w:style w:type="character" w:customStyle="1" w:styleId="af8">
    <w:name w:val="МК Знак Знак Знак"/>
    <w:link w:val="af9"/>
    <w:uiPriority w:val="99"/>
    <w:rPr>
      <w:sz w:val="24"/>
    </w:rPr>
  </w:style>
  <w:style w:type="paragraph" w:customStyle="1" w:styleId="af9">
    <w:name w:val="МК Знак Знак"/>
    <w:basedOn w:val="a0"/>
    <w:link w:val="af8"/>
    <w:uiPriority w:val="99"/>
    <w:pPr>
      <w:ind w:firstLine="0"/>
    </w:pPr>
    <w:rPr>
      <w:rFonts w:ascii="Calibri" w:hAnsi="Calibri"/>
      <w:sz w:val="20"/>
      <w:szCs w:val="20"/>
    </w:rPr>
  </w:style>
  <w:style w:type="table" w:customStyle="1" w:styleId="54">
    <w:name w:val="Сетка таблицы5"/>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0"/>
    <w:link w:val="25"/>
    <w:uiPriority w:val="99"/>
    <w:pPr>
      <w:keepLines/>
      <w:spacing w:line="320" w:lineRule="exact"/>
      <w:ind w:firstLine="567"/>
    </w:pPr>
    <w:rPr>
      <w:rFonts w:eastAsia="Times New Roman"/>
      <w:sz w:val="28"/>
      <w:szCs w:val="28"/>
    </w:rPr>
  </w:style>
  <w:style w:type="character" w:customStyle="1" w:styleId="25">
    <w:name w:val="Основной текст с отступом 2 Знак"/>
    <w:link w:val="24"/>
    <w:uiPriority w:val="99"/>
    <w:rPr>
      <w:rFonts w:ascii="Times New Roman" w:hAnsi="Times New Roman" w:cs="Times New Roman"/>
      <w:sz w:val="28"/>
      <w:szCs w:val="28"/>
    </w:rPr>
  </w:style>
  <w:style w:type="paragraph" w:styleId="34">
    <w:name w:val="Body Text Indent 3"/>
    <w:basedOn w:val="a0"/>
    <w:link w:val="35"/>
    <w:uiPriority w:val="99"/>
    <w:pPr>
      <w:keepLines/>
      <w:spacing w:line="320" w:lineRule="exact"/>
      <w:ind w:firstLine="567"/>
    </w:pPr>
    <w:rPr>
      <w:rFonts w:eastAsia="Times New Roman"/>
      <w:sz w:val="20"/>
      <w:szCs w:val="20"/>
    </w:rPr>
  </w:style>
  <w:style w:type="character" w:customStyle="1" w:styleId="35">
    <w:name w:val="Основной текст с отступом 3 Знак"/>
    <w:link w:val="34"/>
    <w:uiPriority w:val="99"/>
    <w:rPr>
      <w:rFonts w:ascii="Times New Roman" w:hAnsi="Times New Roman" w:cs="Times New Roman"/>
      <w:sz w:val="20"/>
      <w:szCs w:val="20"/>
    </w:rPr>
  </w:style>
  <w:style w:type="paragraph" w:styleId="afa">
    <w:name w:val="Body Text"/>
    <w:basedOn w:val="a0"/>
    <w:link w:val="afb"/>
    <w:pPr>
      <w:ind w:firstLine="0"/>
      <w:jc w:val="center"/>
    </w:pPr>
    <w:rPr>
      <w:rFonts w:eastAsia="Times New Roman"/>
      <w:sz w:val="28"/>
      <w:szCs w:val="24"/>
    </w:rPr>
  </w:style>
  <w:style w:type="character" w:customStyle="1" w:styleId="afb">
    <w:name w:val="Основной текст Знак"/>
    <w:link w:val="afa"/>
    <w:rPr>
      <w:rFonts w:ascii="Times New Roman" w:hAnsi="Times New Roman" w:cs="Times New Roman"/>
      <w:sz w:val="24"/>
      <w:szCs w:val="24"/>
    </w:rPr>
  </w:style>
  <w:style w:type="paragraph" w:styleId="36">
    <w:name w:val="toc 3"/>
    <w:basedOn w:val="a0"/>
    <w:next w:val="a0"/>
    <w:uiPriority w:val="39"/>
    <w:pPr>
      <w:ind w:left="480" w:firstLine="0"/>
      <w:jc w:val="left"/>
    </w:pPr>
    <w:rPr>
      <w:rFonts w:eastAsia="Times New Roman"/>
      <w:i/>
      <w:iCs/>
      <w:sz w:val="20"/>
      <w:szCs w:val="20"/>
    </w:rPr>
  </w:style>
  <w:style w:type="paragraph" w:customStyle="1" w:styleId="18">
    <w:name w:val="Заголовок1"/>
    <w:basedOn w:val="a0"/>
    <w:link w:val="afc"/>
    <w:uiPriority w:val="99"/>
    <w:qFormat/>
    <w:pPr>
      <w:spacing w:before="240" w:after="60"/>
      <w:ind w:firstLine="0"/>
      <w:jc w:val="center"/>
      <w:outlineLvl w:val="0"/>
    </w:pPr>
    <w:rPr>
      <w:rFonts w:ascii="Arial" w:eastAsia="Times New Roman" w:hAnsi="Arial"/>
      <w:b/>
      <w:sz w:val="32"/>
      <w:szCs w:val="20"/>
    </w:rPr>
  </w:style>
  <w:style w:type="character" w:customStyle="1" w:styleId="afc">
    <w:name w:val="Заголовок Знак"/>
    <w:link w:val="18"/>
    <w:uiPriority w:val="10"/>
    <w:rPr>
      <w:rFonts w:ascii="Arial" w:hAnsi="Arial" w:cs="Times New Roman"/>
      <w:b/>
      <w:sz w:val="20"/>
      <w:szCs w:val="20"/>
    </w:rPr>
  </w:style>
  <w:style w:type="paragraph" w:customStyle="1" w:styleId="19">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6">
    <w:name w:val="Стиль2"/>
    <w:basedOn w:val="27"/>
    <w:uiPriority w:val="99"/>
    <w:pPr>
      <w:keepNext/>
      <w:keepLines/>
      <w:widowControl w:val="0"/>
      <w:suppressLineNumbers/>
      <w:tabs>
        <w:tab w:val="clear" w:pos="432"/>
        <w:tab w:val="num" w:pos="1476"/>
      </w:tabs>
      <w:spacing w:after="60"/>
      <w:ind w:left="1476" w:hanging="576"/>
      <w:jc w:val="both"/>
    </w:pPr>
    <w:rPr>
      <w:b/>
      <w:sz w:val="20"/>
      <w:szCs w:val="20"/>
    </w:rPr>
  </w:style>
  <w:style w:type="paragraph" w:styleId="27">
    <w:name w:val="List Number 2"/>
    <w:basedOn w:val="a0"/>
    <w:uiPriority w:val="99"/>
    <w:pPr>
      <w:tabs>
        <w:tab w:val="num" w:pos="432"/>
      </w:tabs>
      <w:ind w:left="432" w:hanging="432"/>
      <w:jc w:val="left"/>
    </w:pPr>
    <w:rPr>
      <w:rFonts w:eastAsia="Times New Roman"/>
      <w:szCs w:val="24"/>
    </w:rPr>
  </w:style>
  <w:style w:type="paragraph" w:customStyle="1" w:styleId="37">
    <w:name w:val="Стиль3"/>
    <w:basedOn w:val="24"/>
    <w:uiPriority w:val="99"/>
    <w:pPr>
      <w:keepLines w:val="0"/>
      <w:widowControl w:val="0"/>
      <w:tabs>
        <w:tab w:val="num" w:pos="1307"/>
      </w:tabs>
      <w:spacing w:line="240" w:lineRule="auto"/>
      <w:ind w:left="1080" w:firstLine="0"/>
    </w:pPr>
    <w:rPr>
      <w:sz w:val="24"/>
      <w:szCs w:val="20"/>
    </w:rPr>
  </w:style>
  <w:style w:type="paragraph" w:customStyle="1" w:styleId="ConsNormal">
    <w:name w:val="ConsNormal"/>
    <w:uiPriority w:val="99"/>
    <w:pPr>
      <w:widowControl w:val="0"/>
      <w:ind w:right="19772" w:firstLine="720"/>
    </w:pPr>
    <w:rPr>
      <w:rFonts w:ascii="Arial" w:eastAsia="Times New Roman" w:hAnsi="Arial" w:cs="Arial"/>
    </w:rPr>
  </w:style>
  <w:style w:type="paragraph" w:styleId="28">
    <w:name w:val="Body Text 2"/>
    <w:basedOn w:val="a0"/>
    <w:link w:val="29"/>
    <w:uiPriority w:val="99"/>
    <w:pPr>
      <w:spacing w:after="120" w:line="480" w:lineRule="auto"/>
      <w:ind w:firstLine="0"/>
      <w:jc w:val="left"/>
    </w:pPr>
    <w:rPr>
      <w:rFonts w:eastAsia="Times New Roman"/>
      <w:szCs w:val="24"/>
    </w:rPr>
  </w:style>
  <w:style w:type="character" w:customStyle="1" w:styleId="29">
    <w:name w:val="Основной текст 2 Знак"/>
    <w:link w:val="28"/>
    <w:uiPriority w:val="99"/>
    <w:rPr>
      <w:rFonts w:ascii="Times New Roman" w:hAnsi="Times New Roman" w:cs="Times New Roman"/>
      <w:sz w:val="24"/>
      <w:szCs w:val="24"/>
    </w:rPr>
  </w:style>
  <w:style w:type="paragraph" w:styleId="afd">
    <w:name w:val="List Bullet"/>
    <w:basedOn w:val="a0"/>
    <w:uiPriority w:val="99"/>
    <w:pPr>
      <w:widowControl w:val="0"/>
      <w:spacing w:after="60"/>
      <w:ind w:firstLine="0"/>
    </w:pPr>
    <w:rPr>
      <w:rFonts w:eastAsia="Times New Roman"/>
      <w:szCs w:val="24"/>
    </w:rPr>
  </w:style>
  <w:style w:type="paragraph" w:styleId="38">
    <w:name w:val="Body Text 3"/>
    <w:basedOn w:val="a0"/>
    <w:link w:val="39"/>
    <w:uiPriority w:val="99"/>
    <w:pPr>
      <w:spacing w:after="120"/>
      <w:ind w:firstLine="0"/>
      <w:jc w:val="left"/>
    </w:pPr>
    <w:rPr>
      <w:rFonts w:eastAsia="Times New Roman"/>
      <w:sz w:val="16"/>
      <w:szCs w:val="16"/>
    </w:rPr>
  </w:style>
  <w:style w:type="character" w:customStyle="1" w:styleId="39">
    <w:name w:val="Основной текст 3 Знак"/>
    <w:link w:val="38"/>
    <w:uiPriority w:val="99"/>
    <w:rPr>
      <w:rFonts w:ascii="Times New Roman" w:hAnsi="Times New Roman" w:cs="Times New Roman"/>
      <w:sz w:val="16"/>
      <w:szCs w:val="16"/>
    </w:rPr>
  </w:style>
  <w:style w:type="paragraph" w:styleId="afe">
    <w:name w:val="Body Text Indent"/>
    <w:basedOn w:val="a0"/>
    <w:link w:val="aff"/>
    <w:uiPriority w:val="99"/>
    <w:pPr>
      <w:spacing w:after="120"/>
      <w:ind w:left="283" w:firstLine="0"/>
      <w:jc w:val="left"/>
    </w:pPr>
    <w:rPr>
      <w:rFonts w:eastAsia="Times New Roman"/>
      <w:szCs w:val="24"/>
    </w:rPr>
  </w:style>
  <w:style w:type="character" w:customStyle="1" w:styleId="aff">
    <w:name w:val="Основной текст с отступом Знак"/>
    <w:link w:val="afe"/>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rPr>
  </w:style>
  <w:style w:type="paragraph" w:customStyle="1" w:styleId="aff0">
    <w:name w:val="Словарная статья"/>
    <w:basedOn w:val="a0"/>
    <w:next w:val="a0"/>
    <w:uiPriority w:val="99"/>
    <w:pPr>
      <w:ind w:right="118" w:firstLine="0"/>
    </w:pPr>
    <w:rPr>
      <w:rFonts w:ascii="Arial" w:eastAsia="Times New Roman" w:hAnsi="Arial"/>
      <w:sz w:val="20"/>
      <w:szCs w:val="20"/>
    </w:rPr>
  </w:style>
  <w:style w:type="paragraph" w:customStyle="1" w:styleId="aff1">
    <w:name w:val="Íîðìàëüíûé"/>
    <w:uiPriority w:val="99"/>
    <w:semiHidden/>
    <w:rPr>
      <w:rFonts w:ascii="Courier" w:eastAsia="Times New Roman" w:hAnsi="Courier"/>
      <w:sz w:val="24"/>
      <w:lang w:val="en-GB"/>
    </w:rPr>
  </w:style>
  <w:style w:type="paragraph" w:styleId="aff2">
    <w:name w:val="Note Heading"/>
    <w:basedOn w:val="a0"/>
    <w:next w:val="a0"/>
    <w:link w:val="aff3"/>
    <w:uiPriority w:val="99"/>
    <w:pPr>
      <w:spacing w:after="60"/>
      <w:ind w:firstLine="0"/>
    </w:pPr>
    <w:rPr>
      <w:rFonts w:eastAsia="Times New Roman"/>
      <w:szCs w:val="24"/>
    </w:rPr>
  </w:style>
  <w:style w:type="character" w:customStyle="1" w:styleId="aff3">
    <w:name w:val="Заголовок записки Знак"/>
    <w:link w:val="aff2"/>
    <w:uiPriority w:val="99"/>
    <w:rPr>
      <w:rFonts w:ascii="Times New Roman" w:hAnsi="Times New Roman" w:cs="Times New Roman"/>
      <w:sz w:val="24"/>
      <w:szCs w:val="24"/>
    </w:rPr>
  </w:style>
  <w:style w:type="paragraph" w:customStyle="1" w:styleId="aff4">
    <w:name w:val="Заголовок к тексту"/>
    <w:basedOn w:val="a0"/>
    <w:next w:val="afa"/>
    <w:uiPriority w:val="99"/>
    <w:pPr>
      <w:spacing w:after="480" w:line="240" w:lineRule="exact"/>
      <w:ind w:firstLine="0"/>
      <w:jc w:val="left"/>
    </w:pPr>
    <w:rPr>
      <w:rFonts w:eastAsia="Times New Roman"/>
      <w:b/>
      <w:sz w:val="28"/>
      <w:szCs w:val="20"/>
    </w:rPr>
  </w:style>
  <w:style w:type="character" w:styleId="aff5">
    <w:name w:val="footnote reference"/>
    <w:uiPriority w:val="99"/>
    <w:rPr>
      <w:rFonts w:cs="Times New Roman"/>
      <w:vertAlign w:val="superscript"/>
    </w:rPr>
  </w:style>
  <w:style w:type="paragraph" w:styleId="aff6">
    <w:name w:val="endnote text"/>
    <w:basedOn w:val="a0"/>
    <w:link w:val="aff7"/>
    <w:uiPriority w:val="99"/>
    <w:pPr>
      <w:ind w:firstLine="0"/>
      <w:jc w:val="left"/>
    </w:pPr>
    <w:rPr>
      <w:rFonts w:eastAsia="Times New Roman"/>
      <w:sz w:val="20"/>
      <w:szCs w:val="20"/>
    </w:rPr>
  </w:style>
  <w:style w:type="character" w:customStyle="1" w:styleId="aff7">
    <w:name w:val="Текст концевой сноски Знак"/>
    <w:link w:val="aff6"/>
    <w:uiPriority w:val="99"/>
    <w:rPr>
      <w:rFonts w:ascii="Times New Roman" w:hAnsi="Times New Roman" w:cs="Times New Roman"/>
      <w:sz w:val="20"/>
      <w:szCs w:val="20"/>
    </w:rPr>
  </w:style>
  <w:style w:type="character" w:styleId="aff8">
    <w:name w:val="endnote reference"/>
    <w:uiPriority w:val="99"/>
    <w:semiHidden/>
    <w:rPr>
      <w:rFonts w:cs="Times New Roman"/>
      <w:vertAlign w:val="superscript"/>
    </w:rPr>
  </w:style>
  <w:style w:type="paragraph" w:styleId="aff9">
    <w:name w:val="footnote text"/>
    <w:basedOn w:val="a0"/>
    <w:link w:val="affa"/>
    <w:uiPriority w:val="99"/>
    <w:pPr>
      <w:ind w:firstLine="0"/>
      <w:jc w:val="left"/>
    </w:pPr>
    <w:rPr>
      <w:rFonts w:eastAsia="Times New Roman"/>
      <w:sz w:val="20"/>
      <w:szCs w:val="20"/>
    </w:rPr>
  </w:style>
  <w:style w:type="character" w:customStyle="1" w:styleId="affa">
    <w:name w:val="Текст сноски Знак"/>
    <w:link w:val="aff9"/>
    <w:uiPriority w:val="99"/>
    <w:rPr>
      <w:rFonts w:ascii="Times New Roman" w:hAnsi="Times New Roman" w:cs="Times New Roman"/>
      <w:sz w:val="20"/>
      <w:szCs w:val="20"/>
    </w:rPr>
  </w:style>
  <w:style w:type="table" w:customStyle="1" w:styleId="62">
    <w:name w:val="Сетка таблицы6"/>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page number"/>
    <w:uiPriority w:val="99"/>
    <w:rPr>
      <w:rFonts w:cs="Times New Roman"/>
    </w:rPr>
  </w:style>
  <w:style w:type="paragraph" w:customStyle="1" w:styleId="1a">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c">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d">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2">
    <w:name w:val="аголовок 31"/>
    <w:basedOn w:val="a0"/>
    <w:next w:val="a0"/>
    <w:uiPriority w:val="99"/>
    <w:pPr>
      <w:keepNext/>
      <w:ind w:firstLine="0"/>
    </w:pPr>
    <w:rPr>
      <w:rFonts w:eastAsia="Times New Roman"/>
      <w:szCs w:val="24"/>
    </w:rPr>
  </w:style>
  <w:style w:type="paragraph" w:styleId="1b">
    <w:name w:val="toc 1"/>
    <w:basedOn w:val="a0"/>
    <w:next w:val="a0"/>
    <w:uiPriority w:val="3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a">
    <w:name w:val="toc 2"/>
    <w:basedOn w:val="a0"/>
    <w:next w:val="a0"/>
    <w:uiPriority w:val="3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0"/>
    <w:next w:val="a0"/>
    <w:uiPriority w:val="39"/>
    <w:pPr>
      <w:ind w:left="720" w:firstLine="0"/>
      <w:jc w:val="left"/>
    </w:pPr>
    <w:rPr>
      <w:rFonts w:eastAsia="Times New Roman"/>
      <w:sz w:val="18"/>
      <w:szCs w:val="18"/>
    </w:rPr>
  </w:style>
  <w:style w:type="character" w:styleId="affe">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rPr>
  </w:style>
  <w:style w:type="paragraph" w:customStyle="1" w:styleId="afff">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0">
    <w:name w:val="А_обычный"/>
    <w:basedOn w:val="a0"/>
    <w:uiPriority w:val="99"/>
    <w:pPr>
      <w:ind w:firstLine="709"/>
    </w:pPr>
    <w:rPr>
      <w:rFonts w:eastAsia="Times New Roman"/>
      <w:szCs w:val="24"/>
    </w:rPr>
  </w:style>
  <w:style w:type="paragraph" w:styleId="afff1">
    <w:name w:val="Document Map"/>
    <w:basedOn w:val="a0"/>
    <w:link w:val="afff2"/>
    <w:uiPriority w:val="99"/>
    <w:semiHidden/>
    <w:pPr>
      <w:shd w:val="clear" w:color="auto" w:fill="000080"/>
      <w:ind w:firstLine="0"/>
      <w:jc w:val="left"/>
    </w:pPr>
    <w:rPr>
      <w:rFonts w:ascii="Tahoma" w:eastAsia="Times New Roman" w:hAnsi="Tahoma" w:cs="Tahoma"/>
      <w:sz w:val="20"/>
      <w:szCs w:val="20"/>
    </w:rPr>
  </w:style>
  <w:style w:type="character" w:customStyle="1" w:styleId="afff2">
    <w:name w:val="Схема документа Знак"/>
    <w:link w:val="afff1"/>
    <w:uiPriority w:val="99"/>
    <w:semiHidden/>
    <w:rPr>
      <w:rFonts w:ascii="Tahoma" w:hAnsi="Tahoma" w:cs="Tahoma"/>
      <w:sz w:val="20"/>
      <w:szCs w:val="20"/>
      <w:shd w:val="clear" w:color="auto" w:fill="000080"/>
    </w:rPr>
  </w:style>
  <w:style w:type="paragraph" w:styleId="55">
    <w:name w:val="toc 5"/>
    <w:basedOn w:val="a0"/>
    <w:next w:val="a0"/>
    <w:uiPriority w:val="39"/>
    <w:pPr>
      <w:ind w:left="960" w:firstLine="0"/>
      <w:jc w:val="left"/>
    </w:pPr>
    <w:rPr>
      <w:rFonts w:eastAsia="Times New Roman"/>
      <w:sz w:val="18"/>
      <w:szCs w:val="18"/>
    </w:rPr>
  </w:style>
  <w:style w:type="paragraph" w:styleId="63">
    <w:name w:val="toc 6"/>
    <w:basedOn w:val="a0"/>
    <w:next w:val="a0"/>
    <w:uiPriority w:val="39"/>
    <w:pPr>
      <w:ind w:left="1200" w:firstLine="0"/>
      <w:jc w:val="left"/>
    </w:pPr>
    <w:rPr>
      <w:rFonts w:eastAsia="Times New Roman"/>
      <w:sz w:val="18"/>
      <w:szCs w:val="18"/>
    </w:rPr>
  </w:style>
  <w:style w:type="paragraph" w:styleId="71">
    <w:name w:val="toc 7"/>
    <w:basedOn w:val="a0"/>
    <w:next w:val="a0"/>
    <w:uiPriority w:val="39"/>
    <w:pPr>
      <w:ind w:left="1440" w:firstLine="0"/>
      <w:jc w:val="left"/>
    </w:pPr>
    <w:rPr>
      <w:rFonts w:eastAsia="Times New Roman"/>
      <w:sz w:val="18"/>
      <w:szCs w:val="18"/>
    </w:rPr>
  </w:style>
  <w:style w:type="paragraph" w:styleId="81">
    <w:name w:val="toc 8"/>
    <w:basedOn w:val="a0"/>
    <w:next w:val="a0"/>
    <w:uiPriority w:val="39"/>
    <w:pPr>
      <w:ind w:left="1680" w:firstLine="0"/>
      <w:jc w:val="left"/>
    </w:pPr>
    <w:rPr>
      <w:rFonts w:eastAsia="Times New Roman"/>
      <w:sz w:val="18"/>
      <w:szCs w:val="18"/>
    </w:rPr>
  </w:style>
  <w:style w:type="paragraph" w:styleId="91">
    <w:name w:val="toc 9"/>
    <w:basedOn w:val="a0"/>
    <w:next w:val="a0"/>
    <w:uiPriority w:val="39"/>
    <w:pPr>
      <w:ind w:left="1920" w:firstLine="0"/>
      <w:jc w:val="left"/>
    </w:pPr>
    <w:rPr>
      <w:rFonts w:eastAsia="Times New Roman"/>
      <w:sz w:val="18"/>
      <w:szCs w:val="18"/>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4"/>
    <w:pPr>
      <w:keepLines w:val="0"/>
      <w:widowControl w:val="0"/>
      <w:tabs>
        <w:tab w:val="num" w:pos="227"/>
      </w:tabs>
      <w:spacing w:line="240" w:lineRule="auto"/>
      <w:ind w:firstLine="0"/>
    </w:pPr>
    <w:rPr>
      <w:sz w:val="24"/>
      <w:szCs w:val="20"/>
    </w:rPr>
  </w:style>
  <w:style w:type="character" w:styleId="afff3">
    <w:name w:val="Emphasis"/>
    <w:uiPriority w:val="99"/>
    <w:qFormat/>
    <w:rPr>
      <w:rFonts w:cs="Times New Roman"/>
      <w:i/>
    </w:rPr>
  </w:style>
  <w:style w:type="paragraph" w:styleId="afff4">
    <w:name w:val="Revision"/>
    <w:hidden/>
    <w:uiPriority w:val="99"/>
    <w:semiHidden/>
    <w:rPr>
      <w:rFonts w:ascii="Times New Roman" w:eastAsia="Times New Roman" w:hAnsi="Times New Roman"/>
      <w:sz w:val="24"/>
      <w:szCs w:val="24"/>
    </w:rPr>
  </w:style>
  <w:style w:type="paragraph" w:styleId="afff5">
    <w:name w:val="TOC Heading"/>
    <w:basedOn w:val="10"/>
    <w:next w:val="a0"/>
    <w:uiPriority w:val="39"/>
    <w:qFormat/>
    <w:pPr>
      <w:widowControl/>
      <w:spacing w:line="276" w:lineRule="auto"/>
      <w:outlineLvl w:val="9"/>
    </w:pPr>
    <w:rPr>
      <w:lang w:eastAsia="en-US"/>
    </w:rPr>
  </w:style>
  <w:style w:type="paragraph" w:styleId="afff6">
    <w:name w:val="Normal (Web)"/>
    <w:basedOn w:val="a0"/>
    <w:uiPriority w:val="99"/>
    <w:pPr>
      <w:spacing w:before="120"/>
      <w:ind w:firstLine="0"/>
      <w:jc w:val="left"/>
    </w:pPr>
    <w:rPr>
      <w:rFonts w:eastAsia="Times New Roman"/>
      <w:szCs w:val="24"/>
    </w:rPr>
  </w:style>
  <w:style w:type="character" w:styleId="afff7">
    <w:name w:val="annotation reference"/>
    <w:uiPriority w:val="99"/>
    <w:rPr>
      <w:rFonts w:cs="Times New Roman"/>
      <w:sz w:val="16"/>
    </w:rPr>
  </w:style>
  <w:style w:type="paragraph" w:styleId="afff8">
    <w:name w:val="annotation text"/>
    <w:basedOn w:val="a0"/>
    <w:link w:val="afff9"/>
    <w:uiPriority w:val="99"/>
    <w:pPr>
      <w:ind w:firstLine="0"/>
      <w:jc w:val="left"/>
    </w:pPr>
    <w:rPr>
      <w:rFonts w:eastAsia="Times New Roman"/>
      <w:sz w:val="20"/>
      <w:szCs w:val="20"/>
    </w:rPr>
  </w:style>
  <w:style w:type="character" w:customStyle="1" w:styleId="afff9">
    <w:name w:val="Текст примечания Знак"/>
    <w:link w:val="afff8"/>
    <w:uiPriority w:val="99"/>
    <w:rPr>
      <w:rFonts w:ascii="Times New Roman" w:hAnsi="Times New Roman" w:cs="Times New Roman"/>
      <w:sz w:val="20"/>
      <w:szCs w:val="20"/>
    </w:rPr>
  </w:style>
  <w:style w:type="paragraph" w:styleId="afffa">
    <w:name w:val="annotation subject"/>
    <w:basedOn w:val="afff8"/>
    <w:next w:val="afff8"/>
    <w:link w:val="afffb"/>
    <w:uiPriority w:val="99"/>
    <w:semiHidden/>
    <w:rPr>
      <w:b/>
      <w:bCs/>
    </w:rPr>
  </w:style>
  <w:style w:type="character" w:customStyle="1" w:styleId="afffb">
    <w:name w:val="Тема примечания Знак"/>
    <w:link w:val="afffa"/>
    <w:uiPriority w:val="99"/>
    <w:semiHidden/>
    <w:rPr>
      <w:rFonts w:ascii="Times New Roman" w:hAnsi="Times New Roman" w:cs="Times New Roman"/>
      <w:b/>
      <w:bCs/>
      <w:sz w:val="20"/>
      <w:szCs w:val="20"/>
    </w:rPr>
  </w:style>
  <w:style w:type="paragraph" w:customStyle="1" w:styleId="1c">
    <w:name w:val="Основной текст с отступом1"/>
    <w:basedOn w:val="a0"/>
    <w:uiPriority w:val="99"/>
    <w:pPr>
      <w:spacing w:before="60"/>
      <w:ind w:firstLine="851"/>
    </w:pPr>
    <w:rPr>
      <w:rFonts w:eastAsia="Times New Roman"/>
      <w:sz w:val="20"/>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c">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rPr>
  </w:style>
  <w:style w:type="paragraph" w:styleId="3">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 w:val="20"/>
      <w:szCs w:val="20"/>
    </w:rPr>
  </w:style>
  <w:style w:type="paragraph" w:customStyle="1" w:styleId="30">
    <w:name w:val="Раздел 3"/>
    <w:basedOn w:val="a0"/>
    <w:uiPriority w:val="99"/>
    <w:semiHidden/>
    <w:pPr>
      <w:numPr>
        <w:numId w:val="7"/>
      </w:numPr>
      <w:spacing w:before="120" w:after="120"/>
      <w:jc w:val="center"/>
    </w:pPr>
    <w:rPr>
      <w:rFonts w:eastAsia="Times New Roman"/>
      <w:b/>
      <w:sz w:val="20"/>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d">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e">
    <w:name w:val="Обычный таблица"/>
    <w:basedOn w:val="a0"/>
    <w:link w:val="affff"/>
    <w:uiPriority w:val="99"/>
    <w:pPr>
      <w:ind w:firstLine="0"/>
      <w:jc w:val="left"/>
    </w:pPr>
    <w:rPr>
      <w:sz w:val="20"/>
      <w:szCs w:val="20"/>
    </w:rPr>
  </w:style>
  <w:style w:type="character" w:customStyle="1" w:styleId="affff">
    <w:name w:val="Обычный таблица Знак"/>
    <w:link w:val="afffe"/>
    <w:uiPriority w:val="99"/>
    <w:rPr>
      <w:rFonts w:ascii="Times New Roman" w:hAnsi="Times New Roman"/>
      <w:sz w:val="20"/>
    </w:rPr>
  </w:style>
  <w:style w:type="character" w:customStyle="1" w:styleId="ConsPlusNormal0">
    <w:name w:val="ConsPlusNormal Знак"/>
    <w:link w:val="ConsPlusNormal"/>
    <w:qFormat/>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0">
    <w:name w:val="Plain Text"/>
    <w:basedOn w:val="a0"/>
    <w:link w:val="1d"/>
    <w:uiPriority w:val="99"/>
    <w:pPr>
      <w:ind w:firstLine="0"/>
    </w:pPr>
    <w:rPr>
      <w:rFonts w:ascii="Courier New" w:eastAsia="Times New Roman" w:hAnsi="Courier New"/>
      <w:sz w:val="20"/>
      <w:szCs w:val="20"/>
    </w:rPr>
  </w:style>
  <w:style w:type="character" w:customStyle="1" w:styleId="1d">
    <w:name w:val="Текст Знак1"/>
    <w:link w:val="affff0"/>
    <w:uiPriority w:val="99"/>
    <w:rPr>
      <w:rFonts w:ascii="Courier New" w:hAnsi="Courier New" w:cs="Times New Roman"/>
      <w:sz w:val="20"/>
      <w:szCs w:val="20"/>
    </w:rPr>
  </w:style>
  <w:style w:type="character" w:customStyle="1" w:styleId="affff1">
    <w:name w:val="Текст Знак"/>
    <w:uiPriority w:val="99"/>
    <w:rPr>
      <w:rFonts w:ascii="Courier New" w:hAnsi="Courier New" w:cs="Courier New"/>
      <w:sz w:val="20"/>
      <w:szCs w:val="20"/>
    </w:rPr>
  </w:style>
  <w:style w:type="paragraph" w:customStyle="1" w:styleId="211">
    <w:name w:val="Основной текст 21"/>
    <w:basedOn w:val="a0"/>
    <w:uiPriority w:val="99"/>
    <w:pPr>
      <w:spacing w:after="120" w:line="480" w:lineRule="auto"/>
      <w:ind w:firstLine="0"/>
    </w:pPr>
    <w:rPr>
      <w:rFonts w:eastAsia="Times New Roman"/>
      <w:szCs w:val="24"/>
    </w:rPr>
  </w:style>
  <w:style w:type="paragraph" w:customStyle="1" w:styleId="affff2">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3">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rPr>
  </w:style>
  <w:style w:type="paragraph" w:styleId="2b">
    <w:name w:val="Quote"/>
    <w:basedOn w:val="a0"/>
    <w:next w:val="a0"/>
    <w:link w:val="2c"/>
    <w:uiPriority w:val="29"/>
    <w:qFormat/>
    <w:pPr>
      <w:spacing w:before="120" w:after="120" w:line="276" w:lineRule="auto"/>
    </w:pPr>
    <w:rPr>
      <w:rFonts w:eastAsia="Times New Roman"/>
      <w:i/>
      <w:iCs/>
      <w:color w:val="8064A2"/>
      <w:sz w:val="22"/>
    </w:rPr>
  </w:style>
  <w:style w:type="character" w:customStyle="1" w:styleId="2c">
    <w:name w:val="Цитата 2 Знак"/>
    <w:link w:val="2b"/>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paragraph" w:styleId="affff4">
    <w:name w:val="Subtitle"/>
    <w:basedOn w:val="a0"/>
    <w:next w:val="a0"/>
    <w:link w:val="affff5"/>
    <w:uiPriority w:val="11"/>
    <w:qFormat/>
    <w:pPr>
      <w:numPr>
        <w:ilvl w:val="1"/>
      </w:numPr>
      <w:ind w:firstLine="708"/>
    </w:pPr>
    <w:rPr>
      <w:rFonts w:ascii="Cambria" w:eastAsia="Times New Roman" w:hAnsi="Cambria"/>
      <w:i/>
      <w:iCs/>
      <w:color w:val="4F81BD"/>
      <w:spacing w:val="15"/>
      <w:szCs w:val="24"/>
    </w:rPr>
  </w:style>
  <w:style w:type="character" w:customStyle="1" w:styleId="affff5">
    <w:name w:val="Подзаголовок Знак"/>
    <w:link w:val="affff4"/>
    <w:uiPriority w:val="11"/>
    <w:rPr>
      <w:rFonts w:ascii="Cambria" w:hAnsi="Cambria" w:cs="Times New Roman"/>
      <w:i/>
      <w:iCs/>
      <w:color w:val="4F81BD"/>
      <w:spacing w:val="15"/>
      <w:sz w:val="24"/>
      <w:szCs w:val="24"/>
    </w:rPr>
  </w:style>
  <w:style w:type="character" w:customStyle="1" w:styleId="affff6">
    <w:name w:val="Основной шрифт"/>
    <w:uiPriority w:val="99"/>
  </w:style>
  <w:style w:type="character" w:styleId="affff7">
    <w:name w:val="Strong"/>
    <w:uiPriority w:val="22"/>
    <w:qFormat/>
    <w:rPr>
      <w:rFonts w:ascii="Times New Roman" w:hAnsi="Times New Roman" w:cs="Times New Roman"/>
      <w:b/>
    </w:rPr>
  </w:style>
  <w:style w:type="numbering" w:styleId="111111">
    <w:name w:val="Outline List 2"/>
    <w:basedOn w:val="a3"/>
    <w:uiPriority w:val="99"/>
    <w:semiHidden/>
    <w:unhideWhenUsed/>
    <w:pPr>
      <w:numPr>
        <w:numId w:val="6"/>
      </w:numPr>
    </w:pPr>
  </w:style>
  <w:style w:type="numbering" w:customStyle="1" w:styleId="4">
    <w:name w:val="Стиль4"/>
    <w:pPr>
      <w:numPr>
        <w:numId w:val="5"/>
      </w:numPr>
    </w:pPr>
  </w:style>
  <w:style w:type="character" w:customStyle="1" w:styleId="bold">
    <w:name w:val="bold"/>
    <w:basedOn w:val="a1"/>
  </w:style>
  <w:style w:type="paragraph" w:customStyle="1" w:styleId="Standard">
    <w:name w:val="Standard"/>
    <w:uiPriority w:val="99"/>
    <w:pPr>
      <w:widowControl w:val="0"/>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f1"/>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next w:val="af1"/>
    <w:uiPriority w:val="59"/>
    <w:rPr>
      <w:rFonts w:ascii="Times New Roman" w:eastAsia="Calibri" w:hAnsi="Times New Roman"/>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Абзац списка Знак"/>
    <w:link w:val="aa"/>
    <w:uiPriority w:val="99"/>
    <w:rPr>
      <w:rFonts w:ascii="Courier New" w:hAnsi="Courier New" w:cs="Courier New"/>
      <w:color w:val="000000"/>
      <w:sz w:val="24"/>
      <w:szCs w:val="24"/>
    </w:rPr>
  </w:style>
  <w:style w:type="character" w:customStyle="1" w:styleId="ConsPlusNonformat0">
    <w:name w:val="ConsPlusNonformat Знак"/>
    <w:link w:val="ConsPlusNonformat"/>
    <w:uiPriority w:val="99"/>
    <w:rPr>
      <w:rFonts w:ascii="Courier New" w:hAnsi="Courier New" w:cs="Courier New"/>
      <w:lang w:eastAsia="en-US"/>
    </w:rPr>
  </w:style>
  <w:style w:type="character" w:customStyle="1" w:styleId="UnresolvedMention">
    <w:name w:val="Unresolved Mention"/>
    <w:uiPriority w:val="99"/>
    <w:semiHidden/>
    <w:unhideWhenUsed/>
    <w:rPr>
      <w:color w:val="605E5C"/>
      <w:shd w:val="clear" w:color="auto" w:fill="E1DFDD"/>
    </w:rPr>
  </w:style>
  <w:style w:type="table" w:customStyle="1" w:styleId="93">
    <w:name w:val="Сетка таблицы9"/>
    <w:basedOn w:val="a2"/>
    <w:next w:val="af1"/>
    <w:uiPriority w:val="9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1"/>
    <w:uiPriority w:val="3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3"/>
    <w:uiPriority w:val="99"/>
    <w:semiHidden/>
    <w:unhideWhenUsed/>
  </w:style>
  <w:style w:type="paragraph" w:styleId="affff8">
    <w:name w:val="Title"/>
    <w:basedOn w:val="a0"/>
    <w:next w:val="a0"/>
    <w:uiPriority w:val="10"/>
    <w:qFormat/>
    <w:pPr>
      <w:spacing w:before="300" w:after="200" w:line="276" w:lineRule="auto"/>
      <w:ind w:firstLine="0"/>
      <w:contextualSpacing/>
      <w:jc w:val="left"/>
    </w:pPr>
    <w:rPr>
      <w:rFonts w:ascii="Calibri" w:eastAsia="Calibri" w:hAnsi="Calibri"/>
      <w:color w:val="00000A"/>
      <w:sz w:val="48"/>
      <w:szCs w:val="48"/>
      <w:lang w:eastAsia="en-US"/>
    </w:rPr>
  </w:style>
  <w:style w:type="character" w:customStyle="1" w:styleId="1f">
    <w:name w:val="Заголовок Знак1"/>
    <w:basedOn w:val="a1"/>
    <w:uiPriority w:val="10"/>
    <w:rPr>
      <w:rFonts w:asciiTheme="majorHAnsi" w:eastAsiaTheme="majorEastAsia" w:hAnsiTheme="majorHAnsi" w:cstheme="majorBidi"/>
      <w:spacing w:val="-10"/>
      <w:sz w:val="56"/>
      <w:szCs w:val="56"/>
    </w:rPr>
  </w:style>
  <w:style w:type="table" w:customStyle="1" w:styleId="TableGridLight1">
    <w:name w:val="Table Grid Light1"/>
    <w:basedOn w:val="a2"/>
    <w:uiPriority w:val="59"/>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2"/>
    <w:uiPriority w:val="59"/>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2"/>
    <w:uiPriority w:val="59"/>
    <w:rPr>
      <w:rFonts w:eastAsia="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2"/>
    <w:uiPriority w:val="99"/>
    <w:rPr>
      <w:rFonts w:eastAsia="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2"/>
    <w:uiPriority w:val="99"/>
    <w:rPr>
      <w:rFonts w:eastAsia="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2"/>
    <w:uiPriority w:val="99"/>
    <w:rPr>
      <w:rFonts w:eastAsia="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2"/>
    <w:uiPriority w:val="99"/>
    <w:rPr>
      <w:rFonts w:eastAsia="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Pr>
      <w:rFonts w:eastAsia="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2"/>
    <w:uiPriority w:val="99"/>
    <w:rPr>
      <w:rFonts w:eastAsia="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2"/>
    <w:uiPriority w:val="99"/>
    <w:rPr>
      <w:rFonts w:eastAsia="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2"/>
    <w:uiPriority w:val="99"/>
    <w:rPr>
      <w:rFonts w:eastAsia="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2"/>
    <w:uiPriority w:val="99"/>
    <w:rPr>
      <w:rFonts w:eastAsia="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2"/>
    <w:uiPriority w:val="99"/>
    <w:rPr>
      <w:rFonts w:eastAsia="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0">
    <w:name w:val="Таблица-сетка 211"/>
    <w:basedOn w:val="a2"/>
    <w:uiPriority w:val="99"/>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2"/>
    <w:uiPriority w:val="99"/>
    <w:rPr>
      <w:rFonts w:eastAsia="Calibri"/>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2"/>
    <w:uiPriority w:val="99"/>
    <w:rPr>
      <w:rFonts w:eastAsia="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2"/>
    <w:uiPriority w:val="99"/>
    <w:rPr>
      <w:rFonts w:eastAsia="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2"/>
    <w:uiPriority w:val="99"/>
    <w:rPr>
      <w:rFonts w:eastAsia="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2"/>
    <w:uiPriority w:val="99"/>
    <w:rPr>
      <w:rFonts w:eastAsia="Calibri"/>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2"/>
    <w:uiPriority w:val="99"/>
    <w:rPr>
      <w:rFonts w:eastAsia="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0">
    <w:name w:val="Таблица-сетка 311"/>
    <w:basedOn w:val="a2"/>
    <w:uiPriority w:val="99"/>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2"/>
    <w:uiPriority w:val="99"/>
    <w:rPr>
      <w:rFonts w:eastAsia="Calibri"/>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2"/>
    <w:uiPriority w:val="99"/>
    <w:rPr>
      <w:rFonts w:eastAsia="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2"/>
    <w:uiPriority w:val="99"/>
    <w:rPr>
      <w:rFonts w:eastAsia="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2"/>
    <w:uiPriority w:val="99"/>
    <w:rPr>
      <w:rFonts w:eastAsia="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2"/>
    <w:uiPriority w:val="99"/>
    <w:rPr>
      <w:rFonts w:eastAsia="Calibri"/>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2"/>
    <w:uiPriority w:val="99"/>
    <w:rPr>
      <w:rFonts w:eastAsia="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0">
    <w:name w:val="Таблица-сетка 411"/>
    <w:basedOn w:val="a2"/>
    <w:uiPriority w:val="59"/>
    <w:rPr>
      <w:rFonts w:eastAsia="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2"/>
    <w:uiPriority w:val="59"/>
    <w:rPr>
      <w:rFonts w:eastAsia="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2"/>
    <w:uiPriority w:val="59"/>
    <w:rPr>
      <w:rFonts w:eastAsia="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2"/>
    <w:uiPriority w:val="59"/>
    <w:rPr>
      <w:rFonts w:eastAsia="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2"/>
    <w:uiPriority w:val="59"/>
    <w:rPr>
      <w:rFonts w:eastAsia="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2"/>
    <w:uiPriority w:val="59"/>
    <w:rPr>
      <w:rFonts w:eastAsia="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2"/>
    <w:uiPriority w:val="59"/>
    <w:rPr>
      <w:rFonts w:eastAsia="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0">
    <w:name w:val="Таблица-сетка 5 темная1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2"/>
    <w:uiPriority w:val="99"/>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0">
    <w:name w:val="Таблица-сетка 6 цветная11"/>
    <w:basedOn w:val="a2"/>
    <w:uiPriority w:val="99"/>
    <w:rPr>
      <w:rFonts w:eastAsia="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2"/>
    <w:uiPriority w:val="99"/>
    <w:rPr>
      <w:rFonts w:eastAsia="Calibri"/>
      <w:sz w:val="22"/>
      <w:szCs w:val="22"/>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2"/>
    <w:uiPriority w:val="99"/>
    <w:rPr>
      <w:rFonts w:eastAsia="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2"/>
    <w:uiPriority w:val="99"/>
    <w:rPr>
      <w:rFonts w:eastAsia="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2"/>
    <w:uiPriority w:val="99"/>
    <w:rPr>
      <w:rFonts w:eastAsia="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2"/>
    <w:uiPriority w:val="99"/>
    <w:rPr>
      <w:rFonts w:eastAsia="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2"/>
    <w:uiPriority w:val="99"/>
    <w:rPr>
      <w:rFonts w:eastAsia="Calibri"/>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0">
    <w:name w:val="Таблица-сетка 7 цветная11"/>
    <w:basedOn w:val="a2"/>
    <w:uiPriority w:val="99"/>
    <w:rPr>
      <w:rFonts w:eastAsia="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2"/>
    <w:uiPriority w:val="99"/>
    <w:rPr>
      <w:rFonts w:eastAsia="Calibri"/>
      <w:sz w:val="22"/>
      <w:szCs w:val="22"/>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2"/>
    <w:uiPriority w:val="99"/>
    <w:rPr>
      <w:rFonts w:eastAsia="Calibri"/>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2"/>
    <w:uiPriority w:val="99"/>
    <w:rPr>
      <w:rFonts w:eastAsia="Calibri"/>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2"/>
    <w:uiPriority w:val="99"/>
    <w:rPr>
      <w:rFonts w:eastAsia="Calibri"/>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2"/>
    <w:uiPriority w:val="99"/>
    <w:rPr>
      <w:rFonts w:eastAsia="Calibri"/>
      <w:sz w:val="22"/>
      <w:szCs w:val="22"/>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2"/>
    <w:uiPriority w:val="99"/>
    <w:rPr>
      <w:rFonts w:eastAsia="Calibri"/>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
    <w:name w:val="Список-таблица 1 светлая1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2"/>
    <w:uiPriority w:val="99"/>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
    <w:name w:val="Список-таблица 211"/>
    <w:basedOn w:val="a2"/>
    <w:uiPriority w:val="99"/>
    <w:rPr>
      <w:rFonts w:eastAsia="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2"/>
    <w:uiPriority w:val="99"/>
    <w:rPr>
      <w:rFonts w:eastAsia="Calibri"/>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2"/>
    <w:uiPriority w:val="99"/>
    <w:rPr>
      <w:rFonts w:eastAsia="Calibri"/>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2"/>
    <w:uiPriority w:val="99"/>
    <w:rPr>
      <w:rFonts w:eastAsia="Calibri"/>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2"/>
    <w:uiPriority w:val="99"/>
    <w:rPr>
      <w:rFonts w:eastAsia="Calibri"/>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2"/>
    <w:uiPriority w:val="99"/>
    <w:rPr>
      <w:rFonts w:eastAsia="Calibri"/>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2"/>
    <w:uiPriority w:val="99"/>
    <w:rPr>
      <w:rFonts w:eastAsia="Calibri"/>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
    <w:name w:val="Список-таблица 311"/>
    <w:basedOn w:val="a2"/>
    <w:uiPriority w:val="99"/>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Pr>
      <w:rFonts w:eastAsia="Calibr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2"/>
    <w:uiPriority w:val="99"/>
    <w:rPr>
      <w:rFonts w:eastAsia="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2"/>
    <w:uiPriority w:val="99"/>
    <w:rPr>
      <w:rFonts w:eastAsia="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2"/>
    <w:uiPriority w:val="99"/>
    <w:rPr>
      <w:rFonts w:eastAsia="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2"/>
    <w:uiPriority w:val="99"/>
    <w:rPr>
      <w:rFonts w:eastAsia="Calibri"/>
      <w:sz w:val="22"/>
      <w:szCs w:val="22"/>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2"/>
    <w:uiPriority w:val="99"/>
    <w:rPr>
      <w:rFonts w:eastAsia="Calibri"/>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
    <w:name w:val="Список-таблица 411"/>
    <w:basedOn w:val="a2"/>
    <w:uiPriority w:val="99"/>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2"/>
    <w:uiPriority w:val="99"/>
    <w:rPr>
      <w:rFonts w:eastAsia="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2"/>
    <w:uiPriority w:val="99"/>
    <w:rPr>
      <w:rFonts w:eastAsia="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2"/>
    <w:uiPriority w:val="99"/>
    <w:rPr>
      <w:rFonts w:eastAsia="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2"/>
    <w:uiPriority w:val="99"/>
    <w:rPr>
      <w:rFonts w:eastAsia="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2"/>
    <w:uiPriority w:val="99"/>
    <w:rPr>
      <w:rFonts w:eastAsia="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2"/>
    <w:uiPriority w:val="99"/>
    <w:rPr>
      <w:rFonts w:eastAsia="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
    <w:name w:val="Список-таблица 5 темная11"/>
    <w:basedOn w:val="a2"/>
    <w:uiPriority w:val="99"/>
    <w:rPr>
      <w:rFonts w:eastAsia="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2"/>
    <w:uiPriority w:val="99"/>
    <w:rPr>
      <w:rFonts w:eastAsia="Calibri"/>
      <w:sz w:val="22"/>
      <w:szCs w:val="22"/>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2"/>
    <w:uiPriority w:val="99"/>
    <w:rPr>
      <w:rFonts w:eastAsia="Calibri"/>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2"/>
    <w:uiPriority w:val="99"/>
    <w:rPr>
      <w:rFonts w:eastAsia="Calibri"/>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2"/>
    <w:uiPriority w:val="99"/>
    <w:rPr>
      <w:rFonts w:eastAsia="Calibri"/>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2"/>
    <w:uiPriority w:val="99"/>
    <w:rPr>
      <w:rFonts w:eastAsia="Calibri"/>
      <w:sz w:val="22"/>
      <w:szCs w:val="22"/>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2"/>
    <w:uiPriority w:val="99"/>
    <w:rPr>
      <w:rFonts w:eastAsia="Calibri"/>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
    <w:name w:val="Список-таблица 6 цветная11"/>
    <w:basedOn w:val="a2"/>
    <w:uiPriority w:val="99"/>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2"/>
    <w:uiPriority w:val="99"/>
    <w:rPr>
      <w:rFonts w:eastAsia="Calibri"/>
      <w:sz w:val="22"/>
      <w:szCs w:val="22"/>
      <w:lang w:eastAsia="en-US"/>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2"/>
    <w:uiPriority w:val="99"/>
    <w:rPr>
      <w:rFonts w:eastAsia="Calibri"/>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2"/>
    <w:uiPriority w:val="99"/>
    <w:rPr>
      <w:rFonts w:eastAsia="Calibri"/>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2"/>
    <w:uiPriority w:val="99"/>
    <w:rPr>
      <w:rFonts w:eastAsia="Calibri"/>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2"/>
    <w:uiPriority w:val="99"/>
    <w:rPr>
      <w:rFonts w:eastAsia="Calibri"/>
      <w:sz w:val="22"/>
      <w:szCs w:val="22"/>
      <w:lang w:eastAsia="en-US"/>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2"/>
    <w:uiPriority w:val="99"/>
    <w:rPr>
      <w:rFonts w:eastAsia="Calibri"/>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
    <w:name w:val="Список-таблица 7 цветная11"/>
    <w:basedOn w:val="a2"/>
    <w:uiPriority w:val="99"/>
    <w:rPr>
      <w:rFonts w:eastAsia="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2"/>
    <w:uiPriority w:val="99"/>
    <w:rPr>
      <w:rFonts w:eastAsia="Calibri"/>
      <w:sz w:val="22"/>
      <w:szCs w:val="22"/>
      <w:lang w:eastAsia="en-US"/>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2"/>
    <w:uiPriority w:val="99"/>
    <w:rPr>
      <w:rFonts w:eastAsia="Calibri"/>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2"/>
    <w:uiPriority w:val="99"/>
    <w:rPr>
      <w:rFonts w:eastAsia="Calibri"/>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2"/>
    <w:uiPriority w:val="99"/>
    <w:rPr>
      <w:rFonts w:eastAsia="Calibri"/>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2"/>
    <w:uiPriority w:val="99"/>
    <w:rPr>
      <w:rFonts w:eastAsia="Calibri"/>
      <w:sz w:val="22"/>
      <w:szCs w:val="22"/>
      <w:lang w:eastAsia="en-US"/>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2"/>
    <w:uiPriority w:val="99"/>
    <w:rPr>
      <w:rFonts w:eastAsia="Calibri"/>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 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2"/>
    <w:uiPriority w:val="99"/>
    <w:rPr>
      <w:rFonts w:eastAsia="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 1"/>
    <w:basedOn w:val="a2"/>
    <w:uiPriority w:val="99"/>
    <w:rPr>
      <w:rFonts w:eastAsia="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2"/>
    <w:uiPriority w:val="99"/>
    <w:rPr>
      <w:rFonts w:eastAsia="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2"/>
    <w:uiPriority w:val="99"/>
    <w:rPr>
      <w:rFonts w:eastAsia="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2"/>
    <w:uiPriority w:val="99"/>
    <w:rPr>
      <w:rFonts w:eastAsia="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2"/>
    <w:uiPriority w:val="99"/>
    <w:rPr>
      <w:rFonts w:eastAsia="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2"/>
    <w:uiPriority w:val="99"/>
    <w:rPr>
      <w:rFonts w:eastAsia="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2"/>
    <w:uiPriority w:val="99"/>
    <w:rPr>
      <w:rFonts w:eastAsia="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2"/>
    <w:uiPriority w:val="99"/>
    <w:rPr>
      <w:rFonts w:eastAsia="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Pr>
      <w:rFonts w:eastAsia="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2"/>
    <w:uiPriority w:val="99"/>
    <w:rPr>
      <w:rFonts w:eastAsia="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2"/>
    <w:uiPriority w:val="99"/>
    <w:rPr>
      <w:rFonts w:eastAsia="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2"/>
    <w:uiPriority w:val="99"/>
    <w:rPr>
      <w:rFonts w:eastAsia="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2"/>
    <w:uiPriority w:val="99"/>
    <w:rPr>
      <w:rFonts w:eastAsia="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2"/>
    <w:uiPriority w:val="99"/>
    <w:rPr>
      <w:rFonts w:eastAsia="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
    <w:name w:val="Сетка таблицы11"/>
    <w:basedOn w:val="a2"/>
    <w:next w:val="af1"/>
    <w:uiPriority w:val="3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1ckvoeh1">
    <w:name w:val="e1ckvoeh1"/>
    <w:basedOn w:val="a1"/>
  </w:style>
  <w:style w:type="character" w:customStyle="1" w:styleId="e1ckvoeh0">
    <w:name w:val="e1ckvoeh0"/>
    <w:basedOn w:val="a1"/>
  </w:style>
  <w:style w:type="character" w:customStyle="1" w:styleId="characteristic-value">
    <w:name w:val="characteristic-value"/>
    <w:basedOn w:val="a1"/>
  </w:style>
  <w:style w:type="character" w:customStyle="1" w:styleId="typography">
    <w:name w:val="typography"/>
    <w:basedOn w:val="a1"/>
  </w:style>
  <w:style w:type="character" w:customStyle="1" w:styleId="prop-nameinner">
    <w:name w:val="prop-name__inner"/>
    <w:basedOn w:val="a1"/>
  </w:style>
  <w:style w:type="character" w:customStyle="1" w:styleId="prop-specinner">
    <w:name w:val="prop-spec__inner"/>
    <w:basedOn w:val="a1"/>
  </w:style>
  <w:style w:type="character" w:customStyle="1" w:styleId="qshczy">
    <w:name w:val="qshczy"/>
    <w:basedOn w:val="a1"/>
  </w:style>
  <w:style w:type="paragraph" w:customStyle="1" w:styleId="detailed-tabs-listitem-name">
    <w:name w:val="detailed-tabs-list__item-name"/>
    <w:basedOn w:val="a0"/>
    <w:pPr>
      <w:spacing w:before="100" w:beforeAutospacing="1" w:after="100" w:afterAutospacing="1"/>
      <w:ind w:firstLine="0"/>
      <w:jc w:val="left"/>
    </w:pPr>
    <w:rPr>
      <w:rFonts w:eastAsia="Times New Roman"/>
      <w:szCs w:val="24"/>
    </w:rPr>
  </w:style>
  <w:style w:type="paragraph" w:customStyle="1" w:styleId="detailed-tabs-listitem-value">
    <w:name w:val="detailed-tabs-list__item-value"/>
    <w:basedOn w:val="a0"/>
    <w:pPr>
      <w:spacing w:before="100" w:beforeAutospacing="1" w:after="100" w:afterAutospacing="1"/>
      <w:ind w:firstLine="0"/>
      <w:jc w:val="left"/>
    </w:pPr>
    <w:rPr>
      <w:rFonts w:eastAsia="Times New Roman"/>
      <w:szCs w:val="24"/>
    </w:rPr>
  </w:style>
  <w:style w:type="character" w:customStyle="1" w:styleId="1urdg">
    <w:name w:val="_1urdg"/>
    <w:basedOn w:val="a1"/>
  </w:style>
  <w:style w:type="character" w:customStyle="1" w:styleId="2nzvf">
    <w:name w:val="_2nzvf"/>
    <w:basedOn w:val="a1"/>
  </w:style>
  <w:style w:type="character" w:customStyle="1" w:styleId="2llek">
    <w:name w:val="_2llek"/>
    <w:basedOn w:val="a1"/>
  </w:style>
  <w:style w:type="character" w:customStyle="1" w:styleId="property-name">
    <w:name w:val="property-name"/>
    <w:basedOn w:val="a1"/>
  </w:style>
  <w:style w:type="character" w:customStyle="1" w:styleId="qaqct">
    <w:name w:val="qaqct"/>
    <w:basedOn w:val="a1"/>
  </w:style>
  <w:style w:type="character" w:customStyle="1" w:styleId="dynatree-title">
    <w:name w:val="dynatree-title"/>
    <w:basedOn w:val="a1"/>
  </w:style>
  <w:style w:type="character" w:customStyle="1" w:styleId="1ooc">
    <w:name w:val="_1oo_c"/>
    <w:basedOn w:val="a1"/>
  </w:style>
  <w:style w:type="character" w:customStyle="1" w:styleId="1ebon">
    <w:name w:val="_1ebon"/>
    <w:basedOn w:val="a1"/>
  </w:style>
  <w:style w:type="character" w:customStyle="1" w:styleId="ywvl7">
    <w:name w:val="ywvl7"/>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8011">
      <w:bodyDiv w:val="1"/>
      <w:marLeft w:val="0"/>
      <w:marRight w:val="0"/>
      <w:marTop w:val="0"/>
      <w:marBottom w:val="0"/>
      <w:divBdr>
        <w:top w:val="none" w:sz="0" w:space="0" w:color="auto"/>
        <w:left w:val="none" w:sz="0" w:space="0" w:color="auto"/>
        <w:bottom w:val="none" w:sz="0" w:space="0" w:color="auto"/>
        <w:right w:val="none" w:sz="0" w:space="0" w:color="auto"/>
      </w:divBdr>
    </w:div>
    <w:div w:id="1060980746">
      <w:bodyDiv w:val="1"/>
      <w:marLeft w:val="0"/>
      <w:marRight w:val="0"/>
      <w:marTop w:val="0"/>
      <w:marBottom w:val="0"/>
      <w:divBdr>
        <w:top w:val="none" w:sz="0" w:space="0" w:color="auto"/>
        <w:left w:val="none" w:sz="0" w:space="0" w:color="auto"/>
        <w:bottom w:val="none" w:sz="0" w:space="0" w:color="auto"/>
        <w:right w:val="none" w:sz="0" w:space="0" w:color="auto"/>
      </w:divBdr>
    </w:div>
    <w:div w:id="20906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onlin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tp.torgi-onl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onlin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tp.torgi-online.com" TargetMode="External"/><Relationship Id="rId4" Type="http://schemas.openxmlformats.org/officeDocument/2006/relationships/styles" Target="styles.xml"/><Relationship Id="rId9" Type="http://schemas.openxmlformats.org/officeDocument/2006/relationships/hyperlink" Target="http://www.zakupki.gov.ru/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30849D6-AF96-4D96-A54D-8C395B5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13170</Words>
  <Characters>75072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user</cp:lastModifiedBy>
  <cp:revision>16</cp:revision>
  <dcterms:created xsi:type="dcterms:W3CDTF">2025-06-26T09:05:00Z</dcterms:created>
  <dcterms:modified xsi:type="dcterms:W3CDTF">2025-06-27T08:23:00Z</dcterms:modified>
</cp:coreProperties>
</file>