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D1" w:rsidRDefault="00A60ED1" w:rsidP="00A60ED1">
      <w:pPr>
        <w:widowControl w:val="0"/>
        <w:autoSpaceDE w:val="0"/>
        <w:autoSpaceDN w:val="0"/>
        <w:adjustRightInd w:val="0"/>
        <w:jc w:val="center"/>
        <w:rPr>
          <w:b/>
          <w:bCs/>
          <w:color w:val="000000"/>
          <w:sz w:val="22"/>
          <w:szCs w:val="22"/>
        </w:rPr>
      </w:pPr>
      <w:r w:rsidRPr="00B176E0">
        <w:rPr>
          <w:b/>
          <w:sz w:val="24"/>
          <w:szCs w:val="24"/>
        </w:rPr>
        <w:t>Раздел 4. ПРОЕКТ ДОГОВОРА</w:t>
      </w:r>
    </w:p>
    <w:p w:rsidR="00A60ED1" w:rsidRDefault="00A60ED1" w:rsidP="00A60ED1">
      <w:pPr>
        <w:widowControl w:val="0"/>
        <w:autoSpaceDE w:val="0"/>
        <w:autoSpaceDN w:val="0"/>
        <w:adjustRightInd w:val="0"/>
        <w:jc w:val="center"/>
        <w:rPr>
          <w:b/>
          <w:bCs/>
          <w:color w:val="000000"/>
          <w:sz w:val="22"/>
          <w:szCs w:val="22"/>
        </w:rPr>
      </w:pPr>
    </w:p>
    <w:p w:rsidR="0043572B" w:rsidRPr="0043572B" w:rsidRDefault="0043572B" w:rsidP="0043572B">
      <w:pPr>
        <w:widowControl w:val="0"/>
        <w:autoSpaceDE w:val="0"/>
        <w:autoSpaceDN w:val="0"/>
        <w:adjustRightInd w:val="0"/>
        <w:ind w:firstLine="567"/>
        <w:jc w:val="center"/>
        <w:rPr>
          <w:b/>
          <w:bCs/>
          <w:color w:val="000000"/>
          <w:sz w:val="22"/>
          <w:szCs w:val="22"/>
        </w:rPr>
      </w:pPr>
      <w:r w:rsidRPr="0043572B">
        <w:rPr>
          <w:b/>
          <w:bCs/>
          <w:color w:val="000000"/>
          <w:sz w:val="22"/>
          <w:szCs w:val="22"/>
        </w:rPr>
        <w:t>ДОГОВОР №____</w:t>
      </w:r>
    </w:p>
    <w:tbl>
      <w:tblPr>
        <w:tblW w:w="0" w:type="auto"/>
        <w:tblInd w:w="108" w:type="dxa"/>
        <w:tblLook w:val="04A0"/>
      </w:tblPr>
      <w:tblGrid>
        <w:gridCol w:w="5069"/>
        <w:gridCol w:w="4996"/>
      </w:tblGrid>
      <w:tr w:rsidR="0043572B" w:rsidRPr="0043572B" w:rsidTr="004220E1">
        <w:tc>
          <w:tcPr>
            <w:tcW w:w="5069" w:type="dxa"/>
            <w:shd w:val="clear" w:color="auto" w:fill="auto"/>
          </w:tcPr>
          <w:p w:rsidR="0043572B" w:rsidRPr="0043572B" w:rsidRDefault="0043572B" w:rsidP="0043572B">
            <w:pPr>
              <w:tabs>
                <w:tab w:val="left" w:pos="709"/>
              </w:tabs>
              <w:ind w:left="-108"/>
              <w:rPr>
                <w:sz w:val="22"/>
                <w:szCs w:val="22"/>
              </w:rPr>
            </w:pPr>
            <w:r w:rsidRPr="0043572B">
              <w:rPr>
                <w:sz w:val="22"/>
                <w:szCs w:val="22"/>
              </w:rPr>
              <w:t>г. Улан-Удэ</w:t>
            </w:r>
          </w:p>
        </w:tc>
        <w:tc>
          <w:tcPr>
            <w:tcW w:w="4996" w:type="dxa"/>
            <w:shd w:val="clear" w:color="auto" w:fill="auto"/>
          </w:tcPr>
          <w:p w:rsidR="0043572B" w:rsidRPr="0043572B" w:rsidRDefault="0043572B" w:rsidP="0043572B">
            <w:pPr>
              <w:tabs>
                <w:tab w:val="left" w:pos="709"/>
              </w:tabs>
              <w:ind w:right="-108"/>
              <w:jc w:val="right"/>
              <w:rPr>
                <w:sz w:val="22"/>
                <w:szCs w:val="22"/>
              </w:rPr>
            </w:pPr>
            <w:bookmarkStart w:id="0" w:name="Дата"/>
            <w:r w:rsidRPr="0043572B">
              <w:rPr>
                <w:sz w:val="22"/>
                <w:szCs w:val="22"/>
              </w:rPr>
              <w:t>«____» _________ 2025 г.</w:t>
            </w:r>
            <w:bookmarkEnd w:id="0"/>
          </w:p>
        </w:tc>
      </w:tr>
    </w:tbl>
    <w:p w:rsidR="0043572B" w:rsidRPr="0043572B" w:rsidRDefault="0043572B" w:rsidP="0043572B">
      <w:pPr>
        <w:widowControl w:val="0"/>
        <w:autoSpaceDE w:val="0"/>
        <w:autoSpaceDN w:val="0"/>
        <w:adjustRightInd w:val="0"/>
        <w:ind w:firstLine="567"/>
        <w:jc w:val="both"/>
        <w:rPr>
          <w:color w:val="000000"/>
          <w:sz w:val="22"/>
          <w:szCs w:val="22"/>
        </w:rPr>
      </w:pPr>
    </w:p>
    <w:p w:rsidR="0043572B" w:rsidRPr="0043572B" w:rsidRDefault="0043572B" w:rsidP="0043572B">
      <w:pPr>
        <w:ind w:firstLine="567"/>
        <w:jc w:val="both"/>
        <w:rPr>
          <w:rFonts w:eastAsia="Calibri"/>
          <w:color w:val="FF0000"/>
          <w:sz w:val="22"/>
          <w:szCs w:val="22"/>
        </w:rPr>
      </w:pPr>
      <w:proofErr w:type="gramStart"/>
      <w:r w:rsidRPr="0043572B">
        <w:rPr>
          <w:color w:val="000000"/>
          <w:sz w:val="22"/>
          <w:szCs w:val="22"/>
        </w:rPr>
        <w:t>Муниципальное автономное учреждение «Городской комбинат школьного питания», именуемое в дальнейшем «Заказчик», в лице директора Шаховой Аллы Михайловны, действующего на основании Устава, с одной стороны, и ________________________________________________, именуемый в дальнейшем «Поставщик», в лице ________________________, действующего на основании ________________, с другой стороны, а вместе именуемые «Стороны», в соответствии с протоколом от «____» _______ 2025 г., заключили настоящий Договор о нижеследующем:</w:t>
      </w:r>
      <w:proofErr w:type="gramEnd"/>
    </w:p>
    <w:p w:rsidR="0043572B" w:rsidRPr="0043572B" w:rsidRDefault="0043572B" w:rsidP="0043572B">
      <w:pPr>
        <w:ind w:firstLine="709"/>
        <w:jc w:val="center"/>
        <w:rPr>
          <w:rFonts w:eastAsia="Calibri"/>
          <w:b/>
          <w:sz w:val="22"/>
          <w:szCs w:val="22"/>
        </w:rPr>
      </w:pPr>
      <w:r w:rsidRPr="0043572B">
        <w:rPr>
          <w:rFonts w:eastAsia="Calibri"/>
          <w:b/>
          <w:sz w:val="22"/>
          <w:szCs w:val="22"/>
        </w:rPr>
        <w:t>1. Предмет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1.1. Поставщик обязуется по заданию Заказчика поставить </w:t>
      </w:r>
      <w:r w:rsidRPr="0043572B">
        <w:rPr>
          <w:b/>
          <w:bCs/>
          <w:sz w:val="22"/>
          <w:szCs w:val="22"/>
        </w:rPr>
        <w:t>мяс</w:t>
      </w:r>
      <w:r>
        <w:rPr>
          <w:b/>
          <w:bCs/>
          <w:sz w:val="22"/>
          <w:szCs w:val="22"/>
        </w:rPr>
        <w:t>о</w:t>
      </w:r>
      <w:r w:rsidRPr="0043572B">
        <w:rPr>
          <w:b/>
          <w:bCs/>
          <w:sz w:val="22"/>
          <w:szCs w:val="22"/>
        </w:rPr>
        <w:t xml:space="preserve"> курино</w:t>
      </w:r>
      <w:r>
        <w:rPr>
          <w:b/>
          <w:bCs/>
          <w:sz w:val="22"/>
          <w:szCs w:val="22"/>
        </w:rPr>
        <w:t>е</w:t>
      </w:r>
      <w:r w:rsidRPr="0043572B">
        <w:rPr>
          <w:b/>
          <w:bCs/>
          <w:sz w:val="22"/>
          <w:szCs w:val="22"/>
        </w:rPr>
        <w:t xml:space="preserve"> </w:t>
      </w:r>
      <w:r w:rsidRPr="0043572B">
        <w:rPr>
          <w:rFonts w:eastAsia="Calibri"/>
          <w:sz w:val="22"/>
          <w:szCs w:val="22"/>
        </w:rPr>
        <w:t xml:space="preserve">согласно Техническому заданию, являющейся неотъемлемой частью настоящего Договора (Приложение №1) (далее, поставка товаров), а Заказчик обязуется оплатить поставленные товары. </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1.2. Поставка товара осуществляется по мере возникновения потребности Заказчика на основании заявок, переданных Поставщику посредством электронной почты указанной в разделе 14 настоящего Договора. Не заказанные Заказчиком товары не поставляются и не оплачиваются. </w:t>
      </w:r>
    </w:p>
    <w:p w:rsidR="0043572B" w:rsidRPr="0043572B" w:rsidRDefault="0043572B" w:rsidP="0043572B">
      <w:pPr>
        <w:jc w:val="center"/>
        <w:rPr>
          <w:rFonts w:eastAsia="Calibri"/>
          <w:b/>
          <w:sz w:val="22"/>
          <w:szCs w:val="22"/>
        </w:rPr>
      </w:pPr>
      <w:r w:rsidRPr="0043572B">
        <w:rPr>
          <w:rFonts w:eastAsia="Calibri"/>
          <w:b/>
          <w:sz w:val="22"/>
          <w:szCs w:val="22"/>
        </w:rPr>
        <w:t>2. Цена договора, порядок и срок оплаты</w:t>
      </w:r>
    </w:p>
    <w:p w:rsidR="0043572B" w:rsidRPr="0043572B" w:rsidRDefault="0043572B" w:rsidP="0043572B">
      <w:pPr>
        <w:ind w:firstLine="709"/>
        <w:jc w:val="both"/>
        <w:rPr>
          <w:rFonts w:eastAsia="Calibri"/>
          <w:sz w:val="22"/>
          <w:szCs w:val="22"/>
        </w:rPr>
      </w:pPr>
      <w:r w:rsidRPr="0043572B">
        <w:rPr>
          <w:rFonts w:eastAsia="Calibri"/>
          <w:sz w:val="22"/>
          <w:szCs w:val="22"/>
        </w:rPr>
        <w:t>2.1. Общая стоимость товаров, поставляемых по настоящему договору, составляет</w:t>
      </w:r>
      <w:proofErr w:type="gramStart"/>
      <w:r w:rsidRPr="0043572B">
        <w:rPr>
          <w:rFonts w:eastAsia="Calibri"/>
          <w:sz w:val="22"/>
          <w:szCs w:val="22"/>
        </w:rPr>
        <w:t xml:space="preserve"> ________ (______________________) </w:t>
      </w:r>
      <w:proofErr w:type="gramEnd"/>
      <w:r w:rsidRPr="0043572B">
        <w:rPr>
          <w:rFonts w:eastAsia="Calibri"/>
          <w:sz w:val="22"/>
          <w:szCs w:val="22"/>
        </w:rPr>
        <w:t>рублей _____________ копеек, в том числе НДС.</w:t>
      </w:r>
    </w:p>
    <w:p w:rsidR="0043572B" w:rsidRPr="0043572B" w:rsidRDefault="0043572B" w:rsidP="0043572B">
      <w:pPr>
        <w:ind w:firstLine="709"/>
        <w:jc w:val="both"/>
        <w:rPr>
          <w:rFonts w:eastAsia="Calibri"/>
          <w:i/>
          <w:sz w:val="22"/>
          <w:szCs w:val="22"/>
        </w:rPr>
      </w:pPr>
      <w:r w:rsidRPr="0043572B">
        <w:rPr>
          <w:rFonts w:eastAsia="Calibri"/>
          <w:i/>
          <w:sz w:val="22"/>
          <w:szCs w:val="22"/>
        </w:rPr>
        <w:t xml:space="preserve"> </w:t>
      </w:r>
      <w:proofErr w:type="gramStart"/>
      <w:r w:rsidRPr="0043572B">
        <w:rPr>
          <w:rFonts w:eastAsia="Calibri"/>
          <w:i/>
          <w:sz w:val="22"/>
          <w:szCs w:val="22"/>
        </w:rPr>
        <w:t>(Примечание:</w:t>
      </w:r>
      <w:proofErr w:type="gramEnd"/>
      <w:r w:rsidRPr="0043572B">
        <w:rPr>
          <w:rFonts w:eastAsia="Calibri"/>
          <w:i/>
          <w:sz w:val="22"/>
          <w:szCs w:val="22"/>
        </w:rPr>
        <w:t xml:space="preserve"> </w:t>
      </w:r>
      <w:proofErr w:type="gramStart"/>
      <w:r w:rsidRPr="0043572B">
        <w:rPr>
          <w:rFonts w:eastAsia="Calibri"/>
          <w:i/>
          <w:sz w:val="22"/>
          <w:szCs w:val="22"/>
        </w:rPr>
        <w:t>Если Поставщик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proofErr w:type="gramEnd"/>
    </w:p>
    <w:p w:rsidR="0043572B" w:rsidRPr="0043572B" w:rsidRDefault="0043572B" w:rsidP="0043572B">
      <w:pPr>
        <w:ind w:firstLine="709"/>
        <w:jc w:val="both"/>
        <w:rPr>
          <w:rFonts w:eastAsia="Calibri"/>
          <w:sz w:val="22"/>
          <w:szCs w:val="22"/>
        </w:rPr>
      </w:pPr>
      <w:r w:rsidRPr="0043572B">
        <w:rPr>
          <w:rFonts w:eastAsia="Calibri"/>
          <w:sz w:val="22"/>
          <w:szCs w:val="22"/>
        </w:rPr>
        <w:t>2.2. Все расходы Поставщика, в том числе расходы на перевозку, доставку, погрузку, разгрузку, страхование, уплату таможенных пошлин, налогов, сборов и других обязательных платежей, а также иные затраты, связанные с выполнением обязательств по договору включены Поставщиком в цену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2.3. Финансирование настоящего Договора осуществляется за счет собственных средств Заказчика.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2.4. Оплата по договору осуществляется по безналичному расчету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Оплата по договору производится в течение </w:t>
      </w:r>
      <w:r>
        <w:rPr>
          <w:rFonts w:eastAsia="Calibri"/>
          <w:b/>
          <w:sz w:val="22"/>
          <w:szCs w:val="22"/>
        </w:rPr>
        <w:t>30</w:t>
      </w:r>
      <w:r w:rsidRPr="0043572B">
        <w:rPr>
          <w:rFonts w:eastAsia="Calibri"/>
          <w:b/>
          <w:sz w:val="22"/>
          <w:szCs w:val="22"/>
        </w:rPr>
        <w:t xml:space="preserve"> рабочих дней</w:t>
      </w:r>
      <w:r w:rsidRPr="0043572B">
        <w:rPr>
          <w:rFonts w:eastAsia="Calibri"/>
          <w:sz w:val="22"/>
          <w:szCs w:val="22"/>
        </w:rPr>
        <w:t xml:space="preserve"> после получения Заказчиком товара (партий товара по заявкам) и подписания сторонами сводного (итогового) реестра поставок (отгрузки) по всем учреждениям за прошедший месяц на основании общего счета на оплату в соответствии со сводным (итоговым) реестром поставок.</w:t>
      </w:r>
    </w:p>
    <w:p w:rsidR="0043572B" w:rsidRPr="0043572B" w:rsidRDefault="0043572B" w:rsidP="0043572B">
      <w:pPr>
        <w:jc w:val="center"/>
        <w:rPr>
          <w:rFonts w:eastAsia="Calibri"/>
          <w:b/>
          <w:sz w:val="22"/>
          <w:szCs w:val="22"/>
        </w:rPr>
      </w:pPr>
      <w:r w:rsidRPr="0043572B">
        <w:rPr>
          <w:rFonts w:eastAsia="Calibri"/>
          <w:b/>
          <w:sz w:val="22"/>
          <w:szCs w:val="22"/>
        </w:rPr>
        <w:t>3. Место и срок поставки товара</w:t>
      </w:r>
    </w:p>
    <w:p w:rsidR="0043572B" w:rsidRPr="0043572B" w:rsidRDefault="0043572B" w:rsidP="0043572B">
      <w:pPr>
        <w:ind w:firstLine="709"/>
        <w:jc w:val="both"/>
        <w:rPr>
          <w:color w:val="000000"/>
          <w:sz w:val="22"/>
          <w:szCs w:val="22"/>
        </w:rPr>
      </w:pPr>
      <w:r w:rsidRPr="0043572B">
        <w:rPr>
          <w:rFonts w:eastAsia="Calibri"/>
          <w:sz w:val="22"/>
          <w:szCs w:val="22"/>
        </w:rPr>
        <w:t xml:space="preserve">3.1. Место поставки товара: </w:t>
      </w:r>
      <w:r w:rsidRPr="0043572B">
        <w:rPr>
          <w:bCs/>
          <w:sz w:val="22"/>
          <w:szCs w:val="22"/>
        </w:rPr>
        <w:t xml:space="preserve">670042, Республика Бурятия, </w:t>
      </w:r>
      <w:proofErr w:type="gramStart"/>
      <w:r w:rsidRPr="0043572B">
        <w:rPr>
          <w:bCs/>
          <w:sz w:val="22"/>
          <w:szCs w:val="22"/>
        </w:rPr>
        <w:t>г</w:t>
      </w:r>
      <w:proofErr w:type="gramEnd"/>
      <w:r w:rsidRPr="0043572B">
        <w:rPr>
          <w:bCs/>
          <w:sz w:val="22"/>
          <w:szCs w:val="22"/>
        </w:rPr>
        <w:t xml:space="preserve">. Улан-Удэ, ул. пр. Строителей, 74А </w:t>
      </w:r>
      <w:r w:rsidRPr="0043572B">
        <w:rPr>
          <w:rFonts w:eastAsia="Calibri"/>
          <w:sz w:val="22"/>
          <w:szCs w:val="22"/>
        </w:rPr>
        <w:t>и</w:t>
      </w:r>
      <w:r w:rsidRPr="0043572B">
        <w:rPr>
          <w:color w:val="000000"/>
          <w:sz w:val="22"/>
          <w:szCs w:val="22"/>
        </w:rPr>
        <w:t xml:space="preserve"> согласно перечню (Приложение №2) по согласованию с Заказчиком.</w:t>
      </w:r>
    </w:p>
    <w:p w:rsidR="0043572B" w:rsidRPr="0043572B" w:rsidRDefault="0043572B" w:rsidP="0043572B">
      <w:pPr>
        <w:ind w:firstLine="709"/>
        <w:jc w:val="both"/>
        <w:rPr>
          <w:rFonts w:eastAsia="Calibri"/>
          <w:i/>
          <w:color w:val="FF0000"/>
          <w:sz w:val="22"/>
          <w:szCs w:val="22"/>
        </w:rPr>
      </w:pPr>
      <w:r w:rsidRPr="0043572B">
        <w:rPr>
          <w:rFonts w:eastAsia="Calibri"/>
          <w:sz w:val="22"/>
          <w:szCs w:val="22"/>
        </w:rPr>
        <w:t xml:space="preserve">3.2. Период поставки: </w:t>
      </w:r>
      <w:r w:rsidRPr="0043572B">
        <w:rPr>
          <w:rFonts w:eastAsia="Calibri"/>
          <w:b/>
          <w:sz w:val="22"/>
          <w:szCs w:val="22"/>
        </w:rPr>
        <w:t xml:space="preserve">с </w:t>
      </w:r>
      <w:r>
        <w:rPr>
          <w:rFonts w:eastAsia="Calibri"/>
          <w:b/>
          <w:sz w:val="22"/>
          <w:szCs w:val="22"/>
        </w:rPr>
        <w:t>20.08.2025 г. по</w:t>
      </w:r>
      <w:r w:rsidRPr="0043572B">
        <w:rPr>
          <w:rFonts w:eastAsia="Calibri"/>
          <w:b/>
          <w:sz w:val="22"/>
          <w:szCs w:val="22"/>
        </w:rPr>
        <w:t xml:space="preserve"> 3</w:t>
      </w:r>
      <w:r>
        <w:rPr>
          <w:rFonts w:eastAsia="Calibri"/>
          <w:b/>
          <w:sz w:val="22"/>
          <w:szCs w:val="22"/>
        </w:rPr>
        <w:t>0.12</w:t>
      </w:r>
      <w:r w:rsidRPr="0043572B">
        <w:rPr>
          <w:rFonts w:eastAsia="Calibri"/>
          <w:b/>
          <w:sz w:val="22"/>
          <w:szCs w:val="22"/>
        </w:rPr>
        <w:t xml:space="preserve">.2025 года, </w:t>
      </w:r>
      <w:proofErr w:type="gramStart"/>
      <w:r w:rsidRPr="0043572B">
        <w:rPr>
          <w:rFonts w:eastAsia="Calibri"/>
          <w:b/>
          <w:sz w:val="22"/>
          <w:szCs w:val="22"/>
        </w:rPr>
        <w:t>согласно заявок</w:t>
      </w:r>
      <w:proofErr w:type="gramEnd"/>
      <w:r w:rsidRPr="0043572B">
        <w:rPr>
          <w:rFonts w:eastAsia="Calibri"/>
          <w:b/>
          <w:sz w:val="22"/>
          <w:szCs w:val="22"/>
        </w:rPr>
        <w:t xml:space="preserve"> Заказчика.</w:t>
      </w:r>
    </w:p>
    <w:p w:rsidR="0043572B" w:rsidRPr="0043572B" w:rsidRDefault="0043572B" w:rsidP="0043572B">
      <w:pPr>
        <w:widowControl w:val="0"/>
        <w:autoSpaceDE w:val="0"/>
        <w:autoSpaceDN w:val="0"/>
        <w:adjustRightInd w:val="0"/>
        <w:ind w:firstLine="709"/>
        <w:jc w:val="both"/>
        <w:rPr>
          <w:rFonts w:eastAsia="Calibri"/>
          <w:sz w:val="22"/>
          <w:szCs w:val="22"/>
        </w:rPr>
      </w:pPr>
      <w:r w:rsidRPr="0043572B">
        <w:rPr>
          <w:rFonts w:eastAsia="Calibri"/>
          <w:sz w:val="22"/>
          <w:szCs w:val="22"/>
        </w:rPr>
        <w:t xml:space="preserve">3.3 Срок поставки: </w:t>
      </w:r>
      <w:r w:rsidRPr="0043572B">
        <w:rPr>
          <w:rFonts w:eastAsia="Calibri"/>
          <w:b/>
          <w:sz w:val="22"/>
          <w:szCs w:val="22"/>
        </w:rPr>
        <w:t>в рабочее время с 08:00 до 16:00 согласно п. 3.1.</w:t>
      </w:r>
      <w:r w:rsidRPr="0043572B">
        <w:rPr>
          <w:rFonts w:eastAsia="Calibri"/>
          <w:sz w:val="22"/>
          <w:szCs w:val="22"/>
        </w:rPr>
        <w:t xml:space="preserve"> Товар поставляется Поставщиком партиями по предварительной заявке Заказчика в течение 1 (одного) календарного дня. </w:t>
      </w:r>
      <w:proofErr w:type="gramStart"/>
      <w:r w:rsidRPr="0043572B">
        <w:rPr>
          <w:rFonts w:eastAsia="Calibri"/>
          <w:sz w:val="22"/>
          <w:szCs w:val="22"/>
        </w:rPr>
        <w:t>При поставке товара Заказчик направляет Поставщику заявку, которая должна содержать сведения о наименовании (ассортименте), количество, подлежащего поставке товара, срок, в который товар должен быть поставлен, а также адреса, по которому товар должен быть поставлен.</w:t>
      </w:r>
      <w:proofErr w:type="gramEnd"/>
      <w:r w:rsidRPr="0043572B">
        <w:rPr>
          <w:rFonts w:eastAsia="Calibri"/>
          <w:sz w:val="22"/>
          <w:szCs w:val="22"/>
        </w:rPr>
        <w:t xml:space="preserve"> Заявка должна быть составлена в письменном виде и передана Поставщику по электронной почте, указанной в реквизитах Поставщика, либо по предварительной договоренности с Поставщиком с помощью мессенджеров. Поставщик обязан поставить товар Заказчику в соответствии с направленной заявкой. В заявку может быть включено требование Заказчика о предварительном предоставлении Поставщиком контрольных образцов по каждому виду закупаемого товара в целях проведения оценки его качества. Такая оценка осуществляется путем проведения Заказчиком экспертизы или иных испытаний, результаты которых будут распространяться на всю партию товара. Контрольные образцы включаются в общий объем поставки по Договору. Также в заявку может быть включено требование Заказчика о предварительном предоставлении Поставщиком экспертизы или иных испытаний на отсутствие фальсификата и соответствие </w:t>
      </w:r>
      <w:r w:rsidRPr="0043572B">
        <w:rPr>
          <w:sz w:val="22"/>
          <w:szCs w:val="22"/>
        </w:rPr>
        <w:t>показателей нормам.</w:t>
      </w:r>
    </w:p>
    <w:p w:rsidR="0043572B" w:rsidRPr="0043572B" w:rsidRDefault="0043572B" w:rsidP="0043572B">
      <w:pPr>
        <w:jc w:val="center"/>
        <w:rPr>
          <w:rFonts w:eastAsia="Calibri"/>
          <w:b/>
          <w:sz w:val="22"/>
          <w:szCs w:val="22"/>
        </w:rPr>
      </w:pPr>
      <w:r w:rsidRPr="0043572B">
        <w:rPr>
          <w:rFonts w:eastAsia="Calibri"/>
          <w:b/>
          <w:sz w:val="22"/>
          <w:szCs w:val="22"/>
        </w:rPr>
        <w:t>4. Права и обязанности сторон</w:t>
      </w:r>
    </w:p>
    <w:p w:rsidR="0043572B" w:rsidRPr="0043572B" w:rsidRDefault="0043572B" w:rsidP="0043572B">
      <w:pPr>
        <w:ind w:firstLine="709"/>
        <w:jc w:val="both"/>
        <w:rPr>
          <w:rFonts w:eastAsia="Calibri"/>
          <w:b/>
          <w:sz w:val="22"/>
          <w:szCs w:val="22"/>
        </w:rPr>
      </w:pPr>
      <w:r w:rsidRPr="0043572B">
        <w:rPr>
          <w:rFonts w:eastAsia="Calibri"/>
          <w:b/>
          <w:sz w:val="22"/>
          <w:szCs w:val="22"/>
        </w:rPr>
        <w:t>4.1. Поставщик обязан:</w:t>
      </w:r>
    </w:p>
    <w:p w:rsidR="0043572B" w:rsidRPr="0043572B" w:rsidRDefault="0043572B" w:rsidP="0043572B">
      <w:pPr>
        <w:ind w:firstLine="709"/>
        <w:jc w:val="both"/>
        <w:rPr>
          <w:rFonts w:eastAsia="Calibri"/>
          <w:sz w:val="22"/>
          <w:szCs w:val="22"/>
        </w:rPr>
      </w:pPr>
      <w:r w:rsidRPr="0043572B">
        <w:rPr>
          <w:rFonts w:eastAsia="Calibri"/>
          <w:sz w:val="22"/>
          <w:szCs w:val="22"/>
        </w:rPr>
        <w:t>1) Известить Заказчика о дате поставки телефонограммой или факсимильной связью;</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2) Передать товары Заказчику в соответствии с заявкой. </w:t>
      </w:r>
    </w:p>
    <w:p w:rsidR="0043572B" w:rsidRPr="0043572B" w:rsidRDefault="0043572B" w:rsidP="0043572B">
      <w:pPr>
        <w:ind w:firstLine="709"/>
        <w:jc w:val="both"/>
        <w:rPr>
          <w:rFonts w:eastAsia="Calibri"/>
          <w:sz w:val="22"/>
          <w:szCs w:val="22"/>
        </w:rPr>
      </w:pPr>
      <w:r w:rsidRPr="0043572B">
        <w:rPr>
          <w:rFonts w:eastAsia="Calibri"/>
          <w:sz w:val="22"/>
          <w:szCs w:val="22"/>
        </w:rPr>
        <w:t>3) Поставить товары Заказчику собственным транспортом или с привлечением транспорта третьих лиц за свой счет, самостоятельно осуществить разгрузку товара в указанном Заказчиком месте;</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4) Передать Заказчику одновременно с товаром оригиналы актов приема передачи, товарных накладных и счетов-фактур, подписанные Поставщиком, а также протоколы  испытаний каждой партии </w:t>
      </w:r>
      <w:r w:rsidRPr="0043572B">
        <w:rPr>
          <w:rFonts w:eastAsia="Calibri"/>
          <w:sz w:val="22"/>
          <w:szCs w:val="22"/>
        </w:rPr>
        <w:lastRenderedPageBreak/>
        <w:t xml:space="preserve">Товара, проведенных в испытательной лаборатории, находящейся на территории </w:t>
      </w:r>
      <w:proofErr w:type="gramStart"/>
      <w:r w:rsidRPr="0043572B">
        <w:rPr>
          <w:rFonts w:eastAsia="Calibri"/>
          <w:sz w:val="22"/>
          <w:szCs w:val="22"/>
        </w:rPr>
        <w:t>г</w:t>
      </w:r>
      <w:proofErr w:type="gramEnd"/>
      <w:r w:rsidRPr="0043572B">
        <w:rPr>
          <w:rFonts w:eastAsia="Calibri"/>
          <w:sz w:val="22"/>
          <w:szCs w:val="22"/>
        </w:rPr>
        <w:t xml:space="preserve">. Улан-Удэ (испытания должны проводится по следующим показателям: </w:t>
      </w:r>
      <w:proofErr w:type="gramStart"/>
      <w:r w:rsidRPr="0043572B">
        <w:rPr>
          <w:rFonts w:eastAsia="Calibri"/>
          <w:sz w:val="22"/>
          <w:szCs w:val="22"/>
        </w:rPr>
        <w:t xml:space="preserve">ГБКП, </w:t>
      </w:r>
      <w:proofErr w:type="spellStart"/>
      <w:r w:rsidRPr="0043572B">
        <w:rPr>
          <w:rFonts w:eastAsia="Calibri"/>
          <w:sz w:val="22"/>
          <w:szCs w:val="22"/>
        </w:rPr>
        <w:t>КМАФАнМ</w:t>
      </w:r>
      <w:proofErr w:type="spellEnd"/>
      <w:r w:rsidRPr="0043572B">
        <w:rPr>
          <w:rFonts w:eastAsia="Calibri"/>
          <w:sz w:val="22"/>
          <w:szCs w:val="22"/>
        </w:rPr>
        <w:t>, бактерии рода</w:t>
      </w:r>
      <w:r w:rsidRPr="0043572B">
        <w:rPr>
          <w:rFonts w:eastAsia="Calibri"/>
          <w:sz w:val="22"/>
          <w:szCs w:val="22"/>
          <w:lang w:val="en-US"/>
        </w:rPr>
        <w:t>Salmonella</w:t>
      </w:r>
      <w:r w:rsidRPr="0043572B">
        <w:rPr>
          <w:rFonts w:eastAsia="Calibri"/>
          <w:sz w:val="22"/>
          <w:szCs w:val="22"/>
        </w:rPr>
        <w:t xml:space="preserve">, бактерии </w:t>
      </w:r>
      <w:proofErr w:type="spellStart"/>
      <w:r w:rsidRPr="0043572B">
        <w:rPr>
          <w:rFonts w:eastAsia="Calibri"/>
          <w:sz w:val="22"/>
          <w:szCs w:val="22"/>
          <w:lang w:val="en-US"/>
        </w:rPr>
        <w:t>Listeriamonocytogenes</w:t>
      </w:r>
      <w:proofErr w:type="spellEnd"/>
      <w:r w:rsidRPr="0043572B">
        <w:rPr>
          <w:rFonts w:eastAsia="Calibri"/>
          <w:sz w:val="22"/>
          <w:szCs w:val="22"/>
        </w:rPr>
        <w:t xml:space="preserve">), и иные документы, подтверждающие качество товара, оформленные в соответствии с законодательством Российской Федерации. </w:t>
      </w:r>
      <w:proofErr w:type="gramEnd"/>
    </w:p>
    <w:p w:rsidR="0043572B" w:rsidRPr="0043572B" w:rsidRDefault="0043572B" w:rsidP="0043572B">
      <w:pPr>
        <w:ind w:firstLine="709"/>
        <w:jc w:val="both"/>
        <w:rPr>
          <w:sz w:val="22"/>
          <w:szCs w:val="22"/>
        </w:rPr>
      </w:pPr>
      <w:r w:rsidRPr="0043572B">
        <w:rPr>
          <w:rFonts w:eastAsia="Calibri"/>
          <w:sz w:val="22"/>
          <w:szCs w:val="22"/>
        </w:rPr>
        <w:t xml:space="preserve">5) По запросу Заказчика, в </w:t>
      </w:r>
      <w:r w:rsidRPr="0043572B">
        <w:rPr>
          <w:sz w:val="22"/>
          <w:szCs w:val="22"/>
        </w:rPr>
        <w:t>целях оценки качества</w:t>
      </w:r>
      <w:r w:rsidRPr="0043572B">
        <w:rPr>
          <w:rFonts w:eastAsia="Calibri"/>
          <w:sz w:val="22"/>
          <w:szCs w:val="22"/>
        </w:rPr>
        <w:t xml:space="preserve"> закупаемого товара, предоставить результаты э</w:t>
      </w:r>
      <w:r w:rsidRPr="0043572B">
        <w:rPr>
          <w:sz w:val="22"/>
          <w:szCs w:val="22"/>
        </w:rPr>
        <w:t xml:space="preserve">кспертизы закупаемого товара на отсутствие фальсификата. При проведении </w:t>
      </w:r>
      <w:r w:rsidRPr="0043572B">
        <w:rPr>
          <w:color w:val="000000"/>
          <w:sz w:val="22"/>
          <w:szCs w:val="22"/>
        </w:rPr>
        <w:t>независимых экспертиз или иных испытаний</w:t>
      </w:r>
      <w:r w:rsidRPr="0043572B">
        <w:rPr>
          <w:sz w:val="22"/>
          <w:szCs w:val="22"/>
        </w:rPr>
        <w:t xml:space="preserve"> Заказчиком своими силами или с помощью привлечения экспертов, экспертных организаций, компенсировать затраты </w:t>
      </w:r>
      <w:r w:rsidRPr="0043572B">
        <w:rPr>
          <w:color w:val="000000"/>
          <w:sz w:val="22"/>
          <w:szCs w:val="22"/>
        </w:rPr>
        <w:t xml:space="preserve">на проведение </w:t>
      </w:r>
      <w:r w:rsidRPr="0043572B">
        <w:rPr>
          <w:sz w:val="22"/>
          <w:szCs w:val="22"/>
        </w:rPr>
        <w:t>данных экспертиз в полном объеме при несоответствии товара действующим стандартам качества, а также при обнаружении фальсификата</w:t>
      </w:r>
      <w:r w:rsidRPr="0043572B">
        <w:rPr>
          <w:color w:val="000000"/>
          <w:sz w:val="22"/>
          <w:szCs w:val="22"/>
        </w:rPr>
        <w:t>.</w:t>
      </w:r>
    </w:p>
    <w:p w:rsidR="0043572B" w:rsidRPr="0043572B" w:rsidRDefault="0043572B" w:rsidP="0043572B">
      <w:pPr>
        <w:ind w:firstLine="709"/>
        <w:jc w:val="both"/>
        <w:rPr>
          <w:rFonts w:eastAsia="Calibri"/>
          <w:sz w:val="22"/>
          <w:szCs w:val="22"/>
        </w:rPr>
      </w:pPr>
      <w:r w:rsidRPr="0043572B">
        <w:rPr>
          <w:rFonts w:eastAsia="Calibri"/>
          <w:sz w:val="22"/>
          <w:szCs w:val="22"/>
        </w:rPr>
        <w:t>6) До 5 числа месяца, следующего за отчетным месяцем, предоставить сводный (итоговый) реестр поставок (отгрузки) по всем учреждениям за прошедший месяц, а также общий счет на оплату согласно сводному (итоговому) реестру поставок.</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7) Устранять недостатки и некомплектность товара в течение 3-х календарных дней со дня получения мотивированного отказа от приемки товара. Расходы, связанные с устранением недостатков товара, несет Поставщик. </w:t>
      </w:r>
    </w:p>
    <w:p w:rsidR="0043572B" w:rsidRPr="0043572B" w:rsidRDefault="0043572B" w:rsidP="0043572B">
      <w:pPr>
        <w:ind w:firstLine="709"/>
        <w:jc w:val="both"/>
        <w:rPr>
          <w:rFonts w:eastAsia="Calibri"/>
          <w:sz w:val="22"/>
          <w:szCs w:val="22"/>
        </w:rPr>
      </w:pPr>
      <w:r w:rsidRPr="0043572B">
        <w:rPr>
          <w:rFonts w:eastAsia="Calibri"/>
          <w:sz w:val="22"/>
          <w:szCs w:val="22"/>
        </w:rPr>
        <w:t>8)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9)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договоре. </w:t>
      </w:r>
    </w:p>
    <w:p w:rsidR="0043572B" w:rsidRPr="0043572B" w:rsidRDefault="0043572B" w:rsidP="0043572B">
      <w:pPr>
        <w:tabs>
          <w:tab w:val="left" w:pos="993"/>
        </w:tabs>
        <w:ind w:firstLine="709"/>
        <w:jc w:val="both"/>
        <w:rPr>
          <w:rFonts w:eastAsia="Calibri"/>
          <w:noProof/>
          <w:sz w:val="22"/>
          <w:szCs w:val="22"/>
        </w:rPr>
      </w:pPr>
      <w:r w:rsidRPr="0043572B">
        <w:rPr>
          <w:rFonts w:eastAsia="Calibri"/>
          <w:noProof/>
          <w:sz w:val="22"/>
          <w:szCs w:val="22"/>
        </w:rPr>
        <w:t>10) Формирует реестр по отгрузке поставляемого товара и отчитывается еженедельно (отчетный период) по исполнению договора в части объема и наименования поставленного товара, согласно перечню пищеблоков (Приложение №2 к договору), а также формирует и предоставляет предварительный счет на оплату согласно реестра (отчета). Такой реестр (отчет) предоставляется в течении 3-х календарных дней с момента окончания отчетного периода.</w:t>
      </w:r>
    </w:p>
    <w:p w:rsidR="0043572B" w:rsidRPr="0043572B" w:rsidRDefault="0043572B" w:rsidP="0043572B">
      <w:pPr>
        <w:tabs>
          <w:tab w:val="left" w:pos="993"/>
        </w:tabs>
        <w:ind w:firstLine="709"/>
        <w:jc w:val="both"/>
        <w:rPr>
          <w:rFonts w:eastAsia="Calibri"/>
          <w:noProof/>
          <w:sz w:val="22"/>
          <w:szCs w:val="22"/>
        </w:rPr>
      </w:pPr>
      <w:r w:rsidRPr="0043572B">
        <w:rPr>
          <w:rFonts w:eastAsia="Calibri"/>
          <w:noProof/>
          <w:sz w:val="22"/>
          <w:szCs w:val="22"/>
        </w:rPr>
        <w:t>11) поставщик обязан в течение 3 (трех) дней по выборке всего объема товара, предоставить Заказчику подписанный Акт приемки - передачи всего объема Товара, предусмотренного договором.</w:t>
      </w:r>
    </w:p>
    <w:p w:rsidR="0043572B" w:rsidRPr="0043572B" w:rsidRDefault="0043572B" w:rsidP="0043572B">
      <w:pPr>
        <w:ind w:firstLine="709"/>
        <w:jc w:val="both"/>
        <w:rPr>
          <w:rFonts w:eastAsia="Calibri"/>
          <w:b/>
          <w:sz w:val="22"/>
          <w:szCs w:val="22"/>
        </w:rPr>
      </w:pPr>
      <w:r w:rsidRPr="0043572B">
        <w:rPr>
          <w:rFonts w:eastAsia="Calibri"/>
          <w:b/>
          <w:sz w:val="22"/>
          <w:szCs w:val="22"/>
        </w:rPr>
        <w:t>4.2. Поставщик вправе:</w:t>
      </w:r>
    </w:p>
    <w:p w:rsidR="0043572B" w:rsidRPr="0043572B" w:rsidRDefault="0043572B" w:rsidP="0043572B">
      <w:pPr>
        <w:ind w:firstLine="709"/>
        <w:jc w:val="both"/>
        <w:rPr>
          <w:rFonts w:eastAsia="Calibri"/>
          <w:sz w:val="22"/>
          <w:szCs w:val="22"/>
        </w:rPr>
      </w:pPr>
      <w:r w:rsidRPr="0043572B">
        <w:rPr>
          <w:rFonts w:eastAsia="Calibri"/>
          <w:sz w:val="22"/>
          <w:szCs w:val="22"/>
        </w:rPr>
        <w:t>1) Требовать оплаты поставленного товара;</w:t>
      </w:r>
    </w:p>
    <w:p w:rsidR="0043572B" w:rsidRPr="0043572B" w:rsidRDefault="0043572B" w:rsidP="0043572B">
      <w:pPr>
        <w:ind w:firstLine="709"/>
        <w:jc w:val="both"/>
        <w:rPr>
          <w:rFonts w:eastAsia="Calibri"/>
          <w:sz w:val="22"/>
          <w:szCs w:val="22"/>
        </w:rPr>
      </w:pPr>
      <w:r w:rsidRPr="0043572B">
        <w:rPr>
          <w:rFonts w:eastAsia="Calibri"/>
          <w:sz w:val="22"/>
          <w:szCs w:val="22"/>
        </w:rPr>
        <w:t>2) Участвовать в приеме-передаче товара.</w:t>
      </w:r>
    </w:p>
    <w:p w:rsidR="0043572B" w:rsidRPr="0043572B" w:rsidRDefault="0043572B" w:rsidP="0043572B">
      <w:pPr>
        <w:ind w:firstLine="709"/>
        <w:jc w:val="both"/>
        <w:rPr>
          <w:rFonts w:eastAsia="Calibri"/>
          <w:b/>
          <w:sz w:val="22"/>
          <w:szCs w:val="22"/>
        </w:rPr>
      </w:pPr>
      <w:r w:rsidRPr="0043572B">
        <w:rPr>
          <w:rFonts w:eastAsia="Calibri"/>
          <w:b/>
          <w:sz w:val="22"/>
          <w:szCs w:val="22"/>
        </w:rPr>
        <w:t>4.3. Заказчик обязан:</w:t>
      </w:r>
    </w:p>
    <w:p w:rsidR="0043572B" w:rsidRPr="0043572B" w:rsidRDefault="0043572B" w:rsidP="0043572B">
      <w:pPr>
        <w:ind w:firstLine="709"/>
        <w:jc w:val="both"/>
        <w:rPr>
          <w:rFonts w:eastAsia="Calibri"/>
          <w:sz w:val="22"/>
          <w:szCs w:val="22"/>
        </w:rPr>
      </w:pPr>
      <w:r w:rsidRPr="0043572B">
        <w:rPr>
          <w:rFonts w:eastAsia="Calibri"/>
          <w:sz w:val="22"/>
          <w:szCs w:val="22"/>
        </w:rPr>
        <w:t>1) Осуществить приемку поставленного товара в соответствии с направленной заявкой;</w:t>
      </w:r>
    </w:p>
    <w:p w:rsidR="0043572B" w:rsidRPr="0043572B" w:rsidRDefault="0043572B" w:rsidP="0043572B">
      <w:pPr>
        <w:ind w:firstLine="709"/>
        <w:jc w:val="both"/>
        <w:rPr>
          <w:rFonts w:eastAsia="Calibri"/>
          <w:sz w:val="22"/>
          <w:szCs w:val="22"/>
        </w:rPr>
      </w:pPr>
      <w:r w:rsidRPr="0043572B">
        <w:rPr>
          <w:rFonts w:eastAsia="Calibri"/>
          <w:sz w:val="22"/>
          <w:szCs w:val="22"/>
        </w:rPr>
        <w:t>2) Осуществить оплату поставленного товара;</w:t>
      </w:r>
    </w:p>
    <w:p w:rsidR="0043572B" w:rsidRPr="0043572B" w:rsidRDefault="0043572B" w:rsidP="0043572B">
      <w:pPr>
        <w:ind w:firstLine="709"/>
        <w:jc w:val="both"/>
        <w:rPr>
          <w:rFonts w:eastAsia="Calibri"/>
          <w:sz w:val="22"/>
          <w:szCs w:val="22"/>
        </w:rPr>
      </w:pPr>
      <w:r w:rsidRPr="0043572B">
        <w:rPr>
          <w:rFonts w:eastAsia="Calibri"/>
          <w:sz w:val="22"/>
          <w:szCs w:val="22"/>
        </w:rPr>
        <w:t>3) Взаимодействовать с Поставщиком при изменении, расторжении договора, применять меры ответственности и совершать иные действия в случае нарушения Поставщиком условий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4) Осуществлять </w:t>
      </w:r>
      <w:proofErr w:type="gramStart"/>
      <w:r w:rsidRPr="0043572B">
        <w:rPr>
          <w:rFonts w:eastAsia="Calibri"/>
          <w:sz w:val="22"/>
          <w:szCs w:val="22"/>
        </w:rPr>
        <w:t>контроль за</w:t>
      </w:r>
      <w:proofErr w:type="gramEnd"/>
      <w:r w:rsidRPr="0043572B">
        <w:rPr>
          <w:rFonts w:eastAsia="Calibri"/>
          <w:sz w:val="22"/>
          <w:szCs w:val="22"/>
        </w:rPr>
        <w:t xml:space="preserve"> поставкой товара в соответствии с условиями настоящего договора и требованиями нормативных документов;</w:t>
      </w:r>
    </w:p>
    <w:p w:rsidR="0043572B" w:rsidRPr="0043572B" w:rsidRDefault="0043572B" w:rsidP="0043572B">
      <w:pPr>
        <w:ind w:firstLine="709"/>
        <w:jc w:val="both"/>
        <w:rPr>
          <w:rFonts w:eastAsia="Calibri"/>
          <w:sz w:val="22"/>
          <w:szCs w:val="22"/>
        </w:rPr>
      </w:pPr>
      <w:r w:rsidRPr="0043572B">
        <w:rPr>
          <w:rFonts w:eastAsia="Calibri"/>
          <w:sz w:val="22"/>
          <w:szCs w:val="22"/>
        </w:rPr>
        <w:t>5)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43572B" w:rsidRPr="0043572B" w:rsidRDefault="0043572B" w:rsidP="0043572B">
      <w:pPr>
        <w:ind w:firstLine="709"/>
        <w:jc w:val="both"/>
        <w:rPr>
          <w:rFonts w:eastAsia="Calibri"/>
          <w:b/>
          <w:sz w:val="22"/>
          <w:szCs w:val="22"/>
        </w:rPr>
      </w:pPr>
      <w:r w:rsidRPr="0043572B">
        <w:rPr>
          <w:rFonts w:eastAsia="Calibri"/>
          <w:b/>
          <w:sz w:val="22"/>
          <w:szCs w:val="22"/>
        </w:rPr>
        <w:t>4.4. Заказчик вправе:</w:t>
      </w:r>
    </w:p>
    <w:p w:rsidR="0043572B" w:rsidRPr="0043572B" w:rsidRDefault="0043572B" w:rsidP="0043572B">
      <w:pPr>
        <w:ind w:firstLine="709"/>
        <w:jc w:val="both"/>
        <w:rPr>
          <w:rFonts w:eastAsia="Calibri"/>
          <w:sz w:val="22"/>
          <w:szCs w:val="22"/>
        </w:rPr>
      </w:pPr>
      <w:r w:rsidRPr="0043572B">
        <w:rPr>
          <w:rFonts w:eastAsia="Calibri"/>
          <w:sz w:val="22"/>
          <w:szCs w:val="22"/>
        </w:rPr>
        <w:t>1) Расторгнуть договор в одностороннем порядке в случае неисполнения или ненадлежащего исполнения Поставщиком своих обязательств по договору, предупредив его за 3 календарных дней в письменном виде, посредством факсимильной связи, электронной почтой.</w:t>
      </w:r>
    </w:p>
    <w:p w:rsidR="0043572B" w:rsidRPr="0043572B" w:rsidRDefault="0043572B" w:rsidP="0043572B">
      <w:pPr>
        <w:ind w:firstLine="709"/>
        <w:jc w:val="both"/>
        <w:rPr>
          <w:rFonts w:eastAsia="Calibri"/>
          <w:sz w:val="22"/>
          <w:szCs w:val="22"/>
        </w:rPr>
      </w:pPr>
      <w:r w:rsidRPr="0043572B">
        <w:rPr>
          <w:rFonts w:eastAsia="Calibri"/>
          <w:sz w:val="22"/>
          <w:szCs w:val="22"/>
        </w:rPr>
        <w:t>2)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3) Требовать от Поставщика устранения за его счет недостатков, допущенных при исполнении договора.</w:t>
      </w:r>
    </w:p>
    <w:p w:rsidR="0043572B" w:rsidRPr="0043572B" w:rsidRDefault="0043572B" w:rsidP="0043572B">
      <w:pPr>
        <w:ind w:firstLine="567"/>
        <w:jc w:val="center"/>
        <w:rPr>
          <w:b/>
          <w:bCs/>
          <w:color w:val="000000"/>
          <w:sz w:val="22"/>
          <w:szCs w:val="22"/>
        </w:rPr>
      </w:pPr>
      <w:r w:rsidRPr="0043572B">
        <w:rPr>
          <w:b/>
          <w:bCs/>
          <w:color w:val="000000"/>
          <w:sz w:val="22"/>
          <w:szCs w:val="22"/>
        </w:rPr>
        <w:t>5. Проведение экспертизы. Порядок приемки товара</w:t>
      </w:r>
    </w:p>
    <w:p w:rsidR="0043572B" w:rsidRPr="0043572B" w:rsidRDefault="0043572B" w:rsidP="0043572B">
      <w:pPr>
        <w:ind w:firstLine="709"/>
        <w:jc w:val="both"/>
        <w:rPr>
          <w:color w:val="000000"/>
          <w:sz w:val="22"/>
          <w:szCs w:val="22"/>
        </w:rPr>
      </w:pPr>
      <w:r w:rsidRPr="0043572B">
        <w:rPr>
          <w:color w:val="000000"/>
          <w:sz w:val="22"/>
          <w:szCs w:val="22"/>
        </w:rPr>
        <w:t>5.1. Для проверки предоставленных Поставщиком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43572B">
        <w:rPr>
          <w:color w:val="000000"/>
          <w:sz w:val="22"/>
          <w:szCs w:val="22"/>
        </w:rPr>
        <w:t>,</w:t>
      </w:r>
      <w:proofErr w:type="gramEnd"/>
      <w:r w:rsidRPr="0043572B">
        <w:rPr>
          <w:color w:val="000000"/>
          <w:sz w:val="22"/>
          <w:szCs w:val="22"/>
        </w:rPr>
        <w:t xml:space="preserve"> если по результатам такой экспертизы установлены </w:t>
      </w:r>
      <w:r w:rsidRPr="0043572B">
        <w:rPr>
          <w:color w:val="000000"/>
          <w:sz w:val="22"/>
          <w:szCs w:val="22"/>
        </w:rPr>
        <w:lastRenderedPageBreak/>
        <w:t>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43572B" w:rsidRPr="0043572B" w:rsidRDefault="0043572B" w:rsidP="0043572B">
      <w:pPr>
        <w:ind w:firstLine="709"/>
        <w:jc w:val="both"/>
        <w:rPr>
          <w:color w:val="000000"/>
          <w:sz w:val="22"/>
          <w:szCs w:val="22"/>
        </w:rPr>
      </w:pPr>
      <w:r w:rsidRPr="0043572B">
        <w:rPr>
          <w:color w:val="000000"/>
          <w:sz w:val="22"/>
          <w:szCs w:val="22"/>
        </w:rPr>
        <w:t>5.2. Для приемки поставленного товара, результатов отдельного этапа исполнения Договора Заказчик может создавать приемочную комиссию. Приемка поставленного товара осуществляется на соответствие количеству, комплектности, объема, требованиям, установленным Договором. Приемка осуществляется в течение 5 рабочих дней с момента получения всех необходимых для приемки товара по Договору документов Заказчиком.</w:t>
      </w:r>
    </w:p>
    <w:p w:rsidR="0043572B" w:rsidRPr="0043572B" w:rsidRDefault="0043572B" w:rsidP="0043572B">
      <w:pPr>
        <w:ind w:firstLine="709"/>
        <w:jc w:val="both"/>
        <w:rPr>
          <w:color w:val="000000"/>
          <w:sz w:val="22"/>
          <w:szCs w:val="22"/>
        </w:rPr>
      </w:pPr>
      <w:r w:rsidRPr="0043572B">
        <w:rPr>
          <w:color w:val="000000"/>
          <w:sz w:val="22"/>
          <w:szCs w:val="22"/>
        </w:rPr>
        <w:t xml:space="preserve">5.3. Приемка Товара осуществляется путем подписания товарных накладных, счетов-фактур, акта приема-передачи товара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Заказчиком направляется в письменной форме мотивированный отказ от подписания такого документа). </w:t>
      </w:r>
    </w:p>
    <w:p w:rsidR="0043572B" w:rsidRPr="0043572B" w:rsidRDefault="0043572B" w:rsidP="0043572B">
      <w:pPr>
        <w:ind w:firstLine="709"/>
        <w:jc w:val="both"/>
        <w:rPr>
          <w:color w:val="000000"/>
          <w:sz w:val="22"/>
          <w:szCs w:val="22"/>
        </w:rPr>
      </w:pPr>
      <w:r w:rsidRPr="0043572B">
        <w:rPr>
          <w:color w:val="000000"/>
          <w:sz w:val="22"/>
          <w:szCs w:val="22"/>
        </w:rPr>
        <w:t xml:space="preserve">5.4.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43572B" w:rsidRPr="0043572B" w:rsidRDefault="0043572B" w:rsidP="0043572B">
      <w:pPr>
        <w:ind w:firstLine="709"/>
        <w:jc w:val="both"/>
        <w:rPr>
          <w:color w:val="000000"/>
          <w:sz w:val="22"/>
          <w:szCs w:val="22"/>
        </w:rPr>
      </w:pPr>
      <w:r w:rsidRPr="0043572B">
        <w:rPr>
          <w:color w:val="000000"/>
          <w:sz w:val="22"/>
          <w:szCs w:val="22"/>
        </w:rPr>
        <w:t xml:space="preserve">5.5. Акт приема-передачи товара оформляется в течение 5 рабочих дней </w:t>
      </w:r>
      <w:proofErr w:type="gramStart"/>
      <w:r w:rsidRPr="0043572B">
        <w:rPr>
          <w:color w:val="000000"/>
          <w:sz w:val="22"/>
          <w:szCs w:val="22"/>
        </w:rPr>
        <w:t>с даты приемки</w:t>
      </w:r>
      <w:proofErr w:type="gramEnd"/>
      <w:r w:rsidRPr="0043572B">
        <w:rPr>
          <w:color w:val="000000"/>
          <w:sz w:val="22"/>
          <w:szCs w:val="22"/>
        </w:rPr>
        <w:t xml:space="preserve"> товара. Заказчик вправе не отказывать в приемке результатов отдельного этапа исполнения Договора либо поставленного в случае выявления несоответствия этих результатов, либо этих товара условиям Договора, если выявленное несоответствие не препятствует приемке этих результатов либо этих товара и устранено Поставщиком. </w:t>
      </w:r>
    </w:p>
    <w:p w:rsidR="0043572B" w:rsidRPr="0043572B" w:rsidRDefault="0043572B" w:rsidP="0043572B">
      <w:pPr>
        <w:ind w:firstLine="709"/>
        <w:jc w:val="center"/>
        <w:rPr>
          <w:b/>
          <w:bCs/>
          <w:color w:val="000000"/>
          <w:sz w:val="22"/>
          <w:szCs w:val="22"/>
        </w:rPr>
      </w:pPr>
      <w:r w:rsidRPr="0043572B">
        <w:rPr>
          <w:b/>
          <w:bCs/>
          <w:color w:val="000000"/>
          <w:sz w:val="22"/>
          <w:szCs w:val="22"/>
        </w:rPr>
        <w:t>6. Гарантии качества товара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6.1. Поставщик гарантирует качество товара в соответствии с действующими нормами и техническими условиями, своевременное устранение недостатков, обнаруженных в пределах гарантийного срока. </w:t>
      </w:r>
    </w:p>
    <w:p w:rsidR="0043572B" w:rsidRPr="0043572B" w:rsidRDefault="0043572B" w:rsidP="0043572B">
      <w:pPr>
        <w:ind w:firstLine="709"/>
        <w:jc w:val="both"/>
        <w:rPr>
          <w:rFonts w:eastAsia="Calibri"/>
          <w:sz w:val="22"/>
          <w:szCs w:val="22"/>
        </w:rPr>
      </w:pPr>
      <w:r w:rsidRPr="0043572B">
        <w:rPr>
          <w:rFonts w:eastAsia="Calibri"/>
          <w:sz w:val="22"/>
          <w:szCs w:val="22"/>
        </w:rPr>
        <w:t>6.2. В течение гарантийного срока Поставщик осуществляет безвозмездную замену товара ненадлежащего качества на товар, соответствующий требованиям Договора. Срок замены некачественного товара составляет 1 (один) календарный день с момента получения Поставщиком письменного требования заказчика о замене товара несоответствующего качества. В данный срок входит время, затраченное на транспортировку товара. При замене товара гарантийный срок на него исчисляется заново со дня приемки товара заказчиком. Все расходы, связанные с заменой товара ненадлежащего качества в период гарантийного срока товара, оплачиваются за счет Поставщика.</w:t>
      </w:r>
    </w:p>
    <w:p w:rsidR="0043572B" w:rsidRPr="0043572B" w:rsidRDefault="0043572B" w:rsidP="0043572B">
      <w:pPr>
        <w:ind w:firstLine="709"/>
        <w:jc w:val="both"/>
        <w:rPr>
          <w:rFonts w:eastAsia="Calibri"/>
          <w:sz w:val="22"/>
          <w:szCs w:val="22"/>
        </w:rPr>
      </w:pPr>
      <w:r w:rsidRPr="0043572B">
        <w:rPr>
          <w:rFonts w:eastAsia="Calibri"/>
          <w:sz w:val="22"/>
          <w:szCs w:val="22"/>
        </w:rPr>
        <w:t>6.3.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43572B" w:rsidRPr="0043572B" w:rsidRDefault="0043572B" w:rsidP="0043572B">
      <w:pPr>
        <w:jc w:val="center"/>
        <w:rPr>
          <w:rFonts w:eastAsia="Calibri"/>
          <w:b/>
          <w:sz w:val="22"/>
          <w:szCs w:val="22"/>
        </w:rPr>
      </w:pPr>
      <w:r w:rsidRPr="0043572B">
        <w:rPr>
          <w:rFonts w:eastAsia="Calibri"/>
          <w:b/>
          <w:sz w:val="22"/>
          <w:szCs w:val="22"/>
        </w:rPr>
        <w:t>7. Обстоятельства непреодолимой силы</w:t>
      </w:r>
    </w:p>
    <w:p w:rsidR="0043572B" w:rsidRPr="0043572B" w:rsidRDefault="0043572B" w:rsidP="0043572B">
      <w:pPr>
        <w:tabs>
          <w:tab w:val="left" w:pos="1248"/>
        </w:tabs>
        <w:ind w:firstLine="709"/>
        <w:jc w:val="both"/>
        <w:rPr>
          <w:rFonts w:eastAsia="Calibri"/>
          <w:sz w:val="22"/>
          <w:szCs w:val="22"/>
        </w:rPr>
      </w:pPr>
      <w:r w:rsidRPr="0043572B">
        <w:rPr>
          <w:rFonts w:eastAsia="Calibri"/>
          <w:sz w:val="22"/>
          <w:szCs w:val="22"/>
        </w:rPr>
        <w:t xml:space="preserve">7.1. </w:t>
      </w:r>
      <w:proofErr w:type="gramStart"/>
      <w:r w:rsidRPr="0043572B">
        <w:rPr>
          <w:rFonts w:eastAsia="Calibri"/>
          <w:sz w:val="22"/>
          <w:szCs w:val="22"/>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w:t>
      </w:r>
      <w:proofErr w:type="gramEnd"/>
      <w:r w:rsidRPr="0043572B">
        <w:rPr>
          <w:rFonts w:eastAsia="Calibri"/>
          <w:sz w:val="22"/>
          <w:szCs w:val="22"/>
        </w:rPr>
        <w:t>. При наступлении обстоятельств непреодолимой силы стороны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43572B" w:rsidRPr="0043572B" w:rsidRDefault="0043572B" w:rsidP="0043572B">
      <w:pPr>
        <w:jc w:val="center"/>
        <w:rPr>
          <w:rFonts w:eastAsia="Calibri"/>
          <w:b/>
          <w:sz w:val="22"/>
          <w:szCs w:val="22"/>
        </w:rPr>
      </w:pPr>
      <w:r w:rsidRPr="0043572B">
        <w:rPr>
          <w:rFonts w:eastAsia="Calibri"/>
          <w:b/>
          <w:sz w:val="22"/>
          <w:szCs w:val="22"/>
        </w:rPr>
        <w:t>8. Ответственность Сторон</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8.1.</w:t>
      </w:r>
      <w:r w:rsidRPr="0043572B">
        <w:rPr>
          <w:rFonts w:eastAsia="Calibri"/>
          <w:sz w:val="22"/>
          <w:szCs w:val="22"/>
        </w:rPr>
        <w:tab/>
        <w:t xml:space="preserve">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 </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8.1.1.</w:t>
      </w:r>
      <w:r w:rsidRPr="0043572B">
        <w:rPr>
          <w:rFonts w:eastAsia="Calibri"/>
          <w:sz w:val="22"/>
          <w:szCs w:val="22"/>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равной 1% цены Договора.</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8.1.2.</w:t>
      </w:r>
      <w:r w:rsidRPr="0043572B">
        <w:rPr>
          <w:rFonts w:eastAsia="Calibri"/>
          <w:sz w:val="22"/>
          <w:szCs w:val="22"/>
        </w:rPr>
        <w:tab/>
        <w:t>В случае просрочки исполнения Заказчиком обязательства, предусмотренного настоящим Договором, Поставщик вправе потребовать уплату неустойки в виде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оплаты неустойки ключевой ставки Центрального банка Российской Федерации на день уплаты неустойки от не уплаченной в срок суммы.</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8.2.</w:t>
      </w:r>
      <w:r w:rsidRPr="0043572B">
        <w:rPr>
          <w:rFonts w:eastAsia="Calibri"/>
          <w:sz w:val="22"/>
          <w:szCs w:val="22"/>
        </w:rPr>
        <w:tab/>
        <w:t xml:space="preserve">В случае неисполнения или ненадлежащего исполнения Поставщиком обязательств, предусмотренных Договором, Заказчик вправе направить требование уплаты неустоек (штрафов, пеней). </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8.2.1.</w:t>
      </w:r>
      <w:r w:rsidRPr="0043572B">
        <w:rPr>
          <w:rFonts w:eastAsia="Calibri"/>
          <w:sz w:val="22"/>
          <w:szCs w:val="22"/>
        </w:rPr>
        <w:tab/>
        <w:t xml:space="preserve">Штрафы начисляются за неисполнение или ненадлежащее исполнение Поставщиком обязательств, предусмотренных Договором (в том числе гарантийного обязательства, обязательства, предусмотренного главой 5 настоящего Договора), за исключением просрочки исполнения Поставщиком </w:t>
      </w:r>
      <w:r w:rsidRPr="0043572B">
        <w:rPr>
          <w:rFonts w:eastAsia="Calibri"/>
          <w:sz w:val="22"/>
          <w:szCs w:val="22"/>
        </w:rPr>
        <w:lastRenderedPageBreak/>
        <w:t>обязательств, предусмотренных Договором. Размер штрафа устанавливается в виде фиксированной суммы, равной 5% цены Договора.</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8.2.2.</w:t>
      </w:r>
      <w:r w:rsidRPr="0043572B">
        <w:rPr>
          <w:rFonts w:eastAsia="Calibri"/>
          <w:sz w:val="22"/>
          <w:szCs w:val="22"/>
        </w:rPr>
        <w:tab/>
      </w:r>
      <w:proofErr w:type="gramStart"/>
      <w:r w:rsidRPr="0043572B">
        <w:rPr>
          <w:rFonts w:eastAsia="Calibri"/>
          <w:sz w:val="22"/>
          <w:szCs w:val="22"/>
        </w:rPr>
        <w:t>В случае просрочки исполнения Поставщиком обязательства, предусмотренного настоящим Договором, Заказчик направляет Поставщику и/или иной организации, обеспечивающей исполнение обязательств Подрядчика по Договору, требование об уплате неустойки в виде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roofErr w:type="gramEnd"/>
      <w:r w:rsidRPr="0043572B">
        <w:rPr>
          <w:rFonts w:eastAsia="Calibri"/>
          <w:sz w:val="22"/>
          <w:szCs w:val="22"/>
        </w:rPr>
        <w:t xml:space="preserve"> Размер такой неустойки устанавливается в размере 0,1% от цены настоящего Договора.</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8.3.</w:t>
      </w:r>
      <w:r w:rsidRPr="0043572B">
        <w:rPr>
          <w:rFonts w:eastAsia="Calibri"/>
          <w:sz w:val="22"/>
          <w:szCs w:val="22"/>
        </w:rPr>
        <w:tab/>
        <w:t>Поставщик обязан уплатить неустойку по первому требованию Заказчика по реквизитам, указанным Заказчиком.</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8.4.</w:t>
      </w:r>
      <w:r w:rsidRPr="0043572B">
        <w:rPr>
          <w:rFonts w:eastAsia="Calibri"/>
          <w:sz w:val="22"/>
          <w:szCs w:val="22"/>
        </w:rPr>
        <w:tab/>
        <w:t xml:space="preserve">Оригинал или заверенную копию платёжного поручения с отметкой банка о проведении операции по оплате неустойки следует в однодневный срок предоставить Заказчику по адресу: 670042, Республика Бурятия, </w:t>
      </w:r>
      <w:proofErr w:type="gramStart"/>
      <w:r w:rsidRPr="0043572B">
        <w:rPr>
          <w:rFonts w:eastAsia="Calibri"/>
          <w:sz w:val="22"/>
          <w:szCs w:val="22"/>
        </w:rPr>
        <w:t>г</w:t>
      </w:r>
      <w:proofErr w:type="gramEnd"/>
      <w:r w:rsidRPr="0043572B">
        <w:rPr>
          <w:rFonts w:eastAsia="Calibri"/>
          <w:sz w:val="22"/>
          <w:szCs w:val="22"/>
        </w:rPr>
        <w:t xml:space="preserve">. Улан-Удэ, пр. Строителей, 74А, а также сканированную копию данного документа в электронном виде по адресу </w:t>
      </w:r>
      <w:proofErr w:type="spellStart"/>
      <w:r w:rsidRPr="0043572B">
        <w:rPr>
          <w:rFonts w:eastAsia="Calibri"/>
          <w:sz w:val="22"/>
          <w:szCs w:val="22"/>
        </w:rPr>
        <w:t>khp-buh@yandex.ru</w:t>
      </w:r>
      <w:proofErr w:type="spellEnd"/>
      <w:r w:rsidRPr="0043572B">
        <w:rPr>
          <w:rFonts w:eastAsia="Calibri"/>
          <w:sz w:val="22"/>
          <w:szCs w:val="22"/>
        </w:rPr>
        <w:t>. До предоставления данных документов обязательства Поставщика по уплате неустойки считаются неисполненными и дают основание для обращения Заказчика в Арбитражный суд Республики Бурятия</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8.5.</w:t>
      </w:r>
      <w:r w:rsidRPr="0043572B">
        <w:rPr>
          <w:rFonts w:eastAsia="Calibri"/>
          <w:sz w:val="22"/>
          <w:szCs w:val="22"/>
        </w:rPr>
        <w:tab/>
        <w:t>Сторона освобождается от уплаты неустойки, если докажет, что неисполнение или ненадлежащее исполнение или просрочка исполнения указанного обязательства произошла вследствие непреодолимой силы или по вине другой Стороны.</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8.6.</w:t>
      </w:r>
      <w:r w:rsidRPr="0043572B">
        <w:rPr>
          <w:rFonts w:eastAsia="Calibri"/>
          <w:sz w:val="22"/>
          <w:szCs w:val="22"/>
        </w:rPr>
        <w:tab/>
        <w:t>В случае прекращения поставки товаров, предусмотренных настоящим Договором, по вине Поставщика, последний обязан возместить Заказчику понесенные им убытки.</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8.7.</w:t>
      </w:r>
      <w:r w:rsidRPr="0043572B">
        <w:rPr>
          <w:rFonts w:eastAsia="Calibri"/>
          <w:sz w:val="22"/>
          <w:szCs w:val="22"/>
        </w:rPr>
        <w:tab/>
        <w:t>Применение, выплата неустоек не освобождает Стороны от выполнения принятых ими обязательств.</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8.8.</w:t>
      </w:r>
      <w:r w:rsidRPr="0043572B">
        <w:rPr>
          <w:rFonts w:eastAsia="Calibri"/>
          <w:sz w:val="22"/>
          <w:szCs w:val="22"/>
        </w:rPr>
        <w:tab/>
        <w:t>Неустойка (пени, штрафы) начисляется Поставщику до дня фактического исполнения им обязательства (включительно) в пределах его обязанности согласно условиям Договора и взыскивается вне зависимости от даты исполнения Поставщиком своих обязательств.</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8.9.</w:t>
      </w:r>
      <w:r w:rsidRPr="0043572B">
        <w:rPr>
          <w:rFonts w:eastAsia="Calibri"/>
          <w:sz w:val="22"/>
          <w:szCs w:val="22"/>
        </w:rPr>
        <w:tab/>
        <w:t>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w:t>
      </w:r>
    </w:p>
    <w:p w:rsidR="0043572B" w:rsidRPr="0043572B" w:rsidRDefault="0043572B" w:rsidP="0043572B">
      <w:pPr>
        <w:widowControl w:val="0"/>
        <w:autoSpaceDE w:val="0"/>
        <w:autoSpaceDN w:val="0"/>
        <w:adjustRightInd w:val="0"/>
        <w:jc w:val="center"/>
        <w:rPr>
          <w:rFonts w:eastAsia="Calibri"/>
          <w:b/>
          <w:sz w:val="22"/>
          <w:szCs w:val="22"/>
        </w:rPr>
      </w:pPr>
      <w:r w:rsidRPr="0043572B">
        <w:rPr>
          <w:rFonts w:eastAsia="Calibri"/>
          <w:b/>
          <w:sz w:val="22"/>
          <w:szCs w:val="22"/>
        </w:rPr>
        <w:t>9. Обеспечение исполнения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 xml:space="preserve">  9.1. В целях обеспечения исполнения Договора Поставщик (Подрядчик, Исполнитель) предоставляет Заказчику обеспечение исполнения Договора в форме безотзывной банковской гарантии или в форме внесения денежных средств на счет Заказчика:</w:t>
      </w:r>
    </w:p>
    <w:p w:rsidR="0043572B" w:rsidRPr="0043572B" w:rsidRDefault="0043572B" w:rsidP="0043572B">
      <w:pPr>
        <w:tabs>
          <w:tab w:val="left" w:pos="0"/>
        </w:tabs>
        <w:ind w:right="-108" w:firstLine="601"/>
        <w:jc w:val="both"/>
        <w:rPr>
          <w:bCs/>
          <w:sz w:val="22"/>
          <w:szCs w:val="22"/>
        </w:rPr>
      </w:pPr>
      <w:r w:rsidRPr="0043572B">
        <w:rPr>
          <w:bCs/>
          <w:sz w:val="22"/>
          <w:szCs w:val="22"/>
        </w:rPr>
        <w:t>МАУ «ГКШП»</w:t>
      </w:r>
    </w:p>
    <w:p w:rsidR="0043572B" w:rsidRPr="0043572B" w:rsidRDefault="0043572B" w:rsidP="0043572B">
      <w:pPr>
        <w:tabs>
          <w:tab w:val="left" w:pos="0"/>
        </w:tabs>
        <w:ind w:right="-108" w:firstLine="601"/>
        <w:jc w:val="both"/>
        <w:rPr>
          <w:bCs/>
          <w:sz w:val="22"/>
          <w:szCs w:val="22"/>
        </w:rPr>
      </w:pPr>
      <w:r w:rsidRPr="0043572B">
        <w:rPr>
          <w:bCs/>
          <w:sz w:val="22"/>
          <w:szCs w:val="22"/>
        </w:rPr>
        <w:t xml:space="preserve">Юридический адрес: 670042, Республика Бурятия, </w:t>
      </w:r>
      <w:proofErr w:type="gramStart"/>
      <w:r w:rsidRPr="0043572B">
        <w:rPr>
          <w:bCs/>
          <w:sz w:val="22"/>
          <w:szCs w:val="22"/>
        </w:rPr>
        <w:t>г</w:t>
      </w:r>
      <w:proofErr w:type="gramEnd"/>
      <w:r w:rsidRPr="0043572B">
        <w:rPr>
          <w:bCs/>
          <w:sz w:val="22"/>
          <w:szCs w:val="22"/>
        </w:rPr>
        <w:t>. Улан-Удэ, пр. Строителей 74А;</w:t>
      </w:r>
    </w:p>
    <w:p w:rsidR="0043572B" w:rsidRPr="0043572B" w:rsidRDefault="0043572B" w:rsidP="0043572B">
      <w:pPr>
        <w:tabs>
          <w:tab w:val="left" w:pos="0"/>
        </w:tabs>
        <w:ind w:right="-108" w:firstLine="601"/>
        <w:jc w:val="both"/>
        <w:rPr>
          <w:bCs/>
          <w:sz w:val="22"/>
          <w:szCs w:val="22"/>
        </w:rPr>
      </w:pPr>
      <w:r w:rsidRPr="0043572B">
        <w:rPr>
          <w:bCs/>
          <w:sz w:val="22"/>
          <w:szCs w:val="22"/>
        </w:rPr>
        <w:t xml:space="preserve">Почтовый адрес: 670042, Республика Бурятия, </w:t>
      </w:r>
      <w:proofErr w:type="gramStart"/>
      <w:r w:rsidRPr="0043572B">
        <w:rPr>
          <w:bCs/>
          <w:sz w:val="22"/>
          <w:szCs w:val="22"/>
        </w:rPr>
        <w:t>г</w:t>
      </w:r>
      <w:proofErr w:type="gramEnd"/>
      <w:r w:rsidRPr="0043572B">
        <w:rPr>
          <w:bCs/>
          <w:sz w:val="22"/>
          <w:szCs w:val="22"/>
        </w:rPr>
        <w:t>. Улан-Удэ, пр. Строителей 74А</w:t>
      </w:r>
    </w:p>
    <w:p w:rsidR="0043572B" w:rsidRPr="0043572B" w:rsidRDefault="0043572B" w:rsidP="0043572B">
      <w:pPr>
        <w:tabs>
          <w:tab w:val="left" w:pos="0"/>
        </w:tabs>
        <w:ind w:right="-108" w:firstLine="601"/>
        <w:jc w:val="both"/>
        <w:rPr>
          <w:bCs/>
          <w:sz w:val="22"/>
          <w:szCs w:val="22"/>
        </w:rPr>
      </w:pPr>
      <w:r w:rsidRPr="0043572B">
        <w:rPr>
          <w:bCs/>
          <w:sz w:val="22"/>
          <w:szCs w:val="22"/>
          <w:lang w:val="en-US"/>
        </w:rPr>
        <w:t>E</w:t>
      </w:r>
      <w:r w:rsidRPr="0043572B">
        <w:rPr>
          <w:bCs/>
          <w:sz w:val="22"/>
          <w:szCs w:val="22"/>
        </w:rPr>
        <w:t>-</w:t>
      </w:r>
      <w:r w:rsidRPr="0043572B">
        <w:rPr>
          <w:bCs/>
          <w:sz w:val="22"/>
          <w:szCs w:val="22"/>
          <w:lang w:val="en-US"/>
        </w:rPr>
        <w:t>mail</w:t>
      </w:r>
      <w:r w:rsidRPr="0043572B">
        <w:rPr>
          <w:bCs/>
          <w:sz w:val="22"/>
          <w:szCs w:val="22"/>
        </w:rPr>
        <w:t xml:space="preserve">: </w:t>
      </w:r>
      <w:r w:rsidRPr="0043572B">
        <w:rPr>
          <w:bCs/>
          <w:sz w:val="22"/>
          <w:szCs w:val="22"/>
          <w:lang w:val="en-US"/>
        </w:rPr>
        <w:t>khp</w:t>
      </w:r>
      <w:r w:rsidRPr="0043572B">
        <w:rPr>
          <w:bCs/>
          <w:sz w:val="22"/>
          <w:szCs w:val="22"/>
        </w:rPr>
        <w:t>-</w:t>
      </w:r>
      <w:r w:rsidRPr="0043572B">
        <w:rPr>
          <w:bCs/>
          <w:sz w:val="22"/>
          <w:szCs w:val="22"/>
          <w:lang w:val="en-US"/>
        </w:rPr>
        <w:t>buh</w:t>
      </w:r>
      <w:r w:rsidRPr="0043572B">
        <w:rPr>
          <w:bCs/>
          <w:sz w:val="22"/>
          <w:szCs w:val="22"/>
        </w:rPr>
        <w:t>@</w:t>
      </w:r>
      <w:r w:rsidRPr="0043572B">
        <w:rPr>
          <w:bCs/>
          <w:sz w:val="22"/>
          <w:szCs w:val="22"/>
          <w:lang w:val="en-US"/>
        </w:rPr>
        <w:t>yandex</w:t>
      </w:r>
      <w:r w:rsidRPr="0043572B">
        <w:rPr>
          <w:bCs/>
          <w:sz w:val="22"/>
          <w:szCs w:val="22"/>
        </w:rPr>
        <w:t>.</w:t>
      </w:r>
      <w:r w:rsidRPr="0043572B">
        <w:rPr>
          <w:bCs/>
          <w:sz w:val="22"/>
          <w:szCs w:val="22"/>
          <w:lang w:val="en-US"/>
        </w:rPr>
        <w:t>ru</w:t>
      </w:r>
    </w:p>
    <w:p w:rsidR="0043572B" w:rsidRPr="0043572B" w:rsidRDefault="0043572B" w:rsidP="0043572B">
      <w:pPr>
        <w:tabs>
          <w:tab w:val="left" w:pos="0"/>
        </w:tabs>
        <w:ind w:right="-108" w:firstLine="601"/>
        <w:jc w:val="both"/>
        <w:rPr>
          <w:bCs/>
          <w:sz w:val="22"/>
          <w:szCs w:val="22"/>
        </w:rPr>
      </w:pPr>
      <w:r w:rsidRPr="0043572B">
        <w:rPr>
          <w:bCs/>
          <w:sz w:val="22"/>
          <w:szCs w:val="22"/>
        </w:rPr>
        <w:t>Тел/факс: (8-3012) 41-81-05; 41-81-08</w:t>
      </w:r>
    </w:p>
    <w:p w:rsidR="0043572B" w:rsidRPr="0043572B" w:rsidRDefault="0043572B" w:rsidP="0043572B">
      <w:pPr>
        <w:tabs>
          <w:tab w:val="left" w:pos="0"/>
        </w:tabs>
        <w:ind w:right="-108" w:firstLine="601"/>
        <w:jc w:val="both"/>
        <w:rPr>
          <w:bCs/>
          <w:sz w:val="22"/>
          <w:szCs w:val="22"/>
        </w:rPr>
      </w:pPr>
      <w:r w:rsidRPr="0043572B">
        <w:rPr>
          <w:bCs/>
          <w:sz w:val="22"/>
          <w:szCs w:val="22"/>
        </w:rPr>
        <w:t>ИНН 0300026585; КПП 030001001</w:t>
      </w:r>
    </w:p>
    <w:p w:rsidR="0043572B" w:rsidRPr="0043572B" w:rsidRDefault="0043572B" w:rsidP="0043572B">
      <w:pPr>
        <w:tabs>
          <w:tab w:val="left" w:pos="0"/>
        </w:tabs>
        <w:ind w:right="-108" w:firstLine="601"/>
        <w:jc w:val="both"/>
        <w:rPr>
          <w:bCs/>
          <w:sz w:val="22"/>
          <w:szCs w:val="22"/>
        </w:rPr>
      </w:pPr>
      <w:r w:rsidRPr="0043572B">
        <w:rPr>
          <w:bCs/>
          <w:sz w:val="22"/>
          <w:szCs w:val="22"/>
        </w:rPr>
        <w:t xml:space="preserve">Банк: Бурятское отделение №8601 ПАО Сбербанка России </w:t>
      </w:r>
      <w:proofErr w:type="gramStart"/>
      <w:r w:rsidRPr="0043572B">
        <w:rPr>
          <w:bCs/>
          <w:sz w:val="22"/>
          <w:szCs w:val="22"/>
        </w:rPr>
        <w:t>г</w:t>
      </w:r>
      <w:proofErr w:type="gramEnd"/>
      <w:r w:rsidRPr="0043572B">
        <w:rPr>
          <w:bCs/>
          <w:sz w:val="22"/>
          <w:szCs w:val="22"/>
        </w:rPr>
        <w:t>. Улан-Удэ</w:t>
      </w:r>
    </w:p>
    <w:p w:rsidR="0043572B" w:rsidRPr="0043572B" w:rsidRDefault="0043572B" w:rsidP="0043572B">
      <w:pPr>
        <w:tabs>
          <w:tab w:val="left" w:pos="0"/>
        </w:tabs>
        <w:ind w:right="-108" w:firstLine="601"/>
        <w:jc w:val="both"/>
        <w:rPr>
          <w:bCs/>
          <w:sz w:val="22"/>
          <w:szCs w:val="22"/>
        </w:rPr>
      </w:pPr>
      <w:proofErr w:type="gramStart"/>
      <w:r w:rsidRPr="0043572B">
        <w:rPr>
          <w:bCs/>
          <w:sz w:val="22"/>
          <w:szCs w:val="22"/>
        </w:rPr>
        <w:t>Р</w:t>
      </w:r>
      <w:proofErr w:type="gramEnd"/>
      <w:r w:rsidRPr="0043572B">
        <w:rPr>
          <w:bCs/>
          <w:sz w:val="22"/>
          <w:szCs w:val="22"/>
        </w:rPr>
        <w:t>/счёт 40702810109160104327</w:t>
      </w:r>
    </w:p>
    <w:p w:rsidR="0043572B" w:rsidRPr="0043572B" w:rsidRDefault="0043572B" w:rsidP="0043572B">
      <w:pPr>
        <w:tabs>
          <w:tab w:val="left" w:pos="0"/>
        </w:tabs>
        <w:ind w:right="-108" w:firstLine="601"/>
        <w:jc w:val="both"/>
        <w:rPr>
          <w:bCs/>
          <w:sz w:val="22"/>
          <w:szCs w:val="22"/>
        </w:rPr>
      </w:pPr>
      <w:r w:rsidRPr="0043572B">
        <w:rPr>
          <w:bCs/>
          <w:sz w:val="22"/>
          <w:szCs w:val="22"/>
        </w:rPr>
        <w:t>К/с: 30101810400000000604</w:t>
      </w:r>
    </w:p>
    <w:p w:rsidR="0043572B" w:rsidRPr="0043572B" w:rsidRDefault="0043572B" w:rsidP="0043572B">
      <w:pPr>
        <w:tabs>
          <w:tab w:val="left" w:pos="567"/>
        </w:tabs>
        <w:ind w:left="567"/>
        <w:jc w:val="both"/>
        <w:rPr>
          <w:color w:val="000000"/>
          <w:sz w:val="22"/>
          <w:szCs w:val="22"/>
        </w:rPr>
      </w:pPr>
      <w:r w:rsidRPr="0043572B">
        <w:rPr>
          <w:bCs/>
          <w:sz w:val="22"/>
          <w:szCs w:val="22"/>
        </w:rPr>
        <w:t>ИНН 0300026585 БИК 048142604</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Назначение платежа: «Обеспечение исполнения договора, извещение № ____________________».</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9.2. Способ обеспечения исполнения обязательств по Договору определяется Поставщиком (Подрядчиком, Исполнителем) самостоятельно.</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9.3. Факт предоставления обеспечение исполнения обязательств по Договору путем перечисления денежных средств подтверждается предоставлением платежного поручения с отметкой банка об оплате (квитанцией в случае наличной формы оплаты) и фактическим поступлением таких средств на счет заказчика до заключения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 xml:space="preserve">9.4. Размер обеспечения исполнения Договора составляет </w:t>
      </w:r>
      <w:r>
        <w:rPr>
          <w:color w:val="000000"/>
          <w:sz w:val="22"/>
          <w:szCs w:val="22"/>
        </w:rPr>
        <w:t>1 155 000</w:t>
      </w:r>
      <w:r w:rsidRPr="0043572B">
        <w:rPr>
          <w:color w:val="000000"/>
          <w:sz w:val="22"/>
          <w:szCs w:val="22"/>
        </w:rPr>
        <w:t xml:space="preserve"> рублей 00 коп.</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 xml:space="preserve">9.5. Если при проведении конкурентной закупки предложена цена договора, которая на 25 % и </w:t>
      </w:r>
      <w:proofErr w:type="gramStart"/>
      <w:r w:rsidRPr="0043572B">
        <w:rPr>
          <w:color w:val="000000"/>
          <w:sz w:val="22"/>
          <w:szCs w:val="22"/>
        </w:rPr>
        <w:t>более</w:t>
      </w:r>
      <w:proofErr w:type="gramEnd"/>
      <w:r w:rsidRPr="0043572B">
        <w:rPr>
          <w:color w:val="000000"/>
          <w:sz w:val="22"/>
          <w:szCs w:val="22"/>
        </w:rPr>
        <w:t xml:space="preserve">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(демпинговое ценовое предложение),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указанном в п. 9.4, но не менее чем в размере аванса (если договором предусмотрена выплата аванса).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9.6. Обязательства по договору, надлежащее исполнение которых обеспечено:</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 обеспечение возврата аванса (Поставщик (Подрядчик, Исполнитель) обязуется вернуть аванс в случае неисполнения обязательств, покрываемых авансом) (при наличии);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2) обеспечение исполнения основных обязательств по договору;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lastRenderedPageBreak/>
        <w:t>3) обеспечение уплаты штрафных санкций (неустойки, пени, штрафы), начисленных заказчиком в случае неисполнения или ненадлежащего исполнения Поставщиком (Подрядчиков, Исполнителем) своих обязательств по договору.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9.7. Условия предоставления обеспечение исполнения обязательств по Договору путем предоставления банковской гарантии: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Срок действия банковской гарантии должен превышать срок исполнения обязательств по Договору не менее чем на 30 дней.</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Банковская гарантия, предоставляемая в качестве обеспечения исполнения обязательств по договору, должна соответствовать следующим требованиям:</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 гарантия должна быть безотзывной;</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2) бенефициаром в гарантии должен быть указан заказчик, принципалом – участник закупки, гарантом – банк, выдавший гарантию;</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3) гарантия должна быть составлена с учетом требований законодательства Российской Федерации;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4)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5) сумма гарантии должна быть не менее суммы обеспечения исполнения обязательств по договору;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6) гарантия должна содержать обязательства принципала, надлежащее исполнение которых обеспечивается гарантией;</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7) в гарантии должны быть указаны наименование предмета конкретной закупки и номер извещения о проведении такой закупки в единой информационной системе в сфере закупок;</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8)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 – при предоставлении гарантии в качестве обеспечения исполнения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 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w:t>
      </w:r>
      <w:proofErr w:type="gramStart"/>
      <w:r w:rsidRPr="0043572B">
        <w:rPr>
          <w:color w:val="000000"/>
          <w:sz w:val="22"/>
          <w:szCs w:val="22"/>
        </w:rPr>
        <w:t>ств в пр</w:t>
      </w:r>
      <w:proofErr w:type="gramEnd"/>
      <w:r w:rsidRPr="0043572B">
        <w:rPr>
          <w:color w:val="000000"/>
          <w:sz w:val="22"/>
          <w:szCs w:val="22"/>
        </w:rPr>
        <w:t>едусмотренные сроки;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10)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11) обязанность гаранта уплатить заказчику неустойку в размере 0,1 процента денежной суммы, подлежащей уплате, за каждый день просрочки;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12)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9.8. Основанием для отказа в принятии гарантии заказчиком является:</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 несоответствие гарантии законодательству Российской Федерации;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2) несоответствие гарантии требованиям, содержащимся в извещении об осуществлении закупки и (или) документации о закупке и (или) проекте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3) наличие в гарантии условий, которые противоречат обязательным требованиям к банковской гарантии.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9.9. Порядок возврата обеспечения исполнения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Денежные средства, перечисленные победителем закупки или лицом, с которым был заключен договор, в качестве обеспечения исполнения договора, возвращаются в течение 5 (пяти) рабочих дней со дня поступления письменного запроса от участника закупки о возврате денежных средств, после надлежащего исполнения обязательств по договору.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9.10. Возврат банковской гарантии, предоставленной в качестве обеспечения исполнения договора, не производится, но взыскания по ней не осуществляются, за исключением случаев, ненадлежащего исполнения Поставщиком (Подрядчиком, Исполнителем) своих обязательств.</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9.11. Поставщик (Подрядчик, Исполнитель) обязан предоставить Заказчику обеспечение исполнения договора взамен ранее предоставленного обеспечения исполнения договора в случае, если такое обеспечения утратило обеспечительные функции, в том числе при отзыве лицензии у банка, предоставлявшего банковскую гарантию. При этом может быть изменен способ обеспечения исполнения договора, из числа способов, предусмотренных в извещении и (или) в документации о проведении закупки.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3572B" w:rsidRPr="0043572B" w:rsidRDefault="0043572B" w:rsidP="0043572B">
      <w:pPr>
        <w:tabs>
          <w:tab w:val="left" w:pos="567"/>
        </w:tabs>
        <w:ind w:firstLine="567"/>
        <w:jc w:val="center"/>
        <w:rPr>
          <w:rFonts w:eastAsia="Calibri"/>
          <w:b/>
          <w:sz w:val="22"/>
          <w:szCs w:val="22"/>
        </w:rPr>
      </w:pPr>
      <w:r w:rsidRPr="0043572B">
        <w:rPr>
          <w:rFonts w:eastAsia="Calibri"/>
          <w:b/>
          <w:sz w:val="22"/>
          <w:szCs w:val="22"/>
        </w:rPr>
        <w:t>10. Порядок урегулирования споров</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10.1. Все споры по настоящему договору разрешаются путем переговоров. В случае наличия разногласий относительно исполнения одной из сторон своих обязательств, другая сторона направляет </w:t>
      </w:r>
      <w:r w:rsidRPr="0043572B">
        <w:rPr>
          <w:rFonts w:eastAsia="Calibri"/>
          <w:sz w:val="22"/>
          <w:szCs w:val="22"/>
        </w:rPr>
        <w:lastRenderedPageBreak/>
        <w:t xml:space="preserve">претензию (требование). Сторона, к которой адресована претензия (требование), должна дать письменный ответ по существу претензии (требования) в срок не позднее 10 рабочих дней </w:t>
      </w:r>
      <w:proofErr w:type="gramStart"/>
      <w:r w:rsidRPr="0043572B">
        <w:rPr>
          <w:rFonts w:eastAsia="Calibri"/>
          <w:sz w:val="22"/>
          <w:szCs w:val="22"/>
        </w:rPr>
        <w:t>с даты</w:t>
      </w:r>
      <w:proofErr w:type="gramEnd"/>
      <w:r w:rsidRPr="0043572B">
        <w:rPr>
          <w:rFonts w:eastAsia="Calibri"/>
          <w:sz w:val="22"/>
          <w:szCs w:val="22"/>
        </w:rPr>
        <w:t xml:space="preserve"> ее получения.</w:t>
      </w:r>
    </w:p>
    <w:p w:rsidR="0043572B" w:rsidRPr="0043572B" w:rsidRDefault="0043572B" w:rsidP="0043572B">
      <w:pPr>
        <w:ind w:firstLine="709"/>
        <w:jc w:val="both"/>
        <w:rPr>
          <w:rFonts w:eastAsia="Calibri"/>
          <w:sz w:val="22"/>
          <w:szCs w:val="22"/>
        </w:rPr>
      </w:pPr>
      <w:r w:rsidRPr="0043572B">
        <w:rPr>
          <w:rFonts w:eastAsia="Calibri"/>
          <w:sz w:val="22"/>
          <w:szCs w:val="22"/>
        </w:rPr>
        <w:t>10.2. Спор, возникающий по настоящему договору,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рабочих дней со дня направления претензии (требования).</w:t>
      </w:r>
    </w:p>
    <w:p w:rsidR="0043572B" w:rsidRPr="0043572B" w:rsidRDefault="0043572B" w:rsidP="0043572B">
      <w:pPr>
        <w:jc w:val="center"/>
        <w:rPr>
          <w:rFonts w:eastAsia="Calibri"/>
          <w:b/>
          <w:sz w:val="22"/>
          <w:szCs w:val="22"/>
        </w:rPr>
      </w:pPr>
      <w:r w:rsidRPr="0043572B">
        <w:rPr>
          <w:rFonts w:eastAsia="Calibri"/>
          <w:b/>
          <w:sz w:val="22"/>
          <w:szCs w:val="22"/>
        </w:rPr>
        <w:t>11. Изменение условий договора</w:t>
      </w:r>
    </w:p>
    <w:p w:rsidR="0043572B" w:rsidRPr="0043572B" w:rsidRDefault="0043572B" w:rsidP="0043572B">
      <w:pPr>
        <w:widowControl w:val="0"/>
        <w:tabs>
          <w:tab w:val="left" w:pos="851"/>
        </w:tabs>
        <w:autoSpaceDE w:val="0"/>
        <w:autoSpaceDN w:val="0"/>
        <w:adjustRightInd w:val="0"/>
        <w:ind w:firstLine="709"/>
        <w:jc w:val="both"/>
        <w:rPr>
          <w:rFonts w:eastAsia="Calibri"/>
          <w:sz w:val="22"/>
          <w:szCs w:val="22"/>
        </w:rPr>
      </w:pPr>
      <w:r w:rsidRPr="0043572B">
        <w:rPr>
          <w:rFonts w:eastAsia="Calibri"/>
          <w:sz w:val="22"/>
          <w:szCs w:val="22"/>
        </w:rPr>
        <w:t xml:space="preserve">11.1. </w:t>
      </w:r>
      <w:proofErr w:type="gramStart"/>
      <w:r w:rsidRPr="0043572B">
        <w:rPr>
          <w:rFonts w:eastAsia="Calibri"/>
          <w:sz w:val="22"/>
          <w:szCs w:val="22"/>
        </w:rPr>
        <w:t>При заключении и исполнении договора изменение обязательств сторон, существенных и не существенных условий договора, в том числе цены договора и (или) цены единицы товара (работы, услуги), количества товара, объема работ (услуг), сроков исполнения договора, условий (графика) поставки товара, выполнения работ, оказания услуг, условий оплаты допускаются в соответствии с требованиями Гражданского кодекса РФ, Положения о закупке товаров, работ, услуг для нужд</w:t>
      </w:r>
      <w:proofErr w:type="gramEnd"/>
      <w:r w:rsidRPr="0043572B">
        <w:rPr>
          <w:rFonts w:eastAsia="Calibri"/>
          <w:sz w:val="22"/>
          <w:szCs w:val="22"/>
        </w:rPr>
        <w:t xml:space="preserve"> МКП «Городской комбинат школьного питания».</w:t>
      </w:r>
    </w:p>
    <w:p w:rsidR="0043572B" w:rsidRPr="0043572B" w:rsidRDefault="0043572B" w:rsidP="0043572B">
      <w:pPr>
        <w:widowControl w:val="0"/>
        <w:tabs>
          <w:tab w:val="left" w:pos="851"/>
          <w:tab w:val="left" w:pos="1134"/>
        </w:tabs>
        <w:autoSpaceDE w:val="0"/>
        <w:autoSpaceDN w:val="0"/>
        <w:adjustRightInd w:val="0"/>
        <w:ind w:firstLine="709"/>
        <w:jc w:val="both"/>
        <w:rPr>
          <w:rFonts w:eastAsia="Calibri"/>
          <w:sz w:val="22"/>
          <w:szCs w:val="22"/>
        </w:rPr>
      </w:pPr>
      <w:r w:rsidRPr="0043572B">
        <w:rPr>
          <w:rFonts w:eastAsia="Calibri"/>
          <w:sz w:val="22"/>
          <w:szCs w:val="22"/>
        </w:rPr>
        <w:t>11.2.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43572B" w:rsidRPr="0043572B" w:rsidRDefault="0043572B" w:rsidP="0043572B">
      <w:pPr>
        <w:widowControl w:val="0"/>
        <w:autoSpaceDE w:val="0"/>
        <w:autoSpaceDN w:val="0"/>
        <w:adjustRightInd w:val="0"/>
        <w:ind w:firstLine="709"/>
        <w:jc w:val="both"/>
        <w:rPr>
          <w:rFonts w:eastAsia="Calibri"/>
          <w:sz w:val="22"/>
          <w:szCs w:val="22"/>
        </w:rPr>
      </w:pPr>
      <w:r w:rsidRPr="0043572B">
        <w:rPr>
          <w:rFonts w:eastAsia="Calibri"/>
          <w:sz w:val="22"/>
          <w:szCs w:val="22"/>
        </w:rPr>
        <w:t>11.3. При исполнении договора по согласованию сторон допускается изменение срока исполнения Договора в случае, если потребность таких изменений возникла вследствие независящих от поставщика и заказчика причин после заключения Договора.</w:t>
      </w:r>
    </w:p>
    <w:p w:rsidR="0043572B" w:rsidRPr="0043572B" w:rsidRDefault="0043572B" w:rsidP="0043572B">
      <w:pPr>
        <w:autoSpaceDE w:val="0"/>
        <w:autoSpaceDN w:val="0"/>
        <w:adjustRightInd w:val="0"/>
        <w:ind w:firstLine="709"/>
        <w:jc w:val="center"/>
        <w:rPr>
          <w:rFonts w:eastAsia="Calibri"/>
          <w:b/>
          <w:sz w:val="22"/>
          <w:szCs w:val="22"/>
        </w:rPr>
      </w:pPr>
      <w:r w:rsidRPr="0043572B">
        <w:rPr>
          <w:rFonts w:eastAsia="Calibri"/>
          <w:b/>
          <w:sz w:val="22"/>
          <w:szCs w:val="22"/>
        </w:rPr>
        <w:t>12. Срок действия договора, порядок расторжения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12.1. Настоящий договор вступает в силу </w:t>
      </w:r>
      <w:proofErr w:type="gramStart"/>
      <w:r w:rsidRPr="0043572B">
        <w:rPr>
          <w:rFonts w:eastAsia="Calibri"/>
          <w:sz w:val="22"/>
          <w:szCs w:val="22"/>
        </w:rPr>
        <w:t>с даты</w:t>
      </w:r>
      <w:proofErr w:type="gramEnd"/>
      <w:r w:rsidRPr="0043572B">
        <w:rPr>
          <w:rFonts w:eastAsia="Calibri"/>
          <w:sz w:val="22"/>
          <w:szCs w:val="22"/>
        </w:rPr>
        <w:t xml:space="preserve"> его заключения и действует по </w:t>
      </w:r>
      <w:r>
        <w:rPr>
          <w:rFonts w:eastAsia="Calibri"/>
          <w:b/>
          <w:sz w:val="22"/>
          <w:szCs w:val="22"/>
        </w:rPr>
        <w:t>28.02.2026</w:t>
      </w:r>
      <w:r w:rsidRPr="0043572B">
        <w:rPr>
          <w:rFonts w:eastAsia="Calibri"/>
          <w:b/>
          <w:sz w:val="22"/>
          <w:szCs w:val="22"/>
        </w:rPr>
        <w:t> г.,</w:t>
      </w:r>
      <w:r w:rsidRPr="0043572B">
        <w:rPr>
          <w:sz w:val="22"/>
          <w:szCs w:val="22"/>
        </w:rPr>
        <w:t xml:space="preserve"> </w:t>
      </w:r>
      <w:r w:rsidRPr="0043572B">
        <w:rPr>
          <w:rFonts w:eastAsia="Calibri"/>
          <w:sz w:val="22"/>
          <w:szCs w:val="22"/>
        </w:rPr>
        <w:t>а в части оплаты за поставленный товар – до полного исполнения.</w:t>
      </w:r>
    </w:p>
    <w:p w:rsidR="0043572B" w:rsidRPr="0043572B" w:rsidRDefault="0043572B" w:rsidP="0043572B">
      <w:pPr>
        <w:ind w:firstLine="709"/>
        <w:jc w:val="both"/>
        <w:rPr>
          <w:rFonts w:eastAsia="Calibri"/>
          <w:sz w:val="22"/>
          <w:szCs w:val="22"/>
        </w:rPr>
      </w:pPr>
      <w:r w:rsidRPr="0043572B">
        <w:rPr>
          <w:rFonts w:eastAsia="Calibri"/>
          <w:sz w:val="22"/>
          <w:szCs w:val="22"/>
        </w:rPr>
        <w:t>12.2.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43572B" w:rsidRPr="0043572B" w:rsidRDefault="0043572B" w:rsidP="0043572B">
      <w:pPr>
        <w:ind w:firstLine="709"/>
        <w:jc w:val="both"/>
        <w:rPr>
          <w:rFonts w:eastAsia="Calibri"/>
          <w:sz w:val="22"/>
          <w:szCs w:val="22"/>
        </w:rPr>
      </w:pPr>
      <w:r w:rsidRPr="0043572B">
        <w:rPr>
          <w:rFonts w:eastAsia="Calibri"/>
          <w:sz w:val="22"/>
          <w:szCs w:val="22"/>
        </w:rPr>
        <w:t>12.3.</w:t>
      </w:r>
      <w:r w:rsidRPr="0043572B">
        <w:rPr>
          <w:rFonts w:eastAsia="Calibri"/>
          <w:sz w:val="22"/>
          <w:szCs w:val="22"/>
        </w:rPr>
        <w:tab/>
        <w:t>По истечении срока поставки согласно п. 3.2. Договора и неполной выборки Заказчиком поставляемых товаров, Стороны заключают Соглашение о расторжении настоящего Договора.</w:t>
      </w:r>
    </w:p>
    <w:p w:rsidR="0043572B" w:rsidRPr="0043572B" w:rsidRDefault="0043572B" w:rsidP="0043572B">
      <w:pPr>
        <w:jc w:val="center"/>
        <w:rPr>
          <w:rFonts w:eastAsia="Calibri"/>
          <w:b/>
          <w:sz w:val="22"/>
          <w:szCs w:val="22"/>
        </w:rPr>
      </w:pPr>
      <w:r w:rsidRPr="0043572B">
        <w:rPr>
          <w:rFonts w:eastAsia="Calibri"/>
          <w:b/>
          <w:sz w:val="22"/>
          <w:szCs w:val="22"/>
        </w:rPr>
        <w:t>13. Прочие условия</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13.1. При исполнении договора не допускается перемена Поставщика, за исключением случаев: </w:t>
      </w:r>
    </w:p>
    <w:p w:rsidR="0043572B" w:rsidRPr="0043572B" w:rsidRDefault="0043572B" w:rsidP="0043572B">
      <w:pPr>
        <w:ind w:firstLine="709"/>
        <w:jc w:val="both"/>
        <w:rPr>
          <w:rFonts w:eastAsia="Calibri"/>
          <w:sz w:val="22"/>
          <w:szCs w:val="22"/>
        </w:rPr>
      </w:pPr>
      <w:r w:rsidRPr="0043572B">
        <w:rPr>
          <w:rFonts w:eastAsia="Calibri"/>
          <w:sz w:val="22"/>
          <w:szCs w:val="22"/>
        </w:rPr>
        <w:t>1)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3572B" w:rsidRPr="0043572B" w:rsidRDefault="0043572B" w:rsidP="0043572B">
      <w:pPr>
        <w:ind w:firstLine="709"/>
        <w:jc w:val="both"/>
        <w:rPr>
          <w:rFonts w:eastAsia="Calibri"/>
          <w:sz w:val="22"/>
          <w:szCs w:val="22"/>
        </w:rPr>
      </w:pPr>
      <w:proofErr w:type="gramStart"/>
      <w:r w:rsidRPr="0043572B">
        <w:rPr>
          <w:rFonts w:eastAsia="Calibri"/>
          <w:sz w:val="22"/>
          <w:szCs w:val="22"/>
        </w:rPr>
        <w:t>2) в связи с неисполнением или ненадлежащим исполнением поставщиком своих обязательств по данному договору проводиться (внутренняя/внешняя) качественная экспертиза поставленного товара, работ и услуг, либо по данному договору проводиться судебные разбирательства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w:t>
      </w:r>
      <w:proofErr w:type="gramEnd"/>
      <w:r w:rsidRPr="0043572B">
        <w:rPr>
          <w:rFonts w:eastAsia="Calibri"/>
          <w:sz w:val="22"/>
          <w:szCs w:val="22"/>
        </w:rPr>
        <w:t xml:space="preserve"> работ, оказанных услуг по ранее заключенному договору с пропорциональным уменьшением цены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13.2. В случае перемены Заказчика права и обязанности Заказчика, предусмотренные договором, переходят к новому Заказчику.</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13.3.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43572B" w:rsidRPr="0043572B" w:rsidRDefault="0043572B" w:rsidP="0043572B">
      <w:pPr>
        <w:ind w:firstLine="709"/>
        <w:jc w:val="both"/>
        <w:rPr>
          <w:rFonts w:eastAsia="Calibri"/>
          <w:sz w:val="22"/>
          <w:szCs w:val="22"/>
        </w:rPr>
      </w:pPr>
      <w:r w:rsidRPr="0043572B">
        <w:rPr>
          <w:rFonts w:eastAsia="Calibri"/>
          <w:sz w:val="22"/>
          <w:szCs w:val="22"/>
        </w:rPr>
        <w:t>13.4. Любое уведомление, которое одна сторона направляет другой стороне в соответствии с договором, направляется в письменной форме электронной почтой. Уведомление вступает в силу в день его получения лицом, которому оно адресовано, если иное не установлено законом.</w:t>
      </w:r>
    </w:p>
    <w:p w:rsidR="0043572B" w:rsidRPr="0043572B" w:rsidRDefault="0043572B" w:rsidP="0043572B">
      <w:pPr>
        <w:ind w:firstLine="709"/>
        <w:jc w:val="both"/>
        <w:rPr>
          <w:rFonts w:eastAsia="Calibri"/>
          <w:sz w:val="22"/>
          <w:szCs w:val="22"/>
        </w:rPr>
      </w:pPr>
      <w:r w:rsidRPr="0043572B">
        <w:rPr>
          <w:rFonts w:eastAsia="Calibri"/>
          <w:sz w:val="22"/>
          <w:szCs w:val="22"/>
        </w:rPr>
        <w:t>13.5. Во всем, что не предусмотрено настоящим договором, стороны руководствуются действующим законодательством РФ.</w:t>
      </w:r>
    </w:p>
    <w:p w:rsidR="0043572B" w:rsidRPr="0043572B" w:rsidRDefault="0043572B" w:rsidP="0043572B">
      <w:pPr>
        <w:ind w:firstLine="567"/>
        <w:jc w:val="both"/>
        <w:rPr>
          <w:color w:val="000000"/>
          <w:sz w:val="22"/>
          <w:szCs w:val="22"/>
        </w:rPr>
      </w:pPr>
      <w:r w:rsidRPr="0043572B">
        <w:rPr>
          <w:color w:val="000000"/>
          <w:sz w:val="22"/>
          <w:szCs w:val="22"/>
        </w:rPr>
        <w:t xml:space="preserve"> 13.6.Приложение: </w:t>
      </w:r>
    </w:p>
    <w:p w:rsidR="0043572B" w:rsidRPr="0043572B" w:rsidRDefault="0043572B" w:rsidP="0043572B">
      <w:pPr>
        <w:ind w:firstLine="567"/>
        <w:jc w:val="both"/>
        <w:rPr>
          <w:color w:val="000000"/>
          <w:sz w:val="22"/>
          <w:szCs w:val="22"/>
        </w:rPr>
      </w:pPr>
      <w:r w:rsidRPr="0043572B">
        <w:rPr>
          <w:color w:val="000000"/>
          <w:sz w:val="22"/>
          <w:szCs w:val="22"/>
        </w:rPr>
        <w:t xml:space="preserve"> - Техническое задание;</w:t>
      </w:r>
    </w:p>
    <w:p w:rsidR="0043572B" w:rsidRPr="0043572B" w:rsidRDefault="0043572B" w:rsidP="0043572B">
      <w:pPr>
        <w:ind w:firstLine="567"/>
        <w:jc w:val="both"/>
        <w:rPr>
          <w:color w:val="000000"/>
          <w:sz w:val="22"/>
          <w:szCs w:val="22"/>
        </w:rPr>
      </w:pPr>
      <w:r w:rsidRPr="0043572B">
        <w:rPr>
          <w:color w:val="000000"/>
          <w:sz w:val="22"/>
          <w:szCs w:val="22"/>
        </w:rPr>
        <w:t xml:space="preserve"> - Перечень пищеблоков.</w:t>
      </w:r>
    </w:p>
    <w:p w:rsidR="0043572B" w:rsidRPr="0043572B" w:rsidRDefault="0043572B" w:rsidP="0043572B">
      <w:pPr>
        <w:ind w:firstLine="567"/>
        <w:jc w:val="center"/>
        <w:rPr>
          <w:b/>
          <w:bCs/>
          <w:color w:val="000000"/>
          <w:sz w:val="22"/>
          <w:szCs w:val="22"/>
        </w:rPr>
      </w:pPr>
      <w:r w:rsidRPr="0043572B">
        <w:rPr>
          <w:b/>
          <w:bCs/>
          <w:color w:val="000000"/>
          <w:sz w:val="22"/>
          <w:szCs w:val="22"/>
        </w:rPr>
        <w:t>14. Юридические адреса, реквизиты и подписи сторон</w:t>
      </w:r>
    </w:p>
    <w:tbl>
      <w:tblPr>
        <w:tblW w:w="10490" w:type="dxa"/>
        <w:tblInd w:w="108" w:type="dxa"/>
        <w:tblLook w:val="01E0"/>
      </w:tblPr>
      <w:tblGrid>
        <w:gridCol w:w="5529"/>
        <w:gridCol w:w="4961"/>
      </w:tblGrid>
      <w:tr w:rsidR="0043572B" w:rsidRPr="0043572B" w:rsidTr="0043572B">
        <w:trPr>
          <w:trHeight w:val="3675"/>
        </w:trPr>
        <w:tc>
          <w:tcPr>
            <w:tcW w:w="5529" w:type="dxa"/>
            <w:shd w:val="clear" w:color="auto" w:fill="auto"/>
          </w:tcPr>
          <w:p w:rsidR="0043572B" w:rsidRPr="0043572B" w:rsidRDefault="0043572B" w:rsidP="0043572B">
            <w:pPr>
              <w:tabs>
                <w:tab w:val="left" w:pos="709"/>
              </w:tabs>
              <w:ind w:left="-108"/>
              <w:jc w:val="center"/>
              <w:rPr>
                <w:b/>
                <w:sz w:val="22"/>
                <w:szCs w:val="22"/>
              </w:rPr>
            </w:pPr>
            <w:r w:rsidRPr="0043572B">
              <w:rPr>
                <w:b/>
                <w:sz w:val="22"/>
                <w:szCs w:val="22"/>
              </w:rPr>
              <w:lastRenderedPageBreak/>
              <w:t>ПОСТАВЩИК</w:t>
            </w:r>
          </w:p>
          <w:p w:rsidR="0043572B" w:rsidRPr="0043572B" w:rsidRDefault="0043572B" w:rsidP="0043572B">
            <w:pPr>
              <w:tabs>
                <w:tab w:val="left" w:pos="709"/>
              </w:tabs>
              <w:ind w:left="-108"/>
              <w:rPr>
                <w:b/>
                <w:bCs/>
                <w:sz w:val="22"/>
                <w:szCs w:val="22"/>
              </w:rPr>
            </w:pPr>
          </w:p>
        </w:tc>
        <w:tc>
          <w:tcPr>
            <w:tcW w:w="4961" w:type="dxa"/>
            <w:shd w:val="clear" w:color="auto" w:fill="auto"/>
          </w:tcPr>
          <w:p w:rsidR="0043572B" w:rsidRPr="0043572B" w:rsidRDefault="0043572B" w:rsidP="0043572B">
            <w:pPr>
              <w:tabs>
                <w:tab w:val="left" w:pos="709"/>
              </w:tabs>
              <w:ind w:left="-108" w:right="-108"/>
              <w:jc w:val="center"/>
              <w:rPr>
                <w:b/>
                <w:bCs/>
                <w:sz w:val="22"/>
                <w:szCs w:val="22"/>
              </w:rPr>
            </w:pPr>
            <w:r w:rsidRPr="0043572B">
              <w:rPr>
                <w:b/>
                <w:bCs/>
                <w:sz w:val="22"/>
                <w:szCs w:val="22"/>
              </w:rPr>
              <w:t>ЗАКАЗЧИК</w:t>
            </w:r>
          </w:p>
          <w:p w:rsidR="0043572B" w:rsidRPr="0043572B" w:rsidRDefault="0043572B" w:rsidP="0043572B">
            <w:pPr>
              <w:tabs>
                <w:tab w:val="left" w:pos="709"/>
              </w:tabs>
              <w:ind w:left="-108" w:right="-108"/>
              <w:jc w:val="center"/>
              <w:rPr>
                <w:bCs/>
                <w:sz w:val="22"/>
                <w:szCs w:val="22"/>
              </w:rPr>
            </w:pPr>
            <w:r w:rsidRPr="0043572B">
              <w:rPr>
                <w:bCs/>
                <w:sz w:val="22"/>
                <w:szCs w:val="22"/>
              </w:rPr>
              <w:t>МАУ «ГКШП»</w:t>
            </w:r>
          </w:p>
          <w:p w:rsidR="0043572B" w:rsidRPr="0043572B" w:rsidRDefault="0043572B" w:rsidP="0043572B">
            <w:pPr>
              <w:tabs>
                <w:tab w:val="left" w:pos="709"/>
              </w:tabs>
              <w:ind w:left="-108" w:right="-108"/>
              <w:rPr>
                <w:bCs/>
                <w:sz w:val="22"/>
                <w:szCs w:val="22"/>
              </w:rPr>
            </w:pPr>
            <w:r w:rsidRPr="0043572B">
              <w:rPr>
                <w:bCs/>
                <w:sz w:val="22"/>
                <w:szCs w:val="22"/>
              </w:rPr>
              <w:t xml:space="preserve">Юридический адрес: 670042, Республика Бурятия, </w:t>
            </w:r>
            <w:proofErr w:type="gramStart"/>
            <w:r w:rsidRPr="0043572B">
              <w:rPr>
                <w:bCs/>
                <w:sz w:val="22"/>
                <w:szCs w:val="22"/>
              </w:rPr>
              <w:t>г</w:t>
            </w:r>
            <w:proofErr w:type="gramEnd"/>
            <w:r w:rsidRPr="0043572B">
              <w:rPr>
                <w:bCs/>
                <w:sz w:val="22"/>
                <w:szCs w:val="22"/>
              </w:rPr>
              <w:t>. Улан-Удэ, пр. Строителей 74</w:t>
            </w:r>
            <w:proofErr w:type="gramStart"/>
            <w:r w:rsidRPr="0043572B">
              <w:rPr>
                <w:bCs/>
                <w:sz w:val="22"/>
                <w:szCs w:val="22"/>
              </w:rPr>
              <w:t xml:space="preserve"> А</w:t>
            </w:r>
            <w:proofErr w:type="gramEnd"/>
          </w:p>
          <w:p w:rsidR="0043572B" w:rsidRPr="0043572B" w:rsidRDefault="0043572B" w:rsidP="0043572B">
            <w:pPr>
              <w:tabs>
                <w:tab w:val="left" w:pos="709"/>
              </w:tabs>
              <w:ind w:left="-108" w:right="-108"/>
              <w:rPr>
                <w:bCs/>
                <w:sz w:val="22"/>
                <w:szCs w:val="22"/>
              </w:rPr>
            </w:pPr>
            <w:r w:rsidRPr="0043572B">
              <w:rPr>
                <w:bCs/>
                <w:sz w:val="22"/>
                <w:szCs w:val="22"/>
              </w:rPr>
              <w:t xml:space="preserve">Почтовый адрес: 670042, Республика Бурятия, </w:t>
            </w:r>
            <w:proofErr w:type="gramStart"/>
            <w:r w:rsidRPr="0043572B">
              <w:rPr>
                <w:bCs/>
                <w:sz w:val="22"/>
                <w:szCs w:val="22"/>
              </w:rPr>
              <w:t>г</w:t>
            </w:r>
            <w:proofErr w:type="gramEnd"/>
            <w:r w:rsidRPr="0043572B">
              <w:rPr>
                <w:bCs/>
                <w:sz w:val="22"/>
                <w:szCs w:val="22"/>
              </w:rPr>
              <w:t>. Улан-Удэ, пр. Строителей 74А</w:t>
            </w:r>
          </w:p>
          <w:p w:rsidR="0043572B" w:rsidRPr="0043572B" w:rsidRDefault="0043572B" w:rsidP="0043572B">
            <w:pPr>
              <w:tabs>
                <w:tab w:val="left" w:pos="709"/>
              </w:tabs>
              <w:ind w:left="-108" w:right="-108"/>
              <w:rPr>
                <w:bCs/>
                <w:sz w:val="22"/>
                <w:szCs w:val="22"/>
              </w:rPr>
            </w:pPr>
            <w:r w:rsidRPr="0043572B">
              <w:rPr>
                <w:bCs/>
                <w:sz w:val="22"/>
                <w:szCs w:val="22"/>
                <w:lang w:val="en-US"/>
              </w:rPr>
              <w:t>E</w:t>
            </w:r>
            <w:r w:rsidRPr="0043572B">
              <w:rPr>
                <w:bCs/>
                <w:sz w:val="22"/>
                <w:szCs w:val="22"/>
              </w:rPr>
              <w:t>-</w:t>
            </w:r>
            <w:r w:rsidRPr="0043572B">
              <w:rPr>
                <w:bCs/>
                <w:sz w:val="22"/>
                <w:szCs w:val="22"/>
                <w:lang w:val="en-US"/>
              </w:rPr>
              <w:t>mail</w:t>
            </w:r>
            <w:r w:rsidRPr="0043572B">
              <w:rPr>
                <w:bCs/>
                <w:sz w:val="22"/>
                <w:szCs w:val="22"/>
              </w:rPr>
              <w:t xml:space="preserve">: </w:t>
            </w:r>
            <w:r w:rsidRPr="0043572B">
              <w:rPr>
                <w:bCs/>
                <w:sz w:val="22"/>
                <w:szCs w:val="22"/>
                <w:lang w:val="en-US"/>
              </w:rPr>
              <w:t>khp</w:t>
            </w:r>
            <w:r w:rsidRPr="0043572B">
              <w:rPr>
                <w:bCs/>
                <w:sz w:val="22"/>
                <w:szCs w:val="22"/>
              </w:rPr>
              <w:t>-</w:t>
            </w:r>
            <w:r w:rsidRPr="0043572B">
              <w:rPr>
                <w:bCs/>
                <w:sz w:val="22"/>
                <w:szCs w:val="22"/>
                <w:lang w:val="en-US"/>
              </w:rPr>
              <w:t>buh</w:t>
            </w:r>
            <w:r w:rsidRPr="0043572B">
              <w:rPr>
                <w:bCs/>
                <w:sz w:val="22"/>
                <w:szCs w:val="22"/>
              </w:rPr>
              <w:t>@</w:t>
            </w:r>
            <w:r w:rsidRPr="0043572B">
              <w:rPr>
                <w:bCs/>
                <w:sz w:val="22"/>
                <w:szCs w:val="22"/>
                <w:lang w:val="en-US"/>
              </w:rPr>
              <w:t>yandex</w:t>
            </w:r>
            <w:r w:rsidRPr="0043572B">
              <w:rPr>
                <w:bCs/>
                <w:sz w:val="22"/>
                <w:szCs w:val="22"/>
              </w:rPr>
              <w:t>.</w:t>
            </w:r>
            <w:r w:rsidRPr="0043572B">
              <w:rPr>
                <w:bCs/>
                <w:sz w:val="22"/>
                <w:szCs w:val="22"/>
                <w:lang w:val="en-US"/>
              </w:rPr>
              <w:t>ru</w:t>
            </w:r>
          </w:p>
          <w:p w:rsidR="0043572B" w:rsidRPr="0043572B" w:rsidRDefault="0043572B" w:rsidP="0043572B">
            <w:pPr>
              <w:tabs>
                <w:tab w:val="left" w:pos="709"/>
              </w:tabs>
              <w:ind w:left="-108" w:right="-108"/>
              <w:rPr>
                <w:bCs/>
                <w:sz w:val="22"/>
                <w:szCs w:val="22"/>
              </w:rPr>
            </w:pPr>
            <w:r w:rsidRPr="0043572B">
              <w:rPr>
                <w:bCs/>
                <w:sz w:val="22"/>
                <w:szCs w:val="22"/>
              </w:rPr>
              <w:t>Тел/факс: (8-3012) 41-81-05; 41-81-08</w:t>
            </w:r>
          </w:p>
          <w:p w:rsidR="0043572B" w:rsidRPr="0043572B" w:rsidRDefault="0043572B" w:rsidP="0043572B">
            <w:pPr>
              <w:tabs>
                <w:tab w:val="left" w:pos="709"/>
              </w:tabs>
              <w:ind w:left="-108" w:right="-108"/>
              <w:rPr>
                <w:bCs/>
                <w:sz w:val="22"/>
                <w:szCs w:val="22"/>
              </w:rPr>
            </w:pPr>
            <w:r w:rsidRPr="0043572B">
              <w:rPr>
                <w:bCs/>
                <w:sz w:val="22"/>
                <w:szCs w:val="22"/>
              </w:rPr>
              <w:t>ИНН 0300026585; КПП 030001001</w:t>
            </w:r>
          </w:p>
          <w:p w:rsidR="0043572B" w:rsidRPr="0043572B" w:rsidRDefault="0043572B" w:rsidP="0043572B">
            <w:pPr>
              <w:tabs>
                <w:tab w:val="left" w:pos="709"/>
              </w:tabs>
              <w:ind w:left="-108" w:right="-108"/>
              <w:rPr>
                <w:bCs/>
                <w:sz w:val="22"/>
                <w:szCs w:val="22"/>
              </w:rPr>
            </w:pPr>
            <w:r w:rsidRPr="0043572B">
              <w:rPr>
                <w:bCs/>
                <w:sz w:val="22"/>
                <w:szCs w:val="22"/>
              </w:rPr>
              <w:t xml:space="preserve">Банк: Бурятское отделение №8601 ПАО Сбербанка России </w:t>
            </w:r>
            <w:proofErr w:type="gramStart"/>
            <w:r w:rsidRPr="0043572B">
              <w:rPr>
                <w:bCs/>
                <w:sz w:val="22"/>
                <w:szCs w:val="22"/>
              </w:rPr>
              <w:t>г</w:t>
            </w:r>
            <w:proofErr w:type="gramEnd"/>
            <w:r w:rsidRPr="0043572B">
              <w:rPr>
                <w:bCs/>
                <w:sz w:val="22"/>
                <w:szCs w:val="22"/>
              </w:rPr>
              <w:t>. Улан-Удэ</w:t>
            </w:r>
          </w:p>
          <w:p w:rsidR="0043572B" w:rsidRPr="0043572B" w:rsidRDefault="0043572B" w:rsidP="0043572B">
            <w:pPr>
              <w:tabs>
                <w:tab w:val="left" w:pos="709"/>
              </w:tabs>
              <w:ind w:left="-108" w:right="-108"/>
              <w:rPr>
                <w:bCs/>
                <w:sz w:val="22"/>
                <w:szCs w:val="22"/>
              </w:rPr>
            </w:pPr>
            <w:proofErr w:type="gramStart"/>
            <w:r w:rsidRPr="0043572B">
              <w:rPr>
                <w:bCs/>
                <w:sz w:val="22"/>
                <w:szCs w:val="22"/>
              </w:rPr>
              <w:t>Р</w:t>
            </w:r>
            <w:proofErr w:type="gramEnd"/>
            <w:r w:rsidRPr="0043572B">
              <w:rPr>
                <w:bCs/>
                <w:sz w:val="22"/>
                <w:szCs w:val="22"/>
              </w:rPr>
              <w:t>/счёт 40702810109160104327</w:t>
            </w:r>
          </w:p>
          <w:p w:rsidR="0043572B" w:rsidRPr="0043572B" w:rsidRDefault="0043572B" w:rsidP="0043572B">
            <w:pPr>
              <w:tabs>
                <w:tab w:val="left" w:pos="709"/>
              </w:tabs>
              <w:ind w:left="-108" w:right="-108"/>
              <w:rPr>
                <w:bCs/>
                <w:sz w:val="22"/>
                <w:szCs w:val="22"/>
              </w:rPr>
            </w:pPr>
            <w:r w:rsidRPr="0043572B">
              <w:rPr>
                <w:bCs/>
                <w:sz w:val="22"/>
                <w:szCs w:val="22"/>
              </w:rPr>
              <w:t>К/с: 30101810400000000604</w:t>
            </w:r>
          </w:p>
          <w:p w:rsidR="0043572B" w:rsidRPr="0043572B" w:rsidRDefault="0043572B" w:rsidP="0043572B">
            <w:pPr>
              <w:tabs>
                <w:tab w:val="left" w:pos="709"/>
              </w:tabs>
              <w:ind w:left="-108" w:right="-108"/>
              <w:rPr>
                <w:b/>
                <w:bCs/>
                <w:sz w:val="22"/>
                <w:szCs w:val="22"/>
              </w:rPr>
            </w:pPr>
            <w:r w:rsidRPr="0043572B">
              <w:rPr>
                <w:bCs/>
                <w:sz w:val="22"/>
                <w:szCs w:val="22"/>
              </w:rPr>
              <w:t>ИНН 0300026585 БИК 048142604</w:t>
            </w:r>
          </w:p>
        </w:tc>
      </w:tr>
      <w:tr w:rsidR="0043572B" w:rsidRPr="0043572B" w:rsidTr="0043572B">
        <w:tc>
          <w:tcPr>
            <w:tcW w:w="5529" w:type="dxa"/>
            <w:shd w:val="clear" w:color="auto" w:fill="auto"/>
          </w:tcPr>
          <w:p w:rsidR="0043572B" w:rsidRPr="0043572B" w:rsidRDefault="0043572B" w:rsidP="0043572B">
            <w:pPr>
              <w:tabs>
                <w:tab w:val="left" w:pos="709"/>
              </w:tabs>
              <w:ind w:left="-108"/>
              <w:rPr>
                <w:b/>
                <w:sz w:val="22"/>
                <w:szCs w:val="22"/>
              </w:rPr>
            </w:pPr>
            <w:r w:rsidRPr="0043572B">
              <w:rPr>
                <w:b/>
                <w:sz w:val="22"/>
                <w:szCs w:val="22"/>
              </w:rPr>
              <w:t>_____________________________</w:t>
            </w:r>
          </w:p>
          <w:p w:rsidR="0043572B" w:rsidRPr="0043572B" w:rsidRDefault="0043572B" w:rsidP="0043572B">
            <w:pPr>
              <w:tabs>
                <w:tab w:val="left" w:pos="709"/>
              </w:tabs>
              <w:ind w:left="-108"/>
              <w:rPr>
                <w:b/>
                <w:sz w:val="22"/>
                <w:szCs w:val="22"/>
              </w:rPr>
            </w:pPr>
            <w:r w:rsidRPr="0043572B">
              <w:rPr>
                <w:b/>
                <w:sz w:val="22"/>
                <w:szCs w:val="22"/>
              </w:rPr>
              <w:t>_________________</w:t>
            </w:r>
            <w:r w:rsidRPr="0043572B">
              <w:rPr>
                <w:b/>
                <w:sz w:val="22"/>
                <w:szCs w:val="22"/>
                <w:lang w:val="en-US"/>
              </w:rPr>
              <w:t xml:space="preserve"> </w:t>
            </w:r>
            <w:r w:rsidRPr="0043572B">
              <w:rPr>
                <w:b/>
                <w:sz w:val="22"/>
                <w:szCs w:val="22"/>
              </w:rPr>
              <w:t>(_______________)</w:t>
            </w:r>
          </w:p>
          <w:p w:rsidR="0043572B" w:rsidRPr="0043572B" w:rsidRDefault="0043572B" w:rsidP="0043572B">
            <w:pPr>
              <w:tabs>
                <w:tab w:val="left" w:pos="709"/>
              </w:tabs>
              <w:ind w:left="-108"/>
              <w:rPr>
                <w:b/>
                <w:sz w:val="22"/>
                <w:szCs w:val="22"/>
              </w:rPr>
            </w:pPr>
            <w:r w:rsidRPr="0043572B">
              <w:rPr>
                <w:sz w:val="22"/>
                <w:szCs w:val="22"/>
              </w:rPr>
              <w:t>МП</w:t>
            </w:r>
          </w:p>
        </w:tc>
        <w:tc>
          <w:tcPr>
            <w:tcW w:w="4961" w:type="dxa"/>
            <w:shd w:val="clear" w:color="auto" w:fill="auto"/>
          </w:tcPr>
          <w:p w:rsidR="0043572B" w:rsidRPr="0043572B" w:rsidRDefault="0043572B" w:rsidP="0043572B">
            <w:pPr>
              <w:tabs>
                <w:tab w:val="left" w:pos="709"/>
              </w:tabs>
              <w:ind w:left="-108" w:right="-108"/>
              <w:rPr>
                <w:b/>
                <w:sz w:val="22"/>
                <w:szCs w:val="22"/>
              </w:rPr>
            </w:pPr>
            <w:r w:rsidRPr="0043572B">
              <w:rPr>
                <w:b/>
                <w:sz w:val="22"/>
                <w:szCs w:val="22"/>
              </w:rPr>
              <w:t xml:space="preserve">Директор </w:t>
            </w:r>
          </w:p>
          <w:p w:rsidR="0043572B" w:rsidRPr="0043572B" w:rsidRDefault="0043572B" w:rsidP="0043572B">
            <w:pPr>
              <w:tabs>
                <w:tab w:val="left" w:pos="709"/>
              </w:tabs>
              <w:ind w:left="-108" w:right="-108"/>
              <w:rPr>
                <w:b/>
                <w:bCs/>
                <w:sz w:val="22"/>
                <w:szCs w:val="22"/>
              </w:rPr>
            </w:pPr>
            <w:r w:rsidRPr="0043572B">
              <w:rPr>
                <w:b/>
                <w:sz w:val="22"/>
                <w:szCs w:val="22"/>
              </w:rPr>
              <w:t>_____________________ (Шахова А.М.)</w:t>
            </w:r>
          </w:p>
          <w:p w:rsidR="0043572B" w:rsidRPr="0043572B" w:rsidRDefault="0043572B" w:rsidP="0043572B">
            <w:pPr>
              <w:tabs>
                <w:tab w:val="left" w:pos="709"/>
              </w:tabs>
              <w:ind w:left="-108" w:right="-108"/>
              <w:rPr>
                <w:b/>
                <w:bCs/>
                <w:sz w:val="22"/>
                <w:szCs w:val="22"/>
              </w:rPr>
            </w:pPr>
            <w:r w:rsidRPr="0043572B">
              <w:rPr>
                <w:sz w:val="22"/>
                <w:szCs w:val="22"/>
              </w:rPr>
              <w:t>МП</w:t>
            </w:r>
          </w:p>
        </w:tc>
      </w:tr>
    </w:tbl>
    <w:p w:rsidR="00EC021B" w:rsidRPr="00EC021B" w:rsidRDefault="00EC021B" w:rsidP="00EC021B">
      <w:pPr>
        <w:spacing w:line="276" w:lineRule="auto"/>
        <w:rPr>
          <w:rFonts w:eastAsia="Calibri"/>
          <w:sz w:val="22"/>
          <w:szCs w:val="22"/>
        </w:rPr>
      </w:pPr>
      <w:r w:rsidRPr="00EC021B">
        <w:rPr>
          <w:rFonts w:eastAsia="Calibri"/>
          <w:sz w:val="22"/>
          <w:szCs w:val="22"/>
        </w:rPr>
        <w:t xml:space="preserve">                                                                                                                                </w:t>
      </w:r>
    </w:p>
    <w:p w:rsidR="00EC021B" w:rsidRPr="00EC021B" w:rsidRDefault="00EC021B" w:rsidP="00EC021B">
      <w:pPr>
        <w:spacing w:line="276" w:lineRule="auto"/>
        <w:ind w:left="6372" w:firstLine="708"/>
        <w:rPr>
          <w:b/>
          <w:sz w:val="22"/>
          <w:szCs w:val="24"/>
        </w:rPr>
      </w:pPr>
      <w:r w:rsidRPr="00EC021B">
        <w:rPr>
          <w:b/>
          <w:sz w:val="22"/>
          <w:szCs w:val="24"/>
        </w:rPr>
        <w:t>Приложение №1</w:t>
      </w:r>
    </w:p>
    <w:p w:rsidR="00EC021B" w:rsidRPr="00EC021B" w:rsidRDefault="00EC021B" w:rsidP="00EC021B">
      <w:pPr>
        <w:tabs>
          <w:tab w:val="left" w:pos="5418"/>
        </w:tabs>
        <w:ind w:left="7088"/>
        <w:rPr>
          <w:b/>
          <w:sz w:val="22"/>
          <w:szCs w:val="24"/>
        </w:rPr>
      </w:pPr>
      <w:r w:rsidRPr="00EC021B">
        <w:rPr>
          <w:b/>
          <w:sz w:val="22"/>
          <w:szCs w:val="24"/>
        </w:rPr>
        <w:t>к Договору №</w:t>
      </w:r>
    </w:p>
    <w:p w:rsidR="00EC021B" w:rsidRPr="00EC021B" w:rsidRDefault="00EC021B" w:rsidP="00EC021B">
      <w:pPr>
        <w:ind w:left="7088"/>
        <w:rPr>
          <w:b/>
          <w:sz w:val="22"/>
          <w:szCs w:val="24"/>
        </w:rPr>
      </w:pPr>
      <w:r w:rsidRPr="00EC021B">
        <w:rPr>
          <w:b/>
          <w:sz w:val="22"/>
          <w:szCs w:val="24"/>
        </w:rPr>
        <w:t xml:space="preserve">от </w:t>
      </w:r>
      <w:fldSimple w:instr=" REF &quot;Дата&quot;  \* MERGEFORMAT">
        <w:r w:rsidR="00E37460" w:rsidRPr="00E37460">
          <w:rPr>
            <w:b/>
            <w:sz w:val="22"/>
          </w:rPr>
          <w:t>«____» _</w:t>
        </w:r>
        <w:r w:rsidR="00E37460" w:rsidRPr="00E37460">
          <w:rPr>
            <w:b/>
            <w:sz w:val="22"/>
            <w:szCs w:val="24"/>
          </w:rPr>
          <w:t>________ 2025 г.</w:t>
        </w:r>
      </w:fldSimple>
    </w:p>
    <w:p w:rsidR="00EC021B" w:rsidRPr="00EC021B" w:rsidRDefault="00EC021B" w:rsidP="00EC021B">
      <w:pPr>
        <w:jc w:val="center"/>
        <w:rPr>
          <w:szCs w:val="22"/>
        </w:rPr>
      </w:pPr>
    </w:p>
    <w:p w:rsidR="00EC021B" w:rsidRPr="00EC021B" w:rsidRDefault="00EC021B" w:rsidP="00EC021B">
      <w:pPr>
        <w:jc w:val="center"/>
        <w:rPr>
          <w:b/>
          <w:sz w:val="24"/>
          <w:szCs w:val="24"/>
        </w:rPr>
      </w:pPr>
      <w:r w:rsidRPr="00EC021B">
        <w:rPr>
          <w:b/>
          <w:sz w:val="22"/>
          <w:szCs w:val="22"/>
        </w:rPr>
        <w:t>Техническое задание</w:t>
      </w:r>
    </w:p>
    <w:p w:rsidR="002106FC" w:rsidRPr="002106FC" w:rsidRDefault="002106FC" w:rsidP="002106FC">
      <w:pPr>
        <w:widowControl w:val="0"/>
        <w:numPr>
          <w:ilvl w:val="0"/>
          <w:numId w:val="7"/>
        </w:numPr>
        <w:autoSpaceDE w:val="0"/>
        <w:autoSpaceDN w:val="0"/>
        <w:adjustRightInd w:val="0"/>
        <w:spacing w:after="60" w:line="259" w:lineRule="auto"/>
        <w:ind w:left="0" w:firstLine="0"/>
        <w:contextualSpacing/>
        <w:jc w:val="both"/>
        <w:rPr>
          <w:b/>
          <w:color w:val="FF0000"/>
          <w:sz w:val="22"/>
          <w:szCs w:val="22"/>
        </w:rPr>
      </w:pPr>
      <w:r w:rsidRPr="002106FC">
        <w:rPr>
          <w:b/>
          <w:sz w:val="22"/>
          <w:szCs w:val="22"/>
        </w:rPr>
        <w:t>Наименование товара (объект закупки): Поставка мяса куриного для нужд МАУ ГКШП на сентябрь-декабрь 2025 г.</w:t>
      </w:r>
    </w:p>
    <w:p w:rsidR="002106FC" w:rsidRPr="002106FC" w:rsidRDefault="002106FC" w:rsidP="002106FC">
      <w:pPr>
        <w:numPr>
          <w:ilvl w:val="0"/>
          <w:numId w:val="7"/>
        </w:numPr>
        <w:spacing w:after="60" w:line="259" w:lineRule="auto"/>
        <w:ind w:left="0" w:firstLine="0"/>
        <w:contextualSpacing/>
        <w:jc w:val="both"/>
        <w:rPr>
          <w:sz w:val="22"/>
          <w:szCs w:val="22"/>
        </w:rPr>
      </w:pPr>
      <w:r w:rsidRPr="002106FC">
        <w:rPr>
          <w:b/>
          <w:sz w:val="22"/>
          <w:szCs w:val="22"/>
        </w:rPr>
        <w:t>Наименование заказчика:</w:t>
      </w:r>
      <w:r w:rsidRPr="002106FC">
        <w:rPr>
          <w:sz w:val="22"/>
          <w:szCs w:val="22"/>
        </w:rPr>
        <w:t xml:space="preserve"> МУНИЦИПАЛЬНОЕ АВТОНОМНОЕ УЧРЕЖДЕНИЕ «ГОРОДСКОЙ КОМБИНАТ ШКОЛЬНОГО ПИТАНИЯ» </w:t>
      </w:r>
      <w:proofErr w:type="gramStart"/>
      <w:r w:rsidRPr="002106FC">
        <w:rPr>
          <w:sz w:val="22"/>
          <w:szCs w:val="22"/>
        </w:rPr>
        <w:t>г</w:t>
      </w:r>
      <w:proofErr w:type="gramEnd"/>
      <w:r w:rsidRPr="002106FC">
        <w:rPr>
          <w:sz w:val="22"/>
          <w:szCs w:val="22"/>
        </w:rPr>
        <w:t>. Улан-Удэ.</w:t>
      </w:r>
    </w:p>
    <w:p w:rsidR="002106FC" w:rsidRPr="002106FC" w:rsidRDefault="002106FC" w:rsidP="002106FC">
      <w:pPr>
        <w:numPr>
          <w:ilvl w:val="0"/>
          <w:numId w:val="7"/>
        </w:numPr>
        <w:spacing w:after="60" w:line="259" w:lineRule="auto"/>
        <w:ind w:left="0" w:firstLine="0"/>
        <w:contextualSpacing/>
        <w:jc w:val="both"/>
        <w:rPr>
          <w:rFonts w:eastAsia="Calibri"/>
          <w:sz w:val="22"/>
          <w:szCs w:val="22"/>
          <w:lang w:eastAsia="en-US"/>
        </w:rPr>
      </w:pPr>
      <w:r w:rsidRPr="002106FC">
        <w:rPr>
          <w:rFonts w:eastAsia="Calibri"/>
          <w:b/>
          <w:sz w:val="22"/>
          <w:szCs w:val="22"/>
          <w:lang w:eastAsia="en-US"/>
        </w:rPr>
        <w:t>Назначение Товара и цель использования Товара:</w:t>
      </w:r>
      <w:r w:rsidRPr="002106FC">
        <w:rPr>
          <w:rFonts w:eastAsia="Calibri"/>
          <w:sz w:val="22"/>
          <w:szCs w:val="22"/>
          <w:lang w:eastAsia="en-US"/>
        </w:rPr>
        <w:t xml:space="preserve"> организация питания учащихся в общеобразовательных учреждениях города Улан-Удэ в соответствии с 10-ти дневным меню.</w:t>
      </w:r>
    </w:p>
    <w:p w:rsidR="002106FC" w:rsidRPr="002106FC" w:rsidRDefault="002106FC" w:rsidP="002106FC">
      <w:pPr>
        <w:jc w:val="both"/>
        <w:rPr>
          <w:sz w:val="22"/>
          <w:szCs w:val="22"/>
        </w:rPr>
      </w:pPr>
      <w:r w:rsidRPr="002106FC">
        <w:rPr>
          <w:b/>
          <w:sz w:val="22"/>
          <w:szCs w:val="22"/>
        </w:rPr>
        <w:t>4. Требования к качеству товара:</w:t>
      </w:r>
      <w:r w:rsidRPr="002106FC">
        <w:rPr>
          <w:sz w:val="22"/>
          <w:szCs w:val="22"/>
        </w:rPr>
        <w:t xml:space="preserve"> при поставке продуктов питания Поставщик должен руководствоваться следующими нормативными и методическими документами:</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Технический регламент Таможенного союза «О безопасности упаковки» (</w:t>
      </w:r>
      <w:proofErr w:type="gramStart"/>
      <w:r w:rsidRPr="002106FC">
        <w:rPr>
          <w:sz w:val="22"/>
          <w:szCs w:val="22"/>
        </w:rPr>
        <w:t>ТР</w:t>
      </w:r>
      <w:proofErr w:type="gramEnd"/>
      <w:r w:rsidRPr="002106FC">
        <w:rPr>
          <w:sz w:val="22"/>
          <w:szCs w:val="22"/>
        </w:rPr>
        <w:t xml:space="preserve"> ТС 005/2011, утв. решением Комиссии Таможенного союза от 16.08.2011 № 769 и перечень стандартов к техническому регламенту;</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Технический регламент Таможенного союза «О безопасности пищевой продукции» (</w:t>
      </w:r>
      <w:proofErr w:type="gramStart"/>
      <w:r w:rsidRPr="002106FC">
        <w:rPr>
          <w:sz w:val="22"/>
          <w:szCs w:val="22"/>
        </w:rPr>
        <w:t>ТР</w:t>
      </w:r>
      <w:proofErr w:type="gramEnd"/>
      <w:r w:rsidRPr="002106FC">
        <w:rPr>
          <w:sz w:val="22"/>
          <w:szCs w:val="22"/>
        </w:rPr>
        <w:t xml:space="preserve"> ТС 021/2011, утв. решением Комиссии Таможенного союза от 09.12.2011 № 880) и перечень стандартов к техническому регламенту;</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bookmarkStart w:id="1" w:name="_Hlk53069875"/>
      <w:r w:rsidRPr="002106FC">
        <w:rPr>
          <w:sz w:val="22"/>
          <w:szCs w:val="22"/>
        </w:rPr>
        <w:t>Технический регламент Таможенного союза «Пищевая продукция в части ее маркировки» (</w:t>
      </w:r>
      <w:proofErr w:type="gramStart"/>
      <w:r w:rsidRPr="002106FC">
        <w:rPr>
          <w:sz w:val="22"/>
          <w:szCs w:val="22"/>
        </w:rPr>
        <w:t>ТР</w:t>
      </w:r>
      <w:proofErr w:type="gramEnd"/>
      <w:r w:rsidRPr="002106FC">
        <w:rPr>
          <w:sz w:val="22"/>
          <w:szCs w:val="22"/>
        </w:rPr>
        <w:t xml:space="preserve"> ТС 022/2011, утв. решением Комиссии Таможенного союза от 09.12.2011 № 881);</w:t>
      </w:r>
    </w:p>
    <w:bookmarkEnd w:id="1"/>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Технический регламент Таможенного союза «Требования безопасности пищевых добавок, ароматизаторов и технологических вспомогательных средств» (</w:t>
      </w:r>
      <w:proofErr w:type="gramStart"/>
      <w:r w:rsidRPr="002106FC">
        <w:rPr>
          <w:sz w:val="22"/>
          <w:szCs w:val="22"/>
        </w:rPr>
        <w:t>ТР</w:t>
      </w:r>
      <w:proofErr w:type="gramEnd"/>
      <w:r w:rsidRPr="002106FC">
        <w:rPr>
          <w:sz w:val="22"/>
          <w:szCs w:val="22"/>
        </w:rPr>
        <w:t xml:space="preserve"> ТС 029/2012, утв. Решением Совета Евразийской экономической комиссии от 20 июля 2012 года № 58);</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proofErr w:type="gramStart"/>
      <w:r w:rsidRPr="002106FC">
        <w:rPr>
          <w:sz w:val="22"/>
          <w:szCs w:val="22"/>
        </w:rPr>
        <w:t>ТР</w:t>
      </w:r>
      <w:proofErr w:type="gramEnd"/>
      <w:r w:rsidRPr="002106FC">
        <w:rPr>
          <w:sz w:val="22"/>
          <w:szCs w:val="22"/>
        </w:rPr>
        <w:t xml:space="preserve"> ТС 034/2013 «О безопасности мяса и мясной продукции»;</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Федеральный закон «О санитарно-эпидемиологическом благополучии населения» от 12.03.99 № 52-ФЗ;</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Федеральный закон «О техническом регулировании» от 27.12.2002 № 184-ФЗ;</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Закон Российской Федерации «О защите прав потребителей» от 07.02.1992 № 2300-I;</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Федеральный закон «О качестве и безопасности пищевых продуктов» от 02.01.2000 № 29-ФЗ;</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Федеральный закон от 29.12.2012 № 273-ФЗ «Об образовании в Российской Федерации»;</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lang w:eastAsia="ar-SA"/>
        </w:rPr>
        <w:t>«Соглашение таможенного союза по санитарным мерам» от 11.12.2009;</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 xml:space="preserve">СанПиН </w:t>
      </w:r>
      <w:r w:rsidRPr="002106FC">
        <w:rPr>
          <w:sz w:val="22"/>
          <w:szCs w:val="22"/>
          <w:lang w:eastAsia="ar-SA"/>
        </w:rPr>
        <w:t xml:space="preserve">1.1.1058-01 «Организация и проведение производственного </w:t>
      </w:r>
      <w:proofErr w:type="gramStart"/>
      <w:r w:rsidRPr="002106FC">
        <w:rPr>
          <w:sz w:val="22"/>
          <w:szCs w:val="22"/>
          <w:lang w:eastAsia="ar-SA"/>
        </w:rPr>
        <w:t>контроля за</w:t>
      </w:r>
      <w:proofErr w:type="gramEnd"/>
      <w:r w:rsidRPr="002106FC">
        <w:rPr>
          <w:sz w:val="22"/>
          <w:szCs w:val="22"/>
          <w:lang w:eastAsia="ar-SA"/>
        </w:rPr>
        <w:t xml:space="preserve"> соблюдением санитарных правил и выполнением санитарно-противоэпидемических (профилактических) мероприятий»;</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СанПиН 2.3.2.1078-01 «Гигиенические требования безопасности и пищевой ценности пищевых продуктов»;</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СанПиН 2.3.2.1324-03 «Гигиенические требования к срокам годности и условиям хранения пищевых продуктов»;</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СанПиН 2.4.3648-20 «Санитарно-эпидемиологические требования к организациям воспитания и обучения, отдыха и оздоровления детей и молодежи»;</w:t>
      </w:r>
    </w:p>
    <w:p w:rsidR="002106FC" w:rsidRPr="002106FC" w:rsidRDefault="002106FC" w:rsidP="002106FC">
      <w:pPr>
        <w:widowControl w:val="0"/>
        <w:numPr>
          <w:ilvl w:val="0"/>
          <w:numId w:val="2"/>
        </w:numPr>
        <w:tabs>
          <w:tab w:val="left" w:pos="284"/>
        </w:tabs>
        <w:spacing w:after="60" w:line="259" w:lineRule="auto"/>
        <w:ind w:left="0" w:firstLine="0"/>
        <w:contextualSpacing/>
        <w:jc w:val="both"/>
        <w:rPr>
          <w:sz w:val="22"/>
          <w:szCs w:val="22"/>
        </w:rPr>
      </w:pPr>
      <w:r w:rsidRPr="002106FC">
        <w:rPr>
          <w:sz w:val="22"/>
          <w:szCs w:val="22"/>
        </w:rPr>
        <w:lastRenderedPageBreak/>
        <w:t>СанПиН 2.3/2.4.3590-20 «Санитарно-эпидемиологические требования к организации общественного питания населения»;</w:t>
      </w:r>
    </w:p>
    <w:p w:rsidR="002106FC" w:rsidRPr="002106FC" w:rsidRDefault="002106FC" w:rsidP="002106FC">
      <w:pPr>
        <w:numPr>
          <w:ilvl w:val="0"/>
          <w:numId w:val="3"/>
        </w:numPr>
        <w:tabs>
          <w:tab w:val="left" w:pos="284"/>
        </w:tabs>
        <w:spacing w:after="60" w:line="259" w:lineRule="auto"/>
        <w:ind w:left="0" w:firstLine="0"/>
        <w:contextualSpacing/>
        <w:jc w:val="both"/>
        <w:rPr>
          <w:sz w:val="22"/>
          <w:szCs w:val="22"/>
        </w:rPr>
      </w:pPr>
      <w:r w:rsidRPr="002106FC">
        <w:rPr>
          <w:sz w:val="22"/>
          <w:szCs w:val="22"/>
        </w:rPr>
        <w:t>ГН 2.3.3.972-00 Гигиенические нормативы «Гигиена питания.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w:t>
      </w:r>
    </w:p>
    <w:p w:rsidR="002106FC" w:rsidRPr="002106FC" w:rsidRDefault="002106FC" w:rsidP="002106FC">
      <w:pPr>
        <w:jc w:val="both"/>
        <w:rPr>
          <w:sz w:val="22"/>
          <w:szCs w:val="22"/>
        </w:rPr>
      </w:pPr>
      <w:r w:rsidRPr="002106FC">
        <w:rPr>
          <w:sz w:val="22"/>
          <w:szCs w:val="22"/>
        </w:rPr>
        <w:tab/>
        <w:t xml:space="preserve">В процессе производства товара не должны быть использованы компоненты, полученные с использованием </w:t>
      </w:r>
      <w:proofErr w:type="spellStart"/>
      <w:r w:rsidRPr="002106FC">
        <w:rPr>
          <w:sz w:val="22"/>
          <w:szCs w:val="22"/>
        </w:rPr>
        <w:t>генно-инженерно-модифицированных</w:t>
      </w:r>
      <w:proofErr w:type="spellEnd"/>
      <w:r w:rsidRPr="002106FC">
        <w:rPr>
          <w:sz w:val="22"/>
          <w:szCs w:val="22"/>
        </w:rPr>
        <w:t xml:space="preserve"> организмов. Поставляемый товар должен проходить контроль качества пищевых продуктов, что должно быть подтверждено действующими нормативно правовыми и нормативно техническими документами по качеству, предусмотренными законодательством.</w:t>
      </w:r>
    </w:p>
    <w:p w:rsidR="002106FC" w:rsidRPr="002106FC" w:rsidRDefault="002106FC" w:rsidP="002106FC">
      <w:pPr>
        <w:jc w:val="both"/>
        <w:rPr>
          <w:sz w:val="22"/>
          <w:szCs w:val="22"/>
        </w:rPr>
      </w:pPr>
      <w:r w:rsidRPr="002106FC">
        <w:rPr>
          <w:rFonts w:eastAsia="Calibri"/>
          <w:b/>
          <w:sz w:val="22"/>
          <w:szCs w:val="22"/>
          <w:lang w:eastAsia="en-US"/>
        </w:rPr>
        <w:t>5. Требования к безопасности товара:</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5.1. Товар должен быть зарегистрирован и разрешен к использованию на территории Российской Федерации.</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 xml:space="preserve">5.2. </w:t>
      </w:r>
      <w:proofErr w:type="gramStart"/>
      <w:r w:rsidRPr="002106FC">
        <w:rPr>
          <w:rFonts w:eastAsia="Calibri"/>
          <w:sz w:val="22"/>
          <w:szCs w:val="22"/>
          <w:lang w:eastAsia="en-US"/>
        </w:rPr>
        <w:t>Безопасность товаров должна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человека.</w:t>
      </w:r>
      <w:proofErr w:type="gramEnd"/>
    </w:p>
    <w:p w:rsidR="002106FC" w:rsidRPr="002106FC" w:rsidRDefault="002106FC" w:rsidP="002106FC">
      <w:pPr>
        <w:jc w:val="both"/>
        <w:rPr>
          <w:rFonts w:eastAsia="Calibri"/>
          <w:sz w:val="22"/>
          <w:szCs w:val="22"/>
          <w:lang w:eastAsia="en-US"/>
        </w:rPr>
      </w:pPr>
      <w:bookmarkStart w:id="2" w:name="_Hlk56088324"/>
      <w:r w:rsidRPr="002106FC">
        <w:rPr>
          <w:rFonts w:eastAsia="Calibri"/>
          <w:sz w:val="22"/>
          <w:szCs w:val="22"/>
          <w:lang w:eastAsia="en-US"/>
        </w:rPr>
        <w:t xml:space="preserve">5.3. Сведения </w:t>
      </w:r>
      <w:proofErr w:type="gramStart"/>
      <w:r w:rsidRPr="002106FC">
        <w:rPr>
          <w:rFonts w:eastAsia="Calibri"/>
          <w:sz w:val="22"/>
          <w:szCs w:val="22"/>
          <w:lang w:eastAsia="en-US"/>
        </w:rPr>
        <w:t>о</w:t>
      </w:r>
      <w:proofErr w:type="gramEnd"/>
      <w:r w:rsidRPr="002106FC">
        <w:rPr>
          <w:rFonts w:eastAsia="Calibri"/>
          <w:sz w:val="22"/>
          <w:szCs w:val="22"/>
          <w:lang w:eastAsia="en-US"/>
        </w:rPr>
        <w:t xml:space="preserve"> всей сопутствующей документации, подтверждающей качество товара, должны быть зарегистрированы в едином реестре зарегистрированных нормативно правовых документов, о соответствии качества и безопасности товаров, оформленных по единой форме (декларации, сертификаты, свидетельства о государственной регистрации).</w:t>
      </w:r>
      <w:bookmarkEnd w:id="2"/>
    </w:p>
    <w:p w:rsidR="002106FC" w:rsidRPr="002106FC" w:rsidRDefault="002106FC" w:rsidP="002106FC">
      <w:pPr>
        <w:jc w:val="both"/>
        <w:rPr>
          <w:rFonts w:eastAsia="Calibri"/>
          <w:sz w:val="22"/>
          <w:szCs w:val="22"/>
          <w:lang w:eastAsia="en-US"/>
        </w:rPr>
      </w:pPr>
      <w:r w:rsidRPr="002106FC">
        <w:rPr>
          <w:rFonts w:eastAsia="Calibri"/>
          <w:sz w:val="22"/>
          <w:szCs w:val="22"/>
          <w:lang w:eastAsia="en-US"/>
        </w:rPr>
        <w:t>5.4. Запрещается поставка продуктов питания в рамках договора из стран, в отношении которых введены ограничения на экспорт в Российскую Федерацию, или изготовленные на предприятиях, в отношении которых введены ограничения на экспорт.</w:t>
      </w:r>
    </w:p>
    <w:p w:rsidR="002106FC" w:rsidRPr="002106FC" w:rsidRDefault="002106FC" w:rsidP="002106FC">
      <w:pPr>
        <w:tabs>
          <w:tab w:val="left" w:pos="284"/>
        </w:tabs>
        <w:contextualSpacing/>
        <w:jc w:val="both"/>
        <w:rPr>
          <w:b/>
          <w:sz w:val="22"/>
          <w:szCs w:val="22"/>
        </w:rPr>
      </w:pPr>
      <w:r w:rsidRPr="002106FC">
        <w:rPr>
          <w:b/>
          <w:sz w:val="22"/>
          <w:szCs w:val="22"/>
        </w:rPr>
        <w:t>6. Требования к упаковке, отгрузке товара:</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6.1. Поставщик обязуется обеспечить поставку Товара в упаковке (таре) (все поставляемые пищевые продукты должны быть упакованы надлежащим образом и поставляться в оригинальной заводской упаковке), обеспечивающей сохранность Товара и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обеспечивать возможность количественного учета и контроля.</w:t>
      </w:r>
    </w:p>
    <w:p w:rsidR="002106FC" w:rsidRPr="002106FC" w:rsidRDefault="002106FC" w:rsidP="002106FC">
      <w:pPr>
        <w:jc w:val="both"/>
        <w:rPr>
          <w:color w:val="000000"/>
          <w:sz w:val="22"/>
          <w:szCs w:val="22"/>
        </w:rPr>
      </w:pPr>
      <w:r w:rsidRPr="002106FC">
        <w:rPr>
          <w:rFonts w:eastAsia="Calibri"/>
          <w:b/>
          <w:sz w:val="22"/>
          <w:szCs w:val="22"/>
          <w:lang w:eastAsia="en-US"/>
        </w:rPr>
        <w:t xml:space="preserve">7. Место поставки товара: </w:t>
      </w:r>
      <w:r w:rsidRPr="002106FC">
        <w:rPr>
          <w:bCs/>
          <w:sz w:val="22"/>
          <w:szCs w:val="22"/>
        </w:rPr>
        <w:t xml:space="preserve">670042, Республика Бурятия, </w:t>
      </w:r>
      <w:proofErr w:type="gramStart"/>
      <w:r w:rsidRPr="002106FC">
        <w:rPr>
          <w:bCs/>
          <w:sz w:val="22"/>
          <w:szCs w:val="22"/>
        </w:rPr>
        <w:t>г</w:t>
      </w:r>
      <w:proofErr w:type="gramEnd"/>
      <w:r w:rsidRPr="002106FC">
        <w:rPr>
          <w:bCs/>
          <w:sz w:val="22"/>
          <w:szCs w:val="22"/>
        </w:rPr>
        <w:t xml:space="preserve">. Улан-Удэ, пр. Строителей, 74А </w:t>
      </w:r>
      <w:r w:rsidRPr="002106FC">
        <w:rPr>
          <w:rFonts w:eastAsia="Calibri"/>
          <w:sz w:val="22"/>
          <w:szCs w:val="22"/>
        </w:rPr>
        <w:t>и</w:t>
      </w:r>
      <w:r w:rsidRPr="002106FC">
        <w:rPr>
          <w:color w:val="000000"/>
          <w:sz w:val="22"/>
          <w:szCs w:val="22"/>
        </w:rPr>
        <w:t xml:space="preserve"> по согласованию с Заказчиком в соответствии с перечнем (Приложение №2 к проекту Договора).</w:t>
      </w:r>
    </w:p>
    <w:p w:rsidR="002106FC" w:rsidRPr="002106FC" w:rsidRDefault="002106FC" w:rsidP="002106FC">
      <w:pPr>
        <w:jc w:val="both"/>
        <w:rPr>
          <w:rFonts w:eastAsia="Calibri"/>
          <w:sz w:val="22"/>
          <w:szCs w:val="22"/>
          <w:lang w:eastAsia="en-US"/>
        </w:rPr>
      </w:pPr>
      <w:r w:rsidRPr="002106FC">
        <w:rPr>
          <w:b/>
          <w:color w:val="000000"/>
          <w:sz w:val="22"/>
          <w:szCs w:val="22"/>
        </w:rPr>
        <w:t xml:space="preserve">7.1. Сроки поставки товара: </w:t>
      </w:r>
      <w:r w:rsidRPr="002106FC">
        <w:rPr>
          <w:rFonts w:eastAsia="Calibri"/>
          <w:b/>
          <w:sz w:val="22"/>
          <w:szCs w:val="22"/>
        </w:rPr>
        <w:t>с 20.08.2025 г. по 30.12.2025 г.</w:t>
      </w:r>
    </w:p>
    <w:p w:rsidR="002106FC" w:rsidRPr="002106FC" w:rsidRDefault="002106FC" w:rsidP="002106FC">
      <w:pPr>
        <w:jc w:val="both"/>
        <w:rPr>
          <w:rFonts w:eastAsia="Calibri"/>
          <w:b/>
          <w:sz w:val="22"/>
          <w:szCs w:val="22"/>
          <w:lang w:eastAsia="en-US"/>
        </w:rPr>
      </w:pPr>
      <w:r w:rsidRPr="002106FC">
        <w:rPr>
          <w:rFonts w:eastAsia="Calibri"/>
          <w:b/>
          <w:sz w:val="22"/>
          <w:szCs w:val="22"/>
          <w:lang w:eastAsia="en-US"/>
        </w:rPr>
        <w:t>8.  Порядок поставки товара.</w:t>
      </w:r>
    </w:p>
    <w:p w:rsidR="002106FC" w:rsidRPr="002106FC" w:rsidRDefault="002106FC" w:rsidP="002106FC">
      <w:pPr>
        <w:jc w:val="both"/>
        <w:rPr>
          <w:rFonts w:eastAsia="Calibri"/>
          <w:sz w:val="22"/>
          <w:szCs w:val="22"/>
        </w:rPr>
      </w:pPr>
      <w:r w:rsidRPr="002106FC">
        <w:rPr>
          <w:rFonts w:eastAsia="Calibri"/>
          <w:sz w:val="22"/>
          <w:szCs w:val="22"/>
          <w:lang w:eastAsia="en-US"/>
        </w:rPr>
        <w:t xml:space="preserve">8.1. </w:t>
      </w:r>
      <w:r w:rsidRPr="002106FC">
        <w:rPr>
          <w:rFonts w:eastAsia="Calibri"/>
          <w:sz w:val="22"/>
          <w:szCs w:val="22"/>
        </w:rPr>
        <w:t xml:space="preserve">Период поставки товара: </w:t>
      </w:r>
      <w:proofErr w:type="gramStart"/>
      <w:r w:rsidRPr="002106FC">
        <w:rPr>
          <w:rFonts w:eastAsia="Calibri"/>
          <w:sz w:val="22"/>
          <w:szCs w:val="22"/>
        </w:rPr>
        <w:t>с даты заключения</w:t>
      </w:r>
      <w:proofErr w:type="gramEnd"/>
      <w:r w:rsidRPr="002106FC">
        <w:rPr>
          <w:rFonts w:eastAsia="Calibri"/>
          <w:sz w:val="22"/>
          <w:szCs w:val="22"/>
        </w:rPr>
        <w:t xml:space="preserve"> договора 31.08.2025 года, согласно заявок Заказчика. </w:t>
      </w:r>
    </w:p>
    <w:p w:rsidR="002106FC" w:rsidRPr="002106FC" w:rsidRDefault="002106FC" w:rsidP="002106FC">
      <w:pPr>
        <w:jc w:val="both"/>
        <w:rPr>
          <w:rFonts w:eastAsia="Calibri"/>
          <w:sz w:val="22"/>
          <w:szCs w:val="22"/>
          <w:lang w:eastAsia="en-US"/>
        </w:rPr>
      </w:pPr>
      <w:r w:rsidRPr="002106FC">
        <w:rPr>
          <w:rFonts w:eastAsia="Calibri"/>
          <w:sz w:val="22"/>
          <w:szCs w:val="22"/>
        </w:rPr>
        <w:t xml:space="preserve">Товар поставляется Поставщиком партиями по предварительной заявке Заказчика в течение 1 (одного) календарного дня. </w:t>
      </w:r>
      <w:proofErr w:type="gramStart"/>
      <w:r w:rsidRPr="002106FC">
        <w:rPr>
          <w:rFonts w:eastAsia="Calibri"/>
          <w:sz w:val="22"/>
          <w:szCs w:val="22"/>
        </w:rPr>
        <w:t>При поставке товара Заказчик направляет Поставщику заявку, которая должна содержать сведения о наименовании (ассортименте), количество, подлежащего поставке товара, срок, в который товар должен быть поставлен, а также адреса, по которому товар должен быть поставлен.</w:t>
      </w:r>
      <w:proofErr w:type="gramEnd"/>
      <w:r w:rsidRPr="002106FC">
        <w:rPr>
          <w:rFonts w:eastAsia="Calibri"/>
          <w:sz w:val="22"/>
          <w:szCs w:val="22"/>
        </w:rPr>
        <w:t xml:space="preserve"> Заявка должна быть составлена в письменном виде и передана Поставщику по электронной почте, указанной в реквизитах Поставщика, либо по предварительной договоренности с Поставщиком с помощью мессенджеров. Поставщик обязан поставить товар Заказчику в соответствии с направленной заявкой. В заявку может быть включено требование Заказчика о предварительном предоставлении Поставщиком контрольных образцов по каждому виду закупаемого товара в целях проведения оценки его качества. Такая оценка осуществляется путем проведения Заказчиком экспертизы или иных испытаний, результаты которых будут распространяться на всю партию товара. Контрольные образцы включаются в общий объем поставки по Договору. Также в заявку может быть включено требование Заказчика о предварительном предоставлении Поставщиком экспертизы или иных испытаний на отсутствие фальсификата и соответствие </w:t>
      </w:r>
      <w:r w:rsidRPr="002106FC">
        <w:rPr>
          <w:sz w:val="22"/>
          <w:szCs w:val="22"/>
        </w:rPr>
        <w:t>показателей нормам.</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 xml:space="preserve">8.2. </w:t>
      </w:r>
      <w:r w:rsidRPr="002106FC">
        <w:rPr>
          <w:rFonts w:eastAsia="Calibri"/>
          <w:sz w:val="22"/>
          <w:szCs w:val="22"/>
        </w:rPr>
        <w:t>В течение гарантийного срока Поставщик осуществляет безвозмездную замену товара ненадлежащего качества на товар, соответствующий требованиям Договора. Срок замены некачественного товара составляет 1 (один) календарный день с момента получения Поставщиком письменного требования заказчика о замене товара несоответствующего качества. В данный срок входит время, затраченное на транспортировку товара. При замене товара гарантийный срок на него исчисляется заново со дня приемки товара заказчиком. Все расходы, связанные с заменой товара ненадлежащего качества в период гарантийного срока товара, оплачиваются за счет Поставщика.</w:t>
      </w:r>
    </w:p>
    <w:p w:rsidR="002106FC" w:rsidRPr="002106FC" w:rsidRDefault="002106FC" w:rsidP="002106FC">
      <w:pPr>
        <w:jc w:val="both"/>
        <w:rPr>
          <w:rFonts w:eastAsia="Calibri"/>
          <w:b/>
          <w:sz w:val="22"/>
          <w:szCs w:val="22"/>
          <w:lang w:eastAsia="en-US"/>
        </w:rPr>
      </w:pPr>
      <w:r w:rsidRPr="002106FC">
        <w:rPr>
          <w:rFonts w:eastAsia="Calibri"/>
          <w:b/>
          <w:sz w:val="22"/>
          <w:szCs w:val="22"/>
          <w:lang w:eastAsia="en-US"/>
        </w:rPr>
        <w:t>9. Требования к перевозке и приему пищевых продуктов:</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9.1. Товар должен перевозиться в специально оборудованных транспортных средствах, в том числе в охлаждаемом или изотермическом транспорте для перевозки скоропортящихся продуктов, обеспечивающих необходимые температурные режимы транспортировки.</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 xml:space="preserve">9.2. Доставка, погрузочно-разгрузочные работы, включая работы с применением грузоподъемных средств, должны производиться Поставщиком собственными силами, с использованием собственных технических средств, или с привлечением третьих лиц на основании договорных обязательств. Расходы, связанные с доставкой, погрузочно-разгрузочными работами, и иные расходы по исполнению обязательств в рамках договора несет Поставщик. </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lastRenderedPageBreak/>
        <w:t xml:space="preserve">9.3. Поставщик обязуется обеспечить поставку товара в заводской упаковке; не имеющей повреждений, не грязной, обеспечивающей сохранность товара и его защиту от повреждения или порчи во время транспортировки и хранения. </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9.4. Транспортировка пищевых продуктов проводится в условиях, обеспечивающих их сохранность и предохраняющих от загрязнения.</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9.5. Доставка пищевых продуктов осуществляется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9.6. 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9.7. Транспортные средства для перевозки пищевых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9.8.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9.9. Тара, в которой привозят продукты, должна быть промаркирована и использоваться строго по назначению. Оборотную тару после употребления необходимо очищать, промывать водой с 2%-м раствором кальцинированной соды, ошпаривать кипятком, высушивать и хранить в местах, недоступных загрязнению. При отсутствии у Заказчика специально выделенного помещения обработка возвратной тары проводится Поставщиком.</w:t>
      </w:r>
    </w:p>
    <w:p w:rsidR="002106FC" w:rsidRPr="002106FC" w:rsidRDefault="002106FC" w:rsidP="002106FC">
      <w:pPr>
        <w:jc w:val="both"/>
        <w:rPr>
          <w:rFonts w:eastAsia="Calibri"/>
          <w:b/>
          <w:sz w:val="22"/>
          <w:szCs w:val="22"/>
          <w:lang w:eastAsia="en-US"/>
        </w:rPr>
      </w:pPr>
      <w:r w:rsidRPr="002106FC">
        <w:rPr>
          <w:rFonts w:eastAsia="Calibri"/>
          <w:b/>
          <w:sz w:val="22"/>
          <w:szCs w:val="22"/>
          <w:lang w:eastAsia="en-US"/>
        </w:rPr>
        <w:t>10. Гарантии качества товара:</w:t>
      </w:r>
    </w:p>
    <w:p w:rsidR="002106FC" w:rsidRPr="002106FC" w:rsidRDefault="002106FC" w:rsidP="002106FC">
      <w:pPr>
        <w:jc w:val="both"/>
        <w:rPr>
          <w:rFonts w:eastAsia="Calibri"/>
          <w:sz w:val="22"/>
          <w:szCs w:val="22"/>
          <w:lang w:eastAsia="en-US"/>
        </w:rPr>
      </w:pPr>
      <w:r w:rsidRPr="002106FC">
        <w:rPr>
          <w:rFonts w:eastAsia="Calibri"/>
          <w:sz w:val="22"/>
          <w:szCs w:val="22"/>
          <w:lang w:eastAsia="en-US"/>
        </w:rPr>
        <w:t>10.1. Поставщик гарантирует соответствие Товара требованиям, установленным в Техническом задании, в течение всего срока годности Товара.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реализации. Качество поставляемых пищевых продуктов, должно соответствовать требованиям, указанным в п. 12 Технического задания «Функциональные, технические, качественные, эксплуатационные требования к товару».</w:t>
      </w:r>
    </w:p>
    <w:p w:rsidR="00EC021B" w:rsidRPr="00EC021B" w:rsidRDefault="002106FC" w:rsidP="002106FC">
      <w:pPr>
        <w:widowControl w:val="0"/>
        <w:autoSpaceDE w:val="0"/>
        <w:autoSpaceDN w:val="0"/>
        <w:adjustRightInd w:val="0"/>
        <w:jc w:val="both"/>
        <w:rPr>
          <w:b/>
          <w:color w:val="FF0000"/>
          <w:sz w:val="24"/>
          <w:szCs w:val="24"/>
        </w:rPr>
      </w:pPr>
      <w:r w:rsidRPr="002106FC">
        <w:rPr>
          <w:b/>
          <w:sz w:val="22"/>
          <w:szCs w:val="22"/>
        </w:rPr>
        <w:t>12. Функциональные, технические, качественные, эксплуатационные требования к товару:</w:t>
      </w:r>
    </w:p>
    <w:tbl>
      <w:tblPr>
        <w:tblW w:w="109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
        <w:gridCol w:w="1820"/>
        <w:gridCol w:w="2835"/>
        <w:gridCol w:w="1843"/>
        <w:gridCol w:w="708"/>
        <w:gridCol w:w="1134"/>
        <w:gridCol w:w="851"/>
        <w:gridCol w:w="1416"/>
      </w:tblGrid>
      <w:tr w:rsidR="00EC021B" w:rsidRPr="00EC021B" w:rsidTr="005F648B">
        <w:trPr>
          <w:trHeight w:val="57"/>
        </w:trPr>
        <w:tc>
          <w:tcPr>
            <w:tcW w:w="307" w:type="dxa"/>
            <w:shd w:val="clear" w:color="auto" w:fill="auto"/>
            <w:noWrap/>
          </w:tcPr>
          <w:p w:rsidR="00EC021B" w:rsidRPr="00EC021B" w:rsidRDefault="00EC021B" w:rsidP="00EC021B">
            <w:pPr>
              <w:tabs>
                <w:tab w:val="left" w:pos="709"/>
              </w:tabs>
              <w:ind w:left="-85"/>
              <w:jc w:val="center"/>
              <w:rPr>
                <w:b/>
                <w:sz w:val="22"/>
                <w:szCs w:val="22"/>
              </w:rPr>
            </w:pPr>
            <w:r w:rsidRPr="00EC021B">
              <w:rPr>
                <w:b/>
                <w:sz w:val="22"/>
                <w:szCs w:val="22"/>
              </w:rPr>
              <w:t>№</w:t>
            </w:r>
          </w:p>
        </w:tc>
        <w:tc>
          <w:tcPr>
            <w:tcW w:w="1820" w:type="dxa"/>
            <w:shd w:val="clear" w:color="auto" w:fill="auto"/>
          </w:tcPr>
          <w:p w:rsidR="00EC021B" w:rsidRPr="00EC021B" w:rsidRDefault="00EC021B" w:rsidP="00EC021B">
            <w:pPr>
              <w:tabs>
                <w:tab w:val="left" w:pos="709"/>
              </w:tabs>
              <w:jc w:val="center"/>
              <w:rPr>
                <w:b/>
                <w:sz w:val="22"/>
                <w:szCs w:val="22"/>
              </w:rPr>
            </w:pPr>
            <w:r w:rsidRPr="00EC021B">
              <w:rPr>
                <w:b/>
                <w:sz w:val="22"/>
                <w:szCs w:val="22"/>
              </w:rPr>
              <w:t>Наименование товара</w:t>
            </w:r>
          </w:p>
        </w:tc>
        <w:tc>
          <w:tcPr>
            <w:tcW w:w="2835" w:type="dxa"/>
            <w:shd w:val="clear" w:color="auto" w:fill="auto"/>
            <w:noWrap/>
          </w:tcPr>
          <w:p w:rsidR="00EC021B" w:rsidRPr="00EC021B" w:rsidRDefault="00EC021B" w:rsidP="00EC021B">
            <w:pPr>
              <w:tabs>
                <w:tab w:val="left" w:pos="709"/>
              </w:tabs>
              <w:jc w:val="center"/>
              <w:rPr>
                <w:b/>
                <w:sz w:val="22"/>
                <w:szCs w:val="22"/>
              </w:rPr>
            </w:pPr>
            <w:r w:rsidRPr="00EC021B">
              <w:rPr>
                <w:b/>
                <w:sz w:val="22"/>
                <w:szCs w:val="22"/>
              </w:rPr>
              <w:t>Технические характеристики</w:t>
            </w:r>
          </w:p>
        </w:tc>
        <w:tc>
          <w:tcPr>
            <w:tcW w:w="1843" w:type="dxa"/>
          </w:tcPr>
          <w:p w:rsidR="00EC021B" w:rsidRPr="00EC021B" w:rsidRDefault="00EC021B" w:rsidP="00EC021B">
            <w:pPr>
              <w:tabs>
                <w:tab w:val="left" w:pos="709"/>
              </w:tabs>
              <w:jc w:val="center"/>
              <w:rPr>
                <w:b/>
                <w:sz w:val="22"/>
                <w:szCs w:val="22"/>
              </w:rPr>
            </w:pPr>
            <w:r w:rsidRPr="00EC021B">
              <w:rPr>
                <w:b/>
                <w:sz w:val="22"/>
                <w:szCs w:val="22"/>
              </w:rPr>
              <w:t>Страна происхождения товара</w:t>
            </w:r>
          </w:p>
        </w:tc>
        <w:tc>
          <w:tcPr>
            <w:tcW w:w="708" w:type="dxa"/>
            <w:shd w:val="clear" w:color="auto" w:fill="auto"/>
          </w:tcPr>
          <w:p w:rsidR="00EC021B" w:rsidRPr="00EC021B" w:rsidRDefault="00EC021B" w:rsidP="00EC021B">
            <w:pPr>
              <w:tabs>
                <w:tab w:val="left" w:pos="709"/>
              </w:tabs>
              <w:jc w:val="center"/>
              <w:rPr>
                <w:b/>
                <w:sz w:val="22"/>
                <w:szCs w:val="22"/>
              </w:rPr>
            </w:pPr>
            <w:r w:rsidRPr="00EC021B">
              <w:rPr>
                <w:b/>
                <w:sz w:val="22"/>
                <w:szCs w:val="22"/>
              </w:rPr>
              <w:t>Ед. изм.</w:t>
            </w:r>
          </w:p>
        </w:tc>
        <w:tc>
          <w:tcPr>
            <w:tcW w:w="1134" w:type="dxa"/>
            <w:shd w:val="clear" w:color="auto" w:fill="auto"/>
          </w:tcPr>
          <w:p w:rsidR="00EC021B" w:rsidRPr="00EC021B" w:rsidRDefault="00EC021B" w:rsidP="00EC021B">
            <w:pPr>
              <w:tabs>
                <w:tab w:val="left" w:pos="709"/>
              </w:tabs>
              <w:jc w:val="center"/>
              <w:rPr>
                <w:b/>
                <w:sz w:val="22"/>
                <w:szCs w:val="22"/>
              </w:rPr>
            </w:pPr>
            <w:r w:rsidRPr="00EC021B">
              <w:rPr>
                <w:b/>
                <w:sz w:val="22"/>
                <w:szCs w:val="22"/>
              </w:rPr>
              <w:t>Кол-во</w:t>
            </w:r>
          </w:p>
        </w:tc>
        <w:tc>
          <w:tcPr>
            <w:tcW w:w="851" w:type="dxa"/>
            <w:shd w:val="clear" w:color="auto" w:fill="auto"/>
          </w:tcPr>
          <w:p w:rsidR="00EC021B" w:rsidRPr="00EC021B" w:rsidRDefault="00EC021B" w:rsidP="00EC021B">
            <w:pPr>
              <w:tabs>
                <w:tab w:val="left" w:pos="709"/>
              </w:tabs>
              <w:jc w:val="center"/>
              <w:rPr>
                <w:b/>
                <w:sz w:val="22"/>
                <w:szCs w:val="22"/>
              </w:rPr>
            </w:pPr>
            <w:r w:rsidRPr="00EC021B">
              <w:rPr>
                <w:b/>
                <w:sz w:val="22"/>
                <w:szCs w:val="22"/>
              </w:rPr>
              <w:t>Цена за ед., руб.</w:t>
            </w:r>
          </w:p>
        </w:tc>
        <w:tc>
          <w:tcPr>
            <w:tcW w:w="1416" w:type="dxa"/>
            <w:shd w:val="clear" w:color="auto" w:fill="auto"/>
          </w:tcPr>
          <w:p w:rsidR="00EC021B" w:rsidRPr="00EC021B" w:rsidRDefault="00EC021B" w:rsidP="00EC021B">
            <w:pPr>
              <w:tabs>
                <w:tab w:val="left" w:pos="709"/>
              </w:tabs>
              <w:jc w:val="center"/>
              <w:rPr>
                <w:b/>
                <w:sz w:val="22"/>
                <w:szCs w:val="22"/>
              </w:rPr>
            </w:pPr>
            <w:r w:rsidRPr="00EC021B">
              <w:rPr>
                <w:b/>
                <w:sz w:val="22"/>
                <w:szCs w:val="22"/>
              </w:rPr>
              <w:t>Сумма, руб.</w:t>
            </w:r>
          </w:p>
        </w:tc>
      </w:tr>
      <w:tr w:rsidR="002106FC" w:rsidRPr="00EC021B" w:rsidTr="00C6046E">
        <w:trPr>
          <w:trHeight w:val="57"/>
        </w:trPr>
        <w:tc>
          <w:tcPr>
            <w:tcW w:w="307" w:type="dxa"/>
            <w:shd w:val="clear" w:color="auto" w:fill="auto"/>
            <w:noWrap/>
          </w:tcPr>
          <w:p w:rsidR="002106FC" w:rsidRPr="00EC021B" w:rsidRDefault="002106FC" w:rsidP="00EC021B">
            <w:pPr>
              <w:widowControl w:val="0"/>
              <w:autoSpaceDE w:val="0"/>
              <w:autoSpaceDN w:val="0"/>
              <w:adjustRightInd w:val="0"/>
              <w:ind w:hanging="104"/>
              <w:jc w:val="center"/>
              <w:rPr>
                <w:sz w:val="22"/>
                <w:szCs w:val="22"/>
              </w:rPr>
            </w:pPr>
            <w:r>
              <w:rPr>
                <w:sz w:val="22"/>
                <w:szCs w:val="22"/>
              </w:rPr>
              <w:t>1</w:t>
            </w:r>
          </w:p>
        </w:tc>
        <w:tc>
          <w:tcPr>
            <w:tcW w:w="1820" w:type="dxa"/>
            <w:shd w:val="clear" w:color="auto" w:fill="auto"/>
          </w:tcPr>
          <w:p w:rsidR="002106FC" w:rsidRPr="006F5F75" w:rsidRDefault="002106FC" w:rsidP="00F623DD">
            <w:pPr>
              <w:jc w:val="center"/>
              <w:rPr>
                <w:rFonts w:eastAsia="Calibri"/>
                <w:sz w:val="22"/>
                <w:szCs w:val="22"/>
                <w:lang w:eastAsia="en-US"/>
              </w:rPr>
            </w:pPr>
            <w:r w:rsidRPr="006F5F75">
              <w:rPr>
                <w:rFonts w:eastAsia="Calibri"/>
                <w:sz w:val="22"/>
                <w:szCs w:val="22"/>
                <w:lang w:eastAsia="en-US"/>
              </w:rPr>
              <w:t>Голень куриная  замороженн</w:t>
            </w:r>
            <w:r>
              <w:rPr>
                <w:rFonts w:eastAsia="Calibri"/>
                <w:sz w:val="22"/>
                <w:szCs w:val="22"/>
                <w:lang w:eastAsia="en-US"/>
              </w:rPr>
              <w:t>ая</w:t>
            </w:r>
          </w:p>
        </w:tc>
        <w:tc>
          <w:tcPr>
            <w:tcW w:w="2835" w:type="dxa"/>
            <w:shd w:val="clear" w:color="auto" w:fill="auto"/>
            <w:noWrap/>
          </w:tcPr>
          <w:p w:rsidR="002106FC" w:rsidRPr="00EC021B" w:rsidRDefault="002106FC" w:rsidP="00EC021B">
            <w:pPr>
              <w:rPr>
                <w:sz w:val="18"/>
                <w:szCs w:val="18"/>
              </w:rPr>
            </w:pPr>
          </w:p>
        </w:tc>
        <w:tc>
          <w:tcPr>
            <w:tcW w:w="1843" w:type="dxa"/>
          </w:tcPr>
          <w:p w:rsidR="002106FC" w:rsidRPr="00EC021B" w:rsidRDefault="002106FC" w:rsidP="00EC021B">
            <w:pPr>
              <w:widowControl w:val="0"/>
              <w:autoSpaceDE w:val="0"/>
              <w:autoSpaceDN w:val="0"/>
              <w:adjustRightInd w:val="0"/>
              <w:spacing w:line="240" w:lineRule="atLeast"/>
              <w:jc w:val="center"/>
              <w:rPr>
                <w:sz w:val="22"/>
                <w:szCs w:val="22"/>
              </w:rPr>
            </w:pPr>
          </w:p>
        </w:tc>
        <w:tc>
          <w:tcPr>
            <w:tcW w:w="708" w:type="dxa"/>
            <w:shd w:val="clear" w:color="auto" w:fill="auto"/>
            <w:vAlign w:val="center"/>
          </w:tcPr>
          <w:p w:rsidR="002106FC" w:rsidRPr="00B176E0" w:rsidRDefault="002106FC" w:rsidP="00B17CCC">
            <w:pPr>
              <w:jc w:val="center"/>
              <w:rPr>
                <w:sz w:val="22"/>
                <w:szCs w:val="22"/>
              </w:rPr>
            </w:pPr>
            <w:r>
              <w:rPr>
                <w:sz w:val="22"/>
                <w:szCs w:val="22"/>
              </w:rPr>
              <w:t>кг</w:t>
            </w:r>
          </w:p>
        </w:tc>
        <w:tc>
          <w:tcPr>
            <w:tcW w:w="1134" w:type="dxa"/>
            <w:shd w:val="clear" w:color="auto" w:fill="auto"/>
            <w:vAlign w:val="center"/>
          </w:tcPr>
          <w:p w:rsidR="002106FC" w:rsidRPr="00B176E0" w:rsidRDefault="002106FC" w:rsidP="00B17CCC">
            <w:pPr>
              <w:jc w:val="center"/>
              <w:rPr>
                <w:sz w:val="22"/>
                <w:szCs w:val="22"/>
              </w:rPr>
            </w:pPr>
            <w:r>
              <w:rPr>
                <w:sz w:val="22"/>
                <w:szCs w:val="22"/>
              </w:rPr>
              <w:t>15 000,0</w:t>
            </w:r>
          </w:p>
        </w:tc>
        <w:tc>
          <w:tcPr>
            <w:tcW w:w="851" w:type="dxa"/>
            <w:shd w:val="clear" w:color="auto" w:fill="auto"/>
          </w:tcPr>
          <w:p w:rsidR="002106FC" w:rsidRPr="00EC021B" w:rsidRDefault="002106FC" w:rsidP="00EC021B">
            <w:pPr>
              <w:suppressAutoHyphens/>
              <w:jc w:val="center"/>
              <w:rPr>
                <w:sz w:val="22"/>
                <w:szCs w:val="22"/>
                <w:lang w:eastAsia="ar-SA"/>
              </w:rPr>
            </w:pPr>
          </w:p>
        </w:tc>
        <w:tc>
          <w:tcPr>
            <w:tcW w:w="1416" w:type="dxa"/>
            <w:shd w:val="clear" w:color="auto" w:fill="auto"/>
          </w:tcPr>
          <w:p w:rsidR="002106FC" w:rsidRPr="00EC021B" w:rsidRDefault="002106FC" w:rsidP="00EC021B">
            <w:pPr>
              <w:suppressAutoHyphens/>
              <w:jc w:val="center"/>
              <w:rPr>
                <w:sz w:val="22"/>
                <w:szCs w:val="22"/>
                <w:lang w:eastAsia="ar-SA"/>
              </w:rPr>
            </w:pPr>
          </w:p>
        </w:tc>
      </w:tr>
      <w:tr w:rsidR="002106FC" w:rsidRPr="00EC021B" w:rsidTr="00C6046E">
        <w:trPr>
          <w:trHeight w:val="57"/>
        </w:trPr>
        <w:tc>
          <w:tcPr>
            <w:tcW w:w="307" w:type="dxa"/>
            <w:shd w:val="clear" w:color="auto" w:fill="auto"/>
            <w:noWrap/>
          </w:tcPr>
          <w:p w:rsidR="002106FC" w:rsidRDefault="002106FC" w:rsidP="00EC021B">
            <w:pPr>
              <w:widowControl w:val="0"/>
              <w:autoSpaceDE w:val="0"/>
              <w:autoSpaceDN w:val="0"/>
              <w:adjustRightInd w:val="0"/>
              <w:ind w:hanging="104"/>
              <w:jc w:val="center"/>
              <w:rPr>
                <w:sz w:val="22"/>
                <w:szCs w:val="22"/>
              </w:rPr>
            </w:pPr>
            <w:r>
              <w:rPr>
                <w:sz w:val="22"/>
                <w:szCs w:val="22"/>
              </w:rPr>
              <w:t>2</w:t>
            </w:r>
          </w:p>
        </w:tc>
        <w:tc>
          <w:tcPr>
            <w:tcW w:w="1820" w:type="dxa"/>
            <w:shd w:val="clear" w:color="auto" w:fill="auto"/>
          </w:tcPr>
          <w:p w:rsidR="002106FC" w:rsidRPr="006F5F75" w:rsidRDefault="002106FC" w:rsidP="00F623DD">
            <w:pPr>
              <w:jc w:val="center"/>
              <w:rPr>
                <w:sz w:val="22"/>
                <w:szCs w:val="22"/>
                <w:lang w:eastAsia="en-US"/>
              </w:rPr>
            </w:pPr>
            <w:r w:rsidRPr="006F5F75">
              <w:rPr>
                <w:sz w:val="22"/>
                <w:szCs w:val="22"/>
                <w:lang w:eastAsia="en-US"/>
              </w:rPr>
              <w:t>Грудка куриная замороженная (филе)</w:t>
            </w:r>
          </w:p>
        </w:tc>
        <w:tc>
          <w:tcPr>
            <w:tcW w:w="2835" w:type="dxa"/>
            <w:shd w:val="clear" w:color="auto" w:fill="auto"/>
            <w:noWrap/>
          </w:tcPr>
          <w:p w:rsidR="002106FC" w:rsidRPr="00EC021B" w:rsidRDefault="002106FC" w:rsidP="00EC021B">
            <w:pPr>
              <w:rPr>
                <w:sz w:val="18"/>
                <w:szCs w:val="18"/>
              </w:rPr>
            </w:pPr>
          </w:p>
        </w:tc>
        <w:tc>
          <w:tcPr>
            <w:tcW w:w="1843" w:type="dxa"/>
          </w:tcPr>
          <w:p w:rsidR="002106FC" w:rsidRPr="00EC021B" w:rsidRDefault="002106FC" w:rsidP="00EC021B">
            <w:pPr>
              <w:widowControl w:val="0"/>
              <w:autoSpaceDE w:val="0"/>
              <w:autoSpaceDN w:val="0"/>
              <w:adjustRightInd w:val="0"/>
              <w:spacing w:line="240" w:lineRule="atLeast"/>
              <w:jc w:val="center"/>
              <w:rPr>
                <w:sz w:val="22"/>
                <w:szCs w:val="22"/>
              </w:rPr>
            </w:pPr>
          </w:p>
        </w:tc>
        <w:tc>
          <w:tcPr>
            <w:tcW w:w="708" w:type="dxa"/>
            <w:shd w:val="clear" w:color="auto" w:fill="auto"/>
            <w:vAlign w:val="center"/>
          </w:tcPr>
          <w:p w:rsidR="002106FC" w:rsidRPr="00B176E0" w:rsidRDefault="002106FC" w:rsidP="00B17CCC">
            <w:pPr>
              <w:jc w:val="center"/>
              <w:rPr>
                <w:sz w:val="22"/>
                <w:szCs w:val="22"/>
              </w:rPr>
            </w:pPr>
            <w:r>
              <w:rPr>
                <w:sz w:val="22"/>
                <w:szCs w:val="22"/>
              </w:rPr>
              <w:t>кг</w:t>
            </w:r>
          </w:p>
        </w:tc>
        <w:tc>
          <w:tcPr>
            <w:tcW w:w="1134" w:type="dxa"/>
            <w:shd w:val="clear" w:color="auto" w:fill="auto"/>
            <w:vAlign w:val="center"/>
          </w:tcPr>
          <w:p w:rsidR="002106FC" w:rsidRPr="00B176E0" w:rsidRDefault="002106FC" w:rsidP="00B17CCC">
            <w:pPr>
              <w:jc w:val="center"/>
              <w:rPr>
                <w:sz w:val="22"/>
                <w:szCs w:val="22"/>
              </w:rPr>
            </w:pPr>
            <w:r>
              <w:rPr>
                <w:sz w:val="22"/>
                <w:szCs w:val="22"/>
              </w:rPr>
              <w:t>40 000,0</w:t>
            </w:r>
          </w:p>
        </w:tc>
        <w:tc>
          <w:tcPr>
            <w:tcW w:w="851" w:type="dxa"/>
            <w:shd w:val="clear" w:color="auto" w:fill="auto"/>
          </w:tcPr>
          <w:p w:rsidR="002106FC" w:rsidRPr="00EC021B" w:rsidRDefault="002106FC" w:rsidP="00EC021B">
            <w:pPr>
              <w:suppressAutoHyphens/>
              <w:jc w:val="center"/>
              <w:rPr>
                <w:sz w:val="22"/>
                <w:szCs w:val="22"/>
                <w:lang w:eastAsia="ar-SA"/>
              </w:rPr>
            </w:pPr>
          </w:p>
        </w:tc>
        <w:tc>
          <w:tcPr>
            <w:tcW w:w="1416" w:type="dxa"/>
            <w:shd w:val="clear" w:color="auto" w:fill="auto"/>
          </w:tcPr>
          <w:p w:rsidR="002106FC" w:rsidRPr="00EC021B" w:rsidRDefault="002106FC" w:rsidP="00EC021B">
            <w:pPr>
              <w:suppressAutoHyphens/>
              <w:jc w:val="center"/>
              <w:rPr>
                <w:sz w:val="22"/>
                <w:szCs w:val="22"/>
                <w:lang w:eastAsia="ar-SA"/>
              </w:rPr>
            </w:pPr>
          </w:p>
        </w:tc>
      </w:tr>
      <w:tr w:rsidR="002106FC" w:rsidRPr="00EC021B" w:rsidTr="00C6046E">
        <w:trPr>
          <w:trHeight w:val="57"/>
        </w:trPr>
        <w:tc>
          <w:tcPr>
            <w:tcW w:w="307" w:type="dxa"/>
            <w:shd w:val="clear" w:color="auto" w:fill="auto"/>
            <w:noWrap/>
          </w:tcPr>
          <w:p w:rsidR="002106FC" w:rsidRDefault="002106FC" w:rsidP="00EC021B">
            <w:pPr>
              <w:widowControl w:val="0"/>
              <w:autoSpaceDE w:val="0"/>
              <w:autoSpaceDN w:val="0"/>
              <w:adjustRightInd w:val="0"/>
              <w:ind w:hanging="104"/>
              <w:jc w:val="center"/>
              <w:rPr>
                <w:sz w:val="22"/>
                <w:szCs w:val="22"/>
              </w:rPr>
            </w:pPr>
            <w:r>
              <w:rPr>
                <w:sz w:val="22"/>
                <w:szCs w:val="22"/>
              </w:rPr>
              <w:t>3</w:t>
            </w:r>
          </w:p>
        </w:tc>
        <w:tc>
          <w:tcPr>
            <w:tcW w:w="1820" w:type="dxa"/>
            <w:shd w:val="clear" w:color="auto" w:fill="auto"/>
          </w:tcPr>
          <w:p w:rsidR="002106FC" w:rsidRPr="006F5F75" w:rsidRDefault="002106FC" w:rsidP="00F623DD">
            <w:pPr>
              <w:tabs>
                <w:tab w:val="left" w:pos="709"/>
              </w:tabs>
              <w:ind w:right="-6"/>
              <w:jc w:val="center"/>
              <w:rPr>
                <w:sz w:val="22"/>
                <w:szCs w:val="22"/>
                <w:lang w:eastAsia="en-US"/>
              </w:rPr>
            </w:pPr>
            <w:r w:rsidRPr="006F5F75">
              <w:rPr>
                <w:sz w:val="22"/>
                <w:szCs w:val="22"/>
                <w:lang w:eastAsia="en-US"/>
              </w:rPr>
              <w:t>Бедро куриное замороженное</w:t>
            </w:r>
          </w:p>
        </w:tc>
        <w:tc>
          <w:tcPr>
            <w:tcW w:w="2835" w:type="dxa"/>
            <w:shd w:val="clear" w:color="auto" w:fill="auto"/>
            <w:noWrap/>
          </w:tcPr>
          <w:p w:rsidR="002106FC" w:rsidRPr="00EC021B" w:rsidRDefault="002106FC" w:rsidP="00EC021B">
            <w:pPr>
              <w:rPr>
                <w:sz w:val="18"/>
                <w:szCs w:val="18"/>
              </w:rPr>
            </w:pPr>
          </w:p>
        </w:tc>
        <w:tc>
          <w:tcPr>
            <w:tcW w:w="1843" w:type="dxa"/>
          </w:tcPr>
          <w:p w:rsidR="002106FC" w:rsidRPr="00EC021B" w:rsidRDefault="002106FC" w:rsidP="00EC021B">
            <w:pPr>
              <w:widowControl w:val="0"/>
              <w:autoSpaceDE w:val="0"/>
              <w:autoSpaceDN w:val="0"/>
              <w:adjustRightInd w:val="0"/>
              <w:spacing w:line="240" w:lineRule="atLeast"/>
              <w:jc w:val="center"/>
              <w:rPr>
                <w:sz w:val="22"/>
                <w:szCs w:val="22"/>
              </w:rPr>
            </w:pPr>
          </w:p>
        </w:tc>
        <w:tc>
          <w:tcPr>
            <w:tcW w:w="708" w:type="dxa"/>
            <w:shd w:val="clear" w:color="auto" w:fill="auto"/>
            <w:vAlign w:val="center"/>
          </w:tcPr>
          <w:p w:rsidR="002106FC" w:rsidRDefault="002106FC" w:rsidP="00B17CCC">
            <w:pPr>
              <w:jc w:val="center"/>
              <w:rPr>
                <w:sz w:val="22"/>
                <w:szCs w:val="22"/>
              </w:rPr>
            </w:pPr>
            <w:r>
              <w:rPr>
                <w:sz w:val="22"/>
                <w:szCs w:val="22"/>
              </w:rPr>
              <w:t>кг</w:t>
            </w:r>
          </w:p>
        </w:tc>
        <w:tc>
          <w:tcPr>
            <w:tcW w:w="1134" w:type="dxa"/>
            <w:shd w:val="clear" w:color="auto" w:fill="auto"/>
            <w:vAlign w:val="center"/>
          </w:tcPr>
          <w:p w:rsidR="002106FC" w:rsidRDefault="002106FC" w:rsidP="00B17CCC">
            <w:pPr>
              <w:jc w:val="center"/>
              <w:rPr>
                <w:sz w:val="22"/>
                <w:szCs w:val="22"/>
              </w:rPr>
            </w:pPr>
            <w:r>
              <w:rPr>
                <w:sz w:val="22"/>
                <w:szCs w:val="22"/>
              </w:rPr>
              <w:t>15 000,0</w:t>
            </w:r>
          </w:p>
        </w:tc>
        <w:tc>
          <w:tcPr>
            <w:tcW w:w="851" w:type="dxa"/>
            <w:shd w:val="clear" w:color="auto" w:fill="auto"/>
          </w:tcPr>
          <w:p w:rsidR="002106FC" w:rsidRPr="00EC021B" w:rsidRDefault="002106FC" w:rsidP="00EC021B">
            <w:pPr>
              <w:suppressAutoHyphens/>
              <w:jc w:val="center"/>
              <w:rPr>
                <w:sz w:val="22"/>
                <w:szCs w:val="22"/>
                <w:lang w:eastAsia="ar-SA"/>
              </w:rPr>
            </w:pPr>
          </w:p>
        </w:tc>
        <w:tc>
          <w:tcPr>
            <w:tcW w:w="1416" w:type="dxa"/>
            <w:shd w:val="clear" w:color="auto" w:fill="auto"/>
          </w:tcPr>
          <w:p w:rsidR="002106FC" w:rsidRPr="00EC021B" w:rsidRDefault="002106FC" w:rsidP="00EC021B">
            <w:pPr>
              <w:suppressAutoHyphens/>
              <w:jc w:val="center"/>
              <w:rPr>
                <w:sz w:val="22"/>
                <w:szCs w:val="22"/>
                <w:lang w:eastAsia="ar-SA"/>
              </w:rPr>
            </w:pPr>
          </w:p>
        </w:tc>
      </w:tr>
      <w:tr w:rsidR="002106FC" w:rsidRPr="00EC021B" w:rsidTr="005F648B">
        <w:trPr>
          <w:trHeight w:val="57"/>
        </w:trPr>
        <w:tc>
          <w:tcPr>
            <w:tcW w:w="9498" w:type="dxa"/>
            <w:gridSpan w:val="7"/>
          </w:tcPr>
          <w:p w:rsidR="002106FC" w:rsidRPr="00EC021B" w:rsidRDefault="002106FC" w:rsidP="00EC021B">
            <w:pPr>
              <w:tabs>
                <w:tab w:val="left" w:pos="709"/>
              </w:tabs>
              <w:rPr>
                <w:sz w:val="22"/>
                <w:szCs w:val="22"/>
              </w:rPr>
            </w:pPr>
            <w:r w:rsidRPr="00EC021B">
              <w:rPr>
                <w:sz w:val="22"/>
                <w:szCs w:val="22"/>
              </w:rPr>
              <w:t>Итого:</w:t>
            </w:r>
          </w:p>
        </w:tc>
        <w:tc>
          <w:tcPr>
            <w:tcW w:w="1416" w:type="dxa"/>
            <w:shd w:val="clear" w:color="auto" w:fill="auto"/>
          </w:tcPr>
          <w:p w:rsidR="002106FC" w:rsidRPr="00EC021B" w:rsidRDefault="002106FC" w:rsidP="00EC021B">
            <w:pPr>
              <w:tabs>
                <w:tab w:val="left" w:pos="709"/>
              </w:tabs>
              <w:jc w:val="center"/>
              <w:rPr>
                <w:b/>
                <w:sz w:val="22"/>
                <w:szCs w:val="22"/>
              </w:rPr>
            </w:pPr>
          </w:p>
        </w:tc>
      </w:tr>
      <w:tr w:rsidR="002106FC" w:rsidRPr="00EC021B" w:rsidTr="005F648B">
        <w:trPr>
          <w:trHeight w:val="57"/>
        </w:trPr>
        <w:tc>
          <w:tcPr>
            <w:tcW w:w="9498" w:type="dxa"/>
            <w:gridSpan w:val="7"/>
          </w:tcPr>
          <w:p w:rsidR="002106FC" w:rsidRPr="00EC021B" w:rsidRDefault="002106FC" w:rsidP="00EC021B">
            <w:pPr>
              <w:suppressAutoHyphens/>
              <w:rPr>
                <w:sz w:val="22"/>
                <w:szCs w:val="22"/>
                <w:lang w:eastAsia="ar-SA"/>
              </w:rPr>
            </w:pPr>
            <w:r w:rsidRPr="00EC021B">
              <w:rPr>
                <w:sz w:val="22"/>
                <w:szCs w:val="22"/>
                <w:lang w:eastAsia="ar-SA"/>
              </w:rPr>
              <w:t>В том числе НДС:</w:t>
            </w:r>
          </w:p>
        </w:tc>
        <w:tc>
          <w:tcPr>
            <w:tcW w:w="1416" w:type="dxa"/>
            <w:shd w:val="clear" w:color="auto" w:fill="auto"/>
          </w:tcPr>
          <w:p w:rsidR="002106FC" w:rsidRPr="00EC021B" w:rsidRDefault="002106FC" w:rsidP="00EC021B">
            <w:pPr>
              <w:suppressAutoHyphens/>
              <w:jc w:val="center"/>
              <w:rPr>
                <w:sz w:val="22"/>
                <w:szCs w:val="22"/>
                <w:lang w:eastAsia="ar-SA"/>
              </w:rPr>
            </w:pPr>
          </w:p>
        </w:tc>
      </w:tr>
    </w:tbl>
    <w:p w:rsidR="00EC021B" w:rsidRDefault="00EC021B" w:rsidP="00EC021B">
      <w:pPr>
        <w:widowControl w:val="0"/>
        <w:autoSpaceDE w:val="0"/>
        <w:autoSpaceDN w:val="0"/>
        <w:adjustRightInd w:val="0"/>
        <w:ind w:firstLine="567"/>
        <w:jc w:val="both"/>
        <w:rPr>
          <w:b/>
          <w:sz w:val="22"/>
          <w:szCs w:val="22"/>
          <w:lang w:eastAsia="ar-SA"/>
        </w:rPr>
      </w:pPr>
      <w:r w:rsidRPr="00EC021B">
        <w:rPr>
          <w:b/>
          <w:sz w:val="22"/>
          <w:szCs w:val="22"/>
          <w:lang w:eastAsia="ar-SA"/>
        </w:rPr>
        <w:t>Общая стоимость товара, работ, услуг:</w:t>
      </w:r>
    </w:p>
    <w:p w:rsidR="00EC021B" w:rsidRPr="00EC021B" w:rsidRDefault="00EC021B" w:rsidP="00EC021B">
      <w:pPr>
        <w:widowControl w:val="0"/>
        <w:autoSpaceDE w:val="0"/>
        <w:autoSpaceDN w:val="0"/>
        <w:adjustRightInd w:val="0"/>
        <w:ind w:firstLine="567"/>
        <w:jc w:val="both"/>
        <w:rPr>
          <w:i/>
        </w:rPr>
      </w:pPr>
    </w:p>
    <w:tbl>
      <w:tblPr>
        <w:tblW w:w="10065" w:type="dxa"/>
        <w:tblInd w:w="108" w:type="dxa"/>
        <w:tblLook w:val="01E0"/>
      </w:tblPr>
      <w:tblGrid>
        <w:gridCol w:w="4962"/>
        <w:gridCol w:w="5103"/>
      </w:tblGrid>
      <w:tr w:rsidR="00EC021B" w:rsidRPr="00EC021B" w:rsidTr="005F648B">
        <w:tc>
          <w:tcPr>
            <w:tcW w:w="4962" w:type="dxa"/>
            <w:shd w:val="clear" w:color="auto" w:fill="auto"/>
          </w:tcPr>
          <w:p w:rsidR="00EC021B" w:rsidRPr="00EC021B" w:rsidRDefault="00EC021B" w:rsidP="00EC021B">
            <w:pPr>
              <w:tabs>
                <w:tab w:val="left" w:pos="709"/>
              </w:tabs>
              <w:ind w:left="-108"/>
              <w:rPr>
                <w:b/>
                <w:sz w:val="22"/>
                <w:szCs w:val="24"/>
              </w:rPr>
            </w:pPr>
            <w:r w:rsidRPr="00EC021B">
              <w:rPr>
                <w:b/>
                <w:sz w:val="22"/>
                <w:szCs w:val="24"/>
              </w:rPr>
              <w:t>_____________________________</w:t>
            </w:r>
          </w:p>
          <w:p w:rsidR="00EC021B" w:rsidRPr="00EC021B" w:rsidRDefault="00EC021B" w:rsidP="00EC021B">
            <w:pPr>
              <w:tabs>
                <w:tab w:val="left" w:pos="709"/>
              </w:tabs>
              <w:ind w:left="-108"/>
              <w:rPr>
                <w:b/>
                <w:sz w:val="22"/>
                <w:szCs w:val="24"/>
              </w:rPr>
            </w:pPr>
            <w:r w:rsidRPr="00EC021B">
              <w:rPr>
                <w:b/>
                <w:sz w:val="22"/>
                <w:szCs w:val="24"/>
              </w:rPr>
              <w:t>_________________</w:t>
            </w:r>
            <w:r w:rsidRPr="00EC021B">
              <w:rPr>
                <w:b/>
                <w:sz w:val="22"/>
                <w:szCs w:val="24"/>
                <w:lang w:val="en-US"/>
              </w:rPr>
              <w:t xml:space="preserve"> </w:t>
            </w:r>
            <w:r w:rsidRPr="00EC021B">
              <w:rPr>
                <w:b/>
                <w:sz w:val="22"/>
                <w:szCs w:val="24"/>
              </w:rPr>
              <w:t>(_______________)</w:t>
            </w:r>
          </w:p>
          <w:p w:rsidR="00EC021B" w:rsidRPr="00EC021B" w:rsidRDefault="00EC021B" w:rsidP="00EC021B">
            <w:pPr>
              <w:tabs>
                <w:tab w:val="left" w:pos="709"/>
              </w:tabs>
              <w:ind w:left="-108"/>
              <w:rPr>
                <w:b/>
                <w:sz w:val="22"/>
                <w:szCs w:val="24"/>
              </w:rPr>
            </w:pPr>
            <w:r w:rsidRPr="00EC021B">
              <w:rPr>
                <w:sz w:val="22"/>
                <w:szCs w:val="24"/>
              </w:rPr>
              <w:t>МП</w:t>
            </w:r>
          </w:p>
        </w:tc>
        <w:tc>
          <w:tcPr>
            <w:tcW w:w="5103" w:type="dxa"/>
            <w:shd w:val="clear" w:color="auto" w:fill="auto"/>
          </w:tcPr>
          <w:p w:rsidR="00EC021B" w:rsidRPr="00EC021B" w:rsidRDefault="00EC021B" w:rsidP="00EC021B">
            <w:pPr>
              <w:tabs>
                <w:tab w:val="left" w:pos="709"/>
              </w:tabs>
              <w:ind w:left="-108"/>
              <w:rPr>
                <w:b/>
                <w:sz w:val="22"/>
                <w:szCs w:val="24"/>
              </w:rPr>
            </w:pPr>
            <w:r w:rsidRPr="00EC021B">
              <w:rPr>
                <w:b/>
                <w:sz w:val="22"/>
                <w:szCs w:val="24"/>
              </w:rPr>
              <w:t xml:space="preserve">Директор </w:t>
            </w:r>
          </w:p>
          <w:p w:rsidR="00EC021B" w:rsidRPr="00EC021B" w:rsidRDefault="00EC021B" w:rsidP="00EC021B">
            <w:pPr>
              <w:tabs>
                <w:tab w:val="left" w:pos="709"/>
              </w:tabs>
              <w:ind w:left="-108"/>
              <w:rPr>
                <w:b/>
                <w:bCs/>
                <w:sz w:val="22"/>
                <w:szCs w:val="24"/>
              </w:rPr>
            </w:pPr>
            <w:r w:rsidRPr="00EC021B">
              <w:rPr>
                <w:b/>
                <w:sz w:val="22"/>
                <w:szCs w:val="24"/>
              </w:rPr>
              <w:t>_____________________ (Шахова А. М.)</w:t>
            </w:r>
          </w:p>
          <w:p w:rsidR="00EC021B" w:rsidRPr="00EC021B" w:rsidRDefault="00EC021B" w:rsidP="00EC021B">
            <w:pPr>
              <w:tabs>
                <w:tab w:val="left" w:pos="709"/>
              </w:tabs>
              <w:ind w:left="-108"/>
              <w:rPr>
                <w:b/>
                <w:bCs/>
                <w:sz w:val="22"/>
                <w:szCs w:val="24"/>
              </w:rPr>
            </w:pPr>
            <w:r w:rsidRPr="00EC021B">
              <w:rPr>
                <w:sz w:val="22"/>
                <w:szCs w:val="24"/>
              </w:rPr>
              <w:t>МП</w:t>
            </w:r>
          </w:p>
        </w:tc>
      </w:tr>
    </w:tbl>
    <w:p w:rsidR="00EC021B" w:rsidRPr="00EC021B" w:rsidRDefault="00EC021B" w:rsidP="00EC021B">
      <w:pPr>
        <w:ind w:firstLine="8080"/>
        <w:rPr>
          <w:b/>
        </w:rPr>
      </w:pPr>
    </w:p>
    <w:p w:rsidR="00EC021B" w:rsidRPr="00EC021B" w:rsidRDefault="00EC021B" w:rsidP="00EC021B">
      <w:pPr>
        <w:ind w:firstLine="7371"/>
        <w:rPr>
          <w:b/>
          <w:sz w:val="22"/>
          <w:szCs w:val="22"/>
        </w:rPr>
      </w:pPr>
      <w:r w:rsidRPr="00EC021B">
        <w:rPr>
          <w:b/>
          <w:sz w:val="22"/>
          <w:szCs w:val="22"/>
        </w:rPr>
        <w:t>Приложение №2</w:t>
      </w:r>
    </w:p>
    <w:p w:rsidR="00EC021B" w:rsidRPr="00EC021B" w:rsidRDefault="00EC021B" w:rsidP="00EC021B">
      <w:pPr>
        <w:ind w:firstLine="7371"/>
        <w:rPr>
          <w:b/>
          <w:sz w:val="22"/>
          <w:szCs w:val="22"/>
        </w:rPr>
      </w:pPr>
      <w:r w:rsidRPr="00EC021B">
        <w:rPr>
          <w:b/>
          <w:sz w:val="22"/>
          <w:szCs w:val="22"/>
        </w:rPr>
        <w:t>к Договору №</w:t>
      </w:r>
    </w:p>
    <w:p w:rsidR="00EC021B" w:rsidRPr="00EC021B" w:rsidRDefault="00EC021B" w:rsidP="00EC021B">
      <w:pPr>
        <w:ind w:firstLine="7371"/>
        <w:rPr>
          <w:b/>
          <w:sz w:val="22"/>
          <w:szCs w:val="22"/>
        </w:rPr>
      </w:pPr>
      <w:r w:rsidRPr="00EC021B">
        <w:rPr>
          <w:b/>
          <w:sz w:val="22"/>
          <w:szCs w:val="22"/>
        </w:rPr>
        <w:t xml:space="preserve">от </w:t>
      </w:r>
      <w:fldSimple w:instr=" REF &quot;Дата&quot;  \* MERGEFORMAT">
        <w:r w:rsidR="00E37460" w:rsidRPr="00E37460">
          <w:rPr>
            <w:b/>
            <w:sz w:val="22"/>
            <w:szCs w:val="22"/>
          </w:rPr>
          <w:t>«____» _________ 2025 г.</w:t>
        </w:r>
      </w:fldSimple>
    </w:p>
    <w:p w:rsidR="00EC021B" w:rsidRPr="00EC021B" w:rsidRDefault="00EC021B" w:rsidP="00EC021B">
      <w:pPr>
        <w:rPr>
          <w:i/>
        </w:rPr>
      </w:pPr>
    </w:p>
    <w:p w:rsidR="00EC021B" w:rsidRPr="00E37460" w:rsidRDefault="00EC021B" w:rsidP="00EC021B">
      <w:pPr>
        <w:jc w:val="center"/>
        <w:rPr>
          <w:b/>
          <w:sz w:val="22"/>
        </w:rPr>
      </w:pPr>
      <w:r w:rsidRPr="00E37460">
        <w:rPr>
          <w:b/>
          <w:sz w:val="22"/>
        </w:rPr>
        <w:t>Перечень пищеблоков</w:t>
      </w:r>
    </w:p>
    <w:tbl>
      <w:tblPr>
        <w:tblW w:w="10598" w:type="dxa"/>
        <w:tblLayout w:type="fixed"/>
        <w:tblLook w:val="04A0"/>
      </w:tblPr>
      <w:tblGrid>
        <w:gridCol w:w="534"/>
        <w:gridCol w:w="5670"/>
        <w:gridCol w:w="4394"/>
      </w:tblGrid>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jc w:val="center"/>
              <w:rPr>
                <w:b/>
              </w:rPr>
            </w:pPr>
            <w:r w:rsidRPr="00EC021B">
              <w:rPr>
                <w:b/>
              </w:rPr>
              <w:t>№ п/п</w:t>
            </w: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jc w:val="center"/>
              <w:rPr>
                <w:b/>
              </w:rPr>
            </w:pPr>
            <w:r w:rsidRPr="00EC021B">
              <w:rPr>
                <w:b/>
              </w:rPr>
              <w:t>Наименование школы</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jc w:val="center"/>
              <w:rPr>
                <w:b/>
              </w:rPr>
            </w:pPr>
            <w:r w:rsidRPr="00EC021B">
              <w:rPr>
                <w:b/>
              </w:rPr>
              <w:t>Адрес</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Куйбышева, 40</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Сухэ</w:t>
            </w:r>
            <w:proofErr w:type="spellEnd"/>
            <w:r w:rsidRPr="00EC021B">
              <w:t xml:space="preserve"> – </w:t>
            </w:r>
            <w:proofErr w:type="spellStart"/>
            <w:r w:rsidRPr="00EC021B">
              <w:t>Батора</w:t>
            </w:r>
            <w:proofErr w:type="spellEnd"/>
            <w:r w:rsidRPr="00EC021B">
              <w:t>, 5</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Смолина, 14</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Чкалова, 8</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Автотранспортная, 5</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№9</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Тарбагатайская</w:t>
            </w:r>
            <w:proofErr w:type="spellEnd"/>
            <w:r w:rsidRPr="00EC021B">
              <w:t>, 49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Пищевая, 13в</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Радищева, 5в</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№15</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Сахалинская, 32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Ключевская, 50а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№18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roofErr w:type="spellStart"/>
            <w:r w:rsidRPr="00EC021B">
              <w:t>Ул</w:t>
            </w:r>
            <w:proofErr w:type="gramStart"/>
            <w:r w:rsidRPr="00EC021B">
              <w:t>.Т</w:t>
            </w:r>
            <w:proofErr w:type="gramEnd"/>
            <w:r w:rsidRPr="00EC021B">
              <w:t>обольская</w:t>
            </w:r>
            <w:proofErr w:type="spellEnd"/>
            <w:r w:rsidRPr="00EC021B">
              <w:t>, 53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№20</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Геологическая, 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Родины, 8</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tabs>
                <w:tab w:val="right" w:pos="5376"/>
              </w:tabs>
            </w:pPr>
            <w:r w:rsidRPr="00EC021B">
              <w:t>МАОУ Средняя общеобразовательная школа №23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Сперанского, 54а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№25/1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Цыбикова</w:t>
            </w:r>
            <w:proofErr w:type="spellEnd"/>
            <w:r w:rsidRPr="00EC021B">
              <w:t>, 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№25/2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Цыбикова</w:t>
            </w:r>
            <w:proofErr w:type="spellEnd"/>
            <w:r w:rsidRPr="00EC021B">
              <w:t>, 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№26</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Революции 1905 года, 100</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Пугачева, 29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Жердева</w:t>
            </w:r>
            <w:proofErr w:type="spellEnd"/>
            <w:r w:rsidRPr="00EC021B">
              <w:t>, 122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№35</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Бульвар Карла Маркса, 15</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№35 (филиал)</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Бабушкина, 31</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Поселок Аэропорт, 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№38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4C52F1">
            <w:r w:rsidRPr="00EC021B">
              <w:t>Ул. Шаляпина, 14а</w:t>
            </w:r>
          </w:p>
        </w:tc>
      </w:tr>
      <w:tr w:rsidR="004C52F1"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4C52F1" w:rsidRPr="00EC021B" w:rsidRDefault="004C52F1"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4C52F1" w:rsidRPr="00EC021B" w:rsidRDefault="004C52F1" w:rsidP="00EC021B">
            <w:r w:rsidRPr="00EC021B">
              <w:t>МАОУ Средняя общеобразовательная школа №38</w:t>
            </w:r>
            <w:r>
              <w:t xml:space="preserve"> (филиал)</w:t>
            </w:r>
          </w:p>
        </w:tc>
        <w:tc>
          <w:tcPr>
            <w:tcW w:w="4394" w:type="dxa"/>
            <w:tcBorders>
              <w:top w:val="single" w:sz="4" w:space="0" w:color="auto"/>
              <w:left w:val="single" w:sz="4" w:space="0" w:color="auto"/>
              <w:bottom w:val="single" w:sz="4" w:space="0" w:color="auto"/>
              <w:right w:val="single" w:sz="4" w:space="0" w:color="auto"/>
            </w:tcBorders>
            <w:hideMark/>
          </w:tcPr>
          <w:p w:rsidR="004C52F1" w:rsidRPr="00EC021B" w:rsidRDefault="004C52F1" w:rsidP="00EC021B">
            <w:r w:rsidRPr="00EC021B">
              <w:t>ул. Богданова, 2а</w:t>
            </w:r>
          </w:p>
        </w:tc>
      </w:tr>
      <w:tr w:rsidR="00EC021B" w:rsidRPr="00EC021B" w:rsidTr="005F648B">
        <w:trPr>
          <w:trHeight w:val="168"/>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МБОУ Средняя общеобразовательная школа №40</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 Проспект 50-летия Октября, 29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Комсомольская, 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№44/1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Новая, 44</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№44/2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Толстихина</w:t>
            </w:r>
            <w:proofErr w:type="spellEnd"/>
            <w:r w:rsidRPr="00EC021B">
              <w:t>, 2б</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№46</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Чайковского, 8</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Калашникова, 12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Чертенкова</w:t>
            </w:r>
            <w:proofErr w:type="spellEnd"/>
            <w:r w:rsidRPr="00EC021B">
              <w:t>, 100А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№49</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Проспе</w:t>
            </w:r>
            <w:proofErr w:type="gramStart"/>
            <w:r w:rsidRPr="00EC021B">
              <w:t>кт Стр</w:t>
            </w:r>
            <w:proofErr w:type="gramEnd"/>
            <w:r w:rsidRPr="00EC021B">
              <w:t>оителей, 16</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№50</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Раздольная, 15</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МБОУ Средняя общеобразовательная школа №51</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w:t>
            </w:r>
            <w:proofErr w:type="gramStart"/>
            <w:r w:rsidRPr="00EC021B">
              <w:t>.Г</w:t>
            </w:r>
            <w:proofErr w:type="gramEnd"/>
            <w:r w:rsidRPr="00EC021B">
              <w:t>агарина, 12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№52</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Крылова, 77а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№54</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Покровская, 33а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№54 (филиал)</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Талалихина, 62</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Поселок Энергетик, 43б</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№58</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Ст. </w:t>
            </w:r>
            <w:proofErr w:type="gramStart"/>
            <w:r w:rsidRPr="00EC021B">
              <w:t>Дивизионная</w:t>
            </w:r>
            <w:proofErr w:type="gramEnd"/>
            <w:r w:rsidRPr="00EC021B">
              <w:t xml:space="preserve"> 3-й участок, 881</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№58 (филиал)</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Батарейная, 60</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№63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112 квартал, 36</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№63 (филиал)</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113 квартал, 4</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Средняя общеобразовательная школа №65</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Гагарина, 26а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Бурятская гимназия №29</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Бабушкина, 16</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Гимназия №14</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Чертенкова</w:t>
            </w:r>
            <w:proofErr w:type="spellEnd"/>
            <w:r w:rsidRPr="00EC021B">
              <w:t>, 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Гимназия №33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Партизанская, 30</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Лингвистическая гимназия №3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Советская, 43</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Лицей №27</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Туполева, 14а</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МБОУ Музыкально-гуманитарный лицей им. Д. </w:t>
            </w:r>
            <w:proofErr w:type="spellStart"/>
            <w:r w:rsidRPr="00EC021B">
              <w:t>Аюшеева</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Комсомольская, 28а</w:t>
            </w:r>
          </w:p>
          <w:p w:rsidR="00EC021B" w:rsidRPr="00EC021B" w:rsidRDefault="00EC021B" w:rsidP="00EC021B">
            <w:r w:rsidRPr="00EC021B">
              <w:t>Ул. Комсомольская, 29</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МАОУ Прогимназия №108/3</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 xml:space="preserve">Ул. </w:t>
            </w:r>
            <w:proofErr w:type="spellStart"/>
            <w:r w:rsidRPr="00EC021B">
              <w:t>Ринчино</w:t>
            </w:r>
            <w:proofErr w:type="spellEnd"/>
            <w:r w:rsidRPr="00EC021B">
              <w:t>, 37</w:t>
            </w:r>
          </w:p>
        </w:tc>
      </w:tr>
      <w:tr w:rsidR="00EC021B" w:rsidRPr="00EC021B" w:rsidTr="005F648B">
        <w:trPr>
          <w:trHeight w:val="57"/>
        </w:trPr>
        <w:tc>
          <w:tcPr>
            <w:tcW w:w="53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pPr>
              <w:numPr>
                <w:ilvl w:val="0"/>
                <w:numId w:val="5"/>
              </w:numPr>
              <w:jc w:val="center"/>
              <w:rPr>
                <w:rFonts w:eastAsia="Calibri"/>
              </w:rPr>
            </w:pPr>
          </w:p>
        </w:tc>
        <w:tc>
          <w:tcPr>
            <w:tcW w:w="5670" w:type="dxa"/>
            <w:tcBorders>
              <w:top w:val="single" w:sz="4" w:space="0" w:color="auto"/>
              <w:left w:val="single" w:sz="4" w:space="0" w:color="auto"/>
              <w:bottom w:val="single" w:sz="4" w:space="0" w:color="auto"/>
              <w:right w:val="single" w:sz="4" w:space="0" w:color="auto"/>
            </w:tcBorders>
            <w:hideMark/>
          </w:tcPr>
          <w:p w:rsidR="00EC021B" w:rsidRPr="00EC021B" w:rsidRDefault="00EC021B" w:rsidP="00014215">
            <w:r w:rsidRPr="00EC021B">
              <w:t>М</w:t>
            </w:r>
            <w:r w:rsidR="00014215">
              <w:t>АУ</w:t>
            </w:r>
            <w:r w:rsidRPr="00EC021B">
              <w:t xml:space="preserve"> «Городской комбинат школьного питания»</w:t>
            </w:r>
          </w:p>
        </w:tc>
        <w:tc>
          <w:tcPr>
            <w:tcW w:w="4394" w:type="dxa"/>
            <w:tcBorders>
              <w:top w:val="single" w:sz="4" w:space="0" w:color="auto"/>
              <w:left w:val="single" w:sz="4" w:space="0" w:color="auto"/>
              <w:bottom w:val="single" w:sz="4" w:space="0" w:color="auto"/>
              <w:right w:val="single" w:sz="4" w:space="0" w:color="auto"/>
            </w:tcBorders>
            <w:hideMark/>
          </w:tcPr>
          <w:p w:rsidR="00EC021B" w:rsidRPr="00EC021B" w:rsidRDefault="00EC021B" w:rsidP="00EC021B">
            <w:r w:rsidRPr="00EC021B">
              <w:t>Ул. Проспе</w:t>
            </w:r>
            <w:proofErr w:type="gramStart"/>
            <w:r w:rsidRPr="00EC021B">
              <w:t>кт Стр</w:t>
            </w:r>
            <w:proofErr w:type="gramEnd"/>
            <w:r w:rsidRPr="00EC021B">
              <w:t>оителей, 74А</w:t>
            </w:r>
          </w:p>
        </w:tc>
      </w:tr>
    </w:tbl>
    <w:p w:rsidR="00EC021B" w:rsidRPr="00EC021B" w:rsidRDefault="00EC021B" w:rsidP="00EC021B"/>
    <w:tbl>
      <w:tblPr>
        <w:tblW w:w="10065" w:type="dxa"/>
        <w:tblInd w:w="108" w:type="dxa"/>
        <w:tblLook w:val="01E0"/>
      </w:tblPr>
      <w:tblGrid>
        <w:gridCol w:w="4962"/>
        <w:gridCol w:w="5103"/>
      </w:tblGrid>
      <w:tr w:rsidR="00EC021B" w:rsidRPr="00EC021B" w:rsidTr="005F648B">
        <w:tc>
          <w:tcPr>
            <w:tcW w:w="4962" w:type="dxa"/>
            <w:shd w:val="clear" w:color="auto" w:fill="auto"/>
          </w:tcPr>
          <w:p w:rsidR="00EC021B" w:rsidRPr="00EC021B" w:rsidRDefault="00EC021B" w:rsidP="00EC021B">
            <w:pPr>
              <w:rPr>
                <w:b/>
              </w:rPr>
            </w:pPr>
            <w:r w:rsidRPr="00EC021B">
              <w:rPr>
                <w:b/>
              </w:rPr>
              <w:t>_____________________________</w:t>
            </w:r>
          </w:p>
          <w:p w:rsidR="00EC021B" w:rsidRPr="00EC021B" w:rsidRDefault="00EC021B" w:rsidP="00EC021B">
            <w:pPr>
              <w:rPr>
                <w:b/>
              </w:rPr>
            </w:pPr>
            <w:r w:rsidRPr="00EC021B">
              <w:rPr>
                <w:b/>
              </w:rPr>
              <w:t>_________________ (_______________)</w:t>
            </w:r>
          </w:p>
          <w:p w:rsidR="00EC021B" w:rsidRPr="00EC021B" w:rsidRDefault="00EC021B" w:rsidP="00EC021B">
            <w:pPr>
              <w:rPr>
                <w:b/>
              </w:rPr>
            </w:pPr>
            <w:r w:rsidRPr="00EC021B">
              <w:t>МП</w:t>
            </w:r>
          </w:p>
        </w:tc>
        <w:tc>
          <w:tcPr>
            <w:tcW w:w="5103" w:type="dxa"/>
            <w:shd w:val="clear" w:color="auto" w:fill="auto"/>
          </w:tcPr>
          <w:p w:rsidR="00EC021B" w:rsidRPr="00EC021B" w:rsidRDefault="00EC021B" w:rsidP="00EC021B">
            <w:pPr>
              <w:rPr>
                <w:b/>
              </w:rPr>
            </w:pPr>
            <w:r w:rsidRPr="00EC021B">
              <w:rPr>
                <w:b/>
              </w:rPr>
              <w:t xml:space="preserve">Директор </w:t>
            </w:r>
          </w:p>
          <w:p w:rsidR="00EC021B" w:rsidRPr="00EC021B" w:rsidRDefault="00EC021B" w:rsidP="00EC021B">
            <w:pPr>
              <w:rPr>
                <w:b/>
                <w:bCs/>
              </w:rPr>
            </w:pPr>
            <w:r w:rsidRPr="00EC021B">
              <w:rPr>
                <w:b/>
              </w:rPr>
              <w:t>_____________________ (Шахова А. М.)</w:t>
            </w:r>
          </w:p>
          <w:p w:rsidR="00EC021B" w:rsidRPr="00EC021B" w:rsidRDefault="00EC021B" w:rsidP="00EC021B">
            <w:pPr>
              <w:rPr>
                <w:b/>
                <w:bCs/>
              </w:rPr>
            </w:pPr>
            <w:r w:rsidRPr="00EC021B">
              <w:t>МП</w:t>
            </w:r>
          </w:p>
        </w:tc>
      </w:tr>
    </w:tbl>
    <w:p w:rsidR="00B108E5" w:rsidRDefault="00B108E5"/>
    <w:sectPr w:rsidR="00B108E5" w:rsidSect="00230162">
      <w:pgSz w:w="11906" w:h="16838"/>
      <w:pgMar w:top="567" w:right="566"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7D6047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326628E7"/>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ADF4919"/>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F7E6707"/>
    <w:multiLevelType w:val="hybridMultilevel"/>
    <w:tmpl w:val="3D8A4D1C"/>
    <w:lvl w:ilvl="0" w:tplc="2E6437EC">
      <w:start w:val="1"/>
      <w:numFmt w:val="decimal"/>
      <w:lvlText w:val="%1."/>
      <w:lvlJc w:val="left"/>
      <w:pPr>
        <w:ind w:left="360" w:hanging="360"/>
      </w:pPr>
    </w:lvl>
    <w:lvl w:ilvl="1" w:tplc="D24AFE02" w:tentative="1">
      <w:start w:val="1"/>
      <w:numFmt w:val="lowerLetter"/>
      <w:lvlText w:val="%2."/>
      <w:lvlJc w:val="left"/>
      <w:pPr>
        <w:ind w:left="1080" w:hanging="360"/>
      </w:pPr>
    </w:lvl>
    <w:lvl w:ilvl="2" w:tplc="5CA2160A" w:tentative="1">
      <w:start w:val="1"/>
      <w:numFmt w:val="lowerRoman"/>
      <w:lvlText w:val="%3."/>
      <w:lvlJc w:val="right"/>
      <w:pPr>
        <w:ind w:left="1800" w:hanging="180"/>
      </w:pPr>
    </w:lvl>
    <w:lvl w:ilvl="3" w:tplc="BCD83BC6" w:tentative="1">
      <w:start w:val="1"/>
      <w:numFmt w:val="decimal"/>
      <w:lvlText w:val="%4."/>
      <w:lvlJc w:val="left"/>
      <w:pPr>
        <w:ind w:left="2520" w:hanging="360"/>
      </w:pPr>
    </w:lvl>
    <w:lvl w:ilvl="4" w:tplc="AB36E4C2" w:tentative="1">
      <w:start w:val="1"/>
      <w:numFmt w:val="lowerLetter"/>
      <w:lvlText w:val="%5."/>
      <w:lvlJc w:val="left"/>
      <w:pPr>
        <w:ind w:left="3240" w:hanging="360"/>
      </w:pPr>
    </w:lvl>
    <w:lvl w:ilvl="5" w:tplc="9920DB3C" w:tentative="1">
      <w:start w:val="1"/>
      <w:numFmt w:val="lowerRoman"/>
      <w:lvlText w:val="%6."/>
      <w:lvlJc w:val="right"/>
      <w:pPr>
        <w:ind w:left="3960" w:hanging="180"/>
      </w:pPr>
    </w:lvl>
    <w:lvl w:ilvl="6" w:tplc="06681410" w:tentative="1">
      <w:start w:val="1"/>
      <w:numFmt w:val="decimal"/>
      <w:lvlText w:val="%7."/>
      <w:lvlJc w:val="left"/>
      <w:pPr>
        <w:ind w:left="4680" w:hanging="360"/>
      </w:pPr>
    </w:lvl>
    <w:lvl w:ilvl="7" w:tplc="1F2061EC" w:tentative="1">
      <w:start w:val="1"/>
      <w:numFmt w:val="lowerLetter"/>
      <w:lvlText w:val="%8."/>
      <w:lvlJc w:val="left"/>
      <w:pPr>
        <w:ind w:left="5400" w:hanging="360"/>
      </w:pPr>
    </w:lvl>
    <w:lvl w:ilvl="8" w:tplc="0226C650" w:tentative="1">
      <w:start w:val="1"/>
      <w:numFmt w:val="lowerRoman"/>
      <w:lvlText w:val="%9."/>
      <w:lvlJc w:val="right"/>
      <w:pPr>
        <w:ind w:left="6120" w:hanging="180"/>
      </w:pPr>
    </w:lvl>
  </w:abstractNum>
  <w:abstractNum w:abstractNumId="4">
    <w:nsid w:val="5CBA1A9B"/>
    <w:multiLevelType w:val="hybridMultilevel"/>
    <w:tmpl w:val="3D8A4D1C"/>
    <w:lvl w:ilvl="0" w:tplc="2E6437EC">
      <w:start w:val="1"/>
      <w:numFmt w:val="decimal"/>
      <w:lvlText w:val="%1."/>
      <w:lvlJc w:val="left"/>
      <w:pPr>
        <w:ind w:left="360" w:hanging="360"/>
      </w:pPr>
    </w:lvl>
    <w:lvl w:ilvl="1" w:tplc="D24AFE02" w:tentative="1">
      <w:start w:val="1"/>
      <w:numFmt w:val="lowerLetter"/>
      <w:lvlText w:val="%2."/>
      <w:lvlJc w:val="left"/>
      <w:pPr>
        <w:ind w:left="1080" w:hanging="360"/>
      </w:pPr>
    </w:lvl>
    <w:lvl w:ilvl="2" w:tplc="5CA2160A" w:tentative="1">
      <w:start w:val="1"/>
      <w:numFmt w:val="lowerRoman"/>
      <w:lvlText w:val="%3."/>
      <w:lvlJc w:val="right"/>
      <w:pPr>
        <w:ind w:left="1800" w:hanging="180"/>
      </w:pPr>
    </w:lvl>
    <w:lvl w:ilvl="3" w:tplc="BCD83BC6" w:tentative="1">
      <w:start w:val="1"/>
      <w:numFmt w:val="decimal"/>
      <w:lvlText w:val="%4."/>
      <w:lvlJc w:val="left"/>
      <w:pPr>
        <w:ind w:left="2520" w:hanging="360"/>
      </w:pPr>
    </w:lvl>
    <w:lvl w:ilvl="4" w:tplc="AB36E4C2" w:tentative="1">
      <w:start w:val="1"/>
      <w:numFmt w:val="lowerLetter"/>
      <w:lvlText w:val="%5."/>
      <w:lvlJc w:val="left"/>
      <w:pPr>
        <w:ind w:left="3240" w:hanging="360"/>
      </w:pPr>
    </w:lvl>
    <w:lvl w:ilvl="5" w:tplc="9920DB3C" w:tentative="1">
      <w:start w:val="1"/>
      <w:numFmt w:val="lowerRoman"/>
      <w:lvlText w:val="%6."/>
      <w:lvlJc w:val="right"/>
      <w:pPr>
        <w:ind w:left="3960" w:hanging="180"/>
      </w:pPr>
    </w:lvl>
    <w:lvl w:ilvl="6" w:tplc="06681410" w:tentative="1">
      <w:start w:val="1"/>
      <w:numFmt w:val="decimal"/>
      <w:lvlText w:val="%7."/>
      <w:lvlJc w:val="left"/>
      <w:pPr>
        <w:ind w:left="4680" w:hanging="360"/>
      </w:pPr>
    </w:lvl>
    <w:lvl w:ilvl="7" w:tplc="1F2061EC" w:tentative="1">
      <w:start w:val="1"/>
      <w:numFmt w:val="lowerLetter"/>
      <w:lvlText w:val="%8."/>
      <w:lvlJc w:val="left"/>
      <w:pPr>
        <w:ind w:left="5400" w:hanging="360"/>
      </w:pPr>
    </w:lvl>
    <w:lvl w:ilvl="8" w:tplc="0226C650" w:tentative="1">
      <w:start w:val="1"/>
      <w:numFmt w:val="lowerRoman"/>
      <w:lvlText w:val="%9."/>
      <w:lvlJc w:val="right"/>
      <w:pPr>
        <w:ind w:left="6120" w:hanging="180"/>
      </w:pPr>
    </w:lvl>
  </w:abstractNum>
  <w:abstractNum w:abstractNumId="5">
    <w:nsid w:val="6D71463B"/>
    <w:multiLevelType w:val="hybridMultilevel"/>
    <w:tmpl w:val="FF90D360"/>
    <w:lvl w:ilvl="0" w:tplc="DC9E5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5F5664"/>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781B699D"/>
    <w:multiLevelType w:val="hybridMultilevel"/>
    <w:tmpl w:val="005641B6"/>
    <w:lvl w:ilvl="0" w:tplc="DC9E5376">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117148"/>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5"/>
  </w:num>
  <w:num w:numId="3">
    <w:abstractNumId w:val="7"/>
  </w:num>
  <w:num w:numId="4">
    <w:abstractNumId w:val="8"/>
  </w:num>
  <w:num w:numId="5">
    <w:abstractNumId w:val="4"/>
  </w:num>
  <w:num w:numId="6">
    <w:abstractNumId w:val="2"/>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230162"/>
    <w:rsid w:val="00014215"/>
    <w:rsid w:val="0003365B"/>
    <w:rsid w:val="001420E9"/>
    <w:rsid w:val="00193522"/>
    <w:rsid w:val="001E66D3"/>
    <w:rsid w:val="002106FC"/>
    <w:rsid w:val="00230162"/>
    <w:rsid w:val="0035656B"/>
    <w:rsid w:val="00374187"/>
    <w:rsid w:val="00382738"/>
    <w:rsid w:val="003A0161"/>
    <w:rsid w:val="0043572B"/>
    <w:rsid w:val="00452A34"/>
    <w:rsid w:val="004C52F1"/>
    <w:rsid w:val="004C5577"/>
    <w:rsid w:val="00501C8F"/>
    <w:rsid w:val="005348B0"/>
    <w:rsid w:val="006162DD"/>
    <w:rsid w:val="006411E4"/>
    <w:rsid w:val="006814AE"/>
    <w:rsid w:val="007145D8"/>
    <w:rsid w:val="00721C7C"/>
    <w:rsid w:val="00734CE2"/>
    <w:rsid w:val="00753398"/>
    <w:rsid w:val="007856D3"/>
    <w:rsid w:val="00834CAB"/>
    <w:rsid w:val="00851B6F"/>
    <w:rsid w:val="00945E4B"/>
    <w:rsid w:val="009A6194"/>
    <w:rsid w:val="00A04A2E"/>
    <w:rsid w:val="00A1261D"/>
    <w:rsid w:val="00A60ED1"/>
    <w:rsid w:val="00A74828"/>
    <w:rsid w:val="00AF124F"/>
    <w:rsid w:val="00B108E5"/>
    <w:rsid w:val="00C446F6"/>
    <w:rsid w:val="00CE1CF3"/>
    <w:rsid w:val="00D52C4D"/>
    <w:rsid w:val="00D968F2"/>
    <w:rsid w:val="00E16604"/>
    <w:rsid w:val="00E37460"/>
    <w:rsid w:val="00E82580"/>
    <w:rsid w:val="00EC021B"/>
    <w:rsid w:val="00EF558D"/>
    <w:rsid w:val="00F4662B"/>
    <w:rsid w:val="00FB0C0A"/>
    <w:rsid w:val="00FB5A82"/>
    <w:rsid w:val="00FB5C36"/>
    <w:rsid w:val="00FD1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62"/>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230162"/>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5338">
      <w:bodyDiv w:val="1"/>
      <w:marLeft w:val="0"/>
      <w:marRight w:val="0"/>
      <w:marTop w:val="0"/>
      <w:marBottom w:val="0"/>
      <w:divBdr>
        <w:top w:val="none" w:sz="0" w:space="0" w:color="auto"/>
        <w:left w:val="none" w:sz="0" w:space="0" w:color="auto"/>
        <w:bottom w:val="none" w:sz="0" w:space="0" w:color="auto"/>
        <w:right w:val="none" w:sz="0" w:space="0" w:color="auto"/>
      </w:divBdr>
    </w:div>
    <w:div w:id="7983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6444</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2025-06-26T02:05:00Z</cp:lastPrinted>
  <dcterms:created xsi:type="dcterms:W3CDTF">2024-11-28T09:04:00Z</dcterms:created>
  <dcterms:modified xsi:type="dcterms:W3CDTF">2025-06-27T05:49:00Z</dcterms:modified>
</cp:coreProperties>
</file>