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CDD14" w14:textId="77777777" w:rsidR="005C331B" w:rsidRPr="00774A37" w:rsidRDefault="005C331B" w:rsidP="00774A37">
      <w:pPr>
        <w:pStyle w:val="af3"/>
        <w:widowControl w:val="0"/>
        <w:jc w:val="center"/>
        <w:rPr>
          <w:rFonts w:ascii="Times New Roman" w:hAnsi="Times New Roman"/>
          <w:b/>
        </w:rPr>
      </w:pPr>
      <w:r w:rsidRPr="00774A37">
        <w:rPr>
          <w:rFonts w:ascii="Times New Roman" w:hAnsi="Times New Roman"/>
          <w:b/>
        </w:rPr>
        <w:t>ПРОЕКТ</w:t>
      </w:r>
    </w:p>
    <w:p w14:paraId="28BA113F" w14:textId="77777777" w:rsidR="005C331B" w:rsidRPr="00774A37" w:rsidRDefault="005C331B" w:rsidP="00774A37">
      <w:pPr>
        <w:pStyle w:val="af3"/>
        <w:widowControl w:val="0"/>
        <w:jc w:val="center"/>
        <w:rPr>
          <w:rFonts w:ascii="Times New Roman" w:hAnsi="Times New Roman"/>
          <w:b/>
        </w:rPr>
      </w:pPr>
      <w:r w:rsidRPr="00774A37">
        <w:rPr>
          <w:rFonts w:ascii="Times New Roman" w:hAnsi="Times New Roman"/>
          <w:b/>
        </w:rPr>
        <w:t>ДОГОВОРА ПОСТАВКИ №</w:t>
      </w:r>
      <w:r w:rsidR="00923695" w:rsidRPr="00774A37">
        <w:rPr>
          <w:rFonts w:ascii="Times New Roman" w:hAnsi="Times New Roman"/>
          <w:b/>
        </w:rPr>
        <w:t>______</w:t>
      </w:r>
    </w:p>
    <w:p w14:paraId="05347495" w14:textId="77777777" w:rsidR="005C331B" w:rsidRDefault="005C331B" w:rsidP="00774A37">
      <w:pPr>
        <w:pStyle w:val="af3"/>
        <w:widowControl w:val="0"/>
        <w:rPr>
          <w:rFonts w:ascii="Times New Roman" w:hAnsi="Times New Roman"/>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4A37" w14:paraId="4985B9B7" w14:textId="77777777" w:rsidTr="00BB10F9">
        <w:tc>
          <w:tcPr>
            <w:tcW w:w="4785" w:type="dxa"/>
          </w:tcPr>
          <w:p w14:paraId="486931AC" w14:textId="77777777" w:rsidR="00774A37" w:rsidRDefault="00774A37" w:rsidP="00774A37">
            <w:pPr>
              <w:pStyle w:val="af3"/>
              <w:widowControl w:val="0"/>
              <w:rPr>
                <w:rFonts w:ascii="Times New Roman" w:hAnsi="Times New Roman"/>
                <w:lang w:val="en-US"/>
              </w:rPr>
            </w:pPr>
            <w:r w:rsidRPr="00774A37">
              <w:rPr>
                <w:rFonts w:ascii="Times New Roman" w:hAnsi="Times New Roman"/>
                <w:szCs w:val="20"/>
              </w:rPr>
              <w:t>г. Махачкала</w:t>
            </w:r>
          </w:p>
        </w:tc>
        <w:tc>
          <w:tcPr>
            <w:tcW w:w="4786" w:type="dxa"/>
          </w:tcPr>
          <w:p w14:paraId="06A38082" w14:textId="70DB4C58" w:rsidR="00774A37" w:rsidRDefault="00774A37" w:rsidP="00B941EA">
            <w:pPr>
              <w:pStyle w:val="af3"/>
              <w:widowControl w:val="0"/>
              <w:jc w:val="right"/>
              <w:rPr>
                <w:rFonts w:ascii="Times New Roman" w:hAnsi="Times New Roman"/>
                <w:lang w:val="en-US"/>
              </w:rPr>
            </w:pPr>
            <w:r w:rsidRPr="00774A37">
              <w:rPr>
                <w:rFonts w:ascii="Times New Roman" w:hAnsi="Times New Roman"/>
                <w:szCs w:val="20"/>
              </w:rPr>
              <w:t>«___» _______________ 202</w:t>
            </w:r>
            <w:r w:rsidR="00B941EA">
              <w:rPr>
                <w:rFonts w:ascii="Times New Roman" w:hAnsi="Times New Roman"/>
                <w:szCs w:val="20"/>
              </w:rPr>
              <w:t>__</w:t>
            </w:r>
            <w:r w:rsidRPr="00774A37">
              <w:rPr>
                <w:rFonts w:ascii="Times New Roman" w:hAnsi="Times New Roman"/>
                <w:szCs w:val="20"/>
              </w:rPr>
              <w:t xml:space="preserve"> г.</w:t>
            </w:r>
          </w:p>
        </w:tc>
      </w:tr>
    </w:tbl>
    <w:p w14:paraId="2A328E0E" w14:textId="77777777" w:rsidR="005C331B" w:rsidRPr="00774A37" w:rsidRDefault="005C331B" w:rsidP="00774A37">
      <w:pPr>
        <w:widowControl w:val="0"/>
        <w:rPr>
          <w:sz w:val="20"/>
          <w:lang w:val="en-US"/>
        </w:rPr>
      </w:pPr>
    </w:p>
    <w:p w14:paraId="70806A20" w14:textId="77777777" w:rsidR="00F531A0" w:rsidRPr="00774A37" w:rsidRDefault="00F531A0" w:rsidP="00774A37">
      <w:pPr>
        <w:widowControl w:val="0"/>
        <w:ind w:firstLine="567"/>
        <w:jc w:val="both"/>
        <w:rPr>
          <w:sz w:val="20"/>
        </w:rPr>
      </w:pPr>
      <w:r w:rsidRPr="00774A37">
        <w:rPr>
          <w:sz w:val="20"/>
        </w:rPr>
        <w:t>_</w:t>
      </w:r>
      <w:r w:rsidR="005C331B" w:rsidRPr="00774A37">
        <w:rPr>
          <w:sz w:val="20"/>
        </w:rPr>
        <w:t xml:space="preserve">__________________________________ именуемое в дальнейшем «Поставщик», в лице _____________________________________, действующего на основании ____________________, с одной стороны, и </w:t>
      </w:r>
    </w:p>
    <w:p w14:paraId="097452ED" w14:textId="77777777" w:rsidR="00774A37" w:rsidRDefault="005C331B" w:rsidP="00774A37">
      <w:pPr>
        <w:widowControl w:val="0"/>
        <w:ind w:firstLine="567"/>
        <w:jc w:val="both"/>
        <w:rPr>
          <w:sz w:val="20"/>
        </w:rPr>
      </w:pPr>
      <w:r w:rsidRPr="00774A37">
        <w:rPr>
          <w:sz w:val="20"/>
        </w:rPr>
        <w:t>Общество с ограниченной ответственностью «</w:t>
      </w:r>
      <w:proofErr w:type="spellStart"/>
      <w:r w:rsidR="00F531A0" w:rsidRPr="00774A37">
        <w:rPr>
          <w:sz w:val="20"/>
        </w:rPr>
        <w:t>ГидроЭнерджи</w:t>
      </w:r>
      <w:proofErr w:type="spellEnd"/>
      <w:r w:rsidR="00F531A0" w:rsidRPr="00774A37">
        <w:rPr>
          <w:sz w:val="20"/>
        </w:rPr>
        <w:t>»</w:t>
      </w:r>
      <w:r w:rsidR="009739C4" w:rsidRPr="00774A37">
        <w:rPr>
          <w:sz w:val="20"/>
        </w:rPr>
        <w:t>, в лице Генерального д</w:t>
      </w:r>
      <w:r w:rsidRPr="00774A37">
        <w:rPr>
          <w:sz w:val="20"/>
        </w:rPr>
        <w:t xml:space="preserve">иректора </w:t>
      </w:r>
      <w:proofErr w:type="spellStart"/>
      <w:r w:rsidR="00F531A0" w:rsidRPr="00774A37">
        <w:rPr>
          <w:sz w:val="20"/>
        </w:rPr>
        <w:t>Кадимова</w:t>
      </w:r>
      <w:proofErr w:type="spellEnd"/>
      <w:r w:rsidR="00F531A0" w:rsidRPr="00774A37">
        <w:rPr>
          <w:sz w:val="20"/>
        </w:rPr>
        <w:t xml:space="preserve"> Мансура </w:t>
      </w:r>
      <w:proofErr w:type="spellStart"/>
      <w:r w:rsidR="00F531A0" w:rsidRPr="00774A37">
        <w:rPr>
          <w:sz w:val="20"/>
        </w:rPr>
        <w:t>Марифовича</w:t>
      </w:r>
      <w:proofErr w:type="spellEnd"/>
      <w:r w:rsidRPr="00774A37">
        <w:rPr>
          <w:sz w:val="20"/>
        </w:rPr>
        <w:t xml:space="preserve">, действующего на основании Устава, именуемое в дальнейшем «Покупатель», с другой стороны, </w:t>
      </w:r>
      <w:r w:rsidR="001D3EE5">
        <w:rPr>
          <w:sz w:val="20"/>
        </w:rPr>
        <w:t>совместно</w:t>
      </w:r>
      <w:r w:rsidR="001D3EE5" w:rsidRPr="00774A37">
        <w:rPr>
          <w:sz w:val="20"/>
        </w:rPr>
        <w:t xml:space="preserve"> </w:t>
      </w:r>
      <w:r w:rsidRPr="00774A37">
        <w:rPr>
          <w:sz w:val="20"/>
        </w:rPr>
        <w:t xml:space="preserve">именуемые </w:t>
      </w:r>
      <w:r w:rsidR="00774A37">
        <w:rPr>
          <w:sz w:val="20"/>
        </w:rPr>
        <w:t>«Стороны»,</w:t>
      </w:r>
    </w:p>
    <w:p w14:paraId="4E9E06F8" w14:textId="6D38B603" w:rsidR="005C331B" w:rsidRPr="00234298" w:rsidRDefault="005C331B" w:rsidP="00774A37">
      <w:pPr>
        <w:widowControl w:val="0"/>
        <w:ind w:firstLine="567"/>
        <w:jc w:val="both"/>
        <w:rPr>
          <w:sz w:val="20"/>
        </w:rPr>
      </w:pPr>
      <w:r w:rsidRPr="00774A37">
        <w:rPr>
          <w:sz w:val="20"/>
        </w:rPr>
        <w:t xml:space="preserve">руководствуясь требованиями Федерального закона от 18.07.2011 № 223-ФЗ «О закупках товаров, работ, услуг </w:t>
      </w:r>
      <w:r w:rsidRPr="00234298">
        <w:rPr>
          <w:sz w:val="20"/>
        </w:rPr>
        <w:t xml:space="preserve">отдельными видами юридических лиц» и Протоколом подведения итогов запроса </w:t>
      </w:r>
      <w:r w:rsidR="00BE6C20">
        <w:rPr>
          <w:sz w:val="20"/>
        </w:rPr>
        <w:t>цен на электронной торговой площадке</w:t>
      </w:r>
      <w:r w:rsidR="00680E8C" w:rsidRPr="00234298">
        <w:rPr>
          <w:sz w:val="20"/>
        </w:rPr>
        <w:t xml:space="preserve"> от «_</w:t>
      </w:r>
      <w:r w:rsidR="00F531A0" w:rsidRPr="00234298">
        <w:rPr>
          <w:sz w:val="20"/>
        </w:rPr>
        <w:t>_</w:t>
      </w:r>
      <w:r w:rsidR="00680E8C" w:rsidRPr="00234298">
        <w:rPr>
          <w:sz w:val="20"/>
        </w:rPr>
        <w:t>_» __________202</w:t>
      </w:r>
      <w:r w:rsidR="00234298">
        <w:rPr>
          <w:sz w:val="20"/>
        </w:rPr>
        <w:t>__</w:t>
      </w:r>
      <w:r w:rsidRPr="00234298">
        <w:rPr>
          <w:sz w:val="20"/>
        </w:rPr>
        <w:t xml:space="preserve"> года (Извещение №_________) заключили настоящий договор (далее </w:t>
      </w:r>
      <w:r w:rsidR="00F531A0" w:rsidRPr="00234298">
        <w:rPr>
          <w:sz w:val="20"/>
        </w:rPr>
        <w:t xml:space="preserve">- </w:t>
      </w:r>
      <w:r w:rsidRPr="00234298">
        <w:rPr>
          <w:sz w:val="20"/>
        </w:rPr>
        <w:t>Договор) о нижеследующем:</w:t>
      </w:r>
    </w:p>
    <w:p w14:paraId="1F7E2CC4" w14:textId="77777777" w:rsidR="005C331B" w:rsidRPr="00234298" w:rsidRDefault="005C331B" w:rsidP="00774A37">
      <w:pPr>
        <w:widowControl w:val="0"/>
        <w:jc w:val="both"/>
        <w:rPr>
          <w:sz w:val="20"/>
        </w:rPr>
      </w:pPr>
    </w:p>
    <w:p w14:paraId="4688186B" w14:textId="77777777" w:rsidR="005C331B" w:rsidRPr="00234298" w:rsidRDefault="00774A37" w:rsidP="00774A37">
      <w:pPr>
        <w:pStyle w:val="aa"/>
        <w:widowControl w:val="0"/>
        <w:numPr>
          <w:ilvl w:val="0"/>
          <w:numId w:val="12"/>
        </w:numPr>
        <w:ind w:left="0" w:hanging="284"/>
        <w:jc w:val="center"/>
        <w:rPr>
          <w:rFonts w:ascii="Times New Roman" w:hAnsi="Times New Roman"/>
          <w:b/>
          <w:sz w:val="20"/>
          <w:szCs w:val="20"/>
        </w:rPr>
      </w:pPr>
      <w:r w:rsidRPr="00234298">
        <w:rPr>
          <w:rFonts w:ascii="Times New Roman" w:hAnsi="Times New Roman"/>
          <w:b/>
          <w:sz w:val="20"/>
        </w:rPr>
        <w:t>ПРЕДМЕТ ДОГОВОРА</w:t>
      </w:r>
    </w:p>
    <w:p w14:paraId="6E1DAA11" w14:textId="0652478F" w:rsidR="00774A37" w:rsidRDefault="005C331B" w:rsidP="009F59DC">
      <w:pPr>
        <w:pStyle w:val="ad"/>
        <w:widowControl w:val="0"/>
        <w:numPr>
          <w:ilvl w:val="1"/>
          <w:numId w:val="12"/>
        </w:numPr>
        <w:suppressAutoHyphens/>
        <w:overflowPunct/>
        <w:autoSpaceDE/>
        <w:autoSpaceDN/>
        <w:adjustRightInd/>
        <w:spacing w:after="0"/>
        <w:ind w:left="0" w:hanging="426"/>
        <w:jc w:val="both"/>
        <w:rPr>
          <w:sz w:val="20"/>
        </w:rPr>
      </w:pPr>
      <w:r w:rsidRPr="00234298">
        <w:rPr>
          <w:sz w:val="20"/>
        </w:rPr>
        <w:t>«Поставщик» обязуется в течение срока, предусмотренного</w:t>
      </w:r>
      <w:r w:rsidRPr="00774A37">
        <w:rPr>
          <w:sz w:val="20"/>
        </w:rPr>
        <w:t xml:space="preserve"> настоящим Договором, поставить </w:t>
      </w:r>
      <w:r w:rsidRPr="00774A37">
        <w:rPr>
          <w:sz w:val="20"/>
          <w:u w:val="single"/>
        </w:rPr>
        <w:t>продукцию по номенклатуре</w:t>
      </w:r>
      <w:r w:rsidRPr="00774A37">
        <w:rPr>
          <w:sz w:val="20"/>
        </w:rPr>
        <w:t xml:space="preserve"> (далее - «Товар») в наименовании, количестве, с характеристиками и по цене в соответствии с </w:t>
      </w:r>
      <w:r w:rsidR="00D9064E">
        <w:rPr>
          <w:sz w:val="20"/>
        </w:rPr>
        <w:t>Техническим заданием</w:t>
      </w:r>
      <w:r w:rsidRPr="00774A37">
        <w:rPr>
          <w:sz w:val="20"/>
        </w:rPr>
        <w:t xml:space="preserve"> (Приложение № 1</w:t>
      </w:r>
      <w:r w:rsidR="00F531A0" w:rsidRPr="00774A37">
        <w:rPr>
          <w:sz w:val="20"/>
        </w:rPr>
        <w:t xml:space="preserve"> к Договору</w:t>
      </w:r>
      <w:r w:rsidR="008F492B" w:rsidRPr="00774A37">
        <w:rPr>
          <w:sz w:val="20"/>
        </w:rPr>
        <w:t>),</w:t>
      </w:r>
      <w:r w:rsidRPr="00774A37">
        <w:rPr>
          <w:sz w:val="20"/>
        </w:rPr>
        <w:t xml:space="preserve"> а «Покупатель» обязуется принять и оплатить «Товар» в порядке и в сроки, установленные настоящим Договором. </w:t>
      </w:r>
      <w:r w:rsidR="00D9064E">
        <w:rPr>
          <w:sz w:val="20"/>
        </w:rPr>
        <w:t>Техническое задание</w:t>
      </w:r>
      <w:r w:rsidRPr="00774A37">
        <w:rPr>
          <w:sz w:val="20"/>
        </w:rPr>
        <w:t xml:space="preserve"> (Приложение № 1</w:t>
      </w:r>
      <w:r w:rsidR="00F531A0" w:rsidRPr="00774A37">
        <w:rPr>
          <w:sz w:val="20"/>
        </w:rPr>
        <w:t xml:space="preserve"> к Договору</w:t>
      </w:r>
      <w:r w:rsidRPr="00774A37">
        <w:rPr>
          <w:sz w:val="20"/>
        </w:rPr>
        <w:t>) явля</w:t>
      </w:r>
      <w:r w:rsidR="00570E6A" w:rsidRPr="00774A37">
        <w:rPr>
          <w:sz w:val="20"/>
        </w:rPr>
        <w:t>е</w:t>
      </w:r>
      <w:r w:rsidRPr="00774A37">
        <w:rPr>
          <w:sz w:val="20"/>
        </w:rPr>
        <w:t>тся неотъемлемой частью настоящего Договора.</w:t>
      </w:r>
    </w:p>
    <w:p w14:paraId="03124F48" w14:textId="77777777" w:rsidR="00774A37" w:rsidRDefault="005C331B" w:rsidP="009F59DC">
      <w:pPr>
        <w:pStyle w:val="ad"/>
        <w:widowControl w:val="0"/>
        <w:numPr>
          <w:ilvl w:val="1"/>
          <w:numId w:val="12"/>
        </w:numPr>
        <w:suppressAutoHyphens/>
        <w:overflowPunct/>
        <w:autoSpaceDE/>
        <w:autoSpaceDN/>
        <w:adjustRightInd/>
        <w:spacing w:after="0"/>
        <w:ind w:left="0" w:hanging="426"/>
        <w:jc w:val="both"/>
        <w:rPr>
          <w:sz w:val="20"/>
        </w:rPr>
      </w:pPr>
      <w:r w:rsidRPr="00774A37">
        <w:rPr>
          <w:sz w:val="20"/>
        </w:rPr>
        <w:t>Цена Договора и «Товара» является твёрдой и не может изменяться в ходе его исполнения.</w:t>
      </w:r>
    </w:p>
    <w:p w14:paraId="70782F6E" w14:textId="4FB12894" w:rsidR="005C331B" w:rsidRPr="00774A37" w:rsidRDefault="005C331B" w:rsidP="009F59DC">
      <w:pPr>
        <w:pStyle w:val="ad"/>
        <w:widowControl w:val="0"/>
        <w:numPr>
          <w:ilvl w:val="1"/>
          <w:numId w:val="12"/>
        </w:numPr>
        <w:suppressAutoHyphens/>
        <w:overflowPunct/>
        <w:autoSpaceDE/>
        <w:autoSpaceDN/>
        <w:adjustRightInd/>
        <w:spacing w:after="0"/>
        <w:ind w:left="0" w:hanging="426"/>
        <w:jc w:val="both"/>
        <w:rPr>
          <w:sz w:val="20"/>
        </w:rPr>
      </w:pPr>
      <w:r w:rsidRPr="00774A37">
        <w:rPr>
          <w:sz w:val="20"/>
        </w:rPr>
        <w:t>Оплата за поставленный «Товар» осуществляется по цене, установленной настоящим Договором, и в соответствии с</w:t>
      </w:r>
      <w:r w:rsidR="00D9064E">
        <w:rPr>
          <w:sz w:val="20"/>
        </w:rPr>
        <w:t xml:space="preserve"> Техническим заданием</w:t>
      </w:r>
      <w:r w:rsidRPr="00774A37">
        <w:rPr>
          <w:sz w:val="20"/>
        </w:rPr>
        <w:t xml:space="preserve"> (Приложение № 1</w:t>
      </w:r>
      <w:r w:rsidR="00F531A0" w:rsidRPr="00774A37">
        <w:rPr>
          <w:sz w:val="20"/>
        </w:rPr>
        <w:t xml:space="preserve"> к Договору</w:t>
      </w:r>
      <w:r w:rsidRPr="00774A37">
        <w:rPr>
          <w:sz w:val="20"/>
        </w:rPr>
        <w:t>).</w:t>
      </w:r>
    </w:p>
    <w:p w14:paraId="4E2C77F5" w14:textId="77777777" w:rsidR="00AF0D34" w:rsidRPr="009F59DC" w:rsidRDefault="00AF0D34" w:rsidP="00774A37">
      <w:pPr>
        <w:pStyle w:val="af3"/>
        <w:widowControl w:val="0"/>
        <w:rPr>
          <w:rFonts w:ascii="Times New Roman" w:hAnsi="Times New Roman"/>
        </w:rPr>
      </w:pPr>
    </w:p>
    <w:p w14:paraId="1B02E1A6" w14:textId="77777777" w:rsidR="005C331B" w:rsidRPr="00774A37" w:rsidRDefault="00774A37" w:rsidP="00774A37">
      <w:pPr>
        <w:pStyle w:val="af3"/>
        <w:widowControl w:val="0"/>
        <w:numPr>
          <w:ilvl w:val="0"/>
          <w:numId w:val="12"/>
        </w:numPr>
        <w:ind w:left="0" w:hanging="284"/>
        <w:jc w:val="center"/>
        <w:rPr>
          <w:rFonts w:ascii="Times New Roman" w:hAnsi="Times New Roman"/>
          <w:b/>
        </w:rPr>
      </w:pPr>
      <w:r w:rsidRPr="00774A37">
        <w:rPr>
          <w:rFonts w:ascii="Times New Roman" w:hAnsi="Times New Roman"/>
          <w:b/>
        </w:rPr>
        <w:t>СРОКИ И ПОРЯДОК ПОСТАВКИ ТОВАРА</w:t>
      </w:r>
    </w:p>
    <w:p w14:paraId="58976981" w14:textId="55437B32" w:rsidR="005C331B" w:rsidRPr="00A00C4B" w:rsidRDefault="005C331B" w:rsidP="00A00C4B">
      <w:pPr>
        <w:pStyle w:val="af3"/>
        <w:widowControl w:val="0"/>
        <w:numPr>
          <w:ilvl w:val="1"/>
          <w:numId w:val="12"/>
        </w:numPr>
        <w:ind w:left="0" w:hanging="426"/>
        <w:jc w:val="both"/>
        <w:rPr>
          <w:rFonts w:ascii="Times New Roman" w:hAnsi="Times New Roman"/>
        </w:rPr>
      </w:pPr>
      <w:r w:rsidRPr="00E12DF9">
        <w:rPr>
          <w:rFonts w:ascii="Times New Roman" w:hAnsi="Times New Roman"/>
        </w:rPr>
        <w:t xml:space="preserve">Поставка товара производится путем доставки товара Поставщиком по адресу: </w:t>
      </w:r>
      <w:r w:rsidR="00A00C4B" w:rsidRPr="00A00C4B">
        <w:rPr>
          <w:rFonts w:ascii="Times New Roman" w:hAnsi="Times New Roman"/>
        </w:rPr>
        <w:t xml:space="preserve">368730, Республика Дагестан, м. р-н </w:t>
      </w:r>
      <w:proofErr w:type="spellStart"/>
      <w:r w:rsidR="00A00C4B" w:rsidRPr="00A00C4B">
        <w:rPr>
          <w:rFonts w:ascii="Times New Roman" w:hAnsi="Times New Roman"/>
        </w:rPr>
        <w:t>Ахтынский</w:t>
      </w:r>
      <w:proofErr w:type="spellEnd"/>
      <w:r w:rsidR="00A00C4B" w:rsidRPr="00A00C4B">
        <w:rPr>
          <w:rFonts w:ascii="Times New Roman" w:hAnsi="Times New Roman"/>
        </w:rPr>
        <w:t xml:space="preserve">, </w:t>
      </w:r>
      <w:proofErr w:type="spellStart"/>
      <w:r w:rsidR="00A00C4B" w:rsidRPr="00A00C4B">
        <w:rPr>
          <w:rFonts w:ascii="Times New Roman" w:hAnsi="Times New Roman"/>
        </w:rPr>
        <w:t>с.п</w:t>
      </w:r>
      <w:proofErr w:type="spellEnd"/>
      <w:r w:rsidR="00A00C4B" w:rsidRPr="00A00C4B">
        <w:rPr>
          <w:rFonts w:ascii="Times New Roman" w:hAnsi="Times New Roman"/>
        </w:rPr>
        <w:t xml:space="preserve">. Сельсовет </w:t>
      </w:r>
      <w:proofErr w:type="spellStart"/>
      <w:r w:rsidR="00A00C4B" w:rsidRPr="00A00C4B">
        <w:rPr>
          <w:rFonts w:ascii="Times New Roman" w:hAnsi="Times New Roman"/>
        </w:rPr>
        <w:t>Ахтынский</w:t>
      </w:r>
      <w:proofErr w:type="spellEnd"/>
      <w:r w:rsidR="00A00C4B" w:rsidRPr="00A00C4B">
        <w:rPr>
          <w:rFonts w:ascii="Times New Roman" w:hAnsi="Times New Roman"/>
        </w:rPr>
        <w:t xml:space="preserve">, с. </w:t>
      </w:r>
      <w:proofErr w:type="spellStart"/>
      <w:r w:rsidR="00A00C4B">
        <w:rPr>
          <w:rFonts w:ascii="Times New Roman" w:hAnsi="Times New Roman"/>
        </w:rPr>
        <w:t>Гдым</w:t>
      </w:r>
      <w:proofErr w:type="spellEnd"/>
      <w:r w:rsidR="00A00C4B" w:rsidRPr="00A00C4B">
        <w:rPr>
          <w:rFonts w:ascii="Times New Roman" w:hAnsi="Times New Roman"/>
        </w:rPr>
        <w:t xml:space="preserve"> (точное место доставки согласовывается с Заказчиком).</w:t>
      </w:r>
    </w:p>
    <w:p w14:paraId="6F4321D2" w14:textId="322FE775" w:rsidR="005C331B" w:rsidRPr="00E12DF9" w:rsidRDefault="005C331B" w:rsidP="009F59DC">
      <w:pPr>
        <w:pStyle w:val="af3"/>
        <w:widowControl w:val="0"/>
        <w:numPr>
          <w:ilvl w:val="1"/>
          <w:numId w:val="12"/>
        </w:numPr>
        <w:ind w:left="0" w:hanging="426"/>
        <w:jc w:val="both"/>
        <w:rPr>
          <w:rFonts w:ascii="Times New Roman" w:hAnsi="Times New Roman"/>
        </w:rPr>
      </w:pPr>
      <w:r w:rsidRPr="00E12DF9">
        <w:rPr>
          <w:rFonts w:ascii="Times New Roman" w:hAnsi="Times New Roman"/>
        </w:rPr>
        <w:t xml:space="preserve">Поставка товара по настоящему Договору </w:t>
      </w:r>
      <w:r w:rsidR="00047D25" w:rsidRPr="00E12DF9">
        <w:rPr>
          <w:rFonts w:ascii="Times New Roman" w:hAnsi="Times New Roman"/>
        </w:rPr>
        <w:t xml:space="preserve">осуществляется </w:t>
      </w:r>
      <w:r w:rsidR="00D43488" w:rsidRPr="00E12DF9">
        <w:rPr>
          <w:rFonts w:ascii="Times New Roman" w:hAnsi="Times New Roman"/>
        </w:rPr>
        <w:t>в течение</w:t>
      </w:r>
      <w:r w:rsidR="00047D25" w:rsidRPr="00E12DF9">
        <w:rPr>
          <w:rFonts w:ascii="Times New Roman" w:hAnsi="Times New Roman"/>
        </w:rPr>
        <w:t xml:space="preserve"> </w:t>
      </w:r>
      <w:r w:rsidR="00D43488">
        <w:rPr>
          <w:rFonts w:ascii="Times New Roman" w:hAnsi="Times New Roman"/>
        </w:rPr>
        <w:t>60</w:t>
      </w:r>
      <w:r w:rsidR="00D43488" w:rsidRPr="00E12DF9">
        <w:rPr>
          <w:rFonts w:ascii="Times New Roman" w:hAnsi="Times New Roman"/>
        </w:rPr>
        <w:t xml:space="preserve"> </w:t>
      </w:r>
      <w:r w:rsidR="00047D25" w:rsidRPr="00E12DF9">
        <w:rPr>
          <w:rFonts w:ascii="Times New Roman" w:hAnsi="Times New Roman"/>
        </w:rPr>
        <w:t xml:space="preserve">рабочих дней </w:t>
      </w:r>
      <w:proofErr w:type="gramStart"/>
      <w:r w:rsidR="00047D25" w:rsidRPr="00E12DF9">
        <w:rPr>
          <w:rFonts w:ascii="Times New Roman" w:hAnsi="Times New Roman"/>
        </w:rPr>
        <w:t>с даты заключения</w:t>
      </w:r>
      <w:proofErr w:type="gramEnd"/>
      <w:r w:rsidR="00047D25" w:rsidRPr="00E12DF9">
        <w:rPr>
          <w:rFonts w:ascii="Times New Roman" w:hAnsi="Times New Roman"/>
        </w:rPr>
        <w:t xml:space="preserve"> договора.</w:t>
      </w:r>
    </w:p>
    <w:p w14:paraId="7D75726A" w14:textId="77777777" w:rsidR="005C331B" w:rsidRPr="00774A37" w:rsidRDefault="00A06114" w:rsidP="009F59DC">
      <w:pPr>
        <w:pStyle w:val="af3"/>
        <w:widowControl w:val="0"/>
        <w:numPr>
          <w:ilvl w:val="1"/>
          <w:numId w:val="12"/>
        </w:numPr>
        <w:ind w:left="0" w:hanging="426"/>
        <w:jc w:val="both"/>
        <w:rPr>
          <w:rFonts w:ascii="Times New Roman" w:hAnsi="Times New Roman"/>
          <w:color w:val="000000"/>
          <w:spacing w:val="-1"/>
        </w:rPr>
      </w:pPr>
      <w:r w:rsidRPr="00E12DF9">
        <w:rPr>
          <w:rFonts w:ascii="Times New Roman" w:hAnsi="Times New Roman"/>
        </w:rPr>
        <w:t>Датой поставки</w:t>
      </w:r>
      <w:r w:rsidRPr="00774A37">
        <w:rPr>
          <w:rFonts w:ascii="Times New Roman" w:hAnsi="Times New Roman"/>
        </w:rPr>
        <w:t xml:space="preserve"> Товара считается дата передачи Товара Поставщиком представителю Покупателя </w:t>
      </w:r>
      <w:r w:rsidRPr="00774A37">
        <w:rPr>
          <w:rFonts w:ascii="Times New Roman" w:hAnsi="Times New Roman"/>
          <w:bCs/>
        </w:rPr>
        <w:t>и подписание сторонами товарной накладной или УПД.</w:t>
      </w:r>
    </w:p>
    <w:p w14:paraId="1DB359E6" w14:textId="77777777" w:rsidR="005C331B" w:rsidRPr="009F59DC" w:rsidRDefault="005C331B" w:rsidP="00774A37">
      <w:pPr>
        <w:pStyle w:val="af3"/>
        <w:widowControl w:val="0"/>
        <w:rPr>
          <w:rFonts w:ascii="Times New Roman" w:hAnsi="Times New Roman"/>
        </w:rPr>
      </w:pPr>
    </w:p>
    <w:p w14:paraId="048C9D1B" w14:textId="77777777" w:rsidR="005C331B" w:rsidRPr="009F59DC" w:rsidRDefault="00774A37" w:rsidP="00774A37">
      <w:pPr>
        <w:pStyle w:val="af3"/>
        <w:widowControl w:val="0"/>
        <w:numPr>
          <w:ilvl w:val="0"/>
          <w:numId w:val="12"/>
        </w:numPr>
        <w:ind w:left="0" w:hanging="284"/>
        <w:jc w:val="center"/>
        <w:rPr>
          <w:rFonts w:ascii="Times New Roman" w:hAnsi="Times New Roman"/>
          <w:b/>
        </w:rPr>
      </w:pPr>
      <w:r w:rsidRPr="009F59DC">
        <w:rPr>
          <w:rFonts w:ascii="Times New Roman" w:hAnsi="Times New Roman"/>
          <w:b/>
        </w:rPr>
        <w:t>ПОРЯДОК ПРИЕМКИ - ПЕРЕДАЧИ ТОВАРА</w:t>
      </w:r>
    </w:p>
    <w:p w14:paraId="2173D267" w14:textId="4F505C12" w:rsidR="005C331B" w:rsidRPr="009F59DC" w:rsidRDefault="005C331B" w:rsidP="009F59DC">
      <w:pPr>
        <w:pStyle w:val="aa"/>
        <w:widowControl w:val="0"/>
        <w:numPr>
          <w:ilvl w:val="1"/>
          <w:numId w:val="12"/>
        </w:numPr>
        <w:shd w:val="clear" w:color="auto" w:fill="FFFFFF"/>
        <w:ind w:left="0" w:hanging="426"/>
        <w:jc w:val="both"/>
        <w:rPr>
          <w:rFonts w:ascii="Times New Roman" w:hAnsi="Times New Roman"/>
          <w:sz w:val="20"/>
        </w:rPr>
      </w:pPr>
      <w:r w:rsidRPr="009F59DC">
        <w:rPr>
          <w:rFonts w:ascii="Times New Roman" w:hAnsi="Times New Roman"/>
          <w:color w:val="000000"/>
          <w:spacing w:val="-1"/>
          <w:sz w:val="20"/>
        </w:rPr>
        <w:t>Поставщик обязан передать Покупателю товар, соответствующий условиям на</w:t>
      </w:r>
      <w:r w:rsidRPr="009F59DC">
        <w:rPr>
          <w:rFonts w:ascii="Times New Roman" w:hAnsi="Times New Roman"/>
          <w:color w:val="000000"/>
          <w:sz w:val="20"/>
        </w:rPr>
        <w:t>стоящего договора о наименовании, ассортименте, количестве и качестве</w:t>
      </w:r>
      <w:r w:rsidRPr="009F59DC">
        <w:rPr>
          <w:rFonts w:ascii="Times New Roman" w:hAnsi="Times New Roman"/>
          <w:color w:val="000000"/>
          <w:spacing w:val="-1"/>
          <w:sz w:val="20"/>
        </w:rPr>
        <w:t>.</w:t>
      </w:r>
      <w:r w:rsidRPr="009F59DC">
        <w:rPr>
          <w:rFonts w:ascii="Times New Roman" w:hAnsi="Times New Roman"/>
          <w:b/>
          <w:color w:val="FF0000"/>
          <w:sz w:val="20"/>
          <w:vertAlign w:val="superscript"/>
        </w:rPr>
        <w:t xml:space="preserve"> </w:t>
      </w:r>
      <w:r w:rsidRPr="009F59DC">
        <w:rPr>
          <w:rFonts w:ascii="Times New Roman" w:hAnsi="Times New Roman"/>
          <w:color w:val="000000"/>
          <w:spacing w:val="-1"/>
          <w:sz w:val="20"/>
        </w:rPr>
        <w:t>Передаваемый по условиям настоящего договора товар должен быть свободен от любых прав третьих лиц.</w:t>
      </w:r>
      <w:r w:rsidR="00C36BD6" w:rsidRPr="009F59DC">
        <w:rPr>
          <w:rFonts w:ascii="Times New Roman" w:hAnsi="Times New Roman"/>
          <w:color w:val="000000"/>
          <w:spacing w:val="-1"/>
          <w:sz w:val="20"/>
        </w:rPr>
        <w:t xml:space="preserve"> </w:t>
      </w:r>
    </w:p>
    <w:p w14:paraId="735B78BB" w14:textId="58E90C62" w:rsidR="005C331B" w:rsidRPr="009F59DC" w:rsidRDefault="005C331B" w:rsidP="009F59DC">
      <w:pPr>
        <w:pStyle w:val="aa"/>
        <w:widowControl w:val="0"/>
        <w:numPr>
          <w:ilvl w:val="1"/>
          <w:numId w:val="12"/>
        </w:numPr>
        <w:shd w:val="clear" w:color="auto" w:fill="FFFFFF"/>
        <w:ind w:left="0" w:right="58" w:hanging="426"/>
        <w:jc w:val="both"/>
        <w:rPr>
          <w:rFonts w:ascii="Times New Roman" w:hAnsi="Times New Roman"/>
          <w:sz w:val="20"/>
        </w:rPr>
      </w:pPr>
      <w:r w:rsidRPr="009F59DC">
        <w:rPr>
          <w:rFonts w:ascii="Times New Roman" w:hAnsi="Times New Roman"/>
          <w:sz w:val="20"/>
        </w:rPr>
        <w:t xml:space="preserve">Приемка товара по количеству и качеству производится в соответствии с положениями Гражданского кодекса РФ и условиями настоящего </w:t>
      </w:r>
      <w:r w:rsidR="00D43488">
        <w:rPr>
          <w:rFonts w:ascii="Times New Roman" w:hAnsi="Times New Roman"/>
          <w:sz w:val="20"/>
        </w:rPr>
        <w:t>Д</w:t>
      </w:r>
      <w:r w:rsidRPr="009F59DC">
        <w:rPr>
          <w:rFonts w:ascii="Times New Roman" w:hAnsi="Times New Roman"/>
          <w:sz w:val="20"/>
        </w:rPr>
        <w:t>оговора.</w:t>
      </w:r>
      <w:r w:rsidR="00AF0D34" w:rsidRPr="009F59DC">
        <w:rPr>
          <w:rFonts w:ascii="Times New Roman" w:hAnsi="Times New Roman"/>
          <w:sz w:val="20"/>
        </w:rPr>
        <w:t xml:space="preserve"> </w:t>
      </w:r>
      <w:r w:rsidRPr="009F59DC">
        <w:rPr>
          <w:rFonts w:ascii="Times New Roman" w:hAnsi="Times New Roman"/>
          <w:color w:val="000000"/>
          <w:spacing w:val="-1"/>
          <w:sz w:val="20"/>
        </w:rPr>
        <w:t>Покупатель</w:t>
      </w:r>
      <w:r w:rsidRPr="009F59DC">
        <w:rPr>
          <w:rFonts w:ascii="Times New Roman" w:hAnsi="Times New Roman"/>
          <w:sz w:val="20"/>
        </w:rPr>
        <w:t xml:space="preserve"> обязан принять переданный ему товар, за исключением случаев, когда товар не соответствует условиям настоящего договора.</w:t>
      </w:r>
    </w:p>
    <w:p w14:paraId="17338A6F" w14:textId="77777777" w:rsidR="005C331B" w:rsidRPr="009F59DC" w:rsidRDefault="005C331B" w:rsidP="009F59DC">
      <w:pPr>
        <w:pStyle w:val="aa"/>
        <w:widowControl w:val="0"/>
        <w:numPr>
          <w:ilvl w:val="1"/>
          <w:numId w:val="12"/>
        </w:numPr>
        <w:shd w:val="clear" w:color="auto" w:fill="FFFFFF"/>
        <w:ind w:left="0" w:right="58" w:hanging="426"/>
        <w:jc w:val="both"/>
        <w:rPr>
          <w:rFonts w:ascii="Times New Roman" w:hAnsi="Times New Roman"/>
          <w:sz w:val="20"/>
        </w:rPr>
      </w:pPr>
      <w:r w:rsidRPr="009F59DC">
        <w:rPr>
          <w:rFonts w:ascii="Times New Roman" w:hAnsi="Times New Roman"/>
          <w:color w:val="000000"/>
          <w:spacing w:val="-1"/>
          <w:sz w:val="20"/>
        </w:rPr>
        <w:t>Покупатель</w:t>
      </w:r>
      <w:r w:rsidRPr="009F59DC">
        <w:rPr>
          <w:rFonts w:ascii="Times New Roman" w:hAnsi="Times New Roman"/>
          <w:sz w:val="20"/>
        </w:rPr>
        <w:t xml:space="preserve"> в момент вручения товара Поставщиком обязан осмотреть передаваемый товар на предмет отсутствия видимых дефектов и (или) повреждений товара, а также соответствия наименования, ассортимента и количества товара условиям настоящего договора, и в случае отсутствия замечаний подписать сопроводительные документы на товар (накладная).</w:t>
      </w:r>
    </w:p>
    <w:p w14:paraId="2F527867" w14:textId="77777777" w:rsidR="005C331B" w:rsidRPr="009F59DC" w:rsidRDefault="005C331B" w:rsidP="00774A37">
      <w:pPr>
        <w:pStyle w:val="af3"/>
        <w:widowControl w:val="0"/>
        <w:ind w:firstLine="567"/>
        <w:jc w:val="both"/>
        <w:rPr>
          <w:rFonts w:ascii="Times New Roman" w:hAnsi="Times New Roman"/>
        </w:rPr>
      </w:pPr>
      <w:r w:rsidRPr="009F59DC">
        <w:rPr>
          <w:rFonts w:ascii="Times New Roman" w:hAnsi="Times New Roman"/>
        </w:rPr>
        <w:t xml:space="preserve">В случае обнаружения видимых дефектов товара либо обнаружения недостачи товара </w:t>
      </w:r>
      <w:r w:rsidRPr="009F59DC">
        <w:rPr>
          <w:rFonts w:ascii="Times New Roman" w:hAnsi="Times New Roman"/>
          <w:color w:val="000000"/>
          <w:spacing w:val="-1"/>
        </w:rPr>
        <w:t>Покупателем</w:t>
      </w:r>
      <w:r w:rsidRPr="009F59DC">
        <w:rPr>
          <w:rFonts w:ascii="Times New Roman" w:hAnsi="Times New Roman"/>
        </w:rPr>
        <w:t xml:space="preserve"> составляется акт с указанием, обнаруженных при приемке товара дефектов (недостачи).</w:t>
      </w:r>
    </w:p>
    <w:p w14:paraId="09E1C41D" w14:textId="77777777" w:rsidR="005C331B" w:rsidRPr="009F59DC" w:rsidRDefault="005C331B" w:rsidP="00774A37">
      <w:pPr>
        <w:pStyle w:val="af3"/>
        <w:widowControl w:val="0"/>
        <w:ind w:firstLine="567"/>
        <w:jc w:val="both"/>
        <w:rPr>
          <w:rFonts w:ascii="Times New Roman" w:hAnsi="Times New Roman"/>
        </w:rPr>
      </w:pPr>
      <w:r w:rsidRPr="009F59DC">
        <w:rPr>
          <w:rFonts w:ascii="Times New Roman" w:hAnsi="Times New Roman"/>
        </w:rPr>
        <w:t xml:space="preserve">Указанный акт подписывается представителями </w:t>
      </w:r>
      <w:r w:rsidRPr="009F59DC">
        <w:rPr>
          <w:rFonts w:ascii="Times New Roman" w:hAnsi="Times New Roman"/>
          <w:color w:val="000000"/>
          <w:spacing w:val="-1"/>
        </w:rPr>
        <w:t>Покупателя</w:t>
      </w:r>
      <w:r w:rsidRPr="009F59DC">
        <w:rPr>
          <w:rFonts w:ascii="Times New Roman" w:hAnsi="Times New Roman"/>
        </w:rPr>
        <w:t xml:space="preserve"> и Поставщика в день вручения товара. Составленный акт передается вместе с накладной Поставщику. При этом в накладной делается пометка о получении товара с недостатками (недостачей) в соответствии с прилагаемым актом. Указанный акт является основанием для замены (допоставки) товара.</w:t>
      </w:r>
    </w:p>
    <w:p w14:paraId="352D44F5" w14:textId="77777777" w:rsidR="005C331B" w:rsidRPr="009F59DC" w:rsidRDefault="005C331B" w:rsidP="009F59DC">
      <w:pPr>
        <w:pStyle w:val="aa"/>
        <w:widowControl w:val="0"/>
        <w:numPr>
          <w:ilvl w:val="1"/>
          <w:numId w:val="12"/>
        </w:numPr>
        <w:shd w:val="clear" w:color="auto" w:fill="FFFFFF"/>
        <w:ind w:left="0" w:right="58" w:hanging="426"/>
        <w:jc w:val="both"/>
        <w:rPr>
          <w:rFonts w:ascii="Times New Roman" w:hAnsi="Times New Roman"/>
          <w:sz w:val="20"/>
        </w:rPr>
      </w:pPr>
      <w:r w:rsidRPr="009F59DC">
        <w:rPr>
          <w:rFonts w:ascii="Times New Roman" w:hAnsi="Times New Roman"/>
          <w:sz w:val="20"/>
        </w:rPr>
        <w:t>Товар, не соответствующий условиям настоящего договора, Поставщик обязан заменить (</w:t>
      </w:r>
      <w:proofErr w:type="spellStart"/>
      <w:r w:rsidRPr="009F59DC">
        <w:rPr>
          <w:rFonts w:ascii="Times New Roman" w:hAnsi="Times New Roman"/>
          <w:sz w:val="20"/>
        </w:rPr>
        <w:t>допоставить</w:t>
      </w:r>
      <w:proofErr w:type="spellEnd"/>
      <w:r w:rsidRPr="009F59DC">
        <w:rPr>
          <w:rFonts w:ascii="Times New Roman" w:hAnsi="Times New Roman"/>
          <w:sz w:val="20"/>
        </w:rPr>
        <w:t>) за свой счет в течение 5-ти рабочих дней со дня составления соответствующего акта</w:t>
      </w:r>
      <w:r w:rsidRPr="009F59DC">
        <w:rPr>
          <w:rFonts w:ascii="Times New Roman" w:hAnsi="Times New Roman"/>
          <w:color w:val="000000"/>
          <w:sz w:val="20"/>
        </w:rPr>
        <w:t>, если иные сроки не оговорены Сторонами при составлении акта.</w:t>
      </w:r>
    </w:p>
    <w:p w14:paraId="24BB3C3A" w14:textId="77777777" w:rsidR="005C331B" w:rsidRPr="009F59DC" w:rsidRDefault="005C331B" w:rsidP="00774A37">
      <w:pPr>
        <w:pStyle w:val="af3"/>
        <w:widowControl w:val="0"/>
        <w:ind w:firstLine="567"/>
        <w:jc w:val="both"/>
        <w:rPr>
          <w:rFonts w:ascii="Times New Roman" w:hAnsi="Times New Roman"/>
        </w:rPr>
      </w:pPr>
      <w:r w:rsidRPr="009F59DC">
        <w:rPr>
          <w:rFonts w:ascii="Times New Roman" w:hAnsi="Times New Roman"/>
        </w:rPr>
        <w:t xml:space="preserve">Возврат несоответствующего условиям настоящего договора товара Поставщику производится за его счет. </w:t>
      </w:r>
    </w:p>
    <w:p w14:paraId="3E025303" w14:textId="77777777" w:rsidR="00AF0D34" w:rsidRPr="009F59DC" w:rsidRDefault="00AF0D34" w:rsidP="00774A37">
      <w:pPr>
        <w:pStyle w:val="af3"/>
        <w:widowControl w:val="0"/>
        <w:rPr>
          <w:rFonts w:ascii="Times New Roman" w:hAnsi="Times New Roman"/>
        </w:rPr>
      </w:pPr>
    </w:p>
    <w:p w14:paraId="7A37810A" w14:textId="77777777" w:rsidR="009F59DC" w:rsidRPr="00234298" w:rsidRDefault="00774A37" w:rsidP="009F59DC">
      <w:pPr>
        <w:pStyle w:val="af3"/>
        <w:widowControl w:val="0"/>
        <w:numPr>
          <w:ilvl w:val="0"/>
          <w:numId w:val="12"/>
        </w:numPr>
        <w:ind w:left="0" w:hanging="284"/>
        <w:jc w:val="center"/>
        <w:rPr>
          <w:rFonts w:ascii="Times New Roman" w:hAnsi="Times New Roman"/>
          <w:b/>
        </w:rPr>
      </w:pPr>
      <w:r w:rsidRPr="00234298">
        <w:rPr>
          <w:rFonts w:ascii="Times New Roman" w:hAnsi="Times New Roman"/>
          <w:b/>
        </w:rPr>
        <w:t>ЦЕНА ДОГОВОРА. ПОРЯДОК И ФОРМА РАСЧЕТОВ</w:t>
      </w:r>
    </w:p>
    <w:p w14:paraId="3E5E4C80" w14:textId="790C8FC8" w:rsidR="009F59DC" w:rsidRPr="00234298" w:rsidRDefault="005C331B" w:rsidP="001D3EE5">
      <w:pPr>
        <w:pStyle w:val="af3"/>
        <w:widowControl w:val="0"/>
        <w:numPr>
          <w:ilvl w:val="1"/>
          <w:numId w:val="12"/>
        </w:numPr>
        <w:ind w:left="0" w:hanging="426"/>
        <w:jc w:val="both"/>
        <w:rPr>
          <w:rFonts w:ascii="Times New Roman" w:hAnsi="Times New Roman"/>
          <w:b/>
        </w:rPr>
      </w:pPr>
      <w:proofErr w:type="gramStart"/>
      <w:r w:rsidRPr="00234298">
        <w:rPr>
          <w:rFonts w:ascii="Times New Roman" w:hAnsi="Times New Roman"/>
        </w:rPr>
        <w:t xml:space="preserve">Цена Договора составляет ____________ рублей ___ копеек </w:t>
      </w:r>
      <w:r w:rsidRPr="00234298">
        <w:rPr>
          <w:rFonts w:ascii="Times New Roman" w:hAnsi="Times New Roman"/>
          <w:i/>
        </w:rPr>
        <w:t>(цена предложения о цене договора цифрами и прописью)</w:t>
      </w:r>
      <w:r w:rsidRPr="00234298">
        <w:rPr>
          <w:rFonts w:ascii="Times New Roman" w:hAnsi="Times New Roman"/>
        </w:rPr>
        <w:t>, в т.ч. НДС (</w:t>
      </w:r>
      <w:r w:rsidRPr="00234298">
        <w:rPr>
          <w:rFonts w:ascii="Times New Roman" w:hAnsi="Times New Roman"/>
          <w:i/>
        </w:rPr>
        <w:t>указать размер ставки</w:t>
      </w:r>
      <w:r w:rsidRPr="00234298">
        <w:rPr>
          <w:rFonts w:ascii="Times New Roman" w:hAnsi="Times New Roman"/>
        </w:rPr>
        <w:t>) в сумме _________ рублей ___ копеек (</w:t>
      </w:r>
      <w:r w:rsidRPr="00234298">
        <w:rPr>
          <w:rFonts w:ascii="Times New Roman" w:hAnsi="Times New Roman"/>
          <w:i/>
        </w:rPr>
        <w:t>цифрами и прописью; в случае если Поставщик имеет право на освобождение от уплаты НДС, слова «в т.ч. НДС в сумме» заменяются словами «НДС не облагается на основании _____</w:t>
      </w:r>
      <w:r w:rsidR="00D9064E">
        <w:rPr>
          <w:rFonts w:ascii="Times New Roman" w:hAnsi="Times New Roman"/>
          <w:i/>
        </w:rPr>
        <w:t>_________ Налогового кодекса РФ</w:t>
      </w:r>
      <w:r w:rsidRPr="00234298">
        <w:rPr>
          <w:rFonts w:ascii="Times New Roman" w:hAnsi="Times New Roman"/>
          <w:i/>
        </w:rPr>
        <w:t>»).</w:t>
      </w:r>
      <w:proofErr w:type="gramEnd"/>
    </w:p>
    <w:p w14:paraId="42A9ABAF" w14:textId="77777777" w:rsidR="005C331B" w:rsidRPr="00CB564E" w:rsidRDefault="005C331B" w:rsidP="001D3EE5">
      <w:pPr>
        <w:pStyle w:val="a6"/>
        <w:ind w:firstLine="567"/>
        <w:jc w:val="both"/>
        <w:rPr>
          <w:sz w:val="20"/>
        </w:rPr>
      </w:pPr>
      <w:r w:rsidRPr="00234298">
        <w:rPr>
          <w:sz w:val="20"/>
        </w:rPr>
        <w:t xml:space="preserve">В случае, если в соответствии с Налоговым Кодексом Российской Федерации ставка НДС меняется в период действия настоящего Договора, то Стороны обязаны оформить дополнительное соглашение об </w:t>
      </w:r>
      <w:r w:rsidRPr="00234298">
        <w:rPr>
          <w:sz w:val="20"/>
        </w:rPr>
        <w:lastRenderedPageBreak/>
        <w:t>изменении цены Договора на сумму НДС.</w:t>
      </w:r>
      <w:r w:rsidR="00AF0D34" w:rsidRPr="00234298">
        <w:rPr>
          <w:sz w:val="20"/>
        </w:rPr>
        <w:t xml:space="preserve"> </w:t>
      </w:r>
      <w:r w:rsidRPr="00234298">
        <w:rPr>
          <w:color w:val="000000"/>
          <w:sz w:val="20"/>
        </w:rPr>
        <w:t xml:space="preserve">Цена, определенная настоящим пунктом договора, включает все расходы Поставщика, связанные с выполнением его условий, в том числе расходы по </w:t>
      </w:r>
      <w:r w:rsidRPr="00234298">
        <w:rPr>
          <w:sz w:val="20"/>
        </w:rPr>
        <w:t xml:space="preserve">доставке товара </w:t>
      </w:r>
      <w:r w:rsidRPr="00234298">
        <w:rPr>
          <w:color w:val="000000"/>
          <w:spacing w:val="-1"/>
          <w:sz w:val="20"/>
        </w:rPr>
        <w:t>Покупателю</w:t>
      </w:r>
      <w:r w:rsidRPr="00234298">
        <w:rPr>
          <w:sz w:val="20"/>
        </w:rPr>
        <w:t>, налогов и других обязательных</w:t>
      </w:r>
      <w:r w:rsidRPr="00CB564E">
        <w:rPr>
          <w:sz w:val="20"/>
        </w:rPr>
        <w:t xml:space="preserve"> платежей, связанных с исполнением Договора.</w:t>
      </w:r>
    </w:p>
    <w:p w14:paraId="022C229C" w14:textId="7B91AC9F" w:rsidR="005C331B" w:rsidRPr="00CB564E" w:rsidRDefault="005C331B" w:rsidP="009F59DC">
      <w:pPr>
        <w:pStyle w:val="aa"/>
        <w:widowControl w:val="0"/>
        <w:numPr>
          <w:ilvl w:val="1"/>
          <w:numId w:val="12"/>
        </w:numPr>
        <w:ind w:left="0" w:hanging="426"/>
        <w:jc w:val="both"/>
        <w:rPr>
          <w:rFonts w:ascii="Times New Roman" w:hAnsi="Times New Roman"/>
          <w:color w:val="000000"/>
          <w:sz w:val="20"/>
          <w:szCs w:val="20"/>
        </w:rPr>
      </w:pPr>
      <w:r w:rsidRPr="00CB564E">
        <w:rPr>
          <w:rFonts w:ascii="Times New Roman" w:hAnsi="Times New Roman"/>
          <w:color w:val="000000"/>
          <w:sz w:val="20"/>
          <w:szCs w:val="20"/>
        </w:rPr>
        <w:t xml:space="preserve">Цена за единицу товара </w:t>
      </w:r>
      <w:r w:rsidR="00D9064E">
        <w:rPr>
          <w:rFonts w:ascii="Times New Roman" w:hAnsi="Times New Roman"/>
          <w:sz w:val="20"/>
          <w:szCs w:val="20"/>
        </w:rPr>
        <w:t>в соответствии с</w:t>
      </w:r>
      <w:r w:rsidRPr="00CB564E">
        <w:rPr>
          <w:rFonts w:ascii="Times New Roman" w:hAnsi="Times New Roman"/>
          <w:sz w:val="20"/>
          <w:szCs w:val="20"/>
        </w:rPr>
        <w:t xml:space="preserve"> </w:t>
      </w:r>
      <w:r w:rsidR="004408F3" w:rsidRPr="004408F3">
        <w:rPr>
          <w:rFonts w:ascii="Times New Roman" w:hAnsi="Times New Roman"/>
          <w:sz w:val="20"/>
          <w:szCs w:val="20"/>
        </w:rPr>
        <w:t>Техническим заданием</w:t>
      </w:r>
      <w:r w:rsidRPr="00CB564E">
        <w:rPr>
          <w:rFonts w:ascii="Times New Roman" w:hAnsi="Times New Roman"/>
          <w:sz w:val="20"/>
          <w:szCs w:val="20"/>
        </w:rPr>
        <w:t xml:space="preserve"> (Приложение № 1) </w:t>
      </w:r>
      <w:r w:rsidRPr="00CB564E">
        <w:rPr>
          <w:rFonts w:ascii="Times New Roman" w:hAnsi="Times New Roman"/>
          <w:color w:val="000000"/>
          <w:sz w:val="20"/>
          <w:szCs w:val="20"/>
        </w:rPr>
        <w:t>настоящего договора, является твердой и не может изменяться в ходе его исполнения, за исключением случаев, установленных законодательством РФ.</w:t>
      </w:r>
    </w:p>
    <w:p w14:paraId="72385977" w14:textId="4D973B3D" w:rsidR="002E708A" w:rsidRPr="00234298" w:rsidRDefault="002E708A" w:rsidP="002E708A">
      <w:pPr>
        <w:pStyle w:val="ConsPlusNormal"/>
        <w:numPr>
          <w:ilvl w:val="1"/>
          <w:numId w:val="12"/>
        </w:numPr>
        <w:ind w:left="0" w:hanging="426"/>
        <w:jc w:val="both"/>
        <w:rPr>
          <w:rFonts w:ascii="Times New Roman" w:hAnsi="Times New Roman" w:cs="Times New Roman"/>
        </w:rPr>
      </w:pPr>
      <w:r w:rsidRPr="00234298">
        <w:rPr>
          <w:rFonts w:ascii="Times New Roman" w:hAnsi="Times New Roman" w:cs="Times New Roman"/>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составляет </w:t>
      </w:r>
      <w:r w:rsidR="004408F3">
        <w:rPr>
          <w:rFonts w:ascii="Times New Roman" w:hAnsi="Times New Roman" w:cs="Times New Roman"/>
        </w:rPr>
        <w:t>18</w:t>
      </w:r>
      <w:r w:rsidRPr="00234298">
        <w:rPr>
          <w:rFonts w:ascii="Times New Roman" w:hAnsi="Times New Roman" w:cs="Times New Roman"/>
        </w:rPr>
        <w:t>0 (</w:t>
      </w:r>
      <w:r w:rsidR="004408F3">
        <w:rPr>
          <w:rFonts w:ascii="Times New Roman" w:hAnsi="Times New Roman" w:cs="Times New Roman"/>
        </w:rPr>
        <w:t>сто восемьдесят</w:t>
      </w:r>
      <w:r w:rsidRPr="00234298">
        <w:rPr>
          <w:rFonts w:ascii="Times New Roman" w:hAnsi="Times New Roman" w:cs="Times New Roman"/>
        </w:rPr>
        <w:t xml:space="preserve">) календарных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w:t>
      </w:r>
    </w:p>
    <w:p w14:paraId="76CD1D2B" w14:textId="77777777" w:rsidR="002E708A" w:rsidRPr="00CB564E" w:rsidRDefault="002E708A" w:rsidP="002E708A">
      <w:pPr>
        <w:pStyle w:val="ConsPlusNormal"/>
        <w:ind w:firstLine="567"/>
        <w:jc w:val="both"/>
        <w:rPr>
          <w:rFonts w:ascii="Times New Roman" w:hAnsi="Times New Roman" w:cs="Times New Roman"/>
        </w:rPr>
      </w:pPr>
      <w:r w:rsidRPr="00234298">
        <w:rPr>
          <w:rFonts w:ascii="Times New Roman" w:hAnsi="Times New Roman" w:cs="Times New Roman"/>
        </w:rPr>
        <w:t>По соглашению Сторон расчёты по настоящему договору</w:t>
      </w:r>
      <w:r w:rsidRPr="00CB564E">
        <w:rPr>
          <w:rFonts w:ascii="Times New Roman" w:hAnsi="Times New Roman" w:cs="Times New Roman"/>
        </w:rPr>
        <w:t xml:space="preserve"> могут производиться и в других, не противоречащих действующему законодательству РФ, формах. </w:t>
      </w:r>
      <w:r w:rsidRPr="00CB564E">
        <w:rPr>
          <w:rFonts w:ascii="Times New Roman" w:hAnsi="Times New Roman" w:cs="Times New Roman"/>
          <w:color w:val="000000"/>
          <w:spacing w:val="-1"/>
        </w:rPr>
        <w:t>Покупатель</w:t>
      </w:r>
      <w:r w:rsidRPr="00CB564E">
        <w:rPr>
          <w:rFonts w:ascii="Times New Roman" w:hAnsi="Times New Roman" w:cs="Times New Roman"/>
        </w:rPr>
        <w:t xml:space="preserve"> считается надлежащим образом, исполнившим свои обязательства по оплате при расчётах платёжными поручениями в момент зачисления денежных средств на корреспондентский счёт Банка, в котором открыт расчётный счёт Поставщика.</w:t>
      </w:r>
    </w:p>
    <w:p w14:paraId="35E503F7" w14:textId="4EBCF329" w:rsidR="005C331B" w:rsidRPr="00CB564E" w:rsidRDefault="005C331B" w:rsidP="00CB564E">
      <w:pPr>
        <w:pStyle w:val="aa"/>
        <w:widowControl w:val="0"/>
        <w:numPr>
          <w:ilvl w:val="1"/>
          <w:numId w:val="12"/>
        </w:numPr>
        <w:ind w:left="0" w:hanging="426"/>
        <w:jc w:val="both"/>
        <w:rPr>
          <w:rFonts w:ascii="Times New Roman" w:hAnsi="Times New Roman"/>
          <w:color w:val="000000"/>
          <w:sz w:val="20"/>
          <w:szCs w:val="20"/>
        </w:rPr>
      </w:pPr>
      <w:r w:rsidRPr="00CB564E">
        <w:rPr>
          <w:rFonts w:ascii="Times New Roman" w:hAnsi="Times New Roman"/>
          <w:color w:val="000000"/>
          <w:sz w:val="20"/>
          <w:szCs w:val="20"/>
        </w:rPr>
        <w:t xml:space="preserve">В счетах, платёжных поручениях на оплату, актах сверки взаимных расчетов и </w:t>
      </w:r>
      <w:r w:rsidRPr="00CB564E">
        <w:rPr>
          <w:rFonts w:ascii="Times New Roman" w:hAnsi="Times New Roman"/>
          <w:color w:val="000000"/>
          <w:spacing w:val="-1"/>
          <w:sz w:val="20"/>
          <w:szCs w:val="20"/>
        </w:rPr>
        <w:t>других документах, подписываемых Сторонами в связи с исполнением настоящего до</w:t>
      </w:r>
      <w:r w:rsidRPr="00CB564E">
        <w:rPr>
          <w:rFonts w:ascii="Times New Roman" w:hAnsi="Times New Roman"/>
          <w:color w:val="000000"/>
          <w:sz w:val="20"/>
          <w:szCs w:val="20"/>
        </w:rPr>
        <w:t>говора, Стороны должны указывать предмет, номер и дату настоящего договора.</w:t>
      </w:r>
      <w:r w:rsidR="00AF0D34" w:rsidRPr="00CB564E">
        <w:rPr>
          <w:rFonts w:ascii="Times New Roman" w:hAnsi="Times New Roman"/>
          <w:color w:val="000000"/>
          <w:sz w:val="20"/>
          <w:szCs w:val="20"/>
        </w:rPr>
        <w:t xml:space="preserve"> </w:t>
      </w:r>
      <w:r w:rsidRPr="00CB564E">
        <w:rPr>
          <w:rFonts w:ascii="Times New Roman" w:hAnsi="Times New Roman"/>
          <w:color w:val="000000"/>
          <w:spacing w:val="-1"/>
          <w:sz w:val="20"/>
          <w:szCs w:val="20"/>
        </w:rPr>
        <w:t>Помимо документов, определенных п. 4.1. настоящего договора, одновременно с передачей товара Поставщик передаёт Покупателю накладную</w:t>
      </w:r>
      <w:r w:rsidRPr="00CB564E">
        <w:rPr>
          <w:rFonts w:ascii="Times New Roman" w:hAnsi="Times New Roman"/>
          <w:color w:val="000000"/>
          <w:sz w:val="20"/>
          <w:szCs w:val="20"/>
        </w:rPr>
        <w:t xml:space="preserve"> и счёт-фактуру</w:t>
      </w:r>
      <w:r w:rsidR="000421C0">
        <w:rPr>
          <w:rFonts w:ascii="Times New Roman" w:hAnsi="Times New Roman"/>
          <w:color w:val="000000"/>
          <w:sz w:val="20"/>
          <w:szCs w:val="20"/>
        </w:rPr>
        <w:t>/</w:t>
      </w:r>
      <w:r w:rsidR="00601FEF" w:rsidRPr="00CB564E">
        <w:rPr>
          <w:rFonts w:ascii="Times New Roman" w:hAnsi="Times New Roman"/>
          <w:color w:val="000000"/>
          <w:sz w:val="20"/>
          <w:szCs w:val="20"/>
        </w:rPr>
        <w:t>УПД</w:t>
      </w:r>
      <w:r w:rsidRPr="00CB564E">
        <w:rPr>
          <w:rFonts w:ascii="Times New Roman" w:hAnsi="Times New Roman"/>
          <w:color w:val="000000"/>
          <w:sz w:val="20"/>
          <w:szCs w:val="20"/>
        </w:rPr>
        <w:t>.</w:t>
      </w:r>
    </w:p>
    <w:p w14:paraId="2DD5F29F" w14:textId="77777777" w:rsidR="005C331B" w:rsidRPr="00774A37" w:rsidRDefault="005C331B" w:rsidP="00774A37">
      <w:pPr>
        <w:widowControl w:val="0"/>
        <w:jc w:val="both"/>
        <w:rPr>
          <w:sz w:val="20"/>
        </w:rPr>
      </w:pPr>
    </w:p>
    <w:p w14:paraId="03C99A14" w14:textId="77777777" w:rsidR="005C331B" w:rsidRPr="00774A37" w:rsidRDefault="00774A37" w:rsidP="00774A37">
      <w:pPr>
        <w:pStyle w:val="aa"/>
        <w:widowControl w:val="0"/>
        <w:numPr>
          <w:ilvl w:val="0"/>
          <w:numId w:val="12"/>
        </w:numPr>
        <w:ind w:left="0" w:hanging="284"/>
        <w:jc w:val="center"/>
        <w:rPr>
          <w:rFonts w:ascii="Times New Roman" w:hAnsi="Times New Roman"/>
          <w:b/>
          <w:snapToGrid w:val="0"/>
          <w:color w:val="000000"/>
          <w:sz w:val="20"/>
          <w:szCs w:val="20"/>
        </w:rPr>
      </w:pPr>
      <w:r w:rsidRPr="00774A37">
        <w:rPr>
          <w:rFonts w:ascii="Times New Roman" w:hAnsi="Times New Roman"/>
          <w:b/>
          <w:snapToGrid w:val="0"/>
          <w:color w:val="000000"/>
          <w:sz w:val="20"/>
        </w:rPr>
        <w:t>КОНФИДЕНЦИАЛЬНОСТЬ</w:t>
      </w:r>
    </w:p>
    <w:p w14:paraId="68289C59"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Все полученные в результате исполнения настоящего договора документы и информация признаются Сторонами строго конфиденциальными, распространение или использование которых возможно только при наличии письменного согласия другой Стороны.</w:t>
      </w:r>
      <w:r w:rsidR="00AF0D34" w:rsidRPr="0060785D">
        <w:rPr>
          <w:rFonts w:ascii="Times New Roman" w:hAnsi="Times New Roman"/>
          <w:snapToGrid w:val="0"/>
          <w:color w:val="000000"/>
          <w:sz w:val="20"/>
        </w:rPr>
        <w:t xml:space="preserve"> </w:t>
      </w:r>
      <w:r w:rsidRPr="0060785D">
        <w:rPr>
          <w:rFonts w:ascii="Times New Roman" w:hAnsi="Times New Roman"/>
          <w:snapToGrid w:val="0"/>
          <w:color w:val="000000"/>
          <w:sz w:val="20"/>
        </w:rPr>
        <w:t xml:space="preserve">Данное ограничение не распространяется на общеизвестную, на момент передачи информацию, в том числе, опубликованную или ставшую известной неограниченному кругу лиц без нарушения настоящего договора и вины Сторон, их сотрудников.  </w:t>
      </w:r>
    </w:p>
    <w:p w14:paraId="7902ED2D"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Каждая из Сторон обязуется использовать конфиденциальную информацию исключительно в связи с исполнением настоящего договора и предоставлять доступ к ней только сотрудникам, непосредственно занимающимся исполнением настоящего договора. Стороны обязуются принимать все необходимые меры для того, чтобы их сотрудники сохраняли конфиденциальность вышеуказанной информации.</w:t>
      </w:r>
    </w:p>
    <w:p w14:paraId="0051D84E"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 xml:space="preserve">В случаях, предусмотренных законодательством РФ, сведения, относящиеся к конфиденциальной информации, могут предоставляться контролирующим и правоохранительным органам, о чем Сторона, предоставившая такие сведения, обязана незамедлительно сообщить другой Стороне в письменном виде. </w:t>
      </w:r>
    </w:p>
    <w:p w14:paraId="5EE3CCAD"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В случае, когда исполнение обязательств по настоящему договору сопряжено с необходимостью передачи Сторонами друг другу каких-либо сведений, содержащих персональные данные физических лиц, в том числе являющихся полномочными представителями Сторон, то Сторона, получившая такие сведения обязана:</w:t>
      </w:r>
    </w:p>
    <w:p w14:paraId="642FE65C" w14:textId="77777777" w:rsidR="005C331B" w:rsidRPr="0060785D" w:rsidRDefault="005C331B" w:rsidP="00CB564E">
      <w:pPr>
        <w:pStyle w:val="aa"/>
        <w:widowControl w:val="0"/>
        <w:numPr>
          <w:ilvl w:val="0"/>
          <w:numId w:val="15"/>
        </w:numPr>
        <w:ind w:left="284" w:hanging="284"/>
        <w:jc w:val="both"/>
        <w:rPr>
          <w:rFonts w:ascii="Times New Roman" w:hAnsi="Times New Roman"/>
          <w:snapToGrid w:val="0"/>
          <w:color w:val="000000"/>
          <w:sz w:val="20"/>
        </w:rPr>
      </w:pPr>
      <w:r w:rsidRPr="0060785D">
        <w:rPr>
          <w:rFonts w:ascii="Times New Roman" w:hAnsi="Times New Roman"/>
          <w:snapToGrid w:val="0"/>
          <w:color w:val="000000"/>
          <w:sz w:val="20"/>
        </w:rPr>
        <w:t xml:space="preserve">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w:t>
      </w:r>
    </w:p>
    <w:p w14:paraId="1CA533A9" w14:textId="77777777" w:rsidR="005C331B" w:rsidRPr="0060785D" w:rsidRDefault="005C331B" w:rsidP="00CB564E">
      <w:pPr>
        <w:pStyle w:val="aa"/>
        <w:widowControl w:val="0"/>
        <w:numPr>
          <w:ilvl w:val="0"/>
          <w:numId w:val="15"/>
        </w:numPr>
        <w:ind w:left="284" w:hanging="284"/>
        <w:jc w:val="both"/>
        <w:rPr>
          <w:rFonts w:ascii="Times New Roman" w:hAnsi="Times New Roman"/>
          <w:snapToGrid w:val="0"/>
          <w:color w:val="000000"/>
          <w:sz w:val="20"/>
        </w:rPr>
      </w:pPr>
      <w:r w:rsidRPr="0060785D">
        <w:rPr>
          <w:rFonts w:ascii="Times New Roman" w:hAnsi="Times New Roman"/>
          <w:snapToGrid w:val="0"/>
          <w:color w:val="000000"/>
          <w:sz w:val="20"/>
        </w:rPr>
        <w:t xml:space="preserve"> не использовать полученные персональные данные в целях, не связанных с исполнением обязательств по настоящему договору.</w:t>
      </w:r>
    </w:p>
    <w:p w14:paraId="08BBA4E1"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 xml:space="preserve">В случаях обработки </w:t>
      </w:r>
      <w:r w:rsidRPr="0060785D">
        <w:rPr>
          <w:rFonts w:ascii="Times New Roman" w:hAnsi="Times New Roman"/>
          <w:color w:val="000000"/>
          <w:spacing w:val="-1"/>
          <w:sz w:val="20"/>
        </w:rPr>
        <w:t>Покупателем</w:t>
      </w:r>
      <w:r w:rsidRPr="0060785D">
        <w:rPr>
          <w:rFonts w:ascii="Times New Roman" w:hAnsi="Times New Roman"/>
          <w:snapToGrid w:val="0"/>
          <w:color w:val="000000"/>
          <w:sz w:val="20"/>
        </w:rPr>
        <w:t xml:space="preserve"> персональных данных Поставщика, Поставщик обязан письменно уведомить свой персонал и (или) привлечённых им для оказания услуг по настоящему договору третьих лиц о том, что обработка их персональных данных будет осуществляться сотрудниками </w:t>
      </w:r>
      <w:r w:rsidRPr="0060785D">
        <w:rPr>
          <w:rFonts w:ascii="Times New Roman" w:hAnsi="Times New Roman"/>
          <w:color w:val="000000"/>
          <w:spacing w:val="-1"/>
          <w:sz w:val="20"/>
        </w:rPr>
        <w:t>Покупателя</w:t>
      </w:r>
      <w:r w:rsidRPr="0060785D">
        <w:rPr>
          <w:rFonts w:ascii="Times New Roman" w:hAnsi="Times New Roman"/>
          <w:snapToGrid w:val="0"/>
          <w:color w:val="000000"/>
          <w:sz w:val="20"/>
        </w:rPr>
        <w:t xml:space="preserve">, и предоставить </w:t>
      </w:r>
      <w:r w:rsidRPr="0060785D">
        <w:rPr>
          <w:rFonts w:ascii="Times New Roman" w:hAnsi="Times New Roman"/>
          <w:color w:val="000000"/>
          <w:spacing w:val="-1"/>
          <w:sz w:val="20"/>
        </w:rPr>
        <w:t>Покупателю</w:t>
      </w:r>
      <w:r w:rsidRPr="0060785D">
        <w:rPr>
          <w:rFonts w:ascii="Times New Roman" w:hAnsi="Times New Roman"/>
          <w:snapToGrid w:val="0"/>
          <w:color w:val="000000"/>
          <w:sz w:val="20"/>
        </w:rPr>
        <w:t xml:space="preserve"> заверенные печатью Поставщика и подписью уполномоченного им лица копии уведомлений с отметками об их получении указанными лицами.</w:t>
      </w:r>
    </w:p>
    <w:p w14:paraId="21B0EDFC" w14:textId="77777777" w:rsidR="005C331B" w:rsidRPr="0060785D" w:rsidRDefault="005C331B" w:rsidP="00CB564E">
      <w:pPr>
        <w:pStyle w:val="aa"/>
        <w:widowControl w:val="0"/>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Стороны настоящего договора его подписанием подтверждают, что являются операторами, осуществляющими обработку персональных данных физических лиц, участвующих в исполнении настоящего договора, и получили в установленном действующим законодательством РФ порядке согласие указанных физических лиц на обработку их персональных данных в целях заключения, изменения, расторжения и исполнения настоящего договора.</w:t>
      </w:r>
    </w:p>
    <w:p w14:paraId="1BA69066"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 xml:space="preserve">За нарушение условий пунктов 6.1. - 6.6. настоящего договора Стороны несут ответственность в соответствии с </w:t>
      </w:r>
      <w:r w:rsidR="003E15B7" w:rsidRPr="0060785D">
        <w:rPr>
          <w:rFonts w:ascii="Times New Roman" w:hAnsi="Times New Roman"/>
          <w:snapToGrid w:val="0"/>
          <w:color w:val="000000"/>
          <w:sz w:val="20"/>
        </w:rPr>
        <w:t xml:space="preserve">действующим </w:t>
      </w:r>
      <w:r w:rsidRPr="0060785D">
        <w:rPr>
          <w:rFonts w:ascii="Times New Roman" w:hAnsi="Times New Roman"/>
          <w:snapToGrid w:val="0"/>
          <w:color w:val="000000"/>
          <w:sz w:val="20"/>
        </w:rPr>
        <w:t>законодательством РФ.</w:t>
      </w:r>
    </w:p>
    <w:p w14:paraId="5FFE6734" w14:textId="77777777" w:rsidR="00AF0D34" w:rsidRPr="00774A37" w:rsidRDefault="00AF0D34" w:rsidP="00774A37">
      <w:pPr>
        <w:widowControl w:val="0"/>
        <w:jc w:val="both"/>
        <w:rPr>
          <w:color w:val="000000"/>
          <w:sz w:val="20"/>
        </w:rPr>
      </w:pPr>
    </w:p>
    <w:p w14:paraId="3DCA210A"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ОТВЕТСТВЕННОСТЬ СТОРОН</w:t>
      </w:r>
    </w:p>
    <w:p w14:paraId="0E624CBC" w14:textId="77777777" w:rsidR="005C331B" w:rsidRPr="0060785D" w:rsidRDefault="005C331B" w:rsidP="0060785D">
      <w:pPr>
        <w:pStyle w:val="aa"/>
        <w:widowControl w:val="0"/>
        <w:numPr>
          <w:ilvl w:val="1"/>
          <w:numId w:val="12"/>
        </w:numPr>
        <w:ind w:left="0" w:hanging="426"/>
        <w:jc w:val="both"/>
        <w:rPr>
          <w:rFonts w:ascii="Times New Roman" w:hAnsi="Times New Roman"/>
          <w:color w:val="000000"/>
          <w:spacing w:val="-2"/>
          <w:sz w:val="20"/>
        </w:rPr>
      </w:pPr>
      <w:r w:rsidRPr="0060785D">
        <w:rPr>
          <w:rFonts w:ascii="Times New Roman" w:hAnsi="Times New Roman"/>
          <w:color w:val="000000"/>
          <w:spacing w:val="-1"/>
          <w:sz w:val="20"/>
        </w:rPr>
        <w:t>3а неисполнение либо ненадлежащее исполнение обязательств, вытекающих из условий настоящего договора, Стороны несут ответственность в соответствии с дейст</w:t>
      </w:r>
      <w:r w:rsidRPr="0060785D">
        <w:rPr>
          <w:rFonts w:ascii="Times New Roman" w:hAnsi="Times New Roman"/>
          <w:color w:val="000000"/>
          <w:spacing w:val="-2"/>
          <w:sz w:val="20"/>
        </w:rPr>
        <w:t>вующим гражданским законодательством РФ.</w:t>
      </w:r>
    </w:p>
    <w:p w14:paraId="6C268270" w14:textId="3A290550" w:rsidR="005C331B" w:rsidRPr="0060785D" w:rsidRDefault="005C331B" w:rsidP="0060785D">
      <w:pPr>
        <w:pStyle w:val="aa"/>
        <w:widowControl w:val="0"/>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В случае недопоставки или просрочки поставки</w:t>
      </w:r>
      <w:r w:rsidR="00051132" w:rsidRPr="0060785D">
        <w:rPr>
          <w:rFonts w:ascii="Times New Roman" w:hAnsi="Times New Roman"/>
          <w:color w:val="000000"/>
          <w:sz w:val="20"/>
        </w:rPr>
        <w:t>, замены</w:t>
      </w:r>
      <w:r w:rsidRPr="0060785D">
        <w:rPr>
          <w:rFonts w:ascii="Times New Roman" w:hAnsi="Times New Roman"/>
          <w:color w:val="000000"/>
          <w:sz w:val="20"/>
        </w:rPr>
        <w:t xml:space="preserve"> товара, а равно поставки товара, не соответствующего условиям настоящего договора, Поставщик уплачивает </w:t>
      </w:r>
      <w:r w:rsidRPr="0060785D">
        <w:rPr>
          <w:rFonts w:ascii="Times New Roman" w:hAnsi="Times New Roman"/>
          <w:color w:val="000000"/>
          <w:spacing w:val="-1"/>
          <w:sz w:val="20"/>
        </w:rPr>
        <w:t>Покупателю</w:t>
      </w:r>
      <w:r w:rsidRPr="0060785D">
        <w:rPr>
          <w:rFonts w:ascii="Times New Roman" w:hAnsi="Times New Roman"/>
          <w:color w:val="000000"/>
          <w:sz w:val="20"/>
        </w:rPr>
        <w:t xml:space="preserve"> неустойку (пеню) в размере 0,1 % (ноль целых одна десятая процента) от стоимости не поставленного в срок товара за каждый день просрочки</w:t>
      </w:r>
      <w:r w:rsidR="002E708A">
        <w:rPr>
          <w:rFonts w:ascii="Times New Roman" w:hAnsi="Times New Roman"/>
          <w:color w:val="000000"/>
          <w:sz w:val="20"/>
        </w:rPr>
        <w:t>,</w:t>
      </w:r>
      <w:r w:rsidR="000421C0">
        <w:rPr>
          <w:rFonts w:ascii="Times New Roman" w:hAnsi="Times New Roman"/>
          <w:color w:val="000000"/>
          <w:sz w:val="20"/>
        </w:rPr>
        <w:t xml:space="preserve"> но не более 10% от суммы Д</w:t>
      </w:r>
      <w:r w:rsidR="000B371B">
        <w:rPr>
          <w:rFonts w:ascii="Times New Roman" w:hAnsi="Times New Roman"/>
          <w:color w:val="000000"/>
          <w:sz w:val="20"/>
        </w:rPr>
        <w:t>оговора</w:t>
      </w:r>
      <w:r w:rsidRPr="0060785D">
        <w:rPr>
          <w:rFonts w:ascii="Times New Roman" w:hAnsi="Times New Roman"/>
          <w:color w:val="000000"/>
          <w:sz w:val="20"/>
        </w:rPr>
        <w:t xml:space="preserve">. </w:t>
      </w:r>
    </w:p>
    <w:p w14:paraId="1C670118" w14:textId="77777777" w:rsidR="005C331B" w:rsidRDefault="005C331B" w:rsidP="0060785D">
      <w:pPr>
        <w:pStyle w:val="aa"/>
        <w:widowControl w:val="0"/>
        <w:numPr>
          <w:ilvl w:val="1"/>
          <w:numId w:val="12"/>
        </w:numPr>
        <w:ind w:left="0" w:hanging="426"/>
        <w:jc w:val="both"/>
        <w:rPr>
          <w:rFonts w:ascii="Times New Roman" w:hAnsi="Times New Roman"/>
          <w:color w:val="000000"/>
          <w:spacing w:val="-2"/>
          <w:sz w:val="20"/>
        </w:rPr>
      </w:pPr>
      <w:r w:rsidRPr="0060785D">
        <w:rPr>
          <w:rFonts w:ascii="Times New Roman" w:hAnsi="Times New Roman"/>
          <w:color w:val="000000"/>
          <w:spacing w:val="-2"/>
          <w:sz w:val="20"/>
        </w:rPr>
        <w:t xml:space="preserve">В случае, если Поставщик не выполняет обязанность, определенную п. 7.2. настоящего договора, в установленный срок, </w:t>
      </w:r>
      <w:r w:rsidRPr="0060785D">
        <w:rPr>
          <w:rFonts w:ascii="Times New Roman" w:hAnsi="Times New Roman"/>
          <w:color w:val="000000"/>
          <w:spacing w:val="-1"/>
          <w:sz w:val="20"/>
        </w:rPr>
        <w:t>Покупатель</w:t>
      </w:r>
      <w:r w:rsidRPr="0060785D">
        <w:rPr>
          <w:rFonts w:ascii="Times New Roman" w:hAnsi="Times New Roman"/>
          <w:color w:val="000000"/>
          <w:spacing w:val="-2"/>
          <w:sz w:val="20"/>
        </w:rPr>
        <w:t xml:space="preserve"> уменьшает подлежащие оплате Поставщику за фактически поставленный товар суммы на сумму предъявленных требований посредством зачёта требования Поставщика к </w:t>
      </w:r>
      <w:r w:rsidRPr="0060785D">
        <w:rPr>
          <w:rFonts w:ascii="Times New Roman" w:hAnsi="Times New Roman"/>
          <w:color w:val="000000"/>
          <w:spacing w:val="-1"/>
          <w:sz w:val="20"/>
        </w:rPr>
        <w:t xml:space="preserve">Покупателю </w:t>
      </w:r>
      <w:r w:rsidRPr="0060785D">
        <w:rPr>
          <w:rFonts w:ascii="Times New Roman" w:hAnsi="Times New Roman"/>
          <w:color w:val="000000"/>
          <w:spacing w:val="-2"/>
          <w:sz w:val="20"/>
        </w:rPr>
        <w:t>об оплате поставленного товара в одностороннем порядке (ст. 410 Гражданского кодекса РФ).</w:t>
      </w:r>
    </w:p>
    <w:p w14:paraId="36A1B9AE" w14:textId="77777777" w:rsidR="000B371B" w:rsidRPr="000B371B" w:rsidRDefault="000B371B" w:rsidP="0060785D">
      <w:pPr>
        <w:pStyle w:val="aa"/>
        <w:widowControl w:val="0"/>
        <w:numPr>
          <w:ilvl w:val="1"/>
          <w:numId w:val="12"/>
        </w:numPr>
        <w:ind w:left="0" w:hanging="426"/>
        <w:jc w:val="both"/>
        <w:rPr>
          <w:rFonts w:ascii="Times New Roman" w:hAnsi="Times New Roman"/>
          <w:color w:val="000000"/>
          <w:spacing w:val="-2"/>
          <w:sz w:val="20"/>
        </w:rPr>
      </w:pPr>
      <w:r>
        <w:rPr>
          <w:rFonts w:ascii="Times New Roman" w:hAnsi="Times New Roman"/>
          <w:color w:val="000000"/>
          <w:sz w:val="20"/>
        </w:rPr>
        <w:lastRenderedPageBreak/>
        <w:t xml:space="preserve">В случае </w:t>
      </w:r>
      <w:r w:rsidRPr="0060785D">
        <w:rPr>
          <w:rFonts w:ascii="Times New Roman" w:hAnsi="Times New Roman"/>
          <w:color w:val="000000"/>
          <w:sz w:val="20"/>
        </w:rPr>
        <w:t xml:space="preserve">просрочки </w:t>
      </w:r>
      <w:r>
        <w:rPr>
          <w:rFonts w:ascii="Times New Roman" w:hAnsi="Times New Roman"/>
          <w:color w:val="000000"/>
          <w:sz w:val="20"/>
        </w:rPr>
        <w:t xml:space="preserve">оплаты Покупателем поставленного товара, </w:t>
      </w:r>
      <w:r w:rsidRPr="0060785D">
        <w:rPr>
          <w:rFonts w:ascii="Times New Roman" w:hAnsi="Times New Roman"/>
          <w:color w:val="000000"/>
          <w:sz w:val="20"/>
        </w:rPr>
        <w:t xml:space="preserve"> </w:t>
      </w:r>
      <w:r>
        <w:rPr>
          <w:rFonts w:ascii="Times New Roman" w:hAnsi="Times New Roman"/>
          <w:color w:val="000000"/>
          <w:sz w:val="20"/>
        </w:rPr>
        <w:t>Покупатель</w:t>
      </w:r>
      <w:r w:rsidRPr="0060785D">
        <w:rPr>
          <w:rFonts w:ascii="Times New Roman" w:hAnsi="Times New Roman"/>
          <w:color w:val="000000"/>
          <w:sz w:val="20"/>
        </w:rPr>
        <w:t xml:space="preserve"> уплачивает </w:t>
      </w:r>
      <w:r>
        <w:rPr>
          <w:rFonts w:ascii="Times New Roman" w:hAnsi="Times New Roman"/>
          <w:color w:val="000000"/>
          <w:spacing w:val="-1"/>
          <w:sz w:val="20"/>
        </w:rPr>
        <w:t>Поставщик</w:t>
      </w:r>
      <w:r w:rsidRPr="0060785D">
        <w:rPr>
          <w:rFonts w:ascii="Times New Roman" w:hAnsi="Times New Roman"/>
          <w:color w:val="000000"/>
          <w:sz w:val="20"/>
        </w:rPr>
        <w:t xml:space="preserve"> неустойку (пеню) в размере 0,1 % (ноль целых одна десятая процента) от </w:t>
      </w:r>
      <w:r>
        <w:rPr>
          <w:rFonts w:ascii="Times New Roman" w:hAnsi="Times New Roman"/>
          <w:color w:val="000000"/>
          <w:sz w:val="20"/>
        </w:rPr>
        <w:t>суммы, подлежащей оплате,</w:t>
      </w:r>
      <w:r w:rsidRPr="0060785D">
        <w:rPr>
          <w:rFonts w:ascii="Times New Roman" w:hAnsi="Times New Roman"/>
          <w:color w:val="000000"/>
          <w:sz w:val="20"/>
        </w:rPr>
        <w:t xml:space="preserve"> за каждый день просрочки,</w:t>
      </w:r>
      <w:r>
        <w:rPr>
          <w:rFonts w:ascii="Times New Roman" w:hAnsi="Times New Roman"/>
          <w:color w:val="000000"/>
          <w:sz w:val="20"/>
        </w:rPr>
        <w:t xml:space="preserve"> но не более 10% от суммы договора.</w:t>
      </w:r>
    </w:p>
    <w:p w14:paraId="755D1862" w14:textId="6A8C732C" w:rsidR="000B371B" w:rsidRPr="000421C0" w:rsidRDefault="000B371B" w:rsidP="000B371B">
      <w:pPr>
        <w:pStyle w:val="aa"/>
        <w:widowControl w:val="0"/>
        <w:numPr>
          <w:ilvl w:val="1"/>
          <w:numId w:val="12"/>
        </w:numPr>
        <w:ind w:left="0" w:hanging="426"/>
        <w:jc w:val="both"/>
        <w:rPr>
          <w:rFonts w:ascii="Times New Roman" w:hAnsi="Times New Roman"/>
          <w:color w:val="000000"/>
          <w:spacing w:val="-2"/>
          <w:sz w:val="20"/>
        </w:rPr>
      </w:pPr>
      <w:r>
        <w:rPr>
          <w:rFonts w:ascii="Times New Roman" w:hAnsi="Times New Roman"/>
          <w:color w:val="000000"/>
          <w:sz w:val="20"/>
        </w:rPr>
        <w:t>Выплата неустойки не освобождает Стороны от исполнения своих обязательств.</w:t>
      </w:r>
    </w:p>
    <w:p w14:paraId="247D9E08" w14:textId="30F56C69" w:rsidR="00AF7733" w:rsidRPr="00E12DF9" w:rsidRDefault="00AF7733" w:rsidP="00AF7733">
      <w:pPr>
        <w:pStyle w:val="aa"/>
        <w:widowControl w:val="0"/>
        <w:numPr>
          <w:ilvl w:val="1"/>
          <w:numId w:val="12"/>
        </w:numPr>
        <w:ind w:left="0" w:hanging="426"/>
        <w:jc w:val="both"/>
        <w:rPr>
          <w:rFonts w:ascii="Times New Roman" w:hAnsi="Times New Roman"/>
          <w:color w:val="000000"/>
          <w:sz w:val="20"/>
        </w:rPr>
      </w:pPr>
      <w:r w:rsidRPr="00E12DF9">
        <w:rPr>
          <w:rFonts w:ascii="Times New Roman" w:hAnsi="Times New Roman"/>
          <w:color w:val="000000"/>
          <w:sz w:val="20"/>
        </w:rPr>
        <w:t xml:space="preserve">Гарантийный срок на </w:t>
      </w:r>
      <w:r>
        <w:rPr>
          <w:rFonts w:ascii="Times New Roman" w:hAnsi="Times New Roman"/>
          <w:color w:val="000000"/>
          <w:sz w:val="20"/>
        </w:rPr>
        <w:t>выявление недостатков товара</w:t>
      </w:r>
      <w:r w:rsidRPr="00E12DF9">
        <w:rPr>
          <w:rFonts w:ascii="Times New Roman" w:hAnsi="Times New Roman"/>
          <w:color w:val="000000"/>
          <w:sz w:val="20"/>
        </w:rPr>
        <w:t xml:space="preserve"> составляет: </w:t>
      </w:r>
      <w:r>
        <w:rPr>
          <w:rFonts w:ascii="Times New Roman" w:hAnsi="Times New Roman"/>
          <w:color w:val="000000"/>
          <w:sz w:val="20"/>
        </w:rPr>
        <w:t>12 месяцев.</w:t>
      </w:r>
      <w:r w:rsidRPr="00E12DF9">
        <w:rPr>
          <w:rFonts w:ascii="Times New Roman" w:hAnsi="Times New Roman"/>
          <w:color w:val="000000"/>
          <w:sz w:val="20"/>
        </w:rPr>
        <w:t xml:space="preserve"> </w:t>
      </w:r>
    </w:p>
    <w:p w14:paraId="02244F15" w14:textId="77777777" w:rsidR="00AF7733" w:rsidRPr="009F59DC" w:rsidRDefault="00AF7733" w:rsidP="00AF7733">
      <w:pPr>
        <w:pStyle w:val="aa"/>
        <w:widowControl w:val="0"/>
        <w:numPr>
          <w:ilvl w:val="1"/>
          <w:numId w:val="12"/>
        </w:numPr>
        <w:ind w:left="0" w:hanging="426"/>
        <w:jc w:val="both"/>
        <w:rPr>
          <w:rFonts w:ascii="Times New Roman" w:hAnsi="Times New Roman"/>
          <w:color w:val="000000"/>
          <w:sz w:val="20"/>
        </w:rPr>
      </w:pPr>
      <w:r w:rsidRPr="009F59DC">
        <w:rPr>
          <w:rFonts w:ascii="Times New Roman" w:hAnsi="Times New Roman"/>
          <w:color w:val="000000"/>
          <w:sz w:val="20"/>
        </w:rPr>
        <w:t>При обнаружении недостатков товара в период гарантийного срока Покупатель вправе по своему усмотрению потребовать от Продавца:</w:t>
      </w:r>
    </w:p>
    <w:p w14:paraId="45FA989E" w14:textId="77777777" w:rsidR="00AF7733" w:rsidRPr="009F59DC" w:rsidRDefault="00AF7733" w:rsidP="000421C0">
      <w:pPr>
        <w:pStyle w:val="aa"/>
        <w:pBdr>
          <w:top w:val="nil"/>
          <w:left w:val="nil"/>
          <w:bottom w:val="nil"/>
          <w:right w:val="nil"/>
          <w:between w:val="nil"/>
        </w:pBdr>
        <w:ind w:left="142"/>
        <w:rPr>
          <w:rFonts w:ascii="Times New Roman" w:hAnsi="Times New Roman"/>
          <w:color w:val="000000"/>
          <w:sz w:val="20"/>
        </w:rPr>
      </w:pPr>
      <w:r w:rsidRPr="009F59DC">
        <w:rPr>
          <w:rFonts w:ascii="Times New Roman" w:hAnsi="Times New Roman"/>
          <w:color w:val="000000"/>
          <w:sz w:val="20"/>
        </w:rPr>
        <w:t>- соразмерного уменьшения покупной цены;</w:t>
      </w:r>
    </w:p>
    <w:p w14:paraId="39BDC3E3" w14:textId="77777777" w:rsidR="00AF7733" w:rsidRPr="009F59DC" w:rsidRDefault="00AF7733" w:rsidP="000421C0">
      <w:pPr>
        <w:pStyle w:val="aa"/>
        <w:pBdr>
          <w:top w:val="nil"/>
          <w:left w:val="nil"/>
          <w:bottom w:val="nil"/>
          <w:right w:val="nil"/>
          <w:between w:val="nil"/>
        </w:pBdr>
        <w:ind w:left="142"/>
        <w:rPr>
          <w:rFonts w:ascii="Times New Roman" w:hAnsi="Times New Roman"/>
          <w:color w:val="000000"/>
          <w:sz w:val="20"/>
        </w:rPr>
      </w:pPr>
      <w:r w:rsidRPr="009F59DC">
        <w:rPr>
          <w:rFonts w:ascii="Times New Roman" w:hAnsi="Times New Roman"/>
          <w:color w:val="000000"/>
          <w:sz w:val="20"/>
        </w:rPr>
        <w:t>- безвозмездного устранения недостатков Товара в разумный срок;</w:t>
      </w:r>
    </w:p>
    <w:p w14:paraId="4010A7D1" w14:textId="495083A2" w:rsidR="00AF7733" w:rsidRDefault="00AF7733" w:rsidP="00AF7733">
      <w:pPr>
        <w:pStyle w:val="aa"/>
        <w:suppressAutoHyphens/>
        <w:spacing w:line="100" w:lineRule="atLeast"/>
        <w:ind w:left="142" w:right="517"/>
        <w:rPr>
          <w:rFonts w:ascii="Times New Roman" w:hAnsi="Times New Roman"/>
          <w:color w:val="000000"/>
          <w:sz w:val="20"/>
        </w:rPr>
      </w:pPr>
      <w:r w:rsidRPr="009F59DC">
        <w:rPr>
          <w:rFonts w:ascii="Times New Roman" w:hAnsi="Times New Roman"/>
          <w:color w:val="000000"/>
          <w:sz w:val="20"/>
        </w:rPr>
        <w:t xml:space="preserve">- возмещения расходов </w:t>
      </w:r>
      <w:r>
        <w:rPr>
          <w:rFonts w:ascii="Times New Roman" w:hAnsi="Times New Roman"/>
          <w:color w:val="000000"/>
          <w:sz w:val="20"/>
        </w:rPr>
        <w:t xml:space="preserve">Покупателя </w:t>
      </w:r>
      <w:r w:rsidRPr="009F59DC">
        <w:rPr>
          <w:rFonts w:ascii="Times New Roman" w:hAnsi="Times New Roman"/>
          <w:color w:val="000000"/>
          <w:sz w:val="20"/>
        </w:rPr>
        <w:t>на устранение недостатков Товара;</w:t>
      </w:r>
    </w:p>
    <w:p w14:paraId="292B6196" w14:textId="30D6BC6A" w:rsidR="00AF7733" w:rsidRPr="000B371B" w:rsidRDefault="00AF7733" w:rsidP="000421C0">
      <w:pPr>
        <w:pStyle w:val="aa"/>
        <w:suppressAutoHyphens/>
        <w:spacing w:line="100" w:lineRule="atLeast"/>
        <w:ind w:left="142" w:right="517"/>
        <w:rPr>
          <w:rFonts w:ascii="Times New Roman" w:hAnsi="Times New Roman"/>
          <w:color w:val="000000"/>
          <w:spacing w:val="-2"/>
          <w:sz w:val="20"/>
        </w:rPr>
      </w:pPr>
      <w:r w:rsidRPr="009F59DC">
        <w:rPr>
          <w:rFonts w:ascii="Times New Roman" w:hAnsi="Times New Roman"/>
          <w:color w:val="000000"/>
          <w:sz w:val="20"/>
        </w:rPr>
        <w:t>- замены товара ненадлежащего качества на аналогичный товар надлежащего качества</w:t>
      </w:r>
      <w:r w:rsidR="00743750">
        <w:rPr>
          <w:rFonts w:ascii="Times New Roman" w:hAnsi="Times New Roman"/>
          <w:color w:val="000000"/>
          <w:sz w:val="20"/>
        </w:rPr>
        <w:t>.</w:t>
      </w:r>
    </w:p>
    <w:p w14:paraId="0F7D4F15" w14:textId="77777777" w:rsidR="00AF0D34" w:rsidRPr="00774A37" w:rsidRDefault="00AF0D34" w:rsidP="00774A37">
      <w:pPr>
        <w:widowControl w:val="0"/>
        <w:rPr>
          <w:color w:val="000000"/>
          <w:sz w:val="20"/>
        </w:rPr>
      </w:pPr>
    </w:p>
    <w:p w14:paraId="554F8642"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НЕПРЕОДОЛИМАЯ СИЛА</w:t>
      </w:r>
    </w:p>
    <w:p w14:paraId="66DE8391" w14:textId="77777777" w:rsidR="005C331B" w:rsidRPr="0060785D" w:rsidRDefault="005C331B" w:rsidP="0060785D">
      <w:pPr>
        <w:pStyle w:val="aa"/>
        <w:widowControl w:val="0"/>
        <w:numPr>
          <w:ilvl w:val="1"/>
          <w:numId w:val="12"/>
        </w:numPr>
        <w:ind w:left="0" w:hanging="426"/>
        <w:jc w:val="both"/>
        <w:rPr>
          <w:rFonts w:ascii="Times New Roman" w:hAnsi="Times New Roman"/>
          <w:color w:val="000000"/>
          <w:spacing w:val="-9"/>
          <w:sz w:val="20"/>
        </w:rPr>
      </w:pPr>
      <w:r w:rsidRPr="0060785D">
        <w:rPr>
          <w:rFonts w:ascii="Times New Roman" w:hAnsi="Times New Roman"/>
          <w:color w:val="000000"/>
          <w:spacing w:val="-2"/>
          <w:sz w:val="20"/>
        </w:rPr>
        <w:t>Стороны освобождаются от ответственности за частичное или полное неиспол</w:t>
      </w:r>
      <w:r w:rsidRPr="0060785D">
        <w:rPr>
          <w:rFonts w:ascii="Times New Roman" w:hAnsi="Times New Roman"/>
          <w:color w:val="000000"/>
          <w:spacing w:val="-2"/>
          <w:sz w:val="20"/>
        </w:rPr>
        <w:softHyphen/>
        <w:t>нение обязательств по настоящему договору, если оно явилось следствием непреодоли</w:t>
      </w:r>
      <w:r w:rsidRPr="0060785D">
        <w:rPr>
          <w:rFonts w:ascii="Times New Roman" w:hAnsi="Times New Roman"/>
          <w:color w:val="000000"/>
          <w:spacing w:val="-2"/>
          <w:sz w:val="20"/>
        </w:rPr>
        <w:softHyphen/>
        <w:t xml:space="preserve">мой силы, т.е. чрезвычайных и непредотвратимых при данных условиях обстоятельств, </w:t>
      </w:r>
      <w:r w:rsidRPr="0060785D">
        <w:rPr>
          <w:rFonts w:ascii="Times New Roman" w:hAnsi="Times New Roman"/>
          <w:color w:val="000000"/>
          <w:sz w:val="20"/>
        </w:rPr>
        <w:t>иных явлений стихийного характера, либо запретительных мер государственных орга</w:t>
      </w:r>
      <w:r w:rsidRPr="0060785D">
        <w:rPr>
          <w:rFonts w:ascii="Times New Roman" w:hAnsi="Times New Roman"/>
          <w:color w:val="000000"/>
          <w:spacing w:val="-1"/>
          <w:sz w:val="20"/>
        </w:rPr>
        <w:t>нов, при условии, что они непосредственно повлияли на исполнение настоящего дого</w:t>
      </w:r>
      <w:r w:rsidRPr="0060785D">
        <w:rPr>
          <w:rFonts w:ascii="Times New Roman" w:hAnsi="Times New Roman"/>
          <w:color w:val="000000"/>
          <w:spacing w:val="-9"/>
          <w:sz w:val="20"/>
        </w:rPr>
        <w:t>вора.</w:t>
      </w:r>
    </w:p>
    <w:p w14:paraId="016A399B" w14:textId="77777777" w:rsidR="005C331B" w:rsidRPr="0060785D" w:rsidRDefault="005C331B" w:rsidP="0060785D">
      <w:pPr>
        <w:pStyle w:val="aa"/>
        <w:widowControl w:val="0"/>
        <w:numPr>
          <w:ilvl w:val="1"/>
          <w:numId w:val="12"/>
        </w:numPr>
        <w:shd w:val="clear" w:color="auto" w:fill="FFFFFF"/>
        <w:ind w:left="0" w:right="23" w:hanging="426"/>
        <w:jc w:val="both"/>
        <w:rPr>
          <w:rFonts w:ascii="Times New Roman" w:hAnsi="Times New Roman"/>
          <w:sz w:val="20"/>
        </w:rPr>
      </w:pPr>
      <w:r w:rsidRPr="0060785D">
        <w:rPr>
          <w:rFonts w:ascii="Times New Roman" w:hAnsi="Times New Roman"/>
          <w:color w:val="000000"/>
          <w:sz w:val="20"/>
        </w:rPr>
        <w:t>Сторона, для которой создалась невозможность исполнения обязательств по настоящему договору вследствие непреодолимой силы, обязана незамедлительно письменно уведомить об этом другую Сторону, а также в кратчайший срок направить другой Стороне, выданный компетентным органом документ, подтверждающий наступление указанных обстоятельств.</w:t>
      </w:r>
      <w:r w:rsidR="00993057" w:rsidRPr="0060785D">
        <w:rPr>
          <w:rFonts w:ascii="Times New Roman" w:hAnsi="Times New Roman"/>
          <w:color w:val="000000"/>
          <w:sz w:val="20"/>
        </w:rPr>
        <w:t xml:space="preserve"> </w:t>
      </w:r>
      <w:r w:rsidRPr="0060785D">
        <w:rPr>
          <w:rFonts w:ascii="Times New Roman" w:hAnsi="Times New Roman"/>
          <w:color w:val="000000"/>
          <w:spacing w:val="-2"/>
          <w:sz w:val="20"/>
        </w:rPr>
        <w:t xml:space="preserve">Неуведомленные в течение 10-ти календарных дней о наступлении вышеуказанных </w:t>
      </w:r>
      <w:r w:rsidRPr="0060785D">
        <w:rPr>
          <w:rFonts w:ascii="Times New Roman" w:hAnsi="Times New Roman"/>
          <w:color w:val="000000"/>
          <w:sz w:val="20"/>
        </w:rPr>
        <w:t>обстоятельств либо несвоевременное уведомление об их наступлении не даёт Стороне право ссылаться на них при невозможности выполнить свои обязательства по настоя</w:t>
      </w:r>
      <w:r w:rsidRPr="0060785D">
        <w:rPr>
          <w:rFonts w:ascii="Times New Roman" w:hAnsi="Times New Roman"/>
          <w:color w:val="000000"/>
          <w:spacing w:val="-6"/>
          <w:sz w:val="20"/>
        </w:rPr>
        <w:t>щему договору.</w:t>
      </w:r>
    </w:p>
    <w:p w14:paraId="6330A04F" w14:textId="77777777" w:rsidR="005C331B" w:rsidRPr="0060785D" w:rsidRDefault="005C331B" w:rsidP="0060785D">
      <w:pPr>
        <w:pStyle w:val="aa"/>
        <w:widowControl w:val="0"/>
        <w:numPr>
          <w:ilvl w:val="1"/>
          <w:numId w:val="12"/>
        </w:numPr>
        <w:shd w:val="clear" w:color="auto" w:fill="FFFFFF"/>
        <w:ind w:left="0" w:right="29" w:hanging="426"/>
        <w:jc w:val="both"/>
        <w:rPr>
          <w:rFonts w:ascii="Times New Roman" w:hAnsi="Times New Roman"/>
          <w:sz w:val="20"/>
        </w:rPr>
      </w:pPr>
      <w:r w:rsidRPr="0060785D">
        <w:rPr>
          <w:rFonts w:ascii="Times New Roman" w:hAnsi="Times New Roman"/>
          <w:color w:val="000000"/>
          <w:spacing w:val="-1"/>
          <w:sz w:val="20"/>
        </w:rPr>
        <w:t>Если любое из перечисленных в п. 8.1. настоящего договора обстоятельств непосредственно повлияло на исполнение обязательств в срок, установленный настоящим договором, то этот срок соразмерно отодвигается на время действия возникших обстоятельств.</w:t>
      </w:r>
    </w:p>
    <w:p w14:paraId="5B82EEF5" w14:textId="77777777" w:rsidR="005C331B" w:rsidRPr="0060785D" w:rsidRDefault="005C331B" w:rsidP="0060785D">
      <w:pPr>
        <w:pStyle w:val="aa"/>
        <w:widowControl w:val="0"/>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Если обстоятельства непреодолимой силы действуют на протяжении 3-х последовательных месяцев, каждая из Сторон вправе отказаться от настоящего договора, письменно предупредив об этом другую Сторону за 7 (семь) календарных дней.</w:t>
      </w:r>
    </w:p>
    <w:p w14:paraId="491626C3" w14:textId="77777777" w:rsidR="00AF0D34" w:rsidRPr="00774A37" w:rsidRDefault="00AF0D34" w:rsidP="00774A37">
      <w:pPr>
        <w:widowControl w:val="0"/>
        <w:rPr>
          <w:color w:val="000000"/>
          <w:sz w:val="20"/>
        </w:rPr>
      </w:pPr>
    </w:p>
    <w:p w14:paraId="71D9E70C"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СРОК ДЕЙСТВИЯ ДОГОВОРА</w:t>
      </w:r>
    </w:p>
    <w:p w14:paraId="4F8199E4" w14:textId="6EB03A39" w:rsidR="005C331B" w:rsidRPr="002E708A" w:rsidRDefault="005C331B" w:rsidP="0060785D">
      <w:pPr>
        <w:pStyle w:val="aa"/>
        <w:widowControl w:val="0"/>
        <w:numPr>
          <w:ilvl w:val="1"/>
          <w:numId w:val="12"/>
        </w:numPr>
        <w:ind w:left="0" w:hanging="426"/>
        <w:jc w:val="both"/>
        <w:rPr>
          <w:rFonts w:ascii="Times New Roman" w:hAnsi="Times New Roman"/>
          <w:sz w:val="20"/>
        </w:rPr>
      </w:pPr>
      <w:r w:rsidRPr="002E708A">
        <w:rPr>
          <w:rFonts w:ascii="Times New Roman" w:hAnsi="Times New Roman"/>
          <w:sz w:val="20"/>
        </w:rPr>
        <w:t>Настоящий договор считается заключённым с м</w:t>
      </w:r>
      <w:r w:rsidR="00B941EA">
        <w:rPr>
          <w:rFonts w:ascii="Times New Roman" w:hAnsi="Times New Roman"/>
          <w:sz w:val="20"/>
        </w:rPr>
        <w:t>омента его подписания Сторонами</w:t>
      </w:r>
      <w:r w:rsidRPr="002E708A">
        <w:rPr>
          <w:rFonts w:ascii="Times New Roman" w:hAnsi="Times New Roman"/>
          <w:sz w:val="20"/>
        </w:rPr>
        <w:t xml:space="preserve"> и действует до полного исполнения </w:t>
      </w:r>
      <w:r w:rsidR="000B371B" w:rsidRPr="002E708A">
        <w:rPr>
          <w:rFonts w:ascii="Times New Roman" w:hAnsi="Times New Roman"/>
          <w:sz w:val="20"/>
        </w:rPr>
        <w:t xml:space="preserve">Сторонами </w:t>
      </w:r>
      <w:r w:rsidRPr="002E708A">
        <w:rPr>
          <w:rFonts w:ascii="Times New Roman" w:hAnsi="Times New Roman"/>
          <w:sz w:val="20"/>
        </w:rPr>
        <w:t>своих обязательств.</w:t>
      </w:r>
    </w:p>
    <w:p w14:paraId="39F99446" w14:textId="77777777" w:rsidR="005C331B" w:rsidRPr="0060785D" w:rsidRDefault="005C331B" w:rsidP="0060785D">
      <w:pPr>
        <w:pStyle w:val="aa"/>
        <w:widowControl w:val="0"/>
        <w:numPr>
          <w:ilvl w:val="1"/>
          <w:numId w:val="12"/>
        </w:numPr>
        <w:ind w:left="0" w:hanging="426"/>
        <w:jc w:val="both"/>
        <w:rPr>
          <w:rFonts w:ascii="Times New Roman" w:hAnsi="Times New Roman"/>
          <w:sz w:val="20"/>
        </w:rPr>
      </w:pPr>
      <w:r w:rsidRPr="0060785D">
        <w:rPr>
          <w:rFonts w:ascii="Times New Roman" w:hAnsi="Times New Roman"/>
          <w:sz w:val="20"/>
        </w:rPr>
        <w:t>Расторжение договора допускается по одностороннему отказу Покупателя, соглашению сторон, решению суда по основаниям, предусмотренным гражданским законодательством или в случае одностороннего отказа стороны договора от исполнения договора по основаниям, предусмотренным ГК РФ для одностороннего отказа от исполнения отдельных видов обязательств.</w:t>
      </w:r>
    </w:p>
    <w:p w14:paraId="36BA101B" w14:textId="77777777" w:rsidR="00774A37" w:rsidRDefault="00774A37" w:rsidP="00774A37">
      <w:pPr>
        <w:widowControl w:val="0"/>
        <w:rPr>
          <w:sz w:val="20"/>
        </w:rPr>
      </w:pPr>
    </w:p>
    <w:p w14:paraId="1B08AB03"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ИНЫЕ УСЛОВИЯ</w:t>
      </w:r>
    </w:p>
    <w:p w14:paraId="36954557" w14:textId="77777777" w:rsidR="005C331B" w:rsidRPr="0060785D" w:rsidRDefault="005C331B" w:rsidP="0060785D">
      <w:pPr>
        <w:pStyle w:val="aa"/>
        <w:widowControl w:val="0"/>
        <w:numPr>
          <w:ilvl w:val="1"/>
          <w:numId w:val="12"/>
        </w:numPr>
        <w:shd w:val="clear" w:color="auto" w:fill="FFFFFF"/>
        <w:ind w:left="0" w:right="62" w:hanging="426"/>
        <w:jc w:val="both"/>
        <w:rPr>
          <w:rFonts w:ascii="Times New Roman" w:hAnsi="Times New Roman"/>
          <w:color w:val="000000"/>
          <w:spacing w:val="-1"/>
          <w:sz w:val="20"/>
        </w:rPr>
      </w:pPr>
      <w:r w:rsidRPr="0060785D">
        <w:rPr>
          <w:rFonts w:ascii="Times New Roman" w:hAnsi="Times New Roman"/>
          <w:color w:val="000000"/>
          <w:spacing w:val="-1"/>
          <w:sz w:val="20"/>
        </w:rPr>
        <w:t>Условия настоящего договора могут быть изменены и (или) дополнены по до</w:t>
      </w:r>
      <w:r w:rsidRPr="0060785D">
        <w:rPr>
          <w:rFonts w:ascii="Times New Roman" w:hAnsi="Times New Roman"/>
          <w:color w:val="000000"/>
          <w:sz w:val="20"/>
        </w:rPr>
        <w:t>полнительному соглашению Сторон, которое с момента его подписания становится не</w:t>
      </w:r>
      <w:r w:rsidRPr="0060785D">
        <w:rPr>
          <w:rFonts w:ascii="Times New Roman" w:hAnsi="Times New Roman"/>
          <w:color w:val="000000"/>
          <w:spacing w:val="-1"/>
          <w:sz w:val="20"/>
        </w:rPr>
        <w:t>отъемлемой частью настоящего договора.</w:t>
      </w:r>
    </w:p>
    <w:p w14:paraId="1791FDBD" w14:textId="77777777" w:rsidR="00737FC0" w:rsidRPr="0060785D" w:rsidRDefault="00072440" w:rsidP="0060785D">
      <w:pPr>
        <w:pStyle w:val="aa"/>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 xml:space="preserve">Все акты, уведомления, требования, предложения или иные сообщения (далее – «сообщения»), должны направляться на адрес соответствующей Стороны способом, обеспечивающим достоверное подтверждение следующего: </w:t>
      </w:r>
    </w:p>
    <w:p w14:paraId="56BFFB0C" w14:textId="00CA2BD1" w:rsidR="00737FC0" w:rsidRPr="0060785D" w:rsidRDefault="00072440" w:rsidP="0060785D">
      <w:pPr>
        <w:pStyle w:val="aa"/>
        <w:numPr>
          <w:ilvl w:val="0"/>
          <w:numId w:val="17"/>
        </w:numPr>
        <w:ind w:left="284" w:hanging="284"/>
        <w:jc w:val="both"/>
        <w:rPr>
          <w:rFonts w:ascii="Times New Roman" w:hAnsi="Times New Roman"/>
          <w:color w:val="000000"/>
          <w:sz w:val="20"/>
        </w:rPr>
      </w:pPr>
      <w:r w:rsidRPr="0060785D">
        <w:rPr>
          <w:rFonts w:ascii="Times New Roman" w:hAnsi="Times New Roman"/>
          <w:color w:val="000000"/>
          <w:sz w:val="20"/>
        </w:rPr>
        <w:t xml:space="preserve">имя отправителя и получателя; </w:t>
      </w:r>
    </w:p>
    <w:p w14:paraId="1E0EEED4" w14:textId="2E7F4E52" w:rsidR="00737FC0" w:rsidRPr="0060785D" w:rsidRDefault="00414DC2" w:rsidP="0060785D">
      <w:pPr>
        <w:pStyle w:val="aa"/>
        <w:numPr>
          <w:ilvl w:val="0"/>
          <w:numId w:val="17"/>
        </w:numPr>
        <w:ind w:left="284" w:hanging="284"/>
        <w:jc w:val="both"/>
        <w:rPr>
          <w:rFonts w:ascii="Times New Roman" w:hAnsi="Times New Roman"/>
          <w:color w:val="000000"/>
          <w:sz w:val="20"/>
        </w:rPr>
      </w:pPr>
      <w:r w:rsidRPr="0060785D">
        <w:rPr>
          <w:rFonts w:ascii="Times New Roman" w:hAnsi="Times New Roman"/>
          <w:color w:val="000000"/>
          <w:sz w:val="20"/>
        </w:rPr>
        <w:t>дата (</w:t>
      </w:r>
      <w:r w:rsidR="00072440" w:rsidRPr="0060785D">
        <w:rPr>
          <w:rFonts w:ascii="Times New Roman" w:hAnsi="Times New Roman"/>
          <w:color w:val="000000"/>
          <w:sz w:val="20"/>
        </w:rPr>
        <w:t>время</w:t>
      </w:r>
      <w:r w:rsidRPr="0060785D">
        <w:rPr>
          <w:rFonts w:ascii="Times New Roman" w:hAnsi="Times New Roman"/>
          <w:color w:val="000000"/>
          <w:sz w:val="20"/>
        </w:rPr>
        <w:t>)</w:t>
      </w:r>
      <w:r w:rsidR="00072440" w:rsidRPr="0060785D">
        <w:rPr>
          <w:rFonts w:ascii="Times New Roman" w:hAnsi="Times New Roman"/>
          <w:color w:val="000000"/>
          <w:sz w:val="20"/>
        </w:rPr>
        <w:t xml:space="preserve"> отправки и </w:t>
      </w:r>
      <w:r w:rsidRPr="0060785D">
        <w:rPr>
          <w:rFonts w:ascii="Times New Roman" w:hAnsi="Times New Roman"/>
          <w:color w:val="000000"/>
          <w:sz w:val="20"/>
        </w:rPr>
        <w:t>дата (</w:t>
      </w:r>
      <w:r w:rsidR="00072440" w:rsidRPr="0060785D">
        <w:rPr>
          <w:rFonts w:ascii="Times New Roman" w:hAnsi="Times New Roman"/>
          <w:color w:val="000000"/>
          <w:sz w:val="20"/>
        </w:rPr>
        <w:t>время</w:t>
      </w:r>
      <w:r w:rsidRPr="0060785D">
        <w:rPr>
          <w:rFonts w:ascii="Times New Roman" w:hAnsi="Times New Roman"/>
          <w:color w:val="000000"/>
          <w:sz w:val="20"/>
        </w:rPr>
        <w:t>)</w:t>
      </w:r>
      <w:r w:rsidR="00072440" w:rsidRPr="0060785D">
        <w:rPr>
          <w:rFonts w:ascii="Times New Roman" w:hAnsi="Times New Roman"/>
          <w:color w:val="000000"/>
          <w:sz w:val="20"/>
        </w:rPr>
        <w:t xml:space="preserve"> получения Стороной (либо лицом, уполномоченным получать уведомления от имени адресата); </w:t>
      </w:r>
    </w:p>
    <w:p w14:paraId="3DECEAF8" w14:textId="7840E25D" w:rsidR="005C331B" w:rsidRPr="0060785D" w:rsidRDefault="00072440" w:rsidP="0060785D">
      <w:pPr>
        <w:pStyle w:val="aa"/>
        <w:numPr>
          <w:ilvl w:val="0"/>
          <w:numId w:val="17"/>
        </w:numPr>
        <w:ind w:left="284" w:hanging="284"/>
        <w:jc w:val="both"/>
        <w:rPr>
          <w:rFonts w:ascii="Times New Roman" w:hAnsi="Times New Roman"/>
          <w:color w:val="000000"/>
          <w:spacing w:val="-9"/>
          <w:sz w:val="20"/>
        </w:rPr>
      </w:pPr>
      <w:r w:rsidRPr="0060785D">
        <w:rPr>
          <w:rFonts w:ascii="Times New Roman" w:hAnsi="Times New Roman"/>
          <w:color w:val="000000"/>
          <w:sz w:val="20"/>
        </w:rPr>
        <w:t>содержание сообщения</w:t>
      </w:r>
      <w:r w:rsidR="00414DC2" w:rsidRPr="0060785D">
        <w:rPr>
          <w:rFonts w:ascii="Times New Roman" w:hAnsi="Times New Roman"/>
          <w:color w:val="000000"/>
          <w:sz w:val="20"/>
        </w:rPr>
        <w:t>.</w:t>
      </w:r>
    </w:p>
    <w:p w14:paraId="44FF0F86" w14:textId="77777777" w:rsidR="005C331B" w:rsidRPr="0060785D" w:rsidRDefault="00414DC2" w:rsidP="0060785D">
      <w:pPr>
        <w:pStyle w:val="aa"/>
        <w:numPr>
          <w:ilvl w:val="1"/>
          <w:numId w:val="12"/>
        </w:numPr>
        <w:ind w:left="0" w:hanging="426"/>
        <w:jc w:val="both"/>
        <w:rPr>
          <w:rFonts w:ascii="Times New Roman" w:hAnsi="Times New Roman"/>
          <w:sz w:val="20"/>
        </w:rPr>
      </w:pPr>
      <w:r w:rsidRPr="0060785D">
        <w:rPr>
          <w:rFonts w:ascii="Times New Roman" w:eastAsia="Helvetica" w:hAnsi="Times New Roman"/>
          <w:bCs/>
          <w:sz w:val="20"/>
          <w:shd w:val="clear" w:color="auto" w:fill="FFFFFF"/>
        </w:rPr>
        <w:t>Стороны настоящим договорились, что с</w:t>
      </w:r>
      <w:r w:rsidRPr="0060785D">
        <w:rPr>
          <w:rFonts w:ascii="Times New Roman" w:hAnsi="Times New Roman"/>
          <w:bCs/>
          <w:sz w:val="20"/>
        </w:rPr>
        <w:t>ообщения будут считаться отправленные надлежащим образом, если они отправлены заказным письмом, по телеграфу или доставлены лично по юридическим (почтовым) адресам Сторон с получением под расписку соответствующими должностными лицами.</w:t>
      </w:r>
    </w:p>
    <w:p w14:paraId="080362F2" w14:textId="77777777" w:rsidR="005C331B" w:rsidRPr="0060785D" w:rsidRDefault="005C331B" w:rsidP="0060785D">
      <w:pPr>
        <w:pStyle w:val="aa"/>
        <w:widowControl w:val="0"/>
        <w:numPr>
          <w:ilvl w:val="1"/>
          <w:numId w:val="12"/>
        </w:numPr>
        <w:shd w:val="clear" w:color="auto" w:fill="FFFFFF"/>
        <w:ind w:left="0" w:right="72" w:hanging="426"/>
        <w:jc w:val="both"/>
        <w:rPr>
          <w:rFonts w:ascii="Times New Roman" w:hAnsi="Times New Roman"/>
          <w:color w:val="000000"/>
          <w:spacing w:val="-9"/>
          <w:sz w:val="20"/>
        </w:rPr>
      </w:pPr>
      <w:r w:rsidRPr="0060785D">
        <w:rPr>
          <w:rFonts w:ascii="Times New Roman" w:hAnsi="Times New Roman"/>
          <w:color w:val="000000"/>
          <w:spacing w:val="-9"/>
          <w:sz w:val="20"/>
        </w:rPr>
        <w:t>Стороны обязуются незамедлительно (в течение 1-го рабочего дня) в порядке, определенном п. 10.2. настоящего договора, уведомлять другую Сторону об изменении определенной условиями договора информации (в том числе, реквизитов), влияющей на надлежащее его исполнение.</w:t>
      </w:r>
    </w:p>
    <w:p w14:paraId="04F79A89" w14:textId="77777777" w:rsidR="005C331B" w:rsidRPr="0060785D" w:rsidRDefault="005C331B" w:rsidP="0060785D">
      <w:pPr>
        <w:pStyle w:val="aa"/>
        <w:widowControl w:val="0"/>
        <w:numPr>
          <w:ilvl w:val="1"/>
          <w:numId w:val="12"/>
        </w:numPr>
        <w:shd w:val="clear" w:color="auto" w:fill="FFFFFF"/>
        <w:ind w:left="0" w:right="72" w:hanging="426"/>
        <w:jc w:val="both"/>
        <w:rPr>
          <w:rFonts w:ascii="Times New Roman" w:hAnsi="Times New Roman"/>
          <w:color w:val="000000"/>
          <w:spacing w:val="-1"/>
          <w:sz w:val="20"/>
        </w:rPr>
      </w:pPr>
      <w:r w:rsidRPr="0060785D">
        <w:rPr>
          <w:rFonts w:ascii="Times New Roman" w:hAnsi="Times New Roman"/>
          <w:bCs/>
          <w:iCs/>
          <w:sz w:val="20"/>
        </w:rPr>
        <w:t xml:space="preserve">При отсутствии письменного согласия </w:t>
      </w:r>
      <w:r w:rsidRPr="0060785D">
        <w:rPr>
          <w:rFonts w:ascii="Times New Roman" w:hAnsi="Times New Roman"/>
          <w:color w:val="000000"/>
          <w:spacing w:val="-1"/>
          <w:sz w:val="20"/>
        </w:rPr>
        <w:t>Покупателя</w:t>
      </w:r>
      <w:r w:rsidRPr="0060785D">
        <w:rPr>
          <w:rFonts w:ascii="Times New Roman" w:hAnsi="Times New Roman"/>
          <w:sz w:val="20"/>
        </w:rPr>
        <w:t xml:space="preserve"> </w:t>
      </w:r>
      <w:r w:rsidRPr="0060785D">
        <w:rPr>
          <w:rFonts w:ascii="Times New Roman" w:hAnsi="Times New Roman"/>
          <w:bCs/>
          <w:iCs/>
          <w:sz w:val="20"/>
        </w:rPr>
        <w:t xml:space="preserve">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обременение прав (требований) Поставщика к </w:t>
      </w:r>
      <w:r w:rsidRPr="0060785D">
        <w:rPr>
          <w:rFonts w:ascii="Times New Roman" w:hAnsi="Times New Roman"/>
          <w:color w:val="000000"/>
          <w:spacing w:val="-1"/>
          <w:sz w:val="20"/>
        </w:rPr>
        <w:t>Покупателю</w:t>
      </w:r>
      <w:r w:rsidRPr="0060785D">
        <w:rPr>
          <w:rFonts w:ascii="Times New Roman" w:hAnsi="Times New Roman"/>
          <w:bCs/>
          <w:iCs/>
          <w:sz w:val="20"/>
        </w:rPr>
        <w:t xml:space="preserve"> по Договору и (или) иные  обременения, касающиеся Объекта/предмета Договора, в том числе  не допускается обременение (уступка прав) в отношении каких-либо промежуточных результатов работ/услуг или имущественных прав в отношении Объекта/предмета Договора (и/или проектной, Технической, Эксплуатационной или Исполнительной документации).  </w:t>
      </w:r>
    </w:p>
    <w:p w14:paraId="29F02B39" w14:textId="77777777" w:rsidR="005C331B" w:rsidRPr="0060785D" w:rsidRDefault="005C331B" w:rsidP="00774A37">
      <w:pPr>
        <w:widowControl w:val="0"/>
        <w:ind w:firstLine="567"/>
        <w:jc w:val="both"/>
        <w:rPr>
          <w:bCs/>
          <w:iCs/>
          <w:sz w:val="20"/>
        </w:rPr>
      </w:pPr>
      <w:r w:rsidRPr="0060785D">
        <w:rPr>
          <w:bCs/>
          <w:iCs/>
          <w:sz w:val="20"/>
        </w:rPr>
        <w:t xml:space="preserve">В случае нарушения вышеуказанных ограничений, в том числе заключения сделок, без письменного согласия </w:t>
      </w:r>
      <w:r w:rsidRPr="0060785D">
        <w:rPr>
          <w:color w:val="000000"/>
          <w:spacing w:val="-1"/>
          <w:sz w:val="20"/>
        </w:rPr>
        <w:t>Покупателя</w:t>
      </w:r>
      <w:r w:rsidRPr="0060785D">
        <w:rPr>
          <w:bCs/>
          <w:iCs/>
          <w:sz w:val="20"/>
        </w:rPr>
        <w:t xml:space="preserve">, Поставщик обязан выплатить Покупателю штраф в размере равном сумме </w:t>
      </w:r>
      <w:r w:rsidRPr="0060785D">
        <w:rPr>
          <w:bCs/>
          <w:iCs/>
          <w:sz w:val="20"/>
        </w:rPr>
        <w:lastRenderedPageBreak/>
        <w:t>уступленных, обременённых прав (требований) по такой сделке.</w:t>
      </w:r>
    </w:p>
    <w:p w14:paraId="7DB6FF0C" w14:textId="77777777" w:rsidR="005C331B" w:rsidRPr="0060785D" w:rsidRDefault="005C331B" w:rsidP="00774A37">
      <w:pPr>
        <w:widowControl w:val="0"/>
        <w:ind w:firstLine="567"/>
        <w:jc w:val="both"/>
        <w:rPr>
          <w:bCs/>
          <w:iCs/>
          <w:sz w:val="20"/>
        </w:rPr>
      </w:pPr>
      <w:r w:rsidRPr="0060785D">
        <w:rPr>
          <w:bCs/>
          <w:iCs/>
          <w:sz w:val="20"/>
        </w:rPr>
        <w:t xml:space="preserve">Стороны особо отмечают, что </w:t>
      </w:r>
      <w:r w:rsidRPr="0060785D">
        <w:rPr>
          <w:color w:val="000000"/>
          <w:spacing w:val="-1"/>
          <w:sz w:val="20"/>
        </w:rPr>
        <w:t xml:space="preserve">Покупатель </w:t>
      </w:r>
      <w:r w:rsidRPr="0060785D">
        <w:rPr>
          <w:bCs/>
          <w:iCs/>
          <w:sz w:val="20"/>
        </w:rPr>
        <w:t xml:space="preserve">на своё усмотрение принимает решение о выдаче или отказе в выдаче Поставщику своего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w:t>
      </w:r>
      <w:r w:rsidRPr="0060785D">
        <w:rPr>
          <w:color w:val="000000"/>
          <w:spacing w:val="-1"/>
          <w:sz w:val="20"/>
        </w:rPr>
        <w:t>Покупателя</w:t>
      </w:r>
      <w:r w:rsidRPr="0060785D">
        <w:rPr>
          <w:bCs/>
          <w:iCs/>
          <w:sz w:val="20"/>
        </w:rPr>
        <w:t xml:space="preserve"> выдать такое согласие.</w:t>
      </w:r>
    </w:p>
    <w:p w14:paraId="70636B4A" w14:textId="77777777" w:rsidR="00601FEF" w:rsidRPr="0060785D" w:rsidRDefault="005C331B" w:rsidP="00774A37">
      <w:pPr>
        <w:widowControl w:val="0"/>
        <w:shd w:val="clear" w:color="auto" w:fill="FFFFFF"/>
        <w:ind w:left="5" w:right="72" w:firstLine="567"/>
        <w:jc w:val="both"/>
        <w:rPr>
          <w:bCs/>
          <w:iCs/>
          <w:sz w:val="20"/>
        </w:rPr>
      </w:pPr>
      <w:r w:rsidRPr="0060785D">
        <w:rPr>
          <w:bCs/>
          <w:iCs/>
          <w:sz w:val="20"/>
        </w:rPr>
        <w:t>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установленная Договором.</w:t>
      </w:r>
    </w:p>
    <w:p w14:paraId="3117E082" w14:textId="77777777" w:rsidR="00B50B05" w:rsidRPr="0060785D" w:rsidRDefault="00601FEF" w:rsidP="0060785D">
      <w:pPr>
        <w:pStyle w:val="aa"/>
        <w:widowControl w:val="0"/>
        <w:numPr>
          <w:ilvl w:val="1"/>
          <w:numId w:val="12"/>
        </w:numPr>
        <w:shd w:val="clear" w:color="auto" w:fill="FFFFFF"/>
        <w:ind w:left="0" w:right="72" w:hanging="426"/>
        <w:jc w:val="both"/>
        <w:rPr>
          <w:rFonts w:ascii="Times New Roman" w:hAnsi="Times New Roman"/>
          <w:bCs/>
          <w:iCs/>
          <w:sz w:val="20"/>
        </w:rPr>
      </w:pPr>
      <w:r w:rsidRPr="0060785D">
        <w:rPr>
          <w:rFonts w:ascii="Times New Roman" w:hAnsi="Times New Roman"/>
          <w:bCs/>
          <w:iCs/>
          <w:sz w:val="20"/>
        </w:rPr>
        <w:t>П</w:t>
      </w:r>
      <w:r w:rsidR="00B50B05" w:rsidRPr="0060785D">
        <w:rPr>
          <w:rFonts w:ascii="Times New Roman" w:hAnsi="Times New Roman"/>
          <w:bCs/>
          <w:kern w:val="32"/>
          <w:sz w:val="20"/>
        </w:rPr>
        <w:t>оставщик на дату заключения Договора заверяет Покупателя, что обстоятельства, которые могли бы повлиять на решение Поставщика заключить Договор, отсутствуют, в частности:</w:t>
      </w:r>
    </w:p>
    <w:p w14:paraId="7C0CA0FB" w14:textId="77777777" w:rsidR="00B50B05" w:rsidRPr="0060785D" w:rsidRDefault="00B50B05" w:rsidP="0060785D">
      <w:pPr>
        <w:pStyle w:val="a0"/>
        <w:numPr>
          <w:ilvl w:val="0"/>
          <w:numId w:val="20"/>
        </w:numPr>
        <w:ind w:left="284" w:hanging="284"/>
        <w:rPr>
          <w:sz w:val="20"/>
          <w:szCs w:val="20"/>
        </w:rPr>
      </w:pPr>
      <w:r w:rsidRPr="0060785D">
        <w:rPr>
          <w:sz w:val="20"/>
          <w:szCs w:val="20"/>
        </w:rPr>
        <w:t>Поставщик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Поставщика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0B88C183" w14:textId="77777777" w:rsidR="00B50B05" w:rsidRPr="0060785D" w:rsidRDefault="00B50B05" w:rsidP="0060785D">
      <w:pPr>
        <w:pStyle w:val="a0"/>
        <w:numPr>
          <w:ilvl w:val="0"/>
          <w:numId w:val="20"/>
        </w:numPr>
        <w:ind w:left="284" w:hanging="284"/>
        <w:rPr>
          <w:sz w:val="20"/>
          <w:szCs w:val="20"/>
        </w:rPr>
      </w:pPr>
      <w:r w:rsidRPr="0060785D">
        <w:rPr>
          <w:sz w:val="20"/>
          <w:szCs w:val="20"/>
        </w:rPr>
        <w:t>Отсутствуют признаки несостоятельности (банкротства) Поставщика в соответствии с законодательством Российской Федерации, в отношении него не ведется производство по делу о несостоятельности (банкротстве);</w:t>
      </w:r>
    </w:p>
    <w:p w14:paraId="187469AD" w14:textId="77777777" w:rsidR="00B50B05" w:rsidRPr="0060785D" w:rsidRDefault="00B50B05" w:rsidP="0060785D">
      <w:pPr>
        <w:pStyle w:val="a0"/>
        <w:numPr>
          <w:ilvl w:val="0"/>
          <w:numId w:val="20"/>
        </w:numPr>
        <w:ind w:left="284" w:hanging="284"/>
        <w:rPr>
          <w:sz w:val="20"/>
          <w:szCs w:val="20"/>
        </w:rPr>
      </w:pPr>
      <w:r w:rsidRPr="0060785D">
        <w:rPr>
          <w:sz w:val="20"/>
          <w:szCs w:val="20"/>
        </w:rPr>
        <w:t xml:space="preserve">Заключение Поставщиком Договора не влечет ущемление каких-либо интересов третьих лиц; </w:t>
      </w:r>
    </w:p>
    <w:p w14:paraId="4506D655" w14:textId="77777777" w:rsidR="00B50B05" w:rsidRPr="0060785D" w:rsidRDefault="00B50B05" w:rsidP="0060785D">
      <w:pPr>
        <w:pStyle w:val="a0"/>
        <w:numPr>
          <w:ilvl w:val="0"/>
          <w:numId w:val="20"/>
        </w:numPr>
        <w:ind w:left="284" w:hanging="284"/>
        <w:rPr>
          <w:sz w:val="20"/>
          <w:szCs w:val="20"/>
        </w:rPr>
      </w:pPr>
      <w:r w:rsidRPr="0060785D">
        <w:rPr>
          <w:sz w:val="20"/>
          <w:szCs w:val="20"/>
        </w:rPr>
        <w:t>Поставщиком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2595578" w14:textId="77777777" w:rsidR="00B50B05" w:rsidRPr="0060785D" w:rsidRDefault="00B50B05" w:rsidP="0060785D">
      <w:pPr>
        <w:pStyle w:val="a0"/>
        <w:numPr>
          <w:ilvl w:val="0"/>
          <w:numId w:val="20"/>
        </w:numPr>
        <w:ind w:left="284" w:hanging="284"/>
        <w:rPr>
          <w:sz w:val="20"/>
          <w:szCs w:val="20"/>
        </w:rPr>
      </w:pPr>
      <w:r w:rsidRPr="0060785D">
        <w:rPr>
          <w:sz w:val="20"/>
          <w:szCs w:val="20"/>
        </w:rPr>
        <w:t>Финансовое состояние Поставщика не может отрицательно повлиять на возможность надлежащего исполнения им своих обязанностей по Договору;</w:t>
      </w:r>
    </w:p>
    <w:p w14:paraId="2830A739" w14:textId="77777777" w:rsidR="00B50B05" w:rsidRPr="0060785D" w:rsidRDefault="00B50B05" w:rsidP="0060785D">
      <w:pPr>
        <w:pStyle w:val="a0"/>
        <w:numPr>
          <w:ilvl w:val="0"/>
          <w:numId w:val="20"/>
        </w:numPr>
        <w:ind w:left="284" w:hanging="284"/>
        <w:rPr>
          <w:sz w:val="20"/>
          <w:szCs w:val="20"/>
        </w:rPr>
      </w:pPr>
      <w:r w:rsidRPr="0060785D">
        <w:rPr>
          <w:sz w:val="20"/>
          <w:szCs w:val="20"/>
        </w:rPr>
        <w:t>Отсутствуют какие-либо события или обстоятельства, которые могли бы повлиять на исполнение Поставщиком обязательств по любым другим договорам, а также которые бы могли привести Поставщика к невозможности надлежащим образом исполнять свои обязательства по Договору;</w:t>
      </w:r>
    </w:p>
    <w:p w14:paraId="6D8C0C3F" w14:textId="77777777" w:rsidR="00B50B05" w:rsidRPr="0060785D" w:rsidRDefault="00B50B05" w:rsidP="0060785D">
      <w:pPr>
        <w:pStyle w:val="a0"/>
        <w:numPr>
          <w:ilvl w:val="0"/>
          <w:numId w:val="20"/>
        </w:numPr>
        <w:ind w:left="284" w:hanging="284"/>
        <w:rPr>
          <w:sz w:val="20"/>
          <w:szCs w:val="20"/>
        </w:rPr>
      </w:pPr>
      <w:r w:rsidRPr="0060785D">
        <w:rPr>
          <w:sz w:val="20"/>
          <w:szCs w:val="20"/>
        </w:rPr>
        <w:t xml:space="preserve">Заключение и исполнение Поставщиком Договора не противоречит его учредительным документам, иным сделкам и договоренностям. </w:t>
      </w:r>
    </w:p>
    <w:p w14:paraId="30BEC539" w14:textId="77777777" w:rsidR="00B50B05" w:rsidRPr="0060785D" w:rsidRDefault="00B50B05" w:rsidP="0060785D">
      <w:pPr>
        <w:pStyle w:val="a0"/>
        <w:numPr>
          <w:ilvl w:val="0"/>
          <w:numId w:val="20"/>
        </w:numPr>
        <w:ind w:left="284" w:hanging="284"/>
        <w:rPr>
          <w:sz w:val="20"/>
          <w:szCs w:val="20"/>
        </w:rPr>
      </w:pPr>
      <w:r w:rsidRPr="0060785D">
        <w:rPr>
          <w:sz w:val="20"/>
          <w:szCs w:val="20"/>
        </w:rPr>
        <w:t>Поставщик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Поставщика, если таковые необходимы в соответствии с учреди</w:t>
      </w:r>
      <w:r w:rsidR="00737FC0" w:rsidRPr="0060785D">
        <w:rPr>
          <w:sz w:val="20"/>
          <w:szCs w:val="20"/>
        </w:rPr>
        <w:t>тельными документами Поставщика.</w:t>
      </w:r>
    </w:p>
    <w:p w14:paraId="21A0EAC2" w14:textId="77777777" w:rsidR="00AF0D34" w:rsidRPr="00774A37" w:rsidRDefault="00AF0D34" w:rsidP="0060785D">
      <w:pPr>
        <w:widowControl w:val="0"/>
        <w:ind w:left="284" w:hanging="284"/>
        <w:rPr>
          <w:color w:val="000000"/>
          <w:sz w:val="20"/>
        </w:rPr>
      </w:pPr>
    </w:p>
    <w:p w14:paraId="355AE028" w14:textId="77777777" w:rsidR="00B50B05"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РАЗРЕШЕНИЕ СПОРОВ</w:t>
      </w:r>
    </w:p>
    <w:p w14:paraId="7A562389" w14:textId="77777777" w:rsidR="00AF0D34" w:rsidRPr="0060785D" w:rsidRDefault="008305ED" w:rsidP="0060785D">
      <w:pPr>
        <w:pStyle w:val="aa"/>
        <w:widowControl w:val="0"/>
        <w:numPr>
          <w:ilvl w:val="1"/>
          <w:numId w:val="12"/>
        </w:numPr>
        <w:ind w:left="0" w:hanging="426"/>
        <w:jc w:val="both"/>
        <w:rPr>
          <w:rFonts w:ascii="Times New Roman" w:hAnsi="Times New Roman"/>
          <w:sz w:val="20"/>
        </w:rPr>
      </w:pPr>
      <w:r w:rsidRPr="0060785D">
        <w:rPr>
          <w:rFonts w:ascii="Times New Roman" w:hAnsi="Times New Roman"/>
          <w:sz w:val="20"/>
        </w:rPr>
        <w:t xml:space="preserve">При возникновении процедурных либо имущественных разногласий, стороны принимают возможные меры по урегулированию возникших разногласий путем переговоров. Претензионный порядок досудебного урегулирования споров, является для сторон обязательным. Срок рассмотрения претензии – 10 календарных дней. Разногласия, неурегулированные путем переговоров, подлежат рассмотрению в Арбитражном суде </w:t>
      </w:r>
      <w:r w:rsidR="00737FC0" w:rsidRPr="0060785D">
        <w:rPr>
          <w:rFonts w:ascii="Times New Roman" w:hAnsi="Times New Roman"/>
          <w:sz w:val="20"/>
        </w:rPr>
        <w:t>г. Махачкалы Республики Дагестан</w:t>
      </w:r>
      <w:r w:rsidR="005C331B" w:rsidRPr="0060785D">
        <w:rPr>
          <w:rFonts w:ascii="Times New Roman" w:hAnsi="Times New Roman"/>
          <w:sz w:val="20"/>
        </w:rPr>
        <w:t>.</w:t>
      </w:r>
    </w:p>
    <w:p w14:paraId="559E4A23" w14:textId="77777777" w:rsidR="00774A37" w:rsidRPr="00774A37" w:rsidRDefault="00774A37" w:rsidP="00774A37">
      <w:pPr>
        <w:widowControl w:val="0"/>
        <w:jc w:val="both"/>
        <w:rPr>
          <w:sz w:val="20"/>
        </w:rPr>
      </w:pPr>
    </w:p>
    <w:p w14:paraId="348EF4DC" w14:textId="77777777" w:rsidR="005C331B" w:rsidRPr="00774A37" w:rsidRDefault="00774A37" w:rsidP="00774A37">
      <w:pPr>
        <w:pStyle w:val="aa"/>
        <w:numPr>
          <w:ilvl w:val="0"/>
          <w:numId w:val="12"/>
        </w:numPr>
        <w:ind w:left="0" w:hanging="284"/>
        <w:jc w:val="center"/>
        <w:outlineLvl w:val="0"/>
        <w:rPr>
          <w:rFonts w:ascii="Times New Roman" w:hAnsi="Times New Roman"/>
          <w:b/>
          <w:sz w:val="20"/>
          <w:szCs w:val="20"/>
        </w:rPr>
      </w:pPr>
      <w:r w:rsidRPr="00774A37">
        <w:rPr>
          <w:rFonts w:ascii="Times New Roman" w:hAnsi="Times New Roman"/>
          <w:b/>
          <w:sz w:val="20"/>
        </w:rPr>
        <w:t>ЗАКЛЮЧИТЕЛЬНЫЕ ПОЛОЖЕНИЯ</w:t>
      </w:r>
    </w:p>
    <w:p w14:paraId="6B547516"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Изменения</w:t>
      </w:r>
      <w:r w:rsidR="002E708A">
        <w:rPr>
          <w:rFonts w:ascii="Times New Roman" w:hAnsi="Times New Roman"/>
          <w:sz w:val="20"/>
        </w:rPr>
        <w:t>,</w:t>
      </w:r>
      <w:r w:rsidRPr="0060785D">
        <w:rPr>
          <w:rFonts w:ascii="Times New Roman" w:hAnsi="Times New Roman"/>
          <w:sz w:val="20"/>
        </w:rPr>
        <w:t xml:space="preserve"> дополнения </w:t>
      </w:r>
      <w:r w:rsidR="001D3EE5">
        <w:rPr>
          <w:rFonts w:ascii="Times New Roman" w:hAnsi="Times New Roman"/>
          <w:sz w:val="20"/>
        </w:rPr>
        <w:t xml:space="preserve">и приложения </w:t>
      </w:r>
      <w:r w:rsidRPr="0060785D">
        <w:rPr>
          <w:rFonts w:ascii="Times New Roman" w:hAnsi="Times New Roman"/>
          <w:sz w:val="20"/>
        </w:rPr>
        <w:t>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221CACAE"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Настоящий Договор и другие, связанные с ними документы, в том числе и платежные, могут быть переданы с помощью электронно-технических сре</w:t>
      </w:r>
      <w:proofErr w:type="gramStart"/>
      <w:r w:rsidRPr="0060785D">
        <w:rPr>
          <w:rFonts w:ascii="Times New Roman" w:hAnsi="Times New Roman"/>
          <w:sz w:val="20"/>
        </w:rPr>
        <w:t>дств св</w:t>
      </w:r>
      <w:proofErr w:type="gramEnd"/>
      <w:r w:rsidR="00C36BD6" w:rsidRPr="0060785D">
        <w:rPr>
          <w:rFonts w:ascii="Times New Roman" w:hAnsi="Times New Roman"/>
          <w:sz w:val="20"/>
        </w:rPr>
        <w:t>язи (E-</w:t>
      </w:r>
      <w:proofErr w:type="spellStart"/>
      <w:r w:rsidRPr="0060785D">
        <w:rPr>
          <w:rFonts w:ascii="Times New Roman" w:hAnsi="Times New Roman"/>
          <w:sz w:val="20"/>
        </w:rPr>
        <w:t>mail</w:t>
      </w:r>
      <w:proofErr w:type="spellEnd"/>
      <w:r w:rsidRPr="0060785D">
        <w:rPr>
          <w:rFonts w:ascii="Times New Roman" w:hAnsi="Times New Roman"/>
          <w:sz w:val="20"/>
        </w:rPr>
        <w:t xml:space="preserve"> и т.п.). Документы, переданные с их использованием и согласованные Сторонами, имеют одинаковую силу для Сторон, но это не освобождает Стороны от обязанности направлять в адрес друг друга подлинные экземпляры документов, подписанные руководителями и заверенные синими печатями. Стороны несут ответственность за достоверность переданных документов.</w:t>
      </w:r>
    </w:p>
    <w:p w14:paraId="4119410A"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Стороны обязаны сохранять конфиденциальность информации (в том числе сведения учредительных документов), полученной в ходе исполнения настоящего Договора.</w:t>
      </w:r>
    </w:p>
    <w:p w14:paraId="00E0EE75"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5028BF77"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14:paraId="46462494" w14:textId="77777777" w:rsidR="005C331B" w:rsidRPr="00E12DF9" w:rsidRDefault="005C331B" w:rsidP="0060785D">
      <w:pPr>
        <w:pStyle w:val="a6"/>
        <w:numPr>
          <w:ilvl w:val="1"/>
          <w:numId w:val="12"/>
        </w:numPr>
        <w:ind w:left="0" w:hanging="426"/>
        <w:jc w:val="both"/>
        <w:rPr>
          <w:sz w:val="20"/>
        </w:rPr>
      </w:pPr>
      <w:r w:rsidRPr="0060785D">
        <w:rPr>
          <w:sz w:val="20"/>
        </w:rPr>
        <w:t xml:space="preserve">Настоящий Договор составляется в виде единого электронного документа, подписанного электронными цифровыми </w:t>
      </w:r>
      <w:r w:rsidRPr="00E12DF9">
        <w:rPr>
          <w:sz w:val="20"/>
        </w:rPr>
        <w:t>подписями Сторон в соответствии с действующим законодательством Российской Федерации.</w:t>
      </w:r>
      <w:r w:rsidR="008305ED" w:rsidRPr="00E12DF9">
        <w:rPr>
          <w:sz w:val="20"/>
        </w:rPr>
        <w:t xml:space="preserve"> </w:t>
      </w:r>
      <w:r w:rsidRPr="00E12DF9">
        <w:rPr>
          <w:sz w:val="20"/>
        </w:rPr>
        <w:t>После заключения настоящего Договора Стороны вправе изготовить и подписать Договор в письменной форме на бумажном носителе в двух экземплярах по одному для каждой из Сторон.</w:t>
      </w:r>
    </w:p>
    <w:p w14:paraId="0BF619BC" w14:textId="77777777" w:rsidR="005C331B" w:rsidRPr="00E12DF9" w:rsidRDefault="005C331B" w:rsidP="0060785D">
      <w:pPr>
        <w:pStyle w:val="a6"/>
        <w:numPr>
          <w:ilvl w:val="1"/>
          <w:numId w:val="12"/>
        </w:numPr>
        <w:ind w:left="0" w:hanging="426"/>
        <w:jc w:val="both"/>
        <w:rPr>
          <w:sz w:val="20"/>
        </w:rPr>
      </w:pPr>
      <w:r w:rsidRPr="00E12DF9">
        <w:rPr>
          <w:sz w:val="20"/>
        </w:rPr>
        <w:t xml:space="preserve">По вопросам, не урегулированным Договором, </w:t>
      </w:r>
      <w:r w:rsidR="00E12DF9" w:rsidRPr="00E12DF9">
        <w:rPr>
          <w:sz w:val="20"/>
        </w:rPr>
        <w:t>Стороны руководствуются законодательством Российской Федерации.</w:t>
      </w:r>
    </w:p>
    <w:p w14:paraId="7B45FE36" w14:textId="77777777" w:rsidR="005C331B" w:rsidRPr="00C240BE" w:rsidRDefault="005C331B" w:rsidP="0060785D">
      <w:pPr>
        <w:pStyle w:val="a6"/>
        <w:numPr>
          <w:ilvl w:val="1"/>
          <w:numId w:val="12"/>
        </w:numPr>
        <w:ind w:left="0" w:hanging="426"/>
        <w:jc w:val="both"/>
        <w:rPr>
          <w:sz w:val="20"/>
        </w:rPr>
      </w:pPr>
      <w:r w:rsidRPr="00E12DF9">
        <w:rPr>
          <w:sz w:val="20"/>
        </w:rPr>
        <w:lastRenderedPageBreak/>
        <w:t>Стороны обязуются немедленно информировать друг друга о затруднениях, препятствующих выполнению условий настоящего Договора, для своевременного принятия</w:t>
      </w:r>
      <w:r w:rsidRPr="0060785D">
        <w:rPr>
          <w:sz w:val="20"/>
        </w:rPr>
        <w:t xml:space="preserve"> необходимых мер</w:t>
      </w:r>
      <w:r w:rsidRPr="0060785D">
        <w:rPr>
          <w:color w:val="000000"/>
          <w:sz w:val="20"/>
        </w:rPr>
        <w:t>.</w:t>
      </w:r>
    </w:p>
    <w:p w14:paraId="4736514E" w14:textId="77777777" w:rsidR="001D3EE5" w:rsidRPr="001D3EE5" w:rsidRDefault="001D3EE5" w:rsidP="001D3EE5">
      <w:pPr>
        <w:pStyle w:val="a6"/>
        <w:numPr>
          <w:ilvl w:val="1"/>
          <w:numId w:val="12"/>
        </w:numPr>
        <w:ind w:left="0" w:hanging="426"/>
        <w:jc w:val="both"/>
        <w:rPr>
          <w:sz w:val="20"/>
        </w:rPr>
      </w:pPr>
      <w:r>
        <w:rPr>
          <w:color w:val="000000"/>
          <w:sz w:val="20"/>
        </w:rPr>
        <w:t>Приложения к договору</w:t>
      </w:r>
    </w:p>
    <w:p w14:paraId="09DA0890" w14:textId="2BDF60A8" w:rsidR="001D3EE5" w:rsidRDefault="001D3EE5" w:rsidP="001D3EE5">
      <w:pPr>
        <w:pStyle w:val="a6"/>
        <w:numPr>
          <w:ilvl w:val="2"/>
          <w:numId w:val="12"/>
        </w:numPr>
        <w:ind w:left="284" w:hanging="568"/>
        <w:jc w:val="both"/>
        <w:rPr>
          <w:color w:val="000000"/>
          <w:sz w:val="20"/>
        </w:rPr>
      </w:pPr>
      <w:r w:rsidRPr="001D3EE5">
        <w:rPr>
          <w:bCs/>
          <w:color w:val="000000"/>
          <w:sz w:val="20"/>
        </w:rPr>
        <w:t xml:space="preserve">Приложение №1 </w:t>
      </w:r>
      <w:r w:rsidR="004408F3">
        <w:rPr>
          <w:bCs/>
          <w:color w:val="000000"/>
          <w:sz w:val="20"/>
        </w:rPr>
        <w:t>–</w:t>
      </w:r>
      <w:r w:rsidRPr="001D3EE5">
        <w:rPr>
          <w:bCs/>
          <w:color w:val="000000"/>
          <w:sz w:val="20"/>
        </w:rPr>
        <w:t xml:space="preserve"> </w:t>
      </w:r>
      <w:r w:rsidR="004408F3">
        <w:rPr>
          <w:sz w:val="20"/>
        </w:rPr>
        <w:t>Техническое задание.</w:t>
      </w:r>
    </w:p>
    <w:p w14:paraId="0C872D05" w14:textId="77777777" w:rsidR="001D3EE5" w:rsidRPr="001D3EE5" w:rsidRDefault="001D3EE5" w:rsidP="001D3EE5">
      <w:pPr>
        <w:pStyle w:val="a6"/>
        <w:numPr>
          <w:ilvl w:val="2"/>
          <w:numId w:val="12"/>
        </w:numPr>
        <w:ind w:left="284" w:hanging="568"/>
        <w:jc w:val="both"/>
        <w:rPr>
          <w:sz w:val="20"/>
        </w:rPr>
      </w:pPr>
      <w:r w:rsidRPr="001D3EE5">
        <w:rPr>
          <w:sz w:val="20"/>
        </w:rPr>
        <w:t>Приложение №2 -  Форма Акт приема-передачи товара.</w:t>
      </w:r>
    </w:p>
    <w:p w14:paraId="23C9E686" w14:textId="77777777" w:rsidR="005C331B" w:rsidRPr="001D3EE5" w:rsidRDefault="005C331B" w:rsidP="00774A37">
      <w:pPr>
        <w:widowControl w:val="0"/>
        <w:rPr>
          <w:color w:val="000000"/>
          <w:sz w:val="20"/>
        </w:rPr>
      </w:pPr>
    </w:p>
    <w:p w14:paraId="139D630C" w14:textId="77777777" w:rsidR="005C331B" w:rsidRPr="001D3EE5"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1D3EE5">
        <w:rPr>
          <w:rFonts w:ascii="Times New Roman" w:hAnsi="Times New Roman"/>
          <w:b/>
          <w:color w:val="000000"/>
          <w:sz w:val="20"/>
        </w:rPr>
        <w:t>АРЕСА, РЕКВИЗИТЫ И ПОДПИСИ СТОРОН</w:t>
      </w:r>
    </w:p>
    <w:p w14:paraId="17ED77F6" w14:textId="77777777" w:rsidR="00D21A5A" w:rsidRPr="00774A37" w:rsidRDefault="00D21A5A" w:rsidP="00774A37">
      <w:pPr>
        <w:widowControl w:val="0"/>
        <w:snapToGrid w:val="0"/>
        <w:rPr>
          <w:bCs/>
          <w:sz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774A37" w14:paraId="7E8270D1" w14:textId="77777777" w:rsidTr="009F59DC">
        <w:tc>
          <w:tcPr>
            <w:tcW w:w="4785" w:type="dxa"/>
            <w:gridSpan w:val="2"/>
          </w:tcPr>
          <w:p w14:paraId="0C1FDF7A" w14:textId="77777777" w:rsidR="00774A37" w:rsidRDefault="009F59DC" w:rsidP="009F59DC">
            <w:pPr>
              <w:widowControl w:val="0"/>
              <w:snapToGrid w:val="0"/>
              <w:jc w:val="center"/>
              <w:rPr>
                <w:bCs/>
                <w:sz w:val="20"/>
              </w:rPr>
            </w:pPr>
            <w:r w:rsidRPr="00774A37">
              <w:rPr>
                <w:b/>
                <w:sz w:val="20"/>
                <w:szCs w:val="20"/>
              </w:rPr>
              <w:t>ПОСТАВЩИК:</w:t>
            </w:r>
          </w:p>
        </w:tc>
        <w:tc>
          <w:tcPr>
            <w:tcW w:w="4786" w:type="dxa"/>
            <w:gridSpan w:val="2"/>
          </w:tcPr>
          <w:p w14:paraId="3DCD0D42" w14:textId="77777777" w:rsidR="00774A37" w:rsidRDefault="009F59DC" w:rsidP="009F59DC">
            <w:pPr>
              <w:widowControl w:val="0"/>
              <w:snapToGrid w:val="0"/>
              <w:jc w:val="center"/>
              <w:rPr>
                <w:bCs/>
                <w:sz w:val="20"/>
              </w:rPr>
            </w:pPr>
            <w:r w:rsidRPr="00774A37">
              <w:rPr>
                <w:b/>
                <w:sz w:val="20"/>
                <w:szCs w:val="20"/>
              </w:rPr>
              <w:t>ПОКУПАТЕЛЬ:</w:t>
            </w:r>
          </w:p>
        </w:tc>
      </w:tr>
      <w:tr w:rsidR="00774A37" w14:paraId="7D4F1F50" w14:textId="77777777" w:rsidTr="009F59DC">
        <w:tc>
          <w:tcPr>
            <w:tcW w:w="4785" w:type="dxa"/>
            <w:gridSpan w:val="2"/>
          </w:tcPr>
          <w:p w14:paraId="6D2F0BF1" w14:textId="77777777" w:rsidR="00774A37" w:rsidRPr="00774A37" w:rsidRDefault="00774A37" w:rsidP="00774A37">
            <w:pPr>
              <w:widowControl w:val="0"/>
              <w:snapToGrid w:val="0"/>
              <w:rPr>
                <w:rFonts w:eastAsia="SimSun"/>
                <w:b/>
                <w:color w:val="000000"/>
                <w:sz w:val="20"/>
                <w:szCs w:val="20"/>
                <w:lang w:bidi="hi-IN"/>
              </w:rPr>
            </w:pPr>
            <w:r>
              <w:rPr>
                <w:rFonts w:eastAsia="SimSun"/>
                <w:b/>
                <w:color w:val="000000"/>
                <w:sz w:val="20"/>
                <w:szCs w:val="20"/>
                <w:lang w:bidi="hi-IN"/>
              </w:rPr>
              <w:t>______</w:t>
            </w:r>
            <w:r w:rsidRPr="00774A37">
              <w:rPr>
                <w:rFonts w:eastAsia="SimSun"/>
                <w:b/>
                <w:color w:val="000000"/>
                <w:sz w:val="20"/>
                <w:szCs w:val="20"/>
                <w:lang w:bidi="hi-IN"/>
              </w:rPr>
              <w:t xml:space="preserve"> «</w:t>
            </w:r>
            <w:r>
              <w:rPr>
                <w:rFonts w:eastAsia="SimSun"/>
                <w:b/>
                <w:color w:val="000000"/>
                <w:sz w:val="20"/>
                <w:szCs w:val="20"/>
                <w:lang w:bidi="hi-IN"/>
              </w:rPr>
              <w:t>_____________________________________</w:t>
            </w:r>
            <w:r w:rsidRPr="00774A37">
              <w:rPr>
                <w:rFonts w:eastAsia="SimSun"/>
                <w:b/>
                <w:color w:val="000000"/>
                <w:sz w:val="20"/>
                <w:szCs w:val="20"/>
                <w:lang w:bidi="hi-IN"/>
              </w:rPr>
              <w:t>»</w:t>
            </w:r>
          </w:p>
          <w:p w14:paraId="40EA0CDE" w14:textId="77777777" w:rsidR="00774A37" w:rsidRDefault="00774A37" w:rsidP="00774A37">
            <w:pPr>
              <w:widowControl w:val="0"/>
              <w:snapToGrid w:val="0"/>
              <w:rPr>
                <w:rFonts w:eastAsia="SimSun"/>
                <w:color w:val="000000"/>
                <w:sz w:val="20"/>
                <w:szCs w:val="20"/>
                <w:lang w:bidi="hi-IN"/>
              </w:rPr>
            </w:pPr>
            <w:r w:rsidRPr="00774A37">
              <w:rPr>
                <w:rFonts w:eastAsia="SimSun"/>
                <w:b/>
                <w:color w:val="000000"/>
                <w:sz w:val="20"/>
                <w:szCs w:val="20"/>
                <w:lang w:bidi="hi-IN"/>
              </w:rPr>
              <w:t>Адрес юридического лица</w:t>
            </w:r>
            <w:r>
              <w:rPr>
                <w:rFonts w:eastAsia="SimSun"/>
                <w:color w:val="000000"/>
                <w:sz w:val="20"/>
                <w:szCs w:val="20"/>
                <w:lang w:bidi="hi-IN"/>
              </w:rPr>
              <w:t>: ____________________</w:t>
            </w:r>
          </w:p>
          <w:p w14:paraId="6DFC8546" w14:textId="77777777" w:rsidR="00774A37" w:rsidRDefault="00774A37" w:rsidP="00774A37">
            <w:pPr>
              <w:widowControl w:val="0"/>
              <w:snapToGrid w:val="0"/>
              <w:rPr>
                <w:rFonts w:eastAsia="SimSun"/>
                <w:color w:val="000000"/>
                <w:sz w:val="20"/>
                <w:szCs w:val="20"/>
                <w:lang w:bidi="hi-IN"/>
              </w:rPr>
            </w:pPr>
            <w:r>
              <w:rPr>
                <w:rFonts w:eastAsia="SimSun"/>
                <w:color w:val="000000"/>
                <w:sz w:val="20"/>
                <w:szCs w:val="20"/>
                <w:lang w:bidi="hi-IN"/>
              </w:rPr>
              <w:t>_____________________________________________</w:t>
            </w:r>
          </w:p>
          <w:p w14:paraId="0B91CC76" w14:textId="77777777" w:rsidR="00774A37" w:rsidRDefault="00774A37" w:rsidP="00774A37">
            <w:pPr>
              <w:widowControl w:val="0"/>
              <w:snapToGrid w:val="0"/>
              <w:rPr>
                <w:rFonts w:eastAsia="SimSun"/>
                <w:color w:val="000000"/>
                <w:sz w:val="20"/>
                <w:szCs w:val="20"/>
                <w:lang w:bidi="hi-IN"/>
              </w:rPr>
            </w:pPr>
            <w:r>
              <w:rPr>
                <w:rFonts w:eastAsia="SimSun"/>
                <w:color w:val="000000"/>
                <w:sz w:val="20"/>
                <w:szCs w:val="20"/>
                <w:lang w:bidi="hi-IN"/>
              </w:rPr>
              <w:t>_____________________________________________</w:t>
            </w:r>
          </w:p>
          <w:p w14:paraId="735D926C" w14:textId="77777777" w:rsidR="00774A37" w:rsidRPr="00774A37" w:rsidRDefault="00774A37" w:rsidP="00774A37">
            <w:pPr>
              <w:widowControl w:val="0"/>
              <w:rPr>
                <w:rFonts w:eastAsia="SimSun"/>
                <w:color w:val="000000"/>
                <w:sz w:val="20"/>
                <w:szCs w:val="20"/>
                <w:lang w:bidi="hi-IN"/>
              </w:rPr>
            </w:pPr>
            <w:r w:rsidRPr="00774A37">
              <w:rPr>
                <w:rFonts w:eastAsia="SimSun"/>
                <w:b/>
                <w:color w:val="000000"/>
                <w:sz w:val="20"/>
                <w:szCs w:val="20"/>
                <w:lang w:bidi="hi-IN"/>
              </w:rPr>
              <w:t>ИНН/КПП</w:t>
            </w:r>
            <w:r>
              <w:rPr>
                <w:rFonts w:eastAsia="SimSun"/>
                <w:color w:val="000000"/>
                <w:sz w:val="20"/>
                <w:szCs w:val="20"/>
                <w:lang w:bidi="hi-IN"/>
              </w:rPr>
              <w:t>:</w:t>
            </w:r>
            <w:r w:rsidRPr="00774A37">
              <w:rPr>
                <w:rFonts w:eastAsia="SimSun"/>
                <w:color w:val="000000"/>
                <w:sz w:val="20"/>
                <w:szCs w:val="20"/>
                <w:lang w:bidi="hi-IN"/>
              </w:rPr>
              <w:t xml:space="preserve"> </w:t>
            </w:r>
            <w:r>
              <w:rPr>
                <w:sz w:val="20"/>
                <w:szCs w:val="20"/>
              </w:rPr>
              <w:t>_________________ / _______________</w:t>
            </w:r>
          </w:p>
          <w:p w14:paraId="67C724FB" w14:textId="77777777" w:rsidR="00774A37" w:rsidRPr="00774A37" w:rsidRDefault="00774A37" w:rsidP="00774A37">
            <w:pPr>
              <w:rPr>
                <w:sz w:val="20"/>
                <w:szCs w:val="20"/>
              </w:rPr>
            </w:pPr>
            <w:r w:rsidRPr="00774A37">
              <w:rPr>
                <w:b/>
                <w:color w:val="000000"/>
                <w:sz w:val="20"/>
                <w:szCs w:val="20"/>
              </w:rPr>
              <w:t>тел</w:t>
            </w:r>
            <w:r w:rsidRPr="00774A37">
              <w:rPr>
                <w:color w:val="000000"/>
                <w:sz w:val="20"/>
                <w:szCs w:val="20"/>
              </w:rPr>
              <w:t xml:space="preserve">.: </w:t>
            </w:r>
            <w:r>
              <w:rPr>
                <w:sz w:val="20"/>
                <w:szCs w:val="20"/>
              </w:rPr>
              <w:t>_________________________________________</w:t>
            </w:r>
          </w:p>
          <w:p w14:paraId="5DE292D0" w14:textId="77777777" w:rsidR="00774A37" w:rsidRPr="00774A37" w:rsidRDefault="00774A37" w:rsidP="00774A37">
            <w:pPr>
              <w:rPr>
                <w:color w:val="000000"/>
                <w:sz w:val="20"/>
                <w:szCs w:val="20"/>
              </w:rPr>
            </w:pPr>
            <w:r w:rsidRPr="00774A37">
              <w:rPr>
                <w:b/>
                <w:color w:val="000000"/>
                <w:sz w:val="20"/>
                <w:szCs w:val="20"/>
                <w:lang w:val="en-US"/>
              </w:rPr>
              <w:t>e</w:t>
            </w:r>
            <w:r w:rsidRPr="00774A37">
              <w:rPr>
                <w:b/>
                <w:color w:val="000000"/>
                <w:sz w:val="20"/>
                <w:szCs w:val="20"/>
              </w:rPr>
              <w:t>-</w:t>
            </w:r>
            <w:r w:rsidRPr="00774A37">
              <w:rPr>
                <w:b/>
                <w:color w:val="000000"/>
                <w:sz w:val="20"/>
                <w:szCs w:val="20"/>
                <w:lang w:val="en-US"/>
              </w:rPr>
              <w:t>mail</w:t>
            </w:r>
            <w:r w:rsidRPr="00774A37">
              <w:rPr>
                <w:color w:val="000000"/>
                <w:sz w:val="20"/>
                <w:szCs w:val="20"/>
              </w:rPr>
              <w:t xml:space="preserve">: </w:t>
            </w:r>
            <w:r>
              <w:rPr>
                <w:sz w:val="20"/>
                <w:szCs w:val="20"/>
              </w:rPr>
              <w:t>_______________________________________</w:t>
            </w:r>
            <w:r w:rsidRPr="00774A37">
              <w:rPr>
                <w:color w:val="000000"/>
                <w:sz w:val="20"/>
                <w:szCs w:val="20"/>
              </w:rPr>
              <w:t xml:space="preserve"> </w:t>
            </w:r>
          </w:p>
          <w:p w14:paraId="58272967" w14:textId="77777777" w:rsidR="00774A37" w:rsidRPr="00774A37" w:rsidRDefault="00774A37" w:rsidP="00774A37">
            <w:pPr>
              <w:widowControl w:val="0"/>
              <w:snapToGrid w:val="0"/>
              <w:rPr>
                <w:b/>
                <w:bCs/>
                <w:sz w:val="20"/>
              </w:rPr>
            </w:pPr>
            <w:r w:rsidRPr="00774A37">
              <w:rPr>
                <w:b/>
                <w:bCs/>
                <w:sz w:val="20"/>
              </w:rPr>
              <w:t>БАНКОВСКИЕ РЕКВИЗИТЫ</w:t>
            </w:r>
          </w:p>
          <w:p w14:paraId="716C2736" w14:textId="77777777" w:rsidR="00774A37" w:rsidRDefault="00774A37" w:rsidP="00774A37">
            <w:pPr>
              <w:widowControl w:val="0"/>
              <w:snapToGrid w:val="0"/>
              <w:rPr>
                <w:bCs/>
                <w:sz w:val="20"/>
              </w:rPr>
            </w:pPr>
            <w:r w:rsidRPr="00774A37">
              <w:rPr>
                <w:b/>
                <w:bCs/>
                <w:sz w:val="20"/>
              </w:rPr>
              <w:t>БИК</w:t>
            </w:r>
            <w:r>
              <w:rPr>
                <w:bCs/>
                <w:sz w:val="20"/>
              </w:rPr>
              <w:t xml:space="preserve">: </w:t>
            </w:r>
            <w:r>
              <w:rPr>
                <w:color w:val="000000"/>
                <w:sz w:val="20"/>
                <w:szCs w:val="20"/>
              </w:rPr>
              <w:t>________________________________________</w:t>
            </w:r>
          </w:p>
          <w:p w14:paraId="5D2937CE" w14:textId="77777777" w:rsidR="009F59DC" w:rsidRDefault="00774A37" w:rsidP="00774A37">
            <w:pPr>
              <w:widowControl w:val="0"/>
              <w:snapToGrid w:val="0"/>
              <w:rPr>
                <w:color w:val="000000"/>
                <w:sz w:val="20"/>
                <w:szCs w:val="20"/>
              </w:rPr>
            </w:pPr>
            <w:r w:rsidRPr="00774A37">
              <w:rPr>
                <w:b/>
                <w:bCs/>
                <w:sz w:val="20"/>
              </w:rPr>
              <w:t>БАНК</w:t>
            </w:r>
            <w:r>
              <w:rPr>
                <w:bCs/>
                <w:sz w:val="20"/>
              </w:rPr>
              <w:t xml:space="preserve">: </w:t>
            </w:r>
            <w:r>
              <w:rPr>
                <w:color w:val="000000"/>
                <w:sz w:val="20"/>
                <w:szCs w:val="20"/>
              </w:rPr>
              <w:t>________</w:t>
            </w:r>
            <w:r w:rsidR="009F59DC">
              <w:rPr>
                <w:color w:val="000000"/>
                <w:sz w:val="20"/>
                <w:szCs w:val="20"/>
              </w:rPr>
              <w:t>______________________________</w:t>
            </w:r>
          </w:p>
          <w:p w14:paraId="114EB6FA" w14:textId="77777777" w:rsidR="00774A37" w:rsidRDefault="009F59DC" w:rsidP="00774A37">
            <w:pPr>
              <w:widowControl w:val="0"/>
              <w:snapToGrid w:val="0"/>
              <w:rPr>
                <w:bCs/>
                <w:sz w:val="20"/>
              </w:rPr>
            </w:pPr>
            <w:r>
              <w:rPr>
                <w:color w:val="000000"/>
                <w:sz w:val="20"/>
                <w:szCs w:val="20"/>
              </w:rPr>
              <w:t>_____________________________________________</w:t>
            </w:r>
          </w:p>
          <w:p w14:paraId="13CE3FD5" w14:textId="77777777" w:rsidR="00774A37" w:rsidRDefault="00774A37" w:rsidP="00774A37">
            <w:pPr>
              <w:widowControl w:val="0"/>
              <w:snapToGrid w:val="0"/>
              <w:rPr>
                <w:bCs/>
                <w:sz w:val="20"/>
              </w:rPr>
            </w:pPr>
            <w:r w:rsidRPr="00774A37">
              <w:rPr>
                <w:b/>
                <w:bCs/>
                <w:sz w:val="20"/>
              </w:rPr>
              <w:t>К/С</w:t>
            </w:r>
            <w:r>
              <w:rPr>
                <w:bCs/>
                <w:sz w:val="20"/>
              </w:rPr>
              <w:t xml:space="preserve">: </w:t>
            </w:r>
            <w:r w:rsidR="009F59DC">
              <w:rPr>
                <w:color w:val="000000"/>
                <w:sz w:val="20"/>
                <w:szCs w:val="20"/>
              </w:rPr>
              <w:t>_________________________________________</w:t>
            </w:r>
          </w:p>
          <w:p w14:paraId="6A738BE5" w14:textId="77777777" w:rsidR="00774A37" w:rsidRDefault="00774A37" w:rsidP="009F59DC">
            <w:pPr>
              <w:widowControl w:val="0"/>
              <w:snapToGrid w:val="0"/>
              <w:rPr>
                <w:bCs/>
                <w:sz w:val="20"/>
              </w:rPr>
            </w:pPr>
            <w:r w:rsidRPr="00774A37">
              <w:rPr>
                <w:b/>
                <w:bCs/>
                <w:sz w:val="20"/>
              </w:rPr>
              <w:t>Р/С</w:t>
            </w:r>
            <w:r>
              <w:rPr>
                <w:bCs/>
                <w:sz w:val="20"/>
              </w:rPr>
              <w:t xml:space="preserve">: </w:t>
            </w:r>
            <w:r w:rsidR="009F59DC">
              <w:rPr>
                <w:sz w:val="20"/>
                <w:szCs w:val="20"/>
              </w:rPr>
              <w:t>_________________________________________</w:t>
            </w:r>
          </w:p>
        </w:tc>
        <w:tc>
          <w:tcPr>
            <w:tcW w:w="4786" w:type="dxa"/>
            <w:gridSpan w:val="2"/>
          </w:tcPr>
          <w:p w14:paraId="6DCAAEE6" w14:textId="77777777" w:rsidR="00774A37" w:rsidRPr="00774A37" w:rsidRDefault="00774A37" w:rsidP="00774A37">
            <w:pPr>
              <w:widowControl w:val="0"/>
              <w:snapToGrid w:val="0"/>
              <w:rPr>
                <w:rFonts w:eastAsia="SimSun"/>
                <w:b/>
                <w:color w:val="000000"/>
                <w:sz w:val="20"/>
                <w:szCs w:val="20"/>
                <w:lang w:bidi="hi-IN"/>
              </w:rPr>
            </w:pPr>
            <w:r w:rsidRPr="00774A37">
              <w:rPr>
                <w:rFonts w:eastAsia="SimSun"/>
                <w:b/>
                <w:color w:val="000000"/>
                <w:sz w:val="20"/>
                <w:szCs w:val="20"/>
                <w:lang w:bidi="hi-IN"/>
              </w:rPr>
              <w:t>ООО «</w:t>
            </w:r>
            <w:proofErr w:type="spellStart"/>
            <w:r w:rsidRPr="00774A37">
              <w:rPr>
                <w:rFonts w:eastAsia="SimSun"/>
                <w:b/>
                <w:color w:val="000000"/>
                <w:sz w:val="20"/>
                <w:szCs w:val="20"/>
                <w:lang w:bidi="hi-IN"/>
              </w:rPr>
              <w:t>ГидроЭнерджи</w:t>
            </w:r>
            <w:proofErr w:type="spellEnd"/>
            <w:r w:rsidRPr="00774A37">
              <w:rPr>
                <w:rFonts w:eastAsia="SimSun"/>
                <w:b/>
                <w:color w:val="000000"/>
                <w:sz w:val="20"/>
                <w:szCs w:val="20"/>
                <w:lang w:bidi="hi-IN"/>
              </w:rPr>
              <w:t>»</w:t>
            </w:r>
          </w:p>
          <w:p w14:paraId="13A49E2D" w14:textId="77777777" w:rsidR="00774A37" w:rsidRDefault="00774A37" w:rsidP="00774A37">
            <w:pPr>
              <w:widowControl w:val="0"/>
              <w:snapToGrid w:val="0"/>
              <w:rPr>
                <w:rFonts w:eastAsia="SimSun"/>
                <w:color w:val="000000"/>
                <w:sz w:val="20"/>
                <w:szCs w:val="20"/>
                <w:lang w:bidi="hi-IN"/>
              </w:rPr>
            </w:pPr>
            <w:r w:rsidRPr="00774A37">
              <w:rPr>
                <w:rFonts w:eastAsia="SimSun"/>
                <w:b/>
                <w:color w:val="000000"/>
                <w:sz w:val="20"/>
                <w:szCs w:val="20"/>
                <w:lang w:bidi="hi-IN"/>
              </w:rPr>
              <w:t>Адрес юридического лица</w:t>
            </w:r>
            <w:r>
              <w:rPr>
                <w:rFonts w:eastAsia="SimSun"/>
                <w:color w:val="000000"/>
                <w:sz w:val="20"/>
                <w:szCs w:val="20"/>
                <w:lang w:bidi="hi-IN"/>
              </w:rPr>
              <w:t xml:space="preserve">: </w:t>
            </w:r>
            <w:r w:rsidRPr="00774A37">
              <w:rPr>
                <w:rFonts w:eastAsia="SimSun"/>
                <w:color w:val="000000"/>
                <w:sz w:val="20"/>
                <w:szCs w:val="20"/>
                <w:lang w:bidi="hi-IN"/>
              </w:rPr>
              <w:t xml:space="preserve">368700, Республика Дагестан, </w:t>
            </w:r>
            <w:proofErr w:type="spellStart"/>
            <w:r w:rsidRPr="00774A37">
              <w:rPr>
                <w:rFonts w:eastAsia="SimSun"/>
                <w:color w:val="000000"/>
                <w:sz w:val="20"/>
                <w:szCs w:val="20"/>
                <w:lang w:bidi="hi-IN"/>
              </w:rPr>
              <w:t>м.р</w:t>
            </w:r>
            <w:proofErr w:type="spellEnd"/>
            <w:r w:rsidRPr="00774A37">
              <w:rPr>
                <w:rFonts w:eastAsia="SimSun"/>
                <w:color w:val="000000"/>
                <w:sz w:val="20"/>
                <w:szCs w:val="20"/>
                <w:lang w:bidi="hi-IN"/>
              </w:rPr>
              <w:t xml:space="preserve">-н </w:t>
            </w:r>
            <w:proofErr w:type="spellStart"/>
            <w:r w:rsidRPr="00774A37">
              <w:rPr>
                <w:rFonts w:eastAsia="SimSun"/>
                <w:color w:val="000000"/>
                <w:sz w:val="20"/>
                <w:szCs w:val="20"/>
                <w:lang w:bidi="hi-IN"/>
              </w:rPr>
              <w:t>Рутульский</w:t>
            </w:r>
            <w:proofErr w:type="spellEnd"/>
            <w:r w:rsidRPr="00774A37">
              <w:rPr>
                <w:rFonts w:eastAsia="SimSun"/>
                <w:color w:val="000000"/>
                <w:sz w:val="20"/>
                <w:szCs w:val="20"/>
                <w:lang w:bidi="hi-IN"/>
              </w:rPr>
              <w:t xml:space="preserve">, </w:t>
            </w:r>
            <w:proofErr w:type="spellStart"/>
            <w:r w:rsidRPr="00774A37">
              <w:rPr>
                <w:rFonts w:eastAsia="SimSun"/>
                <w:color w:val="000000"/>
                <w:sz w:val="20"/>
                <w:szCs w:val="20"/>
                <w:lang w:bidi="hi-IN"/>
              </w:rPr>
              <w:t>с.п</w:t>
            </w:r>
            <w:proofErr w:type="spellEnd"/>
            <w:r w:rsidRPr="00774A37">
              <w:rPr>
                <w:rFonts w:eastAsia="SimSun"/>
                <w:color w:val="000000"/>
                <w:sz w:val="20"/>
                <w:szCs w:val="20"/>
                <w:lang w:bidi="hi-IN"/>
              </w:rPr>
              <w:t xml:space="preserve">. Сельсовет Рутульский, с. Рутул, ул. Центральная, </w:t>
            </w:r>
            <w:proofErr w:type="spellStart"/>
            <w:r w:rsidRPr="00774A37">
              <w:rPr>
                <w:rFonts w:eastAsia="SimSun"/>
                <w:color w:val="000000"/>
                <w:sz w:val="20"/>
                <w:szCs w:val="20"/>
                <w:lang w:bidi="hi-IN"/>
              </w:rPr>
              <w:t>двлд</w:t>
            </w:r>
            <w:proofErr w:type="spellEnd"/>
            <w:r w:rsidRPr="00774A37">
              <w:rPr>
                <w:rFonts w:eastAsia="SimSun"/>
                <w:color w:val="000000"/>
                <w:sz w:val="20"/>
                <w:szCs w:val="20"/>
                <w:lang w:bidi="hi-IN"/>
              </w:rPr>
              <w:t>. 597</w:t>
            </w:r>
          </w:p>
          <w:p w14:paraId="2D54D820" w14:textId="77777777" w:rsidR="00774A37" w:rsidRPr="00774A37" w:rsidRDefault="00774A37" w:rsidP="00774A37">
            <w:pPr>
              <w:widowControl w:val="0"/>
              <w:rPr>
                <w:rFonts w:eastAsia="SimSun"/>
                <w:color w:val="000000"/>
                <w:sz w:val="20"/>
                <w:szCs w:val="20"/>
                <w:lang w:bidi="hi-IN"/>
              </w:rPr>
            </w:pPr>
            <w:r w:rsidRPr="00774A37">
              <w:rPr>
                <w:rFonts w:eastAsia="SimSun"/>
                <w:b/>
                <w:color w:val="000000"/>
                <w:sz w:val="20"/>
                <w:szCs w:val="20"/>
                <w:lang w:bidi="hi-IN"/>
              </w:rPr>
              <w:t>ИНН/КПП</w:t>
            </w:r>
            <w:r>
              <w:rPr>
                <w:rFonts w:eastAsia="SimSun"/>
                <w:color w:val="000000"/>
                <w:sz w:val="20"/>
                <w:szCs w:val="20"/>
                <w:lang w:bidi="hi-IN"/>
              </w:rPr>
              <w:t>:</w:t>
            </w:r>
            <w:r w:rsidRPr="00774A37">
              <w:rPr>
                <w:rFonts w:eastAsia="SimSun"/>
                <w:color w:val="000000"/>
                <w:sz w:val="20"/>
                <w:szCs w:val="20"/>
                <w:lang w:bidi="hi-IN"/>
              </w:rPr>
              <w:t xml:space="preserve"> </w:t>
            </w:r>
            <w:r w:rsidRPr="00774A37">
              <w:rPr>
                <w:sz w:val="20"/>
                <w:szCs w:val="20"/>
              </w:rPr>
              <w:t>0504009482/050401001</w:t>
            </w:r>
          </w:p>
          <w:p w14:paraId="2AF40ACF" w14:textId="77777777" w:rsidR="00774A37" w:rsidRPr="00774A37" w:rsidRDefault="00774A37" w:rsidP="00774A37">
            <w:pPr>
              <w:rPr>
                <w:sz w:val="20"/>
                <w:szCs w:val="20"/>
              </w:rPr>
            </w:pPr>
            <w:r w:rsidRPr="00774A37">
              <w:rPr>
                <w:b/>
                <w:color w:val="000000"/>
                <w:sz w:val="20"/>
                <w:szCs w:val="20"/>
              </w:rPr>
              <w:t>тел</w:t>
            </w:r>
            <w:r w:rsidRPr="00774A37">
              <w:rPr>
                <w:color w:val="000000"/>
                <w:sz w:val="20"/>
                <w:szCs w:val="20"/>
              </w:rPr>
              <w:t xml:space="preserve">.: </w:t>
            </w:r>
            <w:r w:rsidRPr="00774A37">
              <w:rPr>
                <w:sz w:val="20"/>
                <w:szCs w:val="20"/>
              </w:rPr>
              <w:t>+7(929)621-65-14</w:t>
            </w:r>
          </w:p>
          <w:p w14:paraId="6F4F701A" w14:textId="77777777" w:rsidR="00774A37" w:rsidRPr="00774A37" w:rsidRDefault="00774A37" w:rsidP="00774A37">
            <w:pPr>
              <w:rPr>
                <w:color w:val="000000"/>
                <w:sz w:val="20"/>
                <w:szCs w:val="20"/>
              </w:rPr>
            </w:pPr>
            <w:r w:rsidRPr="00774A37">
              <w:rPr>
                <w:b/>
                <w:color w:val="000000"/>
                <w:sz w:val="20"/>
                <w:szCs w:val="20"/>
                <w:lang w:val="en-US"/>
              </w:rPr>
              <w:t>e</w:t>
            </w:r>
            <w:r w:rsidRPr="00774A37">
              <w:rPr>
                <w:b/>
                <w:color w:val="000000"/>
                <w:sz w:val="20"/>
                <w:szCs w:val="20"/>
              </w:rPr>
              <w:t>-</w:t>
            </w:r>
            <w:r w:rsidRPr="00774A37">
              <w:rPr>
                <w:b/>
                <w:color w:val="000000"/>
                <w:sz w:val="20"/>
                <w:szCs w:val="20"/>
                <w:lang w:val="en-US"/>
              </w:rPr>
              <w:t>mail</w:t>
            </w:r>
            <w:r w:rsidRPr="00774A37">
              <w:rPr>
                <w:color w:val="000000"/>
                <w:sz w:val="20"/>
                <w:szCs w:val="20"/>
              </w:rPr>
              <w:t xml:space="preserve">: </w:t>
            </w:r>
            <w:hyperlink r:id="rId9" w:history="1">
              <w:r w:rsidRPr="00237C32">
                <w:rPr>
                  <w:rStyle w:val="ac"/>
                  <w:sz w:val="20"/>
                </w:rPr>
                <w:t>mp@ecoenergy.group</w:t>
              </w:r>
            </w:hyperlink>
            <w:r w:rsidRPr="00774A37">
              <w:rPr>
                <w:color w:val="000000"/>
                <w:sz w:val="20"/>
                <w:szCs w:val="20"/>
              </w:rPr>
              <w:t xml:space="preserve"> </w:t>
            </w:r>
          </w:p>
          <w:p w14:paraId="558C8B88" w14:textId="77777777" w:rsidR="00774A37" w:rsidRPr="00774A37" w:rsidRDefault="00774A37" w:rsidP="00774A37">
            <w:pPr>
              <w:widowControl w:val="0"/>
              <w:snapToGrid w:val="0"/>
              <w:rPr>
                <w:b/>
                <w:bCs/>
                <w:sz w:val="20"/>
              </w:rPr>
            </w:pPr>
            <w:r w:rsidRPr="00774A37">
              <w:rPr>
                <w:b/>
                <w:bCs/>
                <w:sz w:val="20"/>
              </w:rPr>
              <w:t>БАНКОВСКИЕ РЕКВИЗИТЫ</w:t>
            </w:r>
          </w:p>
          <w:p w14:paraId="0BD1C470" w14:textId="77777777" w:rsidR="00774A37" w:rsidRDefault="00774A37" w:rsidP="00774A37">
            <w:pPr>
              <w:widowControl w:val="0"/>
              <w:snapToGrid w:val="0"/>
              <w:rPr>
                <w:bCs/>
                <w:sz w:val="20"/>
              </w:rPr>
            </w:pPr>
            <w:r w:rsidRPr="00774A37">
              <w:rPr>
                <w:b/>
                <w:bCs/>
                <w:sz w:val="20"/>
              </w:rPr>
              <w:t>БИК</w:t>
            </w:r>
            <w:r>
              <w:rPr>
                <w:bCs/>
                <w:sz w:val="20"/>
              </w:rPr>
              <w:t xml:space="preserve">: </w:t>
            </w:r>
            <w:r w:rsidRPr="00774A37">
              <w:rPr>
                <w:color w:val="000000"/>
                <w:sz w:val="20"/>
                <w:szCs w:val="20"/>
              </w:rPr>
              <w:t>041203602</w:t>
            </w:r>
          </w:p>
          <w:p w14:paraId="0969C2F9" w14:textId="77777777" w:rsidR="00774A37" w:rsidRDefault="00774A37" w:rsidP="00774A37">
            <w:pPr>
              <w:widowControl w:val="0"/>
              <w:snapToGrid w:val="0"/>
              <w:rPr>
                <w:bCs/>
                <w:sz w:val="20"/>
              </w:rPr>
            </w:pPr>
            <w:r w:rsidRPr="00774A37">
              <w:rPr>
                <w:b/>
                <w:bCs/>
                <w:sz w:val="20"/>
              </w:rPr>
              <w:t>БАНК</w:t>
            </w:r>
            <w:r>
              <w:rPr>
                <w:bCs/>
                <w:sz w:val="20"/>
              </w:rPr>
              <w:t xml:space="preserve">: </w:t>
            </w:r>
            <w:r w:rsidRPr="00774A37">
              <w:rPr>
                <w:color w:val="000000"/>
                <w:sz w:val="20"/>
                <w:szCs w:val="20"/>
              </w:rPr>
              <w:t>АСТРАХАНСК</w:t>
            </w:r>
            <w:r>
              <w:rPr>
                <w:color w:val="000000"/>
                <w:sz w:val="20"/>
                <w:szCs w:val="20"/>
              </w:rPr>
              <w:t>ОЕ</w:t>
            </w:r>
            <w:r w:rsidRPr="00774A37">
              <w:rPr>
                <w:color w:val="000000"/>
                <w:sz w:val="20"/>
                <w:szCs w:val="20"/>
              </w:rPr>
              <w:t xml:space="preserve"> ОТДЕЛЕНИ</w:t>
            </w:r>
            <w:r>
              <w:rPr>
                <w:color w:val="000000"/>
                <w:sz w:val="20"/>
                <w:szCs w:val="20"/>
              </w:rPr>
              <w:t>Е</w:t>
            </w:r>
            <w:r w:rsidRPr="00774A37">
              <w:rPr>
                <w:color w:val="000000"/>
                <w:sz w:val="20"/>
                <w:szCs w:val="20"/>
              </w:rPr>
              <w:t xml:space="preserve"> №8625 ПАО СБЕРБАНК</w:t>
            </w:r>
          </w:p>
          <w:p w14:paraId="39698C78" w14:textId="77777777" w:rsidR="00774A37" w:rsidRDefault="00774A37" w:rsidP="00774A37">
            <w:pPr>
              <w:widowControl w:val="0"/>
              <w:snapToGrid w:val="0"/>
              <w:rPr>
                <w:bCs/>
                <w:sz w:val="20"/>
              </w:rPr>
            </w:pPr>
            <w:r w:rsidRPr="00774A37">
              <w:rPr>
                <w:b/>
                <w:bCs/>
                <w:sz w:val="20"/>
              </w:rPr>
              <w:t>К/С</w:t>
            </w:r>
            <w:r>
              <w:rPr>
                <w:bCs/>
                <w:sz w:val="20"/>
              </w:rPr>
              <w:t xml:space="preserve">: </w:t>
            </w:r>
            <w:r w:rsidRPr="00774A37">
              <w:rPr>
                <w:color w:val="000000"/>
                <w:sz w:val="20"/>
                <w:szCs w:val="20"/>
              </w:rPr>
              <w:t>30101810500000000602</w:t>
            </w:r>
          </w:p>
          <w:p w14:paraId="213EB269" w14:textId="77777777" w:rsidR="00774A37" w:rsidRDefault="00774A37" w:rsidP="00774A37">
            <w:pPr>
              <w:widowControl w:val="0"/>
              <w:snapToGrid w:val="0"/>
              <w:rPr>
                <w:bCs/>
                <w:sz w:val="20"/>
              </w:rPr>
            </w:pPr>
            <w:r w:rsidRPr="00774A37">
              <w:rPr>
                <w:b/>
                <w:bCs/>
                <w:sz w:val="20"/>
              </w:rPr>
              <w:t>Р/С</w:t>
            </w:r>
            <w:r>
              <w:rPr>
                <w:bCs/>
                <w:sz w:val="20"/>
              </w:rPr>
              <w:t xml:space="preserve">: </w:t>
            </w:r>
            <w:r w:rsidRPr="00774A37">
              <w:rPr>
                <w:sz w:val="20"/>
                <w:szCs w:val="20"/>
              </w:rPr>
              <w:t>40702810105000008253</w:t>
            </w:r>
          </w:p>
        </w:tc>
      </w:tr>
      <w:tr w:rsidR="00774A37" w:rsidRPr="00E150D3" w14:paraId="00E3F656" w14:textId="77777777" w:rsidTr="009F59DC">
        <w:tc>
          <w:tcPr>
            <w:tcW w:w="4785" w:type="dxa"/>
            <w:gridSpan w:val="2"/>
          </w:tcPr>
          <w:p w14:paraId="00DBF984" w14:textId="77777777" w:rsidR="00E150D3" w:rsidRPr="00E150D3" w:rsidRDefault="00E150D3" w:rsidP="00774A37">
            <w:pPr>
              <w:widowControl w:val="0"/>
              <w:snapToGrid w:val="0"/>
              <w:rPr>
                <w:bCs/>
                <w:sz w:val="20"/>
              </w:rPr>
            </w:pPr>
          </w:p>
          <w:p w14:paraId="5F71309A" w14:textId="77777777" w:rsidR="00774A37" w:rsidRPr="00E150D3" w:rsidRDefault="009F59DC" w:rsidP="00774A37">
            <w:pPr>
              <w:widowControl w:val="0"/>
              <w:snapToGrid w:val="0"/>
              <w:rPr>
                <w:bCs/>
                <w:sz w:val="20"/>
              </w:rPr>
            </w:pPr>
            <w:r w:rsidRPr="00E150D3">
              <w:rPr>
                <w:bCs/>
                <w:sz w:val="20"/>
              </w:rPr>
              <w:t>__________________________</w:t>
            </w:r>
          </w:p>
        </w:tc>
        <w:tc>
          <w:tcPr>
            <w:tcW w:w="4786" w:type="dxa"/>
            <w:gridSpan w:val="2"/>
          </w:tcPr>
          <w:p w14:paraId="5E83C9A7" w14:textId="77777777" w:rsidR="00E150D3" w:rsidRPr="00E150D3" w:rsidRDefault="00E150D3" w:rsidP="00774A37">
            <w:pPr>
              <w:widowControl w:val="0"/>
              <w:snapToGrid w:val="0"/>
              <w:rPr>
                <w:bCs/>
                <w:sz w:val="20"/>
              </w:rPr>
            </w:pPr>
          </w:p>
          <w:p w14:paraId="14627D8F" w14:textId="77777777" w:rsidR="00774A37" w:rsidRPr="00E150D3" w:rsidRDefault="00774A37" w:rsidP="00774A37">
            <w:pPr>
              <w:widowControl w:val="0"/>
              <w:snapToGrid w:val="0"/>
              <w:rPr>
                <w:bCs/>
                <w:sz w:val="20"/>
              </w:rPr>
            </w:pPr>
            <w:r w:rsidRPr="00E150D3">
              <w:rPr>
                <w:bCs/>
                <w:sz w:val="20"/>
              </w:rPr>
              <w:t>Генеральный директор</w:t>
            </w:r>
          </w:p>
          <w:p w14:paraId="217782DC" w14:textId="77777777" w:rsidR="00774A37" w:rsidRPr="00E150D3" w:rsidRDefault="00774A37" w:rsidP="00774A37">
            <w:pPr>
              <w:widowControl w:val="0"/>
              <w:snapToGrid w:val="0"/>
              <w:rPr>
                <w:bCs/>
                <w:sz w:val="20"/>
              </w:rPr>
            </w:pPr>
          </w:p>
        </w:tc>
      </w:tr>
      <w:tr w:rsidR="00774A37" w:rsidRPr="00E150D3" w14:paraId="307E9690" w14:textId="77777777" w:rsidTr="009F59DC">
        <w:tc>
          <w:tcPr>
            <w:tcW w:w="2392" w:type="dxa"/>
            <w:tcBorders>
              <w:bottom w:val="single" w:sz="4" w:space="0" w:color="auto"/>
            </w:tcBorders>
          </w:tcPr>
          <w:p w14:paraId="446DEE80" w14:textId="77777777" w:rsidR="00774A37" w:rsidRPr="00E150D3" w:rsidRDefault="00774A37" w:rsidP="00774A37">
            <w:pPr>
              <w:widowControl w:val="0"/>
              <w:snapToGrid w:val="0"/>
              <w:rPr>
                <w:bCs/>
                <w:sz w:val="20"/>
              </w:rPr>
            </w:pPr>
          </w:p>
        </w:tc>
        <w:tc>
          <w:tcPr>
            <w:tcW w:w="2393" w:type="dxa"/>
          </w:tcPr>
          <w:p w14:paraId="48637340" w14:textId="77777777" w:rsidR="00774A37" w:rsidRPr="00E150D3" w:rsidRDefault="009F59DC" w:rsidP="00774A37">
            <w:pPr>
              <w:widowControl w:val="0"/>
              <w:snapToGrid w:val="0"/>
              <w:rPr>
                <w:bCs/>
                <w:sz w:val="20"/>
              </w:rPr>
            </w:pPr>
            <w:r w:rsidRPr="00E150D3">
              <w:rPr>
                <w:bCs/>
                <w:sz w:val="20"/>
              </w:rPr>
              <w:t>___.___.______________</w:t>
            </w:r>
          </w:p>
        </w:tc>
        <w:tc>
          <w:tcPr>
            <w:tcW w:w="2393" w:type="dxa"/>
            <w:tcBorders>
              <w:bottom w:val="single" w:sz="4" w:space="0" w:color="auto"/>
            </w:tcBorders>
          </w:tcPr>
          <w:p w14:paraId="2A493FE2" w14:textId="77777777" w:rsidR="00774A37" w:rsidRPr="00E150D3" w:rsidRDefault="00774A37" w:rsidP="00774A37">
            <w:pPr>
              <w:widowControl w:val="0"/>
              <w:snapToGrid w:val="0"/>
              <w:rPr>
                <w:bCs/>
                <w:sz w:val="20"/>
              </w:rPr>
            </w:pPr>
          </w:p>
        </w:tc>
        <w:tc>
          <w:tcPr>
            <w:tcW w:w="2393" w:type="dxa"/>
          </w:tcPr>
          <w:p w14:paraId="57248E94" w14:textId="77777777" w:rsidR="00774A37" w:rsidRPr="00E150D3" w:rsidRDefault="00774A37" w:rsidP="00774A37">
            <w:pPr>
              <w:widowControl w:val="0"/>
              <w:snapToGrid w:val="0"/>
              <w:jc w:val="center"/>
              <w:rPr>
                <w:bCs/>
                <w:sz w:val="20"/>
              </w:rPr>
            </w:pPr>
            <w:r w:rsidRPr="00E150D3">
              <w:rPr>
                <w:bCs/>
                <w:sz w:val="20"/>
              </w:rPr>
              <w:t xml:space="preserve">М.М. </w:t>
            </w:r>
            <w:proofErr w:type="spellStart"/>
            <w:r w:rsidRPr="00E150D3">
              <w:rPr>
                <w:bCs/>
                <w:sz w:val="20"/>
              </w:rPr>
              <w:t>Кадимов</w:t>
            </w:r>
            <w:proofErr w:type="spellEnd"/>
          </w:p>
        </w:tc>
      </w:tr>
    </w:tbl>
    <w:p w14:paraId="0362E124" w14:textId="77777777" w:rsidR="00D21A5A" w:rsidRPr="00E150D3" w:rsidRDefault="00D21A5A" w:rsidP="00774A37">
      <w:pPr>
        <w:widowControl w:val="0"/>
        <w:snapToGrid w:val="0"/>
        <w:rPr>
          <w:bCs/>
          <w:sz w:val="20"/>
        </w:rPr>
      </w:pPr>
    </w:p>
    <w:p w14:paraId="0363D8DB" w14:textId="77777777" w:rsidR="0060785D" w:rsidRPr="00774A37" w:rsidRDefault="0060785D" w:rsidP="00774A37">
      <w:pPr>
        <w:widowControl w:val="0"/>
        <w:snapToGrid w:val="0"/>
        <w:rPr>
          <w:color w:val="000000"/>
          <w:sz w:val="20"/>
        </w:rPr>
      </w:pPr>
    </w:p>
    <w:p w14:paraId="2882F492" w14:textId="77777777" w:rsidR="00142106" w:rsidRPr="00774A37" w:rsidRDefault="00142106" w:rsidP="00774A37">
      <w:pPr>
        <w:widowControl w:val="0"/>
        <w:snapToGrid w:val="0"/>
        <w:ind w:left="6237"/>
        <w:rPr>
          <w:b/>
          <w:color w:val="000000"/>
          <w:sz w:val="20"/>
        </w:rPr>
        <w:sectPr w:rsidR="00142106" w:rsidRPr="00774A37" w:rsidSect="00BE6C20">
          <w:footerReference w:type="default" r:id="rId10"/>
          <w:type w:val="continuous"/>
          <w:pgSz w:w="11906" w:h="16838"/>
          <w:pgMar w:top="567" w:right="850" w:bottom="1134" w:left="1701" w:header="708" w:footer="708" w:gutter="0"/>
          <w:cols w:space="708"/>
          <w:docGrid w:linePitch="381"/>
        </w:sectPr>
      </w:pPr>
    </w:p>
    <w:p w14:paraId="42ED428E" w14:textId="77777777" w:rsidR="005C331B" w:rsidRPr="00FC5099" w:rsidRDefault="005C331B" w:rsidP="00B941EA">
      <w:pPr>
        <w:widowControl w:val="0"/>
        <w:snapToGrid w:val="0"/>
        <w:ind w:left="10773"/>
        <w:rPr>
          <w:b/>
          <w:sz w:val="22"/>
          <w:szCs w:val="22"/>
        </w:rPr>
      </w:pPr>
      <w:r w:rsidRPr="00FC5099">
        <w:rPr>
          <w:b/>
          <w:color w:val="000000"/>
          <w:sz w:val="22"/>
          <w:szCs w:val="22"/>
        </w:rPr>
        <w:lastRenderedPageBreak/>
        <w:t>Приложение № 1</w:t>
      </w:r>
    </w:p>
    <w:p w14:paraId="231F204C" w14:textId="77777777" w:rsidR="005C331B" w:rsidRPr="00FC5099" w:rsidRDefault="005C331B" w:rsidP="00B941EA">
      <w:pPr>
        <w:widowControl w:val="0"/>
        <w:ind w:left="10773"/>
        <w:rPr>
          <w:color w:val="000000"/>
          <w:sz w:val="22"/>
          <w:szCs w:val="22"/>
        </w:rPr>
      </w:pPr>
      <w:r w:rsidRPr="00FC5099">
        <w:rPr>
          <w:color w:val="000000"/>
          <w:sz w:val="22"/>
          <w:szCs w:val="22"/>
        </w:rPr>
        <w:t>к  Договору поставки №__________</w:t>
      </w:r>
    </w:p>
    <w:p w14:paraId="7C26CDDC" w14:textId="63D39A22" w:rsidR="005C331B" w:rsidRPr="00FC5099" w:rsidRDefault="00680E8C" w:rsidP="00B941EA">
      <w:pPr>
        <w:widowControl w:val="0"/>
        <w:ind w:left="10773"/>
        <w:rPr>
          <w:sz w:val="22"/>
          <w:szCs w:val="22"/>
        </w:rPr>
      </w:pPr>
      <w:r w:rsidRPr="00FC5099">
        <w:rPr>
          <w:color w:val="000000"/>
          <w:sz w:val="22"/>
          <w:szCs w:val="22"/>
        </w:rPr>
        <w:t>от «____»____________ 202</w:t>
      </w:r>
      <w:r w:rsidR="00B941EA" w:rsidRPr="00FC5099">
        <w:rPr>
          <w:color w:val="000000"/>
          <w:sz w:val="22"/>
          <w:szCs w:val="22"/>
        </w:rPr>
        <w:t>___</w:t>
      </w:r>
      <w:r w:rsidR="005C331B" w:rsidRPr="00FC5099">
        <w:rPr>
          <w:color w:val="000000"/>
          <w:sz w:val="22"/>
          <w:szCs w:val="22"/>
        </w:rPr>
        <w:t>г.</w:t>
      </w:r>
    </w:p>
    <w:p w14:paraId="77B47159" w14:textId="77777777" w:rsidR="00FA6331" w:rsidRPr="00F271BB" w:rsidRDefault="00FA6331" w:rsidP="00423E71">
      <w:pPr>
        <w:widowControl w:val="0"/>
        <w:rPr>
          <w:bCs/>
          <w:iCs/>
          <w:sz w:val="20"/>
        </w:rPr>
      </w:pPr>
    </w:p>
    <w:tbl>
      <w:tblPr>
        <w:tblStyle w:val="TableStyle0"/>
        <w:tblW w:w="14772" w:type="dxa"/>
        <w:tblInd w:w="-30" w:type="dxa"/>
        <w:tblLayout w:type="fixed"/>
        <w:tblLook w:val="04A0" w:firstRow="1" w:lastRow="0" w:firstColumn="1" w:lastColumn="0" w:noHBand="0" w:noVBand="1"/>
      </w:tblPr>
      <w:tblGrid>
        <w:gridCol w:w="576"/>
        <w:gridCol w:w="1155"/>
        <w:gridCol w:w="2552"/>
        <w:gridCol w:w="1134"/>
        <w:gridCol w:w="1417"/>
        <w:gridCol w:w="3265"/>
        <w:gridCol w:w="4673"/>
      </w:tblGrid>
      <w:tr w:rsidR="004408F3" w:rsidRPr="004408F3" w14:paraId="205520E3" w14:textId="77777777" w:rsidTr="00FC5099">
        <w:trPr>
          <w:trHeight w:val="375"/>
        </w:trPr>
        <w:tc>
          <w:tcPr>
            <w:tcW w:w="14772" w:type="dxa"/>
            <w:gridSpan w:val="7"/>
            <w:shd w:val="clear" w:color="FFFFFF" w:fill="auto"/>
            <w:vAlign w:val="bottom"/>
          </w:tcPr>
          <w:p w14:paraId="72D53D9E" w14:textId="77777777" w:rsidR="004408F3" w:rsidRDefault="004408F3" w:rsidP="004408F3">
            <w:pPr>
              <w:overflowPunct/>
              <w:autoSpaceDE/>
              <w:autoSpaceDN/>
              <w:adjustRightInd/>
              <w:jc w:val="center"/>
              <w:rPr>
                <w:b/>
                <w:sz w:val="22"/>
              </w:rPr>
            </w:pPr>
            <w:r w:rsidRPr="004408F3">
              <w:rPr>
                <w:b/>
                <w:sz w:val="22"/>
              </w:rPr>
              <w:t xml:space="preserve">Техническое задание </w:t>
            </w:r>
          </w:p>
          <w:p w14:paraId="50607AD5" w14:textId="77777777" w:rsidR="00713FF2" w:rsidRPr="004408F3" w:rsidRDefault="00713FF2" w:rsidP="00713FF2">
            <w:pPr>
              <w:overflowPunct/>
              <w:autoSpaceDE/>
              <w:autoSpaceDN/>
              <w:adjustRightInd/>
              <w:rPr>
                <w:rFonts w:ascii="Arial" w:hAnsi="Arial"/>
                <w:sz w:val="10"/>
              </w:rPr>
            </w:pPr>
          </w:p>
        </w:tc>
      </w:tr>
      <w:tr w:rsidR="004408F3" w:rsidRPr="004408F3" w14:paraId="6EFCFD79" w14:textId="77777777" w:rsidTr="00FC5099">
        <w:trPr>
          <w:trHeight w:val="444"/>
        </w:trPr>
        <w:tc>
          <w:tcPr>
            <w:tcW w:w="576" w:type="dxa"/>
            <w:tcBorders>
              <w:top w:val="single" w:sz="5" w:space="0" w:color="auto"/>
              <w:left w:val="single" w:sz="5" w:space="0" w:color="auto"/>
              <w:bottom w:val="single" w:sz="5" w:space="0" w:color="auto"/>
              <w:right w:val="single" w:sz="5" w:space="0" w:color="auto"/>
            </w:tcBorders>
            <w:shd w:val="clear" w:color="auto" w:fill="FABF8F" w:themeFill="accent6" w:themeFillTint="99"/>
            <w:vAlign w:val="center"/>
          </w:tcPr>
          <w:p w14:paraId="088F231B" w14:textId="77777777" w:rsidR="004408F3" w:rsidRPr="004408F3" w:rsidRDefault="004408F3" w:rsidP="004408F3">
            <w:pPr>
              <w:overflowPunct/>
              <w:autoSpaceDE/>
              <w:autoSpaceDN/>
              <w:adjustRightInd/>
              <w:jc w:val="center"/>
              <w:rPr>
                <w:sz w:val="20"/>
                <w:szCs w:val="20"/>
              </w:rPr>
            </w:pPr>
            <w:r w:rsidRPr="004408F3">
              <w:rPr>
                <w:b/>
                <w:sz w:val="20"/>
                <w:szCs w:val="20"/>
              </w:rPr>
              <w:t>1.</w:t>
            </w:r>
          </w:p>
        </w:tc>
        <w:tc>
          <w:tcPr>
            <w:tcW w:w="14196" w:type="dxa"/>
            <w:gridSpan w:val="6"/>
            <w:tcBorders>
              <w:top w:val="single" w:sz="5" w:space="0" w:color="auto"/>
              <w:left w:val="single" w:sz="5" w:space="0" w:color="auto"/>
              <w:bottom w:val="single" w:sz="5" w:space="0" w:color="auto"/>
              <w:right w:val="single" w:sz="5" w:space="0" w:color="auto"/>
            </w:tcBorders>
            <w:shd w:val="clear" w:color="auto" w:fill="FABF8F" w:themeFill="accent6" w:themeFillTint="99"/>
            <w:vAlign w:val="center"/>
          </w:tcPr>
          <w:p w14:paraId="764277DB" w14:textId="77777777" w:rsidR="004408F3" w:rsidRPr="004408F3" w:rsidRDefault="004408F3" w:rsidP="004408F3">
            <w:pPr>
              <w:overflowPunct/>
              <w:autoSpaceDE/>
              <w:autoSpaceDN/>
              <w:adjustRightInd/>
              <w:jc w:val="center"/>
              <w:rPr>
                <w:sz w:val="20"/>
                <w:szCs w:val="20"/>
              </w:rPr>
            </w:pPr>
            <w:r w:rsidRPr="004408F3">
              <w:rPr>
                <w:b/>
                <w:sz w:val="20"/>
                <w:szCs w:val="20"/>
              </w:rPr>
              <w:t>Предмет закупки</w:t>
            </w:r>
          </w:p>
        </w:tc>
      </w:tr>
      <w:tr w:rsidR="004408F3" w:rsidRPr="004408F3" w14:paraId="21C35464" w14:textId="77777777" w:rsidTr="00FC5099">
        <w:trPr>
          <w:trHeight w:val="561"/>
        </w:trPr>
        <w:tc>
          <w:tcPr>
            <w:tcW w:w="576" w:type="dxa"/>
            <w:tcBorders>
              <w:top w:val="single" w:sz="5" w:space="0" w:color="auto"/>
              <w:left w:val="single" w:sz="5" w:space="0" w:color="auto"/>
              <w:bottom w:val="single" w:sz="5" w:space="0" w:color="auto"/>
              <w:right w:val="single" w:sz="5" w:space="0" w:color="auto"/>
            </w:tcBorders>
            <w:shd w:val="clear" w:color="auto" w:fill="FDE9D9" w:themeFill="accent6" w:themeFillTint="33"/>
            <w:vAlign w:val="center"/>
          </w:tcPr>
          <w:p w14:paraId="7A9500F7" w14:textId="77777777" w:rsidR="004408F3" w:rsidRPr="004408F3" w:rsidRDefault="004408F3" w:rsidP="004408F3">
            <w:pPr>
              <w:overflowPunct/>
              <w:autoSpaceDE/>
              <w:autoSpaceDN/>
              <w:adjustRightInd/>
              <w:jc w:val="center"/>
              <w:rPr>
                <w:b/>
                <w:sz w:val="20"/>
                <w:szCs w:val="20"/>
              </w:rPr>
            </w:pPr>
            <w:r w:rsidRPr="004408F3">
              <w:rPr>
                <w:b/>
                <w:sz w:val="20"/>
                <w:szCs w:val="20"/>
              </w:rPr>
              <w:t>№</w:t>
            </w:r>
            <w:r w:rsidRPr="004408F3">
              <w:rPr>
                <w:b/>
                <w:sz w:val="20"/>
                <w:szCs w:val="20"/>
              </w:rPr>
              <w:br/>
            </w:r>
            <w:proofErr w:type="gramStart"/>
            <w:r w:rsidRPr="004408F3">
              <w:rPr>
                <w:b/>
                <w:sz w:val="20"/>
                <w:szCs w:val="20"/>
              </w:rPr>
              <w:t>п</w:t>
            </w:r>
            <w:proofErr w:type="gramEnd"/>
            <w:r w:rsidRPr="004408F3">
              <w:rPr>
                <w:b/>
                <w:sz w:val="20"/>
                <w:szCs w:val="20"/>
              </w:rPr>
              <w:t>/п</w:t>
            </w:r>
          </w:p>
        </w:tc>
        <w:tc>
          <w:tcPr>
            <w:tcW w:w="3707" w:type="dxa"/>
            <w:gridSpan w:val="2"/>
            <w:tcBorders>
              <w:top w:val="single" w:sz="5" w:space="0" w:color="auto"/>
              <w:left w:val="single" w:sz="5" w:space="0" w:color="auto"/>
            </w:tcBorders>
            <w:shd w:val="clear" w:color="auto" w:fill="FDE9D9" w:themeFill="accent6" w:themeFillTint="33"/>
            <w:vAlign w:val="center"/>
          </w:tcPr>
          <w:p w14:paraId="4153073B" w14:textId="77777777" w:rsidR="004408F3" w:rsidRPr="004408F3" w:rsidRDefault="004408F3" w:rsidP="004408F3">
            <w:pPr>
              <w:overflowPunct/>
              <w:autoSpaceDE/>
              <w:autoSpaceDN/>
              <w:adjustRightInd/>
              <w:jc w:val="center"/>
              <w:rPr>
                <w:b/>
                <w:sz w:val="20"/>
                <w:szCs w:val="20"/>
              </w:rPr>
            </w:pPr>
            <w:r w:rsidRPr="004408F3">
              <w:rPr>
                <w:b/>
                <w:sz w:val="20"/>
                <w:szCs w:val="20"/>
              </w:rPr>
              <w:t>Наименование предмета закупки</w:t>
            </w:r>
          </w:p>
        </w:tc>
        <w:tc>
          <w:tcPr>
            <w:tcW w:w="1134" w:type="dxa"/>
            <w:tcBorders>
              <w:top w:val="single" w:sz="5" w:space="0" w:color="auto"/>
              <w:left w:val="single" w:sz="5" w:space="0" w:color="auto"/>
              <w:bottom w:val="single" w:sz="5" w:space="0" w:color="auto"/>
              <w:right w:val="single" w:sz="5" w:space="0" w:color="auto"/>
            </w:tcBorders>
            <w:shd w:val="clear" w:color="auto" w:fill="FDE9D9" w:themeFill="accent6" w:themeFillTint="33"/>
            <w:vAlign w:val="center"/>
          </w:tcPr>
          <w:p w14:paraId="294933E2" w14:textId="77777777" w:rsidR="004408F3" w:rsidRPr="004408F3" w:rsidRDefault="004408F3" w:rsidP="004408F3">
            <w:pPr>
              <w:overflowPunct/>
              <w:autoSpaceDE/>
              <w:autoSpaceDN/>
              <w:adjustRightInd/>
              <w:jc w:val="center"/>
              <w:rPr>
                <w:b/>
                <w:sz w:val="20"/>
                <w:szCs w:val="20"/>
              </w:rPr>
            </w:pPr>
            <w:r w:rsidRPr="004408F3">
              <w:rPr>
                <w:b/>
                <w:sz w:val="20"/>
                <w:szCs w:val="20"/>
              </w:rPr>
              <w:t>Ед.</w:t>
            </w:r>
            <w:r w:rsidRPr="004408F3">
              <w:rPr>
                <w:b/>
                <w:sz w:val="20"/>
                <w:szCs w:val="20"/>
              </w:rPr>
              <w:br/>
              <w:t>изм.</w:t>
            </w:r>
          </w:p>
        </w:tc>
        <w:tc>
          <w:tcPr>
            <w:tcW w:w="1417" w:type="dxa"/>
            <w:tcBorders>
              <w:top w:val="single" w:sz="5" w:space="0" w:color="auto"/>
              <w:left w:val="single" w:sz="5" w:space="0" w:color="auto"/>
              <w:bottom w:val="single" w:sz="5" w:space="0" w:color="auto"/>
              <w:right w:val="single" w:sz="5" w:space="0" w:color="auto"/>
            </w:tcBorders>
            <w:shd w:val="clear" w:color="auto" w:fill="FDE9D9" w:themeFill="accent6" w:themeFillTint="33"/>
            <w:vAlign w:val="center"/>
          </w:tcPr>
          <w:p w14:paraId="78582995" w14:textId="77777777" w:rsidR="004408F3" w:rsidRPr="004408F3" w:rsidRDefault="004408F3" w:rsidP="004408F3">
            <w:pPr>
              <w:overflowPunct/>
              <w:autoSpaceDE/>
              <w:autoSpaceDN/>
              <w:adjustRightInd/>
              <w:jc w:val="center"/>
              <w:rPr>
                <w:b/>
                <w:sz w:val="20"/>
                <w:szCs w:val="20"/>
              </w:rPr>
            </w:pPr>
            <w:r w:rsidRPr="004408F3">
              <w:rPr>
                <w:b/>
                <w:sz w:val="20"/>
                <w:szCs w:val="20"/>
              </w:rPr>
              <w:t>Количество</w:t>
            </w:r>
          </w:p>
        </w:tc>
        <w:tc>
          <w:tcPr>
            <w:tcW w:w="3265" w:type="dxa"/>
            <w:tcBorders>
              <w:top w:val="single" w:sz="5" w:space="0" w:color="auto"/>
              <w:left w:val="single" w:sz="5" w:space="0" w:color="auto"/>
            </w:tcBorders>
            <w:shd w:val="clear" w:color="auto" w:fill="FDE9D9" w:themeFill="accent6" w:themeFillTint="33"/>
            <w:vAlign w:val="center"/>
          </w:tcPr>
          <w:p w14:paraId="69403A14" w14:textId="77777777" w:rsidR="004408F3" w:rsidRPr="004408F3" w:rsidRDefault="004408F3" w:rsidP="004408F3">
            <w:pPr>
              <w:overflowPunct/>
              <w:autoSpaceDE/>
              <w:autoSpaceDN/>
              <w:adjustRightInd/>
              <w:jc w:val="center"/>
              <w:rPr>
                <w:b/>
                <w:sz w:val="20"/>
                <w:szCs w:val="20"/>
              </w:rPr>
            </w:pPr>
            <w:r w:rsidRPr="004408F3">
              <w:rPr>
                <w:b/>
                <w:sz w:val="20"/>
                <w:szCs w:val="20"/>
              </w:rPr>
              <w:t>Грузополучатель</w:t>
            </w:r>
          </w:p>
        </w:tc>
        <w:tc>
          <w:tcPr>
            <w:tcW w:w="4673" w:type="dxa"/>
            <w:tcBorders>
              <w:top w:val="single" w:sz="5" w:space="0" w:color="auto"/>
              <w:left w:val="single" w:sz="5" w:space="0" w:color="auto"/>
              <w:bottom w:val="single" w:sz="5" w:space="0" w:color="auto"/>
              <w:right w:val="single" w:sz="5" w:space="0" w:color="auto"/>
            </w:tcBorders>
            <w:shd w:val="clear" w:color="auto" w:fill="FDE9D9" w:themeFill="accent6" w:themeFillTint="33"/>
            <w:vAlign w:val="center"/>
          </w:tcPr>
          <w:p w14:paraId="60010255" w14:textId="77777777" w:rsidR="004408F3" w:rsidRPr="004408F3" w:rsidRDefault="004408F3" w:rsidP="004408F3">
            <w:pPr>
              <w:overflowPunct/>
              <w:autoSpaceDE/>
              <w:autoSpaceDN/>
              <w:adjustRightInd/>
              <w:jc w:val="center"/>
              <w:rPr>
                <w:b/>
                <w:sz w:val="20"/>
                <w:szCs w:val="20"/>
              </w:rPr>
            </w:pPr>
            <w:r w:rsidRPr="004408F3">
              <w:rPr>
                <w:b/>
                <w:sz w:val="20"/>
                <w:szCs w:val="20"/>
              </w:rPr>
              <w:t>Место (адрес) поставки товара</w:t>
            </w:r>
          </w:p>
        </w:tc>
      </w:tr>
      <w:tr w:rsidR="004408F3" w:rsidRPr="004408F3" w14:paraId="1A2AFE03" w14:textId="77777777" w:rsidTr="00FC5099">
        <w:trPr>
          <w:trHeight w:val="697"/>
        </w:trPr>
        <w:tc>
          <w:tcPr>
            <w:tcW w:w="576"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5D894E2D" w14:textId="77777777" w:rsidR="004408F3" w:rsidRPr="004408F3" w:rsidRDefault="004408F3" w:rsidP="004408F3">
            <w:pPr>
              <w:overflowPunct/>
              <w:autoSpaceDE/>
              <w:autoSpaceDN/>
              <w:adjustRightInd/>
              <w:jc w:val="center"/>
              <w:rPr>
                <w:sz w:val="20"/>
                <w:szCs w:val="20"/>
              </w:rPr>
            </w:pPr>
            <w:r w:rsidRPr="004408F3">
              <w:rPr>
                <w:sz w:val="20"/>
                <w:szCs w:val="20"/>
              </w:rPr>
              <w:t>1</w:t>
            </w:r>
          </w:p>
        </w:tc>
        <w:tc>
          <w:tcPr>
            <w:tcW w:w="3707" w:type="dxa"/>
            <w:gridSpan w:val="2"/>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778909FB" w14:textId="77777777" w:rsidR="004408F3" w:rsidRPr="004408F3" w:rsidRDefault="004408F3" w:rsidP="004408F3">
            <w:pPr>
              <w:overflowPunct/>
              <w:autoSpaceDE/>
              <w:autoSpaceDN/>
              <w:adjustRightInd/>
              <w:ind w:right="142"/>
              <w:jc w:val="center"/>
              <w:rPr>
                <w:sz w:val="20"/>
                <w:szCs w:val="20"/>
              </w:rPr>
            </w:pPr>
            <w:r w:rsidRPr="004408F3">
              <w:rPr>
                <w:sz w:val="20"/>
                <w:szCs w:val="20"/>
              </w:rPr>
              <w:t>Труба стальная для деривационного водовода</w:t>
            </w:r>
          </w:p>
        </w:tc>
        <w:tc>
          <w:tcPr>
            <w:tcW w:w="1134"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5F50E921" w14:textId="797F1C68" w:rsidR="004408F3" w:rsidRPr="004408F3" w:rsidRDefault="004408F3" w:rsidP="004408F3">
            <w:pPr>
              <w:overflowPunct/>
              <w:autoSpaceDE/>
              <w:autoSpaceDN/>
              <w:adjustRightInd/>
              <w:jc w:val="center"/>
              <w:rPr>
                <w:sz w:val="20"/>
                <w:szCs w:val="20"/>
              </w:rPr>
            </w:pPr>
            <w:r w:rsidRPr="004408F3">
              <w:rPr>
                <w:sz w:val="20"/>
                <w:szCs w:val="20"/>
              </w:rPr>
              <w:t>погонный метр</w:t>
            </w:r>
            <w:r w:rsidR="00EB4DA7">
              <w:rPr>
                <w:sz w:val="20"/>
                <w:szCs w:val="20"/>
              </w:rPr>
              <w:t xml:space="preserve"> / </w:t>
            </w:r>
            <w:proofErr w:type="spellStart"/>
            <w:r w:rsidR="00EB4DA7">
              <w:rPr>
                <w:sz w:val="20"/>
                <w:szCs w:val="20"/>
              </w:rPr>
              <w:t>тн</w:t>
            </w:r>
            <w:proofErr w:type="spellEnd"/>
          </w:p>
        </w:tc>
        <w:tc>
          <w:tcPr>
            <w:tcW w:w="1417"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3E0C7613" w14:textId="1C71C475" w:rsidR="004408F3" w:rsidRPr="004408F3" w:rsidRDefault="004408F3" w:rsidP="004408F3">
            <w:pPr>
              <w:overflowPunct/>
              <w:autoSpaceDE/>
              <w:autoSpaceDN/>
              <w:adjustRightInd/>
              <w:jc w:val="center"/>
              <w:rPr>
                <w:sz w:val="20"/>
                <w:szCs w:val="20"/>
              </w:rPr>
            </w:pPr>
            <w:r w:rsidRPr="004408F3">
              <w:rPr>
                <w:sz w:val="20"/>
                <w:szCs w:val="20"/>
              </w:rPr>
              <w:t>4070</w:t>
            </w:r>
            <w:r w:rsidR="00EB4DA7">
              <w:rPr>
                <w:sz w:val="20"/>
                <w:szCs w:val="20"/>
              </w:rPr>
              <w:t xml:space="preserve"> / 652</w:t>
            </w:r>
          </w:p>
        </w:tc>
        <w:tc>
          <w:tcPr>
            <w:tcW w:w="3265"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7F1A7DA2" w14:textId="77777777" w:rsidR="004408F3" w:rsidRPr="004408F3" w:rsidRDefault="004408F3" w:rsidP="004408F3">
            <w:pPr>
              <w:overflowPunct/>
              <w:autoSpaceDE/>
              <w:autoSpaceDN/>
              <w:adjustRightInd/>
              <w:jc w:val="center"/>
              <w:rPr>
                <w:sz w:val="20"/>
                <w:szCs w:val="20"/>
              </w:rPr>
            </w:pPr>
            <w:r w:rsidRPr="00FC5099">
              <w:rPr>
                <w:color w:val="000000"/>
                <w:sz w:val="20"/>
                <w:szCs w:val="20"/>
              </w:rPr>
              <w:t>Общество с ограниченной ответственностью «ГИДРОЭНЕРДЖИ»</w:t>
            </w:r>
          </w:p>
        </w:tc>
        <w:tc>
          <w:tcPr>
            <w:tcW w:w="4673"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36529BAD" w14:textId="41D7509A" w:rsidR="004408F3" w:rsidRPr="004408F3" w:rsidRDefault="004408F3" w:rsidP="00A00C4B">
            <w:pPr>
              <w:overflowPunct/>
              <w:autoSpaceDE/>
              <w:autoSpaceDN/>
              <w:adjustRightInd/>
              <w:jc w:val="center"/>
              <w:rPr>
                <w:sz w:val="20"/>
                <w:szCs w:val="20"/>
              </w:rPr>
            </w:pPr>
            <w:r w:rsidRPr="004408F3">
              <w:rPr>
                <w:sz w:val="20"/>
                <w:szCs w:val="20"/>
              </w:rPr>
              <w:t xml:space="preserve">368730, Республика Дагестан, м. р-н </w:t>
            </w:r>
            <w:proofErr w:type="spellStart"/>
            <w:r w:rsidRPr="004408F3">
              <w:rPr>
                <w:sz w:val="20"/>
                <w:szCs w:val="20"/>
              </w:rPr>
              <w:t>Ахтынский</w:t>
            </w:r>
            <w:proofErr w:type="spellEnd"/>
            <w:r w:rsidRPr="004408F3">
              <w:rPr>
                <w:sz w:val="20"/>
                <w:szCs w:val="20"/>
              </w:rPr>
              <w:t xml:space="preserve">, </w:t>
            </w:r>
            <w:proofErr w:type="spellStart"/>
            <w:r w:rsidRPr="004408F3">
              <w:rPr>
                <w:sz w:val="20"/>
                <w:szCs w:val="20"/>
              </w:rPr>
              <w:t>с.п</w:t>
            </w:r>
            <w:proofErr w:type="spellEnd"/>
            <w:r w:rsidRPr="004408F3">
              <w:rPr>
                <w:sz w:val="20"/>
                <w:szCs w:val="20"/>
              </w:rPr>
              <w:t xml:space="preserve">. Сельсовет </w:t>
            </w:r>
            <w:proofErr w:type="spellStart"/>
            <w:r w:rsidRPr="004408F3">
              <w:rPr>
                <w:sz w:val="20"/>
                <w:szCs w:val="20"/>
              </w:rPr>
              <w:t>Ахтынский</w:t>
            </w:r>
            <w:proofErr w:type="spellEnd"/>
            <w:r w:rsidRPr="004408F3">
              <w:rPr>
                <w:sz w:val="20"/>
                <w:szCs w:val="20"/>
              </w:rPr>
              <w:t xml:space="preserve">, с. </w:t>
            </w:r>
            <w:proofErr w:type="spellStart"/>
            <w:r w:rsidR="00A00C4B">
              <w:rPr>
                <w:sz w:val="20"/>
                <w:szCs w:val="20"/>
              </w:rPr>
              <w:t>Гдым</w:t>
            </w:r>
            <w:proofErr w:type="spellEnd"/>
          </w:p>
        </w:tc>
      </w:tr>
      <w:tr w:rsidR="004408F3" w:rsidRPr="004408F3" w14:paraId="55C645D4" w14:textId="77777777" w:rsidTr="00FC5099">
        <w:trPr>
          <w:trHeight w:val="1020"/>
        </w:trPr>
        <w:tc>
          <w:tcPr>
            <w:tcW w:w="1731" w:type="dxa"/>
            <w:gridSpan w:val="2"/>
            <w:tcBorders>
              <w:top w:val="single" w:sz="5" w:space="0" w:color="auto"/>
              <w:left w:val="single" w:sz="5" w:space="0" w:color="auto"/>
              <w:right w:val="single" w:sz="5" w:space="0" w:color="auto"/>
            </w:tcBorders>
            <w:shd w:val="clear" w:color="FFFFFF" w:fill="auto"/>
            <w:vAlign w:val="center"/>
          </w:tcPr>
          <w:p w14:paraId="7E5F7B79" w14:textId="77777777" w:rsidR="004408F3" w:rsidRPr="004408F3" w:rsidRDefault="004408F3" w:rsidP="004408F3">
            <w:pPr>
              <w:overflowPunct/>
              <w:autoSpaceDE/>
              <w:autoSpaceDN/>
              <w:adjustRightInd/>
              <w:jc w:val="center"/>
              <w:rPr>
                <w:sz w:val="20"/>
                <w:szCs w:val="20"/>
              </w:rPr>
            </w:pPr>
            <w:r w:rsidRPr="004408F3">
              <w:rPr>
                <w:sz w:val="20"/>
                <w:szCs w:val="20"/>
              </w:rPr>
              <w:t>Технические характеристики предмета закупки</w:t>
            </w:r>
          </w:p>
        </w:tc>
        <w:tc>
          <w:tcPr>
            <w:tcW w:w="13041" w:type="dxa"/>
            <w:gridSpan w:val="5"/>
            <w:tcBorders>
              <w:top w:val="single" w:sz="5" w:space="0" w:color="auto"/>
              <w:left w:val="single" w:sz="5" w:space="0" w:color="auto"/>
              <w:right w:val="single" w:sz="5" w:space="0" w:color="auto"/>
            </w:tcBorders>
            <w:shd w:val="clear" w:color="FFFFFF" w:fill="auto"/>
            <w:vAlign w:val="center"/>
          </w:tcPr>
          <w:p w14:paraId="3010CE9D" w14:textId="77777777" w:rsidR="004408F3" w:rsidRPr="004408F3" w:rsidRDefault="004408F3" w:rsidP="004408F3">
            <w:pPr>
              <w:overflowPunct/>
              <w:autoSpaceDE/>
              <w:autoSpaceDN/>
              <w:adjustRightInd/>
              <w:ind w:left="142" w:firstLine="425"/>
              <w:jc w:val="both"/>
              <w:rPr>
                <w:sz w:val="20"/>
                <w:szCs w:val="20"/>
              </w:rPr>
            </w:pPr>
            <w:r w:rsidRPr="004408F3">
              <w:rPr>
                <w:sz w:val="20"/>
                <w:szCs w:val="20"/>
              </w:rPr>
              <w:t>Трубы должны быть произведены согласно ГОСТ 10706-76 и ГОСТ 10704-91.</w:t>
            </w:r>
          </w:p>
          <w:p w14:paraId="0FD3280B" w14:textId="67983B36" w:rsidR="004408F3" w:rsidRPr="004408F3" w:rsidRDefault="004408F3" w:rsidP="004408F3">
            <w:pPr>
              <w:overflowPunct/>
              <w:autoSpaceDE/>
              <w:autoSpaceDN/>
              <w:adjustRightInd/>
              <w:ind w:left="142" w:firstLine="425"/>
              <w:jc w:val="both"/>
              <w:rPr>
                <w:sz w:val="20"/>
                <w:szCs w:val="20"/>
              </w:rPr>
            </w:pPr>
            <w:r w:rsidRPr="004408F3">
              <w:rPr>
                <w:sz w:val="20"/>
                <w:szCs w:val="20"/>
              </w:rPr>
              <w:t xml:space="preserve">Основные параметры труб: </w:t>
            </w:r>
            <w:bookmarkStart w:id="0" w:name="_GoBack"/>
            <w:bookmarkEnd w:id="0"/>
            <w:r w:rsidRPr="004408F3">
              <w:rPr>
                <w:sz w:val="20"/>
                <w:szCs w:val="20"/>
              </w:rPr>
              <w:t>Наружный диаметр - 820 мм; Толщина стенки - не менее 8 мм ±1.0% (ГОСТ 10704-91); Марка стали - Ст3сп или аналог, обеспечивающий необходимую прочность и коррозионную стойкость; Возможное покрытие - антикоррозионное (не является обязательным требованием).</w:t>
            </w:r>
          </w:p>
          <w:p w14:paraId="32B3DAA8" w14:textId="77777777" w:rsidR="004408F3" w:rsidRPr="004408F3" w:rsidRDefault="004408F3" w:rsidP="004408F3">
            <w:pPr>
              <w:overflowPunct/>
              <w:autoSpaceDE/>
              <w:autoSpaceDN/>
              <w:adjustRightInd/>
              <w:ind w:left="142" w:firstLine="425"/>
              <w:jc w:val="both"/>
              <w:rPr>
                <w:b/>
                <w:bCs/>
                <w:sz w:val="20"/>
                <w:szCs w:val="20"/>
              </w:rPr>
            </w:pPr>
            <w:r w:rsidRPr="004408F3">
              <w:rPr>
                <w:sz w:val="20"/>
                <w:szCs w:val="20"/>
              </w:rPr>
              <w:t>Общие технические требования:</w:t>
            </w:r>
            <w:r w:rsidRPr="004408F3">
              <w:rPr>
                <w:b/>
                <w:bCs/>
                <w:sz w:val="20"/>
                <w:szCs w:val="20"/>
              </w:rPr>
              <w:t xml:space="preserve"> </w:t>
            </w:r>
            <w:r w:rsidRPr="004408F3">
              <w:rPr>
                <w:sz w:val="20"/>
                <w:szCs w:val="20"/>
              </w:rPr>
              <w:t>Поверхность труб не должна иметь трещин, расслоений и сквозной коррозии.</w:t>
            </w:r>
          </w:p>
          <w:p w14:paraId="38D81C66" w14:textId="77777777" w:rsidR="004408F3" w:rsidRPr="004408F3" w:rsidRDefault="004408F3" w:rsidP="004408F3">
            <w:pPr>
              <w:overflowPunct/>
              <w:autoSpaceDE/>
              <w:autoSpaceDN/>
              <w:adjustRightInd/>
              <w:ind w:left="142" w:firstLine="425"/>
              <w:jc w:val="both"/>
              <w:rPr>
                <w:sz w:val="20"/>
                <w:szCs w:val="20"/>
              </w:rPr>
            </w:pPr>
            <w:r w:rsidRPr="004408F3">
              <w:rPr>
                <w:sz w:val="20"/>
                <w:szCs w:val="20"/>
              </w:rPr>
              <w:t>Форма поставки:</w:t>
            </w:r>
            <w:r w:rsidRPr="004408F3">
              <w:rPr>
                <w:b/>
                <w:bCs/>
                <w:sz w:val="20"/>
                <w:szCs w:val="20"/>
              </w:rPr>
              <w:t xml:space="preserve"> </w:t>
            </w:r>
            <w:r w:rsidRPr="004408F3">
              <w:rPr>
                <w:sz w:val="20"/>
                <w:szCs w:val="20"/>
              </w:rPr>
              <w:t>Прямые отрезки длиной от 5 до 13,5 м.</w:t>
            </w:r>
          </w:p>
        </w:tc>
      </w:tr>
      <w:tr w:rsidR="004408F3" w:rsidRPr="004408F3" w14:paraId="3AA4957F" w14:textId="77777777" w:rsidTr="00FC5099">
        <w:trPr>
          <w:trHeight w:val="745"/>
        </w:trPr>
        <w:tc>
          <w:tcPr>
            <w:tcW w:w="576"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3271A883" w14:textId="77777777" w:rsidR="004408F3" w:rsidRPr="004408F3" w:rsidRDefault="004408F3" w:rsidP="004408F3">
            <w:pPr>
              <w:overflowPunct/>
              <w:autoSpaceDE/>
              <w:autoSpaceDN/>
              <w:adjustRightInd/>
              <w:jc w:val="center"/>
              <w:rPr>
                <w:sz w:val="20"/>
                <w:szCs w:val="20"/>
              </w:rPr>
            </w:pPr>
            <w:bookmarkStart w:id="1" w:name="_Hlk177983378"/>
            <w:r w:rsidRPr="004408F3">
              <w:rPr>
                <w:sz w:val="20"/>
                <w:szCs w:val="20"/>
              </w:rPr>
              <w:t>2</w:t>
            </w:r>
          </w:p>
        </w:tc>
        <w:tc>
          <w:tcPr>
            <w:tcW w:w="3707" w:type="dxa"/>
            <w:gridSpan w:val="2"/>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4D5A82E7" w14:textId="77777777" w:rsidR="004408F3" w:rsidRPr="004408F3" w:rsidRDefault="004408F3" w:rsidP="004408F3">
            <w:pPr>
              <w:overflowPunct/>
              <w:autoSpaceDE/>
              <w:autoSpaceDN/>
              <w:adjustRightInd/>
              <w:ind w:right="142"/>
              <w:jc w:val="center"/>
              <w:rPr>
                <w:bCs/>
                <w:sz w:val="20"/>
                <w:szCs w:val="20"/>
              </w:rPr>
            </w:pPr>
            <w:r w:rsidRPr="004408F3">
              <w:rPr>
                <w:sz w:val="20"/>
                <w:szCs w:val="20"/>
              </w:rPr>
              <w:t>Труба стальная для деривационного водовода</w:t>
            </w:r>
          </w:p>
        </w:tc>
        <w:tc>
          <w:tcPr>
            <w:tcW w:w="1134"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245CC58A" w14:textId="538A8DF3" w:rsidR="004408F3" w:rsidRPr="004408F3" w:rsidRDefault="004408F3" w:rsidP="004408F3">
            <w:pPr>
              <w:overflowPunct/>
              <w:autoSpaceDE/>
              <w:autoSpaceDN/>
              <w:adjustRightInd/>
              <w:jc w:val="center"/>
              <w:rPr>
                <w:sz w:val="20"/>
                <w:szCs w:val="20"/>
              </w:rPr>
            </w:pPr>
            <w:r w:rsidRPr="004408F3">
              <w:rPr>
                <w:sz w:val="20"/>
                <w:szCs w:val="20"/>
              </w:rPr>
              <w:t>погонный метр</w:t>
            </w:r>
            <w:r w:rsidR="00EB4DA7">
              <w:rPr>
                <w:sz w:val="20"/>
                <w:szCs w:val="20"/>
              </w:rPr>
              <w:t xml:space="preserve"> / </w:t>
            </w:r>
            <w:proofErr w:type="spellStart"/>
            <w:r w:rsidR="00EB4DA7">
              <w:rPr>
                <w:sz w:val="20"/>
                <w:szCs w:val="20"/>
              </w:rPr>
              <w:t>тн</w:t>
            </w:r>
            <w:proofErr w:type="spellEnd"/>
          </w:p>
        </w:tc>
        <w:tc>
          <w:tcPr>
            <w:tcW w:w="1417"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16130F02" w14:textId="05748E21" w:rsidR="004408F3" w:rsidRPr="004408F3" w:rsidRDefault="004408F3" w:rsidP="004408F3">
            <w:pPr>
              <w:overflowPunct/>
              <w:autoSpaceDE/>
              <w:autoSpaceDN/>
              <w:adjustRightInd/>
              <w:jc w:val="center"/>
              <w:rPr>
                <w:sz w:val="20"/>
                <w:szCs w:val="20"/>
              </w:rPr>
            </w:pPr>
            <w:r w:rsidRPr="004408F3">
              <w:rPr>
                <w:sz w:val="20"/>
                <w:szCs w:val="20"/>
              </w:rPr>
              <w:t>700</w:t>
            </w:r>
            <w:r w:rsidR="00EB4DA7">
              <w:rPr>
                <w:sz w:val="20"/>
                <w:szCs w:val="20"/>
              </w:rPr>
              <w:t xml:space="preserve"> / 140</w:t>
            </w:r>
          </w:p>
        </w:tc>
        <w:tc>
          <w:tcPr>
            <w:tcW w:w="3265"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74338B54" w14:textId="77777777" w:rsidR="004408F3" w:rsidRPr="004408F3" w:rsidRDefault="004408F3" w:rsidP="004408F3">
            <w:pPr>
              <w:overflowPunct/>
              <w:autoSpaceDE/>
              <w:autoSpaceDN/>
              <w:adjustRightInd/>
              <w:jc w:val="center"/>
              <w:rPr>
                <w:sz w:val="20"/>
                <w:szCs w:val="20"/>
              </w:rPr>
            </w:pPr>
            <w:r w:rsidRPr="00FC5099">
              <w:rPr>
                <w:color w:val="000000"/>
                <w:sz w:val="20"/>
                <w:szCs w:val="20"/>
              </w:rPr>
              <w:t>Общество с ограниченной ответственностью «ГИДРОЭНЕРДЖИ»</w:t>
            </w:r>
          </w:p>
        </w:tc>
        <w:tc>
          <w:tcPr>
            <w:tcW w:w="4673" w:type="dxa"/>
            <w:tcBorders>
              <w:top w:val="single" w:sz="5" w:space="0" w:color="auto"/>
              <w:left w:val="single" w:sz="5" w:space="0" w:color="auto"/>
              <w:bottom w:val="single" w:sz="5" w:space="0" w:color="auto"/>
              <w:right w:val="single" w:sz="5" w:space="0" w:color="auto"/>
            </w:tcBorders>
            <w:shd w:val="clear" w:color="auto" w:fill="DAEEF3" w:themeFill="accent5" w:themeFillTint="33"/>
            <w:vAlign w:val="center"/>
          </w:tcPr>
          <w:p w14:paraId="7874F9EB" w14:textId="200FBE8D" w:rsidR="004408F3" w:rsidRPr="004408F3" w:rsidRDefault="004408F3" w:rsidP="00A00C4B">
            <w:pPr>
              <w:overflowPunct/>
              <w:autoSpaceDE/>
              <w:autoSpaceDN/>
              <w:adjustRightInd/>
              <w:jc w:val="center"/>
              <w:rPr>
                <w:sz w:val="20"/>
                <w:szCs w:val="20"/>
              </w:rPr>
            </w:pPr>
            <w:r w:rsidRPr="004408F3">
              <w:rPr>
                <w:sz w:val="20"/>
                <w:szCs w:val="20"/>
              </w:rPr>
              <w:t xml:space="preserve">368730, Республика Дагестан, м. р-н </w:t>
            </w:r>
            <w:proofErr w:type="spellStart"/>
            <w:r w:rsidRPr="004408F3">
              <w:rPr>
                <w:sz w:val="20"/>
                <w:szCs w:val="20"/>
              </w:rPr>
              <w:t>Ахтынский</w:t>
            </w:r>
            <w:proofErr w:type="spellEnd"/>
            <w:r w:rsidRPr="004408F3">
              <w:rPr>
                <w:sz w:val="20"/>
                <w:szCs w:val="20"/>
              </w:rPr>
              <w:t xml:space="preserve">, </w:t>
            </w:r>
            <w:proofErr w:type="spellStart"/>
            <w:r w:rsidRPr="004408F3">
              <w:rPr>
                <w:sz w:val="20"/>
                <w:szCs w:val="20"/>
              </w:rPr>
              <w:t>с.п</w:t>
            </w:r>
            <w:proofErr w:type="spellEnd"/>
            <w:r w:rsidRPr="004408F3">
              <w:rPr>
                <w:sz w:val="20"/>
                <w:szCs w:val="20"/>
              </w:rPr>
              <w:t xml:space="preserve">. Сельсовет </w:t>
            </w:r>
            <w:proofErr w:type="spellStart"/>
            <w:r w:rsidRPr="004408F3">
              <w:rPr>
                <w:sz w:val="20"/>
                <w:szCs w:val="20"/>
              </w:rPr>
              <w:t>Ахтынский</w:t>
            </w:r>
            <w:proofErr w:type="spellEnd"/>
            <w:r w:rsidRPr="004408F3">
              <w:rPr>
                <w:sz w:val="20"/>
                <w:szCs w:val="20"/>
              </w:rPr>
              <w:t xml:space="preserve">, с. </w:t>
            </w:r>
            <w:proofErr w:type="spellStart"/>
            <w:r w:rsidR="00A00C4B">
              <w:rPr>
                <w:sz w:val="20"/>
                <w:szCs w:val="20"/>
              </w:rPr>
              <w:t>Гдым</w:t>
            </w:r>
            <w:proofErr w:type="spellEnd"/>
          </w:p>
        </w:tc>
      </w:tr>
      <w:bookmarkEnd w:id="1"/>
      <w:tr w:rsidR="004408F3" w:rsidRPr="004408F3" w14:paraId="31ED6603" w14:textId="77777777" w:rsidTr="00FC5099">
        <w:trPr>
          <w:trHeight w:val="495"/>
        </w:trPr>
        <w:tc>
          <w:tcPr>
            <w:tcW w:w="173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5707FCFB" w14:textId="77777777" w:rsidR="004408F3" w:rsidRPr="004408F3" w:rsidRDefault="004408F3" w:rsidP="004408F3">
            <w:pPr>
              <w:overflowPunct/>
              <w:autoSpaceDE/>
              <w:autoSpaceDN/>
              <w:adjustRightInd/>
              <w:jc w:val="center"/>
              <w:rPr>
                <w:sz w:val="20"/>
                <w:szCs w:val="20"/>
              </w:rPr>
            </w:pPr>
            <w:r w:rsidRPr="004408F3">
              <w:rPr>
                <w:sz w:val="20"/>
                <w:szCs w:val="20"/>
              </w:rPr>
              <w:t>Технические характеристики предмета закупки</w:t>
            </w:r>
          </w:p>
        </w:tc>
        <w:tc>
          <w:tcPr>
            <w:tcW w:w="13041"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68810CD6" w14:textId="77777777" w:rsidR="004408F3" w:rsidRPr="004408F3" w:rsidRDefault="004408F3" w:rsidP="004408F3">
            <w:pPr>
              <w:overflowPunct/>
              <w:autoSpaceDE/>
              <w:autoSpaceDN/>
              <w:adjustRightInd/>
              <w:ind w:left="142" w:firstLine="425"/>
              <w:jc w:val="both"/>
              <w:rPr>
                <w:sz w:val="20"/>
                <w:szCs w:val="20"/>
              </w:rPr>
            </w:pPr>
            <w:r w:rsidRPr="004408F3">
              <w:rPr>
                <w:sz w:val="20"/>
                <w:szCs w:val="20"/>
              </w:rPr>
              <w:t>Трубы должны быть произведены согласно ГОСТ 10706-76 и ГОСТ 10704-91.</w:t>
            </w:r>
          </w:p>
          <w:p w14:paraId="39D65DE9" w14:textId="77777777" w:rsidR="004408F3" w:rsidRPr="004408F3" w:rsidRDefault="004408F3" w:rsidP="004408F3">
            <w:pPr>
              <w:overflowPunct/>
              <w:autoSpaceDE/>
              <w:autoSpaceDN/>
              <w:adjustRightInd/>
              <w:ind w:left="142" w:firstLine="425"/>
              <w:jc w:val="both"/>
              <w:rPr>
                <w:sz w:val="20"/>
                <w:szCs w:val="20"/>
              </w:rPr>
            </w:pPr>
            <w:r w:rsidRPr="004408F3">
              <w:rPr>
                <w:sz w:val="20"/>
                <w:szCs w:val="20"/>
              </w:rPr>
              <w:t>Основные параметры труб: Наружный диаметр - 820 мм; Толщина стенки - не менее 10 мм ±1.0% (ГОСТ 10704-91); Марка стали - Ст3сп или аналог, обеспечивающий необходимую прочность и коррозионную стойкость; Возможное покрытие - антикоррозионное (не является обязательным требованием).</w:t>
            </w:r>
          </w:p>
          <w:p w14:paraId="6FDD8A42" w14:textId="77777777" w:rsidR="004408F3" w:rsidRPr="004408F3" w:rsidRDefault="004408F3" w:rsidP="004408F3">
            <w:pPr>
              <w:overflowPunct/>
              <w:autoSpaceDE/>
              <w:autoSpaceDN/>
              <w:adjustRightInd/>
              <w:ind w:left="142" w:firstLine="425"/>
              <w:jc w:val="both"/>
              <w:rPr>
                <w:b/>
                <w:bCs/>
                <w:sz w:val="20"/>
                <w:szCs w:val="20"/>
              </w:rPr>
            </w:pPr>
            <w:r w:rsidRPr="004408F3">
              <w:rPr>
                <w:sz w:val="20"/>
                <w:szCs w:val="20"/>
              </w:rPr>
              <w:t>Общие технические требования:</w:t>
            </w:r>
            <w:r w:rsidRPr="004408F3">
              <w:rPr>
                <w:b/>
                <w:bCs/>
                <w:sz w:val="20"/>
                <w:szCs w:val="20"/>
              </w:rPr>
              <w:t xml:space="preserve"> </w:t>
            </w:r>
            <w:r w:rsidRPr="004408F3">
              <w:rPr>
                <w:sz w:val="20"/>
                <w:szCs w:val="20"/>
              </w:rPr>
              <w:t>Поверхность труб не должна иметь трещин, расслоений и сквозной коррозии.</w:t>
            </w:r>
          </w:p>
          <w:p w14:paraId="210E0548" w14:textId="77777777" w:rsidR="004408F3" w:rsidRPr="004408F3" w:rsidRDefault="004408F3" w:rsidP="004408F3">
            <w:pPr>
              <w:overflowPunct/>
              <w:autoSpaceDE/>
              <w:autoSpaceDN/>
              <w:adjustRightInd/>
              <w:ind w:left="142" w:firstLine="425"/>
              <w:jc w:val="both"/>
              <w:rPr>
                <w:b/>
                <w:bCs/>
                <w:sz w:val="20"/>
                <w:szCs w:val="20"/>
              </w:rPr>
            </w:pPr>
            <w:r w:rsidRPr="004408F3">
              <w:rPr>
                <w:sz w:val="20"/>
                <w:szCs w:val="20"/>
              </w:rPr>
              <w:t>Форма поставки:</w:t>
            </w:r>
            <w:r w:rsidRPr="004408F3">
              <w:rPr>
                <w:b/>
                <w:bCs/>
                <w:sz w:val="20"/>
                <w:szCs w:val="20"/>
              </w:rPr>
              <w:t xml:space="preserve"> </w:t>
            </w:r>
            <w:r w:rsidRPr="004408F3">
              <w:rPr>
                <w:sz w:val="20"/>
                <w:szCs w:val="20"/>
              </w:rPr>
              <w:t>Прямые отрезки длиной от 5 до 13,5 м.</w:t>
            </w:r>
          </w:p>
        </w:tc>
      </w:tr>
      <w:tr w:rsidR="004408F3" w:rsidRPr="004408F3" w14:paraId="70F1BC4B" w14:textId="77777777" w:rsidTr="00FC5099">
        <w:trPr>
          <w:trHeight w:val="300"/>
        </w:trPr>
        <w:tc>
          <w:tcPr>
            <w:tcW w:w="576" w:type="dxa"/>
            <w:tcBorders>
              <w:top w:val="single" w:sz="5" w:space="0" w:color="auto"/>
              <w:left w:val="single" w:sz="5" w:space="0" w:color="auto"/>
              <w:bottom w:val="single" w:sz="5" w:space="0" w:color="auto"/>
              <w:right w:val="single" w:sz="5" w:space="0" w:color="auto"/>
            </w:tcBorders>
            <w:shd w:val="clear" w:color="auto" w:fill="FABF8F" w:themeFill="accent6" w:themeFillTint="99"/>
            <w:vAlign w:val="center"/>
          </w:tcPr>
          <w:p w14:paraId="6BFBEF16" w14:textId="77777777" w:rsidR="004408F3" w:rsidRPr="004408F3" w:rsidRDefault="004408F3" w:rsidP="004408F3">
            <w:pPr>
              <w:overflowPunct/>
              <w:autoSpaceDE/>
              <w:autoSpaceDN/>
              <w:adjustRightInd/>
              <w:jc w:val="center"/>
              <w:rPr>
                <w:sz w:val="20"/>
                <w:szCs w:val="20"/>
              </w:rPr>
            </w:pPr>
            <w:r w:rsidRPr="004408F3">
              <w:rPr>
                <w:b/>
                <w:sz w:val="20"/>
                <w:szCs w:val="20"/>
              </w:rPr>
              <w:t>2.</w:t>
            </w:r>
          </w:p>
        </w:tc>
        <w:tc>
          <w:tcPr>
            <w:tcW w:w="14196" w:type="dxa"/>
            <w:gridSpan w:val="6"/>
            <w:tcBorders>
              <w:top w:val="single" w:sz="5" w:space="0" w:color="auto"/>
              <w:left w:val="single" w:sz="5" w:space="0" w:color="auto"/>
              <w:bottom w:val="single" w:sz="5" w:space="0" w:color="auto"/>
              <w:right w:val="single" w:sz="5" w:space="0" w:color="auto"/>
            </w:tcBorders>
            <w:shd w:val="clear" w:color="auto" w:fill="FABF8F" w:themeFill="accent6" w:themeFillTint="99"/>
            <w:vAlign w:val="center"/>
          </w:tcPr>
          <w:p w14:paraId="3B100738" w14:textId="77777777" w:rsidR="004408F3" w:rsidRPr="004408F3" w:rsidRDefault="004408F3" w:rsidP="004408F3">
            <w:pPr>
              <w:overflowPunct/>
              <w:autoSpaceDE/>
              <w:autoSpaceDN/>
              <w:adjustRightInd/>
              <w:jc w:val="center"/>
              <w:rPr>
                <w:sz w:val="20"/>
                <w:szCs w:val="20"/>
              </w:rPr>
            </w:pPr>
            <w:r w:rsidRPr="004408F3">
              <w:rPr>
                <w:b/>
                <w:sz w:val="20"/>
                <w:szCs w:val="20"/>
              </w:rPr>
              <w:t>Условия поставки товаров</w:t>
            </w:r>
          </w:p>
        </w:tc>
      </w:tr>
      <w:tr w:rsidR="004408F3" w:rsidRPr="004408F3" w14:paraId="3E8FBE62" w14:textId="77777777" w:rsidTr="00FC5099">
        <w:trPr>
          <w:trHeight w:val="300"/>
        </w:trPr>
        <w:tc>
          <w:tcPr>
            <w:tcW w:w="428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04D177FE" w14:textId="77777777" w:rsidR="004408F3" w:rsidRPr="004408F3" w:rsidRDefault="004408F3" w:rsidP="004408F3">
            <w:pPr>
              <w:overflowPunct/>
              <w:autoSpaceDE/>
              <w:autoSpaceDN/>
              <w:adjustRightInd/>
              <w:ind w:right="141"/>
              <w:jc w:val="center"/>
              <w:rPr>
                <w:b/>
                <w:sz w:val="20"/>
                <w:szCs w:val="20"/>
              </w:rPr>
            </w:pPr>
            <w:r w:rsidRPr="004408F3">
              <w:rPr>
                <w:b/>
                <w:sz w:val="20"/>
                <w:szCs w:val="20"/>
              </w:rPr>
              <w:t>Грузополучатель</w:t>
            </w:r>
          </w:p>
        </w:tc>
        <w:tc>
          <w:tcPr>
            <w:tcW w:w="1048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14:paraId="72F510BB" w14:textId="77777777" w:rsidR="004408F3" w:rsidRPr="004408F3" w:rsidRDefault="004408F3" w:rsidP="004408F3">
            <w:pPr>
              <w:overflowPunct/>
              <w:autoSpaceDE/>
              <w:autoSpaceDN/>
              <w:adjustRightInd/>
              <w:ind w:left="142"/>
              <w:jc w:val="both"/>
              <w:rPr>
                <w:sz w:val="20"/>
                <w:szCs w:val="20"/>
              </w:rPr>
            </w:pPr>
            <w:r w:rsidRPr="00FC5099">
              <w:rPr>
                <w:color w:val="000000"/>
                <w:sz w:val="20"/>
                <w:szCs w:val="20"/>
              </w:rPr>
              <w:t>Общество с ограниченной ответственностью «ГИДРОЭНЕРДЖИ».</w:t>
            </w:r>
          </w:p>
        </w:tc>
      </w:tr>
      <w:tr w:rsidR="004408F3" w:rsidRPr="004408F3" w14:paraId="582E45C9" w14:textId="77777777" w:rsidTr="00FC5099">
        <w:trPr>
          <w:trHeight w:val="300"/>
        </w:trPr>
        <w:tc>
          <w:tcPr>
            <w:tcW w:w="428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2B879789" w14:textId="77777777" w:rsidR="004408F3" w:rsidRPr="004408F3" w:rsidRDefault="004408F3" w:rsidP="004408F3">
            <w:pPr>
              <w:overflowPunct/>
              <w:autoSpaceDE/>
              <w:autoSpaceDN/>
              <w:adjustRightInd/>
              <w:ind w:right="141"/>
              <w:jc w:val="center"/>
              <w:rPr>
                <w:b/>
                <w:sz w:val="20"/>
                <w:szCs w:val="20"/>
              </w:rPr>
            </w:pPr>
            <w:r w:rsidRPr="004408F3">
              <w:rPr>
                <w:b/>
                <w:sz w:val="20"/>
                <w:szCs w:val="20"/>
              </w:rPr>
              <w:t>Место (адрес) поставки товаров</w:t>
            </w:r>
          </w:p>
        </w:tc>
        <w:tc>
          <w:tcPr>
            <w:tcW w:w="1048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14:paraId="0BCD25C2" w14:textId="6227C3F8" w:rsidR="004408F3" w:rsidRPr="004408F3" w:rsidRDefault="004408F3" w:rsidP="00A00C4B">
            <w:pPr>
              <w:overflowPunct/>
              <w:autoSpaceDE/>
              <w:autoSpaceDN/>
              <w:adjustRightInd/>
              <w:ind w:left="142"/>
              <w:jc w:val="both"/>
              <w:rPr>
                <w:sz w:val="20"/>
                <w:szCs w:val="20"/>
              </w:rPr>
            </w:pPr>
            <w:r w:rsidRPr="004408F3">
              <w:rPr>
                <w:sz w:val="20"/>
                <w:szCs w:val="20"/>
              </w:rPr>
              <w:t xml:space="preserve">368730, Республика Дагестан, м. р-н </w:t>
            </w:r>
            <w:proofErr w:type="spellStart"/>
            <w:r w:rsidRPr="004408F3">
              <w:rPr>
                <w:sz w:val="20"/>
                <w:szCs w:val="20"/>
              </w:rPr>
              <w:t>Ахтынский</w:t>
            </w:r>
            <w:proofErr w:type="spellEnd"/>
            <w:r w:rsidRPr="004408F3">
              <w:rPr>
                <w:sz w:val="20"/>
                <w:szCs w:val="20"/>
              </w:rPr>
              <w:t xml:space="preserve">, </w:t>
            </w:r>
            <w:proofErr w:type="spellStart"/>
            <w:r w:rsidRPr="004408F3">
              <w:rPr>
                <w:sz w:val="20"/>
                <w:szCs w:val="20"/>
              </w:rPr>
              <w:t>с.п</w:t>
            </w:r>
            <w:proofErr w:type="spellEnd"/>
            <w:r w:rsidRPr="004408F3">
              <w:rPr>
                <w:sz w:val="20"/>
                <w:szCs w:val="20"/>
              </w:rPr>
              <w:t xml:space="preserve">. Сельсовет </w:t>
            </w:r>
            <w:proofErr w:type="spellStart"/>
            <w:r w:rsidRPr="004408F3">
              <w:rPr>
                <w:sz w:val="20"/>
                <w:szCs w:val="20"/>
              </w:rPr>
              <w:t>Ахтынский</w:t>
            </w:r>
            <w:proofErr w:type="spellEnd"/>
            <w:r w:rsidRPr="004408F3">
              <w:rPr>
                <w:sz w:val="20"/>
                <w:szCs w:val="20"/>
              </w:rPr>
              <w:t xml:space="preserve">, с. </w:t>
            </w:r>
            <w:r w:rsidR="00A00C4B">
              <w:rPr>
                <w:sz w:val="20"/>
                <w:szCs w:val="20"/>
              </w:rPr>
              <w:t>Гдым</w:t>
            </w:r>
            <w:r w:rsidRPr="004408F3">
              <w:rPr>
                <w:sz w:val="20"/>
                <w:szCs w:val="20"/>
              </w:rPr>
              <w:t>.</w:t>
            </w:r>
          </w:p>
        </w:tc>
      </w:tr>
      <w:tr w:rsidR="004408F3" w:rsidRPr="004408F3" w14:paraId="7224F683" w14:textId="77777777" w:rsidTr="00FC5099">
        <w:trPr>
          <w:trHeight w:val="515"/>
        </w:trPr>
        <w:tc>
          <w:tcPr>
            <w:tcW w:w="428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023826B6" w14:textId="77777777" w:rsidR="004408F3" w:rsidRPr="004408F3" w:rsidRDefault="004408F3" w:rsidP="004408F3">
            <w:pPr>
              <w:overflowPunct/>
              <w:autoSpaceDE/>
              <w:autoSpaceDN/>
              <w:adjustRightInd/>
              <w:ind w:right="141"/>
              <w:jc w:val="center"/>
              <w:rPr>
                <w:b/>
                <w:sz w:val="20"/>
                <w:szCs w:val="20"/>
              </w:rPr>
            </w:pPr>
            <w:r w:rsidRPr="004408F3">
              <w:rPr>
                <w:b/>
                <w:sz w:val="20"/>
                <w:szCs w:val="20"/>
              </w:rPr>
              <w:t>Обязательное требование к сроку поставки товаров</w:t>
            </w:r>
          </w:p>
        </w:tc>
        <w:tc>
          <w:tcPr>
            <w:tcW w:w="1048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14:paraId="3F31BCCE" w14:textId="77777777" w:rsidR="004408F3" w:rsidRPr="004408F3" w:rsidRDefault="004408F3" w:rsidP="004408F3">
            <w:pPr>
              <w:overflowPunct/>
              <w:autoSpaceDE/>
              <w:autoSpaceDN/>
              <w:adjustRightInd/>
              <w:ind w:left="142"/>
              <w:jc w:val="both"/>
              <w:rPr>
                <w:sz w:val="20"/>
                <w:szCs w:val="20"/>
              </w:rPr>
            </w:pPr>
            <w:r w:rsidRPr="004408F3">
              <w:rPr>
                <w:sz w:val="20"/>
                <w:szCs w:val="20"/>
              </w:rPr>
              <w:t>Срок поставки в течение 60 рабочих дней со дня заключения договора.</w:t>
            </w:r>
          </w:p>
        </w:tc>
      </w:tr>
    </w:tbl>
    <w:p w14:paraId="456DF302" w14:textId="77777777" w:rsidR="00F271BB" w:rsidRDefault="00F271BB" w:rsidP="00423E71">
      <w:pPr>
        <w:overflowPunct/>
        <w:autoSpaceDE/>
        <w:autoSpaceDN/>
        <w:adjustRightInd/>
        <w:rPr>
          <w:rFonts w:eastAsia="SimSun"/>
          <w:sz w:val="20"/>
          <w:lang w:eastAsia="zh-CN"/>
        </w:rPr>
      </w:pPr>
    </w:p>
    <w:p w14:paraId="7A99384E" w14:textId="77777777" w:rsidR="00FC5099" w:rsidRDefault="00FC5099" w:rsidP="00423E71">
      <w:pPr>
        <w:overflowPunct/>
        <w:autoSpaceDE/>
        <w:autoSpaceDN/>
        <w:adjustRightInd/>
        <w:rPr>
          <w:rFonts w:eastAsia="SimSun"/>
          <w:sz w:val="20"/>
          <w:lang w:eastAsia="zh-C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26"/>
        <w:gridCol w:w="3626"/>
        <w:gridCol w:w="3626"/>
      </w:tblGrid>
      <w:tr w:rsidR="00F271BB" w:rsidRPr="00FC5099" w14:paraId="23198029" w14:textId="77777777" w:rsidTr="00F271BB">
        <w:tc>
          <w:tcPr>
            <w:tcW w:w="7251" w:type="dxa"/>
            <w:gridSpan w:val="2"/>
          </w:tcPr>
          <w:p w14:paraId="26106879" w14:textId="77777777" w:rsidR="00F271BB" w:rsidRPr="00FC5099" w:rsidRDefault="00F271BB" w:rsidP="00423E71">
            <w:pPr>
              <w:widowControl w:val="0"/>
              <w:snapToGrid w:val="0"/>
              <w:jc w:val="center"/>
              <w:rPr>
                <w:bCs/>
                <w:sz w:val="22"/>
                <w:szCs w:val="22"/>
              </w:rPr>
            </w:pPr>
            <w:r w:rsidRPr="00FC5099">
              <w:rPr>
                <w:b/>
                <w:sz w:val="22"/>
                <w:szCs w:val="22"/>
              </w:rPr>
              <w:t>ПОСТАВЩИК:</w:t>
            </w:r>
          </w:p>
        </w:tc>
        <w:tc>
          <w:tcPr>
            <w:tcW w:w="7252" w:type="dxa"/>
            <w:gridSpan w:val="2"/>
          </w:tcPr>
          <w:p w14:paraId="5E84AE24" w14:textId="77777777" w:rsidR="00F271BB" w:rsidRPr="00FC5099" w:rsidRDefault="00F271BB" w:rsidP="00423E71">
            <w:pPr>
              <w:widowControl w:val="0"/>
              <w:snapToGrid w:val="0"/>
              <w:jc w:val="center"/>
              <w:rPr>
                <w:bCs/>
                <w:sz w:val="22"/>
                <w:szCs w:val="22"/>
              </w:rPr>
            </w:pPr>
            <w:r w:rsidRPr="00FC5099">
              <w:rPr>
                <w:b/>
                <w:sz w:val="22"/>
                <w:szCs w:val="22"/>
              </w:rPr>
              <w:t>ПОКУПАТЕЛЬ:</w:t>
            </w:r>
          </w:p>
        </w:tc>
      </w:tr>
      <w:tr w:rsidR="00F271BB" w:rsidRPr="00FC5099" w14:paraId="1C6EFA88" w14:textId="77777777" w:rsidTr="00F271BB">
        <w:tc>
          <w:tcPr>
            <w:tcW w:w="7251" w:type="dxa"/>
            <w:gridSpan w:val="2"/>
          </w:tcPr>
          <w:p w14:paraId="245659A5" w14:textId="77777777" w:rsidR="00F271BB" w:rsidRPr="00FC5099" w:rsidRDefault="00F271BB" w:rsidP="00423E71">
            <w:pPr>
              <w:widowControl w:val="0"/>
              <w:snapToGrid w:val="0"/>
              <w:rPr>
                <w:rFonts w:eastAsia="SimSun"/>
                <w:b/>
                <w:color w:val="000000"/>
                <w:sz w:val="22"/>
                <w:szCs w:val="22"/>
                <w:lang w:bidi="hi-IN"/>
              </w:rPr>
            </w:pPr>
            <w:r w:rsidRPr="00FC5099">
              <w:rPr>
                <w:rFonts w:eastAsia="SimSun"/>
                <w:b/>
                <w:color w:val="000000"/>
                <w:sz w:val="22"/>
                <w:szCs w:val="22"/>
                <w:lang w:bidi="hi-IN"/>
              </w:rPr>
              <w:t>______ «_____________________________________»</w:t>
            </w:r>
          </w:p>
          <w:p w14:paraId="1FB9E3FD" w14:textId="77777777" w:rsidR="00F271BB" w:rsidRPr="00FC5099" w:rsidRDefault="00F271BB" w:rsidP="00423E71">
            <w:pPr>
              <w:overflowPunct/>
              <w:autoSpaceDE/>
              <w:autoSpaceDN/>
              <w:adjustRightInd/>
              <w:rPr>
                <w:rFonts w:eastAsia="SimSun"/>
                <w:sz w:val="22"/>
                <w:szCs w:val="22"/>
                <w:lang w:eastAsia="zh-CN"/>
              </w:rPr>
            </w:pPr>
          </w:p>
        </w:tc>
        <w:tc>
          <w:tcPr>
            <w:tcW w:w="7252" w:type="dxa"/>
            <w:gridSpan w:val="2"/>
          </w:tcPr>
          <w:p w14:paraId="396C1A9B" w14:textId="77777777" w:rsidR="00F271BB" w:rsidRPr="00FC5099" w:rsidRDefault="00F271BB" w:rsidP="00423E71">
            <w:pPr>
              <w:widowControl w:val="0"/>
              <w:snapToGrid w:val="0"/>
              <w:rPr>
                <w:rFonts w:eastAsia="SimSun"/>
                <w:b/>
                <w:color w:val="000000"/>
                <w:sz w:val="22"/>
                <w:szCs w:val="22"/>
                <w:lang w:bidi="hi-IN"/>
              </w:rPr>
            </w:pPr>
            <w:r w:rsidRPr="00FC5099">
              <w:rPr>
                <w:rFonts w:eastAsia="SimSun"/>
                <w:b/>
                <w:color w:val="000000"/>
                <w:sz w:val="22"/>
                <w:szCs w:val="22"/>
                <w:lang w:bidi="hi-IN"/>
              </w:rPr>
              <w:t>ООО «</w:t>
            </w:r>
            <w:proofErr w:type="spellStart"/>
            <w:r w:rsidRPr="00FC5099">
              <w:rPr>
                <w:rFonts w:eastAsia="SimSun"/>
                <w:b/>
                <w:color w:val="000000"/>
                <w:sz w:val="22"/>
                <w:szCs w:val="22"/>
                <w:lang w:bidi="hi-IN"/>
              </w:rPr>
              <w:t>ГидроЭнерджи</w:t>
            </w:r>
            <w:proofErr w:type="spellEnd"/>
            <w:r w:rsidRPr="00FC5099">
              <w:rPr>
                <w:rFonts w:eastAsia="SimSun"/>
                <w:b/>
                <w:color w:val="000000"/>
                <w:sz w:val="22"/>
                <w:szCs w:val="22"/>
                <w:lang w:bidi="hi-IN"/>
              </w:rPr>
              <w:t>»</w:t>
            </w:r>
          </w:p>
          <w:p w14:paraId="034580E8" w14:textId="77777777" w:rsidR="00F271BB" w:rsidRPr="00FC5099" w:rsidRDefault="00F271BB" w:rsidP="00423E71">
            <w:pPr>
              <w:overflowPunct/>
              <w:autoSpaceDE/>
              <w:autoSpaceDN/>
              <w:adjustRightInd/>
              <w:rPr>
                <w:rFonts w:eastAsia="SimSun"/>
                <w:sz w:val="22"/>
                <w:szCs w:val="22"/>
                <w:lang w:eastAsia="zh-CN"/>
              </w:rPr>
            </w:pPr>
          </w:p>
        </w:tc>
      </w:tr>
      <w:tr w:rsidR="00F271BB" w:rsidRPr="00FC5099" w14:paraId="398BBF2B" w14:textId="77777777" w:rsidTr="00F271BB">
        <w:tc>
          <w:tcPr>
            <w:tcW w:w="7251" w:type="dxa"/>
            <w:gridSpan w:val="2"/>
          </w:tcPr>
          <w:p w14:paraId="688DFA5D" w14:textId="77777777" w:rsidR="00F271BB" w:rsidRPr="00FC5099" w:rsidRDefault="00F271BB" w:rsidP="00423E71">
            <w:pPr>
              <w:overflowPunct/>
              <w:autoSpaceDE/>
              <w:autoSpaceDN/>
              <w:adjustRightInd/>
              <w:rPr>
                <w:rFonts w:eastAsia="SimSun"/>
                <w:sz w:val="22"/>
                <w:szCs w:val="22"/>
                <w:lang w:eastAsia="zh-CN"/>
              </w:rPr>
            </w:pPr>
            <w:r w:rsidRPr="00FC5099">
              <w:rPr>
                <w:bCs/>
                <w:sz w:val="22"/>
                <w:szCs w:val="22"/>
              </w:rPr>
              <w:t>__________________________</w:t>
            </w:r>
          </w:p>
        </w:tc>
        <w:tc>
          <w:tcPr>
            <w:tcW w:w="7252" w:type="dxa"/>
            <w:gridSpan w:val="2"/>
          </w:tcPr>
          <w:p w14:paraId="29CAB327" w14:textId="77777777" w:rsidR="00F271BB" w:rsidRPr="00FC5099" w:rsidRDefault="00F271BB" w:rsidP="00423E71">
            <w:pPr>
              <w:widowControl w:val="0"/>
              <w:snapToGrid w:val="0"/>
              <w:rPr>
                <w:bCs/>
                <w:sz w:val="22"/>
                <w:szCs w:val="22"/>
              </w:rPr>
            </w:pPr>
            <w:r w:rsidRPr="00FC5099">
              <w:rPr>
                <w:bCs/>
                <w:sz w:val="22"/>
                <w:szCs w:val="22"/>
              </w:rPr>
              <w:t>Генеральный директор</w:t>
            </w:r>
          </w:p>
          <w:p w14:paraId="6047B230" w14:textId="77777777" w:rsidR="00F271BB" w:rsidRPr="00FC5099" w:rsidRDefault="00F271BB" w:rsidP="00423E71">
            <w:pPr>
              <w:overflowPunct/>
              <w:autoSpaceDE/>
              <w:autoSpaceDN/>
              <w:adjustRightInd/>
              <w:rPr>
                <w:rFonts w:eastAsia="SimSun"/>
                <w:sz w:val="22"/>
                <w:szCs w:val="22"/>
                <w:lang w:eastAsia="zh-CN"/>
              </w:rPr>
            </w:pPr>
          </w:p>
        </w:tc>
      </w:tr>
      <w:tr w:rsidR="00F271BB" w:rsidRPr="00FC5099" w14:paraId="4ECF6B62" w14:textId="77777777" w:rsidTr="00F271BB">
        <w:tc>
          <w:tcPr>
            <w:tcW w:w="3625" w:type="dxa"/>
            <w:tcBorders>
              <w:bottom w:val="single" w:sz="4" w:space="0" w:color="auto"/>
            </w:tcBorders>
          </w:tcPr>
          <w:p w14:paraId="4131A565" w14:textId="77777777" w:rsidR="00F271BB" w:rsidRPr="00FC5099" w:rsidRDefault="00F271BB" w:rsidP="00423E71">
            <w:pPr>
              <w:overflowPunct/>
              <w:autoSpaceDE/>
              <w:autoSpaceDN/>
              <w:adjustRightInd/>
              <w:rPr>
                <w:rFonts w:eastAsia="SimSun"/>
                <w:sz w:val="22"/>
                <w:szCs w:val="22"/>
                <w:lang w:eastAsia="zh-CN"/>
              </w:rPr>
            </w:pPr>
          </w:p>
        </w:tc>
        <w:tc>
          <w:tcPr>
            <w:tcW w:w="3626" w:type="dxa"/>
          </w:tcPr>
          <w:p w14:paraId="28A2E630" w14:textId="77777777" w:rsidR="00F271BB" w:rsidRPr="00FC5099" w:rsidRDefault="00F271BB" w:rsidP="00423E71">
            <w:pPr>
              <w:overflowPunct/>
              <w:autoSpaceDE/>
              <w:autoSpaceDN/>
              <w:adjustRightInd/>
              <w:rPr>
                <w:rFonts w:eastAsia="SimSun"/>
                <w:sz w:val="22"/>
                <w:szCs w:val="22"/>
                <w:lang w:eastAsia="zh-CN"/>
              </w:rPr>
            </w:pPr>
            <w:r w:rsidRPr="00FC5099">
              <w:rPr>
                <w:bCs/>
                <w:sz w:val="22"/>
                <w:szCs w:val="22"/>
              </w:rPr>
              <w:t>___.___.______________</w:t>
            </w:r>
          </w:p>
        </w:tc>
        <w:tc>
          <w:tcPr>
            <w:tcW w:w="3626" w:type="dxa"/>
            <w:tcBorders>
              <w:bottom w:val="single" w:sz="4" w:space="0" w:color="auto"/>
            </w:tcBorders>
          </w:tcPr>
          <w:p w14:paraId="0C6598C1" w14:textId="77777777" w:rsidR="00F271BB" w:rsidRPr="00FC5099" w:rsidRDefault="00F271BB" w:rsidP="00423E71">
            <w:pPr>
              <w:overflowPunct/>
              <w:autoSpaceDE/>
              <w:autoSpaceDN/>
              <w:adjustRightInd/>
              <w:rPr>
                <w:rFonts w:eastAsia="SimSun"/>
                <w:sz w:val="22"/>
                <w:szCs w:val="22"/>
                <w:lang w:eastAsia="zh-CN"/>
              </w:rPr>
            </w:pPr>
          </w:p>
        </w:tc>
        <w:tc>
          <w:tcPr>
            <w:tcW w:w="3626" w:type="dxa"/>
          </w:tcPr>
          <w:p w14:paraId="30A1EB5F" w14:textId="77777777" w:rsidR="00F271BB" w:rsidRPr="00FC5099" w:rsidRDefault="00F271BB" w:rsidP="00423E71">
            <w:pPr>
              <w:overflowPunct/>
              <w:autoSpaceDE/>
              <w:autoSpaceDN/>
              <w:adjustRightInd/>
              <w:jc w:val="center"/>
              <w:rPr>
                <w:rFonts w:eastAsia="SimSun"/>
                <w:sz w:val="22"/>
                <w:szCs w:val="22"/>
                <w:lang w:eastAsia="zh-CN"/>
              </w:rPr>
            </w:pPr>
            <w:r w:rsidRPr="00FC5099">
              <w:rPr>
                <w:bCs/>
                <w:sz w:val="22"/>
                <w:szCs w:val="22"/>
              </w:rPr>
              <w:t xml:space="preserve">М.М. </w:t>
            </w:r>
            <w:proofErr w:type="spellStart"/>
            <w:r w:rsidRPr="00FC5099">
              <w:rPr>
                <w:bCs/>
                <w:sz w:val="22"/>
                <w:szCs w:val="22"/>
              </w:rPr>
              <w:t>Кадимов</w:t>
            </w:r>
            <w:proofErr w:type="spellEnd"/>
          </w:p>
        </w:tc>
      </w:tr>
    </w:tbl>
    <w:p w14:paraId="2E712B64" w14:textId="77777777" w:rsidR="00142106" w:rsidRPr="00774A37" w:rsidRDefault="00142106" w:rsidP="00FC5099">
      <w:pPr>
        <w:widowControl w:val="0"/>
        <w:shd w:val="clear" w:color="auto" w:fill="FFFFFF"/>
        <w:rPr>
          <w:sz w:val="20"/>
        </w:rPr>
        <w:sectPr w:rsidR="00142106" w:rsidRPr="00774A37" w:rsidSect="00FC5099">
          <w:type w:val="continuous"/>
          <w:pgSz w:w="16838" w:h="11906" w:orient="landscape"/>
          <w:pgMar w:top="709" w:right="678" w:bottom="568" w:left="1276" w:header="709" w:footer="709" w:gutter="0"/>
          <w:cols w:space="708"/>
          <w:docGrid w:linePitch="381"/>
        </w:sectPr>
      </w:pPr>
    </w:p>
    <w:p w14:paraId="469A6F19" w14:textId="77777777" w:rsidR="00FA6331" w:rsidRPr="00423E71" w:rsidRDefault="00FA6331" w:rsidP="00B941EA">
      <w:pPr>
        <w:widowControl w:val="0"/>
        <w:snapToGrid w:val="0"/>
        <w:ind w:left="6237"/>
        <w:rPr>
          <w:b/>
          <w:sz w:val="20"/>
        </w:rPr>
      </w:pPr>
      <w:r w:rsidRPr="00423E71">
        <w:rPr>
          <w:b/>
          <w:color w:val="000000"/>
          <w:sz w:val="20"/>
        </w:rPr>
        <w:lastRenderedPageBreak/>
        <w:t>Приложение № 2</w:t>
      </w:r>
    </w:p>
    <w:p w14:paraId="2DA4EEC5" w14:textId="77777777" w:rsidR="00FA6331" w:rsidRPr="00423E71" w:rsidRDefault="00FA6331" w:rsidP="00B941EA">
      <w:pPr>
        <w:widowControl w:val="0"/>
        <w:ind w:left="6237"/>
        <w:rPr>
          <w:color w:val="000000"/>
          <w:sz w:val="20"/>
        </w:rPr>
      </w:pPr>
      <w:r w:rsidRPr="00423E71">
        <w:rPr>
          <w:color w:val="000000"/>
          <w:sz w:val="20"/>
        </w:rPr>
        <w:t>к  Договору поставки №__________</w:t>
      </w:r>
    </w:p>
    <w:p w14:paraId="2B68C97E" w14:textId="0B14D529" w:rsidR="00FA6331" w:rsidRPr="00423E71" w:rsidRDefault="00FA6331" w:rsidP="00B941EA">
      <w:pPr>
        <w:widowControl w:val="0"/>
        <w:ind w:left="6237"/>
        <w:rPr>
          <w:sz w:val="20"/>
        </w:rPr>
      </w:pPr>
      <w:r w:rsidRPr="00423E71">
        <w:rPr>
          <w:color w:val="000000"/>
          <w:sz w:val="20"/>
        </w:rPr>
        <w:t>от «____»____________ 202</w:t>
      </w:r>
      <w:r w:rsidR="00B941EA">
        <w:rPr>
          <w:color w:val="000000"/>
          <w:sz w:val="20"/>
        </w:rPr>
        <w:t>___</w:t>
      </w:r>
      <w:r w:rsidRPr="00423E71">
        <w:rPr>
          <w:color w:val="000000"/>
          <w:sz w:val="20"/>
        </w:rPr>
        <w:t>г.</w:t>
      </w:r>
    </w:p>
    <w:p w14:paraId="6E06BD03" w14:textId="77777777" w:rsidR="00FA6331" w:rsidRPr="00423E71" w:rsidRDefault="00FA6331" w:rsidP="00423E71">
      <w:pPr>
        <w:widowControl w:val="0"/>
        <w:shd w:val="clear" w:color="auto" w:fill="FFFFFF"/>
        <w:jc w:val="both"/>
        <w:rPr>
          <w:sz w:val="20"/>
        </w:rPr>
      </w:pPr>
    </w:p>
    <w:p w14:paraId="138E1EEB" w14:textId="77777777" w:rsidR="00FA6331" w:rsidRPr="00423E71" w:rsidRDefault="00812AAC" w:rsidP="00423E71">
      <w:pPr>
        <w:widowControl w:val="0"/>
        <w:shd w:val="clear" w:color="auto" w:fill="FFFFFF"/>
        <w:ind w:firstLine="709"/>
        <w:rPr>
          <w:b/>
          <w:sz w:val="20"/>
          <w:u w:val="single"/>
        </w:rPr>
      </w:pPr>
      <w:r w:rsidRPr="00423E71">
        <w:rPr>
          <w:b/>
          <w:sz w:val="20"/>
          <w:u w:val="single"/>
        </w:rPr>
        <w:t>ФОРМА</w:t>
      </w:r>
    </w:p>
    <w:p w14:paraId="4E44D68A" w14:textId="77777777" w:rsidR="00FA6331" w:rsidRPr="00423E71" w:rsidRDefault="00FA6331" w:rsidP="00423E71">
      <w:pPr>
        <w:widowControl w:val="0"/>
        <w:shd w:val="clear" w:color="auto" w:fill="FFFFFF"/>
        <w:rPr>
          <w:sz w:val="20"/>
        </w:rPr>
      </w:pPr>
    </w:p>
    <w:p w14:paraId="41E75CAD" w14:textId="77777777" w:rsidR="00FA6331" w:rsidRPr="00423E71" w:rsidRDefault="00FA6331" w:rsidP="00423E71">
      <w:pPr>
        <w:overflowPunct/>
        <w:autoSpaceDE/>
        <w:autoSpaceDN/>
        <w:adjustRightInd/>
        <w:jc w:val="center"/>
        <w:rPr>
          <w:b/>
          <w:sz w:val="20"/>
        </w:rPr>
      </w:pPr>
      <w:r w:rsidRPr="00423E71">
        <w:rPr>
          <w:b/>
          <w:sz w:val="20"/>
        </w:rPr>
        <w:t>Акт приема-передачи товара № ___</w:t>
      </w:r>
      <w:r w:rsidR="00C240BE">
        <w:rPr>
          <w:b/>
          <w:sz w:val="20"/>
        </w:rPr>
        <w:t xml:space="preserve"> от ____.____.202__</w:t>
      </w:r>
    </w:p>
    <w:p w14:paraId="63DB2BF1" w14:textId="77777777" w:rsidR="00FA6331" w:rsidRPr="00423E71" w:rsidRDefault="00FA6331" w:rsidP="00C240BE">
      <w:pPr>
        <w:overflowPunct/>
        <w:autoSpaceDE/>
        <w:autoSpaceDN/>
        <w:adjustRightInd/>
        <w:jc w:val="center"/>
        <w:rPr>
          <w:sz w:val="20"/>
        </w:rPr>
      </w:pPr>
      <w:r w:rsidRPr="00423E71">
        <w:rPr>
          <w:sz w:val="20"/>
        </w:rPr>
        <w:t>к договору поставки № _______________ от ___ _________ 202__ года.</w:t>
      </w:r>
    </w:p>
    <w:p w14:paraId="6A31A73F" w14:textId="77777777" w:rsidR="00C240BE" w:rsidRPr="00423E71" w:rsidRDefault="00C240BE" w:rsidP="00423E71">
      <w:pPr>
        <w:overflowPunct/>
        <w:autoSpaceDE/>
        <w:autoSpaceDN/>
        <w:adjustRightInd/>
        <w:rPr>
          <w:sz w:val="20"/>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
        <w:gridCol w:w="1656"/>
        <w:gridCol w:w="445"/>
        <w:gridCol w:w="1211"/>
        <w:gridCol w:w="1656"/>
        <w:gridCol w:w="1656"/>
        <w:gridCol w:w="1656"/>
        <w:gridCol w:w="1211"/>
      </w:tblGrid>
      <w:tr w:rsidR="00FA6331" w:rsidRPr="00423E71" w14:paraId="3121C92D" w14:textId="77777777" w:rsidTr="00423E71">
        <w:tc>
          <w:tcPr>
            <w:tcW w:w="2508" w:type="dxa"/>
            <w:gridSpan w:val="3"/>
            <w:vAlign w:val="center"/>
          </w:tcPr>
          <w:p w14:paraId="0DEA0EE8" w14:textId="77777777" w:rsidR="00FA6331" w:rsidRPr="00423E71" w:rsidRDefault="00FA6331" w:rsidP="00423E71">
            <w:pPr>
              <w:overflowPunct/>
              <w:autoSpaceDE/>
              <w:autoSpaceDN/>
              <w:adjustRightInd/>
              <w:rPr>
                <w:sz w:val="20"/>
              </w:rPr>
            </w:pPr>
            <w:r w:rsidRPr="00423E71">
              <w:rPr>
                <w:sz w:val="20"/>
              </w:rPr>
              <w:t>Поставщик</w:t>
            </w:r>
          </w:p>
        </w:tc>
        <w:tc>
          <w:tcPr>
            <w:tcW w:w="7390" w:type="dxa"/>
            <w:gridSpan w:val="5"/>
            <w:vAlign w:val="center"/>
          </w:tcPr>
          <w:p w14:paraId="674A86C9" w14:textId="77777777" w:rsidR="00FA6331" w:rsidRPr="00423E71" w:rsidRDefault="00FA6331" w:rsidP="00423E71">
            <w:pPr>
              <w:overflowPunct/>
              <w:autoSpaceDE/>
              <w:autoSpaceDN/>
              <w:adjustRightInd/>
              <w:rPr>
                <w:sz w:val="20"/>
              </w:rPr>
            </w:pPr>
          </w:p>
        </w:tc>
      </w:tr>
      <w:tr w:rsidR="00FA6331" w:rsidRPr="00423E71" w14:paraId="540CDAD7" w14:textId="77777777" w:rsidTr="00423E71">
        <w:tc>
          <w:tcPr>
            <w:tcW w:w="2508" w:type="dxa"/>
            <w:gridSpan w:val="3"/>
            <w:vAlign w:val="center"/>
          </w:tcPr>
          <w:p w14:paraId="782F9C5C" w14:textId="77777777" w:rsidR="00FA6331" w:rsidRPr="00423E71" w:rsidRDefault="00FA6331" w:rsidP="00423E71">
            <w:pPr>
              <w:overflowPunct/>
              <w:autoSpaceDE/>
              <w:autoSpaceDN/>
              <w:adjustRightInd/>
              <w:rPr>
                <w:sz w:val="20"/>
              </w:rPr>
            </w:pPr>
            <w:r w:rsidRPr="00423E71">
              <w:rPr>
                <w:sz w:val="20"/>
              </w:rPr>
              <w:t>Покупатель</w:t>
            </w:r>
          </w:p>
        </w:tc>
        <w:tc>
          <w:tcPr>
            <w:tcW w:w="7390" w:type="dxa"/>
            <w:gridSpan w:val="5"/>
            <w:vAlign w:val="center"/>
          </w:tcPr>
          <w:p w14:paraId="558E6D88" w14:textId="77777777" w:rsidR="00FA6331" w:rsidRPr="00423E71" w:rsidRDefault="00FA6331" w:rsidP="00423E71">
            <w:pPr>
              <w:overflowPunct/>
              <w:autoSpaceDE/>
              <w:autoSpaceDN/>
              <w:adjustRightInd/>
              <w:rPr>
                <w:sz w:val="20"/>
              </w:rPr>
            </w:pPr>
            <w:r w:rsidRPr="00423E71">
              <w:rPr>
                <w:sz w:val="20"/>
              </w:rPr>
              <w:t>ООО «</w:t>
            </w:r>
            <w:proofErr w:type="spellStart"/>
            <w:r w:rsidRPr="00423E71">
              <w:rPr>
                <w:sz w:val="20"/>
              </w:rPr>
              <w:t>ГидроЭнерджи</w:t>
            </w:r>
            <w:proofErr w:type="spellEnd"/>
            <w:r w:rsidRPr="00423E71">
              <w:rPr>
                <w:sz w:val="20"/>
              </w:rPr>
              <w:t>»</w:t>
            </w:r>
          </w:p>
        </w:tc>
      </w:tr>
      <w:tr w:rsidR="00FA6331" w:rsidRPr="00423E71" w14:paraId="06672AAE" w14:textId="77777777" w:rsidTr="00423E71">
        <w:tc>
          <w:tcPr>
            <w:tcW w:w="2508" w:type="dxa"/>
            <w:gridSpan w:val="3"/>
            <w:vAlign w:val="center"/>
          </w:tcPr>
          <w:p w14:paraId="0C343B2E" w14:textId="77777777" w:rsidR="00FA6331" w:rsidRPr="00423E71" w:rsidRDefault="00FA6331" w:rsidP="00423E71">
            <w:pPr>
              <w:overflowPunct/>
              <w:autoSpaceDE/>
              <w:autoSpaceDN/>
              <w:adjustRightInd/>
              <w:rPr>
                <w:sz w:val="20"/>
              </w:rPr>
            </w:pPr>
            <w:r w:rsidRPr="00423E71">
              <w:rPr>
                <w:sz w:val="20"/>
              </w:rPr>
              <w:t>Грузополучатель</w:t>
            </w:r>
          </w:p>
        </w:tc>
        <w:tc>
          <w:tcPr>
            <w:tcW w:w="7390" w:type="dxa"/>
            <w:gridSpan w:val="5"/>
            <w:vAlign w:val="center"/>
          </w:tcPr>
          <w:p w14:paraId="4ACF1BB7" w14:textId="77777777" w:rsidR="00FA6331" w:rsidRPr="00423E71" w:rsidRDefault="00FA6331" w:rsidP="00423E71">
            <w:pPr>
              <w:overflowPunct/>
              <w:autoSpaceDE/>
              <w:autoSpaceDN/>
              <w:adjustRightInd/>
              <w:rPr>
                <w:sz w:val="20"/>
              </w:rPr>
            </w:pPr>
          </w:p>
        </w:tc>
      </w:tr>
      <w:tr w:rsidR="00FA6331" w:rsidRPr="00423E71" w14:paraId="1563FFFE" w14:textId="77777777" w:rsidTr="00423E71">
        <w:tc>
          <w:tcPr>
            <w:tcW w:w="2508" w:type="dxa"/>
            <w:gridSpan w:val="3"/>
            <w:vAlign w:val="center"/>
          </w:tcPr>
          <w:p w14:paraId="3EDCF79A" w14:textId="77777777" w:rsidR="00FA6331" w:rsidRPr="00423E71" w:rsidRDefault="00FA6331" w:rsidP="00423E71">
            <w:pPr>
              <w:overflowPunct/>
              <w:autoSpaceDE/>
              <w:autoSpaceDN/>
              <w:adjustRightInd/>
              <w:rPr>
                <w:sz w:val="20"/>
              </w:rPr>
            </w:pPr>
            <w:r w:rsidRPr="00423E71">
              <w:rPr>
                <w:sz w:val="20"/>
              </w:rPr>
              <w:t>Грузоотправитель</w:t>
            </w:r>
          </w:p>
        </w:tc>
        <w:tc>
          <w:tcPr>
            <w:tcW w:w="7390" w:type="dxa"/>
            <w:gridSpan w:val="5"/>
            <w:vAlign w:val="center"/>
          </w:tcPr>
          <w:p w14:paraId="3E13B719" w14:textId="77777777" w:rsidR="00FA6331" w:rsidRPr="00423E71" w:rsidRDefault="00FA6331" w:rsidP="00423E71">
            <w:pPr>
              <w:overflowPunct/>
              <w:autoSpaceDE/>
              <w:autoSpaceDN/>
              <w:adjustRightInd/>
              <w:rPr>
                <w:sz w:val="20"/>
              </w:rPr>
            </w:pPr>
          </w:p>
        </w:tc>
      </w:tr>
      <w:tr w:rsidR="00FA6331" w:rsidRPr="00423E71" w14:paraId="7EEAA945" w14:textId="77777777" w:rsidTr="00423E71">
        <w:tc>
          <w:tcPr>
            <w:tcW w:w="2508" w:type="dxa"/>
            <w:gridSpan w:val="3"/>
            <w:vAlign w:val="center"/>
          </w:tcPr>
          <w:p w14:paraId="386078CF" w14:textId="77777777" w:rsidR="00FA6331" w:rsidRPr="00423E71" w:rsidRDefault="00FA6331" w:rsidP="00423E71">
            <w:pPr>
              <w:overflowPunct/>
              <w:autoSpaceDE/>
              <w:autoSpaceDN/>
              <w:adjustRightInd/>
              <w:rPr>
                <w:sz w:val="20"/>
              </w:rPr>
            </w:pPr>
            <w:r w:rsidRPr="00423E71">
              <w:rPr>
                <w:sz w:val="20"/>
              </w:rPr>
              <w:t>Основания</w:t>
            </w:r>
          </w:p>
        </w:tc>
        <w:tc>
          <w:tcPr>
            <w:tcW w:w="7390" w:type="dxa"/>
            <w:gridSpan w:val="5"/>
            <w:vAlign w:val="center"/>
          </w:tcPr>
          <w:p w14:paraId="68076641" w14:textId="544B946D" w:rsidR="00FA6331" w:rsidRPr="00423E71" w:rsidRDefault="00FC5099" w:rsidP="00FC5099">
            <w:pPr>
              <w:overflowPunct/>
              <w:autoSpaceDE/>
              <w:autoSpaceDN/>
              <w:adjustRightInd/>
              <w:rPr>
                <w:sz w:val="20"/>
              </w:rPr>
            </w:pPr>
            <w:r>
              <w:rPr>
                <w:sz w:val="20"/>
              </w:rPr>
              <w:t>Техническое задание</w:t>
            </w:r>
            <w:r w:rsidR="00FA6331" w:rsidRPr="00423E71">
              <w:rPr>
                <w:sz w:val="20"/>
              </w:rPr>
              <w:t xml:space="preserve"> </w:t>
            </w:r>
          </w:p>
        </w:tc>
      </w:tr>
      <w:tr w:rsidR="00FA6331" w:rsidRPr="00423E71" w14:paraId="18D7F115" w14:textId="77777777" w:rsidTr="00423E71">
        <w:tc>
          <w:tcPr>
            <w:tcW w:w="2508" w:type="dxa"/>
            <w:gridSpan w:val="3"/>
            <w:vAlign w:val="center"/>
          </w:tcPr>
          <w:p w14:paraId="0B6CBE38" w14:textId="77777777" w:rsidR="00FA6331" w:rsidRPr="00423E71" w:rsidRDefault="00FA6331" w:rsidP="00423E71">
            <w:pPr>
              <w:overflowPunct/>
              <w:autoSpaceDE/>
              <w:autoSpaceDN/>
              <w:adjustRightInd/>
              <w:rPr>
                <w:sz w:val="20"/>
              </w:rPr>
            </w:pPr>
            <w:r w:rsidRPr="00423E71">
              <w:rPr>
                <w:sz w:val="20"/>
              </w:rPr>
              <w:t>Адрес (место) доставки</w:t>
            </w:r>
          </w:p>
        </w:tc>
        <w:tc>
          <w:tcPr>
            <w:tcW w:w="7390" w:type="dxa"/>
            <w:gridSpan w:val="5"/>
            <w:vAlign w:val="center"/>
          </w:tcPr>
          <w:p w14:paraId="65CA3173" w14:textId="77777777" w:rsidR="00FA6331" w:rsidRPr="00423E71" w:rsidRDefault="00FA6331" w:rsidP="00423E71">
            <w:pPr>
              <w:overflowPunct/>
              <w:autoSpaceDE/>
              <w:autoSpaceDN/>
              <w:adjustRightInd/>
              <w:rPr>
                <w:sz w:val="20"/>
              </w:rPr>
            </w:pPr>
          </w:p>
        </w:tc>
      </w:tr>
      <w:tr w:rsidR="00FA6331" w:rsidRPr="00423E71" w14:paraId="28328FD2" w14:textId="77777777" w:rsidTr="00423E71">
        <w:tc>
          <w:tcPr>
            <w:tcW w:w="2508" w:type="dxa"/>
            <w:gridSpan w:val="3"/>
            <w:vAlign w:val="center"/>
          </w:tcPr>
          <w:p w14:paraId="2F48601D" w14:textId="77777777" w:rsidR="00FA6331" w:rsidRPr="00423E71" w:rsidRDefault="00FA6331" w:rsidP="00423E71">
            <w:pPr>
              <w:overflowPunct/>
              <w:autoSpaceDE/>
              <w:autoSpaceDN/>
              <w:adjustRightInd/>
              <w:rPr>
                <w:sz w:val="20"/>
              </w:rPr>
            </w:pPr>
            <w:r w:rsidRPr="00423E71">
              <w:rPr>
                <w:sz w:val="20"/>
              </w:rPr>
              <w:t>Вид товара</w:t>
            </w:r>
          </w:p>
        </w:tc>
        <w:tc>
          <w:tcPr>
            <w:tcW w:w="7390" w:type="dxa"/>
            <w:gridSpan w:val="5"/>
            <w:vAlign w:val="center"/>
          </w:tcPr>
          <w:p w14:paraId="069BF5D5" w14:textId="77777777" w:rsidR="00FA6331" w:rsidRPr="00423E71" w:rsidRDefault="00FA6331" w:rsidP="00423E71">
            <w:pPr>
              <w:overflowPunct/>
              <w:autoSpaceDE/>
              <w:autoSpaceDN/>
              <w:adjustRightInd/>
              <w:rPr>
                <w:sz w:val="20"/>
              </w:rPr>
            </w:pPr>
          </w:p>
        </w:tc>
      </w:tr>
      <w:tr w:rsidR="00FA6331" w:rsidRPr="00423E71" w14:paraId="22213A39" w14:textId="77777777" w:rsidTr="00423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9"/>
        </w:trPr>
        <w:tc>
          <w:tcPr>
            <w:tcW w:w="9898" w:type="dxa"/>
            <w:gridSpan w:val="8"/>
            <w:vAlign w:val="center"/>
          </w:tcPr>
          <w:p w14:paraId="36C441E8" w14:textId="77777777" w:rsidR="00FA6331" w:rsidRPr="00423E71" w:rsidRDefault="00FA6331" w:rsidP="00423E71">
            <w:pPr>
              <w:overflowPunct/>
              <w:autoSpaceDE/>
              <w:autoSpaceDN/>
              <w:adjustRightInd/>
              <w:rPr>
                <w:sz w:val="20"/>
              </w:rPr>
            </w:pPr>
            <w:r w:rsidRPr="00423E71">
              <w:rPr>
                <w:sz w:val="20"/>
              </w:rPr>
              <w:t xml:space="preserve">Настоящий акт составлен о том, что представителем ______________________ в лице _________________передан, а представителем _________________, в лице ____________________ принят следующий товар с приложением товарно-сопроводительных документов: </w:t>
            </w:r>
          </w:p>
        </w:tc>
      </w:tr>
      <w:tr w:rsidR="00FA6331" w:rsidRPr="00423E71" w14:paraId="77C07381" w14:textId="77777777" w:rsidTr="00423E71">
        <w:trPr>
          <w:trHeight w:val="650"/>
        </w:trPr>
        <w:tc>
          <w:tcPr>
            <w:tcW w:w="407" w:type="dxa"/>
            <w:vAlign w:val="center"/>
          </w:tcPr>
          <w:p w14:paraId="6FC3677C" w14:textId="77777777" w:rsidR="00FA6331" w:rsidRPr="00423E71" w:rsidRDefault="00FA6331" w:rsidP="00423E71">
            <w:pPr>
              <w:overflowPunct/>
              <w:autoSpaceDE/>
              <w:autoSpaceDN/>
              <w:adjustRightInd/>
              <w:rPr>
                <w:sz w:val="20"/>
              </w:rPr>
            </w:pPr>
            <w:r w:rsidRPr="00423E71">
              <w:rPr>
                <w:sz w:val="20"/>
              </w:rPr>
              <w:t>№</w:t>
            </w:r>
          </w:p>
        </w:tc>
        <w:tc>
          <w:tcPr>
            <w:tcW w:w="1656" w:type="dxa"/>
            <w:vAlign w:val="center"/>
          </w:tcPr>
          <w:p w14:paraId="3665E487" w14:textId="77777777" w:rsidR="00FA6331" w:rsidRPr="00423E71" w:rsidRDefault="00FA6331" w:rsidP="00423E71">
            <w:pPr>
              <w:overflowPunct/>
              <w:autoSpaceDE/>
              <w:autoSpaceDN/>
              <w:adjustRightInd/>
              <w:rPr>
                <w:sz w:val="20"/>
              </w:rPr>
            </w:pPr>
            <w:r w:rsidRPr="00423E71">
              <w:rPr>
                <w:sz w:val="20"/>
              </w:rPr>
              <w:t>наименование</w:t>
            </w:r>
          </w:p>
          <w:p w14:paraId="7DFCD8D8" w14:textId="77777777" w:rsidR="00FA6331" w:rsidRPr="00423E71" w:rsidRDefault="00FA6331" w:rsidP="00423E71">
            <w:pPr>
              <w:overflowPunct/>
              <w:autoSpaceDE/>
              <w:autoSpaceDN/>
              <w:adjustRightInd/>
              <w:rPr>
                <w:sz w:val="20"/>
              </w:rPr>
            </w:pPr>
            <w:r w:rsidRPr="00423E71">
              <w:rPr>
                <w:sz w:val="20"/>
              </w:rPr>
              <w:t>товара</w:t>
            </w:r>
          </w:p>
        </w:tc>
        <w:tc>
          <w:tcPr>
            <w:tcW w:w="1656" w:type="dxa"/>
            <w:gridSpan w:val="2"/>
            <w:vAlign w:val="center"/>
          </w:tcPr>
          <w:p w14:paraId="6817D372" w14:textId="77777777" w:rsidR="00FA6331" w:rsidRPr="00423E71" w:rsidRDefault="00FA6331" w:rsidP="00423E71">
            <w:pPr>
              <w:overflowPunct/>
              <w:autoSpaceDE/>
              <w:autoSpaceDN/>
              <w:adjustRightInd/>
              <w:rPr>
                <w:sz w:val="20"/>
              </w:rPr>
            </w:pPr>
            <w:r w:rsidRPr="00423E71">
              <w:rPr>
                <w:sz w:val="20"/>
              </w:rPr>
              <w:t>№ товара</w:t>
            </w:r>
          </w:p>
          <w:p w14:paraId="7517BBB7" w14:textId="77777777" w:rsidR="00FA6331" w:rsidRPr="00423E71" w:rsidRDefault="00FA6331" w:rsidP="00423E71">
            <w:pPr>
              <w:overflowPunct/>
              <w:autoSpaceDE/>
              <w:autoSpaceDN/>
              <w:adjustRightInd/>
              <w:rPr>
                <w:sz w:val="20"/>
              </w:rPr>
            </w:pPr>
            <w:r w:rsidRPr="00423E71">
              <w:rPr>
                <w:sz w:val="20"/>
              </w:rPr>
              <w:t>(деталей)</w:t>
            </w:r>
          </w:p>
        </w:tc>
        <w:tc>
          <w:tcPr>
            <w:tcW w:w="1656" w:type="dxa"/>
            <w:vAlign w:val="center"/>
          </w:tcPr>
          <w:p w14:paraId="2A894CA0" w14:textId="77777777" w:rsidR="00FA6331" w:rsidRPr="00423E71" w:rsidRDefault="00FA6331" w:rsidP="00423E71">
            <w:pPr>
              <w:overflowPunct/>
              <w:autoSpaceDE/>
              <w:autoSpaceDN/>
              <w:adjustRightInd/>
              <w:rPr>
                <w:sz w:val="20"/>
              </w:rPr>
            </w:pPr>
            <w:r w:rsidRPr="00423E71">
              <w:rPr>
                <w:sz w:val="20"/>
              </w:rPr>
              <w:t>завод</w:t>
            </w:r>
          </w:p>
        </w:tc>
        <w:tc>
          <w:tcPr>
            <w:tcW w:w="1656" w:type="dxa"/>
            <w:vAlign w:val="center"/>
          </w:tcPr>
          <w:p w14:paraId="704D5463" w14:textId="77777777" w:rsidR="00FA6331" w:rsidRPr="00423E71" w:rsidRDefault="00FA6331" w:rsidP="00423E71">
            <w:pPr>
              <w:overflowPunct/>
              <w:autoSpaceDE/>
              <w:autoSpaceDN/>
              <w:adjustRightInd/>
              <w:rPr>
                <w:sz w:val="20"/>
              </w:rPr>
            </w:pPr>
            <w:r w:rsidRPr="00423E71">
              <w:rPr>
                <w:sz w:val="20"/>
              </w:rPr>
              <w:t>год изготовления</w:t>
            </w:r>
          </w:p>
        </w:tc>
        <w:tc>
          <w:tcPr>
            <w:tcW w:w="1656" w:type="dxa"/>
            <w:vAlign w:val="center"/>
          </w:tcPr>
          <w:p w14:paraId="61AB57FE" w14:textId="77777777" w:rsidR="00FA6331" w:rsidRPr="00423E71" w:rsidRDefault="00FA6331" w:rsidP="00423E71">
            <w:pPr>
              <w:overflowPunct/>
              <w:autoSpaceDE/>
              <w:autoSpaceDN/>
              <w:adjustRightInd/>
              <w:rPr>
                <w:sz w:val="20"/>
              </w:rPr>
            </w:pPr>
            <w:r w:rsidRPr="00423E71">
              <w:rPr>
                <w:sz w:val="20"/>
              </w:rPr>
              <w:t>характеристики</w:t>
            </w:r>
          </w:p>
          <w:p w14:paraId="055B9932" w14:textId="77777777" w:rsidR="00FA6331" w:rsidRPr="00423E71" w:rsidRDefault="00FA6331" w:rsidP="00423E71">
            <w:pPr>
              <w:overflowPunct/>
              <w:autoSpaceDE/>
              <w:autoSpaceDN/>
              <w:adjustRightInd/>
              <w:rPr>
                <w:sz w:val="20"/>
              </w:rPr>
            </w:pPr>
            <w:r w:rsidRPr="00423E71">
              <w:rPr>
                <w:sz w:val="20"/>
              </w:rPr>
              <w:t>(примечание)</w:t>
            </w:r>
          </w:p>
        </w:tc>
        <w:tc>
          <w:tcPr>
            <w:tcW w:w="1211" w:type="dxa"/>
            <w:vAlign w:val="center"/>
          </w:tcPr>
          <w:p w14:paraId="2610D88D" w14:textId="77777777" w:rsidR="00FA6331" w:rsidRPr="00423E71" w:rsidRDefault="00FA6331" w:rsidP="00423E71">
            <w:pPr>
              <w:overflowPunct/>
              <w:autoSpaceDE/>
              <w:autoSpaceDN/>
              <w:adjustRightInd/>
              <w:rPr>
                <w:sz w:val="20"/>
              </w:rPr>
            </w:pPr>
            <w:r w:rsidRPr="00423E71">
              <w:rPr>
                <w:sz w:val="20"/>
              </w:rPr>
              <w:t>количество</w:t>
            </w:r>
          </w:p>
          <w:p w14:paraId="6F505457" w14:textId="77777777" w:rsidR="00FA6331" w:rsidRPr="00423E71" w:rsidRDefault="00FA6331" w:rsidP="00423E71">
            <w:pPr>
              <w:overflowPunct/>
              <w:autoSpaceDE/>
              <w:autoSpaceDN/>
              <w:adjustRightInd/>
              <w:rPr>
                <w:sz w:val="20"/>
              </w:rPr>
            </w:pPr>
            <w:r w:rsidRPr="00423E71">
              <w:rPr>
                <w:sz w:val="20"/>
              </w:rPr>
              <w:t>(шт.)</w:t>
            </w:r>
          </w:p>
        </w:tc>
      </w:tr>
      <w:tr w:rsidR="00FA6331" w:rsidRPr="00423E71" w14:paraId="277748BA" w14:textId="77777777" w:rsidTr="00423E71">
        <w:trPr>
          <w:trHeight w:val="489"/>
        </w:trPr>
        <w:tc>
          <w:tcPr>
            <w:tcW w:w="407" w:type="dxa"/>
            <w:vAlign w:val="center"/>
          </w:tcPr>
          <w:p w14:paraId="2D1C1D44" w14:textId="77777777" w:rsidR="00FA6331" w:rsidRPr="00423E71" w:rsidRDefault="00FA6331" w:rsidP="00423E71">
            <w:pPr>
              <w:overflowPunct/>
              <w:autoSpaceDE/>
              <w:autoSpaceDN/>
              <w:adjustRightInd/>
              <w:rPr>
                <w:sz w:val="20"/>
              </w:rPr>
            </w:pPr>
            <w:r w:rsidRPr="00423E71">
              <w:rPr>
                <w:sz w:val="20"/>
              </w:rPr>
              <w:t>1</w:t>
            </w:r>
          </w:p>
        </w:tc>
        <w:tc>
          <w:tcPr>
            <w:tcW w:w="1656" w:type="dxa"/>
            <w:vAlign w:val="center"/>
          </w:tcPr>
          <w:p w14:paraId="2A9B87DB" w14:textId="77777777" w:rsidR="00FA6331" w:rsidRPr="00423E71" w:rsidRDefault="00AB32F9" w:rsidP="00423E71">
            <w:pPr>
              <w:overflowPunct/>
              <w:autoSpaceDE/>
              <w:autoSpaceDN/>
              <w:adjustRightInd/>
              <w:rPr>
                <w:sz w:val="20"/>
              </w:rPr>
            </w:pPr>
            <w:r>
              <w:rPr>
                <w:noProof/>
                <w:sz w:val="20"/>
              </w:rPr>
              <w:pict w14:anchorId="2EC8DC50">
                <v:rect id="_x0000_i1025" alt="" style="width:467.75pt;height:.05pt;mso-width-percent:0;mso-height-percent:0;mso-width-percent:0;mso-height-percent:0" o:hrstd="t" o:hr="t" fillcolor="#a0a0a0" stroked="f"/>
              </w:pict>
            </w:r>
          </w:p>
        </w:tc>
        <w:tc>
          <w:tcPr>
            <w:tcW w:w="1656" w:type="dxa"/>
            <w:gridSpan w:val="2"/>
            <w:vAlign w:val="center"/>
          </w:tcPr>
          <w:p w14:paraId="2BB7A158" w14:textId="77777777" w:rsidR="00FA6331" w:rsidRPr="00423E71" w:rsidRDefault="00AB32F9" w:rsidP="00423E71">
            <w:pPr>
              <w:overflowPunct/>
              <w:autoSpaceDE/>
              <w:autoSpaceDN/>
              <w:adjustRightInd/>
              <w:rPr>
                <w:sz w:val="20"/>
              </w:rPr>
            </w:pPr>
            <w:r>
              <w:rPr>
                <w:noProof/>
                <w:sz w:val="20"/>
              </w:rPr>
              <w:pict w14:anchorId="485CE02A">
                <v:rect id="_x0000_i1026" alt="" style="width:467.75pt;height:.05pt;mso-width-percent:0;mso-height-percent:0;mso-width-percent:0;mso-height-percent:0" o:hrstd="t" o:hr="t" fillcolor="#a0a0a0" stroked="f"/>
              </w:pict>
            </w:r>
          </w:p>
        </w:tc>
        <w:tc>
          <w:tcPr>
            <w:tcW w:w="1656" w:type="dxa"/>
            <w:vAlign w:val="center"/>
          </w:tcPr>
          <w:p w14:paraId="3EB57D11" w14:textId="77777777" w:rsidR="00FA6331" w:rsidRPr="00423E71" w:rsidRDefault="00AB32F9" w:rsidP="00423E71">
            <w:pPr>
              <w:overflowPunct/>
              <w:autoSpaceDE/>
              <w:autoSpaceDN/>
              <w:adjustRightInd/>
              <w:rPr>
                <w:sz w:val="20"/>
              </w:rPr>
            </w:pPr>
            <w:r>
              <w:rPr>
                <w:noProof/>
                <w:sz w:val="20"/>
              </w:rPr>
              <w:pict w14:anchorId="4CA64C8B">
                <v:rect id="_x0000_i1027" alt="" style="width:467.75pt;height:.05pt;mso-width-percent:0;mso-height-percent:0;mso-width-percent:0;mso-height-percent:0" o:hrstd="t" o:hr="t" fillcolor="#a0a0a0" stroked="f"/>
              </w:pict>
            </w:r>
          </w:p>
        </w:tc>
        <w:tc>
          <w:tcPr>
            <w:tcW w:w="1656" w:type="dxa"/>
            <w:vAlign w:val="center"/>
          </w:tcPr>
          <w:p w14:paraId="538BD5AF" w14:textId="77777777" w:rsidR="00FA6331" w:rsidRPr="00423E71" w:rsidRDefault="00AB32F9" w:rsidP="00423E71">
            <w:pPr>
              <w:overflowPunct/>
              <w:autoSpaceDE/>
              <w:autoSpaceDN/>
              <w:adjustRightInd/>
              <w:rPr>
                <w:sz w:val="20"/>
              </w:rPr>
            </w:pPr>
            <w:r>
              <w:rPr>
                <w:noProof/>
                <w:sz w:val="20"/>
              </w:rPr>
              <w:pict w14:anchorId="20F9BE58">
                <v:rect id="_x0000_i1028" alt="" style="width:467.75pt;height:.05pt;mso-width-percent:0;mso-height-percent:0;mso-width-percent:0;mso-height-percent:0" o:hrstd="t" o:hr="t" fillcolor="#a0a0a0" stroked="f"/>
              </w:pict>
            </w:r>
          </w:p>
        </w:tc>
        <w:tc>
          <w:tcPr>
            <w:tcW w:w="1656" w:type="dxa"/>
            <w:vAlign w:val="center"/>
          </w:tcPr>
          <w:p w14:paraId="3691729E" w14:textId="77777777" w:rsidR="00FA6331" w:rsidRPr="00423E71" w:rsidRDefault="00AB32F9" w:rsidP="00423E71">
            <w:pPr>
              <w:overflowPunct/>
              <w:autoSpaceDE/>
              <w:autoSpaceDN/>
              <w:adjustRightInd/>
              <w:rPr>
                <w:sz w:val="20"/>
              </w:rPr>
            </w:pPr>
            <w:r>
              <w:rPr>
                <w:noProof/>
                <w:sz w:val="20"/>
              </w:rPr>
              <w:pict w14:anchorId="55E665CE">
                <v:rect id="_x0000_i1029" alt="" style="width:467.75pt;height:.05pt;mso-width-percent:0;mso-height-percent:0;mso-width-percent:0;mso-height-percent:0" o:hrstd="t" o:hr="t" fillcolor="#a0a0a0" stroked="f"/>
              </w:pict>
            </w:r>
          </w:p>
        </w:tc>
        <w:tc>
          <w:tcPr>
            <w:tcW w:w="1211" w:type="dxa"/>
            <w:vAlign w:val="center"/>
          </w:tcPr>
          <w:p w14:paraId="04E6DB4A" w14:textId="77777777" w:rsidR="00FA6331" w:rsidRPr="00423E71" w:rsidRDefault="00AB32F9" w:rsidP="00423E71">
            <w:pPr>
              <w:overflowPunct/>
              <w:autoSpaceDE/>
              <w:autoSpaceDN/>
              <w:adjustRightInd/>
              <w:rPr>
                <w:sz w:val="20"/>
              </w:rPr>
            </w:pPr>
            <w:r>
              <w:rPr>
                <w:noProof/>
                <w:sz w:val="20"/>
              </w:rPr>
              <w:pict w14:anchorId="5DE896D8">
                <v:rect id="_x0000_i1030" alt="" style="width:467.75pt;height:.05pt;mso-width-percent:0;mso-height-percent:0;mso-width-percent:0;mso-height-percent:0" o:hrstd="t" o:hr="t" fillcolor="#a0a0a0" stroked="f"/>
              </w:pict>
            </w:r>
          </w:p>
        </w:tc>
      </w:tr>
      <w:tr w:rsidR="00FA6331" w:rsidRPr="00423E71" w14:paraId="4616CE62" w14:textId="77777777" w:rsidTr="00423E71">
        <w:trPr>
          <w:trHeight w:val="204"/>
        </w:trPr>
        <w:tc>
          <w:tcPr>
            <w:tcW w:w="9898" w:type="dxa"/>
            <w:gridSpan w:val="8"/>
            <w:tcBorders>
              <w:top w:val="nil"/>
              <w:left w:val="nil"/>
              <w:bottom w:val="nil"/>
              <w:right w:val="nil"/>
            </w:tcBorders>
            <w:vAlign w:val="center"/>
          </w:tcPr>
          <w:p w14:paraId="262DCCCE" w14:textId="77777777" w:rsidR="00FA6331" w:rsidRPr="00423E71" w:rsidRDefault="00FA6331" w:rsidP="00423E71">
            <w:pPr>
              <w:overflowPunct/>
              <w:autoSpaceDE/>
              <w:autoSpaceDN/>
              <w:adjustRightInd/>
              <w:rPr>
                <w:sz w:val="20"/>
              </w:rPr>
            </w:pPr>
            <w:r w:rsidRPr="00423E71">
              <w:rPr>
                <w:sz w:val="20"/>
              </w:rPr>
              <w:t>Стороны подтверждают приемку грузополучателем товара по товаросопроводительным документам.</w:t>
            </w:r>
          </w:p>
        </w:tc>
      </w:tr>
    </w:tbl>
    <w:p w14:paraId="73F84D61" w14:textId="77777777" w:rsidR="00423E71" w:rsidRPr="00423E71" w:rsidRDefault="00423E71" w:rsidP="00423E71">
      <w:pPr>
        <w:overflowPunct/>
        <w:autoSpaceDE/>
        <w:autoSpaceDN/>
        <w:adjustRightInd/>
        <w:rPr>
          <w:sz w:val="20"/>
        </w:rPr>
      </w:pPr>
    </w:p>
    <w:p w14:paraId="17BD82E5" w14:textId="77777777" w:rsidR="00FA6331" w:rsidRPr="00FC5099" w:rsidRDefault="00C240BE" w:rsidP="00423E71">
      <w:pPr>
        <w:overflowPunct/>
        <w:autoSpaceDE/>
        <w:autoSpaceDN/>
        <w:adjustRightInd/>
        <w:jc w:val="center"/>
        <w:rPr>
          <w:b/>
          <w:sz w:val="20"/>
        </w:rPr>
      </w:pPr>
      <w:r w:rsidRPr="00FC5099">
        <w:rPr>
          <w:b/>
          <w:sz w:val="20"/>
        </w:rPr>
        <w:t>ПОДПИСИ СТОРОН:</w:t>
      </w:r>
    </w:p>
    <w:p w14:paraId="5C533A05" w14:textId="77777777" w:rsidR="00423E71" w:rsidRDefault="00423E71" w:rsidP="00423E71">
      <w:pPr>
        <w:overflowPunct/>
        <w:autoSpaceDE/>
        <w:autoSpaceDN/>
        <w:adjustRightInd/>
        <w:rPr>
          <w:sz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C240BE" w14:paraId="0B38A072" w14:textId="77777777" w:rsidTr="00631FC3">
        <w:tc>
          <w:tcPr>
            <w:tcW w:w="4785" w:type="dxa"/>
            <w:gridSpan w:val="2"/>
          </w:tcPr>
          <w:p w14:paraId="7FE5BFCF" w14:textId="77777777" w:rsidR="00C240BE" w:rsidRDefault="00C240BE" w:rsidP="00631FC3">
            <w:pPr>
              <w:widowControl w:val="0"/>
              <w:snapToGrid w:val="0"/>
              <w:jc w:val="center"/>
              <w:rPr>
                <w:bCs/>
                <w:sz w:val="20"/>
              </w:rPr>
            </w:pPr>
            <w:r w:rsidRPr="00774A37">
              <w:rPr>
                <w:b/>
                <w:sz w:val="20"/>
                <w:szCs w:val="20"/>
              </w:rPr>
              <w:t>ПОСТАВЩИК:</w:t>
            </w:r>
          </w:p>
        </w:tc>
        <w:tc>
          <w:tcPr>
            <w:tcW w:w="4786" w:type="dxa"/>
            <w:gridSpan w:val="2"/>
          </w:tcPr>
          <w:p w14:paraId="2BFC5AEA" w14:textId="77777777" w:rsidR="00C240BE" w:rsidRDefault="00C240BE" w:rsidP="00631FC3">
            <w:pPr>
              <w:widowControl w:val="0"/>
              <w:snapToGrid w:val="0"/>
              <w:jc w:val="center"/>
              <w:rPr>
                <w:bCs/>
                <w:sz w:val="20"/>
              </w:rPr>
            </w:pPr>
            <w:r w:rsidRPr="00774A37">
              <w:rPr>
                <w:b/>
                <w:sz w:val="20"/>
                <w:szCs w:val="20"/>
              </w:rPr>
              <w:t>ПОКУПАТЕЛЬ:</w:t>
            </w:r>
          </w:p>
        </w:tc>
      </w:tr>
      <w:tr w:rsidR="00C240BE" w14:paraId="1B9F1169" w14:textId="77777777" w:rsidTr="00631FC3">
        <w:tc>
          <w:tcPr>
            <w:tcW w:w="4785" w:type="dxa"/>
            <w:gridSpan w:val="2"/>
          </w:tcPr>
          <w:p w14:paraId="166FFC4D" w14:textId="77777777" w:rsidR="00C240BE" w:rsidRPr="00774A37" w:rsidRDefault="00C240BE" w:rsidP="00631FC3">
            <w:pPr>
              <w:widowControl w:val="0"/>
              <w:snapToGrid w:val="0"/>
              <w:rPr>
                <w:rFonts w:eastAsia="SimSun"/>
                <w:b/>
                <w:color w:val="000000"/>
                <w:sz w:val="20"/>
                <w:szCs w:val="20"/>
                <w:lang w:bidi="hi-IN"/>
              </w:rPr>
            </w:pPr>
            <w:r>
              <w:rPr>
                <w:rFonts w:eastAsia="SimSun"/>
                <w:b/>
                <w:color w:val="000000"/>
                <w:sz w:val="20"/>
                <w:szCs w:val="20"/>
                <w:lang w:bidi="hi-IN"/>
              </w:rPr>
              <w:t>______</w:t>
            </w:r>
            <w:r w:rsidRPr="00774A37">
              <w:rPr>
                <w:rFonts w:eastAsia="SimSun"/>
                <w:b/>
                <w:color w:val="000000"/>
                <w:sz w:val="20"/>
                <w:szCs w:val="20"/>
                <w:lang w:bidi="hi-IN"/>
              </w:rPr>
              <w:t xml:space="preserve"> «</w:t>
            </w:r>
            <w:r>
              <w:rPr>
                <w:rFonts w:eastAsia="SimSun"/>
                <w:b/>
                <w:color w:val="000000"/>
                <w:sz w:val="20"/>
                <w:szCs w:val="20"/>
                <w:lang w:bidi="hi-IN"/>
              </w:rPr>
              <w:t>_____________________________________</w:t>
            </w:r>
            <w:r w:rsidRPr="00774A37">
              <w:rPr>
                <w:rFonts w:eastAsia="SimSun"/>
                <w:b/>
                <w:color w:val="000000"/>
                <w:sz w:val="20"/>
                <w:szCs w:val="20"/>
                <w:lang w:bidi="hi-IN"/>
              </w:rPr>
              <w:t>»</w:t>
            </w:r>
          </w:p>
          <w:p w14:paraId="612EC301" w14:textId="77777777" w:rsidR="00C240BE" w:rsidRDefault="00C240BE" w:rsidP="00631FC3">
            <w:pPr>
              <w:widowControl w:val="0"/>
              <w:snapToGrid w:val="0"/>
              <w:rPr>
                <w:bCs/>
                <w:sz w:val="20"/>
              </w:rPr>
            </w:pPr>
          </w:p>
        </w:tc>
        <w:tc>
          <w:tcPr>
            <w:tcW w:w="4786" w:type="dxa"/>
            <w:gridSpan w:val="2"/>
          </w:tcPr>
          <w:p w14:paraId="59FBDD92" w14:textId="77777777" w:rsidR="00C240BE" w:rsidRPr="00774A37" w:rsidRDefault="00C240BE" w:rsidP="00631FC3">
            <w:pPr>
              <w:widowControl w:val="0"/>
              <w:snapToGrid w:val="0"/>
              <w:rPr>
                <w:rFonts w:eastAsia="SimSun"/>
                <w:b/>
                <w:color w:val="000000"/>
                <w:sz w:val="20"/>
                <w:szCs w:val="20"/>
                <w:lang w:bidi="hi-IN"/>
              </w:rPr>
            </w:pPr>
            <w:r w:rsidRPr="00774A37">
              <w:rPr>
                <w:rFonts w:eastAsia="SimSun"/>
                <w:b/>
                <w:color w:val="000000"/>
                <w:sz w:val="20"/>
                <w:szCs w:val="20"/>
                <w:lang w:bidi="hi-IN"/>
              </w:rPr>
              <w:t>ООО «</w:t>
            </w:r>
            <w:proofErr w:type="spellStart"/>
            <w:r w:rsidRPr="00774A37">
              <w:rPr>
                <w:rFonts w:eastAsia="SimSun"/>
                <w:b/>
                <w:color w:val="000000"/>
                <w:sz w:val="20"/>
                <w:szCs w:val="20"/>
                <w:lang w:bidi="hi-IN"/>
              </w:rPr>
              <w:t>ГидроЭнерджи</w:t>
            </w:r>
            <w:proofErr w:type="spellEnd"/>
            <w:r w:rsidRPr="00774A37">
              <w:rPr>
                <w:rFonts w:eastAsia="SimSun"/>
                <w:b/>
                <w:color w:val="000000"/>
                <w:sz w:val="20"/>
                <w:szCs w:val="20"/>
                <w:lang w:bidi="hi-IN"/>
              </w:rPr>
              <w:t>»</w:t>
            </w:r>
          </w:p>
          <w:p w14:paraId="2E700C92" w14:textId="77777777" w:rsidR="00C240BE" w:rsidRDefault="00C240BE" w:rsidP="00631FC3">
            <w:pPr>
              <w:widowControl w:val="0"/>
              <w:snapToGrid w:val="0"/>
              <w:rPr>
                <w:bCs/>
                <w:sz w:val="20"/>
              </w:rPr>
            </w:pPr>
          </w:p>
        </w:tc>
      </w:tr>
      <w:tr w:rsidR="00C240BE" w14:paraId="302D1987" w14:textId="77777777" w:rsidTr="00631FC3">
        <w:tc>
          <w:tcPr>
            <w:tcW w:w="4785" w:type="dxa"/>
            <w:gridSpan w:val="2"/>
          </w:tcPr>
          <w:p w14:paraId="406BB0DA" w14:textId="77777777" w:rsidR="00C240BE" w:rsidRDefault="00C240BE" w:rsidP="00631FC3">
            <w:pPr>
              <w:widowControl w:val="0"/>
              <w:snapToGrid w:val="0"/>
              <w:rPr>
                <w:bCs/>
                <w:sz w:val="20"/>
              </w:rPr>
            </w:pPr>
            <w:r>
              <w:rPr>
                <w:bCs/>
                <w:sz w:val="20"/>
              </w:rPr>
              <w:t>__________________________</w:t>
            </w:r>
          </w:p>
        </w:tc>
        <w:tc>
          <w:tcPr>
            <w:tcW w:w="4786" w:type="dxa"/>
            <w:gridSpan w:val="2"/>
          </w:tcPr>
          <w:p w14:paraId="7E6C6E83" w14:textId="77777777" w:rsidR="00C240BE" w:rsidRDefault="00C240BE" w:rsidP="00631FC3">
            <w:pPr>
              <w:widowControl w:val="0"/>
              <w:snapToGrid w:val="0"/>
              <w:rPr>
                <w:bCs/>
                <w:sz w:val="20"/>
              </w:rPr>
            </w:pPr>
            <w:r>
              <w:rPr>
                <w:bCs/>
                <w:sz w:val="20"/>
              </w:rPr>
              <w:t>Генеральный директор</w:t>
            </w:r>
          </w:p>
          <w:p w14:paraId="20D89732" w14:textId="77777777" w:rsidR="00C240BE" w:rsidRDefault="00C240BE" w:rsidP="00631FC3">
            <w:pPr>
              <w:widowControl w:val="0"/>
              <w:snapToGrid w:val="0"/>
              <w:rPr>
                <w:bCs/>
                <w:sz w:val="20"/>
              </w:rPr>
            </w:pPr>
          </w:p>
        </w:tc>
      </w:tr>
      <w:tr w:rsidR="00C240BE" w14:paraId="6C860CBD" w14:textId="77777777" w:rsidTr="00631FC3">
        <w:tc>
          <w:tcPr>
            <w:tcW w:w="2392" w:type="dxa"/>
            <w:tcBorders>
              <w:bottom w:val="single" w:sz="4" w:space="0" w:color="auto"/>
            </w:tcBorders>
          </w:tcPr>
          <w:p w14:paraId="4D392B01" w14:textId="77777777" w:rsidR="00C240BE" w:rsidRDefault="00C240BE" w:rsidP="00631FC3">
            <w:pPr>
              <w:widowControl w:val="0"/>
              <w:snapToGrid w:val="0"/>
              <w:rPr>
                <w:bCs/>
                <w:sz w:val="20"/>
              </w:rPr>
            </w:pPr>
          </w:p>
        </w:tc>
        <w:tc>
          <w:tcPr>
            <w:tcW w:w="2393" w:type="dxa"/>
          </w:tcPr>
          <w:p w14:paraId="2533B2D6" w14:textId="77777777" w:rsidR="00C240BE" w:rsidRDefault="00C240BE" w:rsidP="00631FC3">
            <w:pPr>
              <w:widowControl w:val="0"/>
              <w:snapToGrid w:val="0"/>
              <w:rPr>
                <w:bCs/>
                <w:sz w:val="20"/>
              </w:rPr>
            </w:pPr>
            <w:r>
              <w:rPr>
                <w:bCs/>
                <w:sz w:val="20"/>
              </w:rPr>
              <w:t>___.___.______________</w:t>
            </w:r>
          </w:p>
        </w:tc>
        <w:tc>
          <w:tcPr>
            <w:tcW w:w="2393" w:type="dxa"/>
            <w:tcBorders>
              <w:bottom w:val="single" w:sz="4" w:space="0" w:color="auto"/>
            </w:tcBorders>
          </w:tcPr>
          <w:p w14:paraId="4B607DAE" w14:textId="77777777" w:rsidR="00C240BE" w:rsidRDefault="00C240BE" w:rsidP="00631FC3">
            <w:pPr>
              <w:widowControl w:val="0"/>
              <w:snapToGrid w:val="0"/>
              <w:rPr>
                <w:bCs/>
                <w:sz w:val="20"/>
              </w:rPr>
            </w:pPr>
          </w:p>
        </w:tc>
        <w:tc>
          <w:tcPr>
            <w:tcW w:w="2393" w:type="dxa"/>
          </w:tcPr>
          <w:p w14:paraId="4FC2500E" w14:textId="77777777" w:rsidR="00C240BE" w:rsidRDefault="00C240BE" w:rsidP="00631FC3">
            <w:pPr>
              <w:widowControl w:val="0"/>
              <w:snapToGrid w:val="0"/>
              <w:jc w:val="center"/>
              <w:rPr>
                <w:bCs/>
                <w:sz w:val="20"/>
              </w:rPr>
            </w:pPr>
            <w:r>
              <w:rPr>
                <w:bCs/>
                <w:sz w:val="20"/>
              </w:rPr>
              <w:t xml:space="preserve">М.М. </w:t>
            </w:r>
            <w:proofErr w:type="spellStart"/>
            <w:r>
              <w:rPr>
                <w:bCs/>
                <w:sz w:val="20"/>
              </w:rPr>
              <w:t>Кадимов</w:t>
            </w:r>
            <w:proofErr w:type="spellEnd"/>
          </w:p>
        </w:tc>
      </w:tr>
    </w:tbl>
    <w:p w14:paraId="6DA39ED3" w14:textId="77777777" w:rsidR="00C240BE" w:rsidRDefault="00C240BE" w:rsidP="00423E71">
      <w:pPr>
        <w:overflowPunct/>
        <w:autoSpaceDE/>
        <w:autoSpaceDN/>
        <w:adjustRightInd/>
        <w:rPr>
          <w:sz w:val="20"/>
        </w:rPr>
      </w:pPr>
    </w:p>
    <w:p w14:paraId="391101B5" w14:textId="77777777" w:rsidR="00C240BE" w:rsidRDefault="00C240BE" w:rsidP="00423E71">
      <w:pPr>
        <w:overflowPunct/>
        <w:autoSpaceDE/>
        <w:autoSpaceDN/>
        <w:adjustRightInd/>
        <w:rPr>
          <w:sz w:val="20"/>
        </w:rPr>
      </w:pPr>
    </w:p>
    <w:p w14:paraId="5C7B5CBC" w14:textId="77777777" w:rsidR="00C240BE" w:rsidRPr="00423E71" w:rsidRDefault="00C240BE" w:rsidP="00423E71">
      <w:pPr>
        <w:overflowPunct/>
        <w:autoSpaceDE/>
        <w:autoSpaceDN/>
        <w:adjustRightInd/>
        <w:rPr>
          <w:sz w:val="20"/>
        </w:rPr>
      </w:pPr>
    </w:p>
    <w:p w14:paraId="03A18C4A" w14:textId="77777777" w:rsidR="00FA6331" w:rsidRPr="00C240BE" w:rsidRDefault="00C240BE" w:rsidP="00C240BE">
      <w:pPr>
        <w:overflowPunct/>
        <w:autoSpaceDE/>
        <w:autoSpaceDN/>
        <w:adjustRightInd/>
        <w:rPr>
          <w:b/>
          <w:sz w:val="20"/>
        </w:rPr>
      </w:pPr>
      <w:r w:rsidRPr="00423E71">
        <w:rPr>
          <w:b/>
          <w:sz w:val="20"/>
        </w:rPr>
        <w:t>ФОРМА СТОРОНАМИ СОГЛАСОВАНА:</w:t>
      </w:r>
    </w:p>
    <w:p w14:paraId="678FAD40" w14:textId="77777777" w:rsidR="00423E71" w:rsidRPr="00423E71" w:rsidRDefault="00423E71" w:rsidP="00423E71">
      <w:pPr>
        <w:widowControl w:val="0"/>
        <w:shd w:val="clear" w:color="auto" w:fill="FFFFFF"/>
        <w:rPr>
          <w:sz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C240BE" w14:paraId="33342E0D" w14:textId="77777777" w:rsidTr="00631FC3">
        <w:tc>
          <w:tcPr>
            <w:tcW w:w="4785" w:type="dxa"/>
            <w:gridSpan w:val="2"/>
          </w:tcPr>
          <w:p w14:paraId="0DF65D33" w14:textId="77777777" w:rsidR="00C240BE" w:rsidRDefault="00C240BE" w:rsidP="00631FC3">
            <w:pPr>
              <w:widowControl w:val="0"/>
              <w:snapToGrid w:val="0"/>
              <w:jc w:val="center"/>
              <w:rPr>
                <w:bCs/>
                <w:sz w:val="20"/>
              </w:rPr>
            </w:pPr>
            <w:r w:rsidRPr="00774A37">
              <w:rPr>
                <w:b/>
                <w:sz w:val="20"/>
                <w:szCs w:val="20"/>
              </w:rPr>
              <w:t>ПОСТАВЩИК:</w:t>
            </w:r>
          </w:p>
        </w:tc>
        <w:tc>
          <w:tcPr>
            <w:tcW w:w="4786" w:type="dxa"/>
            <w:gridSpan w:val="2"/>
          </w:tcPr>
          <w:p w14:paraId="3F62250D" w14:textId="77777777" w:rsidR="00C240BE" w:rsidRDefault="00C240BE" w:rsidP="00631FC3">
            <w:pPr>
              <w:widowControl w:val="0"/>
              <w:snapToGrid w:val="0"/>
              <w:jc w:val="center"/>
              <w:rPr>
                <w:bCs/>
                <w:sz w:val="20"/>
              </w:rPr>
            </w:pPr>
            <w:r w:rsidRPr="00774A37">
              <w:rPr>
                <w:b/>
                <w:sz w:val="20"/>
                <w:szCs w:val="20"/>
              </w:rPr>
              <w:t>ПОКУПАТЕЛЬ:</w:t>
            </w:r>
          </w:p>
        </w:tc>
      </w:tr>
      <w:tr w:rsidR="00C240BE" w14:paraId="5BAB6D9D" w14:textId="77777777" w:rsidTr="00631FC3">
        <w:tc>
          <w:tcPr>
            <w:tcW w:w="4785" w:type="dxa"/>
            <w:gridSpan w:val="2"/>
          </w:tcPr>
          <w:p w14:paraId="73D789C1" w14:textId="77777777" w:rsidR="00C240BE" w:rsidRPr="00774A37" w:rsidRDefault="00C240BE" w:rsidP="00631FC3">
            <w:pPr>
              <w:widowControl w:val="0"/>
              <w:snapToGrid w:val="0"/>
              <w:rPr>
                <w:rFonts w:eastAsia="SimSun"/>
                <w:b/>
                <w:color w:val="000000"/>
                <w:sz w:val="20"/>
                <w:szCs w:val="20"/>
                <w:lang w:bidi="hi-IN"/>
              </w:rPr>
            </w:pPr>
            <w:r>
              <w:rPr>
                <w:rFonts w:eastAsia="SimSun"/>
                <w:b/>
                <w:color w:val="000000"/>
                <w:sz w:val="20"/>
                <w:szCs w:val="20"/>
                <w:lang w:bidi="hi-IN"/>
              </w:rPr>
              <w:t>______</w:t>
            </w:r>
            <w:r w:rsidRPr="00774A37">
              <w:rPr>
                <w:rFonts w:eastAsia="SimSun"/>
                <w:b/>
                <w:color w:val="000000"/>
                <w:sz w:val="20"/>
                <w:szCs w:val="20"/>
                <w:lang w:bidi="hi-IN"/>
              </w:rPr>
              <w:t xml:space="preserve"> «</w:t>
            </w:r>
            <w:r>
              <w:rPr>
                <w:rFonts w:eastAsia="SimSun"/>
                <w:b/>
                <w:color w:val="000000"/>
                <w:sz w:val="20"/>
                <w:szCs w:val="20"/>
                <w:lang w:bidi="hi-IN"/>
              </w:rPr>
              <w:t>_____________________________________</w:t>
            </w:r>
            <w:r w:rsidRPr="00774A37">
              <w:rPr>
                <w:rFonts w:eastAsia="SimSun"/>
                <w:b/>
                <w:color w:val="000000"/>
                <w:sz w:val="20"/>
                <w:szCs w:val="20"/>
                <w:lang w:bidi="hi-IN"/>
              </w:rPr>
              <w:t>»</w:t>
            </w:r>
          </w:p>
          <w:p w14:paraId="2ECC9392" w14:textId="77777777" w:rsidR="00C240BE" w:rsidRDefault="00C240BE" w:rsidP="00631FC3">
            <w:pPr>
              <w:widowControl w:val="0"/>
              <w:snapToGrid w:val="0"/>
              <w:rPr>
                <w:bCs/>
                <w:sz w:val="20"/>
              </w:rPr>
            </w:pPr>
          </w:p>
        </w:tc>
        <w:tc>
          <w:tcPr>
            <w:tcW w:w="4786" w:type="dxa"/>
            <w:gridSpan w:val="2"/>
          </w:tcPr>
          <w:p w14:paraId="79461596" w14:textId="77777777" w:rsidR="00C240BE" w:rsidRPr="00774A37" w:rsidRDefault="00C240BE" w:rsidP="00631FC3">
            <w:pPr>
              <w:widowControl w:val="0"/>
              <w:snapToGrid w:val="0"/>
              <w:rPr>
                <w:rFonts w:eastAsia="SimSun"/>
                <w:b/>
                <w:color w:val="000000"/>
                <w:sz w:val="20"/>
                <w:szCs w:val="20"/>
                <w:lang w:bidi="hi-IN"/>
              </w:rPr>
            </w:pPr>
            <w:r w:rsidRPr="00774A37">
              <w:rPr>
                <w:rFonts w:eastAsia="SimSun"/>
                <w:b/>
                <w:color w:val="000000"/>
                <w:sz w:val="20"/>
                <w:szCs w:val="20"/>
                <w:lang w:bidi="hi-IN"/>
              </w:rPr>
              <w:t>ООО «</w:t>
            </w:r>
            <w:proofErr w:type="spellStart"/>
            <w:r w:rsidRPr="00774A37">
              <w:rPr>
                <w:rFonts w:eastAsia="SimSun"/>
                <w:b/>
                <w:color w:val="000000"/>
                <w:sz w:val="20"/>
                <w:szCs w:val="20"/>
                <w:lang w:bidi="hi-IN"/>
              </w:rPr>
              <w:t>ГидроЭнерджи</w:t>
            </w:r>
            <w:proofErr w:type="spellEnd"/>
            <w:r w:rsidRPr="00774A37">
              <w:rPr>
                <w:rFonts w:eastAsia="SimSun"/>
                <w:b/>
                <w:color w:val="000000"/>
                <w:sz w:val="20"/>
                <w:szCs w:val="20"/>
                <w:lang w:bidi="hi-IN"/>
              </w:rPr>
              <w:t>»</w:t>
            </w:r>
          </w:p>
          <w:p w14:paraId="10B71B9F" w14:textId="77777777" w:rsidR="00C240BE" w:rsidRDefault="00C240BE" w:rsidP="00631FC3">
            <w:pPr>
              <w:widowControl w:val="0"/>
              <w:snapToGrid w:val="0"/>
              <w:rPr>
                <w:bCs/>
                <w:sz w:val="20"/>
              </w:rPr>
            </w:pPr>
          </w:p>
        </w:tc>
      </w:tr>
      <w:tr w:rsidR="00C240BE" w14:paraId="190EBCA1" w14:textId="77777777" w:rsidTr="00631FC3">
        <w:tc>
          <w:tcPr>
            <w:tcW w:w="4785" w:type="dxa"/>
            <w:gridSpan w:val="2"/>
          </w:tcPr>
          <w:p w14:paraId="5A990B7B" w14:textId="77777777" w:rsidR="00C240BE" w:rsidRDefault="00C240BE" w:rsidP="00631FC3">
            <w:pPr>
              <w:widowControl w:val="0"/>
              <w:snapToGrid w:val="0"/>
              <w:rPr>
                <w:bCs/>
                <w:sz w:val="20"/>
              </w:rPr>
            </w:pPr>
            <w:r>
              <w:rPr>
                <w:bCs/>
                <w:sz w:val="20"/>
              </w:rPr>
              <w:t>__________________________</w:t>
            </w:r>
          </w:p>
        </w:tc>
        <w:tc>
          <w:tcPr>
            <w:tcW w:w="4786" w:type="dxa"/>
            <w:gridSpan w:val="2"/>
          </w:tcPr>
          <w:p w14:paraId="3C5A59A8" w14:textId="77777777" w:rsidR="00C240BE" w:rsidRDefault="00C240BE" w:rsidP="00631FC3">
            <w:pPr>
              <w:widowControl w:val="0"/>
              <w:snapToGrid w:val="0"/>
              <w:rPr>
                <w:bCs/>
                <w:sz w:val="20"/>
              </w:rPr>
            </w:pPr>
            <w:r>
              <w:rPr>
                <w:bCs/>
                <w:sz w:val="20"/>
              </w:rPr>
              <w:t>Генеральный директор</w:t>
            </w:r>
          </w:p>
          <w:p w14:paraId="712E520D" w14:textId="77777777" w:rsidR="00C240BE" w:rsidRDefault="00C240BE" w:rsidP="00631FC3">
            <w:pPr>
              <w:widowControl w:val="0"/>
              <w:snapToGrid w:val="0"/>
              <w:rPr>
                <w:bCs/>
                <w:sz w:val="20"/>
              </w:rPr>
            </w:pPr>
          </w:p>
        </w:tc>
      </w:tr>
      <w:tr w:rsidR="00C240BE" w14:paraId="5DDCB428" w14:textId="77777777" w:rsidTr="00631FC3">
        <w:tc>
          <w:tcPr>
            <w:tcW w:w="2392" w:type="dxa"/>
            <w:tcBorders>
              <w:bottom w:val="single" w:sz="4" w:space="0" w:color="auto"/>
            </w:tcBorders>
          </w:tcPr>
          <w:p w14:paraId="6567225C" w14:textId="77777777" w:rsidR="00C240BE" w:rsidRDefault="00C240BE" w:rsidP="00631FC3">
            <w:pPr>
              <w:widowControl w:val="0"/>
              <w:snapToGrid w:val="0"/>
              <w:rPr>
                <w:bCs/>
                <w:sz w:val="20"/>
              </w:rPr>
            </w:pPr>
          </w:p>
        </w:tc>
        <w:tc>
          <w:tcPr>
            <w:tcW w:w="2393" w:type="dxa"/>
          </w:tcPr>
          <w:p w14:paraId="409E1444" w14:textId="77777777" w:rsidR="00C240BE" w:rsidRDefault="00C240BE" w:rsidP="00631FC3">
            <w:pPr>
              <w:widowControl w:val="0"/>
              <w:snapToGrid w:val="0"/>
              <w:rPr>
                <w:bCs/>
                <w:sz w:val="20"/>
              </w:rPr>
            </w:pPr>
            <w:r>
              <w:rPr>
                <w:bCs/>
                <w:sz w:val="20"/>
              </w:rPr>
              <w:t>___.___.______________</w:t>
            </w:r>
          </w:p>
        </w:tc>
        <w:tc>
          <w:tcPr>
            <w:tcW w:w="2393" w:type="dxa"/>
            <w:tcBorders>
              <w:bottom w:val="single" w:sz="4" w:space="0" w:color="auto"/>
            </w:tcBorders>
          </w:tcPr>
          <w:p w14:paraId="0B7C3D50" w14:textId="77777777" w:rsidR="00C240BE" w:rsidRDefault="00C240BE" w:rsidP="00631FC3">
            <w:pPr>
              <w:widowControl w:val="0"/>
              <w:snapToGrid w:val="0"/>
              <w:rPr>
                <w:bCs/>
                <w:sz w:val="20"/>
              </w:rPr>
            </w:pPr>
          </w:p>
        </w:tc>
        <w:tc>
          <w:tcPr>
            <w:tcW w:w="2393" w:type="dxa"/>
          </w:tcPr>
          <w:p w14:paraId="3848D9EA" w14:textId="77777777" w:rsidR="00C240BE" w:rsidRDefault="00C240BE" w:rsidP="00631FC3">
            <w:pPr>
              <w:widowControl w:val="0"/>
              <w:snapToGrid w:val="0"/>
              <w:jc w:val="center"/>
              <w:rPr>
                <w:bCs/>
                <w:sz w:val="20"/>
              </w:rPr>
            </w:pPr>
            <w:r>
              <w:rPr>
                <w:bCs/>
                <w:sz w:val="20"/>
              </w:rPr>
              <w:t xml:space="preserve">М.М. </w:t>
            </w:r>
            <w:proofErr w:type="spellStart"/>
            <w:r>
              <w:rPr>
                <w:bCs/>
                <w:sz w:val="20"/>
              </w:rPr>
              <w:t>Кадимов</w:t>
            </w:r>
            <w:proofErr w:type="spellEnd"/>
          </w:p>
        </w:tc>
      </w:tr>
    </w:tbl>
    <w:p w14:paraId="76F84DAD" w14:textId="77777777" w:rsidR="00423E71" w:rsidRPr="00423E71" w:rsidRDefault="00423E71" w:rsidP="00423E71">
      <w:pPr>
        <w:widowControl w:val="0"/>
        <w:shd w:val="clear" w:color="auto" w:fill="FFFFFF"/>
        <w:rPr>
          <w:sz w:val="20"/>
        </w:rPr>
      </w:pPr>
    </w:p>
    <w:sectPr w:rsidR="00423E71" w:rsidRPr="00423E71" w:rsidSect="00774A37">
      <w:type w:val="continuous"/>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E2B10" w14:textId="77777777" w:rsidR="00AB32F9" w:rsidRDefault="00AB32F9" w:rsidP="005C331B">
      <w:r>
        <w:separator/>
      </w:r>
    </w:p>
  </w:endnote>
  <w:endnote w:type="continuationSeparator" w:id="0">
    <w:p w14:paraId="77780649" w14:textId="77777777" w:rsidR="00AB32F9" w:rsidRDefault="00AB32F9" w:rsidP="005C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083713"/>
      <w:docPartObj>
        <w:docPartGallery w:val="Page Numbers (Bottom of Page)"/>
        <w:docPartUnique/>
      </w:docPartObj>
    </w:sdtPr>
    <w:sdtEndPr>
      <w:rPr>
        <w:sz w:val="20"/>
      </w:rPr>
    </w:sdtEndPr>
    <w:sdtContent>
      <w:p w14:paraId="737C9849" w14:textId="77777777" w:rsidR="00F271BB" w:rsidRPr="00F271BB" w:rsidRDefault="00F271BB" w:rsidP="00F271BB">
        <w:pPr>
          <w:pStyle w:val="af5"/>
          <w:jc w:val="right"/>
          <w:rPr>
            <w:sz w:val="20"/>
          </w:rPr>
        </w:pPr>
        <w:r w:rsidRPr="00F271BB">
          <w:rPr>
            <w:sz w:val="20"/>
          </w:rPr>
          <w:fldChar w:fldCharType="begin"/>
        </w:r>
        <w:r w:rsidRPr="00F271BB">
          <w:rPr>
            <w:sz w:val="20"/>
          </w:rPr>
          <w:instrText>PAGE   \* MERGEFORMAT</w:instrText>
        </w:r>
        <w:r w:rsidRPr="00F271BB">
          <w:rPr>
            <w:sz w:val="20"/>
          </w:rPr>
          <w:fldChar w:fldCharType="separate"/>
        </w:r>
        <w:r w:rsidR="00EB4DA7">
          <w:rPr>
            <w:noProof/>
            <w:sz w:val="20"/>
          </w:rPr>
          <w:t>7</w:t>
        </w:r>
        <w:r w:rsidRPr="00F271B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0289" w14:textId="77777777" w:rsidR="00AB32F9" w:rsidRDefault="00AB32F9" w:rsidP="005C331B">
      <w:r>
        <w:separator/>
      </w:r>
    </w:p>
  </w:footnote>
  <w:footnote w:type="continuationSeparator" w:id="0">
    <w:p w14:paraId="3BAC7DB9" w14:textId="77777777" w:rsidR="00AB32F9" w:rsidRDefault="00AB32F9" w:rsidP="005C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2.%3."/>
      <w:lvlJc w:val="lef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lef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left"/>
      <w:pPr>
        <w:tabs>
          <w:tab w:val="num" w:pos="0"/>
        </w:tabs>
        <w:ind w:left="7614" w:hanging="180"/>
      </w:pPr>
    </w:lvl>
  </w:abstractNum>
  <w:abstractNum w:abstractNumId="1">
    <w:nsid w:val="06B20A50"/>
    <w:multiLevelType w:val="hybridMultilevel"/>
    <w:tmpl w:val="571406F0"/>
    <w:lvl w:ilvl="0" w:tplc="8C84047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F01AA"/>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9C25FDA"/>
    <w:multiLevelType w:val="hybridMultilevel"/>
    <w:tmpl w:val="F58A2F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A4D23CF"/>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863133D"/>
    <w:multiLevelType w:val="hybridMultilevel"/>
    <w:tmpl w:val="8C287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55D2B"/>
    <w:multiLevelType w:val="multilevel"/>
    <w:tmpl w:val="E3BAD6C8"/>
    <w:lvl w:ilvl="0">
      <w:start w:val="1"/>
      <w:numFmt w:val="decimal"/>
      <w:pStyle w:val="a"/>
      <w:lvlText w:val="%1."/>
      <w:lvlJc w:val="left"/>
      <w:pPr>
        <w:tabs>
          <w:tab w:val="num" w:pos="0"/>
        </w:tabs>
        <w:ind w:left="0" w:firstLine="0"/>
      </w:pPr>
      <w:rPr>
        <w:rFonts w:hint="default"/>
      </w:rPr>
    </w:lvl>
    <w:lvl w:ilvl="1">
      <w:start w:val="1"/>
      <w:numFmt w:val="decimal"/>
      <w:pStyle w:val="a0"/>
      <w:lvlText w:val="%1.%2"/>
      <w:lvlJc w:val="left"/>
      <w:pPr>
        <w:ind w:left="0" w:firstLine="0"/>
      </w:pPr>
      <w:rPr>
        <w:rFonts w:hint="default"/>
        <w:b w:val="0"/>
        <w:i w:val="0"/>
        <w:color w:val="auto"/>
      </w:rPr>
    </w:lvl>
    <w:lvl w:ilvl="2">
      <w:start w:val="1"/>
      <w:numFmt w:val="decimal"/>
      <w:pStyle w:val="a1"/>
      <w:lvlText w:val="%1.%2.%3"/>
      <w:lvlJc w:val="left"/>
      <w:pPr>
        <w:ind w:left="0" w:firstLine="0"/>
      </w:pPr>
      <w:rPr>
        <w:rFonts w:hint="default"/>
        <w:b w:val="0"/>
        <w:i w:val="0"/>
        <w:color w:val="auto"/>
      </w:rPr>
    </w:lvl>
    <w:lvl w:ilvl="3">
      <w:start w:val="1"/>
      <w:numFmt w:val="decimal"/>
      <w:pStyle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01C5215"/>
    <w:multiLevelType w:val="hybridMultilevel"/>
    <w:tmpl w:val="44EEEC98"/>
    <w:lvl w:ilvl="0" w:tplc="2FD2EC1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567D5"/>
    <w:multiLevelType w:val="hybridMultilevel"/>
    <w:tmpl w:val="2B48E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713DFE"/>
    <w:multiLevelType w:val="hybridMultilevel"/>
    <w:tmpl w:val="F02A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C54CC7"/>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2513D43"/>
    <w:multiLevelType w:val="multilevel"/>
    <w:tmpl w:val="7AB2A03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nsid w:val="580E58D5"/>
    <w:multiLevelType w:val="hybridMultilevel"/>
    <w:tmpl w:val="1CDED386"/>
    <w:lvl w:ilvl="0" w:tplc="92CE8782">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3">
    <w:nsid w:val="596E29A0"/>
    <w:multiLevelType w:val="multilevel"/>
    <w:tmpl w:val="F0BAC45A"/>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ABF7C04"/>
    <w:multiLevelType w:val="multilevel"/>
    <w:tmpl w:val="EF46CFFC"/>
    <w:lvl w:ilvl="0">
      <w:start w:val="10"/>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F932BFA"/>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6735AA6"/>
    <w:multiLevelType w:val="hybridMultilevel"/>
    <w:tmpl w:val="BE823116"/>
    <w:lvl w:ilvl="0" w:tplc="2FD2EC1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FF077D"/>
    <w:multiLevelType w:val="hybridMultilevel"/>
    <w:tmpl w:val="E0A249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A723D1F"/>
    <w:multiLevelType w:val="hybridMultilevel"/>
    <w:tmpl w:val="BE823116"/>
    <w:lvl w:ilvl="0" w:tplc="2FD2EC1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0D733E"/>
    <w:multiLevelType w:val="hybridMultilevel"/>
    <w:tmpl w:val="FF1C8A80"/>
    <w:lvl w:ilvl="0" w:tplc="C7E8A2DA">
      <w:start w:val="1"/>
      <w:numFmt w:val="bullet"/>
      <w:lvlText w:val=""/>
      <w:lvlJc w:val="left"/>
      <w:pPr>
        <w:ind w:left="720" w:hanging="360"/>
      </w:pPr>
      <w:rPr>
        <w:rFonts w:ascii="Symbol" w:hAnsi="Symbol" w:hint="default"/>
      </w:rPr>
    </w:lvl>
    <w:lvl w:ilvl="1" w:tplc="FA147232" w:tentative="1">
      <w:start w:val="1"/>
      <w:numFmt w:val="bullet"/>
      <w:lvlText w:val="o"/>
      <w:lvlJc w:val="left"/>
      <w:pPr>
        <w:ind w:left="1440" w:hanging="360"/>
      </w:pPr>
      <w:rPr>
        <w:rFonts w:ascii="Courier New" w:hAnsi="Courier New" w:cs="Courier New" w:hint="default"/>
      </w:rPr>
    </w:lvl>
    <w:lvl w:ilvl="2" w:tplc="56C079B8" w:tentative="1">
      <w:start w:val="1"/>
      <w:numFmt w:val="bullet"/>
      <w:lvlText w:val=""/>
      <w:lvlJc w:val="left"/>
      <w:pPr>
        <w:ind w:left="2160" w:hanging="360"/>
      </w:pPr>
      <w:rPr>
        <w:rFonts w:ascii="Wingdings" w:hAnsi="Wingdings" w:hint="default"/>
      </w:rPr>
    </w:lvl>
    <w:lvl w:ilvl="3" w:tplc="E2C2E0FE" w:tentative="1">
      <w:start w:val="1"/>
      <w:numFmt w:val="bullet"/>
      <w:lvlText w:val=""/>
      <w:lvlJc w:val="left"/>
      <w:pPr>
        <w:ind w:left="2880" w:hanging="360"/>
      </w:pPr>
      <w:rPr>
        <w:rFonts w:ascii="Symbol" w:hAnsi="Symbol" w:hint="default"/>
      </w:rPr>
    </w:lvl>
    <w:lvl w:ilvl="4" w:tplc="3688688C" w:tentative="1">
      <w:start w:val="1"/>
      <w:numFmt w:val="bullet"/>
      <w:lvlText w:val="o"/>
      <w:lvlJc w:val="left"/>
      <w:pPr>
        <w:ind w:left="3600" w:hanging="360"/>
      </w:pPr>
      <w:rPr>
        <w:rFonts w:ascii="Courier New" w:hAnsi="Courier New" w:cs="Courier New" w:hint="default"/>
      </w:rPr>
    </w:lvl>
    <w:lvl w:ilvl="5" w:tplc="3DF446B0" w:tentative="1">
      <w:start w:val="1"/>
      <w:numFmt w:val="bullet"/>
      <w:lvlText w:val=""/>
      <w:lvlJc w:val="left"/>
      <w:pPr>
        <w:ind w:left="4320" w:hanging="360"/>
      </w:pPr>
      <w:rPr>
        <w:rFonts w:ascii="Wingdings" w:hAnsi="Wingdings" w:hint="default"/>
      </w:rPr>
    </w:lvl>
    <w:lvl w:ilvl="6" w:tplc="52144C7E" w:tentative="1">
      <w:start w:val="1"/>
      <w:numFmt w:val="bullet"/>
      <w:lvlText w:val=""/>
      <w:lvlJc w:val="left"/>
      <w:pPr>
        <w:ind w:left="5040" w:hanging="360"/>
      </w:pPr>
      <w:rPr>
        <w:rFonts w:ascii="Symbol" w:hAnsi="Symbol" w:hint="default"/>
      </w:rPr>
    </w:lvl>
    <w:lvl w:ilvl="7" w:tplc="1680A538" w:tentative="1">
      <w:start w:val="1"/>
      <w:numFmt w:val="bullet"/>
      <w:lvlText w:val="o"/>
      <w:lvlJc w:val="left"/>
      <w:pPr>
        <w:ind w:left="5760" w:hanging="360"/>
      </w:pPr>
      <w:rPr>
        <w:rFonts w:ascii="Courier New" w:hAnsi="Courier New" w:cs="Courier New" w:hint="default"/>
      </w:rPr>
    </w:lvl>
    <w:lvl w:ilvl="8" w:tplc="ED346E80"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6"/>
  </w:num>
  <w:num w:numId="5">
    <w:abstractNumId w:val="14"/>
  </w:num>
  <w:num w:numId="6">
    <w:abstractNumId w:val="1"/>
  </w:num>
  <w:num w:numId="7">
    <w:abstractNumId w:val="19"/>
  </w:num>
  <w:num w:numId="8">
    <w:abstractNumId w:val="9"/>
  </w:num>
  <w:num w:numId="9">
    <w:abstractNumId w:val="18"/>
  </w:num>
  <w:num w:numId="10">
    <w:abstractNumId w:val="7"/>
  </w:num>
  <w:num w:numId="11">
    <w:abstractNumId w:val="16"/>
  </w:num>
  <w:num w:numId="12">
    <w:abstractNumId w:val="13"/>
  </w:num>
  <w:num w:numId="13">
    <w:abstractNumId w:val="3"/>
  </w:num>
  <w:num w:numId="14">
    <w:abstractNumId w:val="4"/>
  </w:num>
  <w:num w:numId="15">
    <w:abstractNumId w:val="8"/>
  </w:num>
  <w:num w:numId="16">
    <w:abstractNumId w:val="2"/>
  </w:num>
  <w:num w:numId="17">
    <w:abstractNumId w:val="17"/>
  </w:num>
  <w:num w:numId="18">
    <w:abstractNumId w:val="10"/>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1B"/>
    <w:rsid w:val="000421C0"/>
    <w:rsid w:val="000426DA"/>
    <w:rsid w:val="00047D25"/>
    <w:rsid w:val="00051132"/>
    <w:rsid w:val="000703E6"/>
    <w:rsid w:val="00072440"/>
    <w:rsid w:val="00092777"/>
    <w:rsid w:val="000B371B"/>
    <w:rsid w:val="00123706"/>
    <w:rsid w:val="00142106"/>
    <w:rsid w:val="00145B75"/>
    <w:rsid w:val="00160B2B"/>
    <w:rsid w:val="0016248F"/>
    <w:rsid w:val="0018619C"/>
    <w:rsid w:val="001C3A8D"/>
    <w:rsid w:val="001D3EE5"/>
    <w:rsid w:val="001F7D4A"/>
    <w:rsid w:val="00234298"/>
    <w:rsid w:val="00235CD5"/>
    <w:rsid w:val="00261146"/>
    <w:rsid w:val="00263D71"/>
    <w:rsid w:val="002A4C28"/>
    <w:rsid w:val="002C2058"/>
    <w:rsid w:val="002E708A"/>
    <w:rsid w:val="003E15B7"/>
    <w:rsid w:val="003E61D2"/>
    <w:rsid w:val="004032CA"/>
    <w:rsid w:val="00414DC2"/>
    <w:rsid w:val="00423E71"/>
    <w:rsid w:val="004408F3"/>
    <w:rsid w:val="0045527F"/>
    <w:rsid w:val="0046699D"/>
    <w:rsid w:val="0047546E"/>
    <w:rsid w:val="00477C63"/>
    <w:rsid w:val="004B1386"/>
    <w:rsid w:val="00537905"/>
    <w:rsid w:val="00570E6A"/>
    <w:rsid w:val="00583F7D"/>
    <w:rsid w:val="005C06A9"/>
    <w:rsid w:val="005C331B"/>
    <w:rsid w:val="005F3BF2"/>
    <w:rsid w:val="005F672C"/>
    <w:rsid w:val="00601FEF"/>
    <w:rsid w:val="006051EE"/>
    <w:rsid w:val="0060785D"/>
    <w:rsid w:val="006125F9"/>
    <w:rsid w:val="00651D60"/>
    <w:rsid w:val="00652464"/>
    <w:rsid w:val="00680E8C"/>
    <w:rsid w:val="00687CF6"/>
    <w:rsid w:val="00691B45"/>
    <w:rsid w:val="006A3AD7"/>
    <w:rsid w:val="006A5A69"/>
    <w:rsid w:val="006C2E21"/>
    <w:rsid w:val="006F5233"/>
    <w:rsid w:val="00705514"/>
    <w:rsid w:val="00712CDD"/>
    <w:rsid w:val="00713FF2"/>
    <w:rsid w:val="00737FC0"/>
    <w:rsid w:val="00743750"/>
    <w:rsid w:val="00753E08"/>
    <w:rsid w:val="00774A37"/>
    <w:rsid w:val="007B2725"/>
    <w:rsid w:val="007C0307"/>
    <w:rsid w:val="007C6C4B"/>
    <w:rsid w:val="007E0B93"/>
    <w:rsid w:val="0080240F"/>
    <w:rsid w:val="00804A4F"/>
    <w:rsid w:val="00812AAC"/>
    <w:rsid w:val="00821F5E"/>
    <w:rsid w:val="008305ED"/>
    <w:rsid w:val="0083375B"/>
    <w:rsid w:val="008813B0"/>
    <w:rsid w:val="00887547"/>
    <w:rsid w:val="008B4662"/>
    <w:rsid w:val="008F492B"/>
    <w:rsid w:val="009055DB"/>
    <w:rsid w:val="00923695"/>
    <w:rsid w:val="00925E1C"/>
    <w:rsid w:val="00934C4C"/>
    <w:rsid w:val="009739C4"/>
    <w:rsid w:val="00993057"/>
    <w:rsid w:val="009A5403"/>
    <w:rsid w:val="009F59DC"/>
    <w:rsid w:val="00A00C4B"/>
    <w:rsid w:val="00A06114"/>
    <w:rsid w:val="00A4443F"/>
    <w:rsid w:val="00A85D63"/>
    <w:rsid w:val="00AB32F9"/>
    <w:rsid w:val="00AC2606"/>
    <w:rsid w:val="00AD05BC"/>
    <w:rsid w:val="00AE5F7B"/>
    <w:rsid w:val="00AE6435"/>
    <w:rsid w:val="00AF0D34"/>
    <w:rsid w:val="00AF7733"/>
    <w:rsid w:val="00B05CFE"/>
    <w:rsid w:val="00B50B05"/>
    <w:rsid w:val="00B6017B"/>
    <w:rsid w:val="00B941EA"/>
    <w:rsid w:val="00BB10F9"/>
    <w:rsid w:val="00BC3718"/>
    <w:rsid w:val="00BE6C20"/>
    <w:rsid w:val="00C00456"/>
    <w:rsid w:val="00C240BE"/>
    <w:rsid w:val="00C36BD6"/>
    <w:rsid w:val="00C73DB9"/>
    <w:rsid w:val="00CB4494"/>
    <w:rsid w:val="00CB564E"/>
    <w:rsid w:val="00CB6755"/>
    <w:rsid w:val="00D21A5A"/>
    <w:rsid w:val="00D43488"/>
    <w:rsid w:val="00D66249"/>
    <w:rsid w:val="00D708E2"/>
    <w:rsid w:val="00D80618"/>
    <w:rsid w:val="00D9064E"/>
    <w:rsid w:val="00DC6B99"/>
    <w:rsid w:val="00DF28DE"/>
    <w:rsid w:val="00E12DF9"/>
    <w:rsid w:val="00E150D3"/>
    <w:rsid w:val="00E441AD"/>
    <w:rsid w:val="00E4768A"/>
    <w:rsid w:val="00E52E2A"/>
    <w:rsid w:val="00E90CFC"/>
    <w:rsid w:val="00EB4DA7"/>
    <w:rsid w:val="00EB6D9E"/>
    <w:rsid w:val="00ED35D9"/>
    <w:rsid w:val="00ED4384"/>
    <w:rsid w:val="00EF0C55"/>
    <w:rsid w:val="00F24AA1"/>
    <w:rsid w:val="00F271BB"/>
    <w:rsid w:val="00F531A0"/>
    <w:rsid w:val="00F91FF6"/>
    <w:rsid w:val="00F93B91"/>
    <w:rsid w:val="00FA6331"/>
    <w:rsid w:val="00FC5099"/>
    <w:rsid w:val="00FE5A0A"/>
    <w:rsid w:val="00FF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6331"/>
    <w:pPr>
      <w:overflowPunct w:val="0"/>
      <w:autoSpaceDE w:val="0"/>
      <w:autoSpaceDN w:val="0"/>
      <w:adjustRightInd w:val="0"/>
    </w:pPr>
    <w:rPr>
      <w:rFonts w:ascii="Times New Roman" w:eastAsia="Times New Roman" w:hAnsi="Times New Roman"/>
      <w:sz w:val="28"/>
    </w:rPr>
  </w:style>
  <w:style w:type="paragraph" w:styleId="20">
    <w:name w:val="heading 2"/>
    <w:basedOn w:val="a2"/>
    <w:next w:val="a2"/>
    <w:link w:val="21"/>
    <w:uiPriority w:val="9"/>
    <w:semiHidden/>
    <w:unhideWhenUsed/>
    <w:qFormat/>
    <w:rsid w:val="00F93B91"/>
    <w:pPr>
      <w:keepNext/>
      <w:keepLines/>
      <w:overflowPunct/>
      <w:autoSpaceDE/>
      <w:autoSpaceDN/>
      <w:adjustRightInd/>
      <w:spacing w:before="200" w:line="276" w:lineRule="auto"/>
      <w:outlineLvl w:val="1"/>
    </w:pPr>
    <w:rPr>
      <w:rFonts w:ascii="Calibri Light" w:hAnsi="Calibri Light"/>
      <w:b/>
      <w:bCs/>
      <w:color w:val="4472C4"/>
      <w:sz w:val="26"/>
      <w:szCs w:val="26"/>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5C331B"/>
    <w:pPr>
      <w:overflowPunct w:val="0"/>
      <w:autoSpaceDE w:val="0"/>
      <w:autoSpaceDN w:val="0"/>
      <w:adjustRightInd w:val="0"/>
    </w:pPr>
    <w:rPr>
      <w:rFonts w:ascii="Times New Roman" w:eastAsia="Times New Roman" w:hAnsi="Times New Roman"/>
      <w:sz w:val="28"/>
    </w:rPr>
  </w:style>
  <w:style w:type="paragraph" w:styleId="a7">
    <w:name w:val="header"/>
    <w:aliases w:val=" Знак Знак,Знак Знак,Aa?oiee eieiioeooe,ho,header odd,first,heading one"/>
    <w:basedOn w:val="a2"/>
    <w:link w:val="a8"/>
    <w:unhideWhenUsed/>
    <w:rsid w:val="005C331B"/>
    <w:pPr>
      <w:tabs>
        <w:tab w:val="center" w:pos="4677"/>
        <w:tab w:val="right" w:pos="9355"/>
      </w:tabs>
    </w:pPr>
  </w:style>
  <w:style w:type="character" w:customStyle="1" w:styleId="a8">
    <w:name w:val="Верхний колонтитул Знак"/>
    <w:aliases w:val=" Знак Знак Знак,Знак Знак Знак,Aa?oiee eieiioeooe Знак,ho Знак,header odd Знак,first Знак,heading one Знак"/>
    <w:link w:val="a7"/>
    <w:rsid w:val="005C331B"/>
    <w:rPr>
      <w:rFonts w:ascii="Times New Roman" w:eastAsia="Times New Roman" w:hAnsi="Times New Roman" w:cs="Times New Roman"/>
      <w:sz w:val="28"/>
      <w:szCs w:val="20"/>
      <w:lang w:eastAsia="ru-RU"/>
    </w:rPr>
  </w:style>
  <w:style w:type="paragraph" w:styleId="a9">
    <w:name w:val="Normal (Web)"/>
    <w:basedOn w:val="a2"/>
    <w:qFormat/>
    <w:rsid w:val="005C331B"/>
    <w:pPr>
      <w:overflowPunct/>
      <w:autoSpaceDE/>
      <w:autoSpaceDN/>
      <w:adjustRightInd/>
      <w:spacing w:before="100" w:beforeAutospacing="1" w:after="100" w:afterAutospacing="1"/>
    </w:pPr>
    <w:rPr>
      <w:sz w:val="24"/>
      <w:szCs w:val="24"/>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Маркер,название,List Paragraph,lp1"/>
    <w:basedOn w:val="a2"/>
    <w:link w:val="ab"/>
    <w:uiPriority w:val="99"/>
    <w:qFormat/>
    <w:rsid w:val="005C331B"/>
    <w:pPr>
      <w:overflowPunct/>
      <w:autoSpaceDE/>
      <w:autoSpaceDN/>
      <w:adjustRightInd/>
      <w:ind w:left="720"/>
    </w:pPr>
    <w:rPr>
      <w:rFonts w:ascii="Calibri" w:eastAsia="Calibri" w:hAnsi="Calibri"/>
      <w:sz w:val="22"/>
      <w:szCs w:val="22"/>
    </w:rPr>
  </w:style>
  <w:style w:type="character" w:styleId="ac">
    <w:name w:val="Hyperlink"/>
    <w:uiPriority w:val="99"/>
    <w:unhideWhenUsed/>
    <w:rsid w:val="005C331B"/>
    <w:rPr>
      <w:color w:val="0563C1"/>
      <w:u w:val="single"/>
    </w:rPr>
  </w:style>
  <w:style w:type="paragraph" w:customStyle="1" w:styleId="ConsPlusNormal">
    <w:name w:val="ConsPlusNormal"/>
    <w:link w:val="ConsPlusNormal0"/>
    <w:uiPriority w:val="99"/>
    <w:rsid w:val="005C331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5C331B"/>
    <w:rPr>
      <w:rFonts w:ascii="Arial" w:eastAsia="Times New Roman" w:hAnsi="Arial" w:cs="Arial"/>
      <w:sz w:val="20"/>
      <w:szCs w:val="20"/>
      <w:lang w:eastAsia="ru-RU"/>
    </w:rPr>
  </w:style>
  <w:style w:type="paragraph" w:styleId="ad">
    <w:name w:val="Body Text Indent"/>
    <w:basedOn w:val="a2"/>
    <w:link w:val="ae"/>
    <w:unhideWhenUsed/>
    <w:rsid w:val="005C331B"/>
    <w:pPr>
      <w:spacing w:after="120"/>
      <w:ind w:left="283"/>
    </w:pPr>
  </w:style>
  <w:style w:type="character" w:customStyle="1" w:styleId="ae">
    <w:name w:val="Основной текст с отступом Знак"/>
    <w:link w:val="ad"/>
    <w:rsid w:val="005C331B"/>
    <w:rPr>
      <w:rFonts w:ascii="Times New Roman" w:eastAsia="Times New Roman" w:hAnsi="Times New Roman" w:cs="Times New Roman"/>
      <w:sz w:val="28"/>
      <w:szCs w:val="20"/>
      <w:lang w:eastAsia="ru-RU"/>
    </w:rPr>
  </w:style>
  <w:style w:type="paragraph" w:styleId="af">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2"/>
    <w:link w:val="af0"/>
    <w:rsid w:val="005C331B"/>
    <w:pPr>
      <w:overflowPunct/>
      <w:autoSpaceDE/>
      <w:autoSpaceDN/>
      <w:adjustRightInd/>
    </w:pPr>
    <w:rPr>
      <w:rFonts w:ascii="TimesET" w:hAnsi="TimesET"/>
      <w:sz w:val="20"/>
    </w:rPr>
  </w:style>
  <w:style w:type="character" w:customStyle="1" w:styleId="af0">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link w:val="af"/>
    <w:rsid w:val="005C331B"/>
    <w:rPr>
      <w:rFonts w:ascii="TimesET" w:eastAsia="Times New Roman" w:hAnsi="TimesET" w:cs="Times New Roman"/>
      <w:sz w:val="20"/>
      <w:szCs w:val="20"/>
    </w:rPr>
  </w:style>
  <w:style w:type="character" w:styleId="af1">
    <w:name w:val="footnote reference"/>
    <w:uiPriority w:val="99"/>
    <w:unhideWhenUsed/>
    <w:rsid w:val="005C331B"/>
    <w:rPr>
      <w:vertAlign w:val="superscript"/>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link w:val="aa"/>
    <w:uiPriority w:val="99"/>
    <w:qFormat/>
    <w:locked/>
    <w:rsid w:val="005C331B"/>
    <w:rPr>
      <w:rFonts w:ascii="Calibri" w:eastAsia="Calibri" w:hAnsi="Calibri" w:cs="Times New Roman"/>
      <w:lang w:eastAsia="ru-RU"/>
    </w:rPr>
  </w:style>
  <w:style w:type="paragraph" w:styleId="af2">
    <w:name w:val="List Number"/>
    <w:basedOn w:val="a2"/>
    <w:rsid w:val="005C331B"/>
    <w:pPr>
      <w:overflowPunct/>
      <w:adjustRightInd/>
      <w:spacing w:before="60" w:line="360" w:lineRule="auto"/>
      <w:jc w:val="both"/>
    </w:pPr>
    <w:rPr>
      <w:szCs w:val="24"/>
    </w:rPr>
  </w:style>
  <w:style w:type="paragraph" w:customStyle="1" w:styleId="1">
    <w:name w:val="Абзац списка1"/>
    <w:basedOn w:val="a2"/>
    <w:rsid w:val="005C331B"/>
    <w:pPr>
      <w:suppressAutoHyphens/>
      <w:overflowPunct/>
      <w:autoSpaceDE/>
      <w:autoSpaceDN/>
      <w:adjustRightInd/>
      <w:spacing w:after="160" w:line="252" w:lineRule="auto"/>
    </w:pPr>
    <w:rPr>
      <w:rFonts w:ascii="Calibri" w:eastAsia="Lucida Sans Unicode" w:hAnsi="Calibri" w:cs="font368"/>
      <w:kern w:val="1"/>
      <w:sz w:val="22"/>
      <w:szCs w:val="22"/>
      <w:lang w:eastAsia="ar-SA"/>
    </w:rPr>
  </w:style>
  <w:style w:type="paragraph" w:styleId="a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2"/>
    <w:link w:val="af4"/>
    <w:rsid w:val="005C331B"/>
    <w:pPr>
      <w:overflowPunct/>
      <w:autoSpaceDE/>
      <w:autoSpaceDN/>
      <w:adjustRightInd/>
    </w:pPr>
    <w:rPr>
      <w:rFonts w:ascii="Courier New" w:hAnsi="Courier New"/>
      <w:sz w:val="20"/>
    </w:rPr>
  </w:style>
  <w:style w:type="character" w:customStyle="1" w:styleId="af4">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3"/>
    <w:rsid w:val="005C331B"/>
    <w:rPr>
      <w:rFonts w:ascii="Courier New" w:eastAsia="Times New Roman" w:hAnsi="Courier New" w:cs="Times New Roman"/>
      <w:sz w:val="20"/>
      <w:szCs w:val="20"/>
      <w:lang w:eastAsia="ru-RU"/>
    </w:rPr>
  </w:style>
  <w:style w:type="paragraph" w:styleId="af5">
    <w:name w:val="footer"/>
    <w:basedOn w:val="a2"/>
    <w:link w:val="af6"/>
    <w:uiPriority w:val="99"/>
    <w:unhideWhenUsed/>
    <w:rsid w:val="006125F9"/>
    <w:pPr>
      <w:tabs>
        <w:tab w:val="center" w:pos="4677"/>
        <w:tab w:val="right" w:pos="9355"/>
      </w:tabs>
    </w:pPr>
  </w:style>
  <w:style w:type="character" w:customStyle="1" w:styleId="af6">
    <w:name w:val="Нижний колонтитул Знак"/>
    <w:link w:val="af5"/>
    <w:uiPriority w:val="99"/>
    <w:rsid w:val="006125F9"/>
    <w:rPr>
      <w:rFonts w:ascii="Times New Roman" w:eastAsia="Times New Roman" w:hAnsi="Times New Roman" w:cs="Times New Roman"/>
      <w:sz w:val="28"/>
      <w:szCs w:val="20"/>
      <w:lang w:eastAsia="ru-RU"/>
    </w:rPr>
  </w:style>
  <w:style w:type="paragraph" w:styleId="af7">
    <w:name w:val="Balloon Text"/>
    <w:basedOn w:val="a2"/>
    <w:link w:val="af8"/>
    <w:uiPriority w:val="99"/>
    <w:semiHidden/>
    <w:unhideWhenUsed/>
    <w:rsid w:val="00B50B05"/>
    <w:rPr>
      <w:rFonts w:ascii="Segoe UI" w:hAnsi="Segoe UI" w:cs="Segoe UI"/>
      <w:sz w:val="18"/>
      <w:szCs w:val="18"/>
    </w:rPr>
  </w:style>
  <w:style w:type="character" w:customStyle="1" w:styleId="af8">
    <w:name w:val="Текст выноски Знак"/>
    <w:link w:val="af7"/>
    <w:uiPriority w:val="99"/>
    <w:semiHidden/>
    <w:rsid w:val="00B50B05"/>
    <w:rPr>
      <w:rFonts w:ascii="Segoe UI" w:eastAsia="Times New Roman" w:hAnsi="Segoe UI" w:cs="Segoe UI"/>
      <w:sz w:val="18"/>
      <w:szCs w:val="18"/>
      <w:lang w:eastAsia="ru-RU"/>
    </w:rPr>
  </w:style>
  <w:style w:type="paragraph" w:customStyle="1" w:styleId="a0">
    <w:name w:val="Пункт договора"/>
    <w:basedOn w:val="a2"/>
    <w:qFormat/>
    <w:rsid w:val="00B50B05"/>
    <w:pPr>
      <w:widowControl w:val="0"/>
      <w:numPr>
        <w:ilvl w:val="1"/>
        <w:numId w:val="4"/>
      </w:numPr>
      <w:suppressAutoHyphens/>
      <w:overflowPunct/>
      <w:autoSpaceDE/>
      <w:autoSpaceDN/>
      <w:adjustRightInd/>
      <w:jc w:val="both"/>
    </w:pPr>
    <w:rPr>
      <w:sz w:val="26"/>
      <w:szCs w:val="26"/>
    </w:rPr>
  </w:style>
  <w:style w:type="paragraph" w:customStyle="1" w:styleId="a1">
    <w:name w:val="Подпункт договора"/>
    <w:basedOn w:val="a2"/>
    <w:qFormat/>
    <w:rsid w:val="00B50B05"/>
    <w:pPr>
      <w:numPr>
        <w:ilvl w:val="2"/>
        <w:numId w:val="4"/>
      </w:numPr>
      <w:overflowPunct/>
      <w:autoSpaceDE/>
      <w:autoSpaceDN/>
      <w:adjustRightInd/>
      <w:jc w:val="both"/>
    </w:pPr>
    <w:rPr>
      <w:bCs/>
      <w:kern w:val="32"/>
      <w:sz w:val="26"/>
      <w:szCs w:val="24"/>
    </w:rPr>
  </w:style>
  <w:style w:type="paragraph" w:customStyle="1" w:styleId="a">
    <w:name w:val="Раздел договора"/>
    <w:basedOn w:val="a2"/>
    <w:qFormat/>
    <w:rsid w:val="00B50B05"/>
    <w:pPr>
      <w:numPr>
        <w:numId w:val="4"/>
      </w:numPr>
      <w:overflowPunct/>
      <w:autoSpaceDE/>
      <w:autoSpaceDN/>
      <w:adjustRightInd/>
      <w:jc w:val="center"/>
    </w:pPr>
    <w:rPr>
      <w:b/>
      <w:sz w:val="26"/>
      <w:szCs w:val="24"/>
    </w:rPr>
  </w:style>
  <w:style w:type="paragraph" w:customStyle="1" w:styleId="2">
    <w:name w:val="Подпункт договора 2"/>
    <w:basedOn w:val="a1"/>
    <w:qFormat/>
    <w:rsid w:val="00B50B05"/>
    <w:pPr>
      <w:numPr>
        <w:ilvl w:val="3"/>
      </w:numPr>
    </w:pPr>
  </w:style>
  <w:style w:type="character" w:customStyle="1" w:styleId="21">
    <w:name w:val="Заголовок 2 Знак"/>
    <w:link w:val="20"/>
    <w:uiPriority w:val="9"/>
    <w:semiHidden/>
    <w:rsid w:val="00F93B91"/>
    <w:rPr>
      <w:rFonts w:ascii="Calibri Light" w:eastAsia="Times New Roman" w:hAnsi="Calibri Light" w:cs="Times New Roman"/>
      <w:b/>
      <w:bCs/>
      <w:color w:val="4472C4"/>
      <w:sz w:val="26"/>
      <w:szCs w:val="26"/>
    </w:rPr>
  </w:style>
  <w:style w:type="table" w:styleId="af9">
    <w:name w:val="Table Grid"/>
    <w:basedOn w:val="a4"/>
    <w:uiPriority w:val="59"/>
    <w:rsid w:val="000703E6"/>
    <w:rPr>
      <w:rFonts w:ascii="Times New Roman" w:hAnsi="Times New Roman"/>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4408F3"/>
    <w:rPr>
      <w:rFonts w:ascii="Arial" w:eastAsia="Times New Roman" w:hAnsi="Arial"/>
      <w:sz w:val="16"/>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6331"/>
    <w:pPr>
      <w:overflowPunct w:val="0"/>
      <w:autoSpaceDE w:val="0"/>
      <w:autoSpaceDN w:val="0"/>
      <w:adjustRightInd w:val="0"/>
    </w:pPr>
    <w:rPr>
      <w:rFonts w:ascii="Times New Roman" w:eastAsia="Times New Roman" w:hAnsi="Times New Roman"/>
      <w:sz w:val="28"/>
    </w:rPr>
  </w:style>
  <w:style w:type="paragraph" w:styleId="20">
    <w:name w:val="heading 2"/>
    <w:basedOn w:val="a2"/>
    <w:next w:val="a2"/>
    <w:link w:val="21"/>
    <w:uiPriority w:val="9"/>
    <w:semiHidden/>
    <w:unhideWhenUsed/>
    <w:qFormat/>
    <w:rsid w:val="00F93B91"/>
    <w:pPr>
      <w:keepNext/>
      <w:keepLines/>
      <w:overflowPunct/>
      <w:autoSpaceDE/>
      <w:autoSpaceDN/>
      <w:adjustRightInd/>
      <w:spacing w:before="200" w:line="276" w:lineRule="auto"/>
      <w:outlineLvl w:val="1"/>
    </w:pPr>
    <w:rPr>
      <w:rFonts w:ascii="Calibri Light" w:hAnsi="Calibri Light"/>
      <w:b/>
      <w:bCs/>
      <w:color w:val="4472C4"/>
      <w:sz w:val="26"/>
      <w:szCs w:val="26"/>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5C331B"/>
    <w:pPr>
      <w:overflowPunct w:val="0"/>
      <w:autoSpaceDE w:val="0"/>
      <w:autoSpaceDN w:val="0"/>
      <w:adjustRightInd w:val="0"/>
    </w:pPr>
    <w:rPr>
      <w:rFonts w:ascii="Times New Roman" w:eastAsia="Times New Roman" w:hAnsi="Times New Roman"/>
      <w:sz w:val="28"/>
    </w:rPr>
  </w:style>
  <w:style w:type="paragraph" w:styleId="a7">
    <w:name w:val="header"/>
    <w:aliases w:val=" Знак Знак,Знак Знак,Aa?oiee eieiioeooe,ho,header odd,first,heading one"/>
    <w:basedOn w:val="a2"/>
    <w:link w:val="a8"/>
    <w:unhideWhenUsed/>
    <w:rsid w:val="005C331B"/>
    <w:pPr>
      <w:tabs>
        <w:tab w:val="center" w:pos="4677"/>
        <w:tab w:val="right" w:pos="9355"/>
      </w:tabs>
    </w:pPr>
  </w:style>
  <w:style w:type="character" w:customStyle="1" w:styleId="a8">
    <w:name w:val="Верхний колонтитул Знак"/>
    <w:aliases w:val=" Знак Знак Знак,Знак Знак Знак,Aa?oiee eieiioeooe Знак,ho Знак,header odd Знак,first Знак,heading one Знак"/>
    <w:link w:val="a7"/>
    <w:rsid w:val="005C331B"/>
    <w:rPr>
      <w:rFonts w:ascii="Times New Roman" w:eastAsia="Times New Roman" w:hAnsi="Times New Roman" w:cs="Times New Roman"/>
      <w:sz w:val="28"/>
      <w:szCs w:val="20"/>
      <w:lang w:eastAsia="ru-RU"/>
    </w:rPr>
  </w:style>
  <w:style w:type="paragraph" w:styleId="a9">
    <w:name w:val="Normal (Web)"/>
    <w:basedOn w:val="a2"/>
    <w:qFormat/>
    <w:rsid w:val="005C331B"/>
    <w:pPr>
      <w:overflowPunct/>
      <w:autoSpaceDE/>
      <w:autoSpaceDN/>
      <w:adjustRightInd/>
      <w:spacing w:before="100" w:beforeAutospacing="1" w:after="100" w:afterAutospacing="1"/>
    </w:pPr>
    <w:rPr>
      <w:sz w:val="24"/>
      <w:szCs w:val="24"/>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Маркер,название,List Paragraph,lp1"/>
    <w:basedOn w:val="a2"/>
    <w:link w:val="ab"/>
    <w:uiPriority w:val="99"/>
    <w:qFormat/>
    <w:rsid w:val="005C331B"/>
    <w:pPr>
      <w:overflowPunct/>
      <w:autoSpaceDE/>
      <w:autoSpaceDN/>
      <w:adjustRightInd/>
      <w:ind w:left="720"/>
    </w:pPr>
    <w:rPr>
      <w:rFonts w:ascii="Calibri" w:eastAsia="Calibri" w:hAnsi="Calibri"/>
      <w:sz w:val="22"/>
      <w:szCs w:val="22"/>
    </w:rPr>
  </w:style>
  <w:style w:type="character" w:styleId="ac">
    <w:name w:val="Hyperlink"/>
    <w:uiPriority w:val="99"/>
    <w:unhideWhenUsed/>
    <w:rsid w:val="005C331B"/>
    <w:rPr>
      <w:color w:val="0563C1"/>
      <w:u w:val="single"/>
    </w:rPr>
  </w:style>
  <w:style w:type="paragraph" w:customStyle="1" w:styleId="ConsPlusNormal">
    <w:name w:val="ConsPlusNormal"/>
    <w:link w:val="ConsPlusNormal0"/>
    <w:uiPriority w:val="99"/>
    <w:rsid w:val="005C331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5C331B"/>
    <w:rPr>
      <w:rFonts w:ascii="Arial" w:eastAsia="Times New Roman" w:hAnsi="Arial" w:cs="Arial"/>
      <w:sz w:val="20"/>
      <w:szCs w:val="20"/>
      <w:lang w:eastAsia="ru-RU"/>
    </w:rPr>
  </w:style>
  <w:style w:type="paragraph" w:styleId="ad">
    <w:name w:val="Body Text Indent"/>
    <w:basedOn w:val="a2"/>
    <w:link w:val="ae"/>
    <w:unhideWhenUsed/>
    <w:rsid w:val="005C331B"/>
    <w:pPr>
      <w:spacing w:after="120"/>
      <w:ind w:left="283"/>
    </w:pPr>
  </w:style>
  <w:style w:type="character" w:customStyle="1" w:styleId="ae">
    <w:name w:val="Основной текст с отступом Знак"/>
    <w:link w:val="ad"/>
    <w:rsid w:val="005C331B"/>
    <w:rPr>
      <w:rFonts w:ascii="Times New Roman" w:eastAsia="Times New Roman" w:hAnsi="Times New Roman" w:cs="Times New Roman"/>
      <w:sz w:val="28"/>
      <w:szCs w:val="20"/>
      <w:lang w:eastAsia="ru-RU"/>
    </w:rPr>
  </w:style>
  <w:style w:type="paragraph" w:styleId="af">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2"/>
    <w:link w:val="af0"/>
    <w:rsid w:val="005C331B"/>
    <w:pPr>
      <w:overflowPunct/>
      <w:autoSpaceDE/>
      <w:autoSpaceDN/>
      <w:adjustRightInd/>
    </w:pPr>
    <w:rPr>
      <w:rFonts w:ascii="TimesET" w:hAnsi="TimesET"/>
      <w:sz w:val="20"/>
    </w:rPr>
  </w:style>
  <w:style w:type="character" w:customStyle="1" w:styleId="af0">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link w:val="af"/>
    <w:rsid w:val="005C331B"/>
    <w:rPr>
      <w:rFonts w:ascii="TimesET" w:eastAsia="Times New Roman" w:hAnsi="TimesET" w:cs="Times New Roman"/>
      <w:sz w:val="20"/>
      <w:szCs w:val="20"/>
    </w:rPr>
  </w:style>
  <w:style w:type="character" w:styleId="af1">
    <w:name w:val="footnote reference"/>
    <w:uiPriority w:val="99"/>
    <w:unhideWhenUsed/>
    <w:rsid w:val="005C331B"/>
    <w:rPr>
      <w:vertAlign w:val="superscript"/>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link w:val="aa"/>
    <w:uiPriority w:val="99"/>
    <w:qFormat/>
    <w:locked/>
    <w:rsid w:val="005C331B"/>
    <w:rPr>
      <w:rFonts w:ascii="Calibri" w:eastAsia="Calibri" w:hAnsi="Calibri" w:cs="Times New Roman"/>
      <w:lang w:eastAsia="ru-RU"/>
    </w:rPr>
  </w:style>
  <w:style w:type="paragraph" w:styleId="af2">
    <w:name w:val="List Number"/>
    <w:basedOn w:val="a2"/>
    <w:rsid w:val="005C331B"/>
    <w:pPr>
      <w:overflowPunct/>
      <w:adjustRightInd/>
      <w:spacing w:before="60" w:line="360" w:lineRule="auto"/>
      <w:jc w:val="both"/>
    </w:pPr>
    <w:rPr>
      <w:szCs w:val="24"/>
    </w:rPr>
  </w:style>
  <w:style w:type="paragraph" w:customStyle="1" w:styleId="1">
    <w:name w:val="Абзац списка1"/>
    <w:basedOn w:val="a2"/>
    <w:rsid w:val="005C331B"/>
    <w:pPr>
      <w:suppressAutoHyphens/>
      <w:overflowPunct/>
      <w:autoSpaceDE/>
      <w:autoSpaceDN/>
      <w:adjustRightInd/>
      <w:spacing w:after="160" w:line="252" w:lineRule="auto"/>
    </w:pPr>
    <w:rPr>
      <w:rFonts w:ascii="Calibri" w:eastAsia="Lucida Sans Unicode" w:hAnsi="Calibri" w:cs="font368"/>
      <w:kern w:val="1"/>
      <w:sz w:val="22"/>
      <w:szCs w:val="22"/>
      <w:lang w:eastAsia="ar-SA"/>
    </w:rPr>
  </w:style>
  <w:style w:type="paragraph" w:styleId="a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2"/>
    <w:link w:val="af4"/>
    <w:rsid w:val="005C331B"/>
    <w:pPr>
      <w:overflowPunct/>
      <w:autoSpaceDE/>
      <w:autoSpaceDN/>
      <w:adjustRightInd/>
    </w:pPr>
    <w:rPr>
      <w:rFonts w:ascii="Courier New" w:hAnsi="Courier New"/>
      <w:sz w:val="20"/>
    </w:rPr>
  </w:style>
  <w:style w:type="character" w:customStyle="1" w:styleId="af4">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3"/>
    <w:rsid w:val="005C331B"/>
    <w:rPr>
      <w:rFonts w:ascii="Courier New" w:eastAsia="Times New Roman" w:hAnsi="Courier New" w:cs="Times New Roman"/>
      <w:sz w:val="20"/>
      <w:szCs w:val="20"/>
      <w:lang w:eastAsia="ru-RU"/>
    </w:rPr>
  </w:style>
  <w:style w:type="paragraph" w:styleId="af5">
    <w:name w:val="footer"/>
    <w:basedOn w:val="a2"/>
    <w:link w:val="af6"/>
    <w:uiPriority w:val="99"/>
    <w:unhideWhenUsed/>
    <w:rsid w:val="006125F9"/>
    <w:pPr>
      <w:tabs>
        <w:tab w:val="center" w:pos="4677"/>
        <w:tab w:val="right" w:pos="9355"/>
      </w:tabs>
    </w:pPr>
  </w:style>
  <w:style w:type="character" w:customStyle="1" w:styleId="af6">
    <w:name w:val="Нижний колонтитул Знак"/>
    <w:link w:val="af5"/>
    <w:uiPriority w:val="99"/>
    <w:rsid w:val="006125F9"/>
    <w:rPr>
      <w:rFonts w:ascii="Times New Roman" w:eastAsia="Times New Roman" w:hAnsi="Times New Roman" w:cs="Times New Roman"/>
      <w:sz w:val="28"/>
      <w:szCs w:val="20"/>
      <w:lang w:eastAsia="ru-RU"/>
    </w:rPr>
  </w:style>
  <w:style w:type="paragraph" w:styleId="af7">
    <w:name w:val="Balloon Text"/>
    <w:basedOn w:val="a2"/>
    <w:link w:val="af8"/>
    <w:uiPriority w:val="99"/>
    <w:semiHidden/>
    <w:unhideWhenUsed/>
    <w:rsid w:val="00B50B05"/>
    <w:rPr>
      <w:rFonts w:ascii="Segoe UI" w:hAnsi="Segoe UI" w:cs="Segoe UI"/>
      <w:sz w:val="18"/>
      <w:szCs w:val="18"/>
    </w:rPr>
  </w:style>
  <w:style w:type="character" w:customStyle="1" w:styleId="af8">
    <w:name w:val="Текст выноски Знак"/>
    <w:link w:val="af7"/>
    <w:uiPriority w:val="99"/>
    <w:semiHidden/>
    <w:rsid w:val="00B50B05"/>
    <w:rPr>
      <w:rFonts w:ascii="Segoe UI" w:eastAsia="Times New Roman" w:hAnsi="Segoe UI" w:cs="Segoe UI"/>
      <w:sz w:val="18"/>
      <w:szCs w:val="18"/>
      <w:lang w:eastAsia="ru-RU"/>
    </w:rPr>
  </w:style>
  <w:style w:type="paragraph" w:customStyle="1" w:styleId="a0">
    <w:name w:val="Пункт договора"/>
    <w:basedOn w:val="a2"/>
    <w:qFormat/>
    <w:rsid w:val="00B50B05"/>
    <w:pPr>
      <w:widowControl w:val="0"/>
      <w:numPr>
        <w:ilvl w:val="1"/>
        <w:numId w:val="4"/>
      </w:numPr>
      <w:suppressAutoHyphens/>
      <w:overflowPunct/>
      <w:autoSpaceDE/>
      <w:autoSpaceDN/>
      <w:adjustRightInd/>
      <w:jc w:val="both"/>
    </w:pPr>
    <w:rPr>
      <w:sz w:val="26"/>
      <w:szCs w:val="26"/>
    </w:rPr>
  </w:style>
  <w:style w:type="paragraph" w:customStyle="1" w:styleId="a1">
    <w:name w:val="Подпункт договора"/>
    <w:basedOn w:val="a2"/>
    <w:qFormat/>
    <w:rsid w:val="00B50B05"/>
    <w:pPr>
      <w:numPr>
        <w:ilvl w:val="2"/>
        <w:numId w:val="4"/>
      </w:numPr>
      <w:overflowPunct/>
      <w:autoSpaceDE/>
      <w:autoSpaceDN/>
      <w:adjustRightInd/>
      <w:jc w:val="both"/>
    </w:pPr>
    <w:rPr>
      <w:bCs/>
      <w:kern w:val="32"/>
      <w:sz w:val="26"/>
      <w:szCs w:val="24"/>
    </w:rPr>
  </w:style>
  <w:style w:type="paragraph" w:customStyle="1" w:styleId="a">
    <w:name w:val="Раздел договора"/>
    <w:basedOn w:val="a2"/>
    <w:qFormat/>
    <w:rsid w:val="00B50B05"/>
    <w:pPr>
      <w:numPr>
        <w:numId w:val="4"/>
      </w:numPr>
      <w:overflowPunct/>
      <w:autoSpaceDE/>
      <w:autoSpaceDN/>
      <w:adjustRightInd/>
      <w:jc w:val="center"/>
    </w:pPr>
    <w:rPr>
      <w:b/>
      <w:sz w:val="26"/>
      <w:szCs w:val="24"/>
    </w:rPr>
  </w:style>
  <w:style w:type="paragraph" w:customStyle="1" w:styleId="2">
    <w:name w:val="Подпункт договора 2"/>
    <w:basedOn w:val="a1"/>
    <w:qFormat/>
    <w:rsid w:val="00B50B05"/>
    <w:pPr>
      <w:numPr>
        <w:ilvl w:val="3"/>
      </w:numPr>
    </w:pPr>
  </w:style>
  <w:style w:type="character" w:customStyle="1" w:styleId="21">
    <w:name w:val="Заголовок 2 Знак"/>
    <w:link w:val="20"/>
    <w:uiPriority w:val="9"/>
    <w:semiHidden/>
    <w:rsid w:val="00F93B91"/>
    <w:rPr>
      <w:rFonts w:ascii="Calibri Light" w:eastAsia="Times New Roman" w:hAnsi="Calibri Light" w:cs="Times New Roman"/>
      <w:b/>
      <w:bCs/>
      <w:color w:val="4472C4"/>
      <w:sz w:val="26"/>
      <w:szCs w:val="26"/>
    </w:rPr>
  </w:style>
  <w:style w:type="table" w:styleId="af9">
    <w:name w:val="Table Grid"/>
    <w:basedOn w:val="a4"/>
    <w:uiPriority w:val="59"/>
    <w:rsid w:val="000703E6"/>
    <w:rPr>
      <w:rFonts w:ascii="Times New Roman" w:hAnsi="Times New Roman"/>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4408F3"/>
    <w:rPr>
      <w:rFonts w:ascii="Arial" w:eastAsia="Times New Roman"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p@ecoenergy.gro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2B66-D7F6-403A-9520-7914028A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МПВ</dc:creator>
  <cp:lastModifiedBy>Эко Инжиниринг</cp:lastModifiedBy>
  <cp:revision>5</cp:revision>
  <dcterms:created xsi:type="dcterms:W3CDTF">2025-06-24T20:18:00Z</dcterms:created>
  <dcterms:modified xsi:type="dcterms:W3CDTF">2025-06-26T11:43:00Z</dcterms:modified>
</cp:coreProperties>
</file>