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D8C6" w14:textId="595D7285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Обоснование начальной (максимальной) цены </w:t>
      </w:r>
      <w:r w:rsidR="00440FD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p w14:paraId="53861346" w14:textId="3EDDBE45" w:rsidR="00FA37B7" w:rsidRPr="00FA37B7" w:rsidRDefault="00440FD4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</w:t>
      </w:r>
      <w:r w:rsidR="00FA37B7"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ены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договора</w:t>
      </w:r>
      <w:r w:rsidR="00FA37B7"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FA37B7"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заключаемого с единственным поставщиком (подрядчиком, исполнителем)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DFA02A4" w14:textId="361C45B3" w:rsidR="00FA37B7" w:rsidRPr="00670C1A" w:rsidRDefault="00440FD4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 xml:space="preserve">Поставка медицинского оборудования - </w:t>
            </w:r>
            <w:proofErr w:type="spellStart"/>
            <w:r w:rsidRPr="00FA37B7">
              <w:rPr>
                <w:kern w:val="2"/>
                <w:sz w:val="18"/>
                <w:szCs w:val="18"/>
                <w:lang w:eastAsia="zh-CN"/>
              </w:rPr>
              <w:t>Термоодеяло</w:t>
            </w:r>
            <w:proofErr w:type="spellEnd"/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взрослое для профилактики т лечения гипотермии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1AE089B7" w:rsidR="00FA37B7" w:rsidRPr="00FA37B7" w:rsidRDefault="00FA37B7" w:rsidP="00112D93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</w:t>
            </w:r>
            <w:r w:rsidR="00112D93">
              <w:rPr>
                <w:kern w:val="2"/>
                <w:sz w:val="18"/>
                <w:szCs w:val="18"/>
                <w:lang w:eastAsia="zh-CN"/>
              </w:rPr>
              <w:t>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07ABEA8" w14:textId="5640EC7D" w:rsidR="00440FD4" w:rsidRDefault="00FA37B7" w:rsidP="00440FD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</w:t>
            </w:r>
            <w:r w:rsidR="00440FD4">
              <w:rPr>
                <w:kern w:val="2"/>
                <w:sz w:val="18"/>
                <w:szCs w:val="18"/>
                <w:lang w:eastAsia="zh-CN"/>
              </w:rPr>
              <w:t xml:space="preserve"> 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, цены </w:t>
            </w:r>
            <w:r w:rsidR="00440FD4">
              <w:rPr>
                <w:kern w:val="2"/>
                <w:sz w:val="18"/>
                <w:szCs w:val="18"/>
                <w:lang w:eastAsia="zh-CN"/>
              </w:rPr>
              <w:t>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>, заключаемого с единственным поставщиком (подрядчиком, исполнителем</w:t>
            </w:r>
            <w:r w:rsidR="00440FD4">
              <w:rPr>
                <w:kern w:val="2"/>
                <w:sz w:val="18"/>
                <w:szCs w:val="18"/>
                <w:lang w:eastAsia="zh-CN"/>
              </w:rPr>
              <w:t>).</w:t>
            </w:r>
          </w:p>
          <w:p w14:paraId="01B54CD1" w14:textId="7FC33FFD" w:rsidR="00FA37B7" w:rsidRPr="00FA37B7" w:rsidRDefault="00FA37B7" w:rsidP="00440FD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112D93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4475A0B2" w14:textId="7B0A0A0C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</w:t>
      </w:r>
      <w:r w:rsidR="00112D93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Д</w:t>
      </w: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3"/>
        <w:gridCol w:w="1942"/>
        <w:gridCol w:w="795"/>
        <w:gridCol w:w="604"/>
        <w:gridCol w:w="2194"/>
        <w:gridCol w:w="1097"/>
        <w:gridCol w:w="1201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112D93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076FD2E8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</w:t>
            </w:r>
            <w:r w:rsidR="00112D93">
              <w:rPr>
                <w:lang w:eastAsia="zh-CN" w:bidi="ar"/>
              </w:rPr>
              <w:t>Д</w:t>
            </w:r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Термоодеяло взрослое для профилактики т лечения гипотермии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12BF9CDF" w:rsidR="00FA37B7" w:rsidRPr="00440FD4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32.50.50.190</w:t>
            </w:r>
            <w:r w:rsidR="00440FD4">
              <w:rPr>
                <w:lang w:eastAsia="zh-CN" w:bidi="ar"/>
              </w:rPr>
              <w:t xml:space="preserve"> / </w:t>
            </w:r>
            <w:r w:rsidR="00440FD4" w:rsidRPr="004F7EEF">
              <w:rPr>
                <w:rFonts w:eastAsia="Calibri"/>
                <w:bCs/>
                <w:sz w:val="21"/>
                <w:szCs w:val="21"/>
              </w:rPr>
              <w:t>32.50.50.190-00000869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71 200,00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74 693,33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6 189,71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8,29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522 853,31</w:t>
            </w:r>
          </w:p>
        </w:tc>
      </w:tr>
      <w:tr w:rsidR="00FA37B7" w:rsidRPr="00FA37B7" w14:paraId="6FED77E7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6F8825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76AC8C9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Термоодеяло взрослое для профилактики т лечения гипотермии</w:t>
            </w:r>
          </w:p>
        </w:tc>
        <w:tc>
          <w:tcPr>
            <w:tcW w:w="1988" w:type="dxa"/>
            <w:vMerge/>
            <w:vAlign w:val="center"/>
          </w:tcPr>
          <w:p w14:paraId="549B0A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32.50.50.190</w:t>
            </w:r>
          </w:p>
        </w:tc>
        <w:tc>
          <w:tcPr>
            <w:tcW w:w="811" w:type="dxa"/>
            <w:vMerge/>
            <w:vAlign w:val="center"/>
          </w:tcPr>
          <w:p w14:paraId="5ADE46C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/>
            <w:vAlign w:val="center"/>
          </w:tcPr>
          <w:p w14:paraId="1C4F26C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38E6C6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29E10D9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71 040,00</w:t>
            </w:r>
          </w:p>
        </w:tc>
        <w:tc>
          <w:tcPr>
            <w:tcW w:w="1225" w:type="dxa"/>
            <w:vMerge/>
            <w:vAlign w:val="center"/>
          </w:tcPr>
          <w:p w14:paraId="39D375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74 693,33</w:t>
            </w:r>
          </w:p>
        </w:tc>
        <w:tc>
          <w:tcPr>
            <w:tcW w:w="1686" w:type="dxa"/>
            <w:vMerge/>
            <w:vAlign w:val="center"/>
          </w:tcPr>
          <w:p w14:paraId="0043544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6 189,71</w:t>
            </w:r>
          </w:p>
        </w:tc>
        <w:tc>
          <w:tcPr>
            <w:tcW w:w="1911" w:type="dxa"/>
            <w:vMerge/>
            <w:vAlign w:val="center"/>
          </w:tcPr>
          <w:p w14:paraId="3206121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8,29</w:t>
            </w:r>
          </w:p>
        </w:tc>
        <w:tc>
          <w:tcPr>
            <w:tcW w:w="2018" w:type="dxa"/>
            <w:vMerge/>
            <w:vAlign w:val="center"/>
          </w:tcPr>
          <w:p w14:paraId="2DF01F4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522 853,31</w:t>
            </w:r>
          </w:p>
        </w:tc>
      </w:tr>
      <w:tr w:rsidR="00FA37B7" w:rsidRPr="00FA37B7" w14:paraId="2260D7D7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041DDC3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89526A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Термоодеяло взрослое для профилактики т лечения гипотермии</w:t>
            </w:r>
          </w:p>
        </w:tc>
        <w:tc>
          <w:tcPr>
            <w:tcW w:w="1988" w:type="dxa"/>
            <w:vMerge/>
            <w:vAlign w:val="center"/>
          </w:tcPr>
          <w:p w14:paraId="5CF7DE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32.50.50.190</w:t>
            </w:r>
          </w:p>
        </w:tc>
        <w:tc>
          <w:tcPr>
            <w:tcW w:w="811" w:type="dxa"/>
            <w:vMerge/>
            <w:vAlign w:val="center"/>
          </w:tcPr>
          <w:p w14:paraId="2C28898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/>
            <w:vAlign w:val="center"/>
          </w:tcPr>
          <w:p w14:paraId="2A3088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2E371D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0A94329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81 840,00</w:t>
            </w:r>
          </w:p>
        </w:tc>
        <w:tc>
          <w:tcPr>
            <w:tcW w:w="1225" w:type="dxa"/>
            <w:vMerge/>
            <w:vAlign w:val="center"/>
          </w:tcPr>
          <w:p w14:paraId="72663F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74 693,33</w:t>
            </w:r>
          </w:p>
        </w:tc>
        <w:tc>
          <w:tcPr>
            <w:tcW w:w="1686" w:type="dxa"/>
            <w:vMerge/>
            <w:vAlign w:val="center"/>
          </w:tcPr>
          <w:p w14:paraId="57AA46A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6 189,71</w:t>
            </w:r>
          </w:p>
        </w:tc>
        <w:tc>
          <w:tcPr>
            <w:tcW w:w="1911" w:type="dxa"/>
            <w:vMerge/>
            <w:vAlign w:val="center"/>
          </w:tcPr>
          <w:p w14:paraId="3A64804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8,29</w:t>
            </w:r>
          </w:p>
        </w:tc>
        <w:tc>
          <w:tcPr>
            <w:tcW w:w="2018" w:type="dxa"/>
            <w:vMerge/>
            <w:vAlign w:val="center"/>
          </w:tcPr>
          <w:p w14:paraId="3C9B06C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522 853,31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522853,31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1B944DE2" w:rsidR="00FA37B7" w:rsidRPr="00FA37B7" w:rsidRDefault="00FA37B7" w:rsidP="00112D93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>На основании проведенного анализа рынка и расчетов, НМЦ</w:t>
            </w:r>
            <w:r w:rsidR="00112D93">
              <w:rPr>
                <w:lang w:eastAsia="zh-CN"/>
              </w:rPr>
              <w:t>Д</w:t>
            </w:r>
            <w:r w:rsidRPr="00FA37B7">
              <w:rPr>
                <w:lang w:eastAsia="zh-CN"/>
              </w:rPr>
              <w:t xml:space="preserve">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522853,31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bookmarkStart w:id="0" w:name="_GoBack"/>
      <w:bookmarkEnd w:id="0"/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440FD4" w:rsidRPr="00FA37B7" w14:paraId="7C287898" w14:textId="77777777" w:rsidTr="00D83915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A99" w14:textId="77777777" w:rsidR="00440FD4" w:rsidRPr="00FA37B7" w:rsidRDefault="00440FD4" w:rsidP="00D83915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онтрактный управляющий:</w:t>
            </w:r>
          </w:p>
        </w:tc>
      </w:tr>
      <w:tr w:rsidR="00440FD4" w:rsidRPr="00FA37B7" w14:paraId="29CE11F3" w14:textId="77777777" w:rsidTr="00D83915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5754" w14:textId="77777777" w:rsidR="00440FD4" w:rsidRPr="00FA37B7" w:rsidRDefault="00440FD4" w:rsidP="00D83915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                                                                      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D59BBE0305CD4D9697B8B94239967FF7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eastAsia="zh-CN" w:bidi="ar"/>
                  </w:rPr>
                  <w:t>Ю.О. Тимофеева</w:t>
                </w:r>
              </w:sdtContent>
            </w:sdt>
          </w:p>
        </w:tc>
      </w:tr>
      <w:tr w:rsidR="00440FD4" w:rsidRPr="00FA37B7" w14:paraId="6F170CB3" w14:textId="77777777" w:rsidTr="00D83915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859" w14:textId="77777777" w:rsidR="00440FD4" w:rsidRPr="00FA37B7" w:rsidRDefault="00440FD4" w:rsidP="00D83915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33BD0C0F" w14:textId="77777777"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14:paraId="76845D15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112D93"/>
    <w:rsid w:val="00440FD4"/>
    <w:rsid w:val="00622261"/>
    <w:rsid w:val="00670C1A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9BBE0305CD4D9697B8B94239967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F485B-E302-40BD-B3D7-76CE56D2A190}"/>
      </w:docPartPr>
      <w:docPartBody>
        <w:p w:rsidR="00404E8B" w:rsidRDefault="00C5062F" w:rsidP="00C5062F">
          <w:pPr>
            <w:pStyle w:val="D59BBE0305CD4D9697B8B94239967FF7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404E8B"/>
    <w:rsid w:val="005239F4"/>
    <w:rsid w:val="00B964EC"/>
    <w:rsid w:val="00C5062F"/>
    <w:rsid w:val="00D02C57"/>
    <w:rsid w:val="00D70B1E"/>
    <w:rsid w:val="00D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62F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  <w:style w:type="paragraph" w:customStyle="1" w:styleId="D59BBE0305CD4D9697B8B94239967FF7">
    <w:name w:val="D59BBE0305CD4D9697B8B94239967FF7"/>
    <w:rsid w:val="00C50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pc2torgi@yahoo.com</cp:lastModifiedBy>
  <cp:revision>3</cp:revision>
  <dcterms:created xsi:type="dcterms:W3CDTF">2025-06-10T07:52:00Z</dcterms:created>
  <dcterms:modified xsi:type="dcterms:W3CDTF">2025-06-11T10:26:00Z</dcterms:modified>
</cp:coreProperties>
</file>