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1B2" w:rsidRDefault="00000000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ТЕХНИЧЕСКОЕ ЗАДАНИЕ</w:t>
      </w:r>
    </w:p>
    <w:p w:rsidR="009011B2" w:rsidRDefault="009011B2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:rsidR="009011B2" w:rsidRDefault="00000000">
      <w:pPr>
        <w:spacing w:after="0"/>
        <w:ind w:right="312" w:firstLine="709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1. Характеристики товара:</w:t>
      </w:r>
    </w:p>
    <w:p w:rsidR="009011B2" w:rsidRDefault="009011B2">
      <w:pPr>
        <w:spacing w:after="0"/>
        <w:ind w:left="-567"/>
        <w:rPr>
          <w:rFonts w:ascii="Times New Roman" w:hAnsi="Times New Roman"/>
          <w:lang w:eastAsia="ru-RU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223"/>
        <w:gridCol w:w="1420"/>
        <w:gridCol w:w="4190"/>
        <w:gridCol w:w="800"/>
        <w:gridCol w:w="927"/>
      </w:tblGrid>
      <w:tr w:rsidR="009011B2" w:rsidTr="00ED1C12">
        <w:trPr>
          <w:trHeight w:val="73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Бромтимоловый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синий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кислотно-основной индикатор, трифенилметановый краситель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мелкокристаллический порошок розовато-фиолетового цвета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Калий азотнокислый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20.15.76.000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4217-77 «Реактивы. Калий азотнокислый. Технические условия»</w:t>
            </w:r>
          </w:p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бесцветные, прозрачные, нелетучие, растворимые в воде кристаллы</w:t>
            </w:r>
          </w:p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Калий углекислый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20.13.43.192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4221-76 «Реактивы. Калий углекислый. Технические условия»</w:t>
            </w:r>
          </w:p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Внешний вид: белый кристаллический порошок, </w:t>
            </w:r>
            <w:proofErr w:type="gramStart"/>
            <w:r>
              <w:rPr>
                <w:rFonts w:ascii="Times New Roman" w:hAnsi="Times New Roman"/>
              </w:rPr>
              <w:t>легко растворимый</w:t>
            </w:r>
            <w:proofErr w:type="gramEnd"/>
            <w:r>
              <w:rPr>
                <w:rFonts w:ascii="Times New Roman" w:hAnsi="Times New Roman"/>
              </w:rPr>
              <w:t xml:space="preserve"> в воде</w:t>
            </w:r>
          </w:p>
          <w:p w:rsidR="009011B2" w:rsidRDefault="00000000">
            <w:pPr>
              <w:widowControl w:val="0"/>
              <w:tabs>
                <w:tab w:val="left" w:pos="360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Лантан </w:t>
            </w:r>
            <w:r>
              <w:rPr>
                <w:rFonts w:ascii="Times New Roman" w:hAnsi="Times New Roman"/>
                <w:color w:val="000000"/>
              </w:rPr>
              <w:t>азотнокислый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20.13.65.313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белый кристаллический порошок, легко набирающий воду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  <w:p w:rsidR="009011B2" w:rsidRDefault="0000000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6-09-4676-83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9011B2" w:rsidRDefault="009011B2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ГСО цветности водных растворов 7853-2000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20.59.52.194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Внешний вид: водный раствор кобальта сернокислого и калия </w:t>
            </w:r>
            <w:proofErr w:type="spellStart"/>
            <w:r>
              <w:rPr>
                <w:rFonts w:ascii="Times New Roman" w:hAnsi="Times New Roman"/>
              </w:rPr>
              <w:t>двухромовокислого</w:t>
            </w:r>
            <w:proofErr w:type="spellEnd"/>
            <w:r>
              <w:rPr>
                <w:rFonts w:ascii="Times New Roman" w:hAnsi="Times New Roman"/>
              </w:rPr>
              <w:t>, подкисленный серной кислотой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Цветность: 500 градусов цветности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ампул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Стандарт-титр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Трилон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20.59.52.194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2-водная </w:t>
            </w:r>
            <w:proofErr w:type="spellStart"/>
            <w:r>
              <w:rPr>
                <w:rFonts w:ascii="Times New Roman" w:hAnsi="Times New Roman"/>
              </w:rPr>
              <w:t>динатриевая</w:t>
            </w:r>
            <w:proofErr w:type="spellEnd"/>
            <w:r>
              <w:rPr>
                <w:rFonts w:ascii="Times New Roman" w:hAnsi="Times New Roman"/>
              </w:rPr>
              <w:t xml:space="preserve"> соль </w:t>
            </w:r>
            <w:proofErr w:type="spellStart"/>
            <w:r>
              <w:rPr>
                <w:rFonts w:ascii="Times New Roman" w:hAnsi="Times New Roman"/>
              </w:rPr>
              <w:t>этилендиамин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N,N</w:t>
            </w:r>
            <w:proofErr w:type="gramEnd"/>
            <w:r>
              <w:rPr>
                <w:rFonts w:ascii="Times New Roman" w:hAnsi="Times New Roman"/>
              </w:rPr>
              <w:t>,N',N'-</w:t>
            </w:r>
            <w:proofErr w:type="spellStart"/>
            <w:r>
              <w:rPr>
                <w:rFonts w:ascii="Times New Roman" w:hAnsi="Times New Roman"/>
              </w:rPr>
              <w:t>тетрауксусной</w:t>
            </w:r>
            <w:proofErr w:type="spellEnd"/>
            <w:r>
              <w:rPr>
                <w:rFonts w:ascii="Times New Roman" w:hAnsi="Times New Roman"/>
              </w:rPr>
              <w:t xml:space="preserve"> кислоты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Концентрация: 0,1 моль/дм3 (0,1 н)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стеклянные ампулы с точными навесками химических реактивов (в сухом виде)</w:t>
            </w:r>
          </w:p>
          <w:p w:rsidR="009011B2" w:rsidRDefault="0000000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2642-001-33813273-97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 Кислота соляная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20.59.52.191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стеклянные ампулы с точными навесками химических реактивов (в жидком виде)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Концентрация: 0,1 моль/дм3 (0,1 н)</w:t>
            </w:r>
          </w:p>
          <w:p w:rsidR="009011B2" w:rsidRDefault="0000000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2642-001-33813273-97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Фильтры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обеззоленные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17.12.43.112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красная лента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белые бумажные круги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Диаметр: не менее 9 см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фильтровальная бумага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в упаковке: не менее 100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ED1C12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Средство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дезинфицирующее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-хлор-люкс»</w:t>
            </w:r>
          </w:p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или эквивалент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21.20.10.158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дезинфекция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Форма выпуска: таблетки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действующее вещество: хлор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таблеток в упаковке: не менее 300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ED1C12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Бумага индикаторная особая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рН: не менее от 4,0 до 9,0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Шаг: не более 0,5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SDS</w:t>
            </w:r>
            <w:r>
              <w:rPr>
                <w:rFonts w:ascii="Times New Roman" w:eastAsia="Times New Roman" w:hAnsi="Times New Roman"/>
                <w:color w:val="000000"/>
              </w:rPr>
              <w:t>-бульон или Среда Кода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20.59.52.140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питательная среда сухая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для выделения и идентификации </w:t>
            </w:r>
            <w:proofErr w:type="spellStart"/>
            <w:r>
              <w:rPr>
                <w:rFonts w:ascii="Times New Roman" w:hAnsi="Times New Roman"/>
              </w:rPr>
              <w:t>энтеробактерий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Дрожжевой экстракт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10.89.13.119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экстракт пекарных дрожжей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использования в составе питательных сред в качестве ростового фактора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мелкодисперсный порошок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Пептон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20.59.51.110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мелкодисперсный порошок кремового цвета, гигроскопичен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бактериологических целей служит основной средой или выступает основным компонентом питательных сред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Железосульфитный агар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20.59.52.140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Модификация: 2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для выявления </w:t>
            </w:r>
            <w:proofErr w:type="spellStart"/>
            <w:r>
              <w:rPr>
                <w:rFonts w:ascii="Times New Roman" w:hAnsi="Times New Roman"/>
              </w:rPr>
              <w:t>сульфитредуцирующих</w:t>
            </w:r>
            <w:proofErr w:type="spellEnd"/>
            <w:r>
              <w:rPr>
                <w:rFonts w:ascii="Times New Roman" w:hAnsi="Times New Roman"/>
              </w:rPr>
              <w:t xml:space="preserve"> бактерий, растущих в анаэробных условиях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Индикатор</w:t>
            </w:r>
          </w:p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Интест-П-121/20-02</w:t>
            </w:r>
          </w:p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или эквивалент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</w:rPr>
              <w:t xml:space="preserve"> индикаторы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контроля критичных параметров паровой стерилизации в стерилизаторах форвакуумного типа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прямоугольные бумажные полоски с нанесенными на одной стороне индикаторной меткой и эталоном сравнения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Липкий слой на обратной стороне индикатора: наличие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в упаковке: не менее 500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ED1C12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ндикатор</w:t>
            </w:r>
            <w:r>
              <w:rPr>
                <w:rFonts w:ascii="Times New Roman" w:hAnsi="Times New Roman"/>
              </w:rPr>
              <w:t>ы паровой стерилизации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Соответствует требованиям ГОСТ ISO 11140-1-2011 «Стерилизация медицинской продукции. Химические индикаторы. Часть 1. Общие требования»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Метод стерилизации: паровой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Класс индикатора: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многопеременный</w:t>
            </w:r>
            <w:proofErr w:type="spellEnd"/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Класс: 4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Контролируемый режим стерилизации: 110/10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Количество в упаковке: не менее 500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ED1C12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 паровой стерилизации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Соответствует требованиям ГОСТ ISO 11140-1-2011 «Стерилизация медицинской продукции. Химические индикаторы. Часть 1. Общие требования»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Метод стерилизации: паровой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Класс индикатора: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многопеременный</w:t>
            </w:r>
            <w:proofErr w:type="spellEnd"/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Класс: 4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lastRenderedPageBreak/>
              <w:t>Контролируемый режим стерилизации: 110/20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Количество в упаковке: не менее 500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ED1C12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 паровой стерилизации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Соответствует требованиям ГОСТ ISO 11140-1-2011 «Стерилизация медицинской продукции. Химические индикаторы. Часть 1. Общие требования»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Метод стерилизации: паровой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Класс индикатора: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многопеременный</w:t>
            </w:r>
            <w:proofErr w:type="spellEnd"/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Класс: 4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Контролируемый режим стерилизации: 120/15</w:t>
            </w:r>
          </w:p>
          <w:p w:rsidR="009011B2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Количество в упаковке: не менее 500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ED1C12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фосфорнокислый 2-замещенный 3-водный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20.13.64.110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гидроортофосфат</w:t>
            </w:r>
            <w:proofErr w:type="spellEnd"/>
            <w:r>
              <w:rPr>
                <w:rFonts w:ascii="Times New Roman" w:hAnsi="Times New Roman"/>
              </w:rPr>
              <w:t xml:space="preserve"> калия тригидрат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кристаллический порошок или кристаллы белого цвета, хорошо растворим в воде, сильно гигроскопичен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Лактозо-пептонная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20.59.52.140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5"/>
              <w:widowControl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Тип: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лактозо-пептонная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среда сухая</w:t>
            </w:r>
          </w:p>
          <w:p w:rsidR="009011B2" w:rsidRDefault="00000000">
            <w:pPr>
              <w:pStyle w:val="af5"/>
              <w:widowControl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Назначение: для предварительного теста на присутствие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E.coli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колиформных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бактерий по признаку ферментации лактозы</w:t>
            </w:r>
          </w:p>
          <w:p w:rsidR="009011B2" w:rsidRDefault="00000000">
            <w:pPr>
              <w:pStyle w:val="af5"/>
              <w:widowControl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ТУ 20.59.52-316-78095326-19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индикаторные бумажные (набор №4)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санитарно-бактериологического анализа воды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диски из хроматографической бумаги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набор входят: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 с лактозой: не менее 50 дисков;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 для определения оксидазы: не менее 50 дисков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СИБ: СИБ с лактозой - от оранжевого до красного, СИБ для определения оксидазы - от серовато-сиреневого до фиолетового</w:t>
            </w:r>
          </w:p>
          <w:p w:rsidR="009011B2" w:rsidRDefault="0000000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21.10.60-121-14237183-17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D1C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питательная Желчь-</w:t>
            </w:r>
            <w:proofErr w:type="spellStart"/>
            <w:r>
              <w:rPr>
                <w:rFonts w:ascii="Times New Roman" w:hAnsi="Times New Roman"/>
              </w:rPr>
              <w:t>эскулин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азидный</w:t>
            </w:r>
            <w:proofErr w:type="spellEnd"/>
            <w:r>
              <w:rPr>
                <w:rFonts w:ascii="Times New Roman" w:hAnsi="Times New Roman"/>
              </w:rPr>
              <w:t xml:space="preserve"> агар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20.59.52.140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питательная среда сухая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выделения и идентификации энтерококков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мелкодисперсный порошок бежевого цвета, гигроскопичен</w:t>
            </w:r>
          </w:p>
          <w:p w:rsidR="009011B2" w:rsidRDefault="0000000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20.59.52-364-78095326-22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</w:tr>
      <w:tr w:rsidR="009011B2" w:rsidTr="00ED1C12">
        <w:trPr>
          <w:trHeight w:val="22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ED1C12">
            <w:pPr>
              <w:pStyle w:val="afe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борная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20.59.52.194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вид: бесцветные, блестящие, чешуйчатые кристаллы или кристаллический порошок белого цвета</w:t>
            </w:r>
          </w:p>
          <w:p w:rsidR="009011B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1B2" w:rsidRDefault="00000000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</w:tr>
    </w:tbl>
    <w:p w:rsidR="009011B2" w:rsidRDefault="009011B2">
      <w:pPr>
        <w:spacing w:after="0"/>
        <w:ind w:hanging="567"/>
        <w:rPr>
          <w:rFonts w:ascii="Times New Roman" w:hAnsi="Times New Roman"/>
          <w:b/>
        </w:rPr>
      </w:pP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hAnsi="Times New Roman"/>
          <w:b/>
        </w:rPr>
        <w:t xml:space="preserve">2. Место поставки: </w:t>
      </w:r>
      <w:r>
        <w:rPr>
          <w:rFonts w:ascii="Times New Roman" w:hAnsi="Times New Roman"/>
          <w:bCs/>
        </w:rPr>
        <w:t>169908, Республика Коми, г. Воркута, ул. Станционная 1 (склад 2).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hAnsi="Times New Roman"/>
          <w:b/>
        </w:rPr>
        <w:t xml:space="preserve">3. Срок поставки: </w:t>
      </w:r>
      <w:r>
        <w:rPr>
          <w:rFonts w:ascii="Times New Roman" w:hAnsi="Times New Roman"/>
          <w:bCs/>
        </w:rPr>
        <w:t>в течение 30 календарных дней с момента заключения договора.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lastRenderedPageBreak/>
        <w:t xml:space="preserve">4.1. Поставляемый товар должен соответствовать заданным ГОСТам, ТУ и качественным характеристикам, иметь срок годности не менее 70-80 % от даты изготовления реактива; 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/>
          <w:spacing w:val="-1"/>
        </w:rPr>
        <w:t xml:space="preserve">иметь торговую </w:t>
      </w:r>
      <w:r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9011B2" w:rsidRDefault="0000000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hAnsi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Поставщика.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hAnsi="Times New Roman"/>
          <w:b/>
        </w:rPr>
        <w:t>5. Требования к упаковке, маркировке товара:</w:t>
      </w:r>
    </w:p>
    <w:p w:rsidR="009011B2" w:rsidRDefault="00000000">
      <w:pPr>
        <w:tabs>
          <w:tab w:val="left" w:pos="0"/>
        </w:tabs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9011B2" w:rsidRDefault="00000000">
      <w:pPr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9011B2" w:rsidRDefault="00000000">
      <w:pPr>
        <w:tabs>
          <w:tab w:val="left" w:pos="0"/>
        </w:tabs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9011B2" w:rsidRDefault="00000000">
      <w:pPr>
        <w:tabs>
          <w:tab w:val="left" w:pos="0"/>
        </w:tabs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9011B2" w:rsidRDefault="00000000">
      <w:pPr>
        <w:tabs>
          <w:tab w:val="left" w:pos="0"/>
        </w:tabs>
        <w:spacing w:after="0" w:line="240" w:lineRule="auto"/>
        <w:ind w:left="-567" w:firstLine="709"/>
        <w:jc w:val="both"/>
      </w:pPr>
      <w:r>
        <w:rPr>
          <w:rFonts w:ascii="Times New Roman" w:eastAsia="NSimSu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9011B2" w:rsidRDefault="00000000">
      <w:pPr>
        <w:tabs>
          <w:tab w:val="left" w:pos="-851"/>
        </w:tabs>
        <w:spacing w:after="0" w:line="240" w:lineRule="auto"/>
        <w:ind w:left="-567" w:firstLine="709"/>
        <w:jc w:val="both"/>
      </w:pPr>
      <w:r>
        <w:rPr>
          <w:rFonts w:ascii="Times New Roman" w:eastAsia="Times New Roman" w:hAnsi="Times New Roman"/>
          <w:b/>
          <w:lang w:eastAsia="ar-SA"/>
        </w:rPr>
        <w:t>6. Сроки оплаты товара:</w:t>
      </w:r>
    </w:p>
    <w:p w:rsidR="009011B2" w:rsidRDefault="00000000">
      <w:pPr>
        <w:tabs>
          <w:tab w:val="left" w:pos="-851"/>
        </w:tabs>
        <w:spacing w:after="0" w:line="240" w:lineRule="auto"/>
        <w:ind w:left="-567" w:firstLine="709"/>
        <w:jc w:val="both"/>
      </w:pPr>
      <w:bookmarkStart w:id="0" w:name="_Hlk188620396"/>
      <w:r>
        <w:rPr>
          <w:rFonts w:ascii="Times New Roman" w:eastAsia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  <w:bookmarkEnd w:id="0"/>
    </w:p>
    <w:sectPr w:rsidR="009011B2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B06040202020202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2"/>
    <w:rsid w:val="000311BB"/>
    <w:rsid w:val="00285C42"/>
    <w:rsid w:val="003F3646"/>
    <w:rsid w:val="009011B2"/>
    <w:rsid w:val="00E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8539F"/>
  <w15:docId w15:val="{729737B7-1E56-BD47-9A2A-5938074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3E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qFormat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qFormat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5780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65780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57800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657800"/>
    <w:rPr>
      <w:i/>
    </w:rPr>
  </w:style>
  <w:style w:type="character" w:customStyle="1" w:styleId="a7">
    <w:name w:val="Выделенная цитата Знак"/>
    <w:link w:val="a8"/>
    <w:uiPriority w:val="30"/>
    <w:qFormat/>
    <w:rsid w:val="00657800"/>
    <w:rPr>
      <w:i/>
    </w:rPr>
  </w:style>
  <w:style w:type="character" w:customStyle="1" w:styleId="a9">
    <w:name w:val="Верхний колонтитул Знак"/>
    <w:basedOn w:val="a0"/>
    <w:link w:val="1"/>
    <w:uiPriority w:val="99"/>
    <w:qFormat/>
    <w:rsid w:val="00657800"/>
  </w:style>
  <w:style w:type="character" w:customStyle="1" w:styleId="FooterChar">
    <w:name w:val="Footer Char"/>
    <w:basedOn w:val="a0"/>
    <w:uiPriority w:val="99"/>
    <w:qFormat/>
    <w:rsid w:val="00657800"/>
  </w:style>
  <w:style w:type="character" w:customStyle="1" w:styleId="aa">
    <w:name w:val="Нижний колонтитул Знак"/>
    <w:link w:val="10"/>
    <w:uiPriority w:val="99"/>
    <w:qFormat/>
    <w:rsid w:val="00657800"/>
  </w:style>
  <w:style w:type="character" w:customStyle="1" w:styleId="ab">
    <w:name w:val="Текст сноски Знак"/>
    <w:link w:val="11"/>
    <w:uiPriority w:val="99"/>
    <w:qFormat/>
    <w:rsid w:val="00657800"/>
    <w:rPr>
      <w:sz w:val="18"/>
    </w:rPr>
  </w:style>
  <w:style w:type="character" w:customStyle="1" w:styleId="ac">
    <w:name w:val="Символ сноски"/>
    <w:uiPriority w:val="99"/>
    <w:unhideWhenUsed/>
    <w:qFormat/>
    <w:rsid w:val="00657800"/>
    <w:rPr>
      <w:vertAlign w:val="superscript"/>
    </w:rPr>
  </w:style>
  <w:style w:type="character" w:customStyle="1" w:styleId="12">
    <w:name w:val="Знак сноски1"/>
    <w:qFormat/>
    <w:rsid w:val="004E43BA"/>
    <w:rPr>
      <w:vertAlign w:val="superscript"/>
    </w:rPr>
  </w:style>
  <w:style w:type="character" w:customStyle="1" w:styleId="ad">
    <w:name w:val="Текст концевой сноски Знак"/>
    <w:link w:val="13"/>
    <w:uiPriority w:val="99"/>
    <w:qFormat/>
    <w:rsid w:val="00657800"/>
    <w:rPr>
      <w:sz w:val="20"/>
    </w:rPr>
  </w:style>
  <w:style w:type="character" w:customStyle="1" w:styleId="ae">
    <w:name w:val="Символ концевой сноски"/>
    <w:uiPriority w:val="99"/>
    <w:semiHidden/>
    <w:unhideWhenUsed/>
    <w:qFormat/>
    <w:rsid w:val="00657800"/>
    <w:rPr>
      <w:vertAlign w:val="superscript"/>
    </w:rPr>
  </w:style>
  <w:style w:type="character" w:customStyle="1" w:styleId="14">
    <w:name w:val="Знак концевой сноски1"/>
    <w:qFormat/>
    <w:rsid w:val="004E43BA"/>
    <w:rPr>
      <w:vertAlign w:val="superscript"/>
    </w:rPr>
  </w:style>
  <w:style w:type="character" w:customStyle="1" w:styleId="15">
    <w:name w:val="Заголовок 1 Знак"/>
    <w:basedOn w:val="a0"/>
    <w:uiPriority w:val="9"/>
    <w:qFormat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57800"/>
    <w:rPr>
      <w:rFonts w:ascii="Tahoma" w:eastAsia="Calibri" w:hAnsi="Tahoma" w:cs="Tahoma"/>
      <w:color w:val="00000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qFormat/>
    <w:rsid w:val="00657800"/>
  </w:style>
  <w:style w:type="character" w:customStyle="1" w:styleId="e1ckvoeh0">
    <w:name w:val="e1ckvoeh0"/>
    <w:basedOn w:val="a0"/>
    <w:qFormat/>
    <w:rsid w:val="00657800"/>
  </w:style>
  <w:style w:type="character" w:customStyle="1" w:styleId="characteristic-value">
    <w:name w:val="characteristic-value"/>
    <w:basedOn w:val="a0"/>
    <w:qFormat/>
    <w:rsid w:val="00657800"/>
  </w:style>
  <w:style w:type="character" w:styleId="af3">
    <w:name w:val="Strong"/>
    <w:basedOn w:val="a0"/>
    <w:uiPriority w:val="22"/>
    <w:qFormat/>
    <w:rsid w:val="00657800"/>
    <w:rPr>
      <w:b/>
      <w:bCs/>
    </w:rPr>
  </w:style>
  <w:style w:type="character" w:customStyle="1" w:styleId="typography">
    <w:name w:val="typography"/>
    <w:basedOn w:val="a0"/>
    <w:qFormat/>
    <w:rsid w:val="00657800"/>
  </w:style>
  <w:style w:type="character" w:customStyle="1" w:styleId="21">
    <w:name w:val="Заголовок 2 Знак"/>
    <w:basedOn w:val="a0"/>
    <w:uiPriority w:val="9"/>
    <w:semiHidden/>
    <w:qFormat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qFormat/>
    <w:rsid w:val="00657800"/>
  </w:style>
  <w:style w:type="character" w:customStyle="1" w:styleId="prop-specinner">
    <w:name w:val="prop-spec__inner"/>
    <w:basedOn w:val="a0"/>
    <w:qFormat/>
    <w:rsid w:val="00657800"/>
  </w:style>
  <w:style w:type="character" w:customStyle="1" w:styleId="qshczy">
    <w:name w:val="qshczy"/>
    <w:basedOn w:val="a0"/>
    <w:qFormat/>
    <w:rsid w:val="00657800"/>
  </w:style>
  <w:style w:type="character" w:customStyle="1" w:styleId="af4">
    <w:name w:val="Основной текст Знак"/>
    <w:basedOn w:val="a0"/>
    <w:link w:val="af5"/>
    <w:qFormat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qFormat/>
    <w:rsid w:val="00657800"/>
  </w:style>
  <w:style w:type="character" w:customStyle="1" w:styleId="2nzvf">
    <w:name w:val="_2nzvf"/>
    <w:basedOn w:val="a0"/>
    <w:qFormat/>
    <w:rsid w:val="00657800"/>
  </w:style>
  <w:style w:type="character" w:customStyle="1" w:styleId="2llek">
    <w:name w:val="_2llek"/>
    <w:basedOn w:val="a0"/>
    <w:qFormat/>
    <w:rsid w:val="00657800"/>
  </w:style>
  <w:style w:type="character" w:customStyle="1" w:styleId="property-name">
    <w:name w:val="property-name"/>
    <w:basedOn w:val="a0"/>
    <w:qFormat/>
    <w:rsid w:val="00657800"/>
  </w:style>
  <w:style w:type="character" w:customStyle="1" w:styleId="qaqct">
    <w:name w:val="qaqct"/>
    <w:basedOn w:val="a0"/>
    <w:qFormat/>
    <w:rsid w:val="00657800"/>
  </w:style>
  <w:style w:type="character" w:customStyle="1" w:styleId="dynatree-title">
    <w:name w:val="dynatree-title"/>
    <w:basedOn w:val="a0"/>
    <w:qFormat/>
    <w:rsid w:val="00657800"/>
  </w:style>
  <w:style w:type="character" w:customStyle="1" w:styleId="1ooc">
    <w:name w:val="_1oo_c"/>
    <w:basedOn w:val="a0"/>
    <w:qFormat/>
    <w:rsid w:val="00657800"/>
  </w:style>
  <w:style w:type="character" w:customStyle="1" w:styleId="1ebon">
    <w:name w:val="_1ebon"/>
    <w:basedOn w:val="a0"/>
    <w:qFormat/>
    <w:rsid w:val="00657800"/>
  </w:style>
  <w:style w:type="character" w:customStyle="1" w:styleId="ywvl7">
    <w:name w:val="ywvl7"/>
    <w:basedOn w:val="a0"/>
    <w:qFormat/>
    <w:rsid w:val="00657800"/>
  </w:style>
  <w:style w:type="character" w:customStyle="1" w:styleId="3">
    <w:name w:val="Заголовок 3 Знак"/>
    <w:basedOn w:val="a0"/>
    <w:link w:val="31"/>
    <w:uiPriority w:val="9"/>
    <w:semiHidden/>
    <w:qFormat/>
    <w:rsid w:val="006578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9B3235"/>
    <w:rPr>
      <w:color w:val="605E5C"/>
      <w:shd w:val="clear" w:color="auto" w:fill="E1DFDD"/>
    </w:rPr>
  </w:style>
  <w:style w:type="paragraph" w:styleId="a4">
    <w:name w:val="Title"/>
    <w:basedOn w:val="a"/>
    <w:next w:val="af5"/>
    <w:link w:val="a3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paragraph" w:styleId="af5">
    <w:name w:val="Body Text"/>
    <w:link w:val="af4"/>
    <w:rsid w:val="00657800"/>
    <w:rPr>
      <w:rFonts w:ascii="Helvetica Neue" w:eastAsia="Helvetica Neue" w:hAnsi="Helvetica Neue" w:cs="Helvetica Neue"/>
      <w:color w:val="000000"/>
      <w:lang w:eastAsia="ru-RU"/>
    </w:rPr>
  </w:style>
  <w:style w:type="paragraph" w:styleId="af6">
    <w:name w:val="List"/>
    <w:basedOn w:val="af5"/>
    <w:rsid w:val="004E43BA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4"/>
  </w:style>
  <w:style w:type="paragraph" w:customStyle="1" w:styleId="17">
    <w:name w:val="Заголовок1"/>
    <w:basedOn w:val="a"/>
    <w:next w:val="af5"/>
    <w:qFormat/>
    <w:rsid w:val="004E43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heading1">
    <w:name w:val="index heading1"/>
    <w:basedOn w:val="17"/>
    <w:qFormat/>
  </w:style>
  <w:style w:type="paragraph" w:customStyle="1" w:styleId="110">
    <w:name w:val="Заголовок 11"/>
    <w:basedOn w:val="a"/>
    <w:next w:val="a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8">
    <w:name w:val="Название объекта1"/>
    <w:basedOn w:val="a"/>
    <w:qFormat/>
    <w:rsid w:val="004E43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heading11">
    <w:name w:val="index heading11"/>
    <w:basedOn w:val="a"/>
    <w:qFormat/>
    <w:rsid w:val="004E43BA"/>
    <w:pPr>
      <w:suppressLineNumbers/>
    </w:pPr>
    <w:rPr>
      <w:rFonts w:cs="Lucida Sans"/>
    </w:rPr>
  </w:style>
  <w:style w:type="paragraph" w:styleId="a6">
    <w:name w:val="Subtitle"/>
    <w:basedOn w:val="a"/>
    <w:next w:val="a"/>
    <w:link w:val="a5"/>
    <w:uiPriority w:val="11"/>
    <w:qFormat/>
    <w:rsid w:val="00657800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657800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  <w:rsid w:val="004E43BA"/>
  </w:style>
  <w:style w:type="paragraph" w:customStyle="1" w:styleId="1">
    <w:name w:val="Верхний колонтитул1"/>
    <w:basedOn w:val="a"/>
    <w:link w:val="a9"/>
    <w:uiPriority w:val="99"/>
    <w:unhideWhenUsed/>
    <w:qFormat/>
    <w:rsid w:val="0065780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link w:val="aa"/>
    <w:uiPriority w:val="99"/>
    <w:unhideWhenUsed/>
    <w:qFormat/>
    <w:rsid w:val="0065780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1">
    <w:name w:val="caption11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paragraph" w:customStyle="1" w:styleId="11">
    <w:name w:val="Текст сноски1"/>
    <w:basedOn w:val="a"/>
    <w:link w:val="ab"/>
    <w:uiPriority w:val="99"/>
    <w:semiHidden/>
    <w:unhideWhenUsed/>
    <w:qFormat/>
    <w:rsid w:val="00657800"/>
    <w:pPr>
      <w:spacing w:after="40" w:line="240" w:lineRule="auto"/>
    </w:pPr>
    <w:rPr>
      <w:sz w:val="18"/>
    </w:rPr>
  </w:style>
  <w:style w:type="paragraph" w:customStyle="1" w:styleId="13">
    <w:name w:val="Текст концевой сноски1"/>
    <w:basedOn w:val="a"/>
    <w:link w:val="ad"/>
    <w:uiPriority w:val="99"/>
    <w:semiHidden/>
    <w:unhideWhenUsed/>
    <w:qFormat/>
    <w:rsid w:val="00657800"/>
    <w:pPr>
      <w:spacing w:after="0" w:line="240" w:lineRule="auto"/>
    </w:pPr>
    <w:rPr>
      <w:sz w:val="20"/>
    </w:rPr>
  </w:style>
  <w:style w:type="paragraph" w:customStyle="1" w:styleId="111">
    <w:name w:val="Оглавление 11"/>
    <w:basedOn w:val="a"/>
    <w:next w:val="a"/>
    <w:uiPriority w:val="39"/>
    <w:unhideWhenUsed/>
    <w:qFormat/>
    <w:rsid w:val="00657800"/>
    <w:pPr>
      <w:spacing w:after="57"/>
    </w:pPr>
  </w:style>
  <w:style w:type="paragraph" w:customStyle="1" w:styleId="211">
    <w:name w:val="Оглавление 21"/>
    <w:basedOn w:val="a"/>
    <w:next w:val="a"/>
    <w:uiPriority w:val="39"/>
    <w:unhideWhenUsed/>
    <w:qFormat/>
    <w:rsid w:val="00657800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qFormat/>
    <w:rsid w:val="00657800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qFormat/>
    <w:rsid w:val="00657800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qFormat/>
    <w:rsid w:val="00657800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qFormat/>
    <w:rsid w:val="00657800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qFormat/>
    <w:rsid w:val="00657800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qFormat/>
    <w:rsid w:val="00657800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qFormat/>
    <w:rsid w:val="00657800"/>
    <w:pPr>
      <w:spacing w:after="57"/>
      <w:ind w:left="2268"/>
    </w:pPr>
  </w:style>
  <w:style w:type="paragraph" w:customStyle="1" w:styleId="19">
    <w:name w:val="Указатель1"/>
    <w:basedOn w:val="17"/>
    <w:qFormat/>
    <w:rsid w:val="004E43BA"/>
  </w:style>
  <w:style w:type="paragraph" w:styleId="afa">
    <w:name w:val="TOC Heading"/>
    <w:uiPriority w:val="39"/>
    <w:unhideWhenUsed/>
    <w:qFormat/>
    <w:rsid w:val="00657800"/>
    <w:pPr>
      <w:spacing w:after="160" w:line="259" w:lineRule="auto"/>
    </w:pPr>
  </w:style>
  <w:style w:type="paragraph" w:customStyle="1" w:styleId="1a">
    <w:name w:val="Перечень рисунков1"/>
    <w:basedOn w:val="a"/>
    <w:next w:val="a"/>
    <w:uiPriority w:val="99"/>
    <w:unhideWhenUsed/>
    <w:qFormat/>
    <w:rsid w:val="00657800"/>
    <w:pPr>
      <w:spacing w:after="0"/>
    </w:pPr>
  </w:style>
  <w:style w:type="paragraph" w:styleId="af1">
    <w:name w:val="Balloon Text"/>
    <w:basedOn w:val="a"/>
    <w:link w:val="af0"/>
    <w:uiPriority w:val="99"/>
    <w:semiHidden/>
    <w:unhideWhenUsed/>
    <w:qFormat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657800"/>
    <w:pPr>
      <w:spacing w:beforeAutospacing="1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657800"/>
    <w:pPr>
      <w:ind w:left="720"/>
      <w:contextualSpacing/>
    </w:pPr>
  </w:style>
  <w:style w:type="paragraph" w:styleId="afd">
    <w:name w:val="No Spacing"/>
    <w:uiPriority w:val="1"/>
    <w:qFormat/>
    <w:rsid w:val="00657800"/>
    <w:rPr>
      <w:rFonts w:eastAsia="Times New Roman" w:cs="Times New Roman"/>
      <w:lang w:eastAsia="ru-RU"/>
    </w:rPr>
  </w:style>
  <w:style w:type="paragraph" w:customStyle="1" w:styleId="detailed-tabs-listitem-name">
    <w:name w:val="detailed-tabs-list__item-name"/>
    <w:basedOn w:val="a"/>
    <w:qFormat/>
    <w:rsid w:val="00657800"/>
    <w:pPr>
      <w:spacing w:beforeAutospacing="1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qFormat/>
    <w:rsid w:val="00657800"/>
    <w:pPr>
      <w:spacing w:beforeAutospacing="1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afe">
    <w:name w:val="Содержимое таблицы"/>
    <w:basedOn w:val="a"/>
    <w:qFormat/>
    <w:rsid w:val="00623A35"/>
    <w:pPr>
      <w:suppressLineNumbers/>
      <w:spacing w:after="0" w:line="240" w:lineRule="auto"/>
    </w:pPr>
    <w:rPr>
      <w:rFonts w:ascii="Liberation Serif" w:eastAsia="Arial Unicode MS" w:hAnsi="Liberation Serif" w:cs="Mangal"/>
      <w:color w:val="auto"/>
      <w:sz w:val="24"/>
      <w:szCs w:val="24"/>
      <w:lang w:eastAsia="zh-CN" w:bidi="hi-IN"/>
    </w:rPr>
  </w:style>
  <w:style w:type="paragraph" w:customStyle="1" w:styleId="Standard">
    <w:name w:val="Standard"/>
    <w:qFormat/>
    <w:rsid w:val="007E142C"/>
    <w:pPr>
      <w:spacing w:after="200" w:line="276" w:lineRule="auto"/>
      <w:textAlignment w:val="baseline"/>
    </w:pPr>
    <w:rPr>
      <w:rFonts w:eastAsia="Segoe UI" w:cs="Tahoma"/>
      <w:lang w:eastAsia="ru-RU"/>
    </w:rPr>
  </w:style>
  <w:style w:type="paragraph" w:customStyle="1" w:styleId="1b">
    <w:name w:val="Обычная таблица1"/>
    <w:qFormat/>
    <w:rPr>
      <w:rFonts w:eastAsia="Times New Roman" w:cs="Times New Roman"/>
      <w:lang w:eastAsia="ru-RU"/>
    </w:rPr>
  </w:style>
  <w:style w:type="table" w:customStyle="1" w:styleId="TableGridLight">
    <w:name w:val="Table Grid Light"/>
    <w:basedOn w:val="a1"/>
    <w:uiPriority w:val="59"/>
    <w:rsid w:val="006578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6578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rsid w:val="0065780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57800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657800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">
    <w:name w:val="Table Grid"/>
    <w:basedOn w:val="a1"/>
    <w:uiPriority w:val="39"/>
    <w:rsid w:val="00657800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1339</Words>
  <Characters>7636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Microsoft Office User</cp:lastModifiedBy>
  <cp:revision>4</cp:revision>
  <dcterms:created xsi:type="dcterms:W3CDTF">2025-05-12T07:47:00Z</dcterms:created>
  <dcterms:modified xsi:type="dcterms:W3CDTF">2025-05-12T12:28:00Z</dcterms:modified>
  <dc:language>ru-RU</dc:language>
</cp:coreProperties>
</file>