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B8" w:rsidRDefault="001F288D">
      <w:pPr>
        <w:pStyle w:val="ac"/>
        <w:rPr>
          <w:rFonts w:ascii="Times New Roman" w:hAnsi="Times New Roman" w:cs="Times New Roman"/>
        </w:rPr>
      </w:pPr>
      <w:r>
        <w:rPr>
          <w:rFonts w:ascii="Times New Roman" w:hAnsi="Times New Roman" w:cs="Times New Roman"/>
        </w:rPr>
        <w:t xml:space="preserve">  «Утверждаю»</w:t>
      </w:r>
    </w:p>
    <w:p w:rsidR="006A6AB8" w:rsidRDefault="001F288D">
      <w:r>
        <w:t>Генеральный директор ООО «ЭкоВаст»</w:t>
      </w:r>
    </w:p>
    <w:p w:rsidR="006A6AB8" w:rsidRDefault="006A6AB8"/>
    <w:p w:rsidR="006A6AB8" w:rsidRDefault="006A6AB8"/>
    <w:p w:rsidR="006A6AB8" w:rsidRDefault="001F288D">
      <w:r>
        <w:t>________________ Д.Н. Селявин</w:t>
      </w:r>
    </w:p>
    <w:p w:rsidR="006A6AB8" w:rsidRDefault="006A6AB8"/>
    <w:p w:rsidR="006A6AB8" w:rsidRDefault="006A6AB8"/>
    <w:p w:rsidR="006A6AB8" w:rsidRDefault="006A6AB8"/>
    <w:p w:rsidR="006A6AB8" w:rsidRDefault="006A6AB8"/>
    <w:p w:rsidR="006A6AB8" w:rsidRDefault="006A6AB8"/>
    <w:p w:rsidR="006A6AB8" w:rsidRDefault="006A6AB8"/>
    <w:p w:rsidR="006A6AB8" w:rsidRDefault="006A6AB8"/>
    <w:p w:rsidR="006A6AB8" w:rsidRDefault="006A6AB8"/>
    <w:p w:rsidR="006A6AB8" w:rsidRDefault="006A6AB8"/>
    <w:p w:rsidR="006A6AB8" w:rsidRDefault="006A6AB8"/>
    <w:p w:rsidR="006A6AB8" w:rsidRDefault="006A6AB8"/>
    <w:p w:rsidR="006A6AB8" w:rsidRDefault="006A6AB8"/>
    <w:p w:rsidR="006A6AB8" w:rsidRDefault="006A6AB8"/>
    <w:p w:rsidR="006A6AB8" w:rsidRDefault="001F288D">
      <w:pPr>
        <w:jc w:val="center"/>
      </w:pPr>
      <w:r>
        <w:t xml:space="preserve">Документация о проведении открытого аукциона в электронной форме </w:t>
      </w:r>
    </w:p>
    <w:p w:rsidR="006A6AB8" w:rsidRDefault="001F288D">
      <w:pPr>
        <w:jc w:val="center"/>
        <w:rPr>
          <w:b/>
        </w:rPr>
      </w:pPr>
      <w:r>
        <w:rPr>
          <w:b/>
        </w:rPr>
        <w:t>На оказание услуг по аренде специализированной техники с экипажем</w:t>
      </w:r>
    </w:p>
    <w:p w:rsidR="006A6AB8" w:rsidRDefault="006A6AB8">
      <w:pPr>
        <w:jc w:val="center"/>
        <w:rPr>
          <w:b/>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1F288D">
      <w:pPr>
        <w:jc w:val="center"/>
        <w:rPr>
          <w:b/>
          <w:color w:val="000000"/>
          <w:sz w:val="23"/>
          <w:szCs w:val="23"/>
        </w:rPr>
      </w:pPr>
      <w:r>
        <w:rPr>
          <w:b/>
          <w:color w:val="000000"/>
          <w:sz w:val="23"/>
          <w:szCs w:val="23"/>
        </w:rPr>
        <w:t xml:space="preserve">г. Санкт – Петербург </w:t>
      </w:r>
    </w:p>
    <w:p w:rsidR="006A6AB8" w:rsidRDefault="006A6AB8">
      <w:pPr>
        <w:jc w:val="center"/>
        <w:rPr>
          <w:b/>
          <w:color w:val="000000"/>
          <w:sz w:val="23"/>
          <w:szCs w:val="23"/>
        </w:rPr>
      </w:pPr>
    </w:p>
    <w:p w:rsidR="006A6AB8" w:rsidRDefault="001F288D">
      <w:pPr>
        <w:jc w:val="center"/>
        <w:rPr>
          <w:b/>
          <w:color w:val="000000"/>
          <w:sz w:val="23"/>
          <w:szCs w:val="23"/>
        </w:rPr>
      </w:pPr>
      <w:r>
        <w:rPr>
          <w:b/>
          <w:color w:val="000000"/>
          <w:sz w:val="23"/>
          <w:szCs w:val="23"/>
        </w:rPr>
        <w:t>2025</w:t>
      </w:r>
    </w:p>
    <w:p w:rsidR="006A6AB8" w:rsidRDefault="006A6AB8">
      <w:pPr>
        <w:jc w:val="center"/>
        <w:rPr>
          <w:b/>
          <w:color w:val="000000"/>
          <w:sz w:val="23"/>
          <w:szCs w:val="23"/>
        </w:rPr>
      </w:pPr>
    </w:p>
    <w:p w:rsidR="006A6AB8" w:rsidRDefault="006A6AB8">
      <w:pPr>
        <w:jc w:val="center"/>
        <w:rPr>
          <w:b/>
          <w:color w:val="000000"/>
          <w:sz w:val="23"/>
          <w:szCs w:val="23"/>
        </w:rPr>
      </w:pPr>
    </w:p>
    <w:p w:rsidR="006A6AB8" w:rsidRDefault="001F288D">
      <w:pPr>
        <w:numPr>
          <w:ilvl w:val="0"/>
          <w:numId w:val="2"/>
        </w:numPr>
        <w:ind w:left="-426" w:firstLine="426"/>
        <w:jc w:val="center"/>
        <w:rPr>
          <w:b/>
          <w:sz w:val="22"/>
          <w:szCs w:val="22"/>
        </w:rPr>
      </w:pPr>
      <w:r>
        <w:rPr>
          <w:b/>
          <w:color w:val="000000"/>
          <w:sz w:val="22"/>
          <w:szCs w:val="22"/>
        </w:rPr>
        <w:lastRenderedPageBreak/>
        <w:t>ТЕРМИНЫ И ОПРЕДЕЛНИЯ</w:t>
      </w:r>
    </w:p>
    <w:p w:rsidR="006A6AB8" w:rsidRDefault="006A6AB8">
      <w:pPr>
        <w:ind w:left="-426" w:firstLine="426"/>
        <w:rPr>
          <w:b/>
          <w:sz w:val="22"/>
          <w:szCs w:val="22"/>
        </w:rPr>
      </w:pPr>
    </w:p>
    <w:p w:rsidR="006A6AB8" w:rsidRDefault="001F288D">
      <w:pPr>
        <w:ind w:left="-426" w:firstLine="426"/>
        <w:jc w:val="both"/>
        <w:rPr>
          <w:sz w:val="22"/>
          <w:szCs w:val="22"/>
        </w:rPr>
      </w:pPr>
      <w:r>
        <w:rPr>
          <w:b/>
          <w:sz w:val="22"/>
          <w:szCs w:val="22"/>
        </w:rPr>
        <w:t>1)</w:t>
      </w:r>
      <w:r>
        <w:rPr>
          <w:sz w:val="22"/>
          <w:szCs w:val="22"/>
        </w:rPr>
        <w:t xml:space="preserve"> </w:t>
      </w:r>
      <w:r>
        <w:rPr>
          <w:b/>
          <w:bCs/>
          <w:iCs/>
          <w:sz w:val="22"/>
          <w:szCs w:val="22"/>
        </w:rPr>
        <w:t xml:space="preserve">Заказчик </w:t>
      </w:r>
      <w:r>
        <w:rPr>
          <w:sz w:val="22"/>
          <w:szCs w:val="22"/>
        </w:rPr>
        <w:t xml:space="preserve">– </w:t>
      </w:r>
      <w:r>
        <w:rPr>
          <w:spacing w:val="-3"/>
          <w:w w:val="105"/>
          <w:sz w:val="22"/>
          <w:szCs w:val="22"/>
        </w:rPr>
        <w:t>Общество с ограниченной ответственностью «ЭкоВаст» (ООО «ЭкоВаст»)</w:t>
      </w:r>
      <w:r>
        <w:rPr>
          <w:sz w:val="22"/>
          <w:szCs w:val="22"/>
        </w:rPr>
        <w:t>.</w:t>
      </w:r>
    </w:p>
    <w:p w:rsidR="006A6AB8" w:rsidRDefault="001F288D">
      <w:pPr>
        <w:ind w:left="-426" w:firstLine="426"/>
        <w:jc w:val="both"/>
        <w:rPr>
          <w:sz w:val="22"/>
          <w:szCs w:val="22"/>
        </w:rPr>
      </w:pPr>
      <w:r>
        <w:rPr>
          <w:b/>
          <w:sz w:val="22"/>
          <w:szCs w:val="22"/>
        </w:rPr>
        <w:t xml:space="preserve">2) </w:t>
      </w:r>
      <w:r>
        <w:rPr>
          <w:rFonts w:eastAsia="Calibri"/>
          <w:b/>
          <w:sz w:val="22"/>
          <w:szCs w:val="22"/>
        </w:rPr>
        <w:t>Закупка</w:t>
      </w:r>
      <w:r>
        <w:rPr>
          <w:rFonts w:eastAsia="Calibri"/>
          <w:sz w:val="22"/>
          <w:szCs w:val="22"/>
        </w:rPr>
        <w:t xml:space="preserve">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Pr>
          <w:rFonts w:eastAsia="Calibri"/>
          <w:sz w:val="22"/>
          <w:szCs w:val="22"/>
        </w:rPr>
        <w:t>ств ст</w:t>
      </w:r>
      <w:proofErr w:type="gramEnd"/>
      <w:r>
        <w:rPr>
          <w:rFonts w:eastAsia="Calibri"/>
          <w:sz w:val="22"/>
          <w:szCs w:val="22"/>
        </w:rPr>
        <w:t>оронами договора.</w:t>
      </w:r>
    </w:p>
    <w:p w:rsidR="006A6AB8" w:rsidRDefault="001F288D">
      <w:pPr>
        <w:ind w:left="-426" w:firstLine="426"/>
        <w:jc w:val="both"/>
        <w:rPr>
          <w:rFonts w:eastAsia="Calibri"/>
          <w:sz w:val="22"/>
          <w:szCs w:val="22"/>
        </w:rPr>
      </w:pPr>
      <w:r>
        <w:rPr>
          <w:b/>
          <w:sz w:val="22"/>
          <w:szCs w:val="22"/>
        </w:rPr>
        <w:t xml:space="preserve">3) </w:t>
      </w:r>
      <w:r>
        <w:rPr>
          <w:rFonts w:eastAsia="Calibri"/>
          <w:sz w:val="22"/>
          <w:szCs w:val="22"/>
        </w:rPr>
        <w:t xml:space="preserve">Под </w:t>
      </w:r>
      <w:r>
        <w:rPr>
          <w:rFonts w:eastAsia="Calibri"/>
          <w:b/>
          <w:sz w:val="22"/>
          <w:szCs w:val="22"/>
        </w:rPr>
        <w:t>открытым аукционом</w:t>
      </w:r>
      <w:r>
        <w:rPr>
          <w:rFonts w:eastAsia="Calibri"/>
          <w:sz w:val="22"/>
          <w:szCs w:val="22"/>
        </w:rPr>
        <w:t xml:space="preserve">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w:t>
      </w:r>
      <w:proofErr w:type="gramStart"/>
      <w:r>
        <w:rPr>
          <w:rFonts w:eastAsia="Calibri"/>
          <w:sz w:val="22"/>
          <w:szCs w:val="22"/>
        </w:rPr>
        <w:t xml:space="preserve">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sz w:val="22"/>
          <w:szCs w:val="22"/>
        </w:rPr>
        <w:t>в случае осуществления закупки в соответствии с главой 16 настоящего Положения – цену единицы (</w:t>
      </w:r>
      <w:r>
        <w:rPr>
          <w:rFonts w:eastAsia="Calibri"/>
          <w:sz w:val="22"/>
          <w:szCs w:val="22"/>
        </w:rPr>
        <w:t xml:space="preserve">сумму цен единиц) товара, работы, услуги путем снижения начальной (максимальной) цены договора, начальной </w:t>
      </w:r>
      <w:r>
        <w:rPr>
          <w:sz w:val="22"/>
          <w:szCs w:val="22"/>
        </w:rPr>
        <w:t>цены единицы (</w:t>
      </w:r>
      <w:r>
        <w:rPr>
          <w:rFonts w:eastAsia="Calibri"/>
          <w:sz w:val="22"/>
          <w:szCs w:val="22"/>
        </w:rPr>
        <w:t>суммы цен единиц) товара, работы, услуги, указанных</w:t>
      </w:r>
      <w:proofErr w:type="gramEnd"/>
      <w:r>
        <w:rPr>
          <w:rFonts w:eastAsia="Calibri"/>
          <w:sz w:val="22"/>
          <w:szCs w:val="22"/>
        </w:rPr>
        <w:t xml:space="preserve"> в извещении о проведен</w:t>
      </w:r>
      <w:proofErr w:type="gramStart"/>
      <w:r>
        <w:rPr>
          <w:rFonts w:eastAsia="Calibri"/>
          <w:sz w:val="22"/>
          <w:szCs w:val="22"/>
        </w:rPr>
        <w:t>ии ау</w:t>
      </w:r>
      <w:proofErr w:type="gramEnd"/>
      <w:r>
        <w:rPr>
          <w:rFonts w:eastAsia="Calibri"/>
          <w:sz w:val="22"/>
          <w:szCs w:val="22"/>
        </w:rPr>
        <w:t>кциона, на установленную в документации о закупке величину (далее – «шаг аукциона»).</w:t>
      </w:r>
    </w:p>
    <w:p w:rsidR="006A6AB8" w:rsidRDefault="001F288D">
      <w:pPr>
        <w:ind w:left="-426" w:firstLine="426"/>
        <w:jc w:val="both"/>
        <w:rPr>
          <w:b/>
          <w:sz w:val="22"/>
          <w:szCs w:val="22"/>
        </w:rPr>
      </w:pPr>
      <w:r>
        <w:rPr>
          <w:sz w:val="22"/>
          <w:szCs w:val="22"/>
        </w:rPr>
        <w:t>Под</w:t>
      </w:r>
      <w:r>
        <w:rPr>
          <w:b/>
          <w:sz w:val="22"/>
          <w:szCs w:val="22"/>
        </w:rPr>
        <w:t xml:space="preserve"> </w:t>
      </w:r>
      <w:r>
        <w:rPr>
          <w:rFonts w:eastAsia="Calibri"/>
          <w:b/>
          <w:sz w:val="22"/>
          <w:szCs w:val="22"/>
        </w:rPr>
        <w:t>аукционом в электронной форме</w:t>
      </w:r>
      <w:r>
        <w:rPr>
          <w:rFonts w:eastAsia="Calibri"/>
          <w:sz w:val="22"/>
          <w:szCs w:val="22"/>
        </w:rPr>
        <w:t xml:space="preserve"> (электронным аукционом) понимается открытый аукцион, проведение которого обеспечивается на электронной площадке ее оператором.</w:t>
      </w:r>
    </w:p>
    <w:p w:rsidR="006A6AB8" w:rsidRDefault="001F288D">
      <w:pPr>
        <w:autoSpaceDE w:val="0"/>
        <w:autoSpaceDN w:val="0"/>
        <w:adjustRightInd w:val="0"/>
        <w:ind w:left="-426" w:firstLine="426"/>
        <w:jc w:val="both"/>
        <w:outlineLvl w:val="1"/>
        <w:rPr>
          <w:bCs/>
          <w:sz w:val="22"/>
          <w:szCs w:val="22"/>
        </w:rPr>
      </w:pPr>
      <w:r>
        <w:rPr>
          <w:b/>
          <w:sz w:val="22"/>
          <w:szCs w:val="22"/>
        </w:rPr>
        <w:t>4) Электронная площадка</w:t>
      </w:r>
      <w:r>
        <w:rPr>
          <w:sz w:val="22"/>
          <w:szCs w:val="22"/>
        </w:rPr>
        <w:t xml:space="preserve"> – </w:t>
      </w:r>
      <w:r>
        <w:rPr>
          <w:bCs/>
          <w:sz w:val="22"/>
          <w:szCs w:val="22"/>
        </w:rPr>
        <w:t xml:space="preserve">сайт в информационно-телекоммуникационной сети «Интернет», на котором проводятся процедуры закупки в электронной форме. </w:t>
      </w:r>
    </w:p>
    <w:p w:rsidR="006A6AB8" w:rsidRDefault="001F288D">
      <w:pPr>
        <w:ind w:left="-426" w:firstLine="426"/>
        <w:jc w:val="both"/>
        <w:rPr>
          <w:sz w:val="22"/>
          <w:szCs w:val="22"/>
        </w:rPr>
      </w:pPr>
      <w:r>
        <w:rPr>
          <w:b/>
          <w:bCs/>
          <w:sz w:val="22"/>
          <w:szCs w:val="22"/>
        </w:rPr>
        <w:t>5) Начальная (максимальная) цена договора</w:t>
      </w:r>
      <w:r>
        <w:rPr>
          <w:sz w:val="22"/>
          <w:szCs w:val="22"/>
        </w:rPr>
        <w:t xml:space="preserve"> – предельно допустимая цена договора, определяемая Заказчиком в документации о закупке.</w:t>
      </w:r>
    </w:p>
    <w:p w:rsidR="006A6AB8" w:rsidRDefault="001F288D">
      <w:pPr>
        <w:autoSpaceDE w:val="0"/>
        <w:autoSpaceDN w:val="0"/>
        <w:adjustRightInd w:val="0"/>
        <w:ind w:left="-426" w:firstLine="426"/>
        <w:jc w:val="both"/>
        <w:outlineLvl w:val="0"/>
        <w:rPr>
          <w:sz w:val="22"/>
          <w:szCs w:val="22"/>
        </w:rPr>
      </w:pPr>
      <w:r>
        <w:rPr>
          <w:b/>
          <w:sz w:val="22"/>
          <w:szCs w:val="22"/>
        </w:rPr>
        <w:t xml:space="preserve">6) </w:t>
      </w:r>
      <w:r>
        <w:rPr>
          <w:b/>
          <w:sz w:val="22"/>
          <w:szCs w:val="22"/>
          <w:lang w:eastAsia="ar-SA"/>
        </w:rPr>
        <w:t xml:space="preserve">Единая информационная система в сфере закупок товаров, работ, услуг для обеспечения государственных и муниципальных нужд </w:t>
      </w:r>
      <w:r>
        <w:rPr>
          <w:rFonts w:eastAsia="Calibri"/>
          <w:b/>
          <w:sz w:val="22"/>
          <w:szCs w:val="22"/>
          <w:lang w:eastAsia="ar-SA"/>
        </w:rPr>
        <w:t xml:space="preserve">(далее - официальный сайт – </w:t>
      </w:r>
      <w:hyperlink r:id="rId9" w:history="1">
        <w:r>
          <w:rPr>
            <w:rFonts w:eastAsia="Calibri"/>
            <w:b/>
            <w:color w:val="0000FF"/>
            <w:sz w:val="22"/>
            <w:szCs w:val="22"/>
            <w:u w:val="single"/>
            <w:lang w:val="en-US" w:eastAsia="ar-SA"/>
          </w:rPr>
          <w:t>www</w:t>
        </w:r>
        <w:r>
          <w:rPr>
            <w:rFonts w:eastAsia="Calibri"/>
            <w:b/>
            <w:color w:val="0000FF"/>
            <w:sz w:val="22"/>
            <w:szCs w:val="22"/>
            <w:u w:val="single"/>
            <w:lang w:eastAsia="ar-SA"/>
          </w:rPr>
          <w:t>.</w:t>
        </w:r>
        <w:proofErr w:type="spellStart"/>
        <w:r>
          <w:rPr>
            <w:rFonts w:eastAsia="Calibri"/>
            <w:b/>
            <w:color w:val="0000FF"/>
            <w:sz w:val="22"/>
            <w:szCs w:val="22"/>
            <w:u w:val="single"/>
            <w:lang w:val="en-US" w:eastAsia="ar-SA"/>
          </w:rPr>
          <w:t>zakupki</w:t>
        </w:r>
        <w:proofErr w:type="spellEnd"/>
        <w:r>
          <w:rPr>
            <w:rFonts w:eastAsia="Calibri"/>
            <w:b/>
            <w:color w:val="0000FF"/>
            <w:sz w:val="22"/>
            <w:szCs w:val="22"/>
            <w:u w:val="single"/>
            <w:lang w:eastAsia="ar-SA"/>
          </w:rPr>
          <w:t>.</w:t>
        </w:r>
        <w:proofErr w:type="spellStart"/>
        <w:r>
          <w:rPr>
            <w:rFonts w:eastAsia="Calibri"/>
            <w:b/>
            <w:color w:val="0000FF"/>
            <w:sz w:val="22"/>
            <w:szCs w:val="22"/>
            <w:u w:val="single"/>
            <w:lang w:val="en-US" w:eastAsia="ar-SA"/>
          </w:rPr>
          <w:t>gov</w:t>
        </w:r>
        <w:proofErr w:type="spellEnd"/>
        <w:r>
          <w:rPr>
            <w:rFonts w:eastAsia="Calibri"/>
            <w:b/>
            <w:color w:val="0000FF"/>
            <w:sz w:val="22"/>
            <w:szCs w:val="22"/>
            <w:u w:val="single"/>
            <w:lang w:eastAsia="ar-SA"/>
          </w:rPr>
          <w:t>.</w:t>
        </w:r>
        <w:proofErr w:type="spellStart"/>
        <w:r>
          <w:rPr>
            <w:rFonts w:eastAsia="Calibri"/>
            <w:b/>
            <w:color w:val="0000FF"/>
            <w:sz w:val="22"/>
            <w:szCs w:val="22"/>
            <w:u w:val="single"/>
            <w:lang w:val="en-US" w:eastAsia="ar-SA"/>
          </w:rPr>
          <w:t>ru</w:t>
        </w:r>
        <w:proofErr w:type="spellEnd"/>
      </w:hyperlink>
      <w:r>
        <w:rPr>
          <w:rFonts w:eastAsia="Calibri"/>
          <w:b/>
          <w:sz w:val="22"/>
          <w:szCs w:val="22"/>
          <w:lang w:eastAsia="ar-SA"/>
        </w:rPr>
        <w:t>)</w:t>
      </w:r>
      <w:r>
        <w:rPr>
          <w:sz w:val="22"/>
          <w:szCs w:val="22"/>
          <w:lang w:eastAsia="ar-SA"/>
        </w:rPr>
        <w:t xml:space="preserve"> </w:t>
      </w:r>
      <w:r>
        <w:rPr>
          <w:rFonts w:eastAsia="Calibri"/>
          <w:sz w:val="22"/>
          <w:szCs w:val="22"/>
          <w:lang w:eastAsia="ar-SA"/>
        </w:rPr>
        <w:t>–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sz w:val="22"/>
          <w:szCs w:val="22"/>
        </w:rPr>
        <w:t>;</w:t>
      </w:r>
    </w:p>
    <w:p w:rsidR="006A6AB8" w:rsidRDefault="006A6AB8">
      <w:pPr>
        <w:autoSpaceDE w:val="0"/>
        <w:autoSpaceDN w:val="0"/>
        <w:adjustRightInd w:val="0"/>
        <w:ind w:left="-426" w:firstLine="426"/>
        <w:jc w:val="both"/>
        <w:rPr>
          <w:sz w:val="22"/>
          <w:szCs w:val="22"/>
        </w:rPr>
      </w:pPr>
    </w:p>
    <w:p w:rsidR="006A6AB8" w:rsidRDefault="001F288D">
      <w:pPr>
        <w:ind w:left="-426" w:firstLine="426"/>
        <w:jc w:val="center"/>
        <w:rPr>
          <w:b/>
          <w:sz w:val="22"/>
          <w:szCs w:val="22"/>
        </w:rPr>
      </w:pPr>
      <w:r>
        <w:rPr>
          <w:b/>
          <w:sz w:val="22"/>
          <w:szCs w:val="22"/>
        </w:rPr>
        <w:t>2. ОБЩИЕ ПОЛОЖЕНИЯ</w:t>
      </w:r>
    </w:p>
    <w:p w:rsidR="006A6AB8" w:rsidRDefault="006A6AB8">
      <w:pPr>
        <w:ind w:left="-426" w:firstLine="426"/>
        <w:jc w:val="both"/>
        <w:rPr>
          <w:b/>
          <w:sz w:val="22"/>
          <w:szCs w:val="22"/>
        </w:rPr>
      </w:pPr>
    </w:p>
    <w:p w:rsidR="006A6AB8" w:rsidRDefault="001F288D">
      <w:pPr>
        <w:ind w:left="-426" w:firstLine="426"/>
        <w:jc w:val="both"/>
        <w:rPr>
          <w:b/>
          <w:sz w:val="22"/>
          <w:szCs w:val="22"/>
        </w:rPr>
      </w:pPr>
      <w:r>
        <w:rPr>
          <w:b/>
          <w:sz w:val="22"/>
          <w:szCs w:val="22"/>
        </w:rPr>
        <w:t>2.1. Форма и вид закупки, предмет аукциона.</w:t>
      </w:r>
    </w:p>
    <w:p w:rsidR="006A6AB8" w:rsidRDefault="001F288D">
      <w:pPr>
        <w:ind w:left="-426" w:firstLine="426"/>
        <w:jc w:val="both"/>
        <w:rPr>
          <w:rFonts w:eastAsia="Calibri"/>
          <w:sz w:val="22"/>
          <w:szCs w:val="22"/>
          <w:lang w:eastAsia="en-US"/>
        </w:rPr>
      </w:pPr>
      <w:r>
        <w:rPr>
          <w:sz w:val="22"/>
          <w:szCs w:val="22"/>
        </w:rPr>
        <w:t xml:space="preserve">2.1.1. Предметом настоящего аукциона в электронной форме является право </w:t>
      </w:r>
      <w:proofErr w:type="gramStart"/>
      <w:r>
        <w:rPr>
          <w:sz w:val="22"/>
          <w:szCs w:val="22"/>
        </w:rPr>
        <w:t>на заключение договора на оказание услуг по аренде специализированной техники с экипажем для нужд</w:t>
      </w:r>
      <w:proofErr w:type="gramEnd"/>
      <w:r>
        <w:rPr>
          <w:sz w:val="22"/>
          <w:szCs w:val="22"/>
        </w:rPr>
        <w:t xml:space="preserve"> ООО «ЭкоВаст».</w:t>
      </w:r>
    </w:p>
    <w:p w:rsidR="006A6AB8" w:rsidRDefault="001F288D">
      <w:pPr>
        <w:ind w:left="-426" w:firstLine="426"/>
        <w:jc w:val="both"/>
        <w:rPr>
          <w:sz w:val="22"/>
          <w:szCs w:val="22"/>
        </w:rPr>
      </w:pPr>
      <w:r>
        <w:rPr>
          <w:sz w:val="22"/>
          <w:szCs w:val="22"/>
        </w:rPr>
        <w:t>2.1.2 Закупка осуществляется конкурентным способом в форме открытого аукциона в электронной форме.</w:t>
      </w:r>
    </w:p>
    <w:p w:rsidR="006A6AB8" w:rsidRDefault="001F288D">
      <w:pPr>
        <w:ind w:left="-426" w:firstLine="426"/>
        <w:jc w:val="both"/>
        <w:rPr>
          <w:sz w:val="22"/>
          <w:szCs w:val="22"/>
        </w:rPr>
      </w:pPr>
      <w:proofErr w:type="gramStart"/>
      <w:r>
        <w:rPr>
          <w:sz w:val="22"/>
          <w:szCs w:val="22"/>
        </w:rPr>
        <w:t>2.1.3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условиям, срокам, месту поставки товара, выполнения работы, оказания услуги установлены в техническом задании к документации о закупке (Приложение №1), являющейся неотъемлемой частью данной документации.</w:t>
      </w:r>
      <w:proofErr w:type="gramEnd"/>
    </w:p>
    <w:p w:rsidR="006A6AB8" w:rsidRDefault="001F288D">
      <w:pPr>
        <w:ind w:left="-426" w:firstLine="426"/>
        <w:jc w:val="both"/>
        <w:rPr>
          <w:b/>
          <w:sz w:val="22"/>
          <w:szCs w:val="22"/>
        </w:rPr>
      </w:pPr>
      <w:r>
        <w:rPr>
          <w:b/>
          <w:sz w:val="22"/>
          <w:szCs w:val="22"/>
        </w:rPr>
        <w:t>2.2. Участник закупки.</w:t>
      </w:r>
    </w:p>
    <w:p w:rsidR="006A6AB8" w:rsidRDefault="001F288D">
      <w:pPr>
        <w:ind w:left="-426" w:firstLine="426"/>
        <w:jc w:val="both"/>
        <w:rPr>
          <w:sz w:val="22"/>
          <w:szCs w:val="22"/>
        </w:rPr>
      </w:pPr>
      <w:r>
        <w:rPr>
          <w:sz w:val="22"/>
          <w:szCs w:val="22"/>
        </w:rPr>
        <w:t xml:space="preserve">2.2.1. </w:t>
      </w:r>
      <w:proofErr w:type="gramStart"/>
      <w:r>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A6AB8" w:rsidRDefault="001F288D">
      <w:pPr>
        <w:ind w:left="-426" w:firstLine="426"/>
        <w:jc w:val="both"/>
        <w:rPr>
          <w:b/>
          <w:sz w:val="22"/>
          <w:szCs w:val="22"/>
        </w:rPr>
      </w:pPr>
      <w:r>
        <w:rPr>
          <w:b/>
          <w:sz w:val="22"/>
          <w:szCs w:val="22"/>
        </w:rPr>
        <w:t>2.3. Требования к участникам закупки.</w:t>
      </w:r>
    </w:p>
    <w:p w:rsidR="0065167F" w:rsidRPr="00D66BD2" w:rsidRDefault="00011E2E" w:rsidP="00011E2E">
      <w:pPr>
        <w:tabs>
          <w:tab w:val="left" w:pos="1134"/>
          <w:tab w:val="left" w:pos="1560"/>
        </w:tabs>
        <w:contextualSpacing/>
        <w:jc w:val="both"/>
        <w:rPr>
          <w:bCs/>
          <w:color w:val="000000" w:themeColor="text1"/>
          <w:sz w:val="22"/>
          <w:lang w:val="x-none"/>
        </w:rPr>
      </w:pPr>
      <w:r>
        <w:rPr>
          <w:bCs/>
          <w:color w:val="000000" w:themeColor="text1"/>
          <w:sz w:val="22"/>
        </w:rPr>
        <w:t>2.3.1.</w:t>
      </w:r>
      <w:r w:rsidR="0065167F" w:rsidRPr="00D66BD2">
        <w:rPr>
          <w:bCs/>
          <w:color w:val="000000" w:themeColor="text1"/>
          <w:sz w:val="22"/>
        </w:rPr>
        <w:t xml:space="preserve"> </w:t>
      </w:r>
      <w:r w:rsidR="0065167F" w:rsidRPr="00D66BD2">
        <w:rPr>
          <w:bCs/>
          <w:color w:val="000000" w:themeColor="text1"/>
          <w:sz w:val="22"/>
          <w:lang w:val="x-none"/>
        </w:rPr>
        <w:t>Непроведение ликвидации участника закупки, юридического лица, и отсутствие решения арбитражного суда о признании участника такой закупки, юридического лица или индивидуального предпринимателя, несостоятельным (банкротом).</w:t>
      </w:r>
    </w:p>
    <w:p w:rsidR="0065167F" w:rsidRPr="00D66BD2" w:rsidRDefault="00011E2E" w:rsidP="00011E2E">
      <w:pPr>
        <w:tabs>
          <w:tab w:val="left" w:pos="1134"/>
          <w:tab w:val="left" w:pos="1560"/>
        </w:tabs>
        <w:jc w:val="both"/>
        <w:rPr>
          <w:bCs/>
          <w:color w:val="000000" w:themeColor="text1"/>
          <w:sz w:val="22"/>
        </w:rPr>
      </w:pPr>
      <w:r>
        <w:rPr>
          <w:bCs/>
          <w:color w:val="000000" w:themeColor="text1"/>
          <w:sz w:val="22"/>
        </w:rPr>
        <w:lastRenderedPageBreak/>
        <w:t>2.3.2.</w:t>
      </w:r>
      <w:r w:rsidR="0065167F" w:rsidRPr="00D66BD2">
        <w:rPr>
          <w:bCs/>
          <w:color w:val="000000" w:themeColor="text1"/>
          <w:sz w:val="22"/>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от 30.12.2001 № 195-ФЗ (далее – КоАП РФ).</w:t>
      </w:r>
    </w:p>
    <w:p w:rsidR="0065167F" w:rsidRPr="00D66BD2" w:rsidRDefault="00011E2E" w:rsidP="00011E2E">
      <w:pPr>
        <w:tabs>
          <w:tab w:val="left" w:pos="1134"/>
          <w:tab w:val="left" w:pos="1560"/>
        </w:tabs>
        <w:jc w:val="both"/>
        <w:rPr>
          <w:bCs/>
          <w:color w:val="000000" w:themeColor="text1"/>
          <w:sz w:val="22"/>
        </w:rPr>
      </w:pPr>
      <w:r>
        <w:rPr>
          <w:bCs/>
          <w:color w:val="000000" w:themeColor="text1"/>
          <w:sz w:val="22"/>
        </w:rPr>
        <w:t>2.3.3.</w:t>
      </w:r>
      <w:r w:rsidR="0065167F" w:rsidRPr="00D66BD2">
        <w:rPr>
          <w:bCs/>
          <w:color w:val="000000" w:themeColor="text1"/>
          <w:sz w:val="22"/>
        </w:rPr>
        <w:t xml:space="preserve"> </w:t>
      </w:r>
      <w:proofErr w:type="gramStart"/>
      <w:r w:rsidR="0065167F" w:rsidRPr="00D66BD2">
        <w:rPr>
          <w:bCs/>
          <w:color w:val="000000" w:themeColor="text1"/>
          <w:sz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w:t>
      </w:r>
      <w:r>
        <w:rPr>
          <w:bCs/>
          <w:color w:val="000000" w:themeColor="text1"/>
          <w:sz w:val="22"/>
        </w:rPr>
        <w:t xml:space="preserve"> </w:t>
      </w:r>
      <w:r w:rsidR="0065167F" w:rsidRPr="00D66BD2">
        <w:rPr>
          <w:bCs/>
          <w:color w:val="000000" w:themeColor="text1"/>
          <w:sz w:val="22"/>
        </w:rPr>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65167F" w:rsidRPr="00D66BD2">
        <w:rPr>
          <w:bCs/>
          <w:color w:val="000000" w:themeColor="text1"/>
          <w:sz w:val="22"/>
        </w:rPr>
        <w:t xml:space="preserve"> </w:t>
      </w:r>
      <w:proofErr w:type="gramStart"/>
      <w:r w:rsidR="0065167F" w:rsidRPr="00D66BD2">
        <w:rPr>
          <w:bCs/>
          <w:color w:val="000000" w:themeColor="text1"/>
          <w:sz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0065167F" w:rsidRPr="00D66BD2">
        <w:rPr>
          <w:bCs/>
          <w:color w:val="000000" w:themeColor="text1"/>
          <w:sz w:val="22"/>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5167F" w:rsidRPr="00D66BD2">
        <w:rPr>
          <w:bCs/>
          <w:color w:val="000000" w:themeColor="text1"/>
          <w:sz w:val="22"/>
        </w:rPr>
        <w:t>указанных</w:t>
      </w:r>
      <w:proofErr w:type="gramEnd"/>
      <w:r w:rsidR="0065167F" w:rsidRPr="00D66BD2">
        <w:rPr>
          <w:bCs/>
          <w:color w:val="000000" w:themeColor="text1"/>
          <w:sz w:val="22"/>
        </w:rPr>
        <w:t xml:space="preserve"> недоимки, задолженности и решение по данному заявлению на дату рассмотрения заявки на участие в закупке не принято.</w:t>
      </w:r>
    </w:p>
    <w:p w:rsidR="0065167F" w:rsidRPr="00D66BD2" w:rsidRDefault="00011E2E" w:rsidP="00011E2E">
      <w:pPr>
        <w:tabs>
          <w:tab w:val="left" w:pos="1134"/>
          <w:tab w:val="left" w:pos="1560"/>
          <w:tab w:val="left" w:pos="1701"/>
        </w:tabs>
        <w:jc w:val="both"/>
        <w:rPr>
          <w:bCs/>
          <w:color w:val="000000" w:themeColor="text1"/>
          <w:sz w:val="22"/>
        </w:rPr>
      </w:pPr>
      <w:r>
        <w:rPr>
          <w:bCs/>
          <w:color w:val="000000" w:themeColor="text1"/>
          <w:sz w:val="22"/>
        </w:rPr>
        <w:t>2.3.</w:t>
      </w:r>
      <w:r w:rsidR="0065167F" w:rsidRPr="00D66BD2">
        <w:rPr>
          <w:bCs/>
          <w:color w:val="000000" w:themeColor="text1"/>
          <w:sz w:val="22"/>
        </w:rPr>
        <w:t>4</w:t>
      </w:r>
      <w:r>
        <w:rPr>
          <w:bCs/>
          <w:color w:val="000000" w:themeColor="text1"/>
          <w:sz w:val="22"/>
        </w:rPr>
        <w:t>.</w:t>
      </w:r>
      <w:r w:rsidR="0065167F" w:rsidRPr="00D66BD2">
        <w:rPr>
          <w:bCs/>
          <w:color w:val="000000" w:themeColor="text1"/>
          <w:sz w:val="22"/>
        </w:rPr>
        <w:t xml:space="preserve"> </w:t>
      </w:r>
      <w:proofErr w:type="gramStart"/>
      <w:r w:rsidR="0065167F" w:rsidRPr="00D66BD2">
        <w:rPr>
          <w:bCs/>
          <w:color w:val="000000" w:themeColor="text1"/>
          <w:sz w:val="22"/>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РФ от 13.06.1996 № 63-ФЗ, а также неприменение в отношении</w:t>
      </w:r>
      <w:proofErr w:type="gramEnd"/>
      <w:r w:rsidR="0065167F" w:rsidRPr="00D66BD2">
        <w:rPr>
          <w:bCs/>
          <w:color w:val="000000" w:themeColor="text1"/>
          <w:sz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5167F" w:rsidRPr="00D66BD2" w:rsidRDefault="00011E2E" w:rsidP="00011E2E">
      <w:pPr>
        <w:tabs>
          <w:tab w:val="left" w:pos="1134"/>
          <w:tab w:val="left" w:pos="1560"/>
        </w:tabs>
        <w:jc w:val="both"/>
        <w:rPr>
          <w:bCs/>
          <w:color w:val="000000" w:themeColor="text1"/>
          <w:sz w:val="22"/>
        </w:rPr>
      </w:pPr>
      <w:r>
        <w:rPr>
          <w:bCs/>
          <w:color w:val="000000" w:themeColor="text1"/>
          <w:sz w:val="22"/>
        </w:rPr>
        <w:t>2.3.</w:t>
      </w:r>
      <w:r w:rsidR="0065167F" w:rsidRPr="00D66BD2">
        <w:rPr>
          <w:bCs/>
          <w:color w:val="000000" w:themeColor="text1"/>
          <w:sz w:val="22"/>
        </w:rPr>
        <w:t>5</w:t>
      </w:r>
      <w:r>
        <w:rPr>
          <w:bCs/>
          <w:color w:val="000000" w:themeColor="text1"/>
          <w:sz w:val="22"/>
        </w:rPr>
        <w:t>.</w:t>
      </w:r>
      <w:r w:rsidR="0065167F" w:rsidRPr="00D66BD2">
        <w:rPr>
          <w:bCs/>
          <w:color w:val="000000" w:themeColor="text1"/>
          <w:sz w:val="22"/>
        </w:rPr>
        <w:t xml:space="preserve"> Отсутствие фактов привлечения в течение 2 (двух) лет до момента подачи заявки на участие в закупке (до момента заключения договора с единственным поставщиком (подрядчиком, исполнителем)) участника такой закупки - юридического лица к административной ответственности</w:t>
      </w:r>
      <w:r w:rsidR="0065167F" w:rsidRPr="00D66BD2">
        <w:rPr>
          <w:bCs/>
          <w:color w:val="000000" w:themeColor="text1"/>
          <w:sz w:val="22"/>
        </w:rPr>
        <w:br/>
        <w:t>за совершение административного правонарушения, предусмотренного статьей 19.28 КоАП РФ.</w:t>
      </w:r>
    </w:p>
    <w:p w:rsidR="0065167F" w:rsidRPr="00D66BD2" w:rsidRDefault="00011E2E" w:rsidP="00011E2E">
      <w:pPr>
        <w:tabs>
          <w:tab w:val="left" w:pos="1134"/>
          <w:tab w:val="left" w:pos="1560"/>
        </w:tabs>
        <w:jc w:val="both"/>
        <w:rPr>
          <w:bCs/>
          <w:i/>
          <w:color w:val="000000" w:themeColor="text1"/>
          <w:sz w:val="22"/>
        </w:rPr>
      </w:pPr>
      <w:r>
        <w:rPr>
          <w:bCs/>
          <w:color w:val="000000" w:themeColor="text1"/>
          <w:sz w:val="22"/>
        </w:rPr>
        <w:t>2.3.</w:t>
      </w:r>
      <w:r w:rsidR="0065167F" w:rsidRPr="00D66BD2">
        <w:rPr>
          <w:bCs/>
          <w:color w:val="000000" w:themeColor="text1"/>
          <w:sz w:val="22"/>
        </w:rPr>
        <w:t>6</w:t>
      </w:r>
      <w:r>
        <w:rPr>
          <w:bCs/>
          <w:color w:val="000000" w:themeColor="text1"/>
          <w:sz w:val="22"/>
        </w:rPr>
        <w:t>.</w:t>
      </w:r>
      <w:r w:rsidR="0065167F" w:rsidRPr="00D66BD2">
        <w:rPr>
          <w:bCs/>
          <w:color w:val="000000" w:themeColor="text1"/>
          <w:sz w:val="22"/>
        </w:rPr>
        <w:t xml:space="preserve"> </w:t>
      </w:r>
      <w:proofErr w:type="gramStart"/>
      <w:r w:rsidR="0065167F" w:rsidRPr="00D66BD2">
        <w:rPr>
          <w:bCs/>
          <w:color w:val="000000" w:themeColor="text1"/>
          <w:sz w:val="22"/>
        </w:rPr>
        <w:t>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w:t>
      </w:r>
      <w:proofErr w:type="gramEnd"/>
      <w:r w:rsidR="0065167F" w:rsidRPr="00D66BD2">
        <w:rPr>
          <w:bCs/>
          <w:color w:val="000000" w:themeColor="text1"/>
          <w:sz w:val="22"/>
        </w:rPr>
        <w:t xml:space="preserve"> и документы), </w:t>
      </w:r>
      <w:r w:rsidR="0065167F" w:rsidRPr="00D66BD2">
        <w:rPr>
          <w:bCs/>
          <w:i/>
          <w:color w:val="000000" w:themeColor="text1"/>
          <w:sz w:val="22"/>
        </w:rPr>
        <w:t xml:space="preserve">а </w:t>
      </w:r>
      <w:r w:rsidR="0065167F" w:rsidRPr="00D66BD2">
        <w:rPr>
          <w:b/>
          <w:bCs/>
          <w:i/>
          <w:color w:val="000000" w:themeColor="text1"/>
          <w:sz w:val="22"/>
        </w:rPr>
        <w:t>именно: / не установлено.</w:t>
      </w:r>
    </w:p>
    <w:p w:rsidR="0065167F" w:rsidRPr="00D66BD2" w:rsidRDefault="00011E2E" w:rsidP="00011E2E">
      <w:pPr>
        <w:tabs>
          <w:tab w:val="left" w:pos="1134"/>
          <w:tab w:val="left" w:pos="1560"/>
        </w:tabs>
        <w:jc w:val="both"/>
        <w:rPr>
          <w:bCs/>
          <w:color w:val="000000" w:themeColor="text1"/>
          <w:sz w:val="22"/>
        </w:rPr>
      </w:pPr>
      <w:r>
        <w:rPr>
          <w:bCs/>
          <w:color w:val="000000" w:themeColor="text1"/>
          <w:sz w:val="22"/>
        </w:rPr>
        <w:t>2.3.</w:t>
      </w:r>
      <w:r w:rsidR="0065167F" w:rsidRPr="00D66BD2">
        <w:rPr>
          <w:bCs/>
          <w:color w:val="000000" w:themeColor="text1"/>
          <w:sz w:val="22"/>
        </w:rPr>
        <w:t>7</w:t>
      </w:r>
      <w:r>
        <w:rPr>
          <w:bCs/>
          <w:color w:val="000000" w:themeColor="text1"/>
          <w:sz w:val="22"/>
        </w:rPr>
        <w:t>.</w:t>
      </w:r>
      <w:r w:rsidR="0065167F" w:rsidRPr="00D66BD2">
        <w:rPr>
          <w:bCs/>
          <w:color w:val="000000" w:themeColor="text1"/>
          <w:sz w:val="22"/>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5167F" w:rsidRPr="00D66BD2" w:rsidRDefault="00011E2E" w:rsidP="00011E2E">
      <w:pPr>
        <w:tabs>
          <w:tab w:val="left" w:pos="1134"/>
          <w:tab w:val="left" w:pos="1701"/>
        </w:tabs>
        <w:jc w:val="both"/>
        <w:rPr>
          <w:bCs/>
          <w:color w:val="000000" w:themeColor="text1"/>
          <w:sz w:val="22"/>
        </w:rPr>
      </w:pPr>
      <w:r>
        <w:rPr>
          <w:bCs/>
          <w:color w:val="000000" w:themeColor="text1"/>
          <w:sz w:val="22"/>
        </w:rPr>
        <w:t>2.3.</w:t>
      </w:r>
      <w:r w:rsidR="0065167F" w:rsidRPr="00D66BD2">
        <w:rPr>
          <w:bCs/>
          <w:color w:val="000000" w:themeColor="text1"/>
          <w:sz w:val="22"/>
        </w:rPr>
        <w:t>8</w:t>
      </w:r>
      <w:r>
        <w:rPr>
          <w:bCs/>
          <w:color w:val="000000" w:themeColor="text1"/>
          <w:sz w:val="22"/>
        </w:rPr>
        <w:t>.</w:t>
      </w:r>
      <w:r w:rsidR="0065167F" w:rsidRPr="00D66BD2">
        <w:rPr>
          <w:bCs/>
          <w:color w:val="000000" w:themeColor="text1"/>
          <w:sz w:val="22"/>
        </w:rPr>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5167F" w:rsidRPr="00D66BD2" w:rsidRDefault="00011E2E" w:rsidP="00011E2E">
      <w:pPr>
        <w:tabs>
          <w:tab w:val="left" w:pos="1134"/>
          <w:tab w:val="left" w:pos="1701"/>
        </w:tabs>
        <w:jc w:val="both"/>
        <w:rPr>
          <w:bCs/>
          <w:color w:val="000000" w:themeColor="text1"/>
          <w:sz w:val="22"/>
        </w:rPr>
      </w:pPr>
      <w:r>
        <w:rPr>
          <w:bCs/>
          <w:color w:val="000000" w:themeColor="text1"/>
          <w:sz w:val="22"/>
        </w:rPr>
        <w:t>2.3.</w:t>
      </w:r>
      <w:r w:rsidR="0065167F" w:rsidRPr="00D66BD2">
        <w:rPr>
          <w:bCs/>
          <w:color w:val="000000" w:themeColor="text1"/>
          <w:sz w:val="22"/>
        </w:rPr>
        <w:t>9</w:t>
      </w:r>
      <w:r>
        <w:rPr>
          <w:bCs/>
          <w:color w:val="000000" w:themeColor="text1"/>
          <w:sz w:val="22"/>
        </w:rPr>
        <w:t>.</w:t>
      </w:r>
      <w:r w:rsidR="0065167F" w:rsidRPr="00D66BD2">
        <w:rPr>
          <w:bCs/>
          <w:color w:val="000000" w:themeColor="text1"/>
          <w:sz w:val="22"/>
        </w:rPr>
        <w:t xml:space="preserve"> </w:t>
      </w:r>
      <w:proofErr w:type="gramStart"/>
      <w:r w:rsidR="0065167F" w:rsidRPr="00D66BD2">
        <w:rPr>
          <w:bCs/>
          <w:color w:val="000000" w:themeColor="text1"/>
          <w:sz w:val="22"/>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и сведения о нем не должны быть</w:t>
      </w:r>
      <w:proofErr w:type="gramEnd"/>
      <w:r w:rsidR="0065167F" w:rsidRPr="00D66BD2">
        <w:rPr>
          <w:bCs/>
          <w:color w:val="000000" w:themeColor="text1"/>
          <w:sz w:val="22"/>
        </w:rPr>
        <w:t xml:space="preserve"> внесены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11.05.2022 № 851 «О мерах по реализации Указа Президента Российской Федерации от 03.05.2022 № 252».</w:t>
      </w:r>
    </w:p>
    <w:p w:rsidR="0065167F" w:rsidRPr="00D66BD2" w:rsidRDefault="00011E2E" w:rsidP="00011E2E">
      <w:pPr>
        <w:tabs>
          <w:tab w:val="left" w:pos="1134"/>
          <w:tab w:val="left" w:pos="1701"/>
        </w:tabs>
        <w:jc w:val="both"/>
        <w:rPr>
          <w:bCs/>
          <w:color w:val="000000" w:themeColor="text1"/>
          <w:sz w:val="22"/>
        </w:rPr>
      </w:pPr>
      <w:r>
        <w:rPr>
          <w:bCs/>
          <w:color w:val="000000" w:themeColor="text1"/>
          <w:sz w:val="22"/>
        </w:rPr>
        <w:t>2.3.</w:t>
      </w:r>
      <w:r w:rsidR="0065167F" w:rsidRPr="00D66BD2">
        <w:rPr>
          <w:bCs/>
          <w:color w:val="000000" w:themeColor="text1"/>
          <w:sz w:val="22"/>
        </w:rPr>
        <w:t>10</w:t>
      </w:r>
      <w:r>
        <w:rPr>
          <w:bCs/>
          <w:color w:val="000000" w:themeColor="text1"/>
          <w:sz w:val="22"/>
        </w:rPr>
        <w:t>.</w:t>
      </w:r>
      <w:r w:rsidR="0065167F" w:rsidRPr="00D66BD2">
        <w:rPr>
          <w:bCs/>
          <w:color w:val="000000" w:themeColor="text1"/>
          <w:sz w:val="22"/>
        </w:rPr>
        <w:t xml:space="preserve"> Участник закупки не должен являться юридическим или физическим лицом, признанным иностранным агентом в соответствии с ч. 11 ст. 11 Федерального закона от 14.07.2022 № 255-ФЗ «О </w:t>
      </w:r>
      <w:proofErr w:type="gramStart"/>
      <w:r w:rsidR="0065167F" w:rsidRPr="00D66BD2">
        <w:rPr>
          <w:bCs/>
          <w:color w:val="000000" w:themeColor="text1"/>
          <w:sz w:val="22"/>
        </w:rPr>
        <w:t>контроле за</w:t>
      </w:r>
      <w:proofErr w:type="gramEnd"/>
      <w:r w:rsidR="0065167F" w:rsidRPr="00D66BD2">
        <w:rPr>
          <w:bCs/>
          <w:color w:val="000000" w:themeColor="text1"/>
          <w:sz w:val="22"/>
        </w:rPr>
        <w:t xml:space="preserve"> деятельностью лиц, находящихся под иностранным влиянием».</w:t>
      </w:r>
    </w:p>
    <w:p w:rsidR="0065167F" w:rsidRPr="00D66BD2" w:rsidRDefault="00011E2E" w:rsidP="00011E2E">
      <w:pPr>
        <w:tabs>
          <w:tab w:val="left" w:pos="1134"/>
          <w:tab w:val="left" w:pos="1560"/>
        </w:tabs>
        <w:jc w:val="both"/>
        <w:rPr>
          <w:bCs/>
          <w:color w:val="000000" w:themeColor="text1"/>
          <w:sz w:val="22"/>
        </w:rPr>
      </w:pPr>
      <w:r>
        <w:rPr>
          <w:bCs/>
          <w:color w:val="000000" w:themeColor="text1"/>
          <w:sz w:val="22"/>
        </w:rPr>
        <w:lastRenderedPageBreak/>
        <w:t>2.3.</w:t>
      </w:r>
      <w:r w:rsidR="0065167F" w:rsidRPr="00D66BD2">
        <w:rPr>
          <w:bCs/>
          <w:color w:val="000000" w:themeColor="text1"/>
          <w:sz w:val="22"/>
        </w:rPr>
        <w:t>11</w:t>
      </w:r>
      <w:r>
        <w:rPr>
          <w:bCs/>
          <w:color w:val="000000" w:themeColor="text1"/>
          <w:sz w:val="22"/>
        </w:rPr>
        <w:t>.</w:t>
      </w:r>
      <w:r w:rsidR="0065167F" w:rsidRPr="00D66BD2">
        <w:rPr>
          <w:bCs/>
          <w:color w:val="000000" w:themeColor="text1"/>
          <w:sz w:val="22"/>
        </w:rPr>
        <w:t xml:space="preserve"> </w:t>
      </w:r>
      <w:proofErr w:type="gramStart"/>
      <w:r w:rsidR="0065167F" w:rsidRPr="00D66BD2">
        <w:rPr>
          <w:bCs/>
          <w:color w:val="000000" w:themeColor="text1"/>
          <w:sz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0065167F" w:rsidRPr="00D66BD2">
        <w:rPr>
          <w:bCs/>
          <w:color w:val="000000" w:themeColor="text1"/>
          <w:sz w:val="22"/>
        </w:rPr>
        <w:t xml:space="preserve"> </w:t>
      </w:r>
      <w:proofErr w:type="gramStart"/>
      <w:r w:rsidR="0065167F" w:rsidRPr="00D66BD2">
        <w:rPr>
          <w:bCs/>
          <w:color w:val="000000" w:themeColor="text1"/>
          <w:sz w:val="22"/>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5167F" w:rsidRPr="00D66BD2">
        <w:rPr>
          <w:bCs/>
          <w:color w:val="000000" w:themeColor="text1"/>
          <w:sz w:val="22"/>
        </w:rPr>
        <w:t>неполнородными</w:t>
      </w:r>
      <w:proofErr w:type="spellEnd"/>
      <w:r w:rsidR="0065167F" w:rsidRPr="00D66BD2">
        <w:rPr>
          <w:bCs/>
          <w:color w:val="000000" w:themeColor="text1"/>
          <w:sz w:val="22"/>
        </w:rPr>
        <w:t xml:space="preserve"> (имеющими общих отца или мать) братьями и сестрами), усыновителями или усыновленными указанных физических лиц.</w:t>
      </w:r>
      <w:proofErr w:type="gramEnd"/>
      <w:r w:rsidR="0065167F" w:rsidRPr="00D66BD2">
        <w:rPr>
          <w:bCs/>
          <w:color w:val="000000" w:themeColor="text1"/>
          <w:sz w:val="22"/>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(десять) процентов в уставном капитале хозяйственного общества.</w:t>
      </w:r>
    </w:p>
    <w:p w:rsidR="0065167F" w:rsidRPr="00D66BD2" w:rsidRDefault="00011E2E" w:rsidP="00011E2E">
      <w:pPr>
        <w:tabs>
          <w:tab w:val="left" w:pos="1134"/>
          <w:tab w:val="left" w:pos="1560"/>
        </w:tabs>
        <w:jc w:val="both"/>
        <w:rPr>
          <w:bCs/>
          <w:color w:val="000000" w:themeColor="text1"/>
          <w:sz w:val="22"/>
        </w:rPr>
      </w:pPr>
      <w:r>
        <w:rPr>
          <w:bCs/>
          <w:color w:val="000000" w:themeColor="text1"/>
          <w:sz w:val="22"/>
        </w:rPr>
        <w:t>2.3.</w:t>
      </w:r>
      <w:r w:rsidR="0065167F" w:rsidRPr="00D66BD2">
        <w:rPr>
          <w:bCs/>
          <w:color w:val="000000" w:themeColor="text1"/>
          <w:sz w:val="22"/>
        </w:rPr>
        <w:t>13</w:t>
      </w:r>
      <w:r>
        <w:rPr>
          <w:bCs/>
          <w:color w:val="000000" w:themeColor="text1"/>
          <w:sz w:val="22"/>
        </w:rPr>
        <w:t>.</w:t>
      </w:r>
      <w:r w:rsidR="0065167F" w:rsidRPr="00D66BD2">
        <w:rPr>
          <w:bCs/>
          <w:color w:val="000000" w:themeColor="text1"/>
          <w:sz w:val="22"/>
        </w:rPr>
        <w:t xml:space="preserve"> Отсутствие сведений об участниках закупки в реестре недобросовестных поставщиков, предусмотренном ст. 5 Закона № 223-ФЗ, и (или) в реестре недобросовестных поставщиков, предусмотренном Законом № 44-ФЗ.</w:t>
      </w:r>
    </w:p>
    <w:p w:rsidR="006A6AB8" w:rsidRDefault="006A6AB8">
      <w:pPr>
        <w:ind w:left="-426" w:firstLine="426"/>
        <w:jc w:val="both"/>
        <w:rPr>
          <w:sz w:val="22"/>
          <w:szCs w:val="22"/>
        </w:rPr>
      </w:pPr>
    </w:p>
    <w:p w:rsidR="006A6AB8" w:rsidRDefault="001F288D">
      <w:pPr>
        <w:ind w:left="-426" w:firstLine="426"/>
        <w:jc w:val="both"/>
        <w:rPr>
          <w:b/>
          <w:sz w:val="22"/>
          <w:szCs w:val="22"/>
        </w:rPr>
      </w:pPr>
      <w:r>
        <w:rPr>
          <w:b/>
          <w:sz w:val="22"/>
          <w:szCs w:val="22"/>
        </w:rPr>
        <w:t>2.4. Правовой статус документов.</w:t>
      </w:r>
    </w:p>
    <w:p w:rsidR="006A6AB8" w:rsidRDefault="001F288D">
      <w:pPr>
        <w:ind w:left="-426" w:firstLine="426"/>
        <w:jc w:val="both"/>
        <w:rPr>
          <w:sz w:val="22"/>
          <w:szCs w:val="22"/>
        </w:rPr>
      </w:pPr>
      <w:r>
        <w:rPr>
          <w:sz w:val="22"/>
          <w:szCs w:val="22"/>
        </w:rPr>
        <w:t xml:space="preserve">2.4.1. Данная закупка проводится в соответствии с Положением о закупках товаров, работ, услуг для нужд </w:t>
      </w:r>
      <w:r>
        <w:rPr>
          <w:spacing w:val="-3"/>
          <w:w w:val="105"/>
          <w:sz w:val="22"/>
          <w:szCs w:val="22"/>
        </w:rPr>
        <w:t>ООО «ЭкоВаст»</w:t>
      </w:r>
      <w:r>
        <w:rPr>
          <w:sz w:val="22"/>
          <w:szCs w:val="22"/>
        </w:rPr>
        <w:t>.</w:t>
      </w:r>
    </w:p>
    <w:p w:rsidR="006A6AB8" w:rsidRDefault="001F288D">
      <w:pPr>
        <w:ind w:left="-426" w:firstLine="426"/>
        <w:jc w:val="both"/>
        <w:rPr>
          <w:sz w:val="22"/>
          <w:szCs w:val="22"/>
        </w:rPr>
      </w:pPr>
      <w:r>
        <w:rPr>
          <w:sz w:val="22"/>
          <w:szCs w:val="22"/>
        </w:rPr>
        <w:t xml:space="preserve">2.4.2. Опубликованное в ЕИС (на официальном сайте </w:t>
      </w:r>
      <w:hyperlink r:id="rId10" w:history="1">
        <w:r>
          <w:rPr>
            <w:color w:val="0000FF"/>
            <w:sz w:val="22"/>
            <w:szCs w:val="22"/>
            <w:u w:val="single"/>
            <w:lang w:val="en-US"/>
          </w:rPr>
          <w:t>www</w:t>
        </w:r>
        <w:r>
          <w:rPr>
            <w:color w:val="0000FF"/>
            <w:sz w:val="22"/>
            <w:szCs w:val="22"/>
            <w:u w:val="single"/>
          </w:rPr>
          <w:t>.</w:t>
        </w:r>
        <w:proofErr w:type="spellStart"/>
        <w:r>
          <w:rPr>
            <w:color w:val="0000FF"/>
            <w:sz w:val="22"/>
            <w:szCs w:val="22"/>
            <w:u w:val="single"/>
            <w:lang w:val="en-US"/>
          </w:rPr>
          <w:t>zakupki</w:t>
        </w:r>
        <w:proofErr w:type="spellEnd"/>
        <w:r>
          <w:rPr>
            <w:color w:val="0000FF"/>
            <w:sz w:val="22"/>
            <w:szCs w:val="22"/>
            <w:u w:val="single"/>
          </w:rPr>
          <w:t>.</w:t>
        </w:r>
        <w:proofErr w:type="spellStart"/>
        <w:r>
          <w:rPr>
            <w:color w:val="0000FF"/>
            <w:sz w:val="22"/>
            <w:szCs w:val="22"/>
            <w:u w:val="single"/>
            <w:lang w:val="en-US"/>
          </w:rPr>
          <w:t>gov</w:t>
        </w:r>
        <w:proofErr w:type="spellEnd"/>
        <w:r>
          <w:rPr>
            <w:color w:val="0000FF"/>
            <w:sz w:val="22"/>
            <w:szCs w:val="22"/>
            <w:u w:val="single"/>
          </w:rPr>
          <w:t>.</w:t>
        </w:r>
        <w:proofErr w:type="spellStart"/>
        <w:r>
          <w:rPr>
            <w:color w:val="0000FF"/>
            <w:sz w:val="22"/>
            <w:szCs w:val="22"/>
            <w:u w:val="single"/>
            <w:lang w:val="en-US"/>
          </w:rPr>
          <w:t>ru</w:t>
        </w:r>
        <w:proofErr w:type="spellEnd"/>
      </w:hyperlink>
      <w:r>
        <w:rPr>
          <w:sz w:val="22"/>
          <w:szCs w:val="22"/>
        </w:rPr>
        <w:t>) извещение о проведен</w:t>
      </w:r>
      <w:proofErr w:type="gramStart"/>
      <w:r>
        <w:rPr>
          <w:sz w:val="22"/>
          <w:szCs w:val="22"/>
        </w:rPr>
        <w:t>ии ау</w:t>
      </w:r>
      <w:proofErr w:type="gramEnd"/>
      <w:r>
        <w:rPr>
          <w:sz w:val="22"/>
          <w:szCs w:val="22"/>
        </w:rPr>
        <w:t xml:space="preserve">кциона вместе с настоящей документацией, являющейся его неотъемлемым приложением, являются приглашением делать оферты и должны рассматриваться участниками закупки в соответствии с этим. Извещение должно быть официально опубликовано не менее чем </w:t>
      </w:r>
      <w:r>
        <w:rPr>
          <w:b/>
          <w:sz w:val="22"/>
          <w:szCs w:val="22"/>
        </w:rPr>
        <w:t>за 15 (пятнадцать) дней</w:t>
      </w:r>
      <w:r>
        <w:rPr>
          <w:sz w:val="22"/>
          <w:szCs w:val="22"/>
        </w:rPr>
        <w:t xml:space="preserve"> до дня истечения срока подачи заявок.</w:t>
      </w:r>
    </w:p>
    <w:p w:rsidR="006A6AB8" w:rsidRDefault="001F288D">
      <w:pPr>
        <w:ind w:left="-426" w:firstLine="426"/>
        <w:jc w:val="both"/>
        <w:rPr>
          <w:sz w:val="22"/>
          <w:szCs w:val="22"/>
        </w:rPr>
      </w:pPr>
      <w:r>
        <w:rPr>
          <w:sz w:val="22"/>
          <w:szCs w:val="22"/>
        </w:rPr>
        <w:t>2.4.3. Во всем, что не урегулировано извещением о проведен</w:t>
      </w:r>
      <w:proofErr w:type="gramStart"/>
      <w:r>
        <w:rPr>
          <w:sz w:val="22"/>
          <w:szCs w:val="22"/>
        </w:rPr>
        <w:t>ии ау</w:t>
      </w:r>
      <w:proofErr w:type="gramEnd"/>
      <w:r>
        <w:rPr>
          <w:sz w:val="22"/>
          <w:szCs w:val="22"/>
        </w:rPr>
        <w:t>кциона и настоящей документацией, стороны руководствуются действующим законодательством Российской Федерации.</w:t>
      </w:r>
    </w:p>
    <w:p w:rsidR="006A6AB8" w:rsidRDefault="001F288D">
      <w:pPr>
        <w:ind w:left="-426" w:firstLine="426"/>
        <w:jc w:val="both"/>
        <w:rPr>
          <w:b/>
          <w:sz w:val="22"/>
          <w:szCs w:val="22"/>
        </w:rPr>
      </w:pPr>
      <w:r>
        <w:rPr>
          <w:b/>
          <w:sz w:val="22"/>
          <w:szCs w:val="22"/>
        </w:rPr>
        <w:t>2.5. Требования к содержанию форме, оформлению и составу заявки на участие в закупке, сроки подачи заявок.</w:t>
      </w:r>
    </w:p>
    <w:p w:rsidR="006A6AB8" w:rsidRDefault="001F288D" w:rsidP="00A14A28">
      <w:pPr>
        <w:ind w:left="-426" w:firstLine="426"/>
        <w:jc w:val="both"/>
        <w:rPr>
          <w:bCs/>
          <w:sz w:val="22"/>
          <w:szCs w:val="22"/>
        </w:rPr>
      </w:pPr>
      <w:r>
        <w:rPr>
          <w:color w:val="000000"/>
          <w:sz w:val="22"/>
          <w:szCs w:val="22"/>
        </w:rPr>
        <w:t>2.5.1.</w:t>
      </w:r>
      <w:r>
        <w:rPr>
          <w:sz w:val="22"/>
          <w:szCs w:val="22"/>
        </w:rPr>
        <w:t xml:space="preserve"> </w:t>
      </w:r>
      <w:r>
        <w:rPr>
          <w:color w:val="000000"/>
          <w:sz w:val="22"/>
          <w:szCs w:val="22"/>
        </w:rPr>
        <w:t xml:space="preserve"> </w:t>
      </w:r>
      <w:r>
        <w:rPr>
          <w:bCs/>
          <w:sz w:val="22"/>
          <w:szCs w:val="22"/>
        </w:rPr>
        <w:t xml:space="preserve">Заявка на участие в аукционе в электронной форме должна состоять из двух частей. Заявка подписывается электронно-цифровой подписью (ЭЦП), в соответствии с регламентом электронной торговой площадки на которой проводится аукцион: </w:t>
      </w:r>
      <w:r w:rsidR="00A9468D" w:rsidRPr="00A9468D">
        <w:rPr>
          <w:bCs/>
          <w:sz w:val="22"/>
          <w:szCs w:val="22"/>
        </w:rPr>
        <w:t>htt</w:t>
      </w:r>
      <w:r w:rsidR="00A14A28">
        <w:rPr>
          <w:bCs/>
          <w:sz w:val="22"/>
          <w:szCs w:val="22"/>
        </w:rPr>
        <w:t>ps://</w:t>
      </w:r>
      <w:r w:rsidR="00A9468D">
        <w:rPr>
          <w:bCs/>
          <w:sz w:val="22"/>
          <w:szCs w:val="22"/>
        </w:rPr>
        <w:t>torgi-online.com.</w:t>
      </w:r>
    </w:p>
    <w:p w:rsidR="006A6AB8" w:rsidRDefault="001F288D">
      <w:pPr>
        <w:widowControl w:val="0"/>
        <w:shd w:val="clear" w:color="auto" w:fill="FFFFFF"/>
        <w:tabs>
          <w:tab w:val="left" w:pos="1374"/>
        </w:tabs>
        <w:ind w:left="-426" w:firstLine="426"/>
        <w:jc w:val="both"/>
        <w:rPr>
          <w:b/>
          <w:sz w:val="22"/>
          <w:szCs w:val="22"/>
        </w:rPr>
      </w:pPr>
      <w:r>
        <w:rPr>
          <w:b/>
          <w:sz w:val="22"/>
          <w:szCs w:val="22"/>
        </w:rPr>
        <w:t>2.5.2 Требования, предъявляемые к составу первой части заявки об участии в аукционе в электронной форме.</w:t>
      </w:r>
    </w:p>
    <w:p w:rsidR="006A6AB8" w:rsidRDefault="001F288D">
      <w:pPr>
        <w:autoSpaceDE w:val="0"/>
        <w:autoSpaceDN w:val="0"/>
        <w:adjustRightInd w:val="0"/>
        <w:ind w:left="-426" w:firstLine="426"/>
        <w:jc w:val="both"/>
        <w:rPr>
          <w:sz w:val="22"/>
          <w:szCs w:val="22"/>
        </w:rPr>
      </w:pPr>
      <w:r>
        <w:rPr>
          <w:sz w:val="22"/>
          <w:szCs w:val="22"/>
        </w:rPr>
        <w:t>Первая часть данной заявки должна содержать:</w:t>
      </w:r>
    </w:p>
    <w:p w:rsidR="006A6AB8" w:rsidRDefault="001F288D">
      <w:pPr>
        <w:autoSpaceDE w:val="0"/>
        <w:autoSpaceDN w:val="0"/>
        <w:adjustRightInd w:val="0"/>
        <w:ind w:left="-426" w:firstLine="426"/>
        <w:jc w:val="both"/>
        <w:rPr>
          <w:sz w:val="22"/>
          <w:szCs w:val="22"/>
        </w:rPr>
      </w:pPr>
      <w:r>
        <w:rPr>
          <w:sz w:val="22"/>
          <w:szCs w:val="22"/>
        </w:rPr>
        <w:t>- предложение участника закупки в отношении предмета закупки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аукциона.</w:t>
      </w:r>
    </w:p>
    <w:p w:rsidR="006A6AB8" w:rsidRDefault="001F288D">
      <w:pPr>
        <w:autoSpaceDE w:val="0"/>
        <w:autoSpaceDN w:val="0"/>
        <w:adjustRightInd w:val="0"/>
        <w:ind w:left="-426" w:firstLine="426"/>
        <w:jc w:val="both"/>
        <w:rPr>
          <w:sz w:val="22"/>
          <w:szCs w:val="22"/>
        </w:rPr>
      </w:pPr>
      <w:proofErr w:type="gramStart"/>
      <w:r>
        <w:rPr>
          <w:sz w:val="22"/>
          <w:szCs w:val="22"/>
        </w:rPr>
        <w:t>В случае содержания в первой части заявки на участие в аукционе в электронной форме</w:t>
      </w:r>
      <w:proofErr w:type="gramEnd"/>
      <w:r>
        <w:rPr>
          <w:sz w:val="22"/>
          <w:szCs w:val="22"/>
        </w:rPr>
        <w:t xml:space="preserve"> сведений об участнике аукциона и (или) о ценовом предложении данная заявка подлежит отклонению.</w:t>
      </w:r>
    </w:p>
    <w:p w:rsidR="006A6AB8" w:rsidRDefault="001F288D">
      <w:pPr>
        <w:widowControl w:val="0"/>
        <w:shd w:val="clear" w:color="auto" w:fill="FFFFFF"/>
        <w:tabs>
          <w:tab w:val="left" w:pos="1374"/>
        </w:tabs>
        <w:ind w:left="-426" w:firstLine="426"/>
        <w:jc w:val="both"/>
        <w:rPr>
          <w:b/>
          <w:sz w:val="22"/>
          <w:szCs w:val="22"/>
        </w:rPr>
      </w:pPr>
      <w:r>
        <w:rPr>
          <w:b/>
          <w:sz w:val="22"/>
          <w:szCs w:val="22"/>
        </w:rPr>
        <w:t xml:space="preserve">2.5.3 Требования, предъявляемые к составу второй части заявки об участии в аукционе в электронной форме: </w:t>
      </w:r>
    </w:p>
    <w:p w:rsidR="006A6AB8" w:rsidRDefault="001F288D">
      <w:pPr>
        <w:autoSpaceDE w:val="0"/>
        <w:autoSpaceDN w:val="0"/>
        <w:adjustRightInd w:val="0"/>
        <w:ind w:left="-426" w:firstLine="426"/>
        <w:jc w:val="both"/>
        <w:rPr>
          <w:sz w:val="22"/>
          <w:szCs w:val="22"/>
        </w:rPr>
      </w:pPr>
      <w:r>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6A6AB8" w:rsidRDefault="001F288D">
      <w:pPr>
        <w:autoSpaceDE w:val="0"/>
        <w:autoSpaceDN w:val="0"/>
        <w:adjustRightInd w:val="0"/>
        <w:ind w:left="-426" w:firstLine="426"/>
        <w:jc w:val="both"/>
        <w:rPr>
          <w:sz w:val="22"/>
          <w:szCs w:val="22"/>
        </w:rPr>
      </w:pPr>
      <w:r>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6A6AB8" w:rsidRDefault="001F288D">
      <w:pPr>
        <w:autoSpaceDE w:val="0"/>
        <w:autoSpaceDN w:val="0"/>
        <w:adjustRightInd w:val="0"/>
        <w:ind w:left="-426" w:firstLine="426"/>
        <w:jc w:val="both"/>
        <w:rPr>
          <w:sz w:val="22"/>
          <w:szCs w:val="22"/>
        </w:rPr>
      </w:pPr>
      <w:r>
        <w:rPr>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A6AB8" w:rsidRDefault="001F288D">
      <w:pPr>
        <w:autoSpaceDE w:val="0"/>
        <w:autoSpaceDN w:val="0"/>
        <w:adjustRightInd w:val="0"/>
        <w:ind w:left="-426" w:firstLine="426"/>
        <w:jc w:val="both"/>
        <w:rPr>
          <w:sz w:val="22"/>
          <w:szCs w:val="22"/>
        </w:rPr>
      </w:pPr>
      <w:r>
        <w:rPr>
          <w:sz w:val="22"/>
          <w:szCs w:val="22"/>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A6AB8" w:rsidRDefault="001F288D">
      <w:pPr>
        <w:autoSpaceDE w:val="0"/>
        <w:autoSpaceDN w:val="0"/>
        <w:adjustRightInd w:val="0"/>
        <w:ind w:left="-426" w:firstLine="426"/>
        <w:jc w:val="both"/>
        <w:rPr>
          <w:sz w:val="22"/>
          <w:szCs w:val="22"/>
        </w:rPr>
      </w:pPr>
      <w:r>
        <w:rPr>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6A6AB8" w:rsidRDefault="001F288D">
      <w:pPr>
        <w:autoSpaceDE w:val="0"/>
        <w:autoSpaceDN w:val="0"/>
        <w:adjustRightInd w:val="0"/>
        <w:ind w:left="-426" w:firstLine="426"/>
        <w:jc w:val="both"/>
        <w:rPr>
          <w:sz w:val="22"/>
          <w:szCs w:val="22"/>
        </w:rPr>
      </w:pPr>
      <w:r>
        <w:rPr>
          <w:sz w:val="22"/>
          <w:szCs w:val="22"/>
        </w:rPr>
        <w:t>а) индивидуальным предпринимателем, если участником такой закупки является индивидуальный предприниматель;</w:t>
      </w:r>
    </w:p>
    <w:p w:rsidR="006A6AB8" w:rsidRDefault="001F288D">
      <w:pPr>
        <w:autoSpaceDE w:val="0"/>
        <w:autoSpaceDN w:val="0"/>
        <w:adjustRightInd w:val="0"/>
        <w:ind w:left="-426" w:firstLine="426"/>
        <w:jc w:val="both"/>
        <w:rPr>
          <w:sz w:val="22"/>
          <w:szCs w:val="22"/>
        </w:rPr>
      </w:pPr>
      <w:r>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A6AB8" w:rsidRDefault="001F288D">
      <w:pPr>
        <w:autoSpaceDE w:val="0"/>
        <w:autoSpaceDN w:val="0"/>
        <w:adjustRightInd w:val="0"/>
        <w:ind w:left="-426" w:firstLine="426"/>
        <w:jc w:val="both"/>
        <w:rPr>
          <w:sz w:val="22"/>
          <w:szCs w:val="22"/>
        </w:rPr>
      </w:pPr>
      <w:proofErr w:type="gramStart"/>
      <w:r>
        <w:rPr>
          <w:sz w:val="22"/>
          <w:szCs w:val="22"/>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Pr>
            <w:sz w:val="22"/>
            <w:szCs w:val="22"/>
          </w:rPr>
          <w:t>подпунктом "е" пункта 9</w:t>
        </w:r>
      </w:hyperlink>
      <w:r>
        <w:rPr>
          <w:sz w:val="22"/>
          <w:szCs w:val="22"/>
        </w:rPr>
        <w:t xml:space="preserve"> настоящей части;</w:t>
      </w:r>
      <w:proofErr w:type="gramEnd"/>
    </w:p>
    <w:p w:rsidR="006A6AB8" w:rsidRDefault="001F288D">
      <w:pPr>
        <w:autoSpaceDE w:val="0"/>
        <w:autoSpaceDN w:val="0"/>
        <w:adjustRightInd w:val="0"/>
        <w:ind w:left="-426" w:firstLine="426"/>
        <w:jc w:val="both"/>
        <w:rPr>
          <w:sz w:val="22"/>
          <w:szCs w:val="22"/>
        </w:rPr>
      </w:pPr>
      <w:proofErr w:type="gramStart"/>
      <w:r>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Pr>
          <w:sz w:val="22"/>
          <w:szCs w:val="22"/>
        </w:rPr>
        <w:t xml:space="preserve"> </w:t>
      </w:r>
      <w:proofErr w:type="gramStart"/>
      <w:r>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6A6AB8" w:rsidRDefault="001F288D">
      <w:pPr>
        <w:autoSpaceDE w:val="0"/>
        <w:autoSpaceDN w:val="0"/>
        <w:adjustRightInd w:val="0"/>
        <w:ind w:left="-426" w:firstLine="426"/>
        <w:jc w:val="both"/>
        <w:rPr>
          <w:sz w:val="22"/>
          <w:szCs w:val="22"/>
        </w:rPr>
      </w:pPr>
      <w:r>
        <w:rPr>
          <w:sz w:val="22"/>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6A6AB8" w:rsidRDefault="001F288D">
      <w:pPr>
        <w:autoSpaceDE w:val="0"/>
        <w:autoSpaceDN w:val="0"/>
        <w:adjustRightInd w:val="0"/>
        <w:ind w:left="-426" w:firstLine="426"/>
        <w:jc w:val="both"/>
        <w:rPr>
          <w:sz w:val="22"/>
          <w:szCs w:val="22"/>
        </w:rPr>
      </w:pPr>
      <w:r>
        <w:rPr>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6A6AB8" w:rsidRDefault="001F288D">
      <w:pPr>
        <w:autoSpaceDE w:val="0"/>
        <w:autoSpaceDN w:val="0"/>
        <w:adjustRightInd w:val="0"/>
        <w:ind w:left="-426" w:firstLine="426"/>
        <w:jc w:val="both"/>
        <w:rPr>
          <w:sz w:val="22"/>
          <w:szCs w:val="22"/>
        </w:rPr>
      </w:pPr>
      <w:r>
        <w:rPr>
          <w:sz w:val="22"/>
          <w:szCs w:val="22"/>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6A6AB8" w:rsidRDefault="001F288D">
      <w:pPr>
        <w:autoSpaceDE w:val="0"/>
        <w:autoSpaceDN w:val="0"/>
        <w:adjustRightInd w:val="0"/>
        <w:ind w:left="-426" w:firstLine="426"/>
        <w:jc w:val="both"/>
        <w:rPr>
          <w:sz w:val="22"/>
          <w:szCs w:val="22"/>
        </w:rPr>
      </w:pPr>
      <w:r>
        <w:rPr>
          <w:sz w:val="22"/>
          <w:szCs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6A6AB8" w:rsidRDefault="001F288D">
      <w:pPr>
        <w:autoSpaceDE w:val="0"/>
        <w:autoSpaceDN w:val="0"/>
        <w:adjustRightInd w:val="0"/>
        <w:ind w:left="-426" w:firstLine="426"/>
        <w:jc w:val="both"/>
        <w:rPr>
          <w:sz w:val="22"/>
          <w:szCs w:val="22"/>
        </w:rPr>
      </w:pPr>
      <w:r>
        <w:rPr>
          <w:sz w:val="22"/>
          <w:szCs w:val="22"/>
        </w:rPr>
        <w:t>а) не 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A6AB8" w:rsidRDefault="001F288D">
      <w:pPr>
        <w:autoSpaceDE w:val="0"/>
        <w:autoSpaceDN w:val="0"/>
        <w:adjustRightInd w:val="0"/>
        <w:ind w:left="-426" w:firstLine="426"/>
        <w:jc w:val="both"/>
        <w:rPr>
          <w:sz w:val="22"/>
          <w:szCs w:val="22"/>
        </w:rPr>
      </w:pPr>
      <w:r>
        <w:rPr>
          <w:sz w:val="22"/>
          <w:szCs w:val="22"/>
        </w:rPr>
        <w:t>б) не 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6A6AB8" w:rsidRDefault="001F288D">
      <w:pPr>
        <w:autoSpaceDE w:val="0"/>
        <w:autoSpaceDN w:val="0"/>
        <w:adjustRightInd w:val="0"/>
        <w:ind w:left="-426" w:firstLine="426"/>
        <w:jc w:val="both"/>
        <w:rPr>
          <w:sz w:val="22"/>
          <w:szCs w:val="22"/>
        </w:rPr>
      </w:pPr>
      <w:proofErr w:type="gramStart"/>
      <w:r>
        <w:rPr>
          <w:sz w:val="22"/>
          <w:szCs w:val="22"/>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Pr>
            <w:sz w:val="22"/>
            <w:szCs w:val="22"/>
          </w:rPr>
          <w:t>законодательством</w:t>
        </w:r>
      </w:hyperlink>
      <w:r>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Pr>
          <w:sz w:val="22"/>
          <w:szCs w:val="22"/>
        </w:rPr>
        <w:t xml:space="preserve"> вступившее в законную силу решение суда о признании обязанности </w:t>
      </w:r>
      <w:proofErr w:type="gramStart"/>
      <w:r>
        <w:rPr>
          <w:sz w:val="22"/>
          <w:szCs w:val="22"/>
        </w:rPr>
        <w:t>заявителя</w:t>
      </w:r>
      <w:proofErr w:type="gramEnd"/>
      <w:r>
        <w:rPr>
          <w:sz w:val="22"/>
          <w:szCs w:val="22"/>
        </w:rPr>
        <w:t xml:space="preserve"> по уплате этих сумм исполненной или которые признаны безнадежными к взысканию в соответствии с </w:t>
      </w:r>
      <w:hyperlink r:id="rId12" w:history="1">
        <w:r>
          <w:rPr>
            <w:sz w:val="22"/>
            <w:szCs w:val="22"/>
          </w:rPr>
          <w:t>законодательством</w:t>
        </w:r>
      </w:hyperlink>
      <w:r>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w:t>
      </w:r>
      <w:r>
        <w:rPr>
          <w:sz w:val="22"/>
          <w:szCs w:val="22"/>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A6AB8" w:rsidRDefault="001F288D">
      <w:pPr>
        <w:autoSpaceDE w:val="0"/>
        <w:autoSpaceDN w:val="0"/>
        <w:adjustRightInd w:val="0"/>
        <w:ind w:left="-426" w:firstLine="426"/>
        <w:jc w:val="both"/>
        <w:rPr>
          <w:sz w:val="22"/>
          <w:szCs w:val="22"/>
        </w:rPr>
      </w:pPr>
      <w:proofErr w:type="gramStart"/>
      <w:r>
        <w:rPr>
          <w:sz w:val="22"/>
          <w:szCs w:val="22"/>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Pr>
          <w:sz w:val="22"/>
          <w:szCs w:val="22"/>
        </w:rPr>
        <w:t xml:space="preserve">, </w:t>
      </w:r>
      <w:proofErr w:type="gramStart"/>
      <w:r>
        <w:rPr>
          <w:sz w:val="22"/>
          <w:szCs w:val="22"/>
        </w:rPr>
        <w:t xml:space="preserve">предусмотренные </w:t>
      </w:r>
      <w:hyperlink r:id="rId13" w:history="1">
        <w:r>
          <w:rPr>
            <w:sz w:val="22"/>
            <w:szCs w:val="22"/>
          </w:rPr>
          <w:t>статьями 289</w:t>
        </w:r>
      </w:hyperlink>
      <w:r>
        <w:rPr>
          <w:sz w:val="22"/>
          <w:szCs w:val="22"/>
        </w:rPr>
        <w:t xml:space="preserve">, </w:t>
      </w:r>
      <w:hyperlink r:id="rId14" w:history="1">
        <w:r>
          <w:rPr>
            <w:sz w:val="22"/>
            <w:szCs w:val="22"/>
          </w:rPr>
          <w:t>290</w:t>
        </w:r>
      </w:hyperlink>
      <w:r>
        <w:rPr>
          <w:sz w:val="22"/>
          <w:szCs w:val="22"/>
        </w:rPr>
        <w:t xml:space="preserve">, </w:t>
      </w:r>
      <w:hyperlink r:id="rId15" w:history="1">
        <w:r>
          <w:rPr>
            <w:sz w:val="22"/>
            <w:szCs w:val="22"/>
          </w:rPr>
          <w:t>291</w:t>
        </w:r>
      </w:hyperlink>
      <w:r>
        <w:rPr>
          <w:sz w:val="22"/>
          <w:szCs w:val="22"/>
        </w:rPr>
        <w:t xml:space="preserve">, </w:t>
      </w:r>
      <w:hyperlink r:id="rId16" w:history="1">
        <w:r>
          <w:rPr>
            <w:sz w:val="22"/>
            <w:szCs w:val="22"/>
          </w:rPr>
          <w:t>291.1</w:t>
        </w:r>
      </w:hyperlink>
      <w:r>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A6AB8" w:rsidRDefault="001F288D">
      <w:pPr>
        <w:autoSpaceDE w:val="0"/>
        <w:autoSpaceDN w:val="0"/>
        <w:adjustRightInd w:val="0"/>
        <w:ind w:left="-426" w:firstLine="426"/>
        <w:jc w:val="both"/>
        <w:rPr>
          <w:sz w:val="22"/>
          <w:szCs w:val="22"/>
        </w:rPr>
      </w:pPr>
      <w:r>
        <w:rPr>
          <w:sz w:val="22"/>
          <w:szCs w:val="22"/>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Pr>
            <w:sz w:val="22"/>
            <w:szCs w:val="22"/>
          </w:rPr>
          <w:t>статьей 19.28</w:t>
        </w:r>
      </w:hyperlink>
      <w:r>
        <w:rPr>
          <w:sz w:val="22"/>
          <w:szCs w:val="22"/>
        </w:rPr>
        <w:t xml:space="preserve"> Кодекса Российской Федерации об административных правонарушениях;</w:t>
      </w:r>
    </w:p>
    <w:p w:rsidR="006A6AB8" w:rsidRDefault="001F288D">
      <w:pPr>
        <w:autoSpaceDE w:val="0"/>
        <w:autoSpaceDN w:val="0"/>
        <w:adjustRightInd w:val="0"/>
        <w:ind w:left="-426" w:firstLine="426"/>
        <w:jc w:val="both"/>
        <w:rPr>
          <w:sz w:val="22"/>
          <w:szCs w:val="22"/>
        </w:rPr>
      </w:pPr>
      <w:proofErr w:type="gramStart"/>
      <w:r>
        <w:rPr>
          <w:sz w:val="22"/>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Pr>
          <w:sz w:val="22"/>
          <w:szCs w:val="22"/>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A6AB8" w:rsidRDefault="001F288D">
      <w:pPr>
        <w:autoSpaceDE w:val="0"/>
        <w:autoSpaceDN w:val="0"/>
        <w:adjustRightInd w:val="0"/>
        <w:ind w:left="-426" w:firstLine="426"/>
        <w:jc w:val="both"/>
        <w:rPr>
          <w:sz w:val="22"/>
          <w:szCs w:val="22"/>
        </w:rPr>
      </w:pPr>
      <w:r>
        <w:rPr>
          <w:sz w:val="22"/>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A6AB8" w:rsidRDefault="001F288D">
      <w:pPr>
        <w:ind w:left="-426" w:firstLine="426"/>
        <w:jc w:val="both"/>
        <w:rPr>
          <w:sz w:val="22"/>
          <w:szCs w:val="22"/>
        </w:rPr>
      </w:pPr>
      <w:r>
        <w:rPr>
          <w:sz w:val="22"/>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6A6AB8" w:rsidRDefault="001F288D">
      <w:pPr>
        <w:ind w:left="-426" w:firstLine="426"/>
        <w:jc w:val="both"/>
        <w:rPr>
          <w:sz w:val="22"/>
          <w:szCs w:val="22"/>
        </w:rPr>
      </w:pPr>
      <w:r>
        <w:rPr>
          <w:sz w:val="22"/>
          <w:szCs w:val="22"/>
        </w:rPr>
        <w:t>Данная декларация предоставляется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rsidR="006A6AB8" w:rsidRDefault="001F288D">
      <w:pPr>
        <w:autoSpaceDE w:val="0"/>
        <w:autoSpaceDN w:val="0"/>
        <w:adjustRightInd w:val="0"/>
        <w:ind w:left="-426" w:firstLine="426"/>
        <w:jc w:val="both"/>
        <w:rPr>
          <w:sz w:val="22"/>
          <w:szCs w:val="22"/>
        </w:rPr>
      </w:pPr>
      <w:proofErr w:type="gramStart"/>
      <w:r>
        <w:rPr>
          <w:sz w:val="22"/>
          <w:szCs w:val="22"/>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Pr>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A6AB8" w:rsidRDefault="001F288D">
      <w:pPr>
        <w:autoSpaceDE w:val="0"/>
        <w:autoSpaceDN w:val="0"/>
        <w:adjustRightInd w:val="0"/>
        <w:ind w:left="-426" w:firstLine="426"/>
        <w:jc w:val="both"/>
        <w:rPr>
          <w:sz w:val="22"/>
          <w:szCs w:val="22"/>
        </w:rPr>
      </w:pPr>
      <w:r>
        <w:rPr>
          <w:sz w:val="22"/>
          <w:szCs w:val="22"/>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sub_381" w:history="1">
        <w:r>
          <w:rPr>
            <w:sz w:val="22"/>
            <w:szCs w:val="22"/>
          </w:rPr>
          <w:t>пунктом 1 части 8 статьи 3</w:t>
        </w:r>
      </w:hyperlink>
      <w:r>
        <w:rPr>
          <w:sz w:val="22"/>
          <w:szCs w:val="22"/>
        </w:rPr>
        <w:t xml:space="preserve"> настоящего Федерального закона.</w:t>
      </w:r>
    </w:p>
    <w:p w:rsidR="006A6AB8" w:rsidRDefault="001F288D">
      <w:pPr>
        <w:widowControl w:val="0"/>
        <w:adjustRightInd w:val="0"/>
        <w:ind w:left="-426" w:firstLine="426"/>
        <w:jc w:val="both"/>
        <w:textAlignment w:val="baseline"/>
        <w:rPr>
          <w:sz w:val="22"/>
          <w:szCs w:val="22"/>
        </w:rPr>
      </w:pPr>
      <w:r>
        <w:rPr>
          <w:sz w:val="22"/>
          <w:szCs w:val="22"/>
        </w:rPr>
        <w:t>2.5.4 Участником закупки по собственной инициативе могут быть предоставлены иные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A6AB8" w:rsidRDefault="001F288D">
      <w:pPr>
        <w:widowControl w:val="0"/>
        <w:shd w:val="clear" w:color="auto" w:fill="FFFFFF"/>
        <w:tabs>
          <w:tab w:val="left" w:pos="1374"/>
        </w:tabs>
        <w:ind w:left="-426" w:firstLine="426"/>
        <w:jc w:val="both"/>
        <w:outlineLvl w:val="0"/>
        <w:rPr>
          <w:sz w:val="22"/>
          <w:szCs w:val="22"/>
          <w:lang w:eastAsia="zh-CN"/>
        </w:rPr>
      </w:pPr>
      <w:r>
        <w:rPr>
          <w:sz w:val="22"/>
          <w:szCs w:val="22"/>
        </w:rPr>
        <w:t>2.5.6. Заявки</w:t>
      </w:r>
      <w:r>
        <w:rPr>
          <w:sz w:val="22"/>
          <w:szCs w:val="22"/>
          <w:lang w:eastAsia="zh-CN"/>
        </w:rPr>
        <w:t xml:space="preserve"> и прилагаемые документы</w:t>
      </w:r>
      <w:r>
        <w:rPr>
          <w:sz w:val="22"/>
          <w:szCs w:val="22"/>
        </w:rPr>
        <w:t xml:space="preserve"> принимаются в форме электронного документа в соответствии с регламентом электронной торговой площадки </w:t>
      </w:r>
      <w:r w:rsidR="00A9468D" w:rsidRPr="00A9468D">
        <w:rPr>
          <w:sz w:val="22"/>
          <w:szCs w:val="22"/>
        </w:rPr>
        <w:t>htt</w:t>
      </w:r>
      <w:r w:rsidR="00A14A28">
        <w:rPr>
          <w:sz w:val="22"/>
          <w:szCs w:val="22"/>
        </w:rPr>
        <w:t>ps://</w:t>
      </w:r>
      <w:r w:rsidR="00A9468D">
        <w:rPr>
          <w:sz w:val="22"/>
          <w:szCs w:val="22"/>
        </w:rPr>
        <w:t>torgi-online.com.</w:t>
      </w:r>
    </w:p>
    <w:p w:rsidR="006A6AB8" w:rsidRDefault="001F288D">
      <w:pPr>
        <w:ind w:left="-426" w:firstLine="426"/>
        <w:jc w:val="both"/>
        <w:rPr>
          <w:sz w:val="22"/>
          <w:szCs w:val="22"/>
        </w:rPr>
      </w:pPr>
      <w:r>
        <w:rPr>
          <w:sz w:val="22"/>
          <w:szCs w:val="22"/>
        </w:rPr>
        <w:t xml:space="preserve">2.5.7. Сведения, которые содержатся в заявке на участие в аукционе, должны быть однозначны и не допускать двусмысленных толкований. </w:t>
      </w:r>
    </w:p>
    <w:p w:rsidR="006A6AB8" w:rsidRDefault="001F288D">
      <w:pPr>
        <w:ind w:left="-426" w:firstLine="426"/>
        <w:jc w:val="both"/>
        <w:rPr>
          <w:sz w:val="22"/>
          <w:szCs w:val="22"/>
          <w:lang w:eastAsia="zh-CN"/>
        </w:rPr>
      </w:pPr>
      <w:r>
        <w:rPr>
          <w:sz w:val="22"/>
          <w:szCs w:val="22"/>
        </w:rPr>
        <w:lastRenderedPageBreak/>
        <w:t>2.5</w:t>
      </w:r>
      <w:r>
        <w:rPr>
          <w:sz w:val="22"/>
          <w:szCs w:val="22"/>
          <w:lang w:eastAsia="zh-CN"/>
        </w:rPr>
        <w:t>.8</w:t>
      </w:r>
      <w:r>
        <w:rPr>
          <w:sz w:val="22"/>
          <w:szCs w:val="22"/>
        </w:rPr>
        <w:t>. Любой 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одном лоте, при условии, что поданные ранее заявки таким участником не отозваны, все заявки такого участника не рассматриваются и возвращаются такому участнику.</w:t>
      </w:r>
    </w:p>
    <w:p w:rsidR="006A6AB8" w:rsidRDefault="001F288D">
      <w:pPr>
        <w:ind w:left="-426" w:firstLine="426"/>
        <w:jc w:val="both"/>
        <w:rPr>
          <w:sz w:val="22"/>
          <w:szCs w:val="22"/>
        </w:rPr>
      </w:pPr>
      <w:r>
        <w:rPr>
          <w:sz w:val="22"/>
          <w:szCs w:val="22"/>
        </w:rPr>
        <w:t>2.5.9. Любой участник, подавший заявку на участие в аукционе, имеет право отозвать свою заявку в любое время до момента окончания срока подачи заявок на участие в аукционе, а также вправе изменить заявку до окончания срока подачи заявок.</w:t>
      </w:r>
    </w:p>
    <w:p w:rsidR="006A6AB8" w:rsidRPr="00970958" w:rsidRDefault="001F288D">
      <w:pPr>
        <w:ind w:left="-426" w:firstLine="426"/>
        <w:jc w:val="both"/>
        <w:rPr>
          <w:sz w:val="22"/>
          <w:szCs w:val="22"/>
        </w:rPr>
      </w:pPr>
      <w:r>
        <w:rPr>
          <w:sz w:val="22"/>
          <w:szCs w:val="22"/>
        </w:rPr>
        <w:t xml:space="preserve">2.5.10 Изменения заявок на участие в аукционе подготавливаются и подаются участником </w:t>
      </w:r>
      <w:proofErr w:type="gramStart"/>
      <w:r>
        <w:rPr>
          <w:sz w:val="22"/>
          <w:szCs w:val="22"/>
        </w:rPr>
        <w:t>в соответствии с требованиями к форме заявки на участие в аукционе</w:t>
      </w:r>
      <w:proofErr w:type="gramEnd"/>
      <w:r>
        <w:rPr>
          <w:sz w:val="22"/>
          <w:szCs w:val="22"/>
        </w:rPr>
        <w:t xml:space="preserve"> и инструкцией по заполнению заявок на </w:t>
      </w:r>
      <w:r w:rsidRPr="00970958">
        <w:rPr>
          <w:sz w:val="22"/>
          <w:szCs w:val="22"/>
        </w:rPr>
        <w:t xml:space="preserve">участие в закупке. </w:t>
      </w:r>
    </w:p>
    <w:p w:rsidR="006A6AB8" w:rsidRPr="00970958" w:rsidRDefault="001F288D">
      <w:pPr>
        <w:ind w:left="-426" w:firstLine="426"/>
        <w:jc w:val="both"/>
        <w:rPr>
          <w:sz w:val="22"/>
          <w:szCs w:val="22"/>
        </w:rPr>
      </w:pPr>
      <w:r w:rsidRPr="00970958">
        <w:rPr>
          <w:sz w:val="22"/>
          <w:szCs w:val="22"/>
        </w:rPr>
        <w:t>2.5.11. Дата начала подачи заявок: 12.05.2025</w:t>
      </w:r>
      <w:r w:rsidR="001E675A">
        <w:rPr>
          <w:sz w:val="22"/>
          <w:szCs w:val="22"/>
        </w:rPr>
        <w:t>г.</w:t>
      </w:r>
    </w:p>
    <w:p w:rsidR="006A6AB8" w:rsidRPr="00970958" w:rsidRDefault="001F288D">
      <w:pPr>
        <w:ind w:left="-426" w:firstLine="426"/>
        <w:jc w:val="both"/>
        <w:rPr>
          <w:sz w:val="22"/>
          <w:szCs w:val="22"/>
        </w:rPr>
      </w:pPr>
      <w:r w:rsidRPr="00970958">
        <w:rPr>
          <w:sz w:val="22"/>
          <w:szCs w:val="22"/>
        </w:rPr>
        <w:t>2.5.12. Дата и время окончания подачи заявок: 28.05.2025</w:t>
      </w:r>
      <w:r w:rsidR="001E675A">
        <w:rPr>
          <w:sz w:val="22"/>
          <w:szCs w:val="22"/>
        </w:rPr>
        <w:t>г.</w:t>
      </w:r>
      <w:r w:rsidRPr="00970958">
        <w:rPr>
          <w:sz w:val="22"/>
          <w:szCs w:val="22"/>
        </w:rPr>
        <w:t xml:space="preserve"> </w:t>
      </w:r>
      <w:r w:rsidR="00970958">
        <w:rPr>
          <w:sz w:val="22"/>
          <w:szCs w:val="22"/>
        </w:rPr>
        <w:t xml:space="preserve">в 10:00 </w:t>
      </w:r>
      <w:r w:rsidR="00970958" w:rsidRPr="00970958">
        <w:rPr>
          <w:sz w:val="22"/>
          <w:szCs w:val="22"/>
        </w:rPr>
        <w:t>(</w:t>
      </w:r>
      <w:r w:rsidR="00970958">
        <w:rPr>
          <w:sz w:val="22"/>
          <w:szCs w:val="22"/>
        </w:rPr>
        <w:t>Местное время Заказчика)</w:t>
      </w:r>
    </w:p>
    <w:p w:rsidR="006A6AB8" w:rsidRPr="00970958" w:rsidRDefault="001F288D">
      <w:pPr>
        <w:ind w:left="-426" w:firstLine="426"/>
        <w:jc w:val="both"/>
        <w:rPr>
          <w:sz w:val="22"/>
          <w:szCs w:val="22"/>
        </w:rPr>
      </w:pPr>
      <w:r w:rsidRPr="00970958">
        <w:rPr>
          <w:sz w:val="22"/>
          <w:szCs w:val="22"/>
        </w:rPr>
        <w:t>2.</w:t>
      </w:r>
      <w:r w:rsidR="00970958">
        <w:rPr>
          <w:sz w:val="22"/>
          <w:szCs w:val="22"/>
        </w:rPr>
        <w:t>5.13. Дата проведения аукциона:</w:t>
      </w:r>
      <w:r w:rsidRPr="00970958">
        <w:rPr>
          <w:sz w:val="22"/>
          <w:szCs w:val="22"/>
        </w:rPr>
        <w:t xml:space="preserve"> 29.05.2025</w:t>
      </w:r>
      <w:r w:rsidR="001E675A">
        <w:rPr>
          <w:sz w:val="22"/>
          <w:szCs w:val="22"/>
        </w:rPr>
        <w:t>г.</w:t>
      </w:r>
      <w:r w:rsidR="00970958">
        <w:rPr>
          <w:sz w:val="22"/>
          <w:szCs w:val="22"/>
        </w:rPr>
        <w:t xml:space="preserve"> 10:00 </w:t>
      </w:r>
      <w:r w:rsidRPr="00970958">
        <w:rPr>
          <w:sz w:val="22"/>
          <w:szCs w:val="22"/>
        </w:rPr>
        <w:t>(</w:t>
      </w:r>
      <w:r w:rsidR="00970958">
        <w:rPr>
          <w:sz w:val="22"/>
          <w:szCs w:val="22"/>
        </w:rPr>
        <w:t>Местное время Заказчика)</w:t>
      </w:r>
    </w:p>
    <w:p w:rsidR="006A6AB8" w:rsidRPr="00186504" w:rsidRDefault="001F288D">
      <w:pPr>
        <w:ind w:left="-426" w:firstLine="426"/>
        <w:jc w:val="both"/>
        <w:rPr>
          <w:sz w:val="22"/>
          <w:szCs w:val="22"/>
        </w:rPr>
      </w:pPr>
      <w:r w:rsidRPr="00186504">
        <w:rPr>
          <w:sz w:val="22"/>
          <w:szCs w:val="22"/>
        </w:rPr>
        <w:t>2.5.14. Дата подведения итогов:</w:t>
      </w:r>
      <w:r w:rsidR="00970958" w:rsidRPr="00186504">
        <w:rPr>
          <w:sz w:val="22"/>
          <w:szCs w:val="22"/>
        </w:rPr>
        <w:t xml:space="preserve"> </w:t>
      </w:r>
      <w:r w:rsidRPr="00186504">
        <w:rPr>
          <w:sz w:val="22"/>
          <w:szCs w:val="22"/>
        </w:rPr>
        <w:t>30.05.2025</w:t>
      </w:r>
      <w:r w:rsidR="001E675A">
        <w:rPr>
          <w:sz w:val="22"/>
          <w:szCs w:val="22"/>
        </w:rPr>
        <w:t>г.</w:t>
      </w:r>
      <w:r w:rsidR="00970958" w:rsidRPr="00186504">
        <w:rPr>
          <w:sz w:val="22"/>
          <w:szCs w:val="22"/>
        </w:rPr>
        <w:t xml:space="preserve"> 10:00 (Местное время Заказчика)</w:t>
      </w:r>
    </w:p>
    <w:p w:rsidR="006A6AB8" w:rsidRPr="00186504" w:rsidRDefault="001F288D">
      <w:pPr>
        <w:pStyle w:val="aa"/>
        <w:tabs>
          <w:tab w:val="left" w:pos="0"/>
        </w:tabs>
        <w:spacing w:after="0"/>
        <w:ind w:left="0"/>
        <w:rPr>
          <w:rFonts w:eastAsia="Calibri"/>
          <w:bCs/>
          <w:sz w:val="22"/>
          <w:szCs w:val="22"/>
          <w:lang w:eastAsia="zh-CN"/>
        </w:rPr>
      </w:pPr>
      <w:r w:rsidRPr="00186504">
        <w:rPr>
          <w:sz w:val="22"/>
          <w:szCs w:val="22"/>
        </w:rPr>
        <w:t xml:space="preserve">2.5.15. </w:t>
      </w:r>
      <w:r w:rsidRPr="00186504">
        <w:rPr>
          <w:rFonts w:eastAsia="Calibri"/>
          <w:sz w:val="22"/>
          <w:szCs w:val="22"/>
          <w:lang w:eastAsia="zh-CN"/>
        </w:rPr>
        <w:t xml:space="preserve">Даты начала и окончания срока предоставления участникам </w:t>
      </w:r>
      <w:r w:rsidRPr="00186504">
        <w:rPr>
          <w:rFonts w:eastAsia="Calibri"/>
          <w:bCs/>
          <w:sz w:val="22"/>
          <w:szCs w:val="22"/>
          <w:lang w:eastAsia="zh-CN"/>
        </w:rPr>
        <w:t xml:space="preserve">аукциона в электронной форме </w:t>
      </w:r>
    </w:p>
    <w:p w:rsidR="006A6AB8" w:rsidRPr="00186504" w:rsidRDefault="001F288D">
      <w:pPr>
        <w:ind w:left="-426" w:firstLine="426"/>
        <w:jc w:val="both"/>
        <w:rPr>
          <w:rFonts w:eastAsia="Calibri"/>
          <w:sz w:val="22"/>
          <w:szCs w:val="22"/>
          <w:lang w:eastAsia="zh-CN"/>
        </w:rPr>
      </w:pPr>
      <w:r w:rsidRPr="00186504">
        <w:rPr>
          <w:rFonts w:eastAsia="Calibri"/>
          <w:sz w:val="22"/>
          <w:szCs w:val="22"/>
          <w:lang w:eastAsia="zh-CN"/>
        </w:rPr>
        <w:t xml:space="preserve">разъяснений положений документации об аукционе в электронной форме </w:t>
      </w:r>
    </w:p>
    <w:p w:rsidR="006A6AB8" w:rsidRPr="00186504" w:rsidRDefault="001F288D">
      <w:pPr>
        <w:tabs>
          <w:tab w:val="center" w:pos="7689"/>
        </w:tabs>
        <w:jc w:val="both"/>
        <w:rPr>
          <w:sz w:val="22"/>
          <w:szCs w:val="22"/>
        </w:rPr>
      </w:pPr>
      <w:r w:rsidRPr="00186504">
        <w:rPr>
          <w:sz w:val="22"/>
          <w:szCs w:val="22"/>
        </w:rPr>
        <w:t>Дата начала срока предоставления участникам аукциона в электронной форме разъяснений – 12.05.2025</w:t>
      </w:r>
      <w:r w:rsidR="001E675A">
        <w:rPr>
          <w:sz w:val="22"/>
          <w:szCs w:val="22"/>
        </w:rPr>
        <w:t>г</w:t>
      </w:r>
      <w:r w:rsidRPr="00186504">
        <w:rPr>
          <w:sz w:val="22"/>
          <w:szCs w:val="22"/>
        </w:rPr>
        <w:t>.</w:t>
      </w:r>
    </w:p>
    <w:p w:rsidR="006A6AB8" w:rsidRPr="00186504" w:rsidRDefault="001F288D">
      <w:pPr>
        <w:ind w:left="-426" w:firstLine="426"/>
        <w:jc w:val="both"/>
        <w:rPr>
          <w:rFonts w:eastAsia="Calibri"/>
          <w:b/>
          <w:bCs/>
          <w:sz w:val="22"/>
          <w:szCs w:val="22"/>
          <w:lang w:eastAsia="zh-CN"/>
        </w:rPr>
      </w:pPr>
      <w:r w:rsidRPr="00186504">
        <w:rPr>
          <w:rFonts w:eastAsia="Calibri"/>
          <w:sz w:val="22"/>
          <w:szCs w:val="22"/>
          <w:lang w:eastAsia="zh-CN"/>
        </w:rPr>
        <w:t>Дата окончания срока предоставления участникам аукциона в электронной форме разъяснений – 23.05.2025</w:t>
      </w:r>
      <w:r w:rsidR="001E675A">
        <w:rPr>
          <w:rFonts w:eastAsia="Calibri"/>
          <w:sz w:val="22"/>
          <w:szCs w:val="22"/>
          <w:lang w:eastAsia="zh-CN"/>
        </w:rPr>
        <w:t>г</w:t>
      </w:r>
      <w:r w:rsidRPr="00186504">
        <w:rPr>
          <w:sz w:val="22"/>
          <w:szCs w:val="22"/>
        </w:rPr>
        <w:t>.</w:t>
      </w:r>
    </w:p>
    <w:p w:rsidR="006A6AB8" w:rsidRDefault="001F288D">
      <w:pPr>
        <w:tabs>
          <w:tab w:val="left" w:pos="1843"/>
        </w:tabs>
        <w:ind w:left="-426" w:firstLine="426"/>
        <w:jc w:val="both"/>
        <w:rPr>
          <w:b/>
          <w:sz w:val="22"/>
          <w:szCs w:val="22"/>
        </w:rPr>
      </w:pPr>
      <w:r>
        <w:rPr>
          <w:b/>
          <w:sz w:val="22"/>
          <w:szCs w:val="22"/>
        </w:rPr>
        <w:t xml:space="preserve">2.6. Начальная (максимальная) цена договора составляет 66 387 500,00 (шестьдесят шесть миллионов триста восемьдесят семь тысяч пятьсот) рублей 00 </w:t>
      </w:r>
      <w:proofErr w:type="gramStart"/>
      <w:r>
        <w:rPr>
          <w:b/>
          <w:sz w:val="22"/>
          <w:szCs w:val="22"/>
        </w:rPr>
        <w:t>копеек</w:t>
      </w:r>
      <w:proofErr w:type="gramEnd"/>
      <w:r>
        <w:rPr>
          <w:b/>
          <w:sz w:val="22"/>
          <w:szCs w:val="22"/>
        </w:rPr>
        <w:t xml:space="preserve"> в том числе НДС 20 % 11 064 583,33 (одиннадцать миллионов шестьдесят четыре тысячи пятьсот восемьдесят три) рубля 33 копейки.</w:t>
      </w:r>
    </w:p>
    <w:p w:rsidR="006A6AB8" w:rsidRDefault="001F288D">
      <w:pPr>
        <w:tabs>
          <w:tab w:val="left" w:pos="1843"/>
        </w:tabs>
        <w:ind w:left="-426" w:firstLine="426"/>
        <w:jc w:val="both"/>
        <w:rPr>
          <w:b/>
          <w:sz w:val="22"/>
          <w:szCs w:val="22"/>
        </w:rPr>
      </w:pPr>
      <w:r>
        <w:rPr>
          <w:b/>
          <w:sz w:val="22"/>
          <w:szCs w:val="22"/>
        </w:rPr>
        <w:t xml:space="preserve">2.7. </w:t>
      </w:r>
      <w:r>
        <w:rPr>
          <w:bCs/>
          <w:sz w:val="22"/>
          <w:szCs w:val="22"/>
        </w:rPr>
        <w:t>Ф</w:t>
      </w:r>
      <w:r>
        <w:rPr>
          <w:sz w:val="22"/>
          <w:szCs w:val="22"/>
        </w:rPr>
        <w:t>орма, сроки и порядок оплаты товара, работы, услуги указаны в техническом задании и  проекте договора (приложение №1, приложение № 2 к документации о закупке).</w:t>
      </w:r>
      <w:r>
        <w:rPr>
          <w:b/>
          <w:sz w:val="22"/>
          <w:szCs w:val="22"/>
        </w:rPr>
        <w:t xml:space="preserve"> </w:t>
      </w:r>
    </w:p>
    <w:p w:rsidR="006A6AB8" w:rsidRDefault="001F288D">
      <w:pPr>
        <w:tabs>
          <w:tab w:val="left" w:pos="1843"/>
        </w:tabs>
        <w:ind w:left="-426" w:firstLine="426"/>
        <w:jc w:val="both"/>
        <w:rPr>
          <w:b/>
          <w:color w:val="000000"/>
          <w:sz w:val="22"/>
          <w:szCs w:val="22"/>
          <w:shd w:val="clear" w:color="auto" w:fill="FFFFFF"/>
        </w:rPr>
      </w:pPr>
      <w:r>
        <w:rPr>
          <w:b/>
          <w:sz w:val="22"/>
          <w:szCs w:val="22"/>
        </w:rPr>
        <w:t>2.8.</w:t>
      </w:r>
      <w:r>
        <w:rPr>
          <w:b/>
          <w:color w:val="000000"/>
          <w:sz w:val="22"/>
          <w:szCs w:val="22"/>
          <w:shd w:val="clear" w:color="auto" w:fill="FFFFFF"/>
        </w:rPr>
        <w:t xml:space="preserve"> Обеспечение заявки.</w:t>
      </w:r>
    </w:p>
    <w:p w:rsidR="006A6AB8" w:rsidRPr="00186504" w:rsidRDefault="001F288D">
      <w:pPr>
        <w:tabs>
          <w:tab w:val="left" w:pos="1843"/>
        </w:tabs>
        <w:ind w:left="-426" w:firstLine="426"/>
        <w:jc w:val="both"/>
        <w:rPr>
          <w:color w:val="000000"/>
          <w:sz w:val="22"/>
          <w:szCs w:val="22"/>
          <w:shd w:val="clear" w:color="auto" w:fill="FFFFFF"/>
        </w:rPr>
      </w:pPr>
      <w:r w:rsidRPr="00186504">
        <w:rPr>
          <w:color w:val="000000"/>
          <w:sz w:val="22"/>
          <w:szCs w:val="22"/>
          <w:shd w:val="clear" w:color="auto" w:fill="FFFFFF"/>
        </w:rPr>
        <w:t>2.8.1. Обеспечение заявки: 2% от НМЦД</w:t>
      </w:r>
    </w:p>
    <w:p w:rsidR="006A6AB8" w:rsidRPr="00186504" w:rsidRDefault="001F288D">
      <w:pPr>
        <w:tabs>
          <w:tab w:val="left" w:pos="1843"/>
        </w:tabs>
        <w:ind w:left="-426" w:firstLine="426"/>
        <w:jc w:val="both"/>
        <w:rPr>
          <w:color w:val="000000"/>
          <w:sz w:val="22"/>
          <w:szCs w:val="22"/>
          <w:shd w:val="clear" w:color="auto" w:fill="FFFFFF"/>
        </w:rPr>
      </w:pPr>
      <w:r w:rsidRPr="00186504">
        <w:rPr>
          <w:color w:val="000000"/>
          <w:sz w:val="22"/>
          <w:szCs w:val="22"/>
          <w:shd w:val="clear" w:color="auto" w:fill="FFFFFF"/>
        </w:rPr>
        <w:t>2.8.2. Обеспечение исполнения договора: 5 % от</w:t>
      </w:r>
      <w:r w:rsidR="00D00831" w:rsidRPr="00186504">
        <w:rPr>
          <w:color w:val="000000"/>
          <w:sz w:val="22"/>
          <w:szCs w:val="22"/>
          <w:shd w:val="clear" w:color="auto" w:fill="FFFFFF"/>
        </w:rPr>
        <w:t xml:space="preserve"> </w:t>
      </w:r>
      <w:r w:rsidRPr="00186504">
        <w:rPr>
          <w:color w:val="000000"/>
          <w:sz w:val="22"/>
          <w:szCs w:val="22"/>
          <w:shd w:val="clear" w:color="auto" w:fill="FFFFFF"/>
        </w:rPr>
        <w:t>МЦД</w:t>
      </w:r>
    </w:p>
    <w:p w:rsidR="006A6AB8" w:rsidRDefault="001F288D">
      <w:pPr>
        <w:ind w:left="-426" w:firstLine="426"/>
        <w:jc w:val="both"/>
        <w:rPr>
          <w:b/>
          <w:sz w:val="22"/>
          <w:szCs w:val="22"/>
        </w:rPr>
      </w:pPr>
      <w:r>
        <w:rPr>
          <w:b/>
          <w:sz w:val="22"/>
          <w:szCs w:val="22"/>
        </w:rPr>
        <w:t>2.9. Порядок предоставления разъяснения положений документации о закупки</w:t>
      </w:r>
    </w:p>
    <w:p w:rsidR="006A6AB8" w:rsidRDefault="001F288D">
      <w:pPr>
        <w:autoSpaceDE w:val="0"/>
        <w:autoSpaceDN w:val="0"/>
        <w:adjustRightInd w:val="0"/>
        <w:ind w:left="-426" w:firstLine="426"/>
        <w:jc w:val="both"/>
        <w:rPr>
          <w:sz w:val="22"/>
          <w:szCs w:val="22"/>
        </w:rPr>
      </w:pPr>
      <w:r>
        <w:rPr>
          <w:sz w:val="22"/>
          <w:szCs w:val="22"/>
        </w:rPr>
        <w:t>2.9.1.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6A6AB8" w:rsidRDefault="001F288D">
      <w:pPr>
        <w:autoSpaceDE w:val="0"/>
        <w:autoSpaceDN w:val="0"/>
        <w:adjustRightInd w:val="0"/>
        <w:ind w:left="-426" w:firstLine="426"/>
        <w:jc w:val="both"/>
        <w:rPr>
          <w:sz w:val="22"/>
          <w:szCs w:val="22"/>
        </w:rPr>
      </w:pPr>
      <w:r>
        <w:rPr>
          <w:sz w:val="22"/>
          <w:szCs w:val="22"/>
        </w:rPr>
        <w:t>2.9.2. Запросы на р</w:t>
      </w:r>
      <w:r>
        <w:rPr>
          <w:sz w:val="22"/>
          <w:szCs w:val="22"/>
          <w:lang w:eastAsia="en-US"/>
        </w:rPr>
        <w:t xml:space="preserve">азъяснения принимаются в электронном виде посредством электронной торговой площадки    </w:t>
      </w:r>
    </w:p>
    <w:p w:rsidR="006A6AB8" w:rsidRDefault="001F288D">
      <w:pPr>
        <w:autoSpaceDE w:val="0"/>
        <w:autoSpaceDN w:val="0"/>
        <w:adjustRightInd w:val="0"/>
        <w:ind w:left="-426" w:firstLine="426"/>
        <w:jc w:val="both"/>
        <w:rPr>
          <w:sz w:val="22"/>
          <w:szCs w:val="22"/>
        </w:rPr>
      </w:pPr>
      <w:bookmarkStart w:id="0" w:name="sub_30203"/>
      <w:r>
        <w:rPr>
          <w:sz w:val="22"/>
          <w:szCs w:val="22"/>
        </w:rPr>
        <w:t xml:space="preserve">2.9.3. В течение трех рабочих дней </w:t>
      </w:r>
      <w:proofErr w:type="gramStart"/>
      <w:r>
        <w:rPr>
          <w:sz w:val="22"/>
          <w:szCs w:val="22"/>
        </w:rPr>
        <w:t>с даты поступления</w:t>
      </w:r>
      <w:proofErr w:type="gramEnd"/>
      <w:r>
        <w:rPr>
          <w:sz w:val="22"/>
          <w:szCs w:val="22"/>
        </w:rPr>
        <w:t xml:space="preserve"> запроса о предоставлении разъяснений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sz w:val="22"/>
          <w:szCs w:val="22"/>
        </w:rPr>
        <w:t>позднее</w:t>
      </w:r>
      <w:proofErr w:type="gramEnd"/>
      <w:r>
        <w:rPr>
          <w:sz w:val="22"/>
          <w:szCs w:val="22"/>
        </w:rPr>
        <w:t xml:space="preserve"> чем за три рабочих дня до даты окончания срока подачи заявок на участие в такой закупке.</w:t>
      </w:r>
    </w:p>
    <w:bookmarkEnd w:id="0"/>
    <w:p w:rsidR="006A6AB8" w:rsidRDefault="001F288D">
      <w:pPr>
        <w:ind w:left="-426" w:firstLine="426"/>
        <w:jc w:val="both"/>
        <w:rPr>
          <w:sz w:val="22"/>
          <w:szCs w:val="22"/>
        </w:rPr>
      </w:pPr>
      <w:r>
        <w:rPr>
          <w:sz w:val="22"/>
          <w:szCs w:val="22"/>
        </w:rPr>
        <w:t>2.9.4. Разъяснения положений документации о конкурентной закупке не должны изменять предмет закупки и существенные условия проекта договора</w:t>
      </w:r>
    </w:p>
    <w:p w:rsidR="006A6AB8" w:rsidRDefault="001F288D">
      <w:pPr>
        <w:keepNext/>
        <w:ind w:left="-426" w:firstLine="426"/>
        <w:jc w:val="both"/>
        <w:outlineLvl w:val="2"/>
        <w:rPr>
          <w:b/>
          <w:sz w:val="22"/>
          <w:szCs w:val="22"/>
        </w:rPr>
      </w:pPr>
      <w:r>
        <w:rPr>
          <w:b/>
          <w:sz w:val="22"/>
          <w:szCs w:val="22"/>
        </w:rPr>
        <w:t xml:space="preserve">2.10. Порядок проведения аукциона. </w:t>
      </w:r>
    </w:p>
    <w:p w:rsidR="006A6AB8" w:rsidRDefault="001F288D">
      <w:pPr>
        <w:autoSpaceDE w:val="0"/>
        <w:autoSpaceDN w:val="0"/>
        <w:adjustRightInd w:val="0"/>
        <w:ind w:left="-426" w:firstLine="426"/>
        <w:jc w:val="both"/>
        <w:rPr>
          <w:sz w:val="22"/>
          <w:szCs w:val="22"/>
        </w:rPr>
      </w:pPr>
      <w:r>
        <w:rPr>
          <w:sz w:val="22"/>
          <w:szCs w:val="22"/>
        </w:rPr>
        <w:t>2.10.1. Оператор электронной площадки направляет заказчику первые части заявок на участие в аукционе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w:t>
      </w:r>
    </w:p>
    <w:p w:rsidR="006A6AB8" w:rsidRDefault="001F288D">
      <w:pPr>
        <w:shd w:val="clear" w:color="auto" w:fill="FFFFFF"/>
        <w:tabs>
          <w:tab w:val="left" w:pos="0"/>
        </w:tabs>
        <w:ind w:left="-426" w:firstLine="426"/>
        <w:jc w:val="both"/>
        <w:rPr>
          <w:sz w:val="22"/>
          <w:szCs w:val="22"/>
        </w:rPr>
      </w:pPr>
      <w:r>
        <w:rPr>
          <w:sz w:val="22"/>
          <w:szCs w:val="22"/>
        </w:rPr>
        <w:t>2.10.2. Комиссия заказчика осуществляет рассмотрение и оценку первых частей заявок по адресу, указанному в извещении о проведен</w:t>
      </w:r>
      <w:proofErr w:type="gramStart"/>
      <w:r>
        <w:rPr>
          <w:sz w:val="22"/>
          <w:szCs w:val="22"/>
        </w:rPr>
        <w:t>ии ау</w:t>
      </w:r>
      <w:proofErr w:type="gramEnd"/>
      <w:r>
        <w:rPr>
          <w:sz w:val="22"/>
          <w:szCs w:val="22"/>
        </w:rPr>
        <w:t>кциона.</w:t>
      </w:r>
    </w:p>
    <w:p w:rsidR="006A6AB8" w:rsidRDefault="001F288D">
      <w:pPr>
        <w:shd w:val="clear" w:color="auto" w:fill="FFFFFF"/>
        <w:tabs>
          <w:tab w:val="left" w:pos="0"/>
        </w:tabs>
        <w:ind w:left="-426" w:firstLine="426"/>
        <w:jc w:val="both"/>
        <w:rPr>
          <w:sz w:val="22"/>
          <w:szCs w:val="22"/>
        </w:rPr>
      </w:pPr>
      <w:r>
        <w:rPr>
          <w:sz w:val="22"/>
          <w:szCs w:val="22"/>
        </w:rPr>
        <w:t>2.10.3. По результатам рассмотрения и оценки первых частей заявок заказчик размещает в единой информационной системе протокол рассмотрения первых частей заявок в срок, указанный в извещении о проведен</w:t>
      </w:r>
      <w:proofErr w:type="gramStart"/>
      <w:r>
        <w:rPr>
          <w:sz w:val="22"/>
          <w:szCs w:val="22"/>
        </w:rPr>
        <w:t>ии ау</w:t>
      </w:r>
      <w:proofErr w:type="gramEnd"/>
      <w:r>
        <w:rPr>
          <w:sz w:val="22"/>
          <w:szCs w:val="22"/>
        </w:rPr>
        <w:t>кциона;</w:t>
      </w:r>
    </w:p>
    <w:p w:rsidR="006A6AB8" w:rsidRDefault="001F288D">
      <w:pPr>
        <w:shd w:val="clear" w:color="auto" w:fill="FFFFFF"/>
        <w:tabs>
          <w:tab w:val="left" w:pos="0"/>
        </w:tabs>
        <w:ind w:left="-426" w:firstLine="426"/>
        <w:jc w:val="both"/>
        <w:rPr>
          <w:sz w:val="22"/>
          <w:szCs w:val="22"/>
        </w:rPr>
      </w:pPr>
      <w:r>
        <w:rPr>
          <w:sz w:val="22"/>
          <w:szCs w:val="22"/>
        </w:rPr>
        <w:t xml:space="preserve">2.10.4. В течение часа с момента </w:t>
      </w:r>
      <w:proofErr w:type="gramStart"/>
      <w:r>
        <w:rPr>
          <w:sz w:val="22"/>
          <w:szCs w:val="22"/>
        </w:rPr>
        <w:t>получения протокола рассмотрения первых частей заявок</w:t>
      </w:r>
      <w:proofErr w:type="gramEnd"/>
      <w:r>
        <w:rPr>
          <w:sz w:val="22"/>
          <w:szCs w:val="22"/>
        </w:rPr>
        <w:t xml:space="preserve"> оператор электронной площадки размещает его в единой информационной системе.</w:t>
      </w:r>
    </w:p>
    <w:p w:rsidR="006A6AB8" w:rsidRDefault="001F288D">
      <w:pPr>
        <w:shd w:val="clear" w:color="auto" w:fill="FFFFFF"/>
        <w:tabs>
          <w:tab w:val="left" w:pos="0"/>
        </w:tabs>
        <w:ind w:left="-426" w:firstLine="426"/>
        <w:jc w:val="both"/>
        <w:rPr>
          <w:sz w:val="22"/>
          <w:szCs w:val="22"/>
        </w:rPr>
      </w:pPr>
      <w:r>
        <w:rPr>
          <w:sz w:val="22"/>
          <w:szCs w:val="22"/>
        </w:rPr>
        <w:lastRenderedPageBreak/>
        <w:t>2.10.5. В срок, указанный в извещении на электронной торговой площадке оператор, проводит Аукцион в электронной форме, который включает в себя порядок подачи его участниками предложений о цене договора с учетом следующих требований:</w:t>
      </w:r>
    </w:p>
    <w:p w:rsidR="006A6AB8" w:rsidRDefault="001F288D">
      <w:pPr>
        <w:autoSpaceDE w:val="0"/>
        <w:autoSpaceDN w:val="0"/>
        <w:adjustRightInd w:val="0"/>
        <w:ind w:left="-426" w:firstLine="426"/>
        <w:jc w:val="both"/>
        <w:rPr>
          <w:sz w:val="22"/>
          <w:szCs w:val="22"/>
        </w:rPr>
      </w:pPr>
      <w:r>
        <w:rPr>
          <w:sz w:val="22"/>
          <w:szCs w:val="22"/>
        </w:rPr>
        <w:t>а) "шаг аукциона" составляет от 0,5 процента до пяти процентов начальной (максимальной) цены договора;</w:t>
      </w:r>
    </w:p>
    <w:p w:rsidR="006A6AB8" w:rsidRDefault="001F288D">
      <w:pPr>
        <w:autoSpaceDE w:val="0"/>
        <w:autoSpaceDN w:val="0"/>
        <w:adjustRightInd w:val="0"/>
        <w:ind w:left="-426" w:firstLine="426"/>
        <w:jc w:val="both"/>
        <w:rPr>
          <w:sz w:val="22"/>
          <w:szCs w:val="22"/>
        </w:rPr>
      </w:pPr>
      <w:r>
        <w:rPr>
          <w:sz w:val="22"/>
          <w:szCs w:val="22"/>
        </w:rPr>
        <w:t>б) снижение текущего минимального предложения о цене договора осуществляется на величину в пределах "шага аукциона";</w:t>
      </w:r>
    </w:p>
    <w:p w:rsidR="006A6AB8" w:rsidRDefault="001F288D">
      <w:pPr>
        <w:autoSpaceDE w:val="0"/>
        <w:autoSpaceDN w:val="0"/>
        <w:adjustRightInd w:val="0"/>
        <w:ind w:left="-426" w:firstLine="426"/>
        <w:jc w:val="both"/>
        <w:rPr>
          <w:sz w:val="22"/>
          <w:szCs w:val="22"/>
        </w:rPr>
      </w:pPr>
      <w:bookmarkStart w:id="1" w:name="sub_304073"/>
      <w:r>
        <w:rPr>
          <w:sz w:val="22"/>
          <w:szCs w:val="22"/>
        </w:rPr>
        <w:t>в)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A6AB8" w:rsidRDefault="001F288D">
      <w:pPr>
        <w:autoSpaceDE w:val="0"/>
        <w:autoSpaceDN w:val="0"/>
        <w:adjustRightInd w:val="0"/>
        <w:ind w:left="-426" w:firstLine="426"/>
        <w:jc w:val="both"/>
        <w:rPr>
          <w:sz w:val="22"/>
          <w:szCs w:val="22"/>
        </w:rPr>
      </w:pPr>
      <w:bookmarkStart w:id="2" w:name="sub_304074"/>
      <w:bookmarkEnd w:id="1"/>
      <w:r>
        <w:rPr>
          <w:sz w:val="22"/>
          <w:szCs w:val="22"/>
        </w:rPr>
        <w:t>г)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A6AB8" w:rsidRDefault="001F288D">
      <w:pPr>
        <w:autoSpaceDE w:val="0"/>
        <w:autoSpaceDN w:val="0"/>
        <w:adjustRightInd w:val="0"/>
        <w:ind w:left="-426" w:firstLine="426"/>
        <w:jc w:val="both"/>
        <w:rPr>
          <w:sz w:val="22"/>
          <w:szCs w:val="22"/>
        </w:rPr>
      </w:pPr>
      <w:bookmarkStart w:id="3" w:name="sub_304075"/>
      <w:bookmarkEnd w:id="2"/>
      <w:r>
        <w:rPr>
          <w:sz w:val="22"/>
          <w:szCs w:val="22"/>
        </w:rPr>
        <w:t>д)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bookmarkEnd w:id="3"/>
    </w:p>
    <w:p w:rsidR="006A6AB8" w:rsidRDefault="001F288D">
      <w:pPr>
        <w:autoSpaceDE w:val="0"/>
        <w:autoSpaceDN w:val="0"/>
        <w:adjustRightInd w:val="0"/>
        <w:ind w:left="-426" w:firstLine="426"/>
        <w:jc w:val="both"/>
        <w:rPr>
          <w:sz w:val="22"/>
          <w:szCs w:val="22"/>
        </w:rPr>
      </w:pPr>
      <w:r>
        <w:rPr>
          <w:sz w:val="22"/>
          <w:szCs w:val="22"/>
        </w:rPr>
        <w:t xml:space="preserve">2.10.6. </w:t>
      </w:r>
      <w:proofErr w:type="gramStart"/>
      <w:r>
        <w:rPr>
          <w:sz w:val="22"/>
          <w:szCs w:val="22"/>
        </w:rPr>
        <w:t>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w:t>
      </w:r>
      <w:proofErr w:type="gramEnd"/>
      <w:r>
        <w:rPr>
          <w:sz w:val="22"/>
          <w:szCs w:val="22"/>
        </w:rPr>
        <w:t>,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6A6AB8" w:rsidRDefault="001F288D">
      <w:pPr>
        <w:autoSpaceDE w:val="0"/>
        <w:autoSpaceDN w:val="0"/>
        <w:adjustRightInd w:val="0"/>
        <w:ind w:left="-426" w:firstLine="426"/>
        <w:jc w:val="both"/>
        <w:rPr>
          <w:sz w:val="22"/>
          <w:szCs w:val="22"/>
        </w:rPr>
      </w:pPr>
      <w:r>
        <w:rPr>
          <w:sz w:val="22"/>
          <w:szCs w:val="22"/>
        </w:rPr>
        <w:t>2.10.7. Оператор электронной площадки направляет заказчику вторые части заявок на участие в аукционе, а также протокол, предусмотренный пунктом 2.10.6 в сроки, установленные извещением о проведен</w:t>
      </w:r>
      <w:proofErr w:type="gramStart"/>
      <w:r>
        <w:rPr>
          <w:sz w:val="22"/>
          <w:szCs w:val="22"/>
        </w:rPr>
        <w:t>ии ау</w:t>
      </w:r>
      <w:proofErr w:type="gramEnd"/>
      <w:r>
        <w:rPr>
          <w:sz w:val="22"/>
          <w:szCs w:val="22"/>
        </w:rPr>
        <w:t>кциона, документацией о конкурентной закупке либо уточненными извещением, документацией. Указанные сроки не могут быть ранее сроков:</w:t>
      </w:r>
    </w:p>
    <w:p w:rsidR="006A6AB8" w:rsidRDefault="001F288D">
      <w:pPr>
        <w:autoSpaceDE w:val="0"/>
        <w:autoSpaceDN w:val="0"/>
        <w:adjustRightInd w:val="0"/>
        <w:ind w:left="-426" w:firstLine="426"/>
        <w:jc w:val="both"/>
        <w:rPr>
          <w:sz w:val="22"/>
          <w:szCs w:val="22"/>
        </w:rPr>
      </w:pPr>
      <w:r>
        <w:rPr>
          <w:sz w:val="22"/>
          <w:szCs w:val="22"/>
        </w:rPr>
        <w:t>а) размещения заказчиком в единой информационной системе протокола, составляемого в ходе проведения аукциона по результатам рассмотрения первых частей заявок;</w:t>
      </w:r>
    </w:p>
    <w:p w:rsidR="006A6AB8" w:rsidRDefault="001F288D">
      <w:pPr>
        <w:autoSpaceDE w:val="0"/>
        <w:autoSpaceDN w:val="0"/>
        <w:adjustRightInd w:val="0"/>
        <w:ind w:left="-426" w:firstLine="426"/>
        <w:jc w:val="both"/>
        <w:rPr>
          <w:sz w:val="22"/>
          <w:szCs w:val="22"/>
        </w:rPr>
      </w:pPr>
      <w:r>
        <w:rPr>
          <w:sz w:val="22"/>
          <w:szCs w:val="22"/>
        </w:rPr>
        <w:t>б) проведения процедуры подачи участниками аукциона в электронной форме предложений о цене договора с учетом требований пункта 2.10.5.</w:t>
      </w:r>
    </w:p>
    <w:p w:rsidR="006A6AB8" w:rsidRDefault="001F288D">
      <w:pPr>
        <w:autoSpaceDE w:val="0"/>
        <w:autoSpaceDN w:val="0"/>
        <w:adjustRightInd w:val="0"/>
        <w:ind w:left="-426" w:firstLine="426"/>
        <w:jc w:val="both"/>
        <w:rPr>
          <w:sz w:val="22"/>
          <w:szCs w:val="22"/>
        </w:rPr>
      </w:pPr>
      <w:r>
        <w:rPr>
          <w:sz w:val="22"/>
          <w:szCs w:val="22"/>
        </w:rPr>
        <w:t>2.10.8. В течение одного рабочего дня после направления оператором электронной площадки информации, указанной в пункте 2.10.6 и 2.10.7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в которой указано - наименьшее ценовое предложение, присваивается первый номер. В случае</w:t>
      </w:r>
      <w:proofErr w:type="gramStart"/>
      <w:r>
        <w:rPr>
          <w:sz w:val="22"/>
          <w:szCs w:val="22"/>
        </w:rPr>
        <w:t>,</w:t>
      </w:r>
      <w:proofErr w:type="gramEnd"/>
      <w:r>
        <w:rPr>
          <w:sz w:val="22"/>
          <w:szCs w:val="22"/>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A6AB8" w:rsidRDefault="001F288D">
      <w:pPr>
        <w:autoSpaceDE w:val="0"/>
        <w:autoSpaceDN w:val="0"/>
        <w:adjustRightInd w:val="0"/>
        <w:ind w:left="-426" w:firstLine="426"/>
        <w:jc w:val="both"/>
        <w:rPr>
          <w:sz w:val="22"/>
          <w:szCs w:val="22"/>
        </w:rPr>
      </w:pPr>
      <w:r>
        <w:rPr>
          <w:sz w:val="22"/>
          <w:szCs w:val="22"/>
        </w:rPr>
        <w:t>2.10.9 Заказчик составляет итоговый протокол и размещает его на электронной площадке и в единой информационной системе.</w:t>
      </w:r>
    </w:p>
    <w:p w:rsidR="006A6AB8" w:rsidRDefault="001F288D">
      <w:pPr>
        <w:keepNext/>
        <w:ind w:left="-426" w:firstLine="426"/>
        <w:jc w:val="both"/>
        <w:outlineLvl w:val="2"/>
        <w:rPr>
          <w:b/>
          <w:bCs/>
          <w:color w:val="FF0000"/>
          <w:sz w:val="22"/>
          <w:szCs w:val="22"/>
        </w:rPr>
      </w:pPr>
      <w:r>
        <w:rPr>
          <w:b/>
          <w:sz w:val="22"/>
          <w:szCs w:val="22"/>
        </w:rPr>
        <w:t xml:space="preserve">2.11. Порядок рассмотрения заявок участников закупки </w:t>
      </w:r>
    </w:p>
    <w:p w:rsidR="006A6AB8" w:rsidRDefault="001F288D">
      <w:pPr>
        <w:tabs>
          <w:tab w:val="left" w:pos="284"/>
        </w:tabs>
        <w:autoSpaceDE w:val="0"/>
        <w:autoSpaceDN w:val="0"/>
        <w:adjustRightInd w:val="0"/>
        <w:ind w:left="-426" w:firstLine="426"/>
        <w:contextualSpacing/>
        <w:jc w:val="both"/>
        <w:rPr>
          <w:sz w:val="22"/>
          <w:szCs w:val="22"/>
        </w:rPr>
      </w:pPr>
      <w:r>
        <w:rPr>
          <w:sz w:val="22"/>
          <w:szCs w:val="22"/>
        </w:rPr>
        <w:t>2.11.1.</w:t>
      </w:r>
      <w:r>
        <w:rPr>
          <w:sz w:val="22"/>
          <w:szCs w:val="22"/>
        </w:rPr>
        <w:tab/>
        <w:t>Закупочная комиссия рассматривает заявки, поданные на участие в аукционе в электронной форме на предмет их соответствия требованиям документации о закупке.</w:t>
      </w:r>
    </w:p>
    <w:p w:rsidR="006A6AB8" w:rsidRDefault="001F288D">
      <w:pPr>
        <w:tabs>
          <w:tab w:val="left" w:pos="284"/>
        </w:tabs>
        <w:autoSpaceDE w:val="0"/>
        <w:autoSpaceDN w:val="0"/>
        <w:adjustRightInd w:val="0"/>
        <w:ind w:left="-426" w:firstLine="426"/>
        <w:contextualSpacing/>
        <w:jc w:val="both"/>
        <w:rPr>
          <w:sz w:val="22"/>
          <w:szCs w:val="22"/>
        </w:rPr>
      </w:pPr>
      <w:r>
        <w:rPr>
          <w:sz w:val="22"/>
          <w:szCs w:val="22"/>
        </w:rPr>
        <w:t>2.11.2.</w:t>
      </w:r>
      <w:r>
        <w:rPr>
          <w:sz w:val="22"/>
          <w:szCs w:val="22"/>
        </w:rPr>
        <w:tab/>
        <w:t>Заявка участника закупки отклоняется Комиссией при рассмотрении в следующих случаях:</w:t>
      </w:r>
    </w:p>
    <w:p w:rsidR="006A6AB8" w:rsidRDefault="001F288D">
      <w:pPr>
        <w:tabs>
          <w:tab w:val="left" w:pos="284"/>
        </w:tabs>
        <w:autoSpaceDE w:val="0"/>
        <w:autoSpaceDN w:val="0"/>
        <w:adjustRightInd w:val="0"/>
        <w:ind w:left="-426" w:firstLine="426"/>
        <w:contextualSpacing/>
        <w:jc w:val="both"/>
        <w:rPr>
          <w:sz w:val="22"/>
          <w:szCs w:val="22"/>
        </w:rPr>
      </w:pPr>
      <w:r>
        <w:rPr>
          <w:sz w:val="22"/>
          <w:szCs w:val="22"/>
        </w:rPr>
        <w:t>1)</w:t>
      </w:r>
      <w:r>
        <w:rPr>
          <w:sz w:val="22"/>
          <w:szCs w:val="22"/>
        </w:rPr>
        <w:tab/>
        <w:t>несоответствие участника закупки требованиям к участникам закупки, установленным документацией о проведении закупки;</w:t>
      </w:r>
    </w:p>
    <w:p w:rsidR="006A6AB8" w:rsidRDefault="001F288D">
      <w:pPr>
        <w:tabs>
          <w:tab w:val="left" w:pos="284"/>
        </w:tabs>
        <w:autoSpaceDE w:val="0"/>
        <w:autoSpaceDN w:val="0"/>
        <w:adjustRightInd w:val="0"/>
        <w:ind w:left="-426" w:firstLine="426"/>
        <w:contextualSpacing/>
        <w:jc w:val="both"/>
        <w:rPr>
          <w:sz w:val="22"/>
          <w:szCs w:val="22"/>
        </w:rPr>
      </w:pPr>
      <w:r>
        <w:rPr>
          <w:sz w:val="22"/>
          <w:szCs w:val="22"/>
        </w:rPr>
        <w:t>2)</w:t>
      </w:r>
      <w:r>
        <w:rPr>
          <w:sz w:val="22"/>
          <w:szCs w:val="22"/>
        </w:rPr>
        <w:tab/>
        <w:t>несоответствие заявки на участие в аукционе требованиям к заявкам, установленным документацией о проведении закупки;</w:t>
      </w:r>
    </w:p>
    <w:p w:rsidR="006A6AB8" w:rsidRDefault="001F288D">
      <w:pPr>
        <w:tabs>
          <w:tab w:val="left" w:pos="284"/>
        </w:tabs>
        <w:autoSpaceDE w:val="0"/>
        <w:autoSpaceDN w:val="0"/>
        <w:adjustRightInd w:val="0"/>
        <w:ind w:left="-426" w:firstLine="426"/>
        <w:contextualSpacing/>
        <w:jc w:val="both"/>
        <w:rPr>
          <w:sz w:val="22"/>
          <w:szCs w:val="22"/>
        </w:rPr>
      </w:pPr>
      <w:r>
        <w:rPr>
          <w:sz w:val="22"/>
          <w:szCs w:val="22"/>
        </w:rPr>
        <w:t>3)</w:t>
      </w:r>
      <w:r>
        <w:rPr>
          <w:sz w:val="22"/>
          <w:szCs w:val="22"/>
        </w:rPr>
        <w:tab/>
        <w:t>несоответствие предлагаемых товаров, работ, услуг требованиям документации о проведении закупки;</w:t>
      </w:r>
    </w:p>
    <w:p w:rsidR="006A6AB8" w:rsidRDefault="001F288D">
      <w:pPr>
        <w:tabs>
          <w:tab w:val="left" w:pos="284"/>
        </w:tabs>
        <w:autoSpaceDE w:val="0"/>
        <w:autoSpaceDN w:val="0"/>
        <w:adjustRightInd w:val="0"/>
        <w:ind w:left="-426" w:firstLine="426"/>
        <w:contextualSpacing/>
        <w:jc w:val="both"/>
        <w:rPr>
          <w:sz w:val="22"/>
          <w:szCs w:val="22"/>
        </w:rPr>
      </w:pPr>
      <w:r>
        <w:rPr>
          <w:sz w:val="22"/>
          <w:szCs w:val="22"/>
        </w:rPr>
        <w:t>4)</w:t>
      </w:r>
      <w:r>
        <w:rPr>
          <w:sz w:val="22"/>
          <w:szCs w:val="22"/>
        </w:rPr>
        <w:tab/>
        <w:t>предоставление в составе заявки заведомо недостоверных сведений, намеренного искажения информации или документов, входящих в состав заявки.</w:t>
      </w:r>
    </w:p>
    <w:p w:rsidR="006A6AB8" w:rsidRDefault="001F288D">
      <w:pPr>
        <w:tabs>
          <w:tab w:val="left" w:pos="284"/>
        </w:tabs>
        <w:autoSpaceDE w:val="0"/>
        <w:autoSpaceDN w:val="0"/>
        <w:adjustRightInd w:val="0"/>
        <w:ind w:left="-426" w:firstLine="426"/>
        <w:contextualSpacing/>
        <w:jc w:val="both"/>
        <w:rPr>
          <w:sz w:val="22"/>
          <w:szCs w:val="22"/>
        </w:rPr>
      </w:pPr>
      <w:r>
        <w:rPr>
          <w:sz w:val="22"/>
          <w:szCs w:val="22"/>
        </w:rPr>
        <w:lastRenderedPageBreak/>
        <w:t>2.11.3.</w:t>
      </w:r>
      <w:r>
        <w:rPr>
          <w:sz w:val="22"/>
          <w:szCs w:val="22"/>
        </w:rPr>
        <w:tab/>
        <w:t>В случае установления недостоверности сведений, содержащихся в заявке, несоответствия участника закупки требованиям документации о проведении закупки такой участник закупки отстраняется от участия в проведении закупки на любом этапе его проведения.</w:t>
      </w:r>
    </w:p>
    <w:p w:rsidR="006A6AB8" w:rsidRDefault="001F288D">
      <w:pPr>
        <w:tabs>
          <w:tab w:val="left" w:pos="284"/>
        </w:tabs>
        <w:autoSpaceDE w:val="0"/>
        <w:autoSpaceDN w:val="0"/>
        <w:adjustRightInd w:val="0"/>
        <w:ind w:left="-426" w:firstLine="426"/>
        <w:contextualSpacing/>
        <w:jc w:val="both"/>
        <w:rPr>
          <w:sz w:val="22"/>
          <w:szCs w:val="22"/>
        </w:rPr>
      </w:pPr>
      <w:r>
        <w:rPr>
          <w:sz w:val="22"/>
          <w:szCs w:val="22"/>
        </w:rPr>
        <w:t>2.11.4.</w:t>
      </w:r>
      <w:r>
        <w:rPr>
          <w:sz w:val="22"/>
          <w:szCs w:val="22"/>
        </w:rPr>
        <w:tab/>
      </w:r>
      <w:proofErr w:type="gramStart"/>
      <w:r>
        <w:rPr>
          <w:sz w:val="22"/>
          <w:szCs w:val="22"/>
        </w:rPr>
        <w:t>В случае содержания в первой части заявки на участие в аукционе в электронной форме</w:t>
      </w:r>
      <w:proofErr w:type="gramEnd"/>
      <w:r>
        <w:rPr>
          <w:sz w:val="22"/>
          <w:szCs w:val="22"/>
        </w:rPr>
        <w:t xml:space="preserve"> сведений об участнике аукциона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6A6AB8" w:rsidRDefault="001F288D">
      <w:pPr>
        <w:tabs>
          <w:tab w:val="left" w:pos="284"/>
        </w:tabs>
        <w:autoSpaceDE w:val="0"/>
        <w:autoSpaceDN w:val="0"/>
        <w:adjustRightInd w:val="0"/>
        <w:ind w:left="-426" w:firstLine="426"/>
        <w:contextualSpacing/>
        <w:jc w:val="both"/>
        <w:rPr>
          <w:sz w:val="22"/>
          <w:szCs w:val="22"/>
        </w:rPr>
      </w:pPr>
      <w:r>
        <w:rPr>
          <w:sz w:val="22"/>
          <w:szCs w:val="22"/>
        </w:rPr>
        <w:t>2.11.5.</w:t>
      </w:r>
      <w:r>
        <w:rPr>
          <w:sz w:val="22"/>
          <w:szCs w:val="22"/>
        </w:rPr>
        <w:tab/>
        <w:t>Отклонение заявки на участие в аукционе по иным основаниям, не указанным в пунктах 2.11.2 – 2.11.4 документации о проведении закупки, не допускается.</w:t>
      </w:r>
    </w:p>
    <w:p w:rsidR="006A6AB8" w:rsidRDefault="001F288D">
      <w:pPr>
        <w:numPr>
          <w:ilvl w:val="5"/>
          <w:numId w:val="0"/>
        </w:numPr>
        <w:tabs>
          <w:tab w:val="left" w:pos="1985"/>
        </w:tabs>
        <w:ind w:left="-426" w:firstLine="426"/>
        <w:contextualSpacing/>
        <w:jc w:val="both"/>
        <w:rPr>
          <w:sz w:val="22"/>
          <w:szCs w:val="22"/>
        </w:rPr>
      </w:pPr>
      <w:r>
        <w:rPr>
          <w:sz w:val="22"/>
          <w:szCs w:val="22"/>
        </w:rPr>
        <w:t>2.11.6. Решение Комиссии о соответствии заявок участников требованиям документации оформляется протоколом, указанным в пункте 2.10.3 настоящей документации о закупке.</w:t>
      </w:r>
    </w:p>
    <w:p w:rsidR="006A6AB8" w:rsidRDefault="001F288D">
      <w:pPr>
        <w:numPr>
          <w:ilvl w:val="5"/>
          <w:numId w:val="0"/>
        </w:numPr>
        <w:tabs>
          <w:tab w:val="left" w:pos="1985"/>
        </w:tabs>
        <w:ind w:left="-426" w:firstLine="426"/>
        <w:contextualSpacing/>
        <w:jc w:val="both"/>
        <w:rPr>
          <w:sz w:val="22"/>
          <w:szCs w:val="22"/>
        </w:rPr>
      </w:pPr>
      <w:r>
        <w:rPr>
          <w:sz w:val="22"/>
          <w:szCs w:val="22"/>
        </w:rPr>
        <w:t xml:space="preserve">2.11.7. </w:t>
      </w:r>
      <w:bookmarkStart w:id="4" w:name="_Hlk73090649"/>
      <w:r>
        <w:rPr>
          <w:sz w:val="22"/>
          <w:szCs w:val="22"/>
        </w:rPr>
        <w:t xml:space="preserve">Срок рассмотрения первых частей заявки не может превышать 5 (пять) дней </w:t>
      </w:r>
      <w:proofErr w:type="gramStart"/>
      <w:r>
        <w:rPr>
          <w:sz w:val="22"/>
          <w:szCs w:val="22"/>
        </w:rPr>
        <w:t>с даты окончания</w:t>
      </w:r>
      <w:proofErr w:type="gramEnd"/>
      <w:r>
        <w:rPr>
          <w:sz w:val="22"/>
          <w:szCs w:val="22"/>
        </w:rPr>
        <w:t xml:space="preserve"> срока подачи указанных заявок</w:t>
      </w:r>
      <w:bookmarkEnd w:id="4"/>
      <w:r>
        <w:rPr>
          <w:sz w:val="22"/>
          <w:szCs w:val="22"/>
        </w:rPr>
        <w:t xml:space="preserve">. Протокол подписывается всеми присутствующими членами Комиссии в течение дня, следующего после дня окончания рассмотрения заявок на участие в аукционе. Указанный протокол размещается в единой информационной системе и на сайте ЭТП не позднее чем через 3 (три) дня со дня его подписания, при этом в протоколе допускается не указывать сведения о составе Комиссии и данные о персональном голосовании. </w:t>
      </w:r>
    </w:p>
    <w:p w:rsidR="006A6AB8" w:rsidRDefault="001F288D">
      <w:pPr>
        <w:numPr>
          <w:ilvl w:val="5"/>
          <w:numId w:val="0"/>
        </w:numPr>
        <w:tabs>
          <w:tab w:val="left" w:pos="1985"/>
        </w:tabs>
        <w:ind w:left="-426" w:firstLine="426"/>
        <w:contextualSpacing/>
        <w:jc w:val="both"/>
        <w:rPr>
          <w:sz w:val="22"/>
          <w:szCs w:val="22"/>
        </w:rPr>
      </w:pPr>
      <w:r>
        <w:rPr>
          <w:sz w:val="22"/>
          <w:szCs w:val="22"/>
        </w:rPr>
        <w:t xml:space="preserve">2.11.8. </w:t>
      </w:r>
      <w:proofErr w:type="gramStart"/>
      <w:r>
        <w:rPr>
          <w:sz w:val="22"/>
          <w:szCs w:val="22"/>
        </w:rPr>
        <w:t>Общий срок рассмотрения вторых частей заявок на участие в аукционе в электронной форме не может превышать 5 (пять) дней со дня размещения в ЕИС протокола проведения аукциона либо протокола рассмотрения заявок на участие в аукционе (в случае если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w:t>
      </w:r>
      <w:proofErr w:type="gramEnd"/>
      <w:r>
        <w:rPr>
          <w:sz w:val="22"/>
          <w:szCs w:val="22"/>
        </w:rPr>
        <w:t xml:space="preserve"> участие в аукционе, его участником).</w:t>
      </w:r>
    </w:p>
    <w:p w:rsidR="006A6AB8" w:rsidRDefault="001F288D">
      <w:pPr>
        <w:widowControl w:val="0"/>
        <w:tabs>
          <w:tab w:val="left" w:pos="-142"/>
        </w:tabs>
        <w:ind w:left="-426" w:firstLine="426"/>
        <w:jc w:val="both"/>
        <w:rPr>
          <w:sz w:val="22"/>
          <w:szCs w:val="22"/>
        </w:rPr>
      </w:pPr>
      <w:r>
        <w:rPr>
          <w:color w:val="000000"/>
          <w:sz w:val="22"/>
          <w:szCs w:val="22"/>
          <w:shd w:val="clear" w:color="auto" w:fill="FFFFFF"/>
        </w:rPr>
        <w:t xml:space="preserve">2.11.9. </w:t>
      </w:r>
      <w:r>
        <w:rPr>
          <w:sz w:val="22"/>
          <w:szCs w:val="22"/>
        </w:rPr>
        <w:t xml:space="preserve">Победителем аукциона признается участник аукциона, который предложил наиболее низкую цену договора, и заявка на </w:t>
      </w:r>
      <w:proofErr w:type="gramStart"/>
      <w:r>
        <w:rPr>
          <w:sz w:val="22"/>
          <w:szCs w:val="22"/>
        </w:rPr>
        <w:t>участие</w:t>
      </w:r>
      <w:proofErr w:type="gramEnd"/>
      <w:r>
        <w:rPr>
          <w:sz w:val="22"/>
          <w:szCs w:val="22"/>
        </w:rPr>
        <w:t xml:space="preserve"> в аукционе которого соответствует требованиям документации об аукционе.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6A6AB8" w:rsidRDefault="001F288D">
      <w:pPr>
        <w:widowControl w:val="0"/>
        <w:tabs>
          <w:tab w:val="left" w:pos="-142"/>
        </w:tabs>
        <w:ind w:left="-426" w:firstLine="426"/>
        <w:jc w:val="both"/>
        <w:rPr>
          <w:sz w:val="22"/>
          <w:szCs w:val="22"/>
        </w:rPr>
      </w:pPr>
      <w:r>
        <w:rPr>
          <w:sz w:val="22"/>
          <w:szCs w:val="22"/>
        </w:rPr>
        <w:t>2.11.10. В случае если по результатам рассмотрения вторых частей заявок на участие в аукционе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A6AB8" w:rsidRDefault="001F288D">
      <w:pPr>
        <w:numPr>
          <w:ilvl w:val="5"/>
          <w:numId w:val="0"/>
        </w:numPr>
        <w:tabs>
          <w:tab w:val="left" w:pos="1985"/>
        </w:tabs>
        <w:ind w:left="-426" w:firstLine="426"/>
        <w:contextualSpacing/>
        <w:jc w:val="both"/>
        <w:rPr>
          <w:sz w:val="22"/>
          <w:szCs w:val="22"/>
        </w:rPr>
      </w:pPr>
      <w:r>
        <w:rPr>
          <w:b/>
          <w:sz w:val="22"/>
          <w:szCs w:val="22"/>
        </w:rPr>
        <w:t xml:space="preserve">2.12. Признание аукциона в электронной форме </w:t>
      </w:r>
      <w:proofErr w:type="gramStart"/>
      <w:r>
        <w:rPr>
          <w:b/>
          <w:sz w:val="22"/>
          <w:szCs w:val="22"/>
        </w:rPr>
        <w:t>несостоявшимся</w:t>
      </w:r>
      <w:proofErr w:type="gramEnd"/>
      <w:r>
        <w:rPr>
          <w:b/>
          <w:sz w:val="22"/>
          <w:szCs w:val="22"/>
        </w:rPr>
        <w:t xml:space="preserve">. Последствия признания аукциона в электронной форме </w:t>
      </w:r>
      <w:proofErr w:type="gramStart"/>
      <w:r>
        <w:rPr>
          <w:b/>
          <w:sz w:val="22"/>
          <w:szCs w:val="22"/>
        </w:rPr>
        <w:t>несостоявшимся</w:t>
      </w:r>
      <w:proofErr w:type="gramEnd"/>
      <w:r>
        <w:rPr>
          <w:sz w:val="22"/>
          <w:szCs w:val="22"/>
        </w:rPr>
        <w:t>.</w:t>
      </w:r>
    </w:p>
    <w:p w:rsidR="006A6AB8" w:rsidRDefault="001F288D">
      <w:pPr>
        <w:ind w:left="-426" w:firstLine="426"/>
        <w:jc w:val="both"/>
        <w:rPr>
          <w:sz w:val="22"/>
          <w:szCs w:val="22"/>
        </w:rPr>
      </w:pPr>
      <w:r>
        <w:rPr>
          <w:sz w:val="22"/>
          <w:szCs w:val="22"/>
        </w:rPr>
        <w:t>2.12.1. В случае</w:t>
      </w:r>
      <w:proofErr w:type="gramStart"/>
      <w:r>
        <w:rPr>
          <w:sz w:val="22"/>
          <w:szCs w:val="22"/>
        </w:rPr>
        <w:t>,</w:t>
      </w:r>
      <w:proofErr w:type="gramEnd"/>
      <w:r>
        <w:rPr>
          <w:sz w:val="22"/>
          <w:szCs w:val="22"/>
        </w:rPr>
        <w:t xml:space="preserve"> если аукцион признан несостоявшимся в связи с тем, что по окончании срока подачи заявок на участие в аукционе подана только одна заявка на участие в аукционе, указанная заявка рассматривается в порядке, предусмотренном Положением о закупке. В случае</w:t>
      </w:r>
      <w:proofErr w:type="gramStart"/>
      <w:r>
        <w:rPr>
          <w:sz w:val="22"/>
          <w:szCs w:val="22"/>
        </w:rPr>
        <w:t>,</w:t>
      </w:r>
      <w:proofErr w:type="gramEnd"/>
      <w:r>
        <w:rPr>
          <w:sz w:val="22"/>
          <w:szCs w:val="22"/>
        </w:rPr>
        <w:t xml:space="preserve"> если указанная заявка соответствует требованиям, предусмотренным аукционной документацией, заказчик заключает договор с участником закупки, подавшим единственную заявку на участие в аукционе, на условиях аукционной документации, проекта договора и заявки, поданной таким участником. Участник аукциона, подавший единственную заявку на участие в аукционе, не вправе отказаться от заключения договора. Договор заключается по начальной (максимальной) цене договора, указанной в извещении о проведен</w:t>
      </w:r>
      <w:proofErr w:type="gramStart"/>
      <w:r>
        <w:rPr>
          <w:sz w:val="22"/>
          <w:szCs w:val="22"/>
        </w:rPr>
        <w:t>ии ау</w:t>
      </w:r>
      <w:proofErr w:type="gramEnd"/>
      <w:r>
        <w:rPr>
          <w:sz w:val="22"/>
          <w:szCs w:val="22"/>
        </w:rPr>
        <w:t>кциона.</w:t>
      </w:r>
    </w:p>
    <w:p w:rsidR="006A6AB8" w:rsidRDefault="001F288D">
      <w:pPr>
        <w:ind w:left="-426" w:firstLine="426"/>
        <w:jc w:val="both"/>
        <w:rPr>
          <w:sz w:val="22"/>
          <w:szCs w:val="22"/>
        </w:rPr>
      </w:pPr>
      <w:r>
        <w:rPr>
          <w:sz w:val="22"/>
          <w:szCs w:val="22"/>
        </w:rPr>
        <w:t>2.12.2. В случае</w:t>
      </w:r>
      <w:proofErr w:type="gramStart"/>
      <w:r>
        <w:rPr>
          <w:sz w:val="22"/>
          <w:szCs w:val="22"/>
        </w:rPr>
        <w:t>,</w:t>
      </w:r>
      <w:proofErr w:type="gramEnd"/>
      <w:r>
        <w:rPr>
          <w:sz w:val="22"/>
          <w:szCs w:val="22"/>
        </w:rPr>
        <w:t xml:space="preserve"> если аукцион признан несостоявшимся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аукционе, его участником, заказчик заключает договор с единственным участником аукциона на условиях аукционной документации, проекта договора и заявки, поданной единственным участником. Единственный участник аукциона не вправе отказаться от заключения договора. Договор заключается по начальной (максимальной) цене договора, указанной в извещении о проведен</w:t>
      </w:r>
      <w:proofErr w:type="gramStart"/>
      <w:r>
        <w:rPr>
          <w:sz w:val="22"/>
          <w:szCs w:val="22"/>
        </w:rPr>
        <w:t>ии ау</w:t>
      </w:r>
      <w:proofErr w:type="gramEnd"/>
      <w:r>
        <w:rPr>
          <w:sz w:val="22"/>
          <w:szCs w:val="22"/>
        </w:rPr>
        <w:t>кциона.</w:t>
      </w:r>
    </w:p>
    <w:p w:rsidR="006A6AB8" w:rsidRDefault="001F288D">
      <w:pPr>
        <w:ind w:left="-426" w:firstLine="426"/>
        <w:jc w:val="both"/>
        <w:rPr>
          <w:sz w:val="22"/>
          <w:szCs w:val="22"/>
        </w:rPr>
      </w:pPr>
      <w:r>
        <w:rPr>
          <w:sz w:val="22"/>
          <w:szCs w:val="22"/>
        </w:rPr>
        <w:t>2.12.3. В случае</w:t>
      </w:r>
      <w:proofErr w:type="gramStart"/>
      <w:r>
        <w:rPr>
          <w:sz w:val="22"/>
          <w:szCs w:val="22"/>
        </w:rPr>
        <w:t>,</w:t>
      </w:r>
      <w:proofErr w:type="gramEnd"/>
      <w:r>
        <w:rPr>
          <w:sz w:val="22"/>
          <w:szCs w:val="22"/>
        </w:rPr>
        <w:t xml:space="preserve"> если аукцион признан несостоявшимся в связи с тем, что по результатам рассмотрения вторых частей заявок на участие в аукционе комиссией принято решение о соответствии требованиям, установленным документацией об аукционе, только одной второй части заявки на участие в нем, заказчик заключает договор с участником аукциона, подавшим указанную заявку, на условиях аукционной документации, проекта договора и заявки, поданной таким участником. Участник аукциона, подавший указанную заявку, не вправе отказаться от заключения договора.</w:t>
      </w:r>
    </w:p>
    <w:p w:rsidR="006A6AB8" w:rsidRDefault="001F288D">
      <w:pPr>
        <w:ind w:left="-426" w:firstLine="426"/>
        <w:jc w:val="both"/>
        <w:rPr>
          <w:sz w:val="22"/>
          <w:szCs w:val="22"/>
        </w:rPr>
      </w:pPr>
      <w:r>
        <w:rPr>
          <w:sz w:val="22"/>
          <w:szCs w:val="22"/>
        </w:rPr>
        <w:t xml:space="preserve">2.12.4. </w:t>
      </w:r>
      <w:proofErr w:type="gramStart"/>
      <w:r>
        <w:rPr>
          <w:sz w:val="22"/>
          <w:szCs w:val="22"/>
        </w:rPr>
        <w:t xml:space="preserve">В случаях, если аукцион признан несостоявшимся, и договор не заключен с участником аукциона, подавшим единственную заявку на участие в аукционе, с единственным участником аукциона либо с участником аукциона, вторая часть заявки которого только соответствует </w:t>
      </w:r>
      <w:r>
        <w:rPr>
          <w:sz w:val="22"/>
          <w:szCs w:val="22"/>
        </w:rPr>
        <w:lastRenderedPageBreak/>
        <w:t>требованиям, установленным документацией об аукционе, заказчик вправе объявить о закупку неконкурентным способом, принять решение об осуществлении закупки у единственного поставщика (исполнителя, подрядчика).</w:t>
      </w:r>
      <w:proofErr w:type="gramEnd"/>
    </w:p>
    <w:p w:rsidR="006A6AB8" w:rsidRDefault="001F288D">
      <w:pPr>
        <w:numPr>
          <w:ilvl w:val="5"/>
          <w:numId w:val="0"/>
        </w:numPr>
        <w:tabs>
          <w:tab w:val="left" w:pos="1985"/>
        </w:tabs>
        <w:ind w:left="-426" w:firstLine="426"/>
        <w:contextualSpacing/>
        <w:rPr>
          <w:b/>
          <w:sz w:val="22"/>
          <w:szCs w:val="22"/>
        </w:rPr>
      </w:pPr>
      <w:r>
        <w:rPr>
          <w:b/>
          <w:sz w:val="22"/>
          <w:szCs w:val="22"/>
        </w:rPr>
        <w:t>2.13 Заключение договора по результатам конкурентной закупки.</w:t>
      </w:r>
    </w:p>
    <w:p w:rsidR="006A6AB8" w:rsidRDefault="001F288D">
      <w:pPr>
        <w:numPr>
          <w:ilvl w:val="5"/>
          <w:numId w:val="0"/>
        </w:numPr>
        <w:tabs>
          <w:tab w:val="left" w:pos="1985"/>
        </w:tabs>
        <w:ind w:left="-426" w:firstLine="426"/>
        <w:contextualSpacing/>
        <w:jc w:val="both"/>
        <w:rPr>
          <w:sz w:val="22"/>
          <w:szCs w:val="22"/>
        </w:rPr>
      </w:pPr>
      <w:r>
        <w:rPr>
          <w:sz w:val="22"/>
          <w:szCs w:val="22"/>
        </w:rPr>
        <w:t>2.13.1.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A6AB8" w:rsidRDefault="001F288D">
      <w:pPr>
        <w:numPr>
          <w:ilvl w:val="5"/>
          <w:numId w:val="0"/>
        </w:numPr>
        <w:tabs>
          <w:tab w:val="left" w:pos="1985"/>
        </w:tabs>
        <w:ind w:left="-426" w:firstLine="426"/>
        <w:contextualSpacing/>
        <w:jc w:val="both"/>
        <w:rPr>
          <w:sz w:val="22"/>
          <w:szCs w:val="22"/>
        </w:rPr>
      </w:pPr>
      <w:r>
        <w:rPr>
          <w:sz w:val="22"/>
          <w:szCs w:val="22"/>
        </w:rPr>
        <w:t>2.13.2. 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6A6AB8" w:rsidRDefault="001F288D">
      <w:pPr>
        <w:numPr>
          <w:ilvl w:val="5"/>
          <w:numId w:val="0"/>
        </w:numPr>
        <w:tabs>
          <w:tab w:val="left" w:pos="1985"/>
        </w:tabs>
        <w:ind w:left="-426" w:firstLine="426"/>
        <w:contextualSpacing/>
        <w:jc w:val="both"/>
        <w:rPr>
          <w:sz w:val="22"/>
          <w:szCs w:val="22"/>
        </w:rPr>
      </w:pPr>
      <w:r>
        <w:rPr>
          <w:sz w:val="22"/>
          <w:szCs w:val="22"/>
        </w:rPr>
        <w:t>2.13.3. В случае непредставления подписанного договора победителем, иным участником, с которым заключается договор, в сроки, указанные в документации о закупке, участник считается уклонившимися от заключения договора.</w:t>
      </w:r>
    </w:p>
    <w:p w:rsidR="006A6AB8" w:rsidRDefault="001F288D">
      <w:pPr>
        <w:numPr>
          <w:ilvl w:val="5"/>
          <w:numId w:val="0"/>
        </w:numPr>
        <w:tabs>
          <w:tab w:val="left" w:pos="1985"/>
        </w:tabs>
        <w:ind w:left="-426" w:firstLine="426"/>
        <w:contextualSpacing/>
        <w:jc w:val="both"/>
        <w:rPr>
          <w:sz w:val="22"/>
          <w:szCs w:val="22"/>
        </w:rPr>
      </w:pPr>
      <w:r>
        <w:rPr>
          <w:sz w:val="22"/>
          <w:szCs w:val="22"/>
        </w:rPr>
        <w:t>2.13.4.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или иной участник считаются уклонившимися от заключения договора.</w:t>
      </w:r>
    </w:p>
    <w:p w:rsidR="006A6AB8" w:rsidRDefault="001F288D">
      <w:pPr>
        <w:numPr>
          <w:ilvl w:val="5"/>
          <w:numId w:val="0"/>
        </w:numPr>
        <w:tabs>
          <w:tab w:val="left" w:pos="1985"/>
        </w:tabs>
        <w:ind w:left="-426" w:firstLine="426"/>
        <w:contextualSpacing/>
        <w:jc w:val="both"/>
        <w:rPr>
          <w:sz w:val="22"/>
          <w:szCs w:val="22"/>
        </w:rPr>
      </w:pPr>
      <w:r>
        <w:rPr>
          <w:sz w:val="22"/>
          <w:szCs w:val="22"/>
        </w:rPr>
        <w:t xml:space="preserve">2.13.5.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вправе заключить договор </w:t>
      </w:r>
      <w:proofErr w:type="gramStart"/>
      <w:r>
        <w:rPr>
          <w:sz w:val="22"/>
          <w:szCs w:val="22"/>
        </w:rPr>
        <w:t>с</w:t>
      </w:r>
      <w:proofErr w:type="gramEnd"/>
      <w:r>
        <w:rPr>
          <w:sz w:val="22"/>
          <w:szCs w:val="22"/>
        </w:rPr>
        <w:t xml:space="preserve"> участником процедуры, который сделал следующее за победителем по степени выгодности предложение об исполнении условий договора.</w:t>
      </w:r>
    </w:p>
    <w:p w:rsidR="006A6AB8" w:rsidRDefault="001F288D">
      <w:pPr>
        <w:numPr>
          <w:ilvl w:val="5"/>
          <w:numId w:val="0"/>
        </w:numPr>
        <w:tabs>
          <w:tab w:val="left" w:pos="1985"/>
        </w:tabs>
        <w:ind w:left="-426" w:firstLine="426"/>
        <w:contextualSpacing/>
        <w:jc w:val="both"/>
        <w:rPr>
          <w:sz w:val="22"/>
          <w:szCs w:val="22"/>
        </w:rPr>
      </w:pPr>
      <w:r>
        <w:rPr>
          <w:sz w:val="22"/>
          <w:szCs w:val="22"/>
        </w:rPr>
        <w:t xml:space="preserve"> Если участник закупки, с которым заключается договор при уклонении победителя процедуры закупки от заключения договора, признан уклонившимся от заключения договора, Заказчик вправе обратиться в суд с требованием о понуждении указанного участника закупки заключить договор и о возмещении убытков, причиненных уклонением от заключения договора.</w:t>
      </w:r>
    </w:p>
    <w:p w:rsidR="006A6AB8" w:rsidRDefault="001F288D">
      <w:pPr>
        <w:numPr>
          <w:ilvl w:val="5"/>
          <w:numId w:val="0"/>
        </w:numPr>
        <w:tabs>
          <w:tab w:val="left" w:pos="1985"/>
        </w:tabs>
        <w:ind w:left="-426" w:firstLine="426"/>
        <w:contextualSpacing/>
        <w:jc w:val="both"/>
        <w:rPr>
          <w:sz w:val="22"/>
          <w:szCs w:val="22"/>
        </w:rPr>
      </w:pPr>
      <w:r>
        <w:rPr>
          <w:sz w:val="22"/>
          <w:szCs w:val="22"/>
        </w:rPr>
        <w:t>2.13.6. Сведения об участнике закупки, уклонившемся от заключения договора, подлежат направлению в уполномоченный федеральный орган, в соответствии с положениями Федерального закона № 223-ФЗ, для включения в реестр недобросовестных поставщиков.</w:t>
      </w:r>
    </w:p>
    <w:p w:rsidR="006A6AB8" w:rsidRDefault="001F288D">
      <w:pPr>
        <w:numPr>
          <w:ilvl w:val="5"/>
          <w:numId w:val="0"/>
        </w:numPr>
        <w:tabs>
          <w:tab w:val="left" w:pos="1985"/>
        </w:tabs>
        <w:ind w:left="-426" w:firstLine="426"/>
        <w:contextualSpacing/>
        <w:jc w:val="both"/>
        <w:rPr>
          <w:sz w:val="22"/>
          <w:szCs w:val="22"/>
        </w:rPr>
      </w:pPr>
      <w:r>
        <w:rPr>
          <w:sz w:val="22"/>
          <w:szCs w:val="22"/>
        </w:rPr>
        <w:t xml:space="preserve">2.13.7. </w:t>
      </w:r>
      <w:r>
        <w:rPr>
          <w:b/>
          <w:sz w:val="22"/>
          <w:szCs w:val="22"/>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Pr>
          <w:b/>
          <w:sz w:val="22"/>
          <w:szCs w:val="22"/>
        </w:rPr>
        <w:t>с даты размещения</w:t>
      </w:r>
      <w:proofErr w:type="gramEnd"/>
      <w:r>
        <w:rPr>
          <w:b/>
          <w:sz w:val="22"/>
          <w:szCs w:val="22"/>
        </w:rPr>
        <w:t xml:space="preserve"> в единой информационной системе итогового протокола</w:t>
      </w:r>
      <w:r>
        <w:rPr>
          <w:sz w:val="22"/>
          <w:szCs w:val="22"/>
        </w:rPr>
        <w:t xml:space="preserve">, составленного по результатам конкурентной закупки. </w:t>
      </w: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Pr>
          <w:sz w:val="22"/>
          <w:szCs w:val="22"/>
        </w:rPr>
        <w:t xml:space="preserve">, оператора электронной площадки. </w:t>
      </w:r>
    </w:p>
    <w:p w:rsidR="006A6AB8" w:rsidRDefault="001F288D">
      <w:pPr>
        <w:numPr>
          <w:ilvl w:val="5"/>
          <w:numId w:val="0"/>
        </w:numPr>
        <w:tabs>
          <w:tab w:val="left" w:pos="1985"/>
        </w:tabs>
        <w:ind w:left="-426" w:firstLine="426"/>
        <w:contextualSpacing/>
        <w:jc w:val="both"/>
        <w:rPr>
          <w:sz w:val="22"/>
          <w:szCs w:val="22"/>
        </w:rPr>
      </w:pPr>
      <w:r>
        <w:rPr>
          <w:sz w:val="22"/>
          <w:szCs w:val="22"/>
        </w:rPr>
        <w:t xml:space="preserve">2.13.8. Заказчик в течение 5 (пяти) дней с момента размещения в единой информационной системе </w:t>
      </w:r>
      <w:proofErr w:type="gramStart"/>
      <w:r>
        <w:rPr>
          <w:sz w:val="22"/>
          <w:szCs w:val="22"/>
        </w:rPr>
        <w:t>итогового протокола, составленного по результатам конкурентной закупки передает</w:t>
      </w:r>
      <w:proofErr w:type="gramEnd"/>
      <w:r>
        <w:rPr>
          <w:sz w:val="22"/>
          <w:szCs w:val="22"/>
        </w:rPr>
        <w:t xml:space="preserve"> и (или) направляет проект договора победителю аукциона в электронной форме или иному лицу, с которым принято решение заключить договор, в порядке, предусмотренном документацией о закупке, для подписания.</w:t>
      </w:r>
    </w:p>
    <w:p w:rsidR="006A6AB8" w:rsidRDefault="001F288D">
      <w:pPr>
        <w:numPr>
          <w:ilvl w:val="5"/>
          <w:numId w:val="0"/>
        </w:numPr>
        <w:tabs>
          <w:tab w:val="left" w:pos="1985"/>
        </w:tabs>
        <w:ind w:left="-426" w:firstLine="426"/>
        <w:contextualSpacing/>
        <w:jc w:val="both"/>
        <w:rPr>
          <w:sz w:val="22"/>
          <w:szCs w:val="22"/>
        </w:rPr>
      </w:pPr>
      <w:r>
        <w:rPr>
          <w:sz w:val="22"/>
          <w:szCs w:val="22"/>
        </w:rPr>
        <w:t>Победитель аукциона в электронной форме или иной участник аукциона в электронной форме, с которым заключается договор, в течение 5 (пяти) дней со дня получения проекта договора обязан подписать его и передать Заказчику.</w:t>
      </w:r>
    </w:p>
    <w:p w:rsidR="006A6AB8" w:rsidRDefault="001F288D">
      <w:pPr>
        <w:numPr>
          <w:ilvl w:val="5"/>
          <w:numId w:val="0"/>
        </w:numPr>
        <w:tabs>
          <w:tab w:val="left" w:pos="1985"/>
        </w:tabs>
        <w:ind w:left="-426" w:firstLine="426"/>
        <w:contextualSpacing/>
        <w:jc w:val="both"/>
        <w:rPr>
          <w:sz w:val="22"/>
          <w:szCs w:val="22"/>
        </w:rPr>
      </w:pPr>
      <w:r>
        <w:rPr>
          <w:sz w:val="22"/>
          <w:szCs w:val="22"/>
        </w:rPr>
        <w:lastRenderedPageBreak/>
        <w:t>2.13.9. В случае</w:t>
      </w:r>
      <w:proofErr w:type="gramStart"/>
      <w:r>
        <w:rPr>
          <w:sz w:val="22"/>
          <w:szCs w:val="22"/>
        </w:rPr>
        <w:t>,</w:t>
      </w:r>
      <w:proofErr w:type="gramEnd"/>
      <w:r>
        <w:rPr>
          <w:sz w:val="22"/>
          <w:szCs w:val="22"/>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6A6AB8" w:rsidRDefault="001F288D">
      <w:pPr>
        <w:numPr>
          <w:ilvl w:val="5"/>
          <w:numId w:val="0"/>
        </w:numPr>
        <w:tabs>
          <w:tab w:val="left" w:pos="1985"/>
        </w:tabs>
        <w:ind w:left="-426" w:firstLine="426"/>
        <w:contextualSpacing/>
        <w:jc w:val="both"/>
        <w:rPr>
          <w:sz w:val="22"/>
          <w:szCs w:val="22"/>
        </w:rPr>
      </w:pPr>
      <w:r>
        <w:rPr>
          <w:sz w:val="22"/>
          <w:szCs w:val="22"/>
        </w:rPr>
        <w:t xml:space="preserve">2.13.10. </w:t>
      </w:r>
      <w:proofErr w:type="gramStart"/>
      <w:r>
        <w:rPr>
          <w:sz w:val="22"/>
          <w:szCs w:val="22"/>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w:t>
      </w:r>
      <w:proofErr w:type="gramEnd"/>
      <w:r>
        <w:rPr>
          <w:sz w:val="22"/>
          <w:szCs w:val="22"/>
        </w:rPr>
        <w:t xml:space="preserve">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6A6AB8" w:rsidRDefault="001F288D">
      <w:pPr>
        <w:numPr>
          <w:ilvl w:val="5"/>
          <w:numId w:val="0"/>
        </w:numPr>
        <w:tabs>
          <w:tab w:val="left" w:pos="1985"/>
        </w:tabs>
        <w:ind w:left="-426" w:firstLine="426"/>
        <w:contextualSpacing/>
        <w:jc w:val="both"/>
        <w:rPr>
          <w:sz w:val="22"/>
          <w:szCs w:val="22"/>
        </w:rPr>
      </w:pPr>
      <w:r>
        <w:rPr>
          <w:sz w:val="22"/>
          <w:szCs w:val="22"/>
        </w:rPr>
        <w:t>2.13.11. Исполнение и изменение договора осуществляется в соответствии с законодательством Российской Федерации и Положением о закупках.</w:t>
      </w:r>
    </w:p>
    <w:p w:rsidR="006A6AB8" w:rsidRDefault="001F288D">
      <w:pPr>
        <w:numPr>
          <w:ilvl w:val="5"/>
          <w:numId w:val="0"/>
        </w:numPr>
        <w:tabs>
          <w:tab w:val="left" w:pos="1985"/>
        </w:tabs>
        <w:ind w:left="-426" w:firstLine="426"/>
        <w:contextualSpacing/>
        <w:jc w:val="both"/>
        <w:rPr>
          <w:sz w:val="22"/>
          <w:szCs w:val="22"/>
        </w:rPr>
      </w:pPr>
      <w:r>
        <w:rPr>
          <w:sz w:val="22"/>
          <w:szCs w:val="22"/>
        </w:rPr>
        <w:t>2.13.12. После определения участника, с которым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rsidR="006A6AB8" w:rsidRDefault="001F288D">
      <w:pPr>
        <w:numPr>
          <w:ilvl w:val="5"/>
          <w:numId w:val="0"/>
        </w:numPr>
        <w:tabs>
          <w:tab w:val="left" w:pos="1985"/>
        </w:tabs>
        <w:ind w:left="-426" w:firstLine="426"/>
        <w:contextualSpacing/>
        <w:jc w:val="both"/>
        <w:rPr>
          <w:sz w:val="22"/>
          <w:szCs w:val="22"/>
        </w:rPr>
      </w:pPr>
      <w:r>
        <w:rPr>
          <w:sz w:val="22"/>
          <w:szCs w:val="22"/>
        </w:rPr>
        <w:t xml:space="preserve">2.13.13. </w:t>
      </w:r>
      <w:proofErr w:type="gramStart"/>
      <w:r>
        <w:rPr>
          <w:sz w:val="22"/>
          <w:szCs w:val="22"/>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roofErr w:type="gramEnd"/>
    </w:p>
    <w:p w:rsidR="006A6AB8" w:rsidRDefault="001F288D">
      <w:pPr>
        <w:numPr>
          <w:ilvl w:val="5"/>
          <w:numId w:val="0"/>
        </w:numPr>
        <w:tabs>
          <w:tab w:val="left" w:pos="1985"/>
        </w:tabs>
        <w:ind w:left="-426" w:firstLine="426"/>
        <w:contextualSpacing/>
        <w:jc w:val="both"/>
        <w:rPr>
          <w:sz w:val="22"/>
          <w:szCs w:val="22"/>
        </w:rPr>
      </w:pPr>
      <w:r>
        <w:rPr>
          <w:sz w:val="22"/>
          <w:szCs w:val="22"/>
        </w:rPr>
        <w:t>2.13.14. Заказчик вправе отказать от заключения договора в случаях, предусмотренных Положения о закупках.</w:t>
      </w:r>
    </w:p>
    <w:p w:rsidR="006A6AB8" w:rsidRPr="00186504" w:rsidRDefault="001F288D">
      <w:pPr>
        <w:numPr>
          <w:ilvl w:val="5"/>
          <w:numId w:val="0"/>
        </w:numPr>
        <w:tabs>
          <w:tab w:val="left" w:pos="1985"/>
        </w:tabs>
        <w:ind w:left="-426" w:firstLine="426"/>
        <w:contextualSpacing/>
        <w:jc w:val="both"/>
        <w:rPr>
          <w:b/>
          <w:bCs/>
          <w:sz w:val="22"/>
          <w:szCs w:val="22"/>
        </w:rPr>
      </w:pPr>
      <w:r w:rsidRPr="00186504">
        <w:rPr>
          <w:b/>
          <w:bCs/>
          <w:sz w:val="22"/>
          <w:szCs w:val="22"/>
        </w:rPr>
        <w:t>2.14. Обеспечение заявки.</w:t>
      </w:r>
    </w:p>
    <w:p w:rsidR="006A6AB8" w:rsidRPr="00186504" w:rsidRDefault="001F288D">
      <w:pPr>
        <w:numPr>
          <w:ilvl w:val="5"/>
          <w:numId w:val="0"/>
        </w:numPr>
        <w:tabs>
          <w:tab w:val="left" w:pos="1985"/>
        </w:tabs>
        <w:ind w:left="-426" w:firstLine="426"/>
        <w:contextualSpacing/>
        <w:jc w:val="both"/>
        <w:rPr>
          <w:sz w:val="22"/>
          <w:szCs w:val="22"/>
        </w:rPr>
      </w:pPr>
      <w:r w:rsidRPr="00186504">
        <w:rPr>
          <w:sz w:val="22"/>
          <w:szCs w:val="22"/>
        </w:rPr>
        <w:t>2.14.1.При осуществлении конкурентной закупки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Pr="00186504">
        <w:rPr>
          <w:sz w:val="22"/>
          <w:szCs w:val="22"/>
        </w:rPr>
        <w:t>дств в с</w:t>
      </w:r>
      <w:proofErr w:type="gramEnd"/>
      <w:r w:rsidRPr="00186504">
        <w:rPr>
          <w:sz w:val="22"/>
          <w:szCs w:val="22"/>
        </w:rPr>
        <w:t>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6A6AB8" w:rsidRPr="00186504" w:rsidRDefault="001F288D">
      <w:pPr>
        <w:numPr>
          <w:ilvl w:val="5"/>
          <w:numId w:val="0"/>
        </w:numPr>
        <w:tabs>
          <w:tab w:val="left" w:pos="1985"/>
        </w:tabs>
        <w:ind w:left="-426" w:firstLine="426"/>
        <w:contextualSpacing/>
        <w:jc w:val="both"/>
        <w:rPr>
          <w:sz w:val="22"/>
          <w:szCs w:val="22"/>
        </w:rPr>
      </w:pPr>
      <w:r w:rsidRPr="00186504">
        <w:rPr>
          <w:sz w:val="22"/>
          <w:szCs w:val="22"/>
        </w:rPr>
        <w:t>2.14.2. При</w:t>
      </w:r>
      <w:r w:rsidR="00F13789" w:rsidRPr="00186504">
        <w:rPr>
          <w:sz w:val="22"/>
          <w:szCs w:val="22"/>
        </w:rPr>
        <w:t xml:space="preserve"> предоставлении обеспечения в виде денежных средств, порядок внесения и зачисления обеспечения заявки осуществляется через регламент ЭТП</w:t>
      </w:r>
      <w:r w:rsidRPr="00186504">
        <w:rPr>
          <w:sz w:val="22"/>
          <w:szCs w:val="22"/>
        </w:rPr>
        <w:t xml:space="preserve">. </w:t>
      </w:r>
    </w:p>
    <w:p w:rsidR="006A6AB8" w:rsidRPr="00186504" w:rsidRDefault="001F288D" w:rsidP="00F13789">
      <w:pPr>
        <w:numPr>
          <w:ilvl w:val="5"/>
          <w:numId w:val="0"/>
        </w:numPr>
        <w:tabs>
          <w:tab w:val="left" w:pos="1985"/>
        </w:tabs>
        <w:ind w:left="-426" w:firstLine="426"/>
        <w:contextualSpacing/>
        <w:jc w:val="both"/>
        <w:rPr>
          <w:sz w:val="22"/>
          <w:szCs w:val="22"/>
        </w:rPr>
      </w:pPr>
      <w:r w:rsidRPr="00186504">
        <w:rPr>
          <w:sz w:val="22"/>
          <w:szCs w:val="22"/>
        </w:rPr>
        <w:t>2.14.3.</w:t>
      </w:r>
      <w:r w:rsidR="00F13789" w:rsidRPr="00186504">
        <w:rPr>
          <w:sz w:val="22"/>
          <w:szCs w:val="22"/>
        </w:rPr>
        <w:t xml:space="preserve"> С</w:t>
      </w:r>
      <w:r w:rsidR="00F13789" w:rsidRPr="00186504">
        <w:rPr>
          <w:rFonts w:eastAsia="Calibri"/>
        </w:rPr>
        <w:t xml:space="preserve">рок действия независимой гарантии, предоставленной в качестве обеспечения заявки, должен составлять не менее чем два месяца </w:t>
      </w:r>
      <w:proofErr w:type="gramStart"/>
      <w:r w:rsidR="00F13789" w:rsidRPr="00186504">
        <w:rPr>
          <w:rFonts w:eastAsia="Calibri"/>
        </w:rPr>
        <w:t>с даты окончания</w:t>
      </w:r>
      <w:proofErr w:type="gramEnd"/>
      <w:r w:rsidR="00F13789" w:rsidRPr="00186504">
        <w:rPr>
          <w:rFonts w:eastAsia="Calibri"/>
        </w:rPr>
        <w:t xml:space="preserve"> срока подачи заявок</w:t>
      </w:r>
      <w:r w:rsidR="00F13789" w:rsidRPr="00186504">
        <w:rPr>
          <w:sz w:val="22"/>
          <w:szCs w:val="22"/>
        </w:rPr>
        <w:t>.</w:t>
      </w:r>
    </w:p>
    <w:p w:rsidR="006A6AB8" w:rsidRPr="00186504" w:rsidRDefault="001F288D">
      <w:pPr>
        <w:numPr>
          <w:ilvl w:val="5"/>
          <w:numId w:val="0"/>
        </w:numPr>
        <w:tabs>
          <w:tab w:val="left" w:pos="1985"/>
        </w:tabs>
        <w:ind w:left="-426" w:firstLine="426"/>
        <w:contextualSpacing/>
        <w:jc w:val="both"/>
        <w:rPr>
          <w:sz w:val="22"/>
          <w:szCs w:val="22"/>
        </w:rPr>
      </w:pPr>
      <w:r w:rsidRPr="00186504">
        <w:rPr>
          <w:sz w:val="22"/>
          <w:szCs w:val="22"/>
        </w:rPr>
        <w:t xml:space="preserve">2.14.4.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F13789" w:rsidRPr="00186504" w:rsidRDefault="00F13789">
      <w:pPr>
        <w:numPr>
          <w:ilvl w:val="5"/>
          <w:numId w:val="0"/>
        </w:numPr>
        <w:tabs>
          <w:tab w:val="left" w:pos="1985"/>
        </w:tabs>
        <w:ind w:left="-426" w:firstLine="426"/>
        <w:contextualSpacing/>
        <w:jc w:val="both"/>
        <w:rPr>
          <w:rFonts w:eastAsia="Calibri"/>
        </w:rPr>
      </w:pPr>
      <w:r w:rsidRPr="00186504">
        <w:rPr>
          <w:sz w:val="22"/>
          <w:szCs w:val="22"/>
        </w:rPr>
        <w:t xml:space="preserve">2.14.5. </w:t>
      </w:r>
      <w:r w:rsidRPr="00186504">
        <w:rPr>
          <w:rFonts w:eastAsia="Calibri"/>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F13789" w:rsidRPr="00186504" w:rsidRDefault="00F13789">
      <w:pPr>
        <w:numPr>
          <w:ilvl w:val="5"/>
          <w:numId w:val="0"/>
        </w:numPr>
        <w:tabs>
          <w:tab w:val="left" w:pos="1985"/>
        </w:tabs>
        <w:ind w:left="-426" w:firstLine="426"/>
        <w:contextualSpacing/>
        <w:jc w:val="both"/>
        <w:rPr>
          <w:sz w:val="22"/>
          <w:szCs w:val="22"/>
        </w:rPr>
      </w:pPr>
      <w:r w:rsidRPr="00186504">
        <w:rPr>
          <w:sz w:val="22"/>
          <w:szCs w:val="22"/>
        </w:rPr>
        <w:t xml:space="preserve">2.14.6. </w:t>
      </w:r>
      <w:r w:rsidR="00186504" w:rsidRPr="00186504">
        <w:rPr>
          <w:color w:val="000000"/>
          <w:sz w:val="22"/>
          <w:szCs w:val="22"/>
        </w:rPr>
        <w:t>Возврат участнику конкурентной закупки обеспечения заявки на участие в закупке не производится в следующих случаях:</w:t>
      </w:r>
    </w:p>
    <w:p w:rsidR="00F13789" w:rsidRPr="00186504" w:rsidRDefault="00F13789" w:rsidP="00F13789">
      <w:pPr>
        <w:ind w:firstLine="708"/>
        <w:jc w:val="both"/>
        <w:rPr>
          <w:rFonts w:eastAsia="Calibri"/>
        </w:rPr>
      </w:pPr>
      <w:r w:rsidRPr="00186504">
        <w:rPr>
          <w:rFonts w:eastAsia="Calibri"/>
        </w:rPr>
        <w:t xml:space="preserve">1) уклонение или отказ участника закупки от заключения договора; </w:t>
      </w:r>
    </w:p>
    <w:p w:rsidR="00F13789" w:rsidRPr="00186504" w:rsidRDefault="00F13789" w:rsidP="00F13789">
      <w:pPr>
        <w:numPr>
          <w:ilvl w:val="5"/>
          <w:numId w:val="0"/>
        </w:numPr>
        <w:tabs>
          <w:tab w:val="left" w:pos="1985"/>
        </w:tabs>
        <w:ind w:left="-426" w:firstLine="426"/>
        <w:contextualSpacing/>
        <w:jc w:val="both"/>
        <w:rPr>
          <w:rFonts w:eastAsia="Calibri"/>
        </w:rPr>
      </w:pPr>
      <w:proofErr w:type="gramStart"/>
      <w:r w:rsidRPr="00186504">
        <w:rPr>
          <w:rFonts w:eastAsia="Calibri"/>
        </w:rPr>
        <w:t xml:space="preserve">2) </w:t>
      </w:r>
      <w:proofErr w:type="spellStart"/>
      <w:r w:rsidRPr="00186504">
        <w:rPr>
          <w:rFonts w:eastAsia="Calibri"/>
        </w:rPr>
        <w:t>непредоставление</w:t>
      </w:r>
      <w:proofErr w:type="spellEnd"/>
      <w:r w:rsidRPr="00186504">
        <w:rPr>
          <w:rFonts w:eastAsia="Calibri"/>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w:t>
      </w:r>
      <w:proofErr w:type="gramEnd"/>
      <w:r w:rsidRPr="00186504">
        <w:rPr>
          <w:rFonts w:eastAsia="Calibri"/>
        </w:rPr>
        <w:t xml:space="preserve"> заключения договора).</w:t>
      </w:r>
    </w:p>
    <w:p w:rsidR="00186504" w:rsidRPr="00186504" w:rsidRDefault="00186504" w:rsidP="00186504">
      <w:pPr>
        <w:autoSpaceDE w:val="0"/>
        <w:autoSpaceDN w:val="0"/>
        <w:adjustRightInd w:val="0"/>
        <w:jc w:val="both"/>
        <w:rPr>
          <w:color w:val="000000"/>
          <w:sz w:val="22"/>
          <w:szCs w:val="22"/>
        </w:rPr>
      </w:pPr>
      <w:r w:rsidRPr="00186504">
        <w:rPr>
          <w:sz w:val="22"/>
          <w:szCs w:val="22"/>
        </w:rPr>
        <w:t xml:space="preserve">2.14.7. </w:t>
      </w:r>
      <w:r w:rsidRPr="00186504">
        <w:rPr>
          <w:color w:val="000000"/>
          <w:sz w:val="22"/>
          <w:szCs w:val="22"/>
        </w:rPr>
        <w:t>Независимая гарантия должна быть безотзывной и содержать:</w:t>
      </w:r>
    </w:p>
    <w:p w:rsidR="00186504" w:rsidRPr="00186504" w:rsidRDefault="00186504" w:rsidP="00186504">
      <w:pPr>
        <w:autoSpaceDE w:val="0"/>
        <w:autoSpaceDN w:val="0"/>
        <w:adjustRightInd w:val="0"/>
        <w:ind w:firstLine="35"/>
        <w:jc w:val="both"/>
        <w:rPr>
          <w:color w:val="000000"/>
          <w:sz w:val="22"/>
          <w:szCs w:val="22"/>
        </w:rPr>
      </w:pPr>
      <w:r w:rsidRPr="00186504">
        <w:rPr>
          <w:color w:val="000000"/>
          <w:sz w:val="22"/>
          <w:szCs w:val="22"/>
        </w:rPr>
        <w:t>- условие о сумме гарантии;</w:t>
      </w:r>
    </w:p>
    <w:p w:rsidR="00186504" w:rsidRPr="00186504" w:rsidRDefault="00186504" w:rsidP="00186504">
      <w:pPr>
        <w:autoSpaceDE w:val="0"/>
        <w:autoSpaceDN w:val="0"/>
        <w:adjustRightInd w:val="0"/>
        <w:ind w:firstLine="35"/>
        <w:jc w:val="both"/>
        <w:rPr>
          <w:color w:val="000000"/>
          <w:sz w:val="22"/>
          <w:szCs w:val="22"/>
        </w:rPr>
      </w:pPr>
      <w:r w:rsidRPr="00186504">
        <w:rPr>
          <w:color w:val="000000"/>
          <w:sz w:val="22"/>
          <w:szCs w:val="22"/>
        </w:rPr>
        <w:t>- перечень обязательств, исполнение которых обеспечивается;</w:t>
      </w:r>
    </w:p>
    <w:p w:rsidR="00186504" w:rsidRPr="00186504" w:rsidRDefault="00186504" w:rsidP="00186504">
      <w:pPr>
        <w:autoSpaceDE w:val="0"/>
        <w:autoSpaceDN w:val="0"/>
        <w:adjustRightInd w:val="0"/>
        <w:ind w:firstLine="35"/>
        <w:jc w:val="both"/>
        <w:rPr>
          <w:color w:val="000000"/>
          <w:sz w:val="22"/>
          <w:szCs w:val="22"/>
        </w:rPr>
      </w:pPr>
      <w:r w:rsidRPr="00186504">
        <w:rPr>
          <w:color w:val="000000"/>
          <w:sz w:val="22"/>
          <w:szCs w:val="22"/>
        </w:rPr>
        <w:lastRenderedPageBreak/>
        <w:t>-  условие об обязанности банка уплатить заказчику неустойку в размере 0,1% суммы, подлежащей уплате, за каждый день просрочки;</w:t>
      </w:r>
    </w:p>
    <w:p w:rsidR="00186504" w:rsidRPr="00186504" w:rsidRDefault="00186504" w:rsidP="00186504">
      <w:pPr>
        <w:autoSpaceDE w:val="0"/>
        <w:autoSpaceDN w:val="0"/>
        <w:adjustRightInd w:val="0"/>
        <w:ind w:firstLine="35"/>
        <w:jc w:val="both"/>
        <w:rPr>
          <w:color w:val="000000"/>
          <w:sz w:val="22"/>
          <w:szCs w:val="22"/>
        </w:rPr>
      </w:pPr>
      <w:r w:rsidRPr="00186504">
        <w:rPr>
          <w:color w:val="000000"/>
          <w:sz w:val="22"/>
          <w:szCs w:val="22"/>
        </w:rPr>
        <w:t>- условие, согласно которому обязательства банка по гарантии считаются исполненными с момента фактического поступления денежных сумм на счет заказчика;</w:t>
      </w:r>
    </w:p>
    <w:p w:rsidR="00186504" w:rsidRPr="00186504" w:rsidRDefault="00186504" w:rsidP="00186504">
      <w:pPr>
        <w:autoSpaceDE w:val="0"/>
        <w:autoSpaceDN w:val="0"/>
        <w:adjustRightInd w:val="0"/>
        <w:ind w:firstLine="35"/>
        <w:jc w:val="both"/>
        <w:rPr>
          <w:color w:val="000000"/>
          <w:sz w:val="22"/>
          <w:szCs w:val="22"/>
        </w:rPr>
      </w:pPr>
      <w:r w:rsidRPr="00186504">
        <w:rPr>
          <w:color w:val="000000"/>
          <w:sz w:val="22"/>
          <w:szCs w:val="22"/>
        </w:rPr>
        <w:t xml:space="preserve">- информацию о сроке действия независимой гарантии, срок ее действия должен составлять не менее двух месяцев </w:t>
      </w:r>
      <w:proofErr w:type="gramStart"/>
      <w:r w:rsidRPr="00186504">
        <w:rPr>
          <w:color w:val="000000"/>
          <w:sz w:val="22"/>
          <w:szCs w:val="22"/>
        </w:rPr>
        <w:t>с даты окончания</w:t>
      </w:r>
      <w:proofErr w:type="gramEnd"/>
      <w:r w:rsidRPr="00186504">
        <w:rPr>
          <w:color w:val="000000"/>
          <w:sz w:val="22"/>
          <w:szCs w:val="22"/>
        </w:rPr>
        <w:t xml:space="preserve"> срока подачи заявок. </w:t>
      </w:r>
    </w:p>
    <w:p w:rsidR="00186504" w:rsidRPr="00186504" w:rsidRDefault="00186504" w:rsidP="00186504">
      <w:pPr>
        <w:autoSpaceDE w:val="0"/>
        <w:autoSpaceDN w:val="0"/>
        <w:adjustRightInd w:val="0"/>
        <w:ind w:firstLine="35"/>
        <w:jc w:val="both"/>
        <w:rPr>
          <w:color w:val="000000"/>
          <w:sz w:val="22"/>
          <w:szCs w:val="22"/>
        </w:rPr>
      </w:pPr>
      <w:r w:rsidRPr="00186504">
        <w:rPr>
          <w:color w:val="000000"/>
          <w:sz w:val="22"/>
          <w:szCs w:val="22"/>
        </w:rPr>
        <w:t>- условие о том, что если требование по независимой гарантии подписано лицом, не указанным в ЕГРЮЛ в качестве имеющего право действовать без доверенности от имени заказчика, последний одновременно с требованием должен направить банку документ (доверенность), подтверждающий полномочия указанного лица</w:t>
      </w:r>
    </w:p>
    <w:p w:rsidR="00186504" w:rsidRPr="00186504" w:rsidRDefault="00186504" w:rsidP="00186504">
      <w:pPr>
        <w:autoSpaceDE w:val="0"/>
        <w:autoSpaceDN w:val="0"/>
        <w:adjustRightInd w:val="0"/>
        <w:ind w:firstLine="35"/>
        <w:jc w:val="both"/>
        <w:rPr>
          <w:color w:val="000000"/>
          <w:sz w:val="22"/>
          <w:szCs w:val="22"/>
        </w:rPr>
      </w:pPr>
      <w:r w:rsidRPr="00186504">
        <w:rPr>
          <w:color w:val="000000"/>
          <w:sz w:val="22"/>
          <w:szCs w:val="22"/>
        </w:rPr>
        <w:t xml:space="preserve">- условие о том, что заказчик вправе списать со счета банка денежные средства в бесспорном порядке, если банк в течение пяти рабочих дней не исполнил требование заказчика об уплате суммы по гарантии. </w:t>
      </w:r>
    </w:p>
    <w:p w:rsidR="00186504" w:rsidRPr="00186504" w:rsidRDefault="00186504" w:rsidP="00186504">
      <w:pPr>
        <w:autoSpaceDE w:val="0"/>
        <w:autoSpaceDN w:val="0"/>
        <w:adjustRightInd w:val="0"/>
        <w:ind w:firstLine="35"/>
        <w:jc w:val="both"/>
        <w:rPr>
          <w:color w:val="000000"/>
          <w:sz w:val="22"/>
          <w:szCs w:val="22"/>
        </w:rPr>
      </w:pPr>
      <w:r w:rsidRPr="00186504">
        <w:rPr>
          <w:color w:val="000000"/>
          <w:sz w:val="22"/>
          <w:szCs w:val="22"/>
        </w:rPr>
        <w:t>- право заказчика представлять на бумажном носителе или в форме электронного документа требование уплатить по ней денежную сумму в размере обеспечения заявки, установленном в извещении об осуществлении закупки, документации о закупке.</w:t>
      </w:r>
    </w:p>
    <w:p w:rsidR="00186504" w:rsidRPr="00DF6E84" w:rsidRDefault="00186504" w:rsidP="00186504">
      <w:pPr>
        <w:autoSpaceDE w:val="0"/>
        <w:autoSpaceDN w:val="0"/>
        <w:adjustRightInd w:val="0"/>
        <w:ind w:firstLine="540"/>
        <w:jc w:val="both"/>
        <w:rPr>
          <w:color w:val="000000"/>
          <w:sz w:val="22"/>
          <w:szCs w:val="22"/>
        </w:rPr>
      </w:pPr>
      <w:r w:rsidRPr="00186504">
        <w:rPr>
          <w:color w:val="000000"/>
          <w:sz w:val="22"/>
          <w:szCs w:val="22"/>
        </w:rPr>
        <w:t>Не допускается включать в независимую гарантию требование о том, что заказчик должен представить банку копии судебных актов, которые подтверждают неисполнение</w:t>
      </w:r>
      <w:r w:rsidRPr="00DF6E84">
        <w:rPr>
          <w:color w:val="000000"/>
          <w:sz w:val="22"/>
          <w:szCs w:val="22"/>
        </w:rPr>
        <w:t xml:space="preserve"> обязательств, обеспечиваемых гарантией, а также условия, противоречащие извещению и документации.</w:t>
      </w:r>
    </w:p>
    <w:p w:rsidR="00186504" w:rsidRDefault="00186504" w:rsidP="00F13789">
      <w:pPr>
        <w:numPr>
          <w:ilvl w:val="5"/>
          <w:numId w:val="0"/>
        </w:numPr>
        <w:tabs>
          <w:tab w:val="left" w:pos="1985"/>
        </w:tabs>
        <w:ind w:left="-426" w:firstLine="426"/>
        <w:contextualSpacing/>
        <w:jc w:val="both"/>
        <w:rPr>
          <w:sz w:val="22"/>
          <w:szCs w:val="22"/>
          <w:highlight w:val="yellow"/>
        </w:rPr>
      </w:pPr>
    </w:p>
    <w:p w:rsidR="006A6AB8" w:rsidRDefault="006A6AB8">
      <w:pPr>
        <w:numPr>
          <w:ilvl w:val="5"/>
          <w:numId w:val="0"/>
        </w:numPr>
        <w:tabs>
          <w:tab w:val="left" w:pos="1985"/>
        </w:tabs>
        <w:ind w:left="-426" w:firstLine="426"/>
        <w:contextualSpacing/>
        <w:jc w:val="both"/>
        <w:rPr>
          <w:sz w:val="22"/>
          <w:szCs w:val="22"/>
        </w:rPr>
      </w:pPr>
    </w:p>
    <w:p w:rsidR="006A6AB8" w:rsidRDefault="00186504">
      <w:pPr>
        <w:numPr>
          <w:ilvl w:val="5"/>
          <w:numId w:val="0"/>
        </w:numPr>
        <w:tabs>
          <w:tab w:val="left" w:pos="1985"/>
        </w:tabs>
        <w:ind w:left="-426" w:firstLine="426"/>
        <w:contextualSpacing/>
        <w:jc w:val="both"/>
        <w:rPr>
          <w:sz w:val="22"/>
          <w:szCs w:val="22"/>
        </w:rPr>
      </w:pPr>
      <w:r>
        <w:rPr>
          <w:b/>
          <w:sz w:val="22"/>
          <w:szCs w:val="22"/>
        </w:rPr>
        <w:t>2.15</w:t>
      </w:r>
      <w:r w:rsidR="001F288D">
        <w:rPr>
          <w:b/>
          <w:sz w:val="22"/>
          <w:szCs w:val="22"/>
        </w:rPr>
        <w:t>. Обеспечение исполнения договора.</w:t>
      </w:r>
    </w:p>
    <w:p w:rsidR="006A6AB8" w:rsidRDefault="00186504">
      <w:pPr>
        <w:tabs>
          <w:tab w:val="left" w:pos="0"/>
          <w:tab w:val="left" w:pos="540"/>
          <w:tab w:val="left" w:pos="567"/>
          <w:tab w:val="left" w:pos="900"/>
          <w:tab w:val="left" w:pos="993"/>
          <w:tab w:val="left" w:pos="1701"/>
        </w:tabs>
        <w:ind w:left="-426" w:firstLine="426"/>
        <w:jc w:val="both"/>
        <w:rPr>
          <w:sz w:val="22"/>
          <w:szCs w:val="22"/>
        </w:rPr>
      </w:pPr>
      <w:r>
        <w:rPr>
          <w:sz w:val="22"/>
          <w:szCs w:val="22"/>
        </w:rPr>
        <w:t>2.15.1.</w:t>
      </w:r>
      <w:r w:rsidR="001F288D">
        <w:rPr>
          <w:sz w:val="22"/>
          <w:szCs w:val="22"/>
        </w:rPr>
        <w:t xml:space="preserve"> Исполнение договора, гарантийные обязательства могут обеспечиваться предоставлением независимой гарантии или внесением денежных средств на </w:t>
      </w:r>
      <w:proofErr w:type="gramStart"/>
      <w:r w:rsidR="001F288D">
        <w:rPr>
          <w:sz w:val="22"/>
          <w:szCs w:val="22"/>
        </w:rPr>
        <w:t>указанный</w:t>
      </w:r>
      <w:proofErr w:type="gramEnd"/>
      <w:r w:rsidR="001F288D">
        <w:rPr>
          <w:sz w:val="22"/>
          <w:szCs w:val="22"/>
        </w:rPr>
        <w:t xml:space="preserve"> Заказчиком счет. Способ обеспечения исполнения договора, гарантийных обязательств определяется участником закупки, с которым заключается договор, самостоятельно</w:t>
      </w:r>
      <w:r w:rsidR="001F288D">
        <w:rPr>
          <w:color w:val="000000"/>
          <w:sz w:val="22"/>
          <w:szCs w:val="22"/>
        </w:rPr>
        <w:t xml:space="preserve">. </w:t>
      </w:r>
    </w:p>
    <w:p w:rsidR="006A6AB8" w:rsidRDefault="001F288D">
      <w:pPr>
        <w:tabs>
          <w:tab w:val="left" w:pos="0"/>
          <w:tab w:val="left" w:pos="540"/>
          <w:tab w:val="left" w:pos="567"/>
          <w:tab w:val="left" w:pos="900"/>
          <w:tab w:val="left" w:pos="993"/>
          <w:tab w:val="left" w:pos="1701"/>
        </w:tabs>
        <w:ind w:left="-426" w:firstLine="426"/>
        <w:jc w:val="both"/>
        <w:rPr>
          <w:b/>
          <w:color w:val="000000"/>
          <w:sz w:val="22"/>
          <w:szCs w:val="22"/>
        </w:rPr>
      </w:pPr>
      <w:r>
        <w:rPr>
          <w:rFonts w:eastAsia="Calibri"/>
          <w:sz w:val="22"/>
          <w:szCs w:val="22"/>
        </w:rPr>
        <w:t>С</w:t>
      </w:r>
      <w:r>
        <w:rPr>
          <w:sz w:val="22"/>
          <w:szCs w:val="22"/>
        </w:rPr>
        <w:t>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w:t>
      </w:r>
      <w:r>
        <w:rPr>
          <w:color w:val="000000"/>
          <w:sz w:val="22"/>
          <w:szCs w:val="22"/>
        </w:rPr>
        <w:t>.</w:t>
      </w:r>
    </w:p>
    <w:p w:rsidR="006A6AB8" w:rsidRDefault="00186504">
      <w:pPr>
        <w:ind w:left="-426" w:firstLine="426"/>
        <w:jc w:val="both"/>
        <w:rPr>
          <w:b/>
          <w:color w:val="000000"/>
          <w:sz w:val="22"/>
          <w:szCs w:val="22"/>
        </w:rPr>
      </w:pPr>
      <w:r>
        <w:rPr>
          <w:color w:val="000000"/>
          <w:sz w:val="22"/>
          <w:szCs w:val="22"/>
        </w:rPr>
        <w:t>2.15</w:t>
      </w:r>
      <w:r w:rsidR="001F288D">
        <w:rPr>
          <w:color w:val="000000"/>
          <w:sz w:val="22"/>
          <w:szCs w:val="22"/>
        </w:rPr>
        <w:t>.1.</w:t>
      </w:r>
      <w:r w:rsidR="001F288D">
        <w:rPr>
          <w:b/>
          <w:color w:val="000000"/>
          <w:sz w:val="22"/>
          <w:szCs w:val="22"/>
        </w:rPr>
        <w:t xml:space="preserve"> </w:t>
      </w:r>
      <w:r w:rsidR="001F288D">
        <w:rPr>
          <w:color w:val="000000"/>
          <w:sz w:val="22"/>
          <w:szCs w:val="22"/>
        </w:rPr>
        <w:t xml:space="preserve"> Договор заключается после предоставления участником аукциона в электронной форме, с которым заключается договор, обеспечения исполнения договора.</w:t>
      </w:r>
    </w:p>
    <w:p w:rsidR="006A6AB8" w:rsidRDefault="00186504">
      <w:pPr>
        <w:ind w:left="-426" w:firstLine="426"/>
        <w:jc w:val="both"/>
        <w:rPr>
          <w:color w:val="000000"/>
          <w:sz w:val="22"/>
          <w:szCs w:val="22"/>
        </w:rPr>
      </w:pPr>
      <w:r>
        <w:rPr>
          <w:color w:val="000000"/>
          <w:sz w:val="22"/>
          <w:szCs w:val="22"/>
        </w:rPr>
        <w:t>2.15</w:t>
      </w:r>
      <w:r w:rsidR="001F288D">
        <w:rPr>
          <w:color w:val="000000"/>
          <w:sz w:val="22"/>
          <w:szCs w:val="22"/>
        </w:rPr>
        <w:t>.3. В случае не предоставления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A6AB8" w:rsidRDefault="00186504">
      <w:pPr>
        <w:ind w:left="-426" w:firstLine="426"/>
        <w:jc w:val="both"/>
        <w:rPr>
          <w:sz w:val="22"/>
          <w:szCs w:val="22"/>
        </w:rPr>
      </w:pPr>
      <w:r>
        <w:rPr>
          <w:color w:val="000000"/>
          <w:sz w:val="22"/>
          <w:szCs w:val="22"/>
        </w:rPr>
        <w:t>2.15</w:t>
      </w:r>
      <w:r w:rsidR="001F288D">
        <w:rPr>
          <w:color w:val="000000"/>
          <w:sz w:val="22"/>
          <w:szCs w:val="22"/>
        </w:rPr>
        <w:t>.4. В случае</w:t>
      </w:r>
      <w:proofErr w:type="gramStart"/>
      <w:r w:rsidR="001F288D">
        <w:rPr>
          <w:color w:val="000000"/>
          <w:sz w:val="22"/>
          <w:szCs w:val="22"/>
        </w:rPr>
        <w:t>,</w:t>
      </w:r>
      <w:proofErr w:type="gramEnd"/>
      <w:r w:rsidR="001F288D">
        <w:rPr>
          <w:color w:val="000000"/>
          <w:sz w:val="22"/>
          <w:szCs w:val="22"/>
        </w:rPr>
        <w:t xml:space="preserve"> 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 с учетом положений </w:t>
      </w:r>
      <w:r w:rsidR="001F288D" w:rsidRPr="00186504">
        <w:rPr>
          <w:color w:val="000000"/>
          <w:sz w:val="22"/>
          <w:szCs w:val="22"/>
        </w:rPr>
        <w:t xml:space="preserve">пункта </w:t>
      </w:r>
      <w:r w:rsidRPr="00186504">
        <w:rPr>
          <w:color w:val="000000"/>
          <w:sz w:val="22"/>
          <w:szCs w:val="22"/>
        </w:rPr>
        <w:t>2.16</w:t>
      </w:r>
      <w:r w:rsidR="001F288D" w:rsidRPr="00186504">
        <w:rPr>
          <w:color w:val="000000"/>
          <w:sz w:val="22"/>
          <w:szCs w:val="22"/>
        </w:rPr>
        <w:t xml:space="preserve"> документации.</w:t>
      </w:r>
    </w:p>
    <w:p w:rsidR="006A6AB8" w:rsidRDefault="00186504">
      <w:pPr>
        <w:ind w:left="-426" w:firstLine="426"/>
        <w:jc w:val="both"/>
        <w:rPr>
          <w:color w:val="000000"/>
          <w:sz w:val="22"/>
          <w:szCs w:val="22"/>
        </w:rPr>
      </w:pPr>
      <w:r>
        <w:rPr>
          <w:color w:val="000000"/>
          <w:sz w:val="22"/>
          <w:szCs w:val="22"/>
        </w:rPr>
        <w:t>2.15</w:t>
      </w:r>
      <w:r w:rsidR="001F288D">
        <w:rPr>
          <w:color w:val="000000"/>
          <w:sz w:val="22"/>
          <w:szCs w:val="22"/>
        </w:rPr>
        <w:t>.5.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w:t>
      </w:r>
    </w:p>
    <w:p w:rsidR="006A6AB8" w:rsidRDefault="00186504">
      <w:pPr>
        <w:ind w:left="-426" w:firstLine="426"/>
        <w:jc w:val="both"/>
        <w:rPr>
          <w:color w:val="000000"/>
          <w:sz w:val="22"/>
          <w:szCs w:val="22"/>
        </w:rPr>
      </w:pPr>
      <w:r>
        <w:rPr>
          <w:color w:val="000000"/>
          <w:sz w:val="22"/>
          <w:szCs w:val="22"/>
        </w:rPr>
        <w:t>2.15</w:t>
      </w:r>
      <w:r w:rsidR="001F288D">
        <w:rPr>
          <w:color w:val="000000"/>
          <w:sz w:val="22"/>
          <w:szCs w:val="22"/>
        </w:rPr>
        <w:t>.6. Независимая гарантия должна быть безотзывной и должна содержать:</w:t>
      </w:r>
    </w:p>
    <w:p w:rsidR="006A6AB8" w:rsidRDefault="001F288D">
      <w:pPr>
        <w:pStyle w:val="ac"/>
        <w:ind w:left="-426" w:firstLine="426"/>
        <w:jc w:val="both"/>
        <w:rPr>
          <w:rFonts w:ascii="Times New Roman" w:hAnsi="Times New Roman"/>
        </w:rPr>
      </w:pPr>
      <w:r>
        <w:rPr>
          <w:rFonts w:ascii="Times New Roman" w:hAnsi="Times New Roman"/>
        </w:rPr>
        <w:t>1)</w:t>
      </w:r>
      <w:r>
        <w:rPr>
          <w:rFonts w:ascii="Times New Roman" w:hAnsi="Times New Roman"/>
        </w:rPr>
        <w:tab/>
        <w:t xml:space="preserve">сумму независимой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6A6AB8" w:rsidRDefault="001F288D">
      <w:pPr>
        <w:pStyle w:val="ac"/>
        <w:ind w:left="-426" w:firstLine="426"/>
        <w:jc w:val="both"/>
        <w:rPr>
          <w:rFonts w:ascii="Times New Roman" w:hAnsi="Times New Roman"/>
        </w:rPr>
      </w:pPr>
      <w:r>
        <w:rPr>
          <w:rFonts w:ascii="Times New Roman" w:hAnsi="Times New Roman"/>
        </w:rPr>
        <w:t>2)</w:t>
      </w:r>
      <w:r>
        <w:rPr>
          <w:rFonts w:ascii="Times New Roman" w:hAnsi="Times New Roman"/>
        </w:rPr>
        <w:tab/>
        <w:t>обязательства принципала, надлежащее исполнение которых обеспечивается независимой гарантией;</w:t>
      </w:r>
    </w:p>
    <w:p w:rsidR="006A6AB8" w:rsidRDefault="001F288D">
      <w:pPr>
        <w:pStyle w:val="ac"/>
        <w:ind w:left="-426" w:firstLine="426"/>
        <w:jc w:val="both"/>
        <w:rPr>
          <w:rFonts w:ascii="Times New Roman" w:hAnsi="Times New Roman"/>
        </w:rPr>
      </w:pPr>
      <w:r>
        <w:rPr>
          <w:rFonts w:ascii="Times New Roman" w:hAnsi="Times New Roman"/>
        </w:rPr>
        <w:t>3)</w:t>
      </w:r>
      <w:r>
        <w:rPr>
          <w:rFonts w:ascii="Times New Roman" w:hAnsi="Times New Roman"/>
        </w:rPr>
        <w:tab/>
        <w:t>обязанность гаранта уплатить Заказчику неустойку в размере 0,1% (ноль целых одна десятая процента) денежной суммы, подлежащей уплате, за каждый день просрочки;</w:t>
      </w:r>
    </w:p>
    <w:p w:rsidR="006A6AB8" w:rsidRDefault="001F288D">
      <w:pPr>
        <w:pStyle w:val="ac"/>
        <w:ind w:left="-426" w:firstLine="426"/>
        <w:jc w:val="both"/>
        <w:rPr>
          <w:rFonts w:ascii="Times New Roman" w:hAnsi="Times New Roman"/>
        </w:rPr>
      </w:pPr>
      <w:r>
        <w:rPr>
          <w:rFonts w:ascii="Times New Roman" w:hAnsi="Times New Roman"/>
        </w:rPr>
        <w:t>4)</w:t>
      </w:r>
      <w:r>
        <w:rPr>
          <w:rFonts w:ascii="Times New Roman" w:hAnsi="Times New Roman"/>
        </w:rPr>
        <w:tab/>
        <w:t>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rsidR="006A6AB8" w:rsidRDefault="001F288D">
      <w:pPr>
        <w:pStyle w:val="ac"/>
        <w:ind w:left="-426" w:firstLine="426"/>
        <w:jc w:val="both"/>
        <w:rPr>
          <w:rFonts w:ascii="Times New Roman" w:hAnsi="Times New Roman"/>
        </w:rPr>
      </w:pPr>
      <w:r>
        <w:rPr>
          <w:rFonts w:ascii="Times New Roman" w:hAnsi="Times New Roman"/>
        </w:rPr>
        <w:t>5)</w:t>
      </w:r>
      <w:r>
        <w:rPr>
          <w:rFonts w:ascii="Times New Roman" w:hAnsi="Times New Roman"/>
        </w:rPr>
        <w:tab/>
        <w:t>срок действия независимой гара</w:t>
      </w:r>
      <w:r w:rsidR="00186504">
        <w:rPr>
          <w:rFonts w:ascii="Times New Roman" w:hAnsi="Times New Roman"/>
        </w:rPr>
        <w:t>нтии с учетом требований п. 2.15.5</w:t>
      </w:r>
      <w:r>
        <w:rPr>
          <w:rFonts w:ascii="Times New Roman" w:hAnsi="Times New Roman"/>
        </w:rPr>
        <w:t xml:space="preserve"> настоящей Документации;</w:t>
      </w:r>
    </w:p>
    <w:p w:rsidR="006A6AB8" w:rsidRDefault="001F288D">
      <w:pPr>
        <w:pStyle w:val="ac"/>
        <w:ind w:left="-426" w:firstLine="426"/>
        <w:jc w:val="both"/>
        <w:rPr>
          <w:rFonts w:ascii="Times New Roman" w:hAnsi="Times New Roman"/>
        </w:rPr>
      </w:pPr>
      <w:r>
        <w:rPr>
          <w:rFonts w:ascii="Times New Roman" w:hAnsi="Times New Roman"/>
        </w:rPr>
        <w:t>6)</w:t>
      </w:r>
      <w:r>
        <w:rPr>
          <w:rFonts w:ascii="Times New Roman" w:hAnsi="Times New Roman"/>
        </w:rPr>
        <w:tab/>
        <w:t>условие об обязанности гаранта рассмотреть требование Заказчика (бенефициара) об уплате денежной суммы по независимой гарантии не позднее 5 (пяти) рабочих дней со дня, следующего за днем получения такого требования и документов;</w:t>
      </w:r>
    </w:p>
    <w:p w:rsidR="006A6AB8" w:rsidRDefault="001F288D">
      <w:pPr>
        <w:pStyle w:val="ac"/>
        <w:ind w:left="-426" w:firstLine="426"/>
        <w:jc w:val="both"/>
        <w:rPr>
          <w:rFonts w:ascii="Times New Roman" w:hAnsi="Times New Roman"/>
        </w:rPr>
      </w:pPr>
      <w:r>
        <w:rPr>
          <w:rFonts w:ascii="Times New Roman" w:hAnsi="Times New Roman"/>
        </w:rPr>
        <w:lastRenderedPageBreak/>
        <w:t>7)</w:t>
      </w:r>
      <w:r>
        <w:rPr>
          <w:rFonts w:ascii="Times New Roman" w:hAnsi="Times New Roman"/>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A6AB8" w:rsidRDefault="001F288D">
      <w:pPr>
        <w:pStyle w:val="ac"/>
        <w:ind w:left="-426" w:firstLine="426"/>
        <w:jc w:val="both"/>
        <w:rPr>
          <w:rFonts w:ascii="Times New Roman" w:hAnsi="Times New Roman"/>
        </w:rPr>
      </w:pPr>
      <w:proofErr w:type="gramStart"/>
      <w:r>
        <w:rPr>
          <w:rFonts w:ascii="Times New Roman" w:hAnsi="Times New Roman"/>
        </w:rPr>
        <w:t>8)</w:t>
      </w:r>
      <w:r>
        <w:rPr>
          <w:rFonts w:ascii="Times New Roman" w:hAnsi="Times New Roman"/>
        </w:rPr>
        <w:tab/>
        <w:t>перечень документов, предоставляемых Заказчиком гаранту одновременно с требованием об осуществлении уплаты денежной суммы по независимой гарантии, а именно: документ, подтверждающий полномочия лица, подписавшего требование об осуществлении уплаты денежной суммы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Pr>
          <w:rFonts w:ascii="Times New Roman" w:hAnsi="Times New Roman"/>
        </w:rPr>
        <w:t xml:space="preserve"> имени бенефициара).</w:t>
      </w:r>
    </w:p>
    <w:p w:rsidR="006A6AB8" w:rsidRDefault="00186504">
      <w:pPr>
        <w:ind w:left="-426" w:firstLine="426"/>
        <w:jc w:val="both"/>
        <w:rPr>
          <w:sz w:val="22"/>
          <w:szCs w:val="22"/>
        </w:rPr>
      </w:pPr>
      <w:r>
        <w:rPr>
          <w:sz w:val="22"/>
          <w:szCs w:val="22"/>
        </w:rPr>
        <w:tab/>
        <w:t>2.15</w:t>
      </w:r>
      <w:r w:rsidR="001F288D">
        <w:rPr>
          <w:sz w:val="22"/>
          <w:szCs w:val="22"/>
        </w:rPr>
        <w:t>.7.Запрещается включение в условия независимой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 2.14.6 настоящей Документации.</w:t>
      </w:r>
    </w:p>
    <w:p w:rsidR="006A6AB8" w:rsidRDefault="001F288D">
      <w:pPr>
        <w:pStyle w:val="1"/>
        <w:tabs>
          <w:tab w:val="left" w:pos="0"/>
          <w:tab w:val="left" w:pos="540"/>
          <w:tab w:val="left" w:pos="567"/>
          <w:tab w:val="left" w:pos="900"/>
          <w:tab w:val="left" w:pos="993"/>
        </w:tabs>
        <w:spacing w:after="120" w:line="276" w:lineRule="auto"/>
        <w:ind w:left="-426" w:firstLine="426"/>
        <w:jc w:val="both"/>
        <w:rPr>
          <w:sz w:val="22"/>
          <w:szCs w:val="22"/>
        </w:rPr>
      </w:pPr>
      <w:r>
        <w:rPr>
          <w:sz w:val="22"/>
          <w:szCs w:val="22"/>
        </w:rPr>
        <w:tab/>
        <w:t>Независимая гарантия, выданная участнику закупки для целей обеспечения заявки, должна быть выдана банком или иной кредитной организацией (банковские гарантии).</w:t>
      </w:r>
    </w:p>
    <w:p w:rsidR="006A6AB8" w:rsidRDefault="00186504">
      <w:pPr>
        <w:jc w:val="both"/>
        <w:rPr>
          <w:rFonts w:eastAsia="Calibri"/>
          <w:b/>
          <w:sz w:val="22"/>
          <w:szCs w:val="22"/>
        </w:rPr>
      </w:pPr>
      <w:r>
        <w:rPr>
          <w:rFonts w:eastAsia="Calibri"/>
          <w:b/>
          <w:sz w:val="22"/>
          <w:szCs w:val="22"/>
        </w:rPr>
        <w:t>2.16</w:t>
      </w:r>
      <w:r w:rsidR="001F288D">
        <w:rPr>
          <w:rFonts w:eastAsia="Calibri"/>
          <w:b/>
          <w:sz w:val="22"/>
          <w:szCs w:val="22"/>
        </w:rPr>
        <w:t>. Антидемпинговые меры.</w:t>
      </w:r>
    </w:p>
    <w:p w:rsidR="006A6AB8" w:rsidRDefault="00186504">
      <w:pPr>
        <w:ind w:left="-426" w:firstLine="426"/>
        <w:jc w:val="both"/>
        <w:rPr>
          <w:sz w:val="22"/>
          <w:szCs w:val="22"/>
        </w:rPr>
      </w:pPr>
      <w:r>
        <w:rPr>
          <w:rFonts w:eastAsia="Calibri"/>
          <w:sz w:val="22"/>
          <w:szCs w:val="22"/>
        </w:rPr>
        <w:t>2.16</w:t>
      </w:r>
      <w:r w:rsidR="001F288D">
        <w:rPr>
          <w:rFonts w:eastAsia="Calibri"/>
          <w:sz w:val="22"/>
          <w:szCs w:val="22"/>
        </w:rPr>
        <w:t xml:space="preserve">.1. </w:t>
      </w:r>
      <w:proofErr w:type="gramStart"/>
      <w:r w:rsidR="001F288D">
        <w:rPr>
          <w:rFonts w:eastAsia="Calibri"/>
          <w:sz w:val="22"/>
          <w:szCs w:val="22"/>
        </w:rPr>
        <w:t>Если при проведении закупки участником, с которым заключается договор, предложена цена договора, которая на двадцать пять и более процентов ниже начальной (максимальной) цены договора (или цена единицы продукции, которая на двадцать пять и более процентов ниже начальной (максимальной) цены единицы продукции),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w:t>
      </w:r>
      <w:proofErr w:type="gramEnd"/>
      <w:r w:rsidR="001F288D">
        <w:rPr>
          <w:rFonts w:eastAsia="Calibri"/>
          <w:sz w:val="22"/>
          <w:szCs w:val="22"/>
        </w:rPr>
        <w:t xml:space="preserve"> договора, </w:t>
      </w:r>
      <w:proofErr w:type="gramStart"/>
      <w:r w:rsidR="001F288D">
        <w:rPr>
          <w:rFonts w:eastAsia="Calibri"/>
          <w:sz w:val="22"/>
          <w:szCs w:val="22"/>
        </w:rPr>
        <w:t>указанный</w:t>
      </w:r>
      <w:proofErr w:type="gramEnd"/>
      <w:r w:rsidR="001F288D">
        <w:rPr>
          <w:rFonts w:eastAsia="Calibri"/>
          <w:sz w:val="22"/>
          <w:szCs w:val="22"/>
        </w:rPr>
        <w:t xml:space="preserve"> в документации и (или) извещении о проведении закупки, но не менее чем в размере аванса (если договором предусмотрена выплата аванса).</w:t>
      </w:r>
    </w:p>
    <w:p w:rsidR="006A6AB8" w:rsidRDefault="006A6AB8">
      <w:pPr>
        <w:ind w:left="-426" w:firstLine="426"/>
        <w:jc w:val="both"/>
        <w:rPr>
          <w:sz w:val="22"/>
          <w:szCs w:val="22"/>
        </w:rPr>
      </w:pPr>
    </w:p>
    <w:p w:rsidR="006A6AB8" w:rsidRDefault="001F288D">
      <w:pPr>
        <w:ind w:left="-426" w:firstLine="426"/>
        <w:jc w:val="both"/>
        <w:rPr>
          <w:sz w:val="22"/>
          <w:szCs w:val="22"/>
        </w:rPr>
      </w:pPr>
      <w:r>
        <w:rPr>
          <w:b/>
          <w:sz w:val="22"/>
          <w:szCs w:val="22"/>
        </w:rPr>
        <w:t>2.16. Обжалование результатов закупки.</w:t>
      </w:r>
    </w:p>
    <w:p w:rsidR="006A6AB8" w:rsidRDefault="001F288D">
      <w:pPr>
        <w:autoSpaceDE w:val="0"/>
        <w:autoSpaceDN w:val="0"/>
        <w:adjustRightInd w:val="0"/>
        <w:ind w:left="-426" w:firstLine="426"/>
        <w:jc w:val="both"/>
        <w:rPr>
          <w:sz w:val="22"/>
          <w:szCs w:val="22"/>
        </w:rPr>
      </w:pPr>
      <w:r>
        <w:rPr>
          <w:sz w:val="22"/>
          <w:szCs w:val="22"/>
        </w:rPr>
        <w:t>2.16.1 Участник закупки вправе обжаловать в судебном порядке действия (бездействие) заказчика при</w:t>
      </w:r>
      <w:r w:rsidR="00970958">
        <w:rPr>
          <w:sz w:val="22"/>
          <w:szCs w:val="22"/>
        </w:rPr>
        <w:t xml:space="preserve"> закупке товаров, работ, </w:t>
      </w:r>
      <w:proofErr w:type="spellStart"/>
      <w:r w:rsidR="00970958">
        <w:rPr>
          <w:sz w:val="22"/>
          <w:szCs w:val="22"/>
        </w:rPr>
        <w:t>услуг.требования</w:t>
      </w:r>
      <w:proofErr w:type="spellEnd"/>
      <w:r w:rsidR="00A720F5">
        <w:rPr>
          <w:sz w:val="22"/>
          <w:szCs w:val="22"/>
        </w:rPr>
        <w:t>.</w:t>
      </w:r>
      <w:bookmarkStart w:id="5" w:name="_GoBack"/>
      <w:bookmarkEnd w:id="5"/>
    </w:p>
    <w:p w:rsidR="00970958" w:rsidRDefault="00970958">
      <w:pPr>
        <w:autoSpaceDE w:val="0"/>
        <w:autoSpaceDN w:val="0"/>
        <w:adjustRightInd w:val="0"/>
        <w:ind w:left="-426" w:firstLine="426"/>
        <w:jc w:val="both"/>
        <w:rPr>
          <w:sz w:val="22"/>
          <w:szCs w:val="22"/>
        </w:rPr>
      </w:pPr>
    </w:p>
    <w:p w:rsidR="006A6AB8" w:rsidRDefault="007A3974">
      <w:pPr>
        <w:autoSpaceDE w:val="0"/>
        <w:autoSpaceDN w:val="0"/>
        <w:adjustRightInd w:val="0"/>
        <w:ind w:left="-426" w:firstLine="426"/>
        <w:jc w:val="both"/>
        <w:rPr>
          <w:sz w:val="22"/>
          <w:szCs w:val="22"/>
        </w:rPr>
      </w:pPr>
      <w:hyperlink r:id="rId18" w:history="1">
        <w:r w:rsidR="001F288D">
          <w:rPr>
            <w:sz w:val="22"/>
            <w:szCs w:val="22"/>
          </w:rPr>
          <w:t>2.16.2</w:t>
        </w:r>
        <w:proofErr w:type="gramStart"/>
      </w:hyperlink>
      <w:r w:rsidR="001F288D">
        <w:rPr>
          <w:sz w:val="22"/>
          <w:szCs w:val="22"/>
        </w:rPr>
        <w:t xml:space="preserve"> Л</w:t>
      </w:r>
      <w:proofErr w:type="gramEnd"/>
      <w:r w:rsidR="001F288D">
        <w:rPr>
          <w:sz w:val="22"/>
          <w:szCs w:val="22"/>
        </w:rPr>
        <w:t xml:space="preserve">юбой участник закупки вправе обжаловать в антимонопольном органе в порядке, установленном </w:t>
      </w:r>
      <w:hyperlink r:id="rId19" w:history="1">
        <w:r w:rsidR="001F288D">
          <w:rPr>
            <w:sz w:val="22"/>
            <w:szCs w:val="22"/>
          </w:rPr>
          <w:t>статьей 18.1</w:t>
        </w:r>
      </w:hyperlink>
      <w:r w:rsidR="001F288D">
        <w:rPr>
          <w:sz w:val="22"/>
          <w:szCs w:val="22"/>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rsidR="006A6AB8" w:rsidRDefault="00186504">
      <w:pPr>
        <w:ind w:left="-426" w:firstLine="426"/>
        <w:rPr>
          <w:b/>
          <w:sz w:val="22"/>
          <w:szCs w:val="22"/>
        </w:rPr>
      </w:pPr>
      <w:r>
        <w:rPr>
          <w:b/>
          <w:sz w:val="22"/>
          <w:szCs w:val="22"/>
        </w:rPr>
        <w:t>2.18</w:t>
      </w:r>
      <w:r w:rsidR="001F288D">
        <w:rPr>
          <w:b/>
          <w:sz w:val="22"/>
          <w:szCs w:val="22"/>
        </w:rPr>
        <w:t>. Иные сведения, определенные положением о закупке</w:t>
      </w:r>
    </w:p>
    <w:p w:rsidR="006A6AB8" w:rsidRDefault="00186504">
      <w:pPr>
        <w:ind w:left="-426" w:firstLine="426"/>
        <w:jc w:val="both"/>
        <w:rPr>
          <w:sz w:val="22"/>
          <w:szCs w:val="22"/>
        </w:rPr>
      </w:pPr>
      <w:r>
        <w:rPr>
          <w:sz w:val="22"/>
          <w:szCs w:val="22"/>
        </w:rPr>
        <w:t>2.18</w:t>
      </w:r>
      <w:r w:rsidR="001F288D">
        <w:rPr>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6A6AB8" w:rsidRDefault="001F288D">
      <w:pPr>
        <w:ind w:left="-426" w:firstLine="426"/>
        <w:jc w:val="both"/>
        <w:rPr>
          <w:sz w:val="22"/>
          <w:szCs w:val="22"/>
        </w:rPr>
      </w:pPr>
      <w:r>
        <w:rPr>
          <w:sz w:val="22"/>
          <w:szCs w:val="22"/>
        </w:rPr>
        <w:t>2.1</w:t>
      </w:r>
      <w:r w:rsidR="00186504">
        <w:rPr>
          <w:sz w:val="22"/>
          <w:szCs w:val="22"/>
        </w:rPr>
        <w:t>8</w:t>
      </w:r>
      <w:r>
        <w:rPr>
          <w:sz w:val="22"/>
          <w:szCs w:val="22"/>
        </w:rPr>
        <w:t>.2. Решение об отмене конкурентной закупки размещается в единой информационной системе в день принятия этого решения.</w:t>
      </w:r>
    </w:p>
    <w:p w:rsidR="006A6AB8" w:rsidRDefault="00186504">
      <w:pPr>
        <w:widowControl w:val="0"/>
        <w:autoSpaceDE w:val="0"/>
        <w:autoSpaceDN w:val="0"/>
        <w:adjustRightInd w:val="0"/>
        <w:ind w:left="-426" w:firstLine="426"/>
        <w:jc w:val="both"/>
        <w:rPr>
          <w:sz w:val="22"/>
          <w:szCs w:val="22"/>
        </w:rPr>
      </w:pPr>
      <w:r>
        <w:rPr>
          <w:sz w:val="22"/>
          <w:szCs w:val="22"/>
        </w:rPr>
        <w:t>2.18</w:t>
      </w:r>
      <w:r w:rsidR="001F288D">
        <w:rPr>
          <w:sz w:val="22"/>
          <w:szCs w:val="22"/>
        </w:rPr>
        <w:t>.3. По истечении срока отмены конкурентной закупки в соответствии с частью 5 статьи 3.2. Федерального закона от 18.07.2011 №223-ФЗ «О закупках товаров, работ, услуг отдельными видами юридических лиц»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A6AB8" w:rsidRDefault="00186504">
      <w:pPr>
        <w:rPr>
          <w:b/>
          <w:sz w:val="22"/>
          <w:szCs w:val="22"/>
        </w:rPr>
      </w:pPr>
      <w:r>
        <w:rPr>
          <w:b/>
          <w:sz w:val="22"/>
          <w:szCs w:val="22"/>
        </w:rPr>
        <w:t>2.19</w:t>
      </w:r>
      <w:r w:rsidR="001F288D">
        <w:rPr>
          <w:b/>
          <w:sz w:val="22"/>
          <w:szCs w:val="22"/>
        </w:rPr>
        <w:t>. Приложения:</w:t>
      </w:r>
    </w:p>
    <w:p w:rsidR="006A6AB8" w:rsidRDefault="00186504">
      <w:pPr>
        <w:rPr>
          <w:sz w:val="22"/>
          <w:szCs w:val="22"/>
        </w:rPr>
      </w:pPr>
      <w:r>
        <w:rPr>
          <w:sz w:val="22"/>
          <w:szCs w:val="22"/>
        </w:rPr>
        <w:t xml:space="preserve"> 2.19</w:t>
      </w:r>
      <w:r w:rsidR="001F288D">
        <w:rPr>
          <w:sz w:val="22"/>
          <w:szCs w:val="22"/>
        </w:rPr>
        <w:t>.1. Техническое задание</w:t>
      </w:r>
    </w:p>
    <w:p w:rsidR="006A6AB8" w:rsidRDefault="00186504">
      <w:pPr>
        <w:rPr>
          <w:sz w:val="22"/>
          <w:szCs w:val="22"/>
        </w:rPr>
      </w:pPr>
      <w:r>
        <w:rPr>
          <w:sz w:val="22"/>
          <w:szCs w:val="22"/>
        </w:rPr>
        <w:t>2.19</w:t>
      </w:r>
      <w:r w:rsidR="001F288D">
        <w:rPr>
          <w:sz w:val="22"/>
          <w:szCs w:val="22"/>
        </w:rPr>
        <w:t>.2. Проект договора</w:t>
      </w:r>
    </w:p>
    <w:p w:rsidR="006A6AB8" w:rsidRDefault="00186504">
      <w:pPr>
        <w:rPr>
          <w:sz w:val="22"/>
          <w:szCs w:val="22"/>
        </w:rPr>
      </w:pPr>
      <w:r>
        <w:rPr>
          <w:sz w:val="22"/>
          <w:szCs w:val="22"/>
        </w:rPr>
        <w:t>2.19</w:t>
      </w:r>
      <w:r w:rsidR="001F288D">
        <w:rPr>
          <w:sz w:val="22"/>
          <w:szCs w:val="22"/>
        </w:rPr>
        <w:t>.3. Обоснование НМ</w:t>
      </w:r>
      <w:r w:rsidR="001F288D" w:rsidRPr="00186504">
        <w:rPr>
          <w:sz w:val="22"/>
          <w:szCs w:val="22"/>
        </w:rPr>
        <w:t>ЦД</w:t>
      </w:r>
    </w:p>
    <w:sectPr w:rsidR="006A6A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74" w:rsidRDefault="007A3974">
      <w:r>
        <w:separator/>
      </w:r>
    </w:p>
  </w:endnote>
  <w:endnote w:type="continuationSeparator" w:id="0">
    <w:p w:rsidR="007A3974" w:rsidRDefault="007A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74" w:rsidRDefault="007A3974">
      <w:r>
        <w:separator/>
      </w:r>
    </w:p>
  </w:footnote>
  <w:footnote w:type="continuationSeparator" w:id="0">
    <w:p w:rsidR="007A3974" w:rsidRDefault="007A3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733D347E"/>
    <w:multiLevelType w:val="multilevel"/>
    <w:tmpl w:val="733D347E"/>
    <w:lvl w:ilvl="0">
      <w:start w:val="1"/>
      <w:numFmt w:val="decimal"/>
      <w:lvlText w:val="%1."/>
      <w:lvlJc w:val="left"/>
      <w:pPr>
        <w:ind w:left="3621" w:hanging="360"/>
      </w:pPr>
      <w:rPr>
        <w:rFonts w:cs="Times New Roman"/>
        <w:b/>
        <w:color w:val="000000"/>
      </w:rPr>
    </w:lvl>
    <w:lvl w:ilvl="1">
      <w:start w:val="1"/>
      <w:numFmt w:val="decimal"/>
      <w:isLgl/>
      <w:lvlText w:val="%1.%2."/>
      <w:lvlJc w:val="left"/>
      <w:pPr>
        <w:ind w:left="1440" w:hanging="720"/>
      </w:pPr>
      <w:rPr>
        <w:rFonts w:cs="Times New Roman"/>
        <w:b w:val="0"/>
      </w:rPr>
    </w:lvl>
    <w:lvl w:ilvl="2">
      <w:start w:val="1"/>
      <w:numFmt w:val="decimal"/>
      <w:isLgl/>
      <w:lvlText w:val="%1.%2.%3."/>
      <w:lvlJc w:val="left"/>
      <w:pPr>
        <w:ind w:left="1440" w:hanging="720"/>
      </w:pPr>
      <w:rPr>
        <w:rFonts w:cs="Times New Roman"/>
        <w:b w:val="0"/>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520" w:hanging="180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87"/>
    <w:rsid w:val="00011E2E"/>
    <w:rsid w:val="00022AC0"/>
    <w:rsid w:val="000361BC"/>
    <w:rsid w:val="00077FED"/>
    <w:rsid w:val="000A3E39"/>
    <w:rsid w:val="00164ABF"/>
    <w:rsid w:val="00186504"/>
    <w:rsid w:val="001E675A"/>
    <w:rsid w:val="001F288D"/>
    <w:rsid w:val="00210C78"/>
    <w:rsid w:val="00232920"/>
    <w:rsid w:val="00240C87"/>
    <w:rsid w:val="00247541"/>
    <w:rsid w:val="00326415"/>
    <w:rsid w:val="0033643F"/>
    <w:rsid w:val="00347026"/>
    <w:rsid w:val="0037546A"/>
    <w:rsid w:val="003B2D45"/>
    <w:rsid w:val="003F6050"/>
    <w:rsid w:val="00411D84"/>
    <w:rsid w:val="00427C8B"/>
    <w:rsid w:val="004744EC"/>
    <w:rsid w:val="00482002"/>
    <w:rsid w:val="004963E6"/>
    <w:rsid w:val="004A2DBC"/>
    <w:rsid w:val="004B4FFE"/>
    <w:rsid w:val="004E0A73"/>
    <w:rsid w:val="00514EB9"/>
    <w:rsid w:val="00517F4A"/>
    <w:rsid w:val="00532974"/>
    <w:rsid w:val="0054292E"/>
    <w:rsid w:val="00573034"/>
    <w:rsid w:val="005A7641"/>
    <w:rsid w:val="005B502D"/>
    <w:rsid w:val="00630503"/>
    <w:rsid w:val="0065167F"/>
    <w:rsid w:val="006A6AB8"/>
    <w:rsid w:val="006B57FF"/>
    <w:rsid w:val="006F1980"/>
    <w:rsid w:val="006F1F03"/>
    <w:rsid w:val="00745357"/>
    <w:rsid w:val="00753B30"/>
    <w:rsid w:val="007A1CCA"/>
    <w:rsid w:val="007A3974"/>
    <w:rsid w:val="007A3FD6"/>
    <w:rsid w:val="007C21EB"/>
    <w:rsid w:val="007F03A8"/>
    <w:rsid w:val="007F0E75"/>
    <w:rsid w:val="007F1CA3"/>
    <w:rsid w:val="007F64FE"/>
    <w:rsid w:val="008131FA"/>
    <w:rsid w:val="0081669C"/>
    <w:rsid w:val="0082362D"/>
    <w:rsid w:val="0083285F"/>
    <w:rsid w:val="00885063"/>
    <w:rsid w:val="008860CB"/>
    <w:rsid w:val="008C7DD5"/>
    <w:rsid w:val="008D7B68"/>
    <w:rsid w:val="00927281"/>
    <w:rsid w:val="00940C3A"/>
    <w:rsid w:val="00970958"/>
    <w:rsid w:val="009853BE"/>
    <w:rsid w:val="009A47D9"/>
    <w:rsid w:val="009B22E1"/>
    <w:rsid w:val="009C15D4"/>
    <w:rsid w:val="009E2CE3"/>
    <w:rsid w:val="00A03119"/>
    <w:rsid w:val="00A0667D"/>
    <w:rsid w:val="00A068BB"/>
    <w:rsid w:val="00A14A28"/>
    <w:rsid w:val="00A26351"/>
    <w:rsid w:val="00A65686"/>
    <w:rsid w:val="00A720F5"/>
    <w:rsid w:val="00A845D2"/>
    <w:rsid w:val="00A9468D"/>
    <w:rsid w:val="00AB73B7"/>
    <w:rsid w:val="00AC7494"/>
    <w:rsid w:val="00AD328D"/>
    <w:rsid w:val="00AE7B29"/>
    <w:rsid w:val="00B44E1D"/>
    <w:rsid w:val="00BA4D64"/>
    <w:rsid w:val="00BB1022"/>
    <w:rsid w:val="00BD6117"/>
    <w:rsid w:val="00BE17C7"/>
    <w:rsid w:val="00BF1622"/>
    <w:rsid w:val="00C40939"/>
    <w:rsid w:val="00C620D9"/>
    <w:rsid w:val="00C81264"/>
    <w:rsid w:val="00C8558F"/>
    <w:rsid w:val="00CE61B1"/>
    <w:rsid w:val="00D00831"/>
    <w:rsid w:val="00DD63B9"/>
    <w:rsid w:val="00E84181"/>
    <w:rsid w:val="00E90AA8"/>
    <w:rsid w:val="00EB16CF"/>
    <w:rsid w:val="00EB7ED2"/>
    <w:rsid w:val="00EC1C16"/>
    <w:rsid w:val="00EC3689"/>
    <w:rsid w:val="00EE62C5"/>
    <w:rsid w:val="00F13789"/>
    <w:rsid w:val="00FA74A5"/>
    <w:rsid w:val="1E165D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1" w:unhideWhenUsed="0" w:qFormat="1"/>
    <w:lsdException w:name="Body Text Indent" w:semiHidden="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3">
    <w:name w:val="heading 3"/>
    <w:basedOn w:val="a"/>
    <w:next w:val="a"/>
    <w:link w:val="30"/>
    <w:qFormat/>
    <w:pPr>
      <w:keepNext/>
      <w:numPr>
        <w:ilvl w:val="2"/>
        <w:numId w:val="1"/>
      </w:numPr>
      <w:suppressAutoHyphens/>
      <w:spacing w:before="240" w:after="60"/>
      <w:jc w:val="center"/>
      <w:outlineLvl w:val="2"/>
    </w:pPr>
    <w:rPr>
      <w:b/>
      <w:bCs/>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unhideWhenUsed/>
    <w:qFormat/>
    <w:rPr>
      <w:vertAlign w:val="superscript"/>
    </w:rPr>
  </w:style>
  <w:style w:type="character" w:styleId="a5">
    <w:name w:val="Hyperlink"/>
    <w:basedOn w:val="a0"/>
    <w:uiPriority w:val="99"/>
    <w:unhideWhenUsed/>
    <w:qFormat/>
    <w:rPr>
      <w:color w:val="0000FF" w:themeColor="hyperlink"/>
      <w:u w:val="single"/>
    </w:rPr>
  </w:style>
  <w:style w:type="paragraph" w:styleId="a6">
    <w:name w:val="footnote text"/>
    <w:basedOn w:val="a"/>
    <w:link w:val="a7"/>
    <w:uiPriority w:val="99"/>
    <w:semiHidden/>
    <w:unhideWhenUsed/>
    <w:rPr>
      <w:rFonts w:ascii="Calibri" w:eastAsia="Calibri" w:hAnsi="Calibri"/>
      <w:sz w:val="20"/>
      <w:szCs w:val="20"/>
      <w:lang w:eastAsia="en-US"/>
    </w:rPr>
  </w:style>
  <w:style w:type="paragraph" w:styleId="a8">
    <w:name w:val="Body Text"/>
    <w:basedOn w:val="a"/>
    <w:link w:val="a9"/>
    <w:uiPriority w:val="1"/>
    <w:qFormat/>
    <w:pPr>
      <w:widowControl w:val="0"/>
      <w:spacing w:before="14"/>
    </w:pPr>
    <w:rPr>
      <w:rFonts w:ascii="Arial" w:eastAsia="Arial" w:hAnsi="Arial" w:cstheme="minorBidi"/>
      <w:b/>
      <w:bCs/>
      <w:i/>
      <w:sz w:val="23"/>
      <w:szCs w:val="23"/>
      <w:lang w:val="en-US" w:eastAsia="en-US"/>
    </w:rPr>
  </w:style>
  <w:style w:type="paragraph" w:styleId="aa">
    <w:name w:val="Body Text Indent"/>
    <w:basedOn w:val="a"/>
    <w:uiPriority w:val="99"/>
    <w:pPr>
      <w:spacing w:after="120"/>
      <w:ind w:left="283"/>
    </w:pPr>
  </w:style>
  <w:style w:type="paragraph" w:styleId="ab">
    <w:name w:val="Normal (Web)"/>
    <w:uiPriority w:val="99"/>
    <w:semiHidden/>
    <w:unhideWhenUsed/>
    <w:pPr>
      <w:spacing w:beforeAutospacing="1" w:afterAutospacing="1"/>
    </w:pPr>
    <w:rPr>
      <w:sz w:val="24"/>
      <w:szCs w:val="24"/>
      <w:lang w:val="en-US" w:eastAsia="zh-CN"/>
    </w:rPr>
  </w:style>
  <w:style w:type="paragraph" w:styleId="ac">
    <w:name w:val="No Spacing"/>
    <w:qFormat/>
    <w:rPr>
      <w:rFonts w:asciiTheme="minorHAnsi" w:eastAsiaTheme="minorHAnsi" w:hAnsiTheme="minorHAnsi" w:cstheme="minorBidi"/>
      <w:sz w:val="22"/>
      <w:szCs w:val="22"/>
      <w:lang w:eastAsia="en-US"/>
    </w:rPr>
  </w:style>
  <w:style w:type="character" w:customStyle="1" w:styleId="a7">
    <w:name w:val="Текст сноски Знак"/>
    <w:basedOn w:val="a0"/>
    <w:link w:val="a6"/>
    <w:uiPriority w:val="99"/>
    <w:semiHidden/>
    <w:qFormat/>
    <w:rPr>
      <w:rFonts w:ascii="Calibri" w:eastAsia="Calibri" w:hAnsi="Calibri" w:cs="Times New Roman"/>
      <w:sz w:val="20"/>
      <w:szCs w:val="20"/>
    </w:rPr>
  </w:style>
  <w:style w:type="character" w:customStyle="1" w:styleId="a9">
    <w:name w:val="Основной текст Знак"/>
    <w:basedOn w:val="a0"/>
    <w:link w:val="a8"/>
    <w:uiPriority w:val="1"/>
    <w:qFormat/>
    <w:rPr>
      <w:rFonts w:ascii="Arial" w:eastAsia="Arial" w:hAnsi="Arial"/>
      <w:b/>
      <w:bCs/>
      <w:i/>
      <w:sz w:val="23"/>
      <w:szCs w:val="23"/>
      <w:lang w:val="en-US"/>
    </w:rPr>
  </w:style>
  <w:style w:type="character" w:customStyle="1" w:styleId="30">
    <w:name w:val="Заголовок 3 Знак"/>
    <w:basedOn w:val="a0"/>
    <w:link w:val="3"/>
    <w:qFormat/>
    <w:rPr>
      <w:rFonts w:ascii="Times New Roman" w:eastAsia="Times New Roman" w:hAnsi="Times New Roman" w:cs="Times New Roman"/>
      <w:b/>
      <w:bCs/>
      <w:sz w:val="24"/>
      <w:szCs w:val="26"/>
      <w:lang w:val="en-US" w:eastAsia="zh-CN"/>
    </w:rPr>
  </w:style>
  <w:style w:type="paragraph" w:customStyle="1" w:styleId="1">
    <w:name w:val="Абзац списка1"/>
    <w:basedOn w:val="a"/>
    <w:qFormat/>
    <w:pPr>
      <w:suppressAutoHyphens/>
    </w:pPr>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1" w:unhideWhenUsed="0" w:qFormat="1"/>
    <w:lsdException w:name="Body Text Indent" w:semiHidden="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3">
    <w:name w:val="heading 3"/>
    <w:basedOn w:val="a"/>
    <w:next w:val="a"/>
    <w:link w:val="30"/>
    <w:qFormat/>
    <w:pPr>
      <w:keepNext/>
      <w:numPr>
        <w:ilvl w:val="2"/>
        <w:numId w:val="1"/>
      </w:numPr>
      <w:suppressAutoHyphens/>
      <w:spacing w:before="240" w:after="60"/>
      <w:jc w:val="center"/>
      <w:outlineLvl w:val="2"/>
    </w:pPr>
    <w:rPr>
      <w:b/>
      <w:bCs/>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unhideWhenUsed/>
    <w:qFormat/>
    <w:rPr>
      <w:vertAlign w:val="superscript"/>
    </w:rPr>
  </w:style>
  <w:style w:type="character" w:styleId="a5">
    <w:name w:val="Hyperlink"/>
    <w:basedOn w:val="a0"/>
    <w:uiPriority w:val="99"/>
    <w:unhideWhenUsed/>
    <w:qFormat/>
    <w:rPr>
      <w:color w:val="0000FF" w:themeColor="hyperlink"/>
      <w:u w:val="single"/>
    </w:rPr>
  </w:style>
  <w:style w:type="paragraph" w:styleId="a6">
    <w:name w:val="footnote text"/>
    <w:basedOn w:val="a"/>
    <w:link w:val="a7"/>
    <w:uiPriority w:val="99"/>
    <w:semiHidden/>
    <w:unhideWhenUsed/>
    <w:rPr>
      <w:rFonts w:ascii="Calibri" w:eastAsia="Calibri" w:hAnsi="Calibri"/>
      <w:sz w:val="20"/>
      <w:szCs w:val="20"/>
      <w:lang w:eastAsia="en-US"/>
    </w:rPr>
  </w:style>
  <w:style w:type="paragraph" w:styleId="a8">
    <w:name w:val="Body Text"/>
    <w:basedOn w:val="a"/>
    <w:link w:val="a9"/>
    <w:uiPriority w:val="1"/>
    <w:qFormat/>
    <w:pPr>
      <w:widowControl w:val="0"/>
      <w:spacing w:before="14"/>
    </w:pPr>
    <w:rPr>
      <w:rFonts w:ascii="Arial" w:eastAsia="Arial" w:hAnsi="Arial" w:cstheme="minorBidi"/>
      <w:b/>
      <w:bCs/>
      <w:i/>
      <w:sz w:val="23"/>
      <w:szCs w:val="23"/>
      <w:lang w:val="en-US" w:eastAsia="en-US"/>
    </w:rPr>
  </w:style>
  <w:style w:type="paragraph" w:styleId="aa">
    <w:name w:val="Body Text Indent"/>
    <w:basedOn w:val="a"/>
    <w:uiPriority w:val="99"/>
    <w:pPr>
      <w:spacing w:after="120"/>
      <w:ind w:left="283"/>
    </w:pPr>
  </w:style>
  <w:style w:type="paragraph" w:styleId="ab">
    <w:name w:val="Normal (Web)"/>
    <w:uiPriority w:val="99"/>
    <w:semiHidden/>
    <w:unhideWhenUsed/>
    <w:pPr>
      <w:spacing w:beforeAutospacing="1" w:afterAutospacing="1"/>
    </w:pPr>
    <w:rPr>
      <w:sz w:val="24"/>
      <w:szCs w:val="24"/>
      <w:lang w:val="en-US" w:eastAsia="zh-CN"/>
    </w:rPr>
  </w:style>
  <w:style w:type="paragraph" w:styleId="ac">
    <w:name w:val="No Spacing"/>
    <w:qFormat/>
    <w:rPr>
      <w:rFonts w:asciiTheme="minorHAnsi" w:eastAsiaTheme="minorHAnsi" w:hAnsiTheme="minorHAnsi" w:cstheme="minorBidi"/>
      <w:sz w:val="22"/>
      <w:szCs w:val="22"/>
      <w:lang w:eastAsia="en-US"/>
    </w:rPr>
  </w:style>
  <w:style w:type="character" w:customStyle="1" w:styleId="a7">
    <w:name w:val="Текст сноски Знак"/>
    <w:basedOn w:val="a0"/>
    <w:link w:val="a6"/>
    <w:uiPriority w:val="99"/>
    <w:semiHidden/>
    <w:qFormat/>
    <w:rPr>
      <w:rFonts w:ascii="Calibri" w:eastAsia="Calibri" w:hAnsi="Calibri" w:cs="Times New Roman"/>
      <w:sz w:val="20"/>
      <w:szCs w:val="20"/>
    </w:rPr>
  </w:style>
  <w:style w:type="character" w:customStyle="1" w:styleId="a9">
    <w:name w:val="Основной текст Знак"/>
    <w:basedOn w:val="a0"/>
    <w:link w:val="a8"/>
    <w:uiPriority w:val="1"/>
    <w:qFormat/>
    <w:rPr>
      <w:rFonts w:ascii="Arial" w:eastAsia="Arial" w:hAnsi="Arial"/>
      <w:b/>
      <w:bCs/>
      <w:i/>
      <w:sz w:val="23"/>
      <w:szCs w:val="23"/>
      <w:lang w:val="en-US"/>
    </w:rPr>
  </w:style>
  <w:style w:type="character" w:customStyle="1" w:styleId="30">
    <w:name w:val="Заголовок 3 Знак"/>
    <w:basedOn w:val="a0"/>
    <w:link w:val="3"/>
    <w:qFormat/>
    <w:rPr>
      <w:rFonts w:ascii="Times New Roman" w:eastAsia="Times New Roman" w:hAnsi="Times New Roman" w:cs="Times New Roman"/>
      <w:b/>
      <w:bCs/>
      <w:sz w:val="24"/>
      <w:szCs w:val="26"/>
      <w:lang w:val="en-US" w:eastAsia="zh-CN"/>
    </w:rPr>
  </w:style>
  <w:style w:type="paragraph" w:customStyle="1" w:styleId="1">
    <w:name w:val="Абзац списка1"/>
    <w:basedOn w:val="a"/>
    <w:qFormat/>
    <w:pPr>
      <w:suppressAutoHyphen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08000.289" TargetMode="External"/><Relationship Id="rId18" Type="http://schemas.openxmlformats.org/officeDocument/2006/relationships/hyperlink" Target="garantF1://7177072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800200.59" TargetMode="External"/><Relationship Id="rId17" Type="http://schemas.openxmlformats.org/officeDocument/2006/relationships/hyperlink" Target="garantF1://12025267.1928" TargetMode="External"/><Relationship Id="rId2" Type="http://schemas.openxmlformats.org/officeDocument/2006/relationships/numbering" Target="numbering.xml"/><Relationship Id="rId16" Type="http://schemas.openxmlformats.org/officeDocument/2006/relationships/hyperlink" Target="garantF1://10008000.29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800200.66" TargetMode="External"/><Relationship Id="rId5" Type="http://schemas.openxmlformats.org/officeDocument/2006/relationships/settings" Target="settings.xml"/><Relationship Id="rId15" Type="http://schemas.openxmlformats.org/officeDocument/2006/relationships/hyperlink" Target="garantF1://10008000.291" TargetMode="External"/><Relationship Id="rId10" Type="http://schemas.openxmlformats.org/officeDocument/2006/relationships/hyperlink" Target="http://www.zakupki.gov.ru" TargetMode="External"/><Relationship Id="rId19" Type="http://schemas.openxmlformats.org/officeDocument/2006/relationships/hyperlink" Target="garantF1://12048517.23010248"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garantF1://10008000.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0B75-5D10-4838-8C6A-B814D47B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7747</Words>
  <Characters>44162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2025-05-12T12:24:00Z</dcterms:created>
  <dcterms:modified xsi:type="dcterms:W3CDTF">2025-05-12T13:59:00Z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293605D85EC34CA1AF0F39B4D4DBBB76_12</vt:lpwstr>
  </property>
</Properties>
</file>