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5654" w14:textId="77777777" w:rsidR="006379E5" w:rsidRPr="00417049" w:rsidRDefault="006379E5" w:rsidP="006379E5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7E28BB77" w14:textId="77777777" w:rsidR="006379E5" w:rsidRPr="00417049" w:rsidRDefault="006379E5" w:rsidP="006379E5">
      <w:pPr>
        <w:tabs>
          <w:tab w:val="left" w:pos="4536"/>
        </w:tabs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>Директор МУКП «СКС»</w:t>
      </w:r>
    </w:p>
    <w:p w14:paraId="7BACB43F" w14:textId="77777777" w:rsidR="006379E5" w:rsidRPr="00417049" w:rsidRDefault="006379E5" w:rsidP="006379E5">
      <w:pPr>
        <w:tabs>
          <w:tab w:val="left" w:pos="4536"/>
        </w:tabs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14:paraId="2B8BC402" w14:textId="77777777" w:rsidR="006379E5" w:rsidRPr="00417049" w:rsidRDefault="006379E5" w:rsidP="006379E5">
      <w:pPr>
        <w:tabs>
          <w:tab w:val="left" w:pos="4536"/>
        </w:tabs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>_________________ Зайцева М.А.</w:t>
      </w:r>
    </w:p>
    <w:p w14:paraId="2BEB4297" w14:textId="77777777" w:rsidR="006379E5" w:rsidRPr="00417049" w:rsidRDefault="006379E5" w:rsidP="006379E5">
      <w:pPr>
        <w:tabs>
          <w:tab w:val="left" w:pos="4536"/>
        </w:tabs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14:paraId="7B6667BB" w14:textId="77777777" w:rsidR="006379E5" w:rsidRPr="00417049" w:rsidRDefault="006379E5" w:rsidP="006379E5">
      <w:pPr>
        <w:spacing w:after="0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>____________________ 2025г.</w:t>
      </w:r>
    </w:p>
    <w:p w14:paraId="22A658B6" w14:textId="77777777" w:rsidR="006379E5" w:rsidRPr="00417049" w:rsidRDefault="006379E5" w:rsidP="006379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67F3FDF" w14:textId="77777777" w:rsidR="006379E5" w:rsidRPr="00417049" w:rsidRDefault="006379E5" w:rsidP="006379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7049">
        <w:rPr>
          <w:rFonts w:ascii="Times New Roman" w:eastAsia="Times New Roman" w:hAnsi="Times New Roman" w:cs="Times New Roman"/>
          <w:bCs/>
          <w:sz w:val="28"/>
          <w:szCs w:val="28"/>
        </w:rPr>
        <w:t>ТЕХНИЧЕСКОЕ ЗАДАНИЕ</w:t>
      </w:r>
      <w:r w:rsidRPr="00417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6E2750" w14:textId="77777777" w:rsidR="00F80A5A" w:rsidRDefault="006379E5" w:rsidP="006379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7049">
        <w:rPr>
          <w:rFonts w:ascii="Times New Roman" w:eastAsia="Times New Roman" w:hAnsi="Times New Roman" w:cs="Times New Roman"/>
          <w:sz w:val="28"/>
          <w:szCs w:val="28"/>
        </w:rPr>
        <w:t xml:space="preserve">на капитальный ремонт аккумуляторного </w:t>
      </w:r>
      <w:bookmarkStart w:id="0" w:name="_Hlk195108498"/>
      <w:r w:rsidRPr="00417049">
        <w:rPr>
          <w:rFonts w:ascii="Times New Roman" w:eastAsia="Times New Roman" w:hAnsi="Times New Roman" w:cs="Times New Roman"/>
          <w:sz w:val="28"/>
          <w:szCs w:val="28"/>
        </w:rPr>
        <w:t xml:space="preserve">бака на </w:t>
      </w:r>
      <w:r w:rsidR="00F80A5A">
        <w:rPr>
          <w:rFonts w:ascii="Times New Roman" w:eastAsia="Times New Roman" w:hAnsi="Times New Roman" w:cs="Times New Roman"/>
          <w:sz w:val="28"/>
          <w:szCs w:val="28"/>
        </w:rPr>
        <w:t>объекте К</w:t>
      </w:r>
      <w:r w:rsidRPr="00417049">
        <w:rPr>
          <w:rFonts w:ascii="Times New Roman" w:eastAsia="Times New Roman" w:hAnsi="Times New Roman" w:cs="Times New Roman"/>
          <w:sz w:val="28"/>
          <w:szCs w:val="28"/>
        </w:rPr>
        <w:t>отельн</w:t>
      </w:r>
      <w:r w:rsidR="00F80A5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1704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67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049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</w:p>
    <w:p w14:paraId="7215CF2E" w14:textId="16671F96" w:rsidR="006379E5" w:rsidRPr="00417049" w:rsidRDefault="00F80A5A" w:rsidP="006379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proofErr w:type="spellStart"/>
      <w:r w:rsidR="006379E5" w:rsidRPr="004170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г.п</w:t>
      </w:r>
      <w:proofErr w:type="spellEnd"/>
      <w:r w:rsidR="006379E5" w:rsidRPr="004170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им. Свердлова, мкрн. 2</w:t>
      </w:r>
    </w:p>
    <w:bookmarkEnd w:id="0"/>
    <w:p w14:paraId="01EE26CA" w14:textId="4DAAADC9" w:rsidR="00DC12D0" w:rsidRPr="00417049" w:rsidRDefault="00DC12D0" w:rsidP="00FB103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3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013"/>
        <w:gridCol w:w="6517"/>
      </w:tblGrid>
      <w:tr w:rsidR="00DC12D0" w:rsidRPr="00417049" w14:paraId="62E673C7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852CBE1" w14:textId="77777777" w:rsidR="00DC12D0" w:rsidRPr="00417049" w:rsidRDefault="00DC12D0" w:rsidP="006379E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№ п/п 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B644EEF" w14:textId="77777777" w:rsidR="00DC12D0" w:rsidRPr="00417049" w:rsidRDefault="00DC12D0" w:rsidP="006379E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задания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2234E94A" w14:textId="77777777" w:rsidR="00DC12D0" w:rsidRPr="00417049" w:rsidRDefault="00DC12D0" w:rsidP="006379E5">
            <w:pPr>
              <w:spacing w:after="0"/>
              <w:ind w:left="34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 </w:t>
            </w:r>
          </w:p>
        </w:tc>
      </w:tr>
      <w:tr w:rsidR="00F80A5A" w:rsidRPr="00417049" w14:paraId="55D4DF94" w14:textId="77777777" w:rsidTr="00F80A5A">
        <w:trPr>
          <w:trHeight w:val="90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F48677" w14:textId="75817AFA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D74FA8" w14:textId="3DD5C92E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выполнения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14:paraId="4D93B550" w14:textId="77777777" w:rsidR="00F80A5A" w:rsidRPr="00417049" w:rsidRDefault="00F80A5A" w:rsidP="00F80A5A">
            <w:pPr>
              <w:spacing w:after="0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</w:t>
            </w:r>
          </w:p>
          <w:p w14:paraId="2717C45D" w14:textId="369FA278" w:rsidR="00F80A5A" w:rsidRPr="00417049" w:rsidRDefault="00F80A5A" w:rsidP="00F80A5A">
            <w:pPr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г.п.им</w:t>
            </w:r>
            <w:proofErr w:type="spellEnd"/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. Свердлова, микрорайон 2. </w:t>
            </w:r>
          </w:p>
        </w:tc>
      </w:tr>
      <w:tr w:rsidR="00F80A5A" w:rsidRPr="00417049" w14:paraId="2FB4A5AF" w14:textId="77777777" w:rsidTr="00F80A5A">
        <w:trPr>
          <w:trHeight w:val="48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4773D4" w14:textId="77777777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336960" w14:textId="2597213B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Объект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14:paraId="465E6E27" w14:textId="7BBF7191" w:rsidR="00F80A5A" w:rsidRPr="00417049" w:rsidRDefault="00F80A5A" w:rsidP="00F80A5A">
            <w:pPr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отельн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0A5A" w:rsidRPr="00417049" w14:paraId="585D74A5" w14:textId="77777777" w:rsidTr="00F80A5A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9208A8" w14:textId="0357C548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62F159" w14:textId="1D89107F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14:paraId="0751635C" w14:textId="04D7F6A3" w:rsidR="00F80A5A" w:rsidRPr="00417049" w:rsidRDefault="00F80A5A" w:rsidP="00F80A5A">
            <w:pPr>
              <w:spacing w:after="0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аккумуляторного 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150м3</w:t>
            </w:r>
          </w:p>
        </w:tc>
      </w:tr>
      <w:tr w:rsidR="00F80A5A" w:rsidRPr="00417049" w14:paraId="4D5585BE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50CEF0" w14:textId="59380364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B1F7D5D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выполнения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0FB44F4E" w14:textId="2B8E4E1C" w:rsidR="00F80A5A" w:rsidRPr="00F80A5A" w:rsidRDefault="00F80A5A" w:rsidP="00F80A5A">
            <w:pPr>
              <w:spacing w:after="0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5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работ – 5 рабочих дней со дня заключения договора.</w:t>
            </w:r>
          </w:p>
          <w:p w14:paraId="13530B20" w14:textId="675E780D" w:rsidR="00F80A5A" w:rsidRPr="00F80A5A" w:rsidRDefault="00F80A5A" w:rsidP="00F80A5A">
            <w:pPr>
              <w:spacing w:after="0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5A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выполнения строительно-монтажных работ – 120 рабочих дней со дня заключения договора, но не позднее 31.08.2025г.</w:t>
            </w:r>
          </w:p>
          <w:p w14:paraId="2049E150" w14:textId="3EA5D7AF" w:rsidR="00F80A5A" w:rsidRPr="00417049" w:rsidRDefault="00F80A5A" w:rsidP="00F80A5A">
            <w:pPr>
              <w:spacing w:after="0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5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положительного заключения государственной экспертизы – не позднее 30.09.2025г.</w:t>
            </w:r>
          </w:p>
        </w:tc>
      </w:tr>
      <w:tr w:rsidR="00F80A5A" w:rsidRPr="00417049" w14:paraId="3130482D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F8A609" w14:textId="54E701EC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2068335" w14:textId="47CD5F5F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 выполняемых работ исполнителем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EE45D39" w14:textId="77777777" w:rsidR="00F80A5A" w:rsidRPr="00417049" w:rsidRDefault="00F80A5A" w:rsidP="00F80A5A">
            <w:pPr>
              <w:spacing w:after="0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59D92CCC" w14:textId="5E6BABF0" w:rsidR="00F80A5A" w:rsidRPr="00417049" w:rsidRDefault="00F80A5A" w:rsidP="00F80A5A">
            <w:pPr>
              <w:spacing w:after="0"/>
              <w:ind w:left="34" w:right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и доставка металлоконструкций бака на котельную №9 </w:t>
            </w:r>
            <w:proofErr w:type="spellStart"/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г.п</w:t>
            </w:r>
            <w:proofErr w:type="spellEnd"/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им. Свердлова, мкрн. 2.</w:t>
            </w:r>
          </w:p>
          <w:p w14:paraId="7B9866D2" w14:textId="3A9F4892" w:rsidR="00F80A5A" w:rsidRPr="00417049" w:rsidRDefault="00F80A5A" w:rsidP="00F80A5A">
            <w:pPr>
              <w:spacing w:after="0"/>
              <w:ind w:left="34" w:right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Демонтаж неисправных, монтаж новых </w:t>
            </w:r>
          </w:p>
          <w:p w14:paraId="20AD88E4" w14:textId="6CC2CD1F" w:rsidR="00F80A5A" w:rsidRPr="00417049" w:rsidRDefault="00F80A5A" w:rsidP="00F80A5A">
            <w:pPr>
              <w:spacing w:after="0"/>
              <w:ind w:left="34" w:right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металлоконструкций </w:t>
            </w:r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аккумуляторного бака. </w:t>
            </w:r>
          </w:p>
          <w:p w14:paraId="3C695D62" w14:textId="7A558207" w:rsidR="00F80A5A" w:rsidRPr="00417049" w:rsidRDefault="00F80A5A" w:rsidP="00F80A5A">
            <w:pPr>
              <w:spacing w:after="0"/>
              <w:ind w:left="3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Подключение бака к действующим коммуникациям котельной. Замена запорной арматуры. Теплоизоляционные работы.</w:t>
            </w:r>
          </w:p>
        </w:tc>
      </w:tr>
      <w:tr w:rsidR="00F80A5A" w:rsidRPr="00417049" w14:paraId="4C7FD266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4DBC71" w14:textId="3D419878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5430993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Требование к техническим параметрам выполняемых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07D33408" w14:textId="47BBEED4" w:rsidR="00F80A5A" w:rsidRPr="00417049" w:rsidRDefault="00F80A5A" w:rsidP="00F80A5A">
            <w:pPr>
              <w:spacing w:after="0"/>
              <w:ind w:left="113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Подрядчик обязан без увеличения договорной цены выполнить за свой риск собственными и (или) привлеченными силами и средствами работы по строительству объекта в соответствии с рабочей документацией, требованиями, содержащимися в технической документации, включая возможные работы, определенно в нем не упомянутые, но необходимые для полного сооружения и нормальной эксплуатации. </w:t>
            </w:r>
          </w:p>
        </w:tc>
      </w:tr>
      <w:tr w:rsidR="00F80A5A" w:rsidRPr="00417049" w14:paraId="3C3BE3DF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B7756F" w14:textId="1883165A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F21101F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Условия выполнения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72744535" w14:textId="77777777" w:rsidR="00F80A5A" w:rsidRPr="00417049" w:rsidRDefault="00F80A5A" w:rsidP="00F80A5A">
            <w:pPr>
              <w:spacing w:after="0"/>
              <w:ind w:left="15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требуемого качества выполняемых работ. </w:t>
            </w:r>
          </w:p>
          <w:p w14:paraId="718FFB2F" w14:textId="28970D44" w:rsidR="00F80A5A" w:rsidRPr="0076744E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комплекс работ по монтажу металлоконструкций аккумуляторного бака на котельн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г.п</w:t>
            </w:r>
            <w:proofErr w:type="spellEnd"/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им. </w:t>
            </w:r>
            <w:r w:rsidRPr="00767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Свердлова, мкрн. 2.</w:t>
            </w: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– выполнить в соответствии с требованиями СП 89.13330.2016.</w:t>
            </w:r>
          </w:p>
          <w:p w14:paraId="3BA440DF" w14:textId="28A9E786" w:rsidR="00F80A5A" w:rsidRPr="0076744E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обязан обеспечить содержание и уборку территории, на которой производится выполнение работ и прилегающей к ней территории.</w:t>
            </w:r>
          </w:p>
          <w:p w14:paraId="27597C29" w14:textId="77777777" w:rsidR="00F80A5A" w:rsidRPr="00417049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74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Исполнитель в ходе выполнения работ производит и предоставляет Заказчику на электронном носителе фотофиксацию до начала, при проведении и после окончания работ с пр</w:t>
            </w: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ивязкой к месту проведения работ и датой фиксации.</w:t>
            </w:r>
          </w:p>
          <w:p w14:paraId="2EFCFFDF" w14:textId="2B673586" w:rsidR="00F80A5A" w:rsidRPr="00417049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Работы производятся строго с понедельника по четверг с 8:00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0, в пятницу с 8:00 до 16:00. В выходные и праздничные дни, а также в вечерние часы выполнение работ допускается с согласия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Заказчика</w:t>
            </w: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AF0D2B9" w14:textId="77777777" w:rsidR="00F80A5A" w:rsidRPr="00417049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Материалы и оборудование должны иметь соответствующие сертификаты, технические паспорта, а также другие документы, удостоверяющие их качество.</w:t>
            </w:r>
          </w:p>
          <w:p w14:paraId="43D0CC56" w14:textId="6D78B084" w:rsidR="00F80A5A" w:rsidRPr="00417049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Подрядчик обязан предоставить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Заказчику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документы, подтверждающие квалификацию рабочего персонала, план производства работ и получить акт допуск на выполнение работ. </w:t>
            </w:r>
          </w:p>
        </w:tc>
      </w:tr>
      <w:tr w:rsidR="00F80A5A" w:rsidRPr="00417049" w14:paraId="412120FA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1B9AD" w14:textId="77FD3D9A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75D0F9E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082CFE36" w14:textId="79A2E6FC" w:rsidR="00F80A5A" w:rsidRPr="00417049" w:rsidRDefault="00F80A5A" w:rsidP="00F80A5A">
            <w:pPr>
              <w:spacing w:after="0"/>
              <w:ind w:left="15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Демонтаж теплоизоляции существующего аккумуляторного бака. Демонтаж металлоконструкций существующего аккумуляторного бака. Монтаж</w:t>
            </w:r>
            <w:r w:rsidRPr="0041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металлоконструкций нового бака номинальным объемом– 150 м3 в вертикальном исполнении (ф=5,5м. h=6.). Теплоизоляция стенки бака-аккумулятора осуществляется плитами минераловатными толщиной 100 мм с покрывным оцинкованным проф. листом толщиной 0,7 мм, крыши – плитами минераловатными толщиной 100 мм с покрывным оцинкованным проф. листом толщиной 0,7 - 1 мм. Ремонт основания бака по 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результатам дефектации после демонтажа металлоконструкций бака аккумулятора.</w:t>
            </w:r>
          </w:p>
        </w:tc>
      </w:tr>
      <w:tr w:rsidR="00F80A5A" w:rsidRPr="00417049" w14:paraId="14E854F9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FAFBFA" w14:textId="49314504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DA16189" w14:textId="798439C5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Требование к качеству выполняемых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6327BC0E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выполнении работ должны соблюдаться все требования действующих нормативных документов. </w:t>
            </w:r>
          </w:p>
          <w:p w14:paraId="06664586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выполняемых работ должно обеспечивать безопасность жизни и здоровья, соответствовать обязательным требованиям социальных норм и правил эксплуатации. </w:t>
            </w:r>
          </w:p>
          <w:p w14:paraId="1C85D064" w14:textId="3F7C4BD0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производстве работ постоянно на всех этапах ведется строительный контроль за проведением СМР с проверкой следующих документов: </w:t>
            </w:r>
          </w:p>
          <w:p w14:paraId="54985455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назначение ответственного производителя работ (приказ); </w:t>
            </w:r>
          </w:p>
          <w:p w14:paraId="72E83012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- входной контроль материалов (журнал); </w:t>
            </w:r>
          </w:p>
          <w:p w14:paraId="508911A8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- операционный контроль (журнал производства работ); </w:t>
            </w:r>
          </w:p>
          <w:p w14:paraId="35774242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- сертификатов соответствия на применяемые материалы и паспорта на оборудование. </w:t>
            </w:r>
          </w:p>
          <w:p w14:paraId="3B35AADB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необходимых испытаний оборудования и инженерных сетей.</w:t>
            </w:r>
          </w:p>
        </w:tc>
      </w:tr>
      <w:tr w:rsidR="00F80A5A" w:rsidRPr="00417049" w14:paraId="350766AE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109DE3" w14:textId="02317EE7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885E79B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Технические характеристики применяемых материалов и оборудования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1412EC7E" w14:textId="77777777" w:rsidR="00F80A5A" w:rsidRPr="0076744E" w:rsidRDefault="00F80A5A" w:rsidP="00F80A5A">
            <w:pPr>
              <w:spacing w:after="0"/>
              <w:ind w:left="15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необходимое оборудование и основные материалы для качественного выполнения работ (оказания услуг) должны соответствовать требованию нормативной документации. </w:t>
            </w:r>
          </w:p>
        </w:tc>
      </w:tr>
      <w:tr w:rsidR="00F80A5A" w:rsidRPr="00417049" w14:paraId="1E453B13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8F5DC3" w14:textId="448802A3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B0CEF3C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Требование к безопасности выполняемых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7A42B220" w14:textId="2D546AA5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месте производства работ и непосредственно при выполнении работ должны быть оформлены и проведены все предусмотренные действующим законодательством необходимые мероприятия по технике безопасности, электробезопасности, охране труда, пожарной безопасности и охране окружающей среды. </w:t>
            </w:r>
          </w:p>
          <w:p w14:paraId="6BB873F4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производстве всего комплекса строительно-монтажных работ должно быть обеспечено выполнение мероприятий по организации безопасности работ с применением механизмов в соответствии СНиП 12-03-2001, СНиП 12-04-2002 «Безопасность труда в строительстве». Работы производятся с оформлением наряда-допуска. </w:t>
            </w:r>
          </w:p>
        </w:tc>
      </w:tr>
      <w:tr w:rsidR="00F80A5A" w:rsidRPr="00417049" w14:paraId="63BA1467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0F7FCE0" w14:textId="30D9F178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7652308C" w14:textId="137A8B0D" w:rsidR="00F80A5A" w:rsidRPr="00625135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участникам закупки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A1D6345" w14:textId="77777777" w:rsidR="00F80A5A" w:rsidRPr="00625135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действующего свидетельства о допуске к видам работ по строительству, реконструкции, капитальному ремонту, которые оказывают влияние на безопасность объектов капитального строительства, определенным приказом Министерства регионального развития РФ от 30.12.2009 г. № 624, п.33 «Работы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подрядчиком)». </w:t>
            </w:r>
          </w:p>
          <w:p w14:paraId="235047AE" w14:textId="58C8C34D" w:rsidR="00F80A5A" w:rsidRPr="00625135" w:rsidRDefault="00F80A5A" w:rsidP="00F80A5A">
            <w:pPr>
              <w:tabs>
                <w:tab w:val="left" w:pos="794"/>
              </w:tabs>
              <w:autoSpaceDE w:val="0"/>
              <w:autoSpaceDN w:val="0"/>
              <w:adjustRightInd w:val="0"/>
              <w:spacing w:after="0"/>
              <w:ind w:left="154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подтверждающих соответствие участника законодательству Российской Федерации к лицам, осуществляющим размещение заказа требованиям, установленным в соответствии с поставкой товаров, выполнение работ, оказание услуг, являющихся предметом аукциона.</w:t>
            </w:r>
          </w:p>
          <w:p w14:paraId="59DAA7B7" w14:textId="6DBC060C" w:rsidR="00F80A5A" w:rsidRPr="00625135" w:rsidRDefault="00F80A5A" w:rsidP="00F80A5A">
            <w:pPr>
              <w:tabs>
                <w:tab w:val="left" w:pos="794"/>
              </w:tabs>
              <w:autoSpaceDE w:val="0"/>
              <w:autoSpaceDN w:val="0"/>
              <w:adjustRightInd w:val="0"/>
              <w:spacing w:after="0"/>
              <w:ind w:left="154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>Соответствие участника закупки требованиям, подтверждающих способность участника выполнить условия контракта, в том числе к наличию необходимого количества специалистов и иных работников определенного уровня квалификации для исполнения контракта:</w:t>
            </w:r>
          </w:p>
          <w:p w14:paraId="3460F897" w14:textId="28F93C9D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>Не состоять в предусмотренном Законом реестре недобросовестных поставщиков.</w:t>
            </w:r>
          </w:p>
          <w:p w14:paraId="072D7BEC" w14:textId="49B93790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Федерации.</w:t>
            </w:r>
          </w:p>
          <w:p w14:paraId="76F7AFA6" w14:textId="77777777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>Уставной капитал организации не менее 200 000 руб.</w:t>
            </w:r>
          </w:p>
          <w:p w14:paraId="171A65DF" w14:textId="6195669A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>Состоять в Едином реестре членов СРО.</w:t>
            </w:r>
          </w:p>
          <w:p w14:paraId="6AC2EB82" w14:textId="7C28A537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>Свидетельства аттестаций по ЭБ на 4 группу до 1000 В (не менее 1-х Протоколов) 2 группу до 1000 В (не менее 3-х Протоколов);</w:t>
            </w:r>
          </w:p>
          <w:p w14:paraId="52D1CFB7" w14:textId="77777777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НАКС аттестаций технологии сварки организации в соответствии с РД 03-615-03 </w:t>
            </w:r>
            <w:proofErr w:type="gramStart"/>
            <w:r w:rsidRPr="00625135">
              <w:rPr>
                <w:rFonts w:ascii="Times New Roman" w:hAnsi="Times New Roman" w:cs="Times New Roman"/>
                <w:sz w:val="28"/>
                <w:szCs w:val="28"/>
              </w:rPr>
              <w:t>( РД</w:t>
            </w:r>
            <w:proofErr w:type="gramEnd"/>
            <w:r w:rsidRPr="00625135">
              <w:rPr>
                <w:rFonts w:ascii="Times New Roman" w:hAnsi="Times New Roman" w:cs="Times New Roman"/>
                <w:sz w:val="28"/>
                <w:szCs w:val="28"/>
              </w:rPr>
              <w:t xml:space="preserve"> КО пп.1,3. РД ОХНВП пп.4,) ;</w:t>
            </w:r>
          </w:p>
          <w:p w14:paraId="561A7220" w14:textId="77777777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Свидетельства НАКС работников в соответствии с РД 03-615-03 (1-й уровень – 2 специалиста, 2-й уровень 1 специалист, 3-й уровень 1 специалист;</w:t>
            </w:r>
          </w:p>
          <w:p w14:paraId="3FF5A2C1" w14:textId="2FD40F4B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>Свидетельства НАКС аттестаций сварочного оборудования КО, ОХНВП, аттестованных стропальщиков 4 специалиста, аттестованных специалистов ответственных за безопасное производство работ грузоподъемными механизмами, аттестованных специалистов по работе на высоте.</w:t>
            </w:r>
          </w:p>
          <w:p w14:paraId="4D7196BC" w14:textId="2E7B3546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аттестаций по промышленной безопасности А1 (2 специалиста) Б 1.11 (2 специалиста), Б 9.3 (3 специалиста) </w:t>
            </w:r>
          </w:p>
          <w:p w14:paraId="19B09539" w14:textId="596E1FF2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>Специалистов, учтенных в реестре в области строительства НОСТРОЙ (2 специалиста).</w:t>
            </w:r>
          </w:p>
          <w:p w14:paraId="265966E7" w14:textId="6F435445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>Собственную или привлекаемую (по договору) аттестованную лабораторию неразрушающего контроля.</w:t>
            </w:r>
          </w:p>
          <w:p w14:paraId="3AAB9684" w14:textId="22469DF8" w:rsidR="00F80A5A" w:rsidRPr="00625135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sz w:val="28"/>
                <w:szCs w:val="28"/>
              </w:rPr>
              <w:t xml:space="preserve">Иметь в собственности или подтвердить гарантированный доступ (прокат, аренда, лизинг.) грузоподъемного, сварочного оборудования и инструмента, необходимого для выполнения работ, которое должно находиться в рабочем состоянии и не быть занятым на других работах на время производства работ. </w:t>
            </w:r>
          </w:p>
        </w:tc>
      </w:tr>
      <w:tr w:rsidR="00F80A5A" w:rsidRPr="00417049" w14:paraId="563359F1" w14:textId="77777777" w:rsidTr="004C135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623" w14:textId="77777777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1D8" w14:textId="3466895A" w:rsidR="00F80A5A" w:rsidRPr="004C1357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подготовке сметной документации. 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5B0" w14:textId="77777777" w:rsidR="00F80A5A" w:rsidRPr="005A10AF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Сметная документация составляется ресурсно-индексным методом на основании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по Приказу Минстроя РФ № 421/</w:t>
            </w:r>
            <w:proofErr w:type="spellStart"/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04.08.2020.;</w:t>
            </w:r>
          </w:p>
          <w:p w14:paraId="6A3CF287" w14:textId="77777777" w:rsidR="00F80A5A" w:rsidRPr="005A10AF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Сметная прибыль учитывается в соответствии с Методикой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строительства». Приказ Минстроя России от 11.12.2020 № 774/</w:t>
            </w:r>
            <w:proofErr w:type="spellStart"/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F310CF8" w14:textId="77777777" w:rsidR="00F80A5A" w:rsidRPr="005A10AF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Накладные расходы учитываются в соответствии с Методикой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строительства. Приказ Минстроя России от 21 декабря 2020 г. №№ 812/пр.</w:t>
            </w:r>
          </w:p>
          <w:p w14:paraId="239B06B8" w14:textId="6210136A" w:rsidR="00F80A5A" w:rsidRPr="004C1357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Сметной документацией на строительно-монтажные работы учесть все необходимые затраты: затраты на технический надзор, затраты на утилизацию, обеззараживание отходов и вывоз излишнего грунта, другие прочие затраты. </w:t>
            </w:r>
          </w:p>
          <w:p w14:paraId="69A9A7E0" w14:textId="77777777" w:rsidR="00F80A5A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Прайс-листы на оборудование и материалы согласовать с заказчиком и включить в состав сметной документации.</w:t>
            </w:r>
          </w:p>
          <w:p w14:paraId="27C546A1" w14:textId="687C187C" w:rsidR="00F80A5A" w:rsidRPr="004C1357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ую</w:t>
            </w: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 предоставить в течение 30 дней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заключения муниципального контракта</w:t>
            </w:r>
          </w:p>
        </w:tc>
      </w:tr>
      <w:tr w:rsidR="00F80A5A" w:rsidRPr="00417049" w14:paraId="3DC2F2F7" w14:textId="77777777" w:rsidTr="00896C38"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F5E897" w14:textId="77777777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7E8AB2A" w14:textId="77777777" w:rsidR="00F80A5A" w:rsidRPr="00417049" w:rsidRDefault="00F80A5A" w:rsidP="00F80A5A">
            <w:pPr>
              <w:spacing w:after="0"/>
              <w:ind w:left="15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результатам р</w:t>
            </w:r>
            <w:bookmarkStart w:id="1" w:name="_GoBack"/>
            <w:bookmarkEnd w:id="1"/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40527920" w14:textId="305A1318" w:rsidR="00F80A5A" w:rsidRPr="00562086" w:rsidRDefault="00F80A5A" w:rsidP="00F80A5A">
            <w:pPr>
              <w:spacing w:after="0"/>
              <w:ind w:left="15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подлежит проверке в 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достоверност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сметной стоимости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совершается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Заказчика.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Подрядчик обязан осуществлять </w:t>
            </w:r>
            <w:r w:rsidRPr="0056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Заказчика при прохождении государственной экспертизы (до получения положительного заключения). </w:t>
            </w:r>
          </w:p>
          <w:p w14:paraId="3D03C0A8" w14:textId="7DE5CD7A" w:rsidR="00F80A5A" w:rsidRPr="00562086" w:rsidRDefault="00F80A5A" w:rsidP="00F80A5A">
            <w:pPr>
              <w:spacing w:after="0"/>
              <w:ind w:left="154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Подача заявления в государственную экспертизу осуществляется силами Подрядчика. Заказчик обязуется оказать необходимое содействие для прохождения экспертизы. </w:t>
            </w:r>
          </w:p>
          <w:p w14:paraId="63FB60F1" w14:textId="77777777" w:rsidR="00F80A5A" w:rsidRPr="004C1357" w:rsidRDefault="00F80A5A" w:rsidP="00F80A5A">
            <w:pPr>
              <w:spacing w:after="0"/>
              <w:ind w:left="15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8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завершении работ</w:t>
            </w: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, в соответствии со СП 68.13330.2017 «Приемка в эксплуатацию законченных строительством объектов», Подрядчик предоставляет Заказчику: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исполнительную документацию согласно Приказам Минстроя России от 16.05.2023 № 344/</w:t>
            </w:r>
            <w:proofErr w:type="spellStart"/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 02.12.2022 № 1026/пр.</w:t>
            </w:r>
          </w:p>
        </w:tc>
      </w:tr>
      <w:tr w:rsidR="00F80A5A" w:rsidRPr="00417049" w14:paraId="15E8A97A" w14:textId="77777777" w:rsidTr="005B6C5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BE6" w14:textId="77777777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4AF785" w14:textId="35FCCDCA" w:rsidR="00F80A5A" w:rsidRPr="004C1357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Требование к гарантии выполняемых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14:paraId="3E6F814B" w14:textId="77777777" w:rsidR="00F80A5A" w:rsidRPr="00417049" w:rsidRDefault="00F80A5A" w:rsidP="00F80A5A">
            <w:pPr>
              <w:spacing w:after="0"/>
              <w:ind w:left="15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Гарантийный срок на выполняемые по настоящему договору работы составляют 3 года с момента подписания акта приемки законченного строительством объекта водоснабжения. Гарантии качества распространяются на все конструктивные элементы, материалы и работы, выполненные подрядчиком – 100% объема. </w:t>
            </w:r>
          </w:p>
          <w:p w14:paraId="54066F4C" w14:textId="56BFFBF4" w:rsidR="00F80A5A" w:rsidRPr="004C1357" w:rsidRDefault="00F80A5A" w:rsidP="00F80A5A">
            <w:pPr>
              <w:spacing w:after="0"/>
              <w:ind w:left="154" w:right="57"/>
              <w:rPr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 период гарантийного срока обнаружатся недостатки или дефекты, то Подрядчик (в случае, если не докажет отсутствие своей вины в их возникновении) обязан устранить их за свой счет в сроки (разумные сроки), согласованные Заказчиком и Подрядчиком и зафиксированные в акте с перечнем выявленных недостатков и сроком устранения. Гарантийный срок в этом случае соответственно продлевается на период устранения дефектов и недостатков.</w:t>
            </w:r>
          </w:p>
        </w:tc>
      </w:tr>
    </w:tbl>
    <w:p w14:paraId="788D280C" w14:textId="77777777" w:rsidR="00FB1031" w:rsidRPr="00417049" w:rsidRDefault="00FB1031" w:rsidP="004C13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06281E" w14:textId="77777777" w:rsidR="004C1357" w:rsidRPr="004C1357" w:rsidRDefault="004C1357" w:rsidP="004C135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C1357">
        <w:rPr>
          <w:rFonts w:ascii="Times New Roman" w:hAnsi="Times New Roman" w:cs="Times New Roman"/>
          <w:sz w:val="28"/>
          <w:szCs w:val="28"/>
        </w:rPr>
        <w:t>Разработал:</w:t>
      </w:r>
    </w:p>
    <w:p w14:paraId="6B3DC3D0" w14:textId="13CA81DD" w:rsidR="004C1357" w:rsidRPr="004C1357" w:rsidRDefault="004C1357" w:rsidP="004C135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C1357">
        <w:rPr>
          <w:rFonts w:ascii="Times New Roman" w:hAnsi="Times New Roman" w:cs="Times New Roman"/>
          <w:sz w:val="28"/>
          <w:szCs w:val="28"/>
        </w:rPr>
        <w:t>Начальник ПТО МУКП «СКС»</w:t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  <w:t>Черкасов А.А.</w:t>
      </w:r>
    </w:p>
    <w:p w14:paraId="3B8DF641" w14:textId="77777777" w:rsidR="004C1357" w:rsidRPr="004C1357" w:rsidRDefault="004C1357" w:rsidP="004C135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502CE079" w14:textId="77777777" w:rsidR="004C1357" w:rsidRPr="004C1357" w:rsidRDefault="004C1357" w:rsidP="004C135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C1357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8DB7A7D" w14:textId="64AC5906" w:rsidR="0009353D" w:rsidRPr="00417049" w:rsidRDefault="004C1357" w:rsidP="004C135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C1357">
        <w:rPr>
          <w:rFonts w:ascii="Times New Roman" w:hAnsi="Times New Roman" w:cs="Times New Roman"/>
          <w:sz w:val="28"/>
          <w:szCs w:val="28"/>
        </w:rPr>
        <w:t>Главный инженер МУКП «СКС»</w:t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  <w:t>Кучияш А.С.</w:t>
      </w:r>
    </w:p>
    <w:sectPr w:rsidR="0009353D" w:rsidRPr="00417049" w:rsidSect="00FB1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7B6"/>
    <w:multiLevelType w:val="multilevel"/>
    <w:tmpl w:val="F7CC19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03398"/>
    <w:multiLevelType w:val="hybridMultilevel"/>
    <w:tmpl w:val="1ED08954"/>
    <w:lvl w:ilvl="0" w:tplc="2820E222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8472EB"/>
    <w:multiLevelType w:val="multilevel"/>
    <w:tmpl w:val="BFFE0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54A3B"/>
    <w:multiLevelType w:val="hybridMultilevel"/>
    <w:tmpl w:val="ED42AB48"/>
    <w:lvl w:ilvl="0" w:tplc="1020F216">
      <w:start w:val="1"/>
      <w:numFmt w:val="bullet"/>
      <w:lvlText w:val="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173D3675"/>
    <w:multiLevelType w:val="hybridMultilevel"/>
    <w:tmpl w:val="E370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80BAE"/>
    <w:multiLevelType w:val="hybridMultilevel"/>
    <w:tmpl w:val="F1CCD7A6"/>
    <w:lvl w:ilvl="0" w:tplc="EA5EA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26289A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34854E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9832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6C1B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00EC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F05C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B861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2623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F05FEA"/>
    <w:multiLevelType w:val="hybridMultilevel"/>
    <w:tmpl w:val="B4F844D0"/>
    <w:lvl w:ilvl="0" w:tplc="D18EB8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00D49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CABCE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50A8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D2C9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66E7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38090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52077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DC26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DD0F70"/>
    <w:multiLevelType w:val="hybridMultilevel"/>
    <w:tmpl w:val="CD22092E"/>
    <w:lvl w:ilvl="0" w:tplc="8BD85D9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02477"/>
    <w:multiLevelType w:val="hybridMultilevel"/>
    <w:tmpl w:val="3DE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E2FF6"/>
    <w:multiLevelType w:val="hybridMultilevel"/>
    <w:tmpl w:val="36A815FA"/>
    <w:lvl w:ilvl="0" w:tplc="EB7CB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75ECB"/>
    <w:multiLevelType w:val="hybridMultilevel"/>
    <w:tmpl w:val="B97E876C"/>
    <w:lvl w:ilvl="0" w:tplc="24DE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7AB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88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B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66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CF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0D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E9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07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D247A"/>
    <w:multiLevelType w:val="hybridMultilevel"/>
    <w:tmpl w:val="1F3C852E"/>
    <w:lvl w:ilvl="0" w:tplc="EB7CB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D0"/>
    <w:rsid w:val="000328EA"/>
    <w:rsid w:val="00044523"/>
    <w:rsid w:val="00046835"/>
    <w:rsid w:val="0008559E"/>
    <w:rsid w:val="000903C2"/>
    <w:rsid w:val="0009353D"/>
    <w:rsid w:val="000940F0"/>
    <w:rsid w:val="000A7830"/>
    <w:rsid w:val="000B69A4"/>
    <w:rsid w:val="000B6ABD"/>
    <w:rsid w:val="00112407"/>
    <w:rsid w:val="001603EA"/>
    <w:rsid w:val="00164A5A"/>
    <w:rsid w:val="0017374B"/>
    <w:rsid w:val="00183F74"/>
    <w:rsid w:val="001A01F8"/>
    <w:rsid w:val="001C5732"/>
    <w:rsid w:val="001D4927"/>
    <w:rsid w:val="001F0171"/>
    <w:rsid w:val="00232D14"/>
    <w:rsid w:val="0025165A"/>
    <w:rsid w:val="00257FE2"/>
    <w:rsid w:val="00280AB1"/>
    <w:rsid w:val="002811D7"/>
    <w:rsid w:val="0029408C"/>
    <w:rsid w:val="002B68E9"/>
    <w:rsid w:val="00305954"/>
    <w:rsid w:val="00311FD8"/>
    <w:rsid w:val="00334945"/>
    <w:rsid w:val="00353CEE"/>
    <w:rsid w:val="00360A42"/>
    <w:rsid w:val="0038517F"/>
    <w:rsid w:val="00391C64"/>
    <w:rsid w:val="003A7567"/>
    <w:rsid w:val="003A7CBE"/>
    <w:rsid w:val="003E3A7B"/>
    <w:rsid w:val="003F61CB"/>
    <w:rsid w:val="004100F1"/>
    <w:rsid w:val="00417049"/>
    <w:rsid w:val="00443351"/>
    <w:rsid w:val="00466821"/>
    <w:rsid w:val="00472A1B"/>
    <w:rsid w:val="004B0BB0"/>
    <w:rsid w:val="004C1357"/>
    <w:rsid w:val="004C2D8F"/>
    <w:rsid w:val="004D51E1"/>
    <w:rsid w:val="004E174D"/>
    <w:rsid w:val="004F30EB"/>
    <w:rsid w:val="00534033"/>
    <w:rsid w:val="0054795B"/>
    <w:rsid w:val="00562086"/>
    <w:rsid w:val="0056589E"/>
    <w:rsid w:val="00581329"/>
    <w:rsid w:val="00585353"/>
    <w:rsid w:val="005A10AF"/>
    <w:rsid w:val="005C03EE"/>
    <w:rsid w:val="005D1254"/>
    <w:rsid w:val="00617D3F"/>
    <w:rsid w:val="00625135"/>
    <w:rsid w:val="006273C7"/>
    <w:rsid w:val="0063713A"/>
    <w:rsid w:val="006379E5"/>
    <w:rsid w:val="00665038"/>
    <w:rsid w:val="006677CF"/>
    <w:rsid w:val="006E43C4"/>
    <w:rsid w:val="006F124B"/>
    <w:rsid w:val="00702B73"/>
    <w:rsid w:val="007254C1"/>
    <w:rsid w:val="007451DC"/>
    <w:rsid w:val="0076744E"/>
    <w:rsid w:val="007A3A69"/>
    <w:rsid w:val="007C4D9D"/>
    <w:rsid w:val="007F4226"/>
    <w:rsid w:val="007F757B"/>
    <w:rsid w:val="008025F7"/>
    <w:rsid w:val="0082014A"/>
    <w:rsid w:val="008278A7"/>
    <w:rsid w:val="00852B81"/>
    <w:rsid w:val="00853662"/>
    <w:rsid w:val="00860D5E"/>
    <w:rsid w:val="00893AA4"/>
    <w:rsid w:val="00893DC3"/>
    <w:rsid w:val="008A069B"/>
    <w:rsid w:val="008B64DF"/>
    <w:rsid w:val="008B6E13"/>
    <w:rsid w:val="008B7402"/>
    <w:rsid w:val="008C0FBF"/>
    <w:rsid w:val="008E38F4"/>
    <w:rsid w:val="008F1669"/>
    <w:rsid w:val="00907D3D"/>
    <w:rsid w:val="0091319F"/>
    <w:rsid w:val="00922849"/>
    <w:rsid w:val="00941B84"/>
    <w:rsid w:val="00964B38"/>
    <w:rsid w:val="0097278F"/>
    <w:rsid w:val="0098451A"/>
    <w:rsid w:val="00993456"/>
    <w:rsid w:val="009C3278"/>
    <w:rsid w:val="009E56AE"/>
    <w:rsid w:val="009F5B27"/>
    <w:rsid w:val="00A03D5B"/>
    <w:rsid w:val="00A24F36"/>
    <w:rsid w:val="00A812CF"/>
    <w:rsid w:val="00A84E86"/>
    <w:rsid w:val="00AB12E4"/>
    <w:rsid w:val="00AD4648"/>
    <w:rsid w:val="00AD541C"/>
    <w:rsid w:val="00AE044E"/>
    <w:rsid w:val="00AF3008"/>
    <w:rsid w:val="00B035EC"/>
    <w:rsid w:val="00B7611A"/>
    <w:rsid w:val="00B82909"/>
    <w:rsid w:val="00B85BA7"/>
    <w:rsid w:val="00BA1B41"/>
    <w:rsid w:val="00BA7BF7"/>
    <w:rsid w:val="00BB126C"/>
    <w:rsid w:val="00BE60C1"/>
    <w:rsid w:val="00C11171"/>
    <w:rsid w:val="00C277E7"/>
    <w:rsid w:val="00C34798"/>
    <w:rsid w:val="00C43909"/>
    <w:rsid w:val="00C46DDB"/>
    <w:rsid w:val="00C66406"/>
    <w:rsid w:val="00C84F9D"/>
    <w:rsid w:val="00C922E1"/>
    <w:rsid w:val="00C95E60"/>
    <w:rsid w:val="00CB005A"/>
    <w:rsid w:val="00CC17E9"/>
    <w:rsid w:val="00CE19BF"/>
    <w:rsid w:val="00CF7320"/>
    <w:rsid w:val="00D23F1D"/>
    <w:rsid w:val="00D25EC1"/>
    <w:rsid w:val="00D45E3F"/>
    <w:rsid w:val="00D56A5D"/>
    <w:rsid w:val="00D83A4F"/>
    <w:rsid w:val="00D95423"/>
    <w:rsid w:val="00D9701E"/>
    <w:rsid w:val="00DC12D0"/>
    <w:rsid w:val="00E04879"/>
    <w:rsid w:val="00E04D5A"/>
    <w:rsid w:val="00E11183"/>
    <w:rsid w:val="00E60AD3"/>
    <w:rsid w:val="00E619A3"/>
    <w:rsid w:val="00E7612C"/>
    <w:rsid w:val="00E943CE"/>
    <w:rsid w:val="00EA312D"/>
    <w:rsid w:val="00EC0CA7"/>
    <w:rsid w:val="00EC1F38"/>
    <w:rsid w:val="00EC2AA7"/>
    <w:rsid w:val="00EC56AC"/>
    <w:rsid w:val="00ED16B3"/>
    <w:rsid w:val="00ED7E37"/>
    <w:rsid w:val="00EE4ABB"/>
    <w:rsid w:val="00EF1CCA"/>
    <w:rsid w:val="00EF7FCC"/>
    <w:rsid w:val="00F02533"/>
    <w:rsid w:val="00F03928"/>
    <w:rsid w:val="00F17E46"/>
    <w:rsid w:val="00F65933"/>
    <w:rsid w:val="00F748EE"/>
    <w:rsid w:val="00F80A5A"/>
    <w:rsid w:val="00FB1031"/>
    <w:rsid w:val="00FD08D9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E564"/>
  <w15:docId w15:val="{1F2E977C-B1E4-4D46-A83F-751FF7D1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7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-productname">
    <w:name w:val="table-product_name"/>
    <w:basedOn w:val="a0"/>
    <w:rsid w:val="001A01F8"/>
  </w:style>
  <w:style w:type="character" w:styleId="a3">
    <w:name w:val="Hyperlink"/>
    <w:basedOn w:val="a0"/>
    <w:uiPriority w:val="99"/>
    <w:semiHidden/>
    <w:unhideWhenUsed/>
    <w:rsid w:val="007451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17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4C135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4C1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4C13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Другое_"/>
    <w:link w:val="a8"/>
    <w:rsid w:val="004C1357"/>
  </w:style>
  <w:style w:type="paragraph" w:customStyle="1" w:styleId="a8">
    <w:name w:val="Другое"/>
    <w:basedOn w:val="a"/>
    <w:link w:val="a7"/>
    <w:rsid w:val="004C1357"/>
    <w:pPr>
      <w:widowControl w:val="0"/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2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%20wor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worl.dotx</Template>
  <TotalTime>16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2025-04-09T07:23:00Z</cp:lastPrinted>
  <dcterms:created xsi:type="dcterms:W3CDTF">2025-04-07T08:43:00Z</dcterms:created>
  <dcterms:modified xsi:type="dcterms:W3CDTF">2025-04-10T07:01:00Z</dcterms:modified>
</cp:coreProperties>
</file>