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46A" w:rsidRDefault="00CA2AB7">
      <w:pPr>
        <w:ind w:left="2" w:hanging="2"/>
        <w:jc w:val="center"/>
        <w:rPr>
          <w:b/>
          <w:color w:val="000000"/>
        </w:rPr>
      </w:pPr>
      <w:r>
        <w:rPr>
          <w:b/>
          <w:color w:val="000000"/>
        </w:rPr>
        <w:t>ОБЩЕСТВО С ОГРАНИЧЕННОЙ ОТВЕТСТВЕННОСТЬЮ</w:t>
      </w:r>
    </w:p>
    <w:p w:rsidR="00FB746A" w:rsidRDefault="00CA2AB7">
      <w:pPr>
        <w:ind w:left="2" w:hanging="2"/>
        <w:jc w:val="center"/>
        <w:rPr>
          <w:b/>
          <w:color w:val="000000"/>
        </w:rPr>
      </w:pPr>
      <w:r>
        <w:rPr>
          <w:b/>
          <w:color w:val="000000"/>
        </w:rPr>
        <w:t>"ВОЛГО-ВЯТСКИЕ КОММУНАЛЬНЫЕ СИСТЕМЫ"</w:t>
      </w:r>
    </w:p>
    <w:p w:rsidR="00FB746A" w:rsidRDefault="00CA2AB7">
      <w:pPr>
        <w:ind w:left="2" w:hanging="2"/>
        <w:jc w:val="center"/>
        <w:rPr>
          <w:color w:val="000000"/>
        </w:rPr>
      </w:pPr>
      <w:r>
        <w:rPr>
          <w:b/>
          <w:color w:val="000000"/>
        </w:rPr>
        <w:t>Г. КИРОВО-ЧЕПЕЦКА</w:t>
      </w:r>
    </w:p>
    <w:p w:rsidR="00FB746A" w:rsidRDefault="00FB746A" w:rsidP="00722A99">
      <w:pPr>
        <w:rPr>
          <w:color w:val="000000"/>
        </w:rPr>
      </w:pPr>
    </w:p>
    <w:p w:rsidR="00FB746A" w:rsidRDefault="00CA2AB7">
      <w:pPr>
        <w:keepNext/>
        <w:ind w:right="34"/>
        <w:jc w:val="right"/>
      </w:pPr>
      <w:r>
        <w:t>УТВЕРЖДАЮ</w:t>
      </w:r>
    </w:p>
    <w:p w:rsidR="00FB746A" w:rsidRDefault="00CA2AB7">
      <w:pPr>
        <w:keepNext/>
        <w:ind w:right="34"/>
        <w:jc w:val="right"/>
      </w:pPr>
      <w:r>
        <w:t xml:space="preserve">                                                                                  Директор управляющей организации</w:t>
      </w:r>
    </w:p>
    <w:p w:rsidR="00FB746A" w:rsidRDefault="00CA2AB7">
      <w:pPr>
        <w:keepNext/>
        <w:ind w:right="34"/>
        <w:jc w:val="right"/>
      </w:pPr>
      <w:r>
        <w:t xml:space="preserve"> ООО «ВВКС» </w:t>
      </w:r>
    </w:p>
    <w:p w:rsidR="00FB746A" w:rsidRDefault="00FB746A">
      <w:pPr>
        <w:keepNext/>
        <w:ind w:right="34"/>
        <w:jc w:val="right"/>
      </w:pPr>
    </w:p>
    <w:p w:rsidR="00FB746A" w:rsidRDefault="00CA2AB7">
      <w:pPr>
        <w:keepNext/>
        <w:ind w:right="34"/>
        <w:jc w:val="right"/>
      </w:pPr>
      <w:r>
        <w:t xml:space="preserve"> _________________П.П. </w:t>
      </w:r>
      <w:proofErr w:type="spellStart"/>
      <w:r>
        <w:t>Сенякаев</w:t>
      </w:r>
      <w:proofErr w:type="spellEnd"/>
    </w:p>
    <w:p w:rsidR="00FB746A" w:rsidRPr="00C90E31" w:rsidRDefault="00CA2AB7">
      <w:pPr>
        <w:keepNext/>
        <w:ind w:right="34"/>
        <w:jc w:val="right"/>
      </w:pPr>
      <w:r w:rsidRPr="00C90E31">
        <w:t xml:space="preserve">« </w:t>
      </w:r>
      <w:r w:rsidR="00C90E31" w:rsidRPr="00F30F05">
        <w:t>25</w:t>
      </w:r>
      <w:r w:rsidRPr="00C90E31">
        <w:t xml:space="preserve"> » марта 2025 г.</w:t>
      </w:r>
    </w:p>
    <w:p w:rsidR="00722A99" w:rsidRPr="00722A99" w:rsidRDefault="00722A99" w:rsidP="00722A99">
      <w:pPr>
        <w:keepNext/>
        <w:ind w:right="34"/>
        <w:jc w:val="right"/>
        <w:rPr>
          <w:b/>
          <w:bCs/>
          <w:i/>
          <w:spacing w:val="6"/>
        </w:rPr>
      </w:pPr>
    </w:p>
    <w:p w:rsidR="00722A99" w:rsidRDefault="00722A99">
      <w:pPr>
        <w:keepNext/>
        <w:ind w:right="34"/>
        <w:jc w:val="right"/>
        <w:rPr>
          <w:b/>
          <w:spacing w:val="6"/>
        </w:rPr>
      </w:pPr>
    </w:p>
    <w:p w:rsidR="00FB746A" w:rsidRDefault="00FB746A">
      <w:pPr>
        <w:keepNext/>
        <w:ind w:right="34"/>
        <w:jc w:val="center"/>
        <w:rPr>
          <w:b/>
          <w:spacing w:val="6"/>
        </w:rPr>
      </w:pPr>
    </w:p>
    <w:p w:rsidR="00FB746A" w:rsidRDefault="00FB746A">
      <w:pPr>
        <w:keepNext/>
        <w:ind w:right="34"/>
        <w:jc w:val="center"/>
        <w:rPr>
          <w:b/>
          <w:spacing w:val="6"/>
        </w:rPr>
      </w:pPr>
    </w:p>
    <w:p w:rsidR="00FB746A" w:rsidRDefault="00FB746A">
      <w:pPr>
        <w:keepNext/>
        <w:ind w:right="34"/>
        <w:jc w:val="center"/>
        <w:rPr>
          <w:b/>
          <w:spacing w:val="6"/>
        </w:rPr>
      </w:pPr>
    </w:p>
    <w:p w:rsidR="00FB746A" w:rsidRDefault="00FB746A">
      <w:pPr>
        <w:keepNext/>
        <w:ind w:right="34"/>
        <w:jc w:val="center"/>
        <w:rPr>
          <w:b/>
          <w:spacing w:val="6"/>
        </w:rPr>
      </w:pPr>
    </w:p>
    <w:p w:rsidR="00FB746A" w:rsidRDefault="00FB746A">
      <w:pPr>
        <w:keepNext/>
        <w:ind w:right="34"/>
        <w:jc w:val="center"/>
        <w:rPr>
          <w:b/>
          <w:spacing w:val="6"/>
        </w:rPr>
      </w:pPr>
    </w:p>
    <w:p w:rsidR="00FB746A" w:rsidRDefault="00FB746A">
      <w:pPr>
        <w:keepNext/>
        <w:ind w:right="34"/>
        <w:jc w:val="center"/>
        <w:rPr>
          <w:b/>
          <w:spacing w:val="6"/>
        </w:rPr>
      </w:pPr>
    </w:p>
    <w:p w:rsidR="00FB746A" w:rsidRDefault="00FB746A">
      <w:pPr>
        <w:keepNext/>
        <w:ind w:right="34"/>
        <w:jc w:val="center"/>
        <w:rPr>
          <w:b/>
          <w:spacing w:val="6"/>
        </w:rPr>
      </w:pPr>
    </w:p>
    <w:p w:rsidR="00FB746A" w:rsidRDefault="00FB746A">
      <w:pPr>
        <w:keepNext/>
        <w:ind w:right="34"/>
        <w:jc w:val="center"/>
        <w:rPr>
          <w:b/>
          <w:spacing w:val="6"/>
        </w:rPr>
      </w:pPr>
    </w:p>
    <w:p w:rsidR="00FB746A" w:rsidRDefault="00FB746A">
      <w:pPr>
        <w:keepNext/>
        <w:ind w:right="34"/>
        <w:jc w:val="center"/>
        <w:rPr>
          <w:b/>
          <w:spacing w:val="6"/>
        </w:rPr>
      </w:pPr>
    </w:p>
    <w:p w:rsidR="00FB746A" w:rsidRDefault="00CA2AB7">
      <w:pPr>
        <w:keepNext/>
        <w:ind w:right="34"/>
        <w:jc w:val="center"/>
        <w:rPr>
          <w:b/>
          <w:spacing w:val="6"/>
        </w:rPr>
      </w:pPr>
      <w:r>
        <w:rPr>
          <w:b/>
          <w:spacing w:val="6"/>
        </w:rPr>
        <w:t>ИЗВЕЩЕНИЕ</w:t>
      </w:r>
    </w:p>
    <w:p w:rsidR="00FB746A" w:rsidRDefault="00FB746A">
      <w:pPr>
        <w:keepNext/>
        <w:ind w:right="34"/>
        <w:jc w:val="center"/>
        <w:rPr>
          <w:b/>
          <w:spacing w:val="6"/>
        </w:rPr>
      </w:pPr>
    </w:p>
    <w:p w:rsidR="00FB746A" w:rsidRDefault="00CA2AB7">
      <w:pPr>
        <w:keepNext/>
        <w:ind w:right="34"/>
        <w:jc w:val="center"/>
        <w:rPr>
          <w:b/>
          <w:spacing w:val="6"/>
        </w:rPr>
      </w:pPr>
      <w:r>
        <w:rPr>
          <w:b/>
          <w:spacing w:val="6"/>
        </w:rPr>
        <w:t>о проведении запроса котировок в электронной форме</w:t>
      </w:r>
    </w:p>
    <w:p w:rsidR="00FB746A" w:rsidRDefault="00FB746A">
      <w:pPr>
        <w:keepNext/>
        <w:ind w:right="34"/>
        <w:jc w:val="center"/>
        <w:rPr>
          <w:b/>
        </w:rPr>
      </w:pPr>
    </w:p>
    <w:p w:rsidR="00FB746A" w:rsidRDefault="00CA2AB7">
      <w:pPr>
        <w:keepNext/>
        <w:jc w:val="center"/>
        <w:rPr>
          <w:spacing w:val="-2"/>
        </w:rPr>
      </w:pPr>
      <w:r>
        <w:rPr>
          <w:b/>
        </w:rPr>
        <w:t xml:space="preserve">на поставку </w:t>
      </w:r>
      <w:proofErr w:type="spellStart"/>
      <w:r>
        <w:rPr>
          <w:b/>
        </w:rPr>
        <w:t>флокулянта</w:t>
      </w:r>
      <w:proofErr w:type="spellEnd"/>
      <w:r>
        <w:rPr>
          <w:b/>
        </w:rPr>
        <w:t xml:space="preserve"> ГРИНЛАЙФ К40 (или эквивалент)</w:t>
      </w: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FB746A">
      <w:pPr>
        <w:keepNext/>
        <w:jc w:val="center"/>
        <w:rPr>
          <w:spacing w:val="-2"/>
        </w:rPr>
      </w:pPr>
    </w:p>
    <w:p w:rsidR="00FB746A" w:rsidRDefault="00CA2AB7">
      <w:pPr>
        <w:keepNext/>
        <w:jc w:val="center"/>
        <w:rPr>
          <w:b/>
          <w:bCs/>
          <w:spacing w:val="-2"/>
        </w:rPr>
      </w:pPr>
      <w:r>
        <w:rPr>
          <w:b/>
          <w:bCs/>
          <w:spacing w:val="-2"/>
        </w:rPr>
        <w:t>г. Кирово-Чепецк</w:t>
      </w:r>
    </w:p>
    <w:p w:rsidR="00FB746A" w:rsidRDefault="00CA2AB7">
      <w:pPr>
        <w:keepNext/>
        <w:jc w:val="center"/>
        <w:rPr>
          <w:spacing w:val="-2"/>
        </w:rPr>
      </w:pPr>
      <w:r>
        <w:rPr>
          <w:b/>
          <w:bCs/>
          <w:spacing w:val="-2"/>
        </w:rPr>
        <w:t>2025 г.</w:t>
      </w:r>
    </w:p>
    <w:p w:rsidR="00FB746A" w:rsidRDefault="00FB746A">
      <w:pPr>
        <w:keepNext/>
        <w:jc w:val="center"/>
        <w:rPr>
          <w:spacing w:val="-2"/>
        </w:rPr>
      </w:pPr>
    </w:p>
    <w:p w:rsidR="00FB746A" w:rsidRDefault="00CA2AB7">
      <w:pPr>
        <w:rPr>
          <w:b/>
          <w:color w:val="000000"/>
          <w:spacing w:val="-2"/>
        </w:rPr>
      </w:pPr>
      <w:r>
        <w:rPr>
          <w:b/>
          <w:color w:val="000000"/>
          <w:spacing w:val="-2"/>
        </w:rPr>
        <w:br w:type="page" w:clear="all"/>
      </w:r>
    </w:p>
    <w:p w:rsidR="00FB746A" w:rsidRDefault="00CA2AB7">
      <w:pPr>
        <w:ind w:firstLine="708"/>
        <w:jc w:val="both"/>
      </w:pPr>
      <w:bookmarkStart w:id="0" w:name="_Hlk93841318"/>
      <w:proofErr w:type="gramStart"/>
      <w:r>
        <w:lastRenderedPageBreak/>
        <w:t xml:space="preserve">Извещение о проведении запроса котировок в электронной форме подготовлено в соответствии с Федеральным законом от 18 июля 2011 г. № 223-ФЗ «О закупках товаров, работ, услуг отдельными видами юридических лиц» (далее – Закон № 223-ФЗ), Гражданским кодексом Российской Федерации, Федеральным законом от 26 июля 2006 г. № 135-ФЗ «О защите конкуренции», положением о закупке товаров, услуг Общество с ограниченной ответственностью «Волго-Вятские коммунальные системы» </w:t>
      </w:r>
      <w:proofErr w:type="spellStart"/>
      <w:r>
        <w:t>г</w:t>
      </w:r>
      <w:proofErr w:type="gramEnd"/>
      <w:r>
        <w:t>.Кирово</w:t>
      </w:r>
      <w:proofErr w:type="spellEnd"/>
      <w:r>
        <w:t>-Чепецка.</w:t>
      </w:r>
    </w:p>
    <w:bookmarkEnd w:id="0"/>
    <w:p w:rsidR="00FB746A" w:rsidRDefault="00FB746A">
      <w:pPr>
        <w:keepNext/>
        <w:tabs>
          <w:tab w:val="right" w:leader="dot" w:pos="9923"/>
        </w:tabs>
        <w:spacing w:line="360" w:lineRule="auto"/>
        <w:jc w:val="center"/>
        <w:rPr>
          <w:b/>
        </w:rPr>
      </w:pPr>
    </w:p>
    <w:tbl>
      <w:tblPr>
        <w:tblStyle w:val="1f"/>
        <w:tblW w:w="10374" w:type="dxa"/>
        <w:tblInd w:w="-8" w:type="dxa"/>
        <w:tblCellMar>
          <w:left w:w="101" w:type="dxa"/>
        </w:tblCellMar>
        <w:tblLook w:val="0000" w:firstRow="0" w:lastRow="0" w:firstColumn="0" w:lastColumn="0" w:noHBand="0" w:noVBand="0"/>
      </w:tblPr>
      <w:tblGrid>
        <w:gridCol w:w="493"/>
        <w:gridCol w:w="3444"/>
        <w:gridCol w:w="6437"/>
      </w:tblGrid>
      <w:tr w:rsidR="00FB746A">
        <w:trPr>
          <w:trHeight w:val="139"/>
        </w:trPr>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tabs>
                <w:tab w:val="left" w:pos="182"/>
                <w:tab w:val="left" w:pos="546"/>
              </w:tabs>
              <w:jc w:val="center"/>
              <w:rPr>
                <w:b/>
              </w:rPr>
            </w:pPr>
            <w:r>
              <w:rPr>
                <w:b/>
              </w:rPr>
              <w:t>№</w:t>
            </w: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tabs>
                <w:tab w:val="left" w:pos="1276"/>
              </w:tabs>
              <w:rPr>
                <w:b/>
              </w:rPr>
            </w:pPr>
            <w:r>
              <w:rPr>
                <w:b/>
              </w:rPr>
              <w:t>Описание</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tabs>
                <w:tab w:val="left" w:pos="1276"/>
              </w:tabs>
              <w:ind w:right="152"/>
              <w:jc w:val="center"/>
              <w:rPr>
                <w:b/>
              </w:rPr>
            </w:pPr>
            <w:r>
              <w:rPr>
                <w:b/>
              </w:rPr>
              <w:t>Данные</w:t>
            </w:r>
          </w:p>
        </w:tc>
      </w:tr>
      <w:tr w:rsidR="00FB746A">
        <w:trPr>
          <w:trHeight w:val="124"/>
        </w:trPr>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pPr>
            <w:r>
              <w:t>Способ закупки</w:t>
            </w:r>
          </w:p>
        </w:tc>
        <w:tc>
          <w:tcPr>
            <w:tcW w:w="64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B746A" w:rsidRDefault="00CA2AB7">
            <w:pPr>
              <w:widowControl w:val="0"/>
              <w:tabs>
                <w:tab w:val="left" w:pos="1276"/>
              </w:tabs>
              <w:ind w:right="70"/>
              <w:jc w:val="both"/>
              <w:rPr>
                <w:bCs/>
              </w:rPr>
            </w:pPr>
            <w:r>
              <w:rPr>
                <w:bCs/>
              </w:rPr>
              <w:t>Запрос котировок в электронной форме</w:t>
            </w:r>
          </w:p>
        </w:tc>
      </w:tr>
      <w:tr w:rsidR="00FB746A">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pPr>
            <w:r>
              <w:t xml:space="preserve">Наименование, место нахождения, почтовый адрес Заказчика </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tabs>
                <w:tab w:val="left" w:pos="1276"/>
              </w:tabs>
              <w:jc w:val="both"/>
              <w:rPr>
                <w:bCs/>
                <w:color w:val="000000"/>
              </w:rPr>
            </w:pPr>
            <w:r>
              <w:t>Общество с ограниченной ответственностью «Волго-Вятские коммунальные системы» г. Кирово-Чепецка (</w:t>
            </w:r>
            <w:r>
              <w:rPr>
                <w:bCs/>
              </w:rPr>
              <w:t>ООО «ВВКС» г. Кирово-Чепецка)</w:t>
            </w:r>
          </w:p>
          <w:p w:rsidR="00FB746A" w:rsidRDefault="00FB746A">
            <w:pPr>
              <w:widowControl w:val="0"/>
              <w:tabs>
                <w:tab w:val="left" w:pos="1276"/>
              </w:tabs>
              <w:jc w:val="both"/>
              <w:rPr>
                <w:bCs/>
                <w:color w:val="000000"/>
              </w:rPr>
            </w:pPr>
          </w:p>
          <w:p w:rsidR="00FB746A" w:rsidRDefault="00CA2AB7">
            <w:pPr>
              <w:widowControl w:val="0"/>
              <w:tabs>
                <w:tab w:val="left" w:pos="1276"/>
              </w:tabs>
              <w:jc w:val="both"/>
            </w:pPr>
            <w:proofErr w:type="gramStart"/>
            <w:r>
              <w:rPr>
                <w:b/>
                <w:bCs/>
              </w:rPr>
              <w:t>Место нахождения:</w:t>
            </w:r>
            <w:r>
              <w:t xml:space="preserve"> 613040, Россия, Кировская область, г. Кирово-Чепецк, Кирово-Чепецкий район, ул. Ленина, д. 36/2</w:t>
            </w:r>
            <w:proofErr w:type="gramEnd"/>
          </w:p>
          <w:p w:rsidR="00FB746A" w:rsidRDefault="00FB746A">
            <w:pPr>
              <w:widowControl w:val="0"/>
              <w:tabs>
                <w:tab w:val="left" w:pos="1276"/>
              </w:tabs>
              <w:jc w:val="both"/>
            </w:pPr>
          </w:p>
          <w:p w:rsidR="00FB746A" w:rsidRDefault="00CA2AB7">
            <w:pPr>
              <w:widowControl w:val="0"/>
              <w:tabs>
                <w:tab w:val="left" w:pos="1276"/>
              </w:tabs>
              <w:jc w:val="both"/>
            </w:pPr>
            <w:proofErr w:type="gramStart"/>
            <w:r>
              <w:rPr>
                <w:b/>
              </w:rPr>
              <w:t>Почтовый адрес</w:t>
            </w:r>
            <w:r>
              <w:t>: 613040, Кировская обл., Кирово-Чепецкий район, г. Кирово-Чепецк, ул. Ленина, д. 36, корп. 2</w:t>
            </w:r>
            <w:proofErr w:type="gramEnd"/>
          </w:p>
          <w:p w:rsidR="00FB746A" w:rsidRDefault="00FB746A">
            <w:pPr>
              <w:widowControl w:val="0"/>
              <w:jc w:val="both"/>
              <w:rPr>
                <w:highlight w:val="yellow"/>
                <w:lang w:eastAsia="ar-SA"/>
              </w:rPr>
            </w:pPr>
          </w:p>
        </w:tc>
      </w:tr>
      <w:tr w:rsidR="00FB746A">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rPr>
                <w:highlight w:val="yellow"/>
              </w:rPr>
            </w:pPr>
            <w:r>
              <w:rPr>
                <w:bCs/>
              </w:rPr>
              <w:t xml:space="preserve">Ответственное должностное лицо Заказчика, номер контактного телефона, </w:t>
            </w:r>
            <w:r>
              <w:rPr>
                <w:bCs/>
                <w:lang w:eastAsia="ar-SA"/>
              </w:rPr>
              <w:t>электронная почта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keepNext/>
              <w:ind w:right="102"/>
              <w:jc w:val="both"/>
            </w:pPr>
            <w:r>
              <w:t xml:space="preserve">+7(83361) 5-21-10 </w:t>
            </w:r>
            <w:proofErr w:type="spellStart"/>
            <w:r>
              <w:t>Тарбеев</w:t>
            </w:r>
            <w:proofErr w:type="spellEnd"/>
            <w:r>
              <w:t xml:space="preserve"> Павел Алексеевич</w:t>
            </w:r>
          </w:p>
          <w:p w:rsidR="00FB746A" w:rsidRDefault="00CA2AB7">
            <w:pPr>
              <w:keepNext/>
              <w:ind w:right="102"/>
              <w:jc w:val="both"/>
              <w:rPr>
                <w:highlight w:val="yellow"/>
                <w:lang w:eastAsia="ar-SA"/>
              </w:rPr>
            </w:pPr>
            <w:r>
              <w:rPr>
                <w:bCs/>
                <w:lang w:eastAsia="ar-SA"/>
              </w:rPr>
              <w:t>Электронная почта: snab@k4voda.ru</w:t>
            </w:r>
          </w:p>
        </w:tc>
      </w:tr>
      <w:tr w:rsidR="00FB746A">
        <w:trPr>
          <w:trHeight w:val="320"/>
        </w:trPr>
        <w:tc>
          <w:tcPr>
            <w:tcW w:w="493" w:type="dxa"/>
            <w:vMerge w:val="restart"/>
            <w:tcBorders>
              <w:top w:val="single" w:sz="6" w:space="0" w:color="000000"/>
              <w:left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4" w:space="0" w:color="auto"/>
              <w:right w:val="single" w:sz="6" w:space="0" w:color="000000"/>
            </w:tcBorders>
            <w:shd w:val="clear" w:color="auto" w:fill="auto"/>
          </w:tcPr>
          <w:p w:rsidR="00FB746A" w:rsidRDefault="00CA2AB7">
            <w:pPr>
              <w:widowControl w:val="0"/>
            </w:pPr>
            <w:r>
              <w:t>Предмет договора</w:t>
            </w:r>
          </w:p>
          <w:p w:rsidR="00FB746A" w:rsidRDefault="00FB746A">
            <w:pPr>
              <w:widowControl w:val="0"/>
            </w:pPr>
          </w:p>
        </w:tc>
        <w:tc>
          <w:tcPr>
            <w:tcW w:w="6437" w:type="dxa"/>
            <w:tcBorders>
              <w:top w:val="single" w:sz="6" w:space="0" w:color="000000"/>
              <w:left w:val="single" w:sz="6" w:space="0" w:color="000000"/>
              <w:bottom w:val="single" w:sz="4" w:space="0" w:color="auto"/>
              <w:right w:val="single" w:sz="6" w:space="0" w:color="000000"/>
            </w:tcBorders>
            <w:shd w:val="clear" w:color="auto" w:fill="auto"/>
          </w:tcPr>
          <w:p w:rsidR="00FB746A" w:rsidRDefault="00CA2AB7">
            <w:pPr>
              <w:widowControl w:val="0"/>
              <w:jc w:val="both"/>
            </w:pPr>
            <w:r>
              <w:t xml:space="preserve">Поставка </w:t>
            </w:r>
            <w:proofErr w:type="spellStart"/>
            <w:r>
              <w:t>флокулянта</w:t>
            </w:r>
            <w:proofErr w:type="spellEnd"/>
            <w:r>
              <w:t xml:space="preserve"> ГРИНЛАЙФ К40 (или эквивалент)</w:t>
            </w:r>
          </w:p>
        </w:tc>
      </w:tr>
      <w:tr w:rsidR="00FB746A">
        <w:trPr>
          <w:trHeight w:val="520"/>
        </w:trPr>
        <w:tc>
          <w:tcPr>
            <w:tcW w:w="493" w:type="dxa"/>
            <w:vMerge/>
            <w:tcBorders>
              <w:left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4" w:space="0" w:color="auto"/>
              <w:left w:val="single" w:sz="6" w:space="0" w:color="000000"/>
              <w:bottom w:val="single" w:sz="4" w:space="0" w:color="auto"/>
              <w:right w:val="single" w:sz="6" w:space="0" w:color="000000"/>
            </w:tcBorders>
            <w:shd w:val="clear" w:color="auto" w:fill="auto"/>
          </w:tcPr>
          <w:p w:rsidR="00FB746A" w:rsidRDefault="00CA2AB7">
            <w:pPr>
              <w:widowControl w:val="0"/>
            </w:pPr>
            <w:r>
              <w:rPr>
                <w:color w:val="000000"/>
              </w:rPr>
              <w:t>Количество товара, объем работ, услуг</w:t>
            </w:r>
          </w:p>
        </w:tc>
        <w:tc>
          <w:tcPr>
            <w:tcW w:w="6437" w:type="dxa"/>
            <w:tcBorders>
              <w:top w:val="single" w:sz="4" w:space="0" w:color="auto"/>
              <w:left w:val="single" w:sz="6" w:space="0" w:color="000000"/>
              <w:bottom w:val="single" w:sz="4" w:space="0" w:color="auto"/>
              <w:right w:val="single" w:sz="6" w:space="0" w:color="000000"/>
            </w:tcBorders>
            <w:shd w:val="clear" w:color="auto" w:fill="auto"/>
          </w:tcPr>
          <w:p w:rsidR="00FB746A" w:rsidRDefault="00CA2AB7">
            <w:pPr>
              <w:widowControl w:val="0"/>
              <w:jc w:val="both"/>
              <w:rPr>
                <w:b/>
                <w:bCs/>
                <w:color w:val="000000"/>
              </w:rPr>
            </w:pPr>
            <w:r>
              <w:rPr>
                <w:b/>
                <w:bCs/>
                <w:color w:val="000000"/>
              </w:rPr>
              <w:t>8 000 килограмм</w:t>
            </w:r>
          </w:p>
        </w:tc>
      </w:tr>
      <w:tr w:rsidR="00FB746A">
        <w:trPr>
          <w:trHeight w:val="180"/>
        </w:trPr>
        <w:tc>
          <w:tcPr>
            <w:tcW w:w="493" w:type="dxa"/>
            <w:vMerge/>
            <w:tcBorders>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4" w:space="0" w:color="auto"/>
              <w:left w:val="single" w:sz="6" w:space="0" w:color="000000"/>
              <w:bottom w:val="single" w:sz="6" w:space="0" w:color="000000"/>
              <w:right w:val="single" w:sz="6" w:space="0" w:color="000000"/>
            </w:tcBorders>
            <w:shd w:val="clear" w:color="auto" w:fill="auto"/>
          </w:tcPr>
          <w:p w:rsidR="00FB746A" w:rsidRDefault="00CA2AB7">
            <w:pPr>
              <w:rPr>
                <w:color w:val="000000"/>
              </w:rPr>
            </w:pPr>
            <w:r>
              <w:rPr>
                <w:color w:val="000000"/>
              </w:rPr>
              <w:t xml:space="preserve">Описание предмета закупки  </w:t>
            </w:r>
          </w:p>
          <w:p w:rsidR="00FB746A" w:rsidRDefault="00CA2AB7">
            <w:pPr>
              <w:widowControl w:val="0"/>
              <w:rPr>
                <w:color w:val="000000"/>
              </w:rPr>
            </w:pPr>
            <w:proofErr w:type="gramStart"/>
            <w:r>
              <w:rPr>
                <w:color w:val="000000"/>
              </w:rPr>
              <w:t>Требования к качественным, техническим, функциональным характеристикам (потребительским свойствам) товаров, услуг, работ,  эксплуатационные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roofErr w:type="gramEnd"/>
          </w:p>
        </w:tc>
        <w:tc>
          <w:tcPr>
            <w:tcW w:w="6437" w:type="dxa"/>
            <w:tcBorders>
              <w:top w:val="single" w:sz="4" w:space="0" w:color="auto"/>
              <w:left w:val="single" w:sz="6" w:space="0" w:color="000000"/>
              <w:bottom w:val="single" w:sz="6" w:space="0" w:color="000000"/>
              <w:right w:val="single" w:sz="6" w:space="0" w:color="000000"/>
            </w:tcBorders>
            <w:shd w:val="clear" w:color="auto" w:fill="auto"/>
          </w:tcPr>
          <w:p w:rsidR="00FB746A" w:rsidRDefault="00CA2AB7">
            <w:pPr>
              <w:widowControl w:val="0"/>
              <w:jc w:val="both"/>
              <w:rPr>
                <w:b/>
                <w:bCs/>
                <w:color w:val="000000"/>
              </w:rPr>
            </w:pPr>
            <w: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Техническом задании (Приложение № 1 к  извещению о проведении запроса котировок в электронной форме)</w:t>
            </w:r>
          </w:p>
        </w:tc>
      </w:tr>
      <w:tr w:rsidR="00FB746A">
        <w:trPr>
          <w:trHeight w:val="2185"/>
        </w:trPr>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pPr>
            <w:r>
              <w:t>Место, условия и сроки поставки товаров, оказания услуг (выполнения работ) и (или) последовательность их оказания (выполнения).</w:t>
            </w:r>
          </w:p>
          <w:p w:rsidR="00FB746A" w:rsidRDefault="00CA2AB7">
            <w:pPr>
              <w:widowControl w:val="0"/>
            </w:pPr>
            <w:r>
              <w:t>Порядок приемки оказанных услуг</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pStyle w:val="Standard"/>
              <w:jc w:val="both"/>
              <w:rPr>
                <w:sz w:val="20"/>
                <w:szCs w:val="20"/>
                <w:lang w:val="ru-RU"/>
              </w:rPr>
            </w:pPr>
            <w:r>
              <w:rPr>
                <w:rFonts w:cs="Times New Roman"/>
                <w:sz w:val="20"/>
                <w:szCs w:val="20"/>
                <w:lang w:val="ru-RU" w:eastAsia="ru-RU"/>
              </w:rPr>
              <w:t xml:space="preserve">Поставка осуществляется силами и транспортом Поставщика по адресу: Кировская обл., </w:t>
            </w:r>
            <w:proofErr w:type="spellStart"/>
            <w:r>
              <w:rPr>
                <w:rFonts w:cs="Times New Roman"/>
                <w:sz w:val="20"/>
                <w:szCs w:val="20"/>
                <w:lang w:val="ru-RU" w:eastAsia="ru-RU"/>
              </w:rPr>
              <w:t>г</w:t>
            </w:r>
            <w:proofErr w:type="gramStart"/>
            <w:r>
              <w:rPr>
                <w:rFonts w:cs="Times New Roman"/>
                <w:sz w:val="20"/>
                <w:szCs w:val="20"/>
                <w:lang w:val="ru-RU" w:eastAsia="ru-RU"/>
              </w:rPr>
              <w:t>.К</w:t>
            </w:r>
            <w:proofErr w:type="gramEnd"/>
            <w:r>
              <w:rPr>
                <w:rFonts w:cs="Times New Roman"/>
                <w:sz w:val="20"/>
                <w:szCs w:val="20"/>
                <w:lang w:val="ru-RU" w:eastAsia="ru-RU"/>
              </w:rPr>
              <w:t>ирово</w:t>
            </w:r>
            <w:proofErr w:type="spellEnd"/>
            <w:r>
              <w:rPr>
                <w:rFonts w:cs="Times New Roman"/>
                <w:sz w:val="20"/>
                <w:szCs w:val="20"/>
                <w:lang w:val="ru-RU" w:eastAsia="ru-RU"/>
              </w:rPr>
              <w:t>-Чепецк, очистные сооружения канализации (ОСК)</w:t>
            </w:r>
            <w:r>
              <w:rPr>
                <w:sz w:val="20"/>
                <w:szCs w:val="20"/>
                <w:lang w:val="ru-RU"/>
              </w:rPr>
              <w:t xml:space="preserve">. </w:t>
            </w:r>
          </w:p>
          <w:p w:rsidR="00FB746A" w:rsidRDefault="00FB746A">
            <w:pPr>
              <w:jc w:val="both"/>
            </w:pPr>
          </w:p>
          <w:p w:rsidR="00FB746A" w:rsidRDefault="00CA2AB7">
            <w:pPr>
              <w:contextualSpacing/>
              <w:jc w:val="both"/>
              <w:rPr>
                <w:bCs/>
              </w:rPr>
            </w:pPr>
            <w:r>
              <w:rPr>
                <w:rFonts w:eastAsiaTheme="minorHAnsi"/>
              </w:rPr>
              <w:t>Поставка Товара осуществляется с момента заключения договора по 31.12.2025, в течение 10 рабочих дней с момента получения Заявки. Объем одной заявки не менее 1500 кг</w:t>
            </w:r>
            <w:r>
              <w:rPr>
                <w:bCs/>
              </w:rPr>
              <w:t>.</w:t>
            </w:r>
          </w:p>
        </w:tc>
      </w:tr>
      <w:tr w:rsidR="00FB746A">
        <w:trPr>
          <w:trHeight w:val="983"/>
        </w:trPr>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pPr>
            <w:r>
              <w:rPr>
                <w:color w:val="000000"/>
              </w:rPr>
              <w:t>Начальная (максимальная) цена договора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pStyle w:val="Standard"/>
              <w:jc w:val="both"/>
              <w:rPr>
                <w:rFonts w:eastAsia="Times New Roman" w:cs="Times New Roman"/>
                <w:sz w:val="20"/>
                <w:szCs w:val="20"/>
                <w:lang w:val="ru-RU" w:eastAsia="ru-RU" w:bidi="ar-SA"/>
              </w:rPr>
            </w:pPr>
            <w:r>
              <w:rPr>
                <w:rFonts w:eastAsia="Times New Roman" w:cs="Times New Roman"/>
                <w:b/>
                <w:sz w:val="20"/>
                <w:szCs w:val="20"/>
                <w:lang w:val="ru-RU" w:eastAsia="ru-RU" w:bidi="ar-SA"/>
              </w:rPr>
              <w:t xml:space="preserve">2 600 000 (Два миллиона шестьсот тысяч) рублей 00 копеек, </w:t>
            </w:r>
            <w:r>
              <w:rPr>
                <w:rFonts w:eastAsia="Times New Roman" w:cs="Times New Roman"/>
                <w:sz w:val="20"/>
                <w:szCs w:val="20"/>
                <w:lang w:val="ru-RU" w:eastAsia="ru-RU" w:bidi="ar-SA"/>
              </w:rPr>
              <w:t>включает все расходы Поставщика, связанные с исполнением договора, с учетом расходов на перевозку, страхование, уплату таможенных пошлин, налогов, сборов и других обязательных платежей.</w:t>
            </w:r>
          </w:p>
          <w:p w:rsidR="00FB746A" w:rsidRDefault="00CA2AB7">
            <w:pPr>
              <w:pStyle w:val="Standard"/>
              <w:jc w:val="both"/>
              <w:rPr>
                <w:bCs/>
                <w:sz w:val="20"/>
                <w:szCs w:val="20"/>
                <w:lang w:val="ru-RU"/>
              </w:rPr>
            </w:pPr>
            <w:r>
              <w:rPr>
                <w:bCs/>
                <w:sz w:val="20"/>
                <w:szCs w:val="20"/>
                <w:lang w:val="ru-RU"/>
              </w:rPr>
              <w:t>Расчёт начальной (максимальной) цены Договора произведен методом сопоставимых рыночных цен (анализ рынка).</w:t>
            </w:r>
          </w:p>
        </w:tc>
      </w:tr>
      <w:tr w:rsidR="00FB746A">
        <w:trPr>
          <w:trHeight w:val="983"/>
        </w:trPr>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rPr>
                <w:color w:val="000000"/>
              </w:rPr>
            </w:pPr>
            <w:r>
              <w:t>Сведения о валюте, используемой для формирования цены договора и расчетов с исполнителями (подрядчиками, поставщиками)</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jc w:val="both"/>
              <w:rPr>
                <w:b/>
              </w:rPr>
            </w:pPr>
            <w:r>
              <w:t>Валютой, используемой для формирования цены договора и расчетов с поставщиками (исполнителями, подрядчиками) является рубль Российской Федерации. При оплате заключенного договора иностранная валюта не используется</w:t>
            </w:r>
          </w:p>
        </w:tc>
      </w:tr>
      <w:tr w:rsidR="00FB746A">
        <w:trPr>
          <w:trHeight w:val="983"/>
        </w:trPr>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pPr>
            <w:r>
              <w:t>Форма, сроки и порядок оплаты товара, услуги, работы</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contextualSpacing/>
              <w:jc w:val="both"/>
              <w:rPr>
                <w:color w:val="000000"/>
              </w:rPr>
            </w:pPr>
            <w:bookmarkStart w:id="1" w:name="_Hlk132130941"/>
            <w:r>
              <w:t>В соответствии с Проектом договора, Приложение № 2 к  извещению.</w:t>
            </w:r>
            <w:bookmarkEnd w:id="1"/>
          </w:p>
          <w:p w:rsidR="00FB746A" w:rsidRDefault="00FB746A">
            <w:pPr>
              <w:jc w:val="both"/>
            </w:pPr>
          </w:p>
        </w:tc>
      </w:tr>
      <w:tr w:rsidR="00FB746A">
        <w:trPr>
          <w:trHeight w:val="843"/>
        </w:trPr>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rPr>
                <w:color w:val="000000" w:themeColor="text1"/>
              </w:rPr>
            </w:pPr>
            <w:r>
              <w:rPr>
                <w:color w:val="000000" w:themeColor="text1"/>
              </w:rPr>
              <w:t>Наименование  оператора электронной площадки.</w:t>
            </w:r>
          </w:p>
          <w:p w:rsidR="00FB746A" w:rsidRDefault="00CA2AB7">
            <w:pPr>
              <w:widowControl w:val="0"/>
            </w:pPr>
            <w:r>
              <w:rPr>
                <w:color w:val="000000" w:themeColor="text1"/>
              </w:rPr>
              <w:t xml:space="preserve">Адрес электронной площадки в сети </w:t>
            </w:r>
            <w:r>
              <w:rPr>
                <w:color w:val="000000" w:themeColor="text1"/>
              </w:rPr>
              <w:lastRenderedPageBreak/>
              <w:t>Интернет</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jc w:val="both"/>
            </w:pPr>
            <w:r>
              <w:lastRenderedPageBreak/>
              <w:t>Оператором электронной торговой площадки является ООО «ТОРГИ-ОНЛАЙН», адрес электронной торговой площадки в сети «Интернет»: https://etp.torgi-online.com/.</w:t>
            </w:r>
          </w:p>
        </w:tc>
      </w:tr>
      <w:tr w:rsidR="00FB746A">
        <w:trPr>
          <w:trHeight w:val="3108"/>
        </w:trPr>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pPr>
            <w:r>
              <w:t>Официальный сайт, на котором размещено извещение о проведения запроса котировок в электронной форме</w:t>
            </w:r>
          </w:p>
          <w:p w:rsidR="00FB746A" w:rsidRDefault="00CA2AB7">
            <w:pPr>
              <w:widowControl w:val="0"/>
            </w:pPr>
            <w: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rsidR="00FB746A" w:rsidRPr="00487D04" w:rsidRDefault="00CA2AB7">
            <w:pPr>
              <w:jc w:val="both"/>
              <w:rPr>
                <w:rStyle w:val="afff2"/>
                <w:rFonts w:eastAsia="Calibri"/>
                <w:u w:val="none"/>
              </w:rPr>
            </w:pPr>
            <w:r w:rsidRPr="00487D04">
              <w:t xml:space="preserve">Извещение доступно для ознакомления со дня размещения на официальном сайте </w:t>
            </w:r>
            <w:hyperlink r:id="rId9" w:tooltip="http://zakupki.gov.ru" w:history="1">
              <w:r w:rsidRPr="00487D04">
                <w:rPr>
                  <w:rStyle w:val="afff2"/>
                </w:rPr>
                <w:t>http://zakupki.gov.ru</w:t>
              </w:r>
            </w:hyperlink>
            <w:r w:rsidRPr="00487D04">
              <w:t xml:space="preserve"> и на электронной торговой площадке </w:t>
            </w:r>
            <w:hyperlink r:id="rId10" w:tooltip="https://etp.torgi-online.com/" w:history="1">
              <w:r w:rsidRPr="00487D04">
                <w:rPr>
                  <w:rStyle w:val="afff2"/>
                </w:rPr>
                <w:t>https://etp.torgi-online.com/</w:t>
              </w:r>
            </w:hyperlink>
            <w:r w:rsidRPr="00487D04">
              <w:t xml:space="preserve">  </w:t>
            </w:r>
            <w:r w:rsidRPr="00487D04">
              <w:rPr>
                <w:rStyle w:val="afff2"/>
                <w:rFonts w:eastAsia="Calibri"/>
                <w:u w:val="none"/>
              </w:rPr>
              <w:t xml:space="preserve"> </w:t>
            </w:r>
          </w:p>
          <w:p w:rsidR="00FB746A" w:rsidRPr="00487D04" w:rsidRDefault="00487D04">
            <w:pPr>
              <w:jc w:val="both"/>
              <w:rPr>
                <w:b/>
                <w:bCs/>
              </w:rPr>
            </w:pPr>
            <w:r>
              <w:rPr>
                <w:b/>
                <w:bCs/>
              </w:rPr>
              <w:t>с « 25</w:t>
            </w:r>
            <w:r w:rsidR="00CA2AB7" w:rsidRPr="00487D04">
              <w:rPr>
                <w:b/>
                <w:bCs/>
              </w:rPr>
              <w:t xml:space="preserve"> » марта 2025 г. по « </w:t>
            </w:r>
            <w:r>
              <w:rPr>
                <w:b/>
                <w:bCs/>
              </w:rPr>
              <w:t>03</w:t>
            </w:r>
            <w:r w:rsidR="00CA2AB7" w:rsidRPr="00487D04">
              <w:rPr>
                <w:b/>
                <w:bCs/>
              </w:rPr>
              <w:t xml:space="preserve"> » апреля 2025 г.</w:t>
            </w:r>
          </w:p>
          <w:p w:rsidR="00722A99" w:rsidRPr="00487D04" w:rsidRDefault="00722A99">
            <w:pPr>
              <w:jc w:val="both"/>
              <w:rPr>
                <w:b/>
                <w:bCs/>
              </w:rPr>
            </w:pPr>
          </w:p>
          <w:p w:rsidR="00FB746A" w:rsidRPr="00487D04" w:rsidRDefault="00FB746A">
            <w:pPr>
              <w:jc w:val="both"/>
            </w:pPr>
          </w:p>
          <w:p w:rsidR="00FB746A" w:rsidRPr="00487D04" w:rsidRDefault="00CA2AB7">
            <w:pPr>
              <w:jc w:val="both"/>
            </w:pPr>
            <w:r w:rsidRPr="00487D04">
              <w:t xml:space="preserve">Извещение о проведении запроса котировок в электронной форме размещается в единой информационной системе, а также на электронной торговой площадке, </w:t>
            </w:r>
            <w:proofErr w:type="gramStart"/>
            <w:r w:rsidRPr="00487D04">
              <w:t>доступна</w:t>
            </w:r>
            <w:proofErr w:type="gramEnd"/>
            <w:r w:rsidRPr="00487D04">
              <w:t xml:space="preserve"> для ознакомления без взимания платы. </w:t>
            </w:r>
          </w:p>
          <w:p w:rsidR="00FB746A" w:rsidRPr="00487D04" w:rsidRDefault="00FB746A">
            <w:pPr>
              <w:jc w:val="both"/>
            </w:pPr>
          </w:p>
          <w:p w:rsidR="00FB746A" w:rsidRPr="00487D04" w:rsidRDefault="00CA2AB7">
            <w:pPr>
              <w:jc w:val="both"/>
            </w:pPr>
            <w:r w:rsidRPr="00487D04">
              <w:t>Предоставление извещения запроса котировок на бумажном носителе не предусмотрено.</w:t>
            </w:r>
          </w:p>
        </w:tc>
      </w:tr>
      <w:tr w:rsidR="00FB746A">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pPr>
            <w:r>
              <w:t xml:space="preserve">Требования к участникам закупки </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746A" w:rsidRDefault="00CA2AB7">
            <w:pPr>
              <w:jc w:val="both"/>
            </w:pPr>
            <w:proofErr w:type="gramStart"/>
            <w: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w:t>
            </w:r>
            <w:proofErr w:type="gramEnd"/>
            <w:r>
              <w:t xml:space="preserve"> </w:t>
            </w:r>
            <w:proofErr w:type="gramStart"/>
            <w: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roofErr w:type="gramEnd"/>
          </w:p>
          <w:p w:rsidR="00FB746A" w:rsidRDefault="00FB746A">
            <w:pPr>
              <w:jc w:val="both"/>
            </w:pPr>
          </w:p>
          <w:p w:rsidR="00FB746A" w:rsidRDefault="00CA2AB7">
            <w:pPr>
              <w:jc w:val="both"/>
            </w:pPr>
            <w:r>
              <w:t>К участникам закупки предъявляются следующие обязательные требования:</w:t>
            </w:r>
          </w:p>
          <w:p w:rsidR="00FB746A" w:rsidRDefault="00CA2AB7">
            <w:pPr>
              <w:jc w:val="both"/>
            </w:pPr>
            <w: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FB746A" w:rsidRDefault="00CA2AB7">
            <w:pPr>
              <w:jc w:val="both"/>
            </w:pPr>
            <w:r>
              <w:t>2) участник закупки должен отвечать требованиям извещения;</w:t>
            </w:r>
          </w:p>
          <w:p w:rsidR="00FB746A" w:rsidRDefault="00CA2AB7">
            <w:pPr>
              <w:jc w:val="both"/>
            </w:pPr>
            <w: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на него не открыто конкурсное производство;</w:t>
            </w:r>
          </w:p>
          <w:p w:rsidR="00FB746A" w:rsidRDefault="00CA2AB7">
            <w:pPr>
              <w:jc w:val="both"/>
            </w:pPr>
            <w:r>
              <w:t>4)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FB746A" w:rsidRDefault="00CA2AB7">
            <w:pPr>
              <w:jc w:val="both"/>
            </w:pPr>
            <w:r>
              <w:t xml:space="preserve">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w:t>
            </w:r>
            <w:proofErr w:type="gramStart"/>
            <w:r>
              <w:t>Российской Федерации о налогах и сборах);</w:t>
            </w:r>
            <w:proofErr w:type="gramEnd"/>
          </w:p>
          <w:p w:rsidR="00FB746A" w:rsidRDefault="00CA2AB7">
            <w:pPr>
              <w:jc w:val="both"/>
            </w:pPr>
            <w:proofErr w:type="gramStart"/>
            <w: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w:t>
            </w:r>
            <w:r>
              <w:lastRenderedPageBreak/>
              <w:t>судимость погашена или снята), а также неприменение в</w:t>
            </w:r>
            <w:proofErr w:type="gramEnd"/>
            <w:r>
              <w:t xml:space="preserve"> </w:t>
            </w:r>
            <w:proofErr w:type="gramStart"/>
            <w: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FB746A" w:rsidRDefault="00CA2AB7">
            <w:pPr>
              <w:jc w:val="both"/>
            </w:pPr>
            <w:r>
              <w:t>7)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FB746A" w:rsidRDefault="00CA2AB7">
            <w:pPr>
              <w:jc w:val="both"/>
            </w:pPr>
            <w:r>
              <w:t>8)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FB746A" w:rsidRDefault="00CA2AB7">
            <w:pPr>
              <w:jc w:val="both"/>
            </w:pPr>
            <w:proofErr w:type="gramStart"/>
            <w:r>
              <w:t>9) между участником закупки и заказчиком отсутствует конфликт интересов, под которым понимаются случаи, при которых руководитель заказчика, член комиссии по осуществлению закупок состоит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t xml:space="preserve"> </w:t>
            </w:r>
            <w:proofErr w:type="gramStart"/>
            <w: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46A" w:rsidRDefault="00CA2AB7">
            <w:pPr>
              <w:jc w:val="both"/>
            </w:pPr>
            <w:r>
              <w:t xml:space="preserve">10) </w:t>
            </w:r>
            <w:proofErr w:type="spellStart"/>
            <w:r>
              <w:t>непривлечение</w:t>
            </w:r>
            <w:proofErr w:type="spellEnd"/>
            <w: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B746A" w:rsidRDefault="00CA2AB7">
            <w:pPr>
              <w:jc w:val="both"/>
            </w:pPr>
            <w:r>
              <w:t>11) участник закупки не является офшорной компанией;</w:t>
            </w:r>
          </w:p>
          <w:p w:rsidR="00FB746A" w:rsidRDefault="00CA2AB7">
            <w:pPr>
              <w:jc w:val="both"/>
            </w:pPr>
            <w:r>
              <w:t>12) отсутствие у участника закупки ограничений для участия в закупках, установленных законодательством Российской Федерации;</w:t>
            </w:r>
          </w:p>
          <w:p w:rsidR="00FB746A" w:rsidRDefault="00CA2AB7">
            <w:pPr>
              <w:jc w:val="both"/>
            </w:pPr>
            <w:r>
              <w:t>13) Участник закупки не является иностранным агентом.</w:t>
            </w:r>
          </w:p>
          <w:p w:rsidR="00FB746A" w:rsidRDefault="00CA2AB7">
            <w:pPr>
              <w:widowControl w:val="0"/>
              <w:jc w:val="both"/>
            </w:pPr>
            <w:proofErr w:type="gramStart"/>
            <w:r>
              <w:t>14) участник закупки не является лицом, указанным в перечне юридических лиц, указанным в перечне юридических лиц, в отношении которых применяются специальные экономические меры, утвержденном постановлением Правительства РФ № 851 от 11 мая 2022 г. «О мерах по реализации Указа Президента Российской Федерации от 03 мая 2022 г № 252», а также не является организацией, находящейся под контролем лиц, обозначенных в перечне.</w:t>
            </w:r>
            <w:proofErr w:type="gramEnd"/>
          </w:p>
          <w:p w:rsidR="00FB746A" w:rsidRDefault="00CA2AB7">
            <w:pPr>
              <w:widowControl w:val="0"/>
              <w:jc w:val="both"/>
            </w:pPr>
            <w:proofErr w:type="gramStart"/>
            <w:r>
              <w:t>15) Учитывая, что Заказчик является гарантирующей организацией осуществляющей водоснабжение и водоотведение г. Кирово-Чепецк, выполняет обязательства социального значения и мероприятия по доведению значений технологических показателей очистки до соответствующих нормативных требований, предъявляемых к качеству очищенной воды, к рассмотрению допускаются заявки участников (поставщиков) которые предлагают к поставке продукцию (товар) прошедшую лабораторные и опытно-промышленные испытания на сооружениях Заказчика и допущенные заказчиком к применению по</w:t>
            </w:r>
            <w:proofErr w:type="gramEnd"/>
            <w:r>
              <w:t xml:space="preserve"> результатам таких испытаний.</w:t>
            </w:r>
          </w:p>
          <w:p w:rsidR="00FB746A" w:rsidRDefault="00FB746A">
            <w:pPr>
              <w:widowControl w:val="0"/>
              <w:jc w:val="both"/>
            </w:pPr>
          </w:p>
          <w:p w:rsidR="00FB746A" w:rsidRDefault="00CA2AB7">
            <w:pPr>
              <w:jc w:val="both"/>
              <w:rPr>
                <w:color w:val="000000"/>
              </w:rPr>
            </w:pPr>
            <w:r>
              <w:t xml:space="preserve">Требования, предъявляемые к участникам закупки, закупаемым товарам, работам, услугам, условиям исполнения договора, а также </w:t>
            </w:r>
            <w:r>
              <w:lastRenderedPageBreak/>
              <w:t xml:space="preserve">критерии и порядок оценки и сопоставления заявок на участие в закупке применяются в равной степени в отношении всех участников закупки. </w:t>
            </w:r>
          </w:p>
        </w:tc>
      </w:tr>
      <w:tr w:rsidR="00FB746A">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rPr>
                <w:highlight w:val="yellow"/>
              </w:rPr>
            </w:pPr>
            <w:r>
              <w:t>Преимущества, запреты, ограничения допуска товаров, происходящих из иностранного государства, услуг, соответственно выполняемых, оказываемых иностранными лицами</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jc w:val="both"/>
              <w:rPr>
                <w:lang w:eastAsia="en-US"/>
              </w:rPr>
            </w:pPr>
            <w:proofErr w:type="gramStart"/>
            <w:r>
              <w:rPr>
                <w:lang w:eastAsia="en-US"/>
              </w:rPr>
              <w:t>При осуществлении заказчиком закупок к товарам, происходящим из иностранного государства, работам, услугам, соответственно выполняемым, оказываемым иностранными лицами, применяется национальный режим в соответствии постановлением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Постановление № 1875) и устанавливается</w:t>
            </w:r>
            <w:proofErr w:type="gramEnd"/>
            <w:r>
              <w:rPr>
                <w:lang w:eastAsia="en-US"/>
              </w:rPr>
              <w:t xml:space="preserve"> ограничение закупок товаров из иностранного государства:</w:t>
            </w:r>
          </w:p>
          <w:p w:rsidR="00FB746A" w:rsidRDefault="00CA2AB7">
            <w:pPr>
              <w:jc w:val="both"/>
              <w:rPr>
                <w:lang w:eastAsia="en-US"/>
              </w:rPr>
            </w:pPr>
            <w:r>
              <w:rPr>
                <w:lang w:eastAsia="en-US"/>
              </w:rPr>
              <w:t xml:space="preserve">а) все заявки на участие в закупке, содержащие предложения о поставке такого товара, происходящего из иностранного государства, подлежат отклонению, если на участие в закупке подана и по результатам рассмотрения признана соответствующей требованиям извещения об осуществлении закупки, заявка, содержащая предложение о поставке такого товара российского происхождения, </w:t>
            </w:r>
          </w:p>
          <w:p w:rsidR="00FB746A" w:rsidRDefault="00CA2AB7">
            <w:pPr>
              <w:jc w:val="both"/>
              <w:rPr>
                <w:lang w:eastAsia="en-US"/>
              </w:rPr>
            </w:pPr>
            <w:proofErr w:type="gramStart"/>
            <w:r>
              <w:rPr>
                <w:lang w:eastAsia="en-US"/>
              </w:rPr>
              <w:t>б) отсутствие в заявке на участие в закупке информации и (или) документов, предусмотренных частью 3 настоящего раздела не является основанием для отклонения заявки на участие в закупке, и такая заявка рассматривается как содержащая предложение о поставке товара из иностранного государства, но подлежит отклонению, если на участие в закупке подана и по результатам рассмотрения признана соответствующей требованиям извещения об осуществлении закупки</w:t>
            </w:r>
            <w:proofErr w:type="gramEnd"/>
            <w:r>
              <w:rPr>
                <w:lang w:eastAsia="en-US"/>
              </w:rPr>
              <w:t>,  заявка, содержащая предложение о поставке такого товара российского происхождения,</w:t>
            </w:r>
          </w:p>
          <w:p w:rsidR="00FB746A" w:rsidRDefault="00CA2AB7">
            <w:pPr>
              <w:jc w:val="both"/>
              <w:rPr>
                <w:lang w:eastAsia="en-US"/>
              </w:rPr>
            </w:pPr>
            <w:proofErr w:type="gramStart"/>
            <w:r>
              <w:rPr>
                <w:lang w:eastAsia="en-US"/>
              </w:rPr>
              <w:t>в) в случае представления участником закупки в составе заявки информации из реестра российской промышленной продукции или евразийского реестра промышленных товаров без указания совокупного количества баллов, информации об уровне радиоэлектронной продукции, или с указанием такого совокупного количества баллов, не соответствующего значениям, установленным для целей осуществления закупок постановлением Правительства Российской Федерации от 17 июля 2015 № 719 или правом Евразийского экономического союза соответственно</w:t>
            </w:r>
            <w:proofErr w:type="gramEnd"/>
            <w:r>
              <w:rPr>
                <w:lang w:eastAsia="en-US"/>
              </w:rPr>
              <w:t xml:space="preserve">, </w:t>
            </w:r>
            <w:proofErr w:type="gramStart"/>
            <w:r>
              <w:rPr>
                <w:lang w:eastAsia="en-US"/>
              </w:rPr>
              <w:t>не является основанием для отклонения заявки на участие в закупке, и такая заявка рассматривается как содержащая предложение о поставке товара из иностранного государства, но подлежит отклонению, если на участие в закупке подана и по результатам рассмотрения признана соответствующей требованиям извещения об осуществлении закупки, заявка, содержащая предложение о поставке такого товара российского происхождения,</w:t>
            </w:r>
            <w:proofErr w:type="gramEnd"/>
          </w:p>
          <w:p w:rsidR="00FB746A" w:rsidRDefault="00CA2AB7">
            <w:pPr>
              <w:jc w:val="both"/>
              <w:rPr>
                <w:lang w:eastAsia="en-US"/>
              </w:rPr>
            </w:pPr>
            <w:r>
              <w:rPr>
                <w:lang w:eastAsia="en-US"/>
              </w:rPr>
              <w:t>г) не допускаются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извещения об осуществлении закупки и содержащие предложения о поставке товара российского происхождения;</w:t>
            </w:r>
          </w:p>
          <w:p w:rsidR="00FB746A" w:rsidRDefault="00CA2AB7">
            <w:pPr>
              <w:jc w:val="both"/>
              <w:rPr>
                <w:lang w:eastAsia="en-US"/>
              </w:rPr>
            </w:pPr>
            <w:r>
              <w:rPr>
                <w:lang w:eastAsia="en-US"/>
              </w:rPr>
              <w:t>д) не допускаются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FB746A" w:rsidRDefault="00FB746A">
            <w:pPr>
              <w:jc w:val="both"/>
              <w:rPr>
                <w:lang w:eastAsia="en-US"/>
              </w:rPr>
            </w:pPr>
          </w:p>
          <w:p w:rsidR="00FB746A" w:rsidRDefault="00CA2AB7">
            <w:pPr>
              <w:jc w:val="both"/>
              <w:rPr>
                <w:highlight w:val="yellow"/>
              </w:rPr>
            </w:pPr>
            <w:proofErr w:type="gramStart"/>
            <w:r>
              <w:t>Для целей применения национального режима информацию, подтверждающую страну происхождения товара необходимо предоставить в составе заявки по установленной в извещении форме – (Приложение № 6, а также предоставить документы (при необходимости)</w:t>
            </w:r>
            <w:proofErr w:type="gramEnd"/>
          </w:p>
        </w:tc>
      </w:tr>
      <w:tr w:rsidR="00FB746A">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pPr>
            <w:r>
              <w:t>Порядок, место, дата начала и дата окончания срока подачи заявок на участие в запросе котировок в электронной форме</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746A" w:rsidRPr="00487D04" w:rsidRDefault="00CA2AB7">
            <w:pPr>
              <w:jc w:val="both"/>
              <w:rPr>
                <w:color w:val="0070C0"/>
                <w:u w:val="single"/>
              </w:rPr>
            </w:pPr>
            <w:r w:rsidRPr="00487D04">
              <w:rPr>
                <w:color w:val="000000"/>
              </w:rPr>
              <w:t xml:space="preserve">Заявки на участие в запросе котировок подаются по адресу оператора электронной площадки в информационно-телекоммуникационной сети «Интернет»: </w:t>
            </w:r>
            <w:r w:rsidRPr="00487D04">
              <w:t xml:space="preserve">на электронной площадке </w:t>
            </w:r>
            <w:r w:rsidRPr="00487D04">
              <w:rPr>
                <w:color w:val="0070C0"/>
                <w:u w:val="single"/>
              </w:rPr>
              <w:t>https://etp.torgi-online.com/</w:t>
            </w:r>
          </w:p>
          <w:p w:rsidR="00FB746A" w:rsidRPr="00487D04" w:rsidRDefault="00CA2AB7">
            <w:pPr>
              <w:jc w:val="both"/>
              <w:rPr>
                <w:b/>
                <w:bCs/>
              </w:rPr>
            </w:pPr>
            <w:r w:rsidRPr="00487D04">
              <w:rPr>
                <w:rStyle w:val="afff2"/>
                <w:rFonts w:eastAsia="Calibri"/>
                <w:color w:val="auto"/>
                <w:u w:val="none"/>
              </w:rPr>
              <w:t xml:space="preserve"> </w:t>
            </w:r>
            <w:r w:rsidRPr="00487D04">
              <w:rPr>
                <w:b/>
                <w:bCs/>
              </w:rPr>
              <w:t xml:space="preserve">с « </w:t>
            </w:r>
            <w:r w:rsidR="00487D04">
              <w:rPr>
                <w:b/>
                <w:bCs/>
              </w:rPr>
              <w:t>25</w:t>
            </w:r>
            <w:r w:rsidRPr="00487D04">
              <w:rPr>
                <w:b/>
                <w:bCs/>
              </w:rPr>
              <w:t xml:space="preserve"> » марта 2025 г. по « </w:t>
            </w:r>
            <w:r w:rsidR="00487D04">
              <w:rPr>
                <w:b/>
                <w:bCs/>
              </w:rPr>
              <w:t>03</w:t>
            </w:r>
            <w:r w:rsidRPr="00487D04">
              <w:rPr>
                <w:b/>
                <w:bCs/>
              </w:rPr>
              <w:t xml:space="preserve"> » апреля 2025 г.</w:t>
            </w:r>
            <w:r w:rsidR="00F34F37" w:rsidRPr="00487D04">
              <w:rPr>
                <w:b/>
                <w:bCs/>
              </w:rPr>
              <w:t xml:space="preserve"> </w:t>
            </w:r>
            <w:r w:rsidRPr="00487D04">
              <w:rPr>
                <w:b/>
                <w:bCs/>
              </w:rPr>
              <w:t xml:space="preserve">до 10 час. 00 мин. </w:t>
            </w:r>
            <w:r w:rsidRPr="00487D04">
              <w:rPr>
                <w:rFonts w:eastAsia="Arial Unicode MS" w:cs="Arial Unicode MS"/>
              </w:rPr>
              <w:t>(время московское)</w:t>
            </w:r>
            <w:r w:rsidRPr="00487D04">
              <w:rPr>
                <w:b/>
                <w:bCs/>
              </w:rPr>
              <w:t>.</w:t>
            </w:r>
          </w:p>
          <w:p w:rsidR="00FB746A" w:rsidRPr="00487D04" w:rsidRDefault="00CA2AB7">
            <w:pPr>
              <w:widowControl w:val="0"/>
              <w:tabs>
                <w:tab w:val="left" w:pos="1276"/>
              </w:tabs>
              <w:jc w:val="both"/>
              <w:rPr>
                <w:color w:val="000000"/>
              </w:rPr>
            </w:pPr>
            <w:r w:rsidRPr="00487D04">
              <w:rPr>
                <w:color w:val="000000"/>
              </w:rPr>
              <w:t>Для участия в электронном запросе котировок участник закупки, получивший аккредитацию на электронной площадке, определенной для проведения запроса котировок, подает заявку на участие в запросе котировок в электронной форме.</w:t>
            </w:r>
          </w:p>
          <w:p w:rsidR="00FB746A" w:rsidRPr="00487D04" w:rsidRDefault="00FB746A">
            <w:pPr>
              <w:widowControl w:val="0"/>
              <w:tabs>
                <w:tab w:val="left" w:pos="1276"/>
              </w:tabs>
              <w:jc w:val="both"/>
              <w:rPr>
                <w:color w:val="000000"/>
              </w:rPr>
            </w:pPr>
          </w:p>
          <w:p w:rsidR="00FB746A" w:rsidRPr="00487D04" w:rsidRDefault="00CA2AB7">
            <w:pPr>
              <w:widowControl w:val="0"/>
              <w:tabs>
                <w:tab w:val="left" w:pos="1276"/>
              </w:tabs>
              <w:jc w:val="both"/>
              <w:rPr>
                <w:color w:val="000000"/>
              </w:rPr>
            </w:pPr>
            <w:r w:rsidRPr="00487D04">
              <w:rPr>
                <w:color w:val="000000"/>
              </w:rPr>
              <w:t xml:space="preserve">Участник закупки вправе подать только одну заявку </w:t>
            </w:r>
            <w:proofErr w:type="gramStart"/>
            <w:r w:rsidRPr="00487D04">
              <w:rPr>
                <w:color w:val="000000"/>
              </w:rPr>
              <w:t>на участие в запросе котировок в электронной форме в любое время с момента</w:t>
            </w:r>
            <w:proofErr w:type="gramEnd"/>
            <w:r w:rsidRPr="00487D04">
              <w:rPr>
                <w:color w:val="000000"/>
              </w:rPr>
              <w:t xml:space="preserve"> размещения извещения о проведении запроса котировок в электронной форме до даты и времени окончания срока подачи заявок на участие в запросе котировок в электронной форме.</w:t>
            </w:r>
          </w:p>
          <w:p w:rsidR="00FB746A" w:rsidRPr="00487D04" w:rsidRDefault="00CA2AB7">
            <w:pPr>
              <w:widowControl w:val="0"/>
              <w:tabs>
                <w:tab w:val="left" w:pos="1276"/>
              </w:tabs>
              <w:jc w:val="both"/>
              <w:rPr>
                <w:color w:val="000000"/>
              </w:rPr>
            </w:pPr>
            <w:r w:rsidRPr="00487D04">
              <w:rPr>
                <w:color w:val="000000"/>
              </w:rPr>
              <w:t>Участник закупки,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FB746A" w:rsidRPr="00487D04" w:rsidRDefault="00CA2AB7">
            <w:pPr>
              <w:jc w:val="both"/>
            </w:pPr>
            <w:r w:rsidRPr="00487D04">
              <w:rPr>
                <w:color w:val="000000"/>
              </w:rPr>
              <w:t>Порядок подачи заявок на участие в запросе котировок устанавливается регламентом работы электронной площадки.</w:t>
            </w:r>
          </w:p>
        </w:tc>
      </w:tr>
      <w:tr w:rsidR="00FB746A">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pPr>
            <w:r>
              <w:t>Требования к содержанию, форме, оформлению и составу заявок на участие в запросе котировок в электронной форме, перечень документов, которые должны быть представлены в составе заявки</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746A" w:rsidRDefault="00CA2AB7">
            <w:pPr>
              <w:jc w:val="both"/>
              <w:rPr>
                <w:bCs/>
              </w:rPr>
            </w:pPr>
            <w:r>
              <w:rPr>
                <w:bCs/>
              </w:rPr>
              <w:t>Заявка на участие в запросе котировок в электронной форме должна содержать следующие документы и информацию:</w:t>
            </w:r>
          </w:p>
          <w:p w:rsidR="00FB746A" w:rsidRDefault="00CA2AB7">
            <w:pPr>
              <w:pStyle w:val="affc"/>
              <w:spacing w:after="0" w:line="240" w:lineRule="auto"/>
              <w:ind w:left="0"/>
              <w:jc w:val="both"/>
              <w:rPr>
                <w:rFonts w:ascii="Times New Roman" w:hAnsi="Times New Roman"/>
                <w:bCs/>
                <w:sz w:val="20"/>
                <w:szCs w:val="20"/>
              </w:rPr>
            </w:pPr>
            <w:r>
              <w:rPr>
                <w:rFonts w:ascii="Times New Roman" w:hAnsi="Times New Roman"/>
                <w:bCs/>
                <w:sz w:val="20"/>
                <w:szCs w:val="20"/>
              </w:rPr>
              <w:t xml:space="preserve">1.Предложение участника закупки в отношении предмета такой закупки - подробное описание предлагаемого к поставке Товара (работ, услуг) в соответствии с требованиями Технического задания (Приложении № 1). </w:t>
            </w:r>
          </w:p>
          <w:p w:rsidR="00FB746A" w:rsidRDefault="00CA2AB7">
            <w:pPr>
              <w:jc w:val="both"/>
              <w:rPr>
                <w:bCs/>
              </w:rPr>
            </w:pPr>
            <w:r>
              <w:rPr>
                <w:bCs/>
              </w:rPr>
              <w:t xml:space="preserve">       Примечание: Заявка на участие также может содержать любые иные сведения и документы, призванные уточнить и конкретизировать сведения о товаре, работе, услуги, представление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FB746A" w:rsidRDefault="00CA2AB7">
            <w:pPr>
              <w:jc w:val="both"/>
              <w:rPr>
                <w:bCs/>
              </w:rPr>
            </w:pPr>
            <w:r>
              <w:rPr>
                <w:bCs/>
              </w:rPr>
              <w:t>2.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FB746A" w:rsidRDefault="00CA2AB7">
            <w:pPr>
              <w:jc w:val="both"/>
              <w:rPr>
                <w:bCs/>
              </w:rPr>
            </w:pPr>
            <w:r>
              <w:rPr>
                <w:bCs/>
              </w:rPr>
              <w:t>3.Фамилия, имя, отчество (при наличии), паспортные данные, адрес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FB746A" w:rsidRDefault="00CA2AB7">
            <w:pPr>
              <w:jc w:val="both"/>
              <w:rPr>
                <w:bCs/>
              </w:rPr>
            </w:pPr>
            <w:r>
              <w:rPr>
                <w:bCs/>
              </w:rPr>
              <w:t>4.Идентификационный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B746A" w:rsidRDefault="00CA2AB7">
            <w:pPr>
              <w:jc w:val="both"/>
              <w:rPr>
                <w:bCs/>
              </w:rPr>
            </w:pPr>
            <w:r>
              <w:rPr>
                <w:bCs/>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FB746A" w:rsidRDefault="00CA2AB7">
            <w:pPr>
              <w:jc w:val="both"/>
              <w:rPr>
                <w:bCs/>
              </w:rPr>
            </w:pPr>
            <w:r>
              <w:rPr>
                <w:bCs/>
              </w:rPr>
              <w:t xml:space="preserve">4.Копия документа, подтверждающего полномочия лица действовать от имени участника конкурентной закупки, за исключением случаев подписания заявки: </w:t>
            </w:r>
          </w:p>
          <w:p w:rsidR="00FB746A" w:rsidRDefault="00CA2AB7">
            <w:pPr>
              <w:jc w:val="both"/>
              <w:rPr>
                <w:bCs/>
              </w:rPr>
            </w:pPr>
            <w:r>
              <w:rPr>
                <w:bCs/>
              </w:rPr>
              <w:t xml:space="preserve">а) индивидуальным предпринимателем, если участником такой закупки является индивидуальный предприниматель; </w:t>
            </w:r>
          </w:p>
          <w:p w:rsidR="00FB746A" w:rsidRDefault="00CA2AB7">
            <w:pPr>
              <w:jc w:val="both"/>
              <w:rPr>
                <w:bCs/>
              </w:rPr>
            </w:pPr>
            <w:r>
              <w:rPr>
                <w:bC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FB746A" w:rsidRDefault="00CA2AB7">
            <w:pPr>
              <w:jc w:val="both"/>
              <w:rPr>
                <w:bCs/>
              </w:rPr>
            </w:pPr>
            <w:r>
              <w:rPr>
                <w:bCs/>
              </w:rPr>
              <w:t xml:space="preserve">       6. </w:t>
            </w:r>
            <w:proofErr w:type="gramStart"/>
            <w:r>
              <w:rPr>
                <w:bCs/>
              </w:rPr>
              <w:t>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следующего случая: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w:t>
            </w:r>
            <w:proofErr w:type="gramEnd"/>
            <w:r>
              <w:rPr>
                <w:bCs/>
              </w:rPr>
              <w:t xml:space="preserve">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w:t>
            </w:r>
            <w:r>
              <w:rPr>
                <w:bCs/>
              </w:rPr>
              <w:lastRenderedPageBreak/>
              <w:t>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FB746A" w:rsidRDefault="00CA2AB7">
            <w:pPr>
              <w:jc w:val="both"/>
              <w:rPr>
                <w:bCs/>
              </w:rPr>
            </w:pPr>
            <w:r>
              <w:rPr>
                <w:bCs/>
              </w:rPr>
              <w:t xml:space="preserve">       7. </w:t>
            </w:r>
            <w:proofErr w:type="gramStart"/>
            <w:r>
              <w:rPr>
                <w:bCs/>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w:t>
            </w:r>
            <w:proofErr w:type="gramEnd"/>
            <w:r>
              <w:rPr>
                <w:bCs/>
              </w:rPr>
              <w:t xml:space="preserve">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FB746A" w:rsidRDefault="00CA2AB7">
            <w:pPr>
              <w:jc w:val="both"/>
              <w:rPr>
                <w:bCs/>
              </w:rPr>
            </w:pPr>
            <w:r>
              <w:rPr>
                <w:bCs/>
              </w:rPr>
              <w:t xml:space="preserve">      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FB746A" w:rsidRDefault="00CA2AB7">
            <w:pPr>
              <w:jc w:val="both"/>
              <w:rPr>
                <w:bCs/>
              </w:rPr>
            </w:pPr>
            <w:r>
              <w:rPr>
                <w:bCs/>
              </w:rPr>
              <w:t xml:space="preserve">     9. Декларация, подтверждающая на дату подачи заявки на участие в конкурентной закупке: </w:t>
            </w:r>
          </w:p>
          <w:p w:rsidR="00FB746A" w:rsidRDefault="00CA2AB7">
            <w:pPr>
              <w:jc w:val="both"/>
              <w:rPr>
                <w:bCs/>
              </w:rPr>
            </w:pPr>
            <w:r>
              <w:rPr>
                <w:bCs/>
              </w:rPr>
              <w:t xml:space="preserve">а) </w:t>
            </w:r>
            <w:proofErr w:type="spellStart"/>
            <w:r>
              <w:rPr>
                <w:bCs/>
              </w:rPr>
              <w:t>непроведение</w:t>
            </w:r>
            <w:proofErr w:type="spellEnd"/>
            <w:r>
              <w:rPr>
                <w:bCs/>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FB746A" w:rsidRDefault="00CA2AB7">
            <w:pPr>
              <w:jc w:val="both"/>
              <w:rPr>
                <w:bCs/>
              </w:rPr>
            </w:pPr>
            <w:r>
              <w:rPr>
                <w:bCs/>
              </w:rPr>
              <w:t xml:space="preserve">б) </w:t>
            </w:r>
            <w:proofErr w:type="spellStart"/>
            <w:r>
              <w:rPr>
                <w:bCs/>
              </w:rPr>
              <w:t>неприостановление</w:t>
            </w:r>
            <w:proofErr w:type="spellEnd"/>
            <w:r>
              <w:rPr>
                <w:bCs/>
              </w:rPr>
              <w:t xml:space="preserve"> деятельности участника конкурентной в порядке, установленном кодексом Российской Федерации об административных правонарушениях; </w:t>
            </w:r>
          </w:p>
          <w:p w:rsidR="00FB746A" w:rsidRDefault="00CA2AB7">
            <w:pPr>
              <w:jc w:val="both"/>
              <w:rPr>
                <w:bCs/>
              </w:rPr>
            </w:pPr>
            <w:proofErr w:type="gramStart"/>
            <w:r>
              <w:rPr>
                <w:bCs/>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Pr>
                <w:bCs/>
              </w:rPr>
              <w:t xml:space="preserve"> признании обязанности </w:t>
            </w:r>
            <w:proofErr w:type="gramStart"/>
            <w:r>
              <w:rPr>
                <w:bCs/>
              </w:rPr>
              <w:t>заявителя</w:t>
            </w:r>
            <w:proofErr w:type="gramEnd"/>
            <w:r>
              <w:rPr>
                <w:bC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FB746A" w:rsidRDefault="00CA2AB7">
            <w:pPr>
              <w:jc w:val="both"/>
              <w:rPr>
                <w:bCs/>
              </w:rPr>
            </w:pPr>
            <w:r>
              <w:rPr>
                <w:bCs/>
              </w:rPr>
              <w:t xml:space="preserve"> </w:t>
            </w:r>
            <w:proofErr w:type="gramStart"/>
            <w:r>
              <w:rPr>
                <w:bCs/>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w:t>
            </w:r>
            <w:proofErr w:type="gramEnd"/>
            <w:r>
              <w:rPr>
                <w:bCs/>
              </w:rPr>
              <w:t xml:space="preserve">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FB746A" w:rsidRDefault="00CA2AB7">
            <w:pPr>
              <w:jc w:val="both"/>
              <w:rPr>
                <w:bCs/>
              </w:rPr>
            </w:pPr>
            <w:r>
              <w:rPr>
                <w:bCs/>
              </w:rPr>
              <w:t xml:space="preserve">д) отсутствие фактов привлечения в течение двух лет до момента подачи заявки на участие в конкурентной закупке - юридического лица </w:t>
            </w:r>
            <w:r>
              <w:rPr>
                <w:bCs/>
              </w:rPr>
              <w:lastRenderedPageBreak/>
              <w:t xml:space="preserve">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FB746A" w:rsidRDefault="00CA2AB7">
            <w:pPr>
              <w:jc w:val="both"/>
              <w:rPr>
                <w:bCs/>
              </w:rPr>
            </w:pPr>
            <w:r>
              <w:rPr>
                <w:bCs/>
              </w:rPr>
              <w:t xml:space="preserve">е)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FB746A" w:rsidRDefault="00CA2AB7">
            <w:pPr>
              <w:jc w:val="both"/>
              <w:rPr>
                <w:bCs/>
              </w:rPr>
            </w:pPr>
            <w:r>
              <w:rPr>
                <w:bCs/>
              </w:rPr>
              <w:t>ж)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FB746A" w:rsidRDefault="00CA2AB7">
            <w:pPr>
              <w:jc w:val="both"/>
              <w:rPr>
                <w:bCs/>
              </w:rPr>
            </w:pPr>
            <w:r>
              <w:rPr>
                <w:bCs/>
              </w:rPr>
              <w:t xml:space="preserve">    10.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w:t>
            </w:r>
          </w:p>
          <w:p w:rsidR="00FB746A" w:rsidRDefault="00CA2AB7">
            <w:pPr>
              <w:jc w:val="both"/>
              <w:rPr>
                <w:bCs/>
              </w:rPr>
            </w:pPr>
            <w:r>
              <w:rPr>
                <w:bCs/>
              </w:rPr>
              <w:t xml:space="preserve">11. </w:t>
            </w:r>
            <w:proofErr w:type="gramStart"/>
            <w:r>
              <w:rPr>
                <w:bCs/>
              </w:rPr>
              <w:t>Учитывая, что Заказчик является гарантирующей организацией осуществляющей водоснабжение и водоотведение г. Кирово-Чепецк, выполняет обязательства социального значения и мероприятия по доведению значений технологических показателей очистки до соответствующих нормативных требований, предъявляемых к качеству очищенной воды, к рассмотрению допускаются заявки участников (поставщиков) которые предлагают к поставке продукцию (товар) прошедшую лабораторные и опытно-промышленные испытания на сооружениях Заказчика и допущенные заказчиком к применению по результатам</w:t>
            </w:r>
            <w:proofErr w:type="gramEnd"/>
            <w:r>
              <w:rPr>
                <w:bCs/>
              </w:rPr>
              <w:t xml:space="preserve"> таких испытаний. Факт прохождения опытно-промышленных испытаний и допуска к применению продукции (товара) участника (поставщика) должен быть подтверждён отчётом с заключением о допуске к применению продукции (товара) на сооружениях Заказчика. </w:t>
            </w:r>
            <w:proofErr w:type="gramStart"/>
            <w:r>
              <w:rPr>
                <w:bCs/>
              </w:rPr>
              <w:t>В случае отсутствия у участника отчёта с заключением о допуске к применению</w:t>
            </w:r>
            <w:proofErr w:type="gramEnd"/>
            <w:r>
              <w:rPr>
                <w:bCs/>
              </w:rPr>
              <w:t xml:space="preserve"> продукции (товара) на сооружениях заказчика, заявка и/или продукция (товар) такого участника (поставщика) не рассматриваются и к участию в процедуре закупки не допускаются.</w:t>
            </w:r>
          </w:p>
          <w:p w:rsidR="00FB746A" w:rsidRDefault="00CA2AB7">
            <w:pPr>
              <w:jc w:val="both"/>
              <w:rPr>
                <w:bCs/>
              </w:rPr>
            </w:pPr>
            <w:r>
              <w:rPr>
                <w:bCs/>
              </w:rPr>
              <w:t>12. Анкета (в соответствии с формой, приведенной в Приложении № 5 к Документации).</w:t>
            </w:r>
          </w:p>
          <w:p w:rsidR="00FB746A" w:rsidRDefault="00FB746A">
            <w:pPr>
              <w:jc w:val="both"/>
            </w:pPr>
          </w:p>
        </w:tc>
      </w:tr>
      <w:tr w:rsidR="00FB746A">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746A" w:rsidRDefault="00CA2AB7">
            <w:pPr>
              <w:widowControl w:val="0"/>
            </w:pPr>
            <w:r>
              <w:t>Размер обеспечения заявок на участие в запросе котировок в электронной форме, срок и порядок его предоставления участником закупки и возврата Заказчиком, в случае, если Заказчиком установлено требование обеспечения заявок на участие в аукционе в электронной форме, а также условия банковской гарантии</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746A" w:rsidRDefault="00CA2AB7">
            <w:pPr>
              <w:widowControl w:val="0"/>
              <w:tabs>
                <w:tab w:val="left" w:pos="573"/>
              </w:tabs>
              <w:jc w:val="both"/>
              <w:rPr>
                <w:bCs/>
                <w:color w:val="000000"/>
              </w:rPr>
            </w:pPr>
            <w:r>
              <w:rPr>
                <w:bCs/>
              </w:rPr>
              <w:t xml:space="preserve">Не установлено </w:t>
            </w:r>
          </w:p>
        </w:tc>
      </w:tr>
      <w:tr w:rsidR="00FB746A">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746A" w:rsidRDefault="00CA2AB7">
            <w:pPr>
              <w:widowControl w:val="0"/>
            </w:pPr>
            <w:r>
              <w:t>Размер обеспечения исполнения договора, срок и порядок его предоставления его лицом, с которым заключается договор, срок и порядок его возврата Заказчиком, в случае, если Заказчиком установлено требование обеспечения исполнения договора, а также условия банковской гарантии</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746A" w:rsidRDefault="00CA2AB7">
            <w:pPr>
              <w:widowControl w:val="0"/>
              <w:tabs>
                <w:tab w:val="left" w:pos="573"/>
              </w:tabs>
              <w:jc w:val="both"/>
              <w:rPr>
                <w:bCs/>
              </w:rPr>
            </w:pPr>
            <w:r>
              <w:rPr>
                <w:bCs/>
              </w:rPr>
              <w:t xml:space="preserve">Не установлено </w:t>
            </w:r>
          </w:p>
        </w:tc>
      </w:tr>
      <w:tr w:rsidR="00FB746A">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pPr>
            <w:r>
              <w:t>Формы, порядок, даты начала и окончания срока представления участникам процедуры закупки разъяснений положений документации о закупке</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ind w:firstLine="567"/>
              <w:jc w:val="both"/>
            </w:pPr>
            <w:r>
              <w:t>Любой участник закупки вправе направить на адрес электронной торговой площадки, на которой проводится электронный запрос котировок, запрос о разъяснении положений документации. В случае если запрос был направлен в нарушение указанного срока, заказчик имеет право не давать разъяснения по такому запросу.</w:t>
            </w:r>
          </w:p>
          <w:p w:rsidR="00FB746A" w:rsidRDefault="00CA2AB7">
            <w:pPr>
              <w:ind w:firstLine="567"/>
              <w:jc w:val="both"/>
            </w:pPr>
            <w:r>
              <w:t>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rsidR="00FB746A" w:rsidRDefault="00CA2AB7">
            <w:pPr>
              <w:ind w:firstLine="567"/>
              <w:jc w:val="both"/>
            </w:pPr>
            <w:r>
              <w:t xml:space="preserve">Запрос должен быть направлен в срок, не </w:t>
            </w:r>
            <w:proofErr w:type="gramStart"/>
            <w:r>
              <w:t>позднее</w:t>
            </w:r>
            <w:proofErr w:type="gramEnd"/>
            <w:r>
              <w:t xml:space="preserve">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rsidR="00FB746A" w:rsidRDefault="00FB746A">
            <w:pPr>
              <w:ind w:firstLine="567"/>
              <w:jc w:val="both"/>
            </w:pPr>
          </w:p>
          <w:p w:rsidR="00FB746A" w:rsidRDefault="00CA2AB7">
            <w:pPr>
              <w:jc w:val="both"/>
              <w:rPr>
                <w:color w:val="000000"/>
              </w:rPr>
            </w:pPr>
            <w:r>
              <w:t xml:space="preserve">В течение трех рабочих дней </w:t>
            </w:r>
            <w:proofErr w:type="gramStart"/>
            <w:r>
              <w:t>с даты поступления</w:t>
            </w:r>
            <w:proofErr w:type="gramEnd"/>
            <w:r>
              <w:t xml:space="preserve"> запроса,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tc>
      </w:tr>
      <w:tr w:rsidR="00FB746A">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746A" w:rsidRDefault="00CA2AB7">
            <w:pPr>
              <w:widowControl w:val="0"/>
            </w:pPr>
            <w:r>
              <w:rPr>
                <w:color w:val="000000"/>
              </w:rPr>
              <w:t>Внесение изменений в документацию о запросе котировок в электронной форме</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746A" w:rsidRDefault="00CA2AB7">
            <w:pPr>
              <w:widowControl w:val="0"/>
              <w:jc w:val="both"/>
            </w:pPr>
            <w:r>
              <w:t xml:space="preserve">Заказчик по собственной инициативе или в соответствии с запросом участника закупки вправе принять решение </w:t>
            </w:r>
            <w:proofErr w:type="gramStart"/>
            <w:r>
              <w:t>о внесении изменений в извещение в любое время до даты окончания подачи заявок на участие</w:t>
            </w:r>
            <w:proofErr w:type="gramEnd"/>
            <w:r>
              <w:t xml:space="preserve"> в запросе котировок, при этом изменение предмета запроса котировок не допускается. </w:t>
            </w:r>
          </w:p>
          <w:p w:rsidR="00FB746A" w:rsidRDefault="00CA2AB7">
            <w:pPr>
              <w:widowControl w:val="0"/>
              <w:jc w:val="both"/>
            </w:pPr>
            <w:proofErr w:type="gramStart"/>
            <w: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roofErr w:type="gramEnd"/>
          </w:p>
          <w:p w:rsidR="00FB746A" w:rsidRDefault="00CA2AB7">
            <w:pPr>
              <w:ind w:firstLine="567"/>
              <w:jc w:val="both"/>
            </w:pPr>
            <w:proofErr w:type="gramStart"/>
            <w: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t xml:space="preserve">, </w:t>
            </w:r>
            <w:proofErr w:type="gramStart"/>
            <w:r>
              <w:t>установленного положением о закупке для данного способа закупки.</w:t>
            </w:r>
            <w:proofErr w:type="gramEnd"/>
          </w:p>
        </w:tc>
      </w:tr>
      <w:tr w:rsidR="00FB746A">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746A" w:rsidRDefault="00CA2AB7">
            <w:pPr>
              <w:jc w:val="both"/>
            </w:pPr>
            <w:r>
              <w:t>Отмена запроса котировок в электронной форме</w:t>
            </w:r>
          </w:p>
          <w:p w:rsidR="00FB746A" w:rsidRDefault="00FB746A">
            <w:pPr>
              <w:widowControl w:val="0"/>
              <w:rPr>
                <w:color w:val="000000"/>
              </w:rPr>
            </w:pP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746A" w:rsidRDefault="00CA2AB7">
            <w:pPr>
              <w:widowControl w:val="0"/>
              <w:jc w:val="both"/>
            </w:pPr>
            <w:r>
              <w:t>Заказчик вправе отказаться от проведения запроса котировок в любое время вплоть до даты и времени окончания срока подачи заявок.</w:t>
            </w:r>
          </w:p>
          <w:p w:rsidR="00FB746A" w:rsidRDefault="00CA2AB7">
            <w:pPr>
              <w:widowControl w:val="0"/>
              <w:jc w:val="both"/>
            </w:pPr>
            <w: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tc>
      </w:tr>
      <w:tr w:rsidR="00FB746A">
        <w:trPr>
          <w:trHeight w:val="953"/>
        </w:trPr>
        <w:tc>
          <w:tcPr>
            <w:tcW w:w="493" w:type="dxa"/>
            <w:vMerge w:val="restart"/>
            <w:tcBorders>
              <w:top w:val="single" w:sz="6" w:space="0" w:color="000000"/>
              <w:left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4" w:space="0" w:color="auto"/>
              <w:right w:val="single" w:sz="6" w:space="0" w:color="000000"/>
            </w:tcBorders>
            <w:shd w:val="clear" w:color="auto" w:fill="auto"/>
            <w:vAlign w:val="center"/>
          </w:tcPr>
          <w:p w:rsidR="00FB746A" w:rsidRDefault="00CA2AB7">
            <w:pPr>
              <w:widowControl w:val="0"/>
            </w:pPr>
            <w:r>
              <w:t xml:space="preserve">Место и дата рассмотрения заявок на участие в запросе котировок </w:t>
            </w:r>
          </w:p>
        </w:tc>
        <w:tc>
          <w:tcPr>
            <w:tcW w:w="6437" w:type="dxa"/>
            <w:tcBorders>
              <w:top w:val="single" w:sz="6" w:space="0" w:color="000000"/>
              <w:left w:val="single" w:sz="6" w:space="0" w:color="000000"/>
              <w:bottom w:val="single" w:sz="4" w:space="0" w:color="auto"/>
              <w:right w:val="single" w:sz="6" w:space="0" w:color="000000"/>
            </w:tcBorders>
            <w:shd w:val="clear" w:color="auto" w:fill="auto"/>
            <w:vAlign w:val="center"/>
          </w:tcPr>
          <w:p w:rsidR="00FB746A" w:rsidRPr="00050B10" w:rsidRDefault="00CA2AB7">
            <w:pPr>
              <w:jc w:val="both"/>
              <w:rPr>
                <w:color w:val="000000"/>
              </w:rPr>
            </w:pPr>
            <w:r w:rsidRPr="00050B10">
              <w:rPr>
                <w:b/>
                <w:i/>
                <w:color w:val="000000"/>
              </w:rPr>
              <w:t>Место рассмотрения заявок:</w:t>
            </w:r>
            <w:r w:rsidRPr="00050B10">
              <w:rPr>
                <w:color w:val="000000"/>
              </w:rPr>
              <w:t xml:space="preserve"> 613640, Кировская обл., г. Кирово-Чепецк, ул. Ленина 36/2, юридический отдел </w:t>
            </w:r>
            <w:proofErr w:type="spellStart"/>
            <w:r w:rsidRPr="00050B10">
              <w:rPr>
                <w:color w:val="000000"/>
              </w:rPr>
              <w:t>каб</w:t>
            </w:r>
            <w:proofErr w:type="spellEnd"/>
            <w:r w:rsidRPr="00050B10">
              <w:rPr>
                <w:color w:val="000000"/>
              </w:rPr>
              <w:t>. № 4</w:t>
            </w:r>
          </w:p>
          <w:p w:rsidR="00FB746A" w:rsidRPr="00050B10" w:rsidRDefault="00FB746A">
            <w:pPr>
              <w:widowControl w:val="0"/>
              <w:tabs>
                <w:tab w:val="left" w:pos="1276"/>
              </w:tabs>
              <w:ind w:left="93" w:right="70"/>
              <w:jc w:val="both"/>
              <w:rPr>
                <w:b/>
                <w:i/>
                <w:lang w:eastAsia="zh-CN"/>
              </w:rPr>
            </w:pPr>
          </w:p>
          <w:p w:rsidR="00722A99" w:rsidRPr="00050B10" w:rsidRDefault="00050B10" w:rsidP="00722A99">
            <w:pPr>
              <w:jc w:val="both"/>
              <w:rPr>
                <w:b/>
                <w:bCs/>
                <w:i/>
              </w:rPr>
            </w:pPr>
            <w:r w:rsidRPr="00050B10">
              <w:rPr>
                <w:b/>
                <w:bCs/>
                <w:i/>
              </w:rPr>
              <w:t xml:space="preserve"> </w:t>
            </w:r>
            <w:r w:rsidR="00722A99" w:rsidRPr="00050B10">
              <w:rPr>
                <w:b/>
                <w:bCs/>
                <w:i/>
              </w:rPr>
              <w:t xml:space="preserve">« </w:t>
            </w:r>
            <w:r w:rsidR="00581842">
              <w:rPr>
                <w:b/>
                <w:bCs/>
                <w:i/>
              </w:rPr>
              <w:t>03</w:t>
            </w:r>
            <w:r w:rsidR="00722A99" w:rsidRPr="00050B10">
              <w:rPr>
                <w:b/>
                <w:bCs/>
                <w:i/>
              </w:rPr>
              <w:t xml:space="preserve"> » </w:t>
            </w:r>
            <w:r w:rsidR="00581842">
              <w:rPr>
                <w:b/>
                <w:bCs/>
                <w:i/>
              </w:rPr>
              <w:t>апреля</w:t>
            </w:r>
            <w:r w:rsidR="00722A99" w:rsidRPr="00050B10">
              <w:rPr>
                <w:b/>
                <w:bCs/>
                <w:i/>
              </w:rPr>
              <w:t xml:space="preserve"> 2025 г.</w:t>
            </w:r>
            <w:r w:rsidR="00F30F05">
              <w:rPr>
                <w:b/>
                <w:bCs/>
                <w:i/>
              </w:rPr>
              <w:t xml:space="preserve"> с 11:00 (местное время заказчика).</w:t>
            </w:r>
          </w:p>
          <w:p w:rsidR="00722A99" w:rsidRPr="00050B10" w:rsidRDefault="00722A99">
            <w:pPr>
              <w:jc w:val="both"/>
              <w:rPr>
                <w:bCs/>
              </w:rPr>
            </w:pPr>
          </w:p>
        </w:tc>
      </w:tr>
      <w:tr w:rsidR="00FB746A">
        <w:trPr>
          <w:trHeight w:val="641"/>
        </w:trPr>
        <w:tc>
          <w:tcPr>
            <w:tcW w:w="493" w:type="dxa"/>
            <w:vMerge/>
            <w:tcBorders>
              <w:left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4" w:space="0" w:color="auto"/>
              <w:left w:val="single" w:sz="6" w:space="0" w:color="000000"/>
              <w:right w:val="single" w:sz="6" w:space="0" w:color="000000"/>
            </w:tcBorders>
            <w:shd w:val="clear" w:color="auto" w:fill="auto"/>
            <w:vAlign w:val="center"/>
          </w:tcPr>
          <w:p w:rsidR="00FB746A" w:rsidRDefault="00CA2AB7">
            <w:pPr>
              <w:widowControl w:val="0"/>
            </w:pPr>
            <w:r>
              <w:t>Подведения итогов запроса котировок</w:t>
            </w:r>
          </w:p>
          <w:p w:rsidR="00FB746A" w:rsidRDefault="00FB746A">
            <w:pPr>
              <w:widowControl w:val="0"/>
            </w:pPr>
          </w:p>
        </w:tc>
        <w:tc>
          <w:tcPr>
            <w:tcW w:w="6437" w:type="dxa"/>
            <w:tcBorders>
              <w:top w:val="single" w:sz="4" w:space="0" w:color="auto"/>
              <w:left w:val="single" w:sz="6" w:space="0" w:color="000000"/>
              <w:right w:val="single" w:sz="6" w:space="0" w:color="000000"/>
            </w:tcBorders>
            <w:shd w:val="clear" w:color="auto" w:fill="auto"/>
            <w:vAlign w:val="center"/>
          </w:tcPr>
          <w:p w:rsidR="00FB746A" w:rsidRPr="00050B10" w:rsidRDefault="00CA2AB7">
            <w:pPr>
              <w:widowControl w:val="0"/>
              <w:tabs>
                <w:tab w:val="left" w:pos="1276"/>
              </w:tabs>
              <w:jc w:val="both"/>
              <w:rPr>
                <w:b/>
                <w:i/>
                <w:lang w:eastAsia="zh-CN"/>
              </w:rPr>
            </w:pPr>
            <w:r w:rsidRPr="00050B10">
              <w:rPr>
                <w:b/>
                <w:i/>
                <w:lang w:eastAsia="zh-CN"/>
              </w:rPr>
              <w:t xml:space="preserve"> « </w:t>
            </w:r>
            <w:r w:rsidR="00050B10">
              <w:rPr>
                <w:b/>
                <w:i/>
                <w:lang w:eastAsia="zh-CN"/>
              </w:rPr>
              <w:t>0</w:t>
            </w:r>
            <w:r w:rsidR="00581842">
              <w:rPr>
                <w:b/>
                <w:i/>
                <w:lang w:eastAsia="zh-CN"/>
              </w:rPr>
              <w:t>4</w:t>
            </w:r>
            <w:r w:rsidRPr="00050B10">
              <w:rPr>
                <w:b/>
                <w:i/>
                <w:lang w:eastAsia="zh-CN"/>
              </w:rPr>
              <w:t xml:space="preserve"> » апреля 2025 г. </w:t>
            </w:r>
            <w:r w:rsidR="00F30F05">
              <w:rPr>
                <w:b/>
                <w:i/>
                <w:lang w:eastAsia="zh-CN"/>
              </w:rPr>
              <w:t xml:space="preserve">с 10:00 (местное время заказчика). </w:t>
            </w:r>
            <w:bookmarkStart w:id="2" w:name="_GoBack"/>
            <w:bookmarkEnd w:id="2"/>
          </w:p>
          <w:p w:rsidR="00722A99" w:rsidRPr="00050B10" w:rsidRDefault="00722A99" w:rsidP="00050B10">
            <w:pPr>
              <w:widowControl w:val="0"/>
              <w:tabs>
                <w:tab w:val="left" w:pos="1276"/>
              </w:tabs>
              <w:jc w:val="both"/>
              <w:rPr>
                <w:color w:val="000000"/>
              </w:rPr>
            </w:pPr>
          </w:p>
        </w:tc>
      </w:tr>
      <w:tr w:rsidR="00FB746A">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spacing w:after="160" w:line="259" w:lineRule="auto"/>
              <w:ind w:hanging="786"/>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746A" w:rsidRDefault="00CA2AB7">
            <w:pPr>
              <w:widowControl w:val="0"/>
            </w:pPr>
            <w:r>
              <w:t>Порядок рассмотрения заявок на участие в запросе котировок</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746A" w:rsidRDefault="00CA2AB7">
            <w:pPr>
              <w:tabs>
                <w:tab w:val="left" w:pos="106"/>
                <w:tab w:val="left" w:pos="540"/>
                <w:tab w:val="left" w:pos="900"/>
                <w:tab w:val="left" w:pos="1701"/>
              </w:tabs>
              <w:jc w:val="both"/>
              <w:rPr>
                <w:lang w:eastAsia="zh-CN"/>
              </w:rPr>
            </w:pPr>
            <w:r>
              <w:rPr>
                <w:lang w:eastAsia="zh-CN"/>
              </w:rPr>
              <w:t>Комиссия рассматривает заявки на соответствие их требованиям, установленным в извещении о проведении запроса котировок.</w:t>
            </w:r>
          </w:p>
          <w:p w:rsidR="00FB746A" w:rsidRDefault="00CA2AB7">
            <w:pPr>
              <w:tabs>
                <w:tab w:val="left" w:pos="106"/>
                <w:tab w:val="left" w:pos="540"/>
                <w:tab w:val="left" w:pos="900"/>
                <w:tab w:val="left" w:pos="1701"/>
              </w:tabs>
              <w:jc w:val="both"/>
              <w:rPr>
                <w:lang w:eastAsia="zh-CN"/>
              </w:rPr>
            </w:pPr>
            <w:proofErr w:type="gramStart"/>
            <w:r>
              <w:rPr>
                <w:lang w:eastAsia="zh-CN"/>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proofErr w:type="gramEnd"/>
            <w:r>
              <w:rPr>
                <w:lang w:eastAsia="zh-CN"/>
              </w:rPr>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w:t>
            </w:r>
            <w:proofErr w:type="gramStart"/>
            <w:r>
              <w:rPr>
                <w:lang w:eastAsia="zh-CN"/>
              </w:rPr>
              <w:t>участие</w:t>
            </w:r>
            <w:proofErr w:type="gramEnd"/>
            <w:r>
              <w:rPr>
                <w:lang w:eastAsia="zh-CN"/>
              </w:rPr>
              <w:t xml:space="preserve"> в запросе котировок которого поступила ранее других заявок на участие в запросе котировок, в которых предложена такая же цена. </w:t>
            </w:r>
          </w:p>
          <w:p w:rsidR="00FB746A" w:rsidRDefault="00FB746A">
            <w:pPr>
              <w:tabs>
                <w:tab w:val="left" w:pos="106"/>
                <w:tab w:val="left" w:pos="540"/>
                <w:tab w:val="left" w:pos="900"/>
                <w:tab w:val="left" w:pos="1701"/>
              </w:tabs>
              <w:jc w:val="both"/>
              <w:rPr>
                <w:lang w:eastAsia="zh-CN"/>
              </w:rPr>
            </w:pPr>
          </w:p>
          <w:p w:rsidR="00FB746A" w:rsidRDefault="00CA2AB7">
            <w:pPr>
              <w:tabs>
                <w:tab w:val="left" w:pos="106"/>
                <w:tab w:val="left" w:pos="540"/>
                <w:tab w:val="left" w:pos="900"/>
                <w:tab w:val="left" w:pos="1701"/>
              </w:tabs>
              <w:jc w:val="both"/>
              <w:rPr>
                <w:lang w:eastAsia="zh-CN"/>
              </w:rPr>
            </w:pPr>
            <w:r>
              <w:rPr>
                <w:lang w:eastAsia="zh-CN"/>
              </w:rPr>
              <w:t>Заявка участника запроса котировок отклоняется комиссией по осуществлению закупок в случае:</w:t>
            </w:r>
          </w:p>
          <w:p w:rsidR="00FB746A" w:rsidRDefault="00CA2AB7">
            <w:pPr>
              <w:tabs>
                <w:tab w:val="left" w:pos="106"/>
                <w:tab w:val="left" w:pos="540"/>
                <w:tab w:val="left" w:pos="900"/>
                <w:tab w:val="left" w:pos="1701"/>
              </w:tabs>
              <w:jc w:val="both"/>
              <w:rPr>
                <w:lang w:eastAsia="zh-CN"/>
              </w:rPr>
            </w:pPr>
            <w:r>
              <w:rPr>
                <w:lang w:eastAsia="zh-CN"/>
              </w:rPr>
              <w:t>1) выявлено несоответствие участника хотя бы одному из требований, перечисленных в п. 11 Документации;</w:t>
            </w:r>
          </w:p>
          <w:p w:rsidR="00FB746A" w:rsidRDefault="00CA2AB7">
            <w:pPr>
              <w:tabs>
                <w:tab w:val="left" w:pos="106"/>
                <w:tab w:val="left" w:pos="540"/>
                <w:tab w:val="left" w:pos="900"/>
                <w:tab w:val="left" w:pos="1701"/>
              </w:tabs>
              <w:jc w:val="both"/>
              <w:rPr>
                <w:lang w:eastAsia="zh-CN"/>
              </w:rPr>
            </w:pPr>
            <w:r>
              <w:rPr>
                <w:lang w:eastAsia="zh-CN"/>
              </w:rPr>
              <w:t>2) 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rsidR="00FB746A" w:rsidRDefault="00CA2AB7">
            <w:pPr>
              <w:tabs>
                <w:tab w:val="left" w:pos="106"/>
                <w:tab w:val="left" w:pos="540"/>
                <w:tab w:val="left" w:pos="900"/>
                <w:tab w:val="left" w:pos="1701"/>
              </w:tabs>
              <w:jc w:val="both"/>
              <w:rPr>
                <w:lang w:eastAsia="zh-CN"/>
              </w:rPr>
            </w:pPr>
            <w:r>
              <w:rPr>
                <w:lang w:eastAsia="zh-CN"/>
              </w:rPr>
              <w:t>3) участник закупки не представил документы, необходимые для участия в процедуре закупки;</w:t>
            </w:r>
          </w:p>
          <w:p w:rsidR="00FB746A" w:rsidRDefault="00CA2AB7">
            <w:pPr>
              <w:tabs>
                <w:tab w:val="left" w:pos="106"/>
                <w:tab w:val="left" w:pos="540"/>
                <w:tab w:val="left" w:pos="900"/>
                <w:tab w:val="left" w:pos="1701"/>
              </w:tabs>
              <w:jc w:val="both"/>
              <w:rPr>
                <w:lang w:eastAsia="zh-CN"/>
              </w:rPr>
            </w:pPr>
            <w:r>
              <w:rPr>
                <w:lang w:eastAsia="zh-CN"/>
              </w:rPr>
              <w:t>4) в представленных документах или в заявке указаны недостоверные сведения об участнике закупки и (или) о товарах, работах, услугах;</w:t>
            </w:r>
          </w:p>
          <w:p w:rsidR="00FB746A" w:rsidRDefault="00CA2AB7">
            <w:pPr>
              <w:tabs>
                <w:tab w:val="left" w:pos="106"/>
                <w:tab w:val="left" w:pos="540"/>
                <w:tab w:val="left" w:pos="900"/>
                <w:tab w:val="left" w:pos="1701"/>
              </w:tabs>
              <w:jc w:val="both"/>
              <w:rPr>
                <w:lang w:eastAsia="zh-CN"/>
              </w:rPr>
            </w:pPr>
            <w:r>
              <w:rPr>
                <w:lang w:eastAsia="zh-CN"/>
              </w:rPr>
              <w:t>5) участник закупки не предоставил обеспечение заявки на участие в закупке, если такое обеспечение предусмотрено документацией о закупке.</w:t>
            </w:r>
          </w:p>
          <w:p w:rsidR="00FB746A" w:rsidRDefault="00CA2AB7">
            <w:pPr>
              <w:jc w:val="both"/>
              <w:rPr>
                <w:bCs/>
              </w:rPr>
            </w:pPr>
            <w:r>
              <w:rPr>
                <w:lang w:eastAsia="zh-CN"/>
              </w:rPr>
              <w:t xml:space="preserve">Если выявлен хотя бы один из фактов, указанных в п. 21 Документации, </w:t>
            </w:r>
            <w:r>
              <w:rPr>
                <w:lang w:eastAsia="zh-CN"/>
              </w:rPr>
              <w:lastRenderedPageBreak/>
              <w:t>комиссия по закупкам обязана отстранить участника от процедуры закупки на любом этапе ее проведения до момента заключения договора.</w:t>
            </w:r>
          </w:p>
        </w:tc>
      </w:tr>
      <w:tr w:rsidR="00FB746A">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ind w:left="0" w:firstLine="0"/>
              <w:jc w:val="center"/>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pPr>
            <w:r>
              <w:rPr>
                <w:bCs/>
              </w:rPr>
              <w:t xml:space="preserve">Условия признания участника победителем запроса котировок в электронной форме </w:t>
            </w:r>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746A" w:rsidRDefault="00CA2AB7">
            <w:pPr>
              <w:jc w:val="both"/>
            </w:pPr>
            <w:proofErr w:type="gramStart"/>
            <w: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w:t>
            </w:r>
            <w:proofErr w:type="gramEnd"/>
            <w:r>
              <w:t xml:space="preserve">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t>котировок</w:t>
            </w:r>
            <w:proofErr w:type="gramEnd"/>
            <w: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FB746A" w:rsidRDefault="00CA2AB7">
            <w:pPr>
              <w:jc w:val="both"/>
            </w:pPr>
            <w:r>
              <w:t>По результатам запроса котировок в электронной форме договор заключается с победителем такого запроса.</w:t>
            </w:r>
          </w:p>
        </w:tc>
      </w:tr>
      <w:tr w:rsidR="00FB746A">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ind w:left="0" w:firstLine="0"/>
              <w:jc w:val="center"/>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746A" w:rsidRDefault="00CA2AB7">
            <w:pPr>
              <w:widowControl w:val="0"/>
            </w:pPr>
            <w:r>
              <w:rPr>
                <w:color w:val="000000"/>
              </w:rPr>
              <w:t xml:space="preserve">Последствия признания запроса котировок </w:t>
            </w:r>
            <w:proofErr w:type="gramStart"/>
            <w:r>
              <w:rPr>
                <w:color w:val="000000"/>
              </w:rPr>
              <w:t>несостоявшимся</w:t>
            </w:r>
            <w:proofErr w:type="gramEnd"/>
          </w:p>
        </w:tc>
        <w:tc>
          <w:tcPr>
            <w:tcW w:w="64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746A" w:rsidRDefault="00CA2AB7">
            <w:pPr>
              <w:tabs>
                <w:tab w:val="left" w:pos="106"/>
                <w:tab w:val="left" w:pos="540"/>
                <w:tab w:val="left" w:pos="900"/>
                <w:tab w:val="left" w:pos="1701"/>
              </w:tabs>
              <w:jc w:val="both"/>
              <w:rPr>
                <w:lang w:eastAsia="zh-CN"/>
              </w:rPr>
            </w:pPr>
            <w:r>
              <w:rPr>
                <w:lang w:eastAsia="zh-CN"/>
              </w:rPr>
              <w:t>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tc>
      </w:tr>
      <w:tr w:rsidR="00FB746A">
        <w:tc>
          <w:tcPr>
            <w:tcW w:w="493"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FB746A">
            <w:pPr>
              <w:widowControl w:val="0"/>
              <w:numPr>
                <w:ilvl w:val="0"/>
                <w:numId w:val="1"/>
              </w:numPr>
              <w:tabs>
                <w:tab w:val="left" w:pos="182"/>
                <w:tab w:val="left" w:pos="546"/>
              </w:tabs>
              <w:ind w:left="0" w:firstLine="0"/>
              <w:jc w:val="center"/>
              <w:rPr>
                <w:b/>
              </w:rPr>
            </w:pPr>
          </w:p>
        </w:tc>
        <w:tc>
          <w:tcPr>
            <w:tcW w:w="3444"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widowControl w:val="0"/>
            </w:pPr>
            <w:r>
              <w:t>Порядок заключения договора</w:t>
            </w:r>
          </w:p>
        </w:tc>
        <w:tc>
          <w:tcPr>
            <w:tcW w:w="6437" w:type="dxa"/>
            <w:tcBorders>
              <w:top w:val="single" w:sz="6" w:space="0" w:color="000000"/>
              <w:left w:val="single" w:sz="6" w:space="0" w:color="000000"/>
              <w:bottom w:val="single" w:sz="6" w:space="0" w:color="000000"/>
              <w:right w:val="single" w:sz="6" w:space="0" w:color="000000"/>
            </w:tcBorders>
            <w:shd w:val="clear" w:color="auto" w:fill="auto"/>
          </w:tcPr>
          <w:p w:rsidR="00FB746A" w:rsidRDefault="00CA2AB7">
            <w:pPr>
              <w:ind w:firstLine="454"/>
              <w:jc w:val="both"/>
            </w:pPr>
            <w:r>
              <w:t xml:space="preserve">Договор по результатам проведения конкурентной закупки в электронной форме Заказчик заключает не ранее чем через 10 дней и не позднее чем через 20 дней </w:t>
            </w:r>
            <w:proofErr w:type="gramStart"/>
            <w:r>
              <w:t>с даты размещения</w:t>
            </w:r>
            <w:proofErr w:type="gramEnd"/>
            <w:r>
              <w:t xml:space="preserve"> в ЕИС итогового протокола, составленного по ее результатам, с использованием программно-аппаратных средств электронной площадки. </w:t>
            </w:r>
          </w:p>
          <w:p w:rsidR="00FB746A" w:rsidRDefault="00CA2AB7">
            <w:pPr>
              <w:ind w:firstLine="454"/>
              <w:jc w:val="both"/>
            </w:pPr>
            <w:r>
              <w:t>В течение пяти дней со дня размещения в ЕИС итогового протокола закупки Заказчик размещает в ЕИС и на электронной площадке без своей подписи проект договора.</w:t>
            </w:r>
          </w:p>
          <w:p w:rsidR="00FB746A" w:rsidRDefault="00CA2AB7">
            <w:pPr>
              <w:ind w:firstLine="454"/>
              <w:jc w:val="both"/>
            </w:pPr>
            <w:r>
              <w:t>В проект договора включаются реквизиты победителя (единственного участника) и условия исполнения договора, предложенные победителем (единственным участником) в ходе проведения аукциона.</w:t>
            </w:r>
          </w:p>
          <w:p w:rsidR="00FB746A" w:rsidRDefault="00CA2AB7">
            <w:pPr>
              <w:ind w:firstLine="454"/>
              <w:jc w:val="both"/>
            </w:pPr>
            <w:r>
              <w:t>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документации о закупке).</w:t>
            </w:r>
          </w:p>
          <w:p w:rsidR="00FB746A" w:rsidRDefault="00CA2AB7">
            <w:pPr>
              <w:ind w:firstLine="454"/>
              <w:jc w:val="both"/>
            </w:pPr>
            <w:proofErr w:type="gramStart"/>
            <w:r>
              <w:t>Заказчик не ранее чем через 10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документацией о проведении закупки (если требование о предоставлении обеспечения установлено в документации о закупке), подписывает договор усиленной электронной подписью и размещает в ЕИС.</w:t>
            </w:r>
            <w:proofErr w:type="gramEnd"/>
          </w:p>
          <w:p w:rsidR="00FB746A" w:rsidRDefault="00CA2AB7">
            <w:pPr>
              <w:ind w:firstLine="454"/>
              <w:jc w:val="both"/>
            </w:pPr>
            <w:r>
              <w:t xml:space="preserve">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w:t>
            </w:r>
            <w:proofErr w:type="gramStart"/>
            <w:r>
              <w:t>с даты</w:t>
            </w:r>
            <w:proofErr w:type="gramEnd"/>
            <w:r>
              <w:t xml:space="preserve"> указанного одобрения. Аналогичный срок действует </w:t>
            </w:r>
            <w:proofErr w:type="gramStart"/>
            <w:r>
              <w:t>с даты вынесения</w:t>
            </w:r>
            <w:proofErr w:type="gramEnd"/>
            <w:r>
              <w:t xml:space="preserve">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FB746A" w:rsidRDefault="00CA2AB7">
            <w:pPr>
              <w:ind w:firstLine="454"/>
              <w:jc w:val="both"/>
            </w:pPr>
            <w:r>
              <w:t xml:space="preserve">Если участник закупки, с которым заключается </w:t>
            </w:r>
            <w:proofErr w:type="gramStart"/>
            <w:r>
              <w:t>договор</w:t>
            </w:r>
            <w:proofErr w:type="gramEnd"/>
            <w:r>
              <w:t xml:space="preserve"> получив проект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FB746A" w:rsidRDefault="00CA2AB7">
            <w:pPr>
              <w:ind w:firstLine="454"/>
              <w:jc w:val="both"/>
            </w:pPr>
            <w:r>
              <w:t>1) место, дату и время составления протокола;</w:t>
            </w:r>
          </w:p>
          <w:p w:rsidR="00FB746A" w:rsidRDefault="00CA2AB7">
            <w:pPr>
              <w:ind w:firstLine="454"/>
              <w:jc w:val="both"/>
            </w:pPr>
            <w:r>
              <w:t>2) наименование предмета закупки и номер закупки;</w:t>
            </w:r>
          </w:p>
          <w:p w:rsidR="00FB746A" w:rsidRDefault="00CA2AB7">
            <w:pPr>
              <w:ind w:firstLine="454"/>
              <w:jc w:val="both"/>
            </w:pPr>
            <w:r>
              <w:t xml:space="preserve">3) положения договора, в которых, по мнению участника закупки, </w:t>
            </w:r>
            <w:r>
              <w:lastRenderedPageBreak/>
              <w:t>содержатся неточности, технические ошибки, опечатки, несоответствие условиям, предложенным в заявке данного участника.</w:t>
            </w:r>
          </w:p>
          <w:p w:rsidR="00FB746A" w:rsidRDefault="00CA2AB7">
            <w:pPr>
              <w:ind w:firstLine="454"/>
              <w:jc w:val="both"/>
            </w:pPr>
            <w:r>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FB746A" w:rsidRDefault="00CA2AB7">
            <w:pPr>
              <w:ind w:firstLine="454"/>
              <w:jc w:val="both"/>
            </w:pPr>
            <w: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w:t>
            </w:r>
          </w:p>
          <w:p w:rsidR="00FB746A" w:rsidRDefault="00CA2AB7">
            <w:pPr>
              <w:ind w:firstLine="454"/>
              <w:jc w:val="both"/>
            </w:pPr>
            <w:r>
              <w:t>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документации о закупке).</w:t>
            </w:r>
          </w:p>
          <w:p w:rsidR="00FB746A" w:rsidRDefault="00CA2AB7">
            <w:pPr>
              <w:ind w:firstLine="454"/>
              <w:jc w:val="both"/>
            </w:pPr>
            <w:bookmarkStart w:id="3" w:name="P467"/>
            <w:bookmarkEnd w:id="3"/>
            <w:r>
              <w:t>Участник закупки признается уклонившимся от заключения договора в случае, когда:</w:t>
            </w:r>
          </w:p>
          <w:p w:rsidR="00FB746A" w:rsidRDefault="00CA2AB7">
            <w:pPr>
              <w:ind w:firstLine="454"/>
              <w:jc w:val="both"/>
            </w:pPr>
            <w:r>
              <w:t>1) не представил подписанный договор (отказался от заключения договора) в срок, определенный документацией о закупке;</w:t>
            </w:r>
          </w:p>
          <w:p w:rsidR="00FB746A" w:rsidRDefault="00CA2AB7">
            <w:pPr>
              <w:ind w:firstLine="454"/>
              <w:jc w:val="both"/>
            </w:pPr>
            <w:r>
              <w:t>2) не предоставил обеспечение исполнения договора в срок, установленный документацией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FB746A" w:rsidRDefault="00CA2AB7">
            <w:pPr>
              <w:ind w:firstLine="454"/>
              <w:jc w:val="both"/>
            </w:pPr>
            <w: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FB746A" w:rsidRDefault="00CA2AB7">
            <w:pPr>
              <w:ind w:firstLine="454"/>
              <w:jc w:val="both"/>
            </w:pPr>
            <w:r>
              <w:t>Не позднее одного рабочего дня, следующего за днем, когда Участник закупки признается уклонившимся от заключения договора,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FB746A" w:rsidRDefault="00CA2AB7">
            <w:pPr>
              <w:ind w:firstLine="454"/>
              <w:jc w:val="both"/>
            </w:pPr>
            <w:r>
              <w:t>1) место, дата и время составления протокола;</w:t>
            </w:r>
          </w:p>
          <w:p w:rsidR="00FB746A" w:rsidRDefault="00CA2AB7">
            <w:pPr>
              <w:ind w:firstLine="454"/>
              <w:jc w:val="both"/>
            </w:pPr>
            <w:r>
              <w:t>2) наименование лица, которое уклонилось от заключения договора;</w:t>
            </w:r>
          </w:p>
          <w:p w:rsidR="00FB746A" w:rsidRDefault="00CA2AB7">
            <w:pPr>
              <w:ind w:firstLine="454"/>
              <w:jc w:val="both"/>
            </w:pPr>
            <w:r>
              <w:t>3) факты, на основании которых лицо признано уклонившимся от заключения договора.</w:t>
            </w:r>
          </w:p>
          <w:p w:rsidR="00FB746A" w:rsidRDefault="00CA2AB7">
            <w:pPr>
              <w:ind w:firstLine="454"/>
              <w:jc w:val="both"/>
            </w:pPr>
            <w: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и на электронной площадке не позднее чем через три дня со дня подписания.</w:t>
            </w:r>
          </w:p>
          <w:p w:rsidR="00FB746A" w:rsidRDefault="00CA2AB7">
            <w:pPr>
              <w:ind w:firstLine="454"/>
              <w:jc w:val="both"/>
            </w:pPr>
            <w:r>
              <w:t xml:space="preserve">В случае, когда участник закупки признан победителем закупки, но отстранен от участия в ней в соответствии с п. 1.10.2 Положения, признан уклонившимся или отказался от заключения договора, договор заключается с Участником, </w:t>
            </w:r>
            <w:proofErr w:type="gramStart"/>
            <w:r>
              <w:t>предложение</w:t>
            </w:r>
            <w:proofErr w:type="gramEnd"/>
            <w:r>
              <w:t xml:space="preserve"> о цене которого является следующим после предложения победителя.</w:t>
            </w:r>
          </w:p>
        </w:tc>
      </w:tr>
    </w:tbl>
    <w:p w:rsidR="00FB746A" w:rsidRDefault="00FB746A">
      <w:bookmarkStart w:id="4" w:name="_Toc420511973"/>
      <w:bookmarkEnd w:id="4"/>
    </w:p>
    <w:p w:rsidR="00FB746A" w:rsidRDefault="00CA2AB7">
      <w:pPr>
        <w:rPr>
          <w:b/>
        </w:rPr>
      </w:pPr>
      <w:r>
        <w:rPr>
          <w:b/>
          <w:color w:val="181818"/>
        </w:rPr>
        <w:t>Приложения к аукционной документации:</w:t>
      </w:r>
    </w:p>
    <w:p w:rsidR="00FB746A" w:rsidRDefault="00FB746A">
      <w:pPr>
        <w:spacing w:before="47"/>
        <w:rPr>
          <w:color w:val="181818"/>
        </w:rPr>
      </w:pPr>
    </w:p>
    <w:p w:rsidR="00FB746A" w:rsidRDefault="00CA2AB7">
      <w:pPr>
        <w:spacing w:before="47"/>
        <w:rPr>
          <w:color w:val="181818"/>
        </w:rPr>
      </w:pPr>
      <w:r>
        <w:rPr>
          <w:color w:val="181818"/>
        </w:rPr>
        <w:t>Приложение №1 – Техническое задание (Прикреплено отдельным файлом);</w:t>
      </w:r>
    </w:p>
    <w:p w:rsidR="00FB746A" w:rsidRDefault="00CA2AB7">
      <w:pPr>
        <w:spacing w:before="47"/>
        <w:rPr>
          <w:color w:val="181818"/>
        </w:rPr>
      </w:pPr>
      <w:r>
        <w:rPr>
          <w:color w:val="181818"/>
        </w:rPr>
        <w:t>Приложение №2 – Проект договора (Прикреплено отдельным файлом);</w:t>
      </w:r>
    </w:p>
    <w:p w:rsidR="00FB746A" w:rsidRDefault="00CA2AB7">
      <w:pPr>
        <w:spacing w:before="47"/>
        <w:rPr>
          <w:color w:val="181818"/>
        </w:rPr>
      </w:pPr>
      <w:r>
        <w:rPr>
          <w:color w:val="181818"/>
        </w:rPr>
        <w:t>Приложение №3 – Обоснование НМЦД (Прикреплено отдельным файлом);</w:t>
      </w:r>
    </w:p>
    <w:p w:rsidR="00FB746A" w:rsidRDefault="00CA2AB7">
      <w:pPr>
        <w:spacing w:before="47"/>
        <w:rPr>
          <w:color w:val="181818"/>
        </w:rPr>
      </w:pPr>
      <w:r>
        <w:rPr>
          <w:color w:val="181818"/>
        </w:rPr>
        <w:t>Приложение №4 – Заявка на участие в запросе котировок в электронной форме;</w:t>
      </w:r>
    </w:p>
    <w:p w:rsidR="00FB746A" w:rsidRDefault="00CA2AB7">
      <w:pPr>
        <w:spacing w:before="47"/>
        <w:rPr>
          <w:color w:val="181818"/>
        </w:rPr>
      </w:pPr>
      <w:r>
        <w:rPr>
          <w:color w:val="181818"/>
        </w:rPr>
        <w:t>Приложение №5 – Анкета;</w:t>
      </w:r>
    </w:p>
    <w:p w:rsidR="00FB746A" w:rsidRDefault="00CA2AB7">
      <w:pPr>
        <w:spacing w:before="47"/>
        <w:rPr>
          <w:color w:val="181818"/>
        </w:rPr>
      </w:pPr>
      <w:r>
        <w:rPr>
          <w:color w:val="181818"/>
        </w:rPr>
        <w:t>Приложение №6 – Сведения о стране происхождения товара.</w:t>
      </w:r>
    </w:p>
    <w:p w:rsidR="00FB746A" w:rsidRDefault="00FB746A">
      <w:pPr>
        <w:spacing w:before="47"/>
        <w:rPr>
          <w:color w:val="181818"/>
        </w:rPr>
      </w:pPr>
    </w:p>
    <w:p w:rsidR="00FB746A" w:rsidRDefault="00CA2AB7">
      <w:pPr>
        <w:spacing w:before="47"/>
        <w:rPr>
          <w:color w:val="181818"/>
        </w:rPr>
      </w:pPr>
      <w:r>
        <w:rPr>
          <w:color w:val="181818"/>
        </w:rPr>
        <w:t xml:space="preserve"> </w:t>
      </w:r>
    </w:p>
    <w:p w:rsidR="00FB746A" w:rsidRDefault="00FB746A">
      <w:pPr>
        <w:jc w:val="center"/>
        <w:rPr>
          <w:b/>
          <w:bCs/>
          <w:i/>
          <w:iCs/>
        </w:rPr>
      </w:pPr>
    </w:p>
    <w:p w:rsidR="00FB746A" w:rsidRDefault="00FB746A">
      <w:pPr>
        <w:jc w:val="center"/>
        <w:rPr>
          <w:b/>
        </w:rPr>
      </w:pPr>
    </w:p>
    <w:p w:rsidR="00FB746A" w:rsidRDefault="00FB746A">
      <w:pPr>
        <w:jc w:val="center"/>
        <w:rPr>
          <w:b/>
        </w:rPr>
      </w:pPr>
    </w:p>
    <w:p w:rsidR="00FB746A" w:rsidRDefault="00CA2AB7">
      <w:pPr>
        <w:jc w:val="right"/>
        <w:rPr>
          <w:color w:val="181818"/>
        </w:rPr>
      </w:pPr>
      <w:r>
        <w:rPr>
          <w:color w:val="181818"/>
        </w:rPr>
        <w:t>Приложение №4</w:t>
      </w:r>
    </w:p>
    <w:p w:rsidR="00FB746A" w:rsidRDefault="00FB746A">
      <w:pPr>
        <w:jc w:val="center"/>
        <w:rPr>
          <w:b/>
        </w:rPr>
      </w:pPr>
    </w:p>
    <w:p w:rsidR="00FB746A" w:rsidRDefault="00CA2AB7">
      <w:pPr>
        <w:pStyle w:val="aff1"/>
        <w:tabs>
          <w:tab w:val="left" w:pos="0"/>
        </w:tabs>
        <w:rPr>
          <w:i/>
          <w:sz w:val="20"/>
        </w:rPr>
      </w:pPr>
      <w:r>
        <w:rPr>
          <w:i/>
          <w:sz w:val="20"/>
        </w:rPr>
        <w:t>На бланке организации</w:t>
      </w:r>
    </w:p>
    <w:p w:rsidR="00FB746A" w:rsidRDefault="00CA2AB7">
      <w:pPr>
        <w:shd w:val="clear" w:color="auto" w:fill="FFFFFF"/>
        <w:rPr>
          <w:i/>
        </w:rPr>
      </w:pPr>
      <w:r>
        <w:rPr>
          <w:i/>
        </w:rPr>
        <w:t>Дата, исх. Номер</w:t>
      </w:r>
    </w:p>
    <w:p w:rsidR="00FB746A" w:rsidRDefault="00FB746A">
      <w:pPr>
        <w:shd w:val="clear" w:color="auto" w:fill="FFFFFF"/>
        <w:rPr>
          <w:b/>
          <w:bCs/>
          <w:i/>
          <w:color w:val="000000"/>
        </w:rPr>
      </w:pPr>
    </w:p>
    <w:p w:rsidR="00FB746A" w:rsidRDefault="00FB746A">
      <w:pPr>
        <w:pStyle w:val="ConsPlusNormal0"/>
        <w:ind w:firstLine="540"/>
        <w:contextualSpacing/>
        <w:jc w:val="right"/>
        <w:rPr>
          <w:rFonts w:ascii="Times New Roman" w:hAnsi="Times New Roman" w:cs="Times New Roman"/>
          <w:b/>
        </w:rPr>
      </w:pPr>
    </w:p>
    <w:p w:rsidR="00FB746A" w:rsidRDefault="00CA2AB7">
      <w:pPr>
        <w:shd w:val="clear" w:color="auto" w:fill="FFFFFF"/>
        <w:contextualSpacing/>
        <w:jc w:val="center"/>
        <w:rPr>
          <w:b/>
          <w:color w:val="000000"/>
        </w:rPr>
      </w:pPr>
      <w:r>
        <w:rPr>
          <w:b/>
          <w:color w:val="000000"/>
        </w:rPr>
        <w:t>ЗАЯВКА НА УЧАСТИЕ В ЗАПРОСЕ КОТИРОВОК В ЭЛЕКТРОННОЙ ФОРМЕ</w:t>
      </w:r>
    </w:p>
    <w:p w:rsidR="00FB746A" w:rsidRDefault="00FB746A">
      <w:pPr>
        <w:shd w:val="clear" w:color="auto" w:fill="FFFFFF"/>
        <w:contextualSpacing/>
        <w:jc w:val="both"/>
        <w:rPr>
          <w:b/>
          <w:color w:val="000000"/>
          <w:highlight w:val="red"/>
        </w:rPr>
      </w:pPr>
    </w:p>
    <w:p w:rsidR="00FB746A" w:rsidRDefault="00CA2AB7">
      <w:pPr>
        <w:numPr>
          <w:ilvl w:val="0"/>
          <w:numId w:val="24"/>
        </w:numPr>
        <w:shd w:val="clear" w:color="auto" w:fill="FFFFFF"/>
        <w:tabs>
          <w:tab w:val="left" w:pos="284"/>
        </w:tabs>
        <w:ind w:left="0" w:hanging="11"/>
        <w:contextualSpacing/>
        <w:jc w:val="both"/>
        <w:rPr>
          <w:color w:val="000000"/>
        </w:rPr>
      </w:pPr>
      <w:r>
        <w:t>Изучив извещение о запросе котировок в электронной форме</w:t>
      </w:r>
      <w:r>
        <w:rPr>
          <w:color w:val="000000"/>
        </w:rPr>
        <w:t xml:space="preserve">№___________ «_________________________________________________», </w:t>
      </w:r>
      <w:r>
        <w:t xml:space="preserve">включая проект договора, который </w:t>
      </w:r>
    </w:p>
    <w:p w:rsidR="00FB746A" w:rsidRDefault="00CA2AB7">
      <w:pPr>
        <w:shd w:val="clear" w:color="auto" w:fill="FFFFFF"/>
        <w:contextualSpacing/>
        <w:jc w:val="both"/>
        <w:rPr>
          <w:i/>
          <w:color w:val="000000"/>
          <w:vertAlign w:val="superscript"/>
        </w:rPr>
      </w:pPr>
      <w:r>
        <w:rPr>
          <w:i/>
          <w:color w:val="000000"/>
          <w:vertAlign w:val="superscript"/>
        </w:rPr>
        <w:t>(наименование закупки)</w:t>
      </w:r>
    </w:p>
    <w:p w:rsidR="00FB746A" w:rsidRDefault="00CA2AB7">
      <w:pPr>
        <w:shd w:val="clear" w:color="auto" w:fill="FFFFFF"/>
        <w:contextualSpacing/>
        <w:jc w:val="both"/>
      </w:pPr>
      <w:r>
        <w:t xml:space="preserve">будет заключен с победителем запроса котировок, а также </w:t>
      </w:r>
      <w:proofErr w:type="gramStart"/>
      <w:r>
        <w:t>применимые</w:t>
      </w:r>
      <w:proofErr w:type="gramEnd"/>
      <w:r>
        <w:t xml:space="preserve"> к данному запросу котировок</w:t>
      </w:r>
      <w:r>
        <w:rPr>
          <w:color w:val="000000"/>
        </w:rPr>
        <w:t>,</w:t>
      </w:r>
    </w:p>
    <w:p w:rsidR="00FB746A" w:rsidRDefault="00CA2AB7">
      <w:pPr>
        <w:shd w:val="clear" w:color="auto" w:fill="FFFFFF"/>
        <w:contextualSpacing/>
        <w:jc w:val="both"/>
        <w:rPr>
          <w:i/>
          <w:color w:val="000000"/>
          <w:vertAlign w:val="superscript"/>
        </w:rPr>
      </w:pPr>
      <w:r>
        <w:t xml:space="preserve">____________________________________________________________________________________, </w:t>
      </w:r>
    </w:p>
    <w:p w:rsidR="00FB746A" w:rsidRDefault="00CA2AB7">
      <w:pPr>
        <w:contextualSpacing/>
        <w:jc w:val="both"/>
        <w:rPr>
          <w:i/>
          <w:vertAlign w:val="superscript"/>
        </w:rPr>
      </w:pPr>
      <w:r>
        <w:rPr>
          <w:i/>
          <w:vertAlign w:val="superscript"/>
        </w:rPr>
        <w:t>(наименование участника закупки)</w:t>
      </w:r>
    </w:p>
    <w:p w:rsidR="00FB746A" w:rsidRDefault="00CA2AB7">
      <w:pPr>
        <w:contextualSpacing/>
        <w:jc w:val="both"/>
      </w:pPr>
      <w:r>
        <w:rPr>
          <w:color w:val="000000"/>
        </w:rPr>
        <w:t>зарегистрированное (</w:t>
      </w:r>
      <w:proofErr w:type="spellStart"/>
      <w:r>
        <w:rPr>
          <w:color w:val="000000"/>
        </w:rPr>
        <w:t>ный</w:t>
      </w:r>
      <w:proofErr w:type="spellEnd"/>
      <w:r>
        <w:rPr>
          <w:color w:val="000000"/>
        </w:rPr>
        <w:t xml:space="preserve">, </w:t>
      </w:r>
      <w:proofErr w:type="spellStart"/>
      <w:r>
        <w:rPr>
          <w:color w:val="000000"/>
        </w:rPr>
        <w:t>ная</w:t>
      </w:r>
      <w:proofErr w:type="spellEnd"/>
      <w:r>
        <w:rPr>
          <w:color w:val="000000"/>
        </w:rPr>
        <w:t>) в ________________________________________________________ (наименование регистрирующего органа) 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proofErr w:type="gramStart"/>
      <w:r>
        <w:rPr>
          <w:color w:val="000000"/>
        </w:rPr>
        <w:t>,</w:t>
      </w:r>
      <w:r>
        <w:t>в</w:t>
      </w:r>
      <w:proofErr w:type="gramEnd"/>
      <w:r>
        <w:t xml:space="preserve"> лице__________________________________________________________________________________, </w:t>
      </w:r>
    </w:p>
    <w:p w:rsidR="00FB746A" w:rsidRDefault="00CA2AB7">
      <w:pPr>
        <w:contextualSpacing/>
        <w:jc w:val="both"/>
        <w:rPr>
          <w:i/>
          <w:vertAlign w:val="superscript"/>
        </w:rPr>
      </w:pPr>
      <w:r>
        <w:rPr>
          <w:i/>
          <w:vertAlign w:val="superscript"/>
        </w:rPr>
        <w:t xml:space="preserve">   (наименование должности руководителя и его Ф.И.О. Ф.И.О. указываются полностью)</w:t>
      </w:r>
    </w:p>
    <w:p w:rsidR="00FB746A" w:rsidRDefault="00CA2AB7">
      <w:pPr>
        <w:contextualSpacing/>
        <w:jc w:val="both"/>
      </w:pPr>
      <w:proofErr w:type="gramStart"/>
      <w:r>
        <w:t>действующего</w:t>
      </w:r>
      <w:proofErr w:type="gramEnd"/>
      <w:r>
        <w:t xml:space="preserve"> на основании _____________________________________________________________,</w:t>
      </w:r>
    </w:p>
    <w:p w:rsidR="00FB746A" w:rsidRDefault="00CA2AB7">
      <w:pPr>
        <w:contextualSpacing/>
        <w:jc w:val="both"/>
        <w:rPr>
          <w:i/>
          <w:vertAlign w:val="superscript"/>
        </w:rPr>
      </w:pPr>
      <w:r>
        <w:rPr>
          <w:i/>
          <w:vertAlign w:val="superscript"/>
        </w:rPr>
        <w:t xml:space="preserve"> (устав, доверенность, свидетельство с указанием его реквизитов и т.п.)</w:t>
      </w:r>
    </w:p>
    <w:p w:rsidR="00FB746A" w:rsidRDefault="00CA2AB7">
      <w:pPr>
        <w:contextualSpacing/>
        <w:jc w:val="both"/>
      </w:pPr>
      <w:r>
        <w:t>сообщает о согласии исполнить условия данного договора и направляет настоящую заявку на участие в запросе котировок в электронной форме.</w:t>
      </w:r>
    </w:p>
    <w:p w:rsidR="00FB746A" w:rsidRDefault="00CA2AB7">
      <w:pPr>
        <w:numPr>
          <w:ilvl w:val="0"/>
          <w:numId w:val="24"/>
        </w:numPr>
        <w:shd w:val="clear" w:color="auto" w:fill="FFFFFF"/>
        <w:tabs>
          <w:tab w:val="left" w:pos="284"/>
        </w:tabs>
        <w:ind w:left="-11" w:hanging="11"/>
        <w:contextualSpacing/>
        <w:jc w:val="both"/>
        <w:rPr>
          <w:color w:val="000000"/>
          <w:vertAlign w:val="superscript"/>
        </w:rPr>
      </w:pPr>
      <w:r>
        <w:t xml:space="preserve">Настоящей заявкой подтверждаем, что ________________________________________________                      </w:t>
      </w:r>
    </w:p>
    <w:p w:rsidR="00FB746A" w:rsidRDefault="00CA2AB7">
      <w:pPr>
        <w:shd w:val="clear" w:color="auto" w:fill="FFFFFF"/>
        <w:tabs>
          <w:tab w:val="left" w:pos="284"/>
        </w:tabs>
        <w:ind w:left="-11"/>
        <w:contextualSpacing/>
        <w:jc w:val="both"/>
        <w:rPr>
          <w:color w:val="000000"/>
          <w:vertAlign w:val="superscript"/>
        </w:rPr>
      </w:pPr>
      <w:r>
        <w:rPr>
          <w:i/>
          <w:vertAlign w:val="superscript"/>
        </w:rPr>
        <w:t xml:space="preserve">(наименование участника закупки) </w:t>
      </w:r>
    </w:p>
    <w:p w:rsidR="00FB746A" w:rsidRDefault="00CA2AB7">
      <w:pPr>
        <w:shd w:val="clear" w:color="auto" w:fill="FFFFFF"/>
        <w:tabs>
          <w:tab w:val="left" w:pos="284"/>
        </w:tabs>
        <w:ind w:left="-11"/>
        <w:contextualSpacing/>
        <w:jc w:val="both"/>
      </w:pPr>
      <w:r>
        <w:t>соответствует следующим требованиям:</w:t>
      </w:r>
    </w:p>
    <w:p w:rsidR="00F34F37" w:rsidRPr="005125D1" w:rsidRDefault="00F34F37" w:rsidP="00F34F37">
      <w:pPr>
        <w:jc w:val="both"/>
      </w:pPr>
      <w:r w:rsidRPr="005125D1">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F34F37" w:rsidRPr="005125D1" w:rsidRDefault="00F34F37" w:rsidP="00F34F37">
      <w:pPr>
        <w:jc w:val="both"/>
      </w:pPr>
      <w:r w:rsidRPr="005125D1">
        <w:t>2) участник закупки должен отвечать требованиям извещения;</w:t>
      </w:r>
    </w:p>
    <w:p w:rsidR="00F34F37" w:rsidRPr="005125D1" w:rsidRDefault="00F34F37" w:rsidP="00F34F37">
      <w:pPr>
        <w:jc w:val="both"/>
      </w:pPr>
      <w:r w:rsidRPr="005125D1">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на него не открыто конкурсное производство;</w:t>
      </w:r>
    </w:p>
    <w:p w:rsidR="00F34F37" w:rsidRPr="005125D1" w:rsidRDefault="00F34F37" w:rsidP="00F34F37">
      <w:pPr>
        <w:jc w:val="both"/>
      </w:pPr>
      <w:r w:rsidRPr="005125D1">
        <w:t>4)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F34F37" w:rsidRPr="005125D1" w:rsidRDefault="00F34F37" w:rsidP="00F34F37">
      <w:pPr>
        <w:jc w:val="both"/>
      </w:pPr>
      <w:r w:rsidRPr="005125D1">
        <w:t xml:space="preserve">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5125D1">
        <w:t>заявителя</w:t>
      </w:r>
      <w:proofErr w:type="gramEnd"/>
      <w:r w:rsidRPr="005125D1">
        <w:t xml:space="preserve"> по уплате этих сумм исполненной или которые признаны безнадежными к взысканию в соответствии с законодательством </w:t>
      </w:r>
      <w:proofErr w:type="gramStart"/>
      <w:r w:rsidRPr="005125D1">
        <w:t>Российской Федерации о налогах и сборах);</w:t>
      </w:r>
      <w:proofErr w:type="gramEnd"/>
    </w:p>
    <w:p w:rsidR="00F34F37" w:rsidRPr="005125D1" w:rsidRDefault="00F34F37" w:rsidP="00F34F37">
      <w:pPr>
        <w:jc w:val="both"/>
      </w:pPr>
      <w:proofErr w:type="gramStart"/>
      <w:r w:rsidRPr="005125D1">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125D1">
        <w:t xml:space="preserve"> </w:t>
      </w:r>
      <w:proofErr w:type="gramStart"/>
      <w:r w:rsidRPr="005125D1">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F34F37" w:rsidRPr="005125D1" w:rsidRDefault="00F34F37" w:rsidP="00F34F37">
      <w:pPr>
        <w:jc w:val="both"/>
      </w:pPr>
      <w:r w:rsidRPr="005125D1">
        <w:t>7)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F34F37" w:rsidRPr="005125D1" w:rsidRDefault="00F34F37" w:rsidP="00F34F37">
      <w:pPr>
        <w:jc w:val="both"/>
      </w:pPr>
      <w:r w:rsidRPr="005125D1">
        <w:t>8)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F34F37" w:rsidRPr="005125D1" w:rsidRDefault="00F34F37" w:rsidP="00F34F37">
      <w:pPr>
        <w:jc w:val="both"/>
      </w:pPr>
      <w:proofErr w:type="gramStart"/>
      <w:r w:rsidRPr="005125D1">
        <w:t>9) между участником закупки и заказчиком отсутствует конфликт интересов, под которым понимаются случаи, при которых руководитель заказчика, член комиссии по осуществлению закупок состоит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5125D1">
        <w:t xml:space="preserve"> </w:t>
      </w:r>
      <w:proofErr w:type="gramStart"/>
      <w:r w:rsidRPr="005125D1">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125D1">
        <w:t>неполнородными</w:t>
      </w:r>
      <w:proofErr w:type="spellEnd"/>
      <w:r w:rsidRPr="005125D1">
        <w:t xml:space="preserve"> </w:t>
      </w:r>
      <w:r w:rsidRPr="005125D1">
        <w:lastRenderedPageBreak/>
        <w:t>(имеющими общих отца или мать) братьями и сестрами), усыновителями или усыновленными указанных физических лиц.</w:t>
      </w:r>
      <w:proofErr w:type="gramEnd"/>
      <w:r w:rsidRPr="005125D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34F37" w:rsidRPr="005125D1" w:rsidRDefault="00F34F37" w:rsidP="00F34F37">
      <w:pPr>
        <w:jc w:val="both"/>
      </w:pPr>
      <w:r w:rsidRPr="005125D1">
        <w:t xml:space="preserve">10) </w:t>
      </w:r>
      <w:proofErr w:type="spellStart"/>
      <w:r w:rsidRPr="005125D1">
        <w:t>непривлечение</w:t>
      </w:r>
      <w:proofErr w:type="spellEnd"/>
      <w:r w:rsidRPr="005125D1">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34F37" w:rsidRPr="005125D1" w:rsidRDefault="00F34F37" w:rsidP="00F34F37">
      <w:pPr>
        <w:jc w:val="both"/>
      </w:pPr>
      <w:r w:rsidRPr="005125D1">
        <w:t>11) участник закупки не является офшорной компанией;</w:t>
      </w:r>
    </w:p>
    <w:p w:rsidR="00F34F37" w:rsidRPr="005125D1" w:rsidRDefault="00F34F37" w:rsidP="00F34F37">
      <w:pPr>
        <w:jc w:val="both"/>
      </w:pPr>
      <w:r w:rsidRPr="005125D1">
        <w:t>12) отсутствие у участника закупки ограничений для участия в закупках, установленных законодательством Российской Федерации;</w:t>
      </w:r>
    </w:p>
    <w:p w:rsidR="00F34F37" w:rsidRPr="005125D1" w:rsidRDefault="00F34F37" w:rsidP="00F34F37">
      <w:pPr>
        <w:jc w:val="both"/>
      </w:pPr>
      <w:r w:rsidRPr="005125D1">
        <w:t>13) Участник закупки не является иностранным агентом.</w:t>
      </w:r>
    </w:p>
    <w:p w:rsidR="00F34F37" w:rsidRPr="005125D1" w:rsidRDefault="00F34F37" w:rsidP="00F34F37">
      <w:pPr>
        <w:widowControl w:val="0"/>
        <w:jc w:val="both"/>
      </w:pPr>
      <w:proofErr w:type="gramStart"/>
      <w:r w:rsidRPr="005125D1">
        <w:t>14) участник закупки не является лицом, указанным в перечне юридических лиц, указанным в перечне юридических лиц, в отношении которых применяются специальные экономические меры, утвержденном постановлением Правительства РФ № 851 от 11 мая 2022 г. «О мерах по реализации Указа Президента Российской Федерации от 03 мая 2022 г № 252», а также не является организацией, находящейся под контролем лиц, обозначенных в перечне.</w:t>
      </w:r>
      <w:proofErr w:type="gramEnd"/>
    </w:p>
    <w:p w:rsidR="00F34F37" w:rsidRDefault="00F34F37" w:rsidP="00F34F37">
      <w:pPr>
        <w:shd w:val="clear" w:color="auto" w:fill="FFFFFF"/>
        <w:tabs>
          <w:tab w:val="left" w:pos="284"/>
        </w:tabs>
        <w:jc w:val="both"/>
      </w:pPr>
      <w:proofErr w:type="gramStart"/>
      <w:r w:rsidRPr="005125D1">
        <w:t>15) Учитывая, что Заказчик является гарантирующей организацией осуществляющей водоснабжение и водоотведение г. Кирово-Чепецк, выполняет обязательства социального значения и мероприятия по доведению значений технологических показателей очистки до соответствующих нормативных требований, предъявляемых к качеству очищенной воды, к рассмотрению допускаются заявки участников (поставщиков) которые предлагают к поставке продукцию (товар) прошедшую лабораторные и опытно-промышленные испытания на сооружениях Заказчика и допущенные заказчиком к применению по</w:t>
      </w:r>
      <w:proofErr w:type="gramEnd"/>
      <w:r w:rsidRPr="005125D1">
        <w:t xml:space="preserve"> результатам таких испытаний</w:t>
      </w:r>
    </w:p>
    <w:p w:rsidR="00FB746A" w:rsidRDefault="00FB746A">
      <w:pPr>
        <w:shd w:val="clear" w:color="auto" w:fill="FFFFFF"/>
        <w:tabs>
          <w:tab w:val="left" w:pos="284"/>
        </w:tabs>
        <w:jc w:val="both"/>
      </w:pPr>
    </w:p>
    <w:p w:rsidR="00FB746A" w:rsidRDefault="00CA2AB7">
      <w:pPr>
        <w:shd w:val="clear" w:color="auto" w:fill="FFFFFF"/>
        <w:tabs>
          <w:tab w:val="left" w:pos="284"/>
        </w:tabs>
        <w:jc w:val="both"/>
        <w:rPr>
          <w:color w:val="000000"/>
        </w:rPr>
      </w:pPr>
      <w:r>
        <w:rPr>
          <w:color w:val="000000"/>
        </w:rPr>
        <w:t xml:space="preserve">Мы обязуемся поставить товары (Таблица №1) с соблюдением требований и срока исполнения обязательств по договору.                                                                                                                                                                                     </w:t>
      </w:r>
    </w:p>
    <w:p w:rsidR="00FB746A" w:rsidRDefault="00CA2AB7">
      <w:pPr>
        <w:shd w:val="clear" w:color="auto" w:fill="FFFFFF"/>
        <w:tabs>
          <w:tab w:val="left" w:pos="284"/>
        </w:tabs>
        <w:ind w:left="-11"/>
        <w:contextualSpacing/>
        <w:jc w:val="both"/>
        <w:rPr>
          <w:color w:val="000000"/>
        </w:rPr>
      </w:pPr>
      <w:r>
        <w:rPr>
          <w:color w:val="000000"/>
        </w:rPr>
        <w:t xml:space="preserve">с ценой </w:t>
      </w:r>
      <w:r>
        <w:t>договора</w:t>
      </w:r>
      <w:proofErr w:type="gramStart"/>
      <w:r>
        <w:rPr>
          <w:color w:val="000000"/>
        </w:rPr>
        <w:t xml:space="preserve">: ______________________(_____________________________) </w:t>
      </w:r>
      <w:proofErr w:type="gramEnd"/>
      <w:r>
        <w:rPr>
          <w:color w:val="000000"/>
        </w:rPr>
        <w:t xml:space="preserve">рублей ___ копеек, </w:t>
      </w:r>
    </w:p>
    <w:p w:rsidR="00FB746A" w:rsidRDefault="00CA2AB7">
      <w:pPr>
        <w:shd w:val="clear" w:color="auto" w:fill="FFFFFF"/>
        <w:tabs>
          <w:tab w:val="left" w:pos="284"/>
        </w:tabs>
        <w:ind w:left="-22"/>
        <w:contextualSpacing/>
        <w:jc w:val="both"/>
        <w:rPr>
          <w:color w:val="000000"/>
          <w:vertAlign w:val="superscript"/>
        </w:rPr>
      </w:pPr>
      <w:r>
        <w:rPr>
          <w:color w:val="000000"/>
          <w:vertAlign w:val="superscript"/>
        </w:rPr>
        <w:t xml:space="preserve"> (цифрой)    (прописью) </w:t>
      </w:r>
    </w:p>
    <w:p w:rsidR="00FB746A" w:rsidRDefault="00CA2AB7">
      <w:pPr>
        <w:shd w:val="clear" w:color="auto" w:fill="FFFFFF"/>
        <w:tabs>
          <w:tab w:val="left" w:pos="284"/>
        </w:tabs>
        <w:ind w:left="-11"/>
        <w:contextualSpacing/>
        <w:jc w:val="both"/>
        <w:rPr>
          <w:color w:val="000000"/>
        </w:rPr>
      </w:pPr>
      <w:r>
        <w:rPr>
          <w:color w:val="000000"/>
        </w:rPr>
        <w:t>в том числе НДС по ставке ___% в сумме</w:t>
      </w:r>
      <w:proofErr w:type="gramStart"/>
      <w:r>
        <w:rPr>
          <w:color w:val="000000"/>
        </w:rPr>
        <w:t xml:space="preserve">: ________(______________________) </w:t>
      </w:r>
      <w:proofErr w:type="gramEnd"/>
      <w:r>
        <w:rPr>
          <w:color w:val="000000"/>
        </w:rPr>
        <w:t>рублей ___ копеек</w:t>
      </w:r>
    </w:p>
    <w:p w:rsidR="00FB746A" w:rsidRDefault="00CA2AB7">
      <w:pPr>
        <w:shd w:val="clear" w:color="auto" w:fill="FFFFFF"/>
        <w:tabs>
          <w:tab w:val="left" w:pos="284"/>
        </w:tabs>
        <w:ind w:left="-11"/>
        <w:contextualSpacing/>
        <w:jc w:val="both"/>
        <w:rPr>
          <w:color w:val="000000"/>
        </w:rPr>
      </w:pPr>
      <w:r>
        <w:rPr>
          <w:color w:val="000000"/>
          <w:vertAlign w:val="superscript"/>
        </w:rPr>
        <w:t>(цифрой)    (прописью)</w:t>
      </w:r>
    </w:p>
    <w:p w:rsidR="00FB746A" w:rsidRDefault="00CA2AB7">
      <w:pPr>
        <w:shd w:val="clear" w:color="auto" w:fill="FFFFFF"/>
        <w:tabs>
          <w:tab w:val="left" w:pos="284"/>
        </w:tabs>
        <w:ind w:left="-11"/>
        <w:contextualSpacing/>
        <w:jc w:val="both"/>
        <w:rPr>
          <w:color w:val="000000"/>
        </w:rPr>
      </w:pPr>
      <w:r>
        <w:rPr>
          <w:i/>
        </w:rPr>
        <w:t>(либо НДС не предусмотрен).</w:t>
      </w:r>
    </w:p>
    <w:p w:rsidR="00FB746A" w:rsidRDefault="00FB746A">
      <w:pPr>
        <w:shd w:val="clear" w:color="auto" w:fill="FFFFFF"/>
        <w:tabs>
          <w:tab w:val="left" w:pos="284"/>
        </w:tabs>
        <w:ind w:left="-22"/>
        <w:contextualSpacing/>
        <w:jc w:val="both"/>
        <w:rPr>
          <w:color w:val="000000"/>
          <w:vertAlign w:val="superscript"/>
        </w:rPr>
      </w:pPr>
    </w:p>
    <w:p w:rsidR="00FB746A" w:rsidRDefault="00CA2AB7">
      <w:pPr>
        <w:contextualSpacing/>
        <w:rPr>
          <w:b/>
        </w:rPr>
      </w:pPr>
      <w:r>
        <w:rPr>
          <w:b/>
        </w:rPr>
        <w:t>Таблица №1</w:t>
      </w:r>
    </w:p>
    <w:p w:rsidR="00FB746A" w:rsidRDefault="00CA2AB7">
      <w:pPr>
        <w:contextualSpacing/>
        <w:rPr>
          <w:b/>
        </w:rPr>
      </w:pPr>
      <w:r>
        <w:rPr>
          <w:b/>
        </w:rPr>
        <w:t>Наименование и количество поставляемого товара:</w:t>
      </w:r>
    </w:p>
    <w:p w:rsidR="00FB746A" w:rsidRDefault="00FB746A">
      <w:pPr>
        <w:contextualSpacing/>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4943"/>
        <w:gridCol w:w="1413"/>
        <w:gridCol w:w="1640"/>
        <w:gridCol w:w="1640"/>
      </w:tblGrid>
      <w:tr w:rsidR="00FB746A">
        <w:trPr>
          <w:trHeight w:val="226"/>
          <w:jc w:val="center"/>
        </w:trPr>
        <w:tc>
          <w:tcPr>
            <w:tcW w:w="568" w:type="dxa"/>
            <w:shd w:val="clear" w:color="auto" w:fill="D9D9D9"/>
            <w:vAlign w:val="center"/>
          </w:tcPr>
          <w:p w:rsidR="00FB746A" w:rsidRDefault="00CA2AB7">
            <w:pPr>
              <w:tabs>
                <w:tab w:val="left" w:pos="502"/>
              </w:tabs>
              <w:contextualSpacing/>
              <w:jc w:val="center"/>
              <w:rPr>
                <w:b/>
              </w:rPr>
            </w:pPr>
            <w:r>
              <w:rPr>
                <w:b/>
              </w:rPr>
              <w:t xml:space="preserve">№ </w:t>
            </w:r>
            <w:proofErr w:type="gramStart"/>
            <w:r>
              <w:rPr>
                <w:b/>
              </w:rPr>
              <w:t>п</w:t>
            </w:r>
            <w:proofErr w:type="gramEnd"/>
            <w:r>
              <w:rPr>
                <w:b/>
              </w:rPr>
              <w:t>/п</w:t>
            </w:r>
          </w:p>
        </w:tc>
        <w:tc>
          <w:tcPr>
            <w:tcW w:w="6095" w:type="dxa"/>
            <w:shd w:val="clear" w:color="auto" w:fill="D9D9D9"/>
            <w:vAlign w:val="center"/>
          </w:tcPr>
          <w:p w:rsidR="00FB746A" w:rsidRDefault="00CA2AB7">
            <w:pPr>
              <w:tabs>
                <w:tab w:val="left" w:pos="502"/>
              </w:tabs>
              <w:contextualSpacing/>
              <w:jc w:val="center"/>
              <w:rPr>
                <w:b/>
              </w:rPr>
            </w:pPr>
            <w:r>
              <w:rPr>
                <w:b/>
              </w:rPr>
              <w:t>Наименование поставляемого товара, характеристики</w:t>
            </w:r>
          </w:p>
        </w:tc>
        <w:tc>
          <w:tcPr>
            <w:tcW w:w="1701" w:type="dxa"/>
            <w:shd w:val="clear" w:color="auto" w:fill="D9D9D9"/>
            <w:vAlign w:val="center"/>
          </w:tcPr>
          <w:p w:rsidR="00FB746A" w:rsidRDefault="00CA2AB7">
            <w:pPr>
              <w:tabs>
                <w:tab w:val="left" w:pos="743"/>
              </w:tabs>
              <w:ind w:left="-108"/>
              <w:contextualSpacing/>
              <w:jc w:val="center"/>
              <w:rPr>
                <w:b/>
              </w:rPr>
            </w:pPr>
            <w:r>
              <w:rPr>
                <w:b/>
              </w:rPr>
              <w:t>Ед. изм.</w:t>
            </w:r>
          </w:p>
        </w:tc>
        <w:tc>
          <w:tcPr>
            <w:tcW w:w="1984" w:type="dxa"/>
            <w:shd w:val="clear" w:color="auto" w:fill="D9D9D9"/>
            <w:vAlign w:val="center"/>
          </w:tcPr>
          <w:p w:rsidR="00FB746A" w:rsidRDefault="00CA2AB7">
            <w:pPr>
              <w:tabs>
                <w:tab w:val="left" w:pos="502"/>
              </w:tabs>
              <w:contextualSpacing/>
              <w:jc w:val="center"/>
              <w:rPr>
                <w:b/>
              </w:rPr>
            </w:pPr>
            <w:r>
              <w:rPr>
                <w:b/>
              </w:rPr>
              <w:t>Кол-во</w:t>
            </w:r>
          </w:p>
        </w:tc>
        <w:tc>
          <w:tcPr>
            <w:tcW w:w="1984" w:type="dxa"/>
            <w:shd w:val="clear" w:color="auto" w:fill="D9D9D9"/>
          </w:tcPr>
          <w:p w:rsidR="00FB746A" w:rsidRDefault="00CA2AB7">
            <w:pPr>
              <w:tabs>
                <w:tab w:val="left" w:pos="502"/>
              </w:tabs>
              <w:contextualSpacing/>
              <w:jc w:val="center"/>
              <w:rPr>
                <w:b/>
              </w:rPr>
            </w:pPr>
            <w:r>
              <w:rPr>
                <w:b/>
              </w:rPr>
              <w:t>Цена за единицу товара</w:t>
            </w:r>
          </w:p>
        </w:tc>
      </w:tr>
      <w:tr w:rsidR="00FB746A">
        <w:trPr>
          <w:trHeight w:val="281"/>
          <w:jc w:val="center"/>
        </w:trPr>
        <w:tc>
          <w:tcPr>
            <w:tcW w:w="568" w:type="dxa"/>
          </w:tcPr>
          <w:p w:rsidR="00FB746A" w:rsidRDefault="00CA2AB7">
            <w:pPr>
              <w:tabs>
                <w:tab w:val="left" w:pos="502"/>
              </w:tabs>
              <w:contextualSpacing/>
              <w:jc w:val="center"/>
              <w:rPr>
                <w:b/>
              </w:rPr>
            </w:pPr>
            <w:r>
              <w:rPr>
                <w:b/>
              </w:rPr>
              <w:t>1.</w:t>
            </w:r>
          </w:p>
        </w:tc>
        <w:tc>
          <w:tcPr>
            <w:tcW w:w="6095" w:type="dxa"/>
          </w:tcPr>
          <w:p w:rsidR="00FB746A" w:rsidRDefault="00FB746A">
            <w:pPr>
              <w:pStyle w:val="ConsPlusNormal0"/>
              <w:ind w:left="720" w:firstLine="0"/>
              <w:contextualSpacing/>
              <w:jc w:val="center"/>
              <w:rPr>
                <w:rFonts w:ascii="Times New Roman" w:hAnsi="Times New Roman" w:cs="Times New Roman"/>
                <w:u w:val="single"/>
              </w:rPr>
            </w:pPr>
          </w:p>
        </w:tc>
        <w:tc>
          <w:tcPr>
            <w:tcW w:w="1701" w:type="dxa"/>
          </w:tcPr>
          <w:p w:rsidR="00FB746A" w:rsidRDefault="00FB746A">
            <w:pPr>
              <w:pStyle w:val="ConsPlusNormal0"/>
              <w:ind w:left="720" w:firstLine="0"/>
              <w:contextualSpacing/>
              <w:rPr>
                <w:rFonts w:ascii="Times New Roman" w:hAnsi="Times New Roman" w:cs="Times New Roman"/>
                <w:u w:val="single"/>
              </w:rPr>
            </w:pPr>
          </w:p>
        </w:tc>
        <w:tc>
          <w:tcPr>
            <w:tcW w:w="1984" w:type="dxa"/>
          </w:tcPr>
          <w:p w:rsidR="00FB746A" w:rsidRDefault="00FB746A">
            <w:pPr>
              <w:pStyle w:val="ConsPlusNormal0"/>
              <w:ind w:left="720" w:firstLine="0"/>
              <w:contextualSpacing/>
              <w:jc w:val="center"/>
              <w:rPr>
                <w:rFonts w:ascii="Times New Roman" w:hAnsi="Times New Roman" w:cs="Times New Roman"/>
                <w:u w:val="single"/>
              </w:rPr>
            </w:pPr>
          </w:p>
        </w:tc>
        <w:tc>
          <w:tcPr>
            <w:tcW w:w="1984" w:type="dxa"/>
          </w:tcPr>
          <w:p w:rsidR="00FB746A" w:rsidRDefault="00FB746A">
            <w:pPr>
              <w:pStyle w:val="ConsPlusNormal0"/>
              <w:ind w:left="720" w:firstLine="0"/>
              <w:contextualSpacing/>
              <w:jc w:val="center"/>
              <w:rPr>
                <w:rFonts w:ascii="Times New Roman" w:hAnsi="Times New Roman" w:cs="Times New Roman"/>
                <w:u w:val="single"/>
              </w:rPr>
            </w:pPr>
          </w:p>
        </w:tc>
      </w:tr>
    </w:tbl>
    <w:p w:rsidR="00FB746A" w:rsidRDefault="00FB746A">
      <w:pPr>
        <w:contextualSpacing/>
        <w:rPr>
          <w:b/>
        </w:rPr>
      </w:pPr>
    </w:p>
    <w:p w:rsidR="00FB746A" w:rsidRDefault="00CA2AB7">
      <w:pPr>
        <w:shd w:val="clear" w:color="auto" w:fill="FFFFFF"/>
        <w:tabs>
          <w:tab w:val="left" w:pos="284"/>
        </w:tabs>
        <w:ind w:left="-11"/>
        <w:contextualSpacing/>
        <w:rPr>
          <w:b/>
        </w:rPr>
      </w:pPr>
      <w:r>
        <w:rPr>
          <w:b/>
        </w:rPr>
        <w:t>Место поставки товара:</w:t>
      </w:r>
    </w:p>
    <w:p w:rsidR="00FB746A" w:rsidRDefault="00CA2AB7">
      <w:pPr>
        <w:shd w:val="clear" w:color="auto" w:fill="FFFFFF"/>
        <w:tabs>
          <w:tab w:val="left" w:pos="284"/>
        </w:tabs>
        <w:ind w:left="-11"/>
        <w:contextualSpacing/>
        <w:rPr>
          <w:b/>
        </w:rPr>
      </w:pPr>
      <w:r>
        <w:rPr>
          <w:b/>
        </w:rPr>
        <w:t>______________________________________________________________________________</w:t>
      </w:r>
    </w:p>
    <w:p w:rsidR="00FB746A" w:rsidRDefault="00CA2AB7">
      <w:pPr>
        <w:shd w:val="clear" w:color="auto" w:fill="FFFFFF"/>
        <w:tabs>
          <w:tab w:val="left" w:pos="284"/>
        </w:tabs>
        <w:ind w:left="-11"/>
        <w:contextualSpacing/>
        <w:rPr>
          <w:b/>
        </w:rPr>
      </w:pPr>
      <w:r>
        <w:rPr>
          <w:b/>
        </w:rPr>
        <w:t>Срок поставки товара:</w:t>
      </w:r>
    </w:p>
    <w:p w:rsidR="00FB746A" w:rsidRDefault="00CA2AB7">
      <w:pPr>
        <w:shd w:val="clear" w:color="auto" w:fill="FFFFFF"/>
        <w:tabs>
          <w:tab w:val="left" w:pos="284"/>
        </w:tabs>
        <w:ind w:left="-11"/>
        <w:contextualSpacing/>
        <w:rPr>
          <w:b/>
        </w:rPr>
      </w:pPr>
      <w:r>
        <w:rPr>
          <w:b/>
        </w:rPr>
        <w:t>______________________________________________________________________________</w:t>
      </w:r>
    </w:p>
    <w:p w:rsidR="00FB746A" w:rsidRDefault="00FB746A">
      <w:pPr>
        <w:shd w:val="clear" w:color="auto" w:fill="FFFFFF"/>
        <w:tabs>
          <w:tab w:val="left" w:pos="284"/>
        </w:tabs>
        <w:ind w:left="-11"/>
        <w:contextualSpacing/>
        <w:rPr>
          <w:b/>
        </w:rPr>
      </w:pPr>
    </w:p>
    <w:p w:rsidR="00FB746A" w:rsidRDefault="00CA2AB7">
      <w:pPr>
        <w:pStyle w:val="affc"/>
        <w:numPr>
          <w:ilvl w:val="0"/>
          <w:numId w:val="24"/>
        </w:numPr>
        <w:tabs>
          <w:tab w:val="clear" w:pos="390"/>
          <w:tab w:val="left" w:pos="284"/>
          <w:tab w:val="left" w:pos="993"/>
          <w:tab w:val="left" w:pos="4253"/>
        </w:tabs>
        <w:spacing w:after="0" w:line="240" w:lineRule="auto"/>
        <w:ind w:left="0" w:right="140" w:firstLine="0"/>
        <w:jc w:val="both"/>
        <w:rPr>
          <w:rFonts w:ascii="Times New Roman" w:hAnsi="Times New Roman"/>
          <w:color w:val="000000"/>
          <w:sz w:val="20"/>
          <w:szCs w:val="20"/>
        </w:rPr>
      </w:pPr>
      <w:r>
        <w:rPr>
          <w:rFonts w:ascii="Times New Roman" w:hAnsi="Times New Roman"/>
          <w:sz w:val="20"/>
          <w:szCs w:val="20"/>
        </w:rPr>
        <w:t>В случае</w:t>
      </w:r>
      <w:proofErr w:type="gramStart"/>
      <w:r>
        <w:rPr>
          <w:rFonts w:ascii="Times New Roman" w:hAnsi="Times New Roman"/>
          <w:sz w:val="20"/>
          <w:szCs w:val="20"/>
        </w:rPr>
        <w:t>,</w:t>
      </w:r>
      <w:proofErr w:type="gramEnd"/>
      <w:r>
        <w:rPr>
          <w:rFonts w:ascii="Times New Roman" w:hAnsi="Times New Roman"/>
          <w:sz w:val="20"/>
          <w:szCs w:val="20"/>
        </w:rPr>
        <w:t xml:space="preserve"> если мы будем признаны победителем запроса котировок в электронной форме, мы берем на себя обязательство подписать договор с </w:t>
      </w:r>
      <w:r>
        <w:rPr>
          <w:rFonts w:ascii="Times New Roman" w:hAnsi="Times New Roman"/>
          <w:color w:val="000000"/>
          <w:sz w:val="20"/>
          <w:szCs w:val="20"/>
          <w:shd w:val="clear" w:color="auto" w:fill="FBFBFB"/>
        </w:rPr>
        <w:t xml:space="preserve">ООО "ВВКС" Г. КИРОВО-ЧЕПЕЦКА в </w:t>
      </w:r>
      <w:r>
        <w:rPr>
          <w:rFonts w:ascii="Times New Roman" w:hAnsi="Times New Roman"/>
          <w:sz w:val="20"/>
          <w:szCs w:val="20"/>
        </w:rPr>
        <w:t xml:space="preserve">соответствии с требованиями извещения о запросе котировок в электронной форме и условиями наших предложений. </w:t>
      </w:r>
    </w:p>
    <w:p w:rsidR="00FB746A" w:rsidRDefault="00CA2AB7">
      <w:pPr>
        <w:pStyle w:val="affc"/>
        <w:numPr>
          <w:ilvl w:val="0"/>
          <w:numId w:val="24"/>
        </w:numPr>
        <w:tabs>
          <w:tab w:val="clear" w:pos="390"/>
          <w:tab w:val="left" w:pos="0"/>
          <w:tab w:val="left" w:pos="284"/>
          <w:tab w:val="left" w:pos="1080"/>
          <w:tab w:val="left" w:pos="4253"/>
        </w:tabs>
        <w:spacing w:after="0" w:line="240" w:lineRule="auto"/>
        <w:ind w:left="0" w:right="140" w:firstLine="0"/>
        <w:jc w:val="both"/>
        <w:rPr>
          <w:rFonts w:ascii="Times New Roman" w:hAnsi="Times New Roman"/>
          <w:sz w:val="20"/>
          <w:szCs w:val="20"/>
        </w:rPr>
      </w:pPr>
      <w:r>
        <w:rPr>
          <w:rFonts w:ascii="Times New Roman" w:hAnsi="Times New Roman"/>
          <w:sz w:val="20"/>
          <w:szCs w:val="20"/>
        </w:rPr>
        <w:t xml:space="preserve">Мы уведомлены о том, что в случае принятия заказчиком решения о заключении с ____________________________________________ договора, и нашего уклонения от заключения </w:t>
      </w:r>
    </w:p>
    <w:p w:rsidR="00FB746A" w:rsidRDefault="00CA2AB7">
      <w:pPr>
        <w:tabs>
          <w:tab w:val="left" w:pos="0"/>
          <w:tab w:val="left" w:pos="284"/>
          <w:tab w:val="left" w:pos="1080"/>
          <w:tab w:val="left" w:pos="4253"/>
        </w:tabs>
        <w:jc w:val="both"/>
      </w:pPr>
      <w:r>
        <w:rPr>
          <w:i/>
          <w:vertAlign w:val="superscript"/>
        </w:rPr>
        <w:t xml:space="preserve">(наименование участника закупки) </w:t>
      </w:r>
    </w:p>
    <w:p w:rsidR="00FB746A" w:rsidRDefault="00CA2AB7">
      <w:pPr>
        <w:tabs>
          <w:tab w:val="left" w:pos="0"/>
          <w:tab w:val="left" w:pos="284"/>
          <w:tab w:val="left" w:pos="1080"/>
          <w:tab w:val="left" w:pos="4253"/>
        </w:tabs>
        <w:ind w:right="140"/>
        <w:jc w:val="both"/>
      </w:pPr>
      <w:r>
        <w:t>договора, сведения о нашей организации будут включены в Реестр недобросовестных поставщиков.</w:t>
      </w:r>
    </w:p>
    <w:p w:rsidR="00FB746A" w:rsidRDefault="00FB746A">
      <w:pPr>
        <w:shd w:val="clear" w:color="auto" w:fill="FFFFFF"/>
        <w:tabs>
          <w:tab w:val="left" w:pos="284"/>
          <w:tab w:val="left" w:pos="390"/>
        </w:tabs>
        <w:contextualSpacing/>
        <w:jc w:val="both"/>
      </w:pPr>
    </w:p>
    <w:p w:rsidR="00FB746A" w:rsidRDefault="00FB746A">
      <w:pPr>
        <w:shd w:val="clear" w:color="auto" w:fill="FFFFFF"/>
        <w:tabs>
          <w:tab w:val="left" w:pos="284"/>
          <w:tab w:val="left" w:pos="390"/>
        </w:tabs>
        <w:contextualSpacing/>
        <w:jc w:val="both"/>
      </w:pPr>
    </w:p>
    <w:p w:rsidR="00FB746A" w:rsidRDefault="00CA2AB7">
      <w:pPr>
        <w:shd w:val="clear" w:color="auto" w:fill="FFFFFF"/>
        <w:tabs>
          <w:tab w:val="left" w:pos="284"/>
          <w:tab w:val="left" w:pos="390"/>
        </w:tabs>
        <w:contextualSpacing/>
        <w:jc w:val="both"/>
      </w:pPr>
      <w:r>
        <w:t>Подпись руководителя (уполномоченного лица):</w:t>
      </w:r>
    </w:p>
    <w:p w:rsidR="00FB746A" w:rsidRDefault="00FB746A">
      <w:pPr>
        <w:shd w:val="clear" w:color="auto" w:fill="FFFFFF"/>
        <w:tabs>
          <w:tab w:val="left" w:pos="284"/>
          <w:tab w:val="left" w:pos="390"/>
        </w:tabs>
        <w:contextualSpacing/>
        <w:jc w:val="both"/>
      </w:pPr>
    </w:p>
    <w:p w:rsidR="00FB746A" w:rsidRDefault="00CA2AB7">
      <w:pPr>
        <w:shd w:val="clear" w:color="auto" w:fill="FFFFFF"/>
        <w:tabs>
          <w:tab w:val="left" w:pos="7088"/>
        </w:tabs>
        <w:contextualSpacing/>
        <w:rPr>
          <w:color w:val="000000"/>
        </w:rPr>
      </w:pPr>
      <w:r>
        <w:rPr>
          <w:color w:val="000000"/>
        </w:rPr>
        <w:t xml:space="preserve">_________________________(_______________________)               «___»______________  20____ г. </w:t>
      </w:r>
    </w:p>
    <w:p w:rsidR="00FB746A" w:rsidRDefault="00CA2AB7">
      <w:pPr>
        <w:shd w:val="clear" w:color="auto" w:fill="FFFFFF"/>
        <w:tabs>
          <w:tab w:val="left" w:pos="7088"/>
        </w:tabs>
        <w:contextualSpacing/>
        <w:rPr>
          <w:vertAlign w:val="superscript"/>
        </w:rPr>
      </w:pPr>
      <w:r>
        <w:rPr>
          <w:color w:val="000000"/>
        </w:rPr>
        <w:t xml:space="preserve"> </w:t>
      </w:r>
      <w:r>
        <w:rPr>
          <w:vertAlign w:val="superscript"/>
        </w:rPr>
        <w:t>(наименование должности, подпись, Ф.И.О)</w:t>
      </w:r>
    </w:p>
    <w:p w:rsidR="00FB746A" w:rsidRDefault="00FB746A">
      <w:pPr>
        <w:shd w:val="clear" w:color="auto" w:fill="FFFFFF"/>
        <w:tabs>
          <w:tab w:val="left" w:pos="7088"/>
        </w:tabs>
        <w:contextualSpacing/>
        <w:rPr>
          <w:b/>
          <w:vertAlign w:val="superscript"/>
        </w:rPr>
      </w:pPr>
    </w:p>
    <w:p w:rsidR="00FB746A" w:rsidRDefault="00CA2AB7">
      <w:pPr>
        <w:shd w:val="clear" w:color="auto" w:fill="FFFFFF"/>
        <w:tabs>
          <w:tab w:val="left" w:pos="7088"/>
        </w:tabs>
        <w:contextualSpacing/>
        <w:rPr>
          <w:b/>
          <w:vertAlign w:val="superscript"/>
        </w:rPr>
      </w:pPr>
      <w:r>
        <w:rPr>
          <w:b/>
          <w:vertAlign w:val="superscript"/>
        </w:rPr>
        <w:t>М.П. (при наличии)</w:t>
      </w:r>
    </w:p>
    <w:p w:rsidR="00FB746A" w:rsidRDefault="00FB746A">
      <w:pPr>
        <w:contextualSpacing/>
        <w:jc w:val="right"/>
        <w:rPr>
          <w:b/>
        </w:rPr>
      </w:pPr>
    </w:p>
    <w:p w:rsidR="00FB746A" w:rsidRDefault="00FB746A">
      <w:pPr>
        <w:contextualSpacing/>
        <w:jc w:val="right"/>
        <w:rPr>
          <w:b/>
        </w:rPr>
      </w:pPr>
    </w:p>
    <w:p w:rsidR="00FB746A" w:rsidRDefault="00FB746A">
      <w:pPr>
        <w:contextualSpacing/>
        <w:jc w:val="right"/>
        <w:rPr>
          <w:b/>
        </w:rPr>
      </w:pPr>
    </w:p>
    <w:p w:rsidR="00FB746A" w:rsidRDefault="00FB746A">
      <w:pPr>
        <w:contextualSpacing/>
        <w:jc w:val="right"/>
        <w:rPr>
          <w:b/>
        </w:rPr>
      </w:pPr>
    </w:p>
    <w:p w:rsidR="00FB746A" w:rsidRDefault="00FB746A">
      <w:pPr>
        <w:contextualSpacing/>
        <w:jc w:val="right"/>
        <w:rPr>
          <w:b/>
        </w:rPr>
      </w:pPr>
    </w:p>
    <w:p w:rsidR="00FB746A" w:rsidRDefault="00FB746A">
      <w:pPr>
        <w:contextualSpacing/>
        <w:jc w:val="right"/>
        <w:rPr>
          <w:b/>
        </w:rPr>
      </w:pPr>
    </w:p>
    <w:p w:rsidR="00FB746A" w:rsidRDefault="00FB746A">
      <w:pPr>
        <w:contextualSpacing/>
        <w:jc w:val="right"/>
        <w:rPr>
          <w:b/>
        </w:rPr>
      </w:pPr>
    </w:p>
    <w:p w:rsidR="00FB746A" w:rsidRDefault="00FB746A">
      <w:pPr>
        <w:contextualSpacing/>
        <w:jc w:val="right"/>
        <w:rPr>
          <w:b/>
        </w:rPr>
      </w:pPr>
    </w:p>
    <w:p w:rsidR="00FB746A" w:rsidRDefault="00CA2AB7">
      <w:pPr>
        <w:jc w:val="right"/>
        <w:rPr>
          <w:b/>
        </w:rPr>
      </w:pPr>
      <w:r>
        <w:rPr>
          <w:color w:val="181818"/>
        </w:rPr>
        <w:lastRenderedPageBreak/>
        <w:t>Приложение №5</w:t>
      </w:r>
    </w:p>
    <w:p w:rsidR="00FB746A" w:rsidRDefault="00FB746A">
      <w:pPr>
        <w:jc w:val="center"/>
        <w:rPr>
          <w:b/>
        </w:rPr>
      </w:pPr>
    </w:p>
    <w:p w:rsidR="00FB746A" w:rsidRDefault="00CA2AB7">
      <w:pPr>
        <w:jc w:val="center"/>
        <w:rPr>
          <w:b/>
        </w:rPr>
      </w:pPr>
      <w:r>
        <w:rPr>
          <w:b/>
        </w:rPr>
        <w:t xml:space="preserve">АНКЕТА </w:t>
      </w:r>
      <w:r>
        <w:rPr>
          <w:b/>
        </w:rPr>
        <w:br/>
      </w:r>
    </w:p>
    <w:p w:rsidR="00FB746A" w:rsidRDefault="00CA2AB7">
      <w:pPr>
        <w:widowControl w:val="0"/>
        <w:ind w:right="168"/>
        <w:jc w:val="both"/>
      </w:pPr>
      <w:r>
        <w:t>_____________________________________________________________________сообщает следующие сведения:</w:t>
      </w:r>
    </w:p>
    <w:p w:rsidR="00FB746A" w:rsidRDefault="00FB746A">
      <w:pPr>
        <w:widowControl w:val="0"/>
        <w:ind w:right="168"/>
        <w:jc w:val="both"/>
      </w:pPr>
    </w:p>
    <w:tbl>
      <w:tblPr>
        <w:tblW w:w="10449" w:type="dxa"/>
        <w:tblInd w:w="-10" w:type="dxa"/>
        <w:tblLayout w:type="fixed"/>
        <w:tblLook w:val="0000" w:firstRow="0" w:lastRow="0" w:firstColumn="0" w:lastColumn="0" w:noHBand="0" w:noVBand="0"/>
      </w:tblPr>
      <w:tblGrid>
        <w:gridCol w:w="638"/>
        <w:gridCol w:w="5576"/>
        <w:gridCol w:w="4235"/>
      </w:tblGrid>
      <w:tr w:rsidR="00FB746A">
        <w:trPr>
          <w:cantSplit/>
          <w:trHeight w:val="230"/>
          <w:tblHeader/>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jc w:val="center"/>
            </w:pPr>
            <w:r>
              <w:t>№</w:t>
            </w: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jc w:val="center"/>
            </w:pPr>
            <w:r>
              <w:t>Наименование</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CA2AB7">
            <w:pPr>
              <w:widowControl w:val="0"/>
              <w:jc w:val="center"/>
            </w:pPr>
            <w:r>
              <w:t>Сведения об участнике процедуры закупки</w:t>
            </w:r>
          </w:p>
        </w:tc>
      </w:tr>
      <w:tr w:rsidR="00FB746A">
        <w:trPr>
          <w:cantSplit/>
          <w:trHeight w:val="452"/>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Фирменное наименование (Полное и сокращенное наименования организации) (для юр. лица)</w:t>
            </w:r>
          </w:p>
          <w:p w:rsidR="00FB746A" w:rsidRDefault="00CA2AB7">
            <w:pPr>
              <w:widowControl w:val="0"/>
            </w:pPr>
            <w:r>
              <w:t>ФИО, паспортные данные (для физ. лица)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Организационно - правовая форма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699"/>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Свидетельство о внесении в Единый государственный реестр юридических лиц (при наличии)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 xml:space="preserve">ИНН, КПП организации (для </w:t>
            </w:r>
            <w:proofErr w:type="spellStart"/>
            <w:r>
              <w:t>юр</w:t>
            </w:r>
            <w:proofErr w:type="gramStart"/>
            <w:r>
              <w:t>.л</w:t>
            </w:r>
            <w:proofErr w:type="gramEnd"/>
            <w:r>
              <w:t>ица</w:t>
            </w:r>
            <w:proofErr w:type="spellEnd"/>
            <w:r>
              <w:t>)</w:t>
            </w:r>
          </w:p>
          <w:p w:rsidR="00FB746A" w:rsidRDefault="00CA2AB7">
            <w:pPr>
              <w:widowControl w:val="0"/>
            </w:pPr>
            <w:r>
              <w:t>ИНН физического лица (для ИП)</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ОГРН, ОКПО</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 xml:space="preserve">Юридический адрес (страна, адрес) (для </w:t>
            </w:r>
            <w:proofErr w:type="spellStart"/>
            <w:r>
              <w:t>юр</w:t>
            </w:r>
            <w:proofErr w:type="gramStart"/>
            <w:r>
              <w:t>.л</w:t>
            </w:r>
            <w:proofErr w:type="gramEnd"/>
            <w:r>
              <w:t>ица</w:t>
            </w:r>
            <w:proofErr w:type="spellEnd"/>
            <w:r>
              <w:t>)</w:t>
            </w:r>
          </w:p>
          <w:p w:rsidR="00FB746A" w:rsidRDefault="00CA2AB7">
            <w:pPr>
              <w:widowControl w:val="0"/>
            </w:pPr>
            <w:r>
              <w:t xml:space="preserve">Адрес места жительства (для </w:t>
            </w:r>
            <w:proofErr w:type="spellStart"/>
            <w:r>
              <w:t>физ</w:t>
            </w:r>
            <w:proofErr w:type="gramStart"/>
            <w:r>
              <w:t>.л</w:t>
            </w:r>
            <w:proofErr w:type="gramEnd"/>
            <w:r>
              <w:t>ица</w:t>
            </w:r>
            <w:proofErr w:type="spellEnd"/>
            <w:r>
              <w:t>)</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Почтовый адрес (страна, адрес)</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 xml:space="preserve">Фактическое местоположение </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Телефоны (с указанием кода города)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Факс (с указанием кода города)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 xml:space="preserve">Адрес электронной почты </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956"/>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441"/>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Сведения об НДС</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1213"/>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 (при наличии)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1213"/>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 xml:space="preserve">Орган управления участника процедуры закупки – юридического лица, уполномоченный на одобрение сделки, право на </w:t>
            </w:r>
            <w:proofErr w:type="gramStart"/>
            <w:r>
              <w:t>заключение</w:t>
            </w:r>
            <w:proofErr w:type="gramEnd"/>
            <w:r>
              <w:t xml:space="preserve"> которой является предметом аукциона и порядок одобрения соответствующей сделки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956"/>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Фамилия, имя и отчество уполномоченного лица участника процедуры закупки с указанием должности, контактного телефона (при наличии), электронной почты (при наличии)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r w:rsidR="00FB746A">
        <w:trPr>
          <w:cantSplit/>
          <w:trHeight w:val="450"/>
        </w:trPr>
        <w:tc>
          <w:tcPr>
            <w:tcW w:w="638" w:type="dxa"/>
            <w:tcBorders>
              <w:top w:val="single" w:sz="4" w:space="0" w:color="000000"/>
              <w:left w:val="single" w:sz="4" w:space="0" w:color="000000"/>
              <w:bottom w:val="single" w:sz="4" w:space="0" w:color="000000"/>
            </w:tcBorders>
            <w:shd w:val="clear" w:color="auto" w:fill="auto"/>
            <w:vAlign w:val="center"/>
          </w:tcPr>
          <w:p w:rsidR="00FB746A" w:rsidRDefault="00FB746A">
            <w:pPr>
              <w:widowControl w:val="0"/>
              <w:numPr>
                <w:ilvl w:val="0"/>
                <w:numId w:val="13"/>
              </w:numPr>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rsidR="00FB746A" w:rsidRDefault="00CA2AB7">
            <w:pPr>
              <w:widowControl w:val="0"/>
            </w:pPr>
            <w:r>
              <w:t>Идентификационный номер учредителей (для юр. лица)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46A" w:rsidRDefault="00FB746A">
            <w:pPr>
              <w:widowControl w:val="0"/>
              <w:jc w:val="center"/>
            </w:pPr>
          </w:p>
        </w:tc>
      </w:tr>
    </w:tbl>
    <w:p w:rsidR="00FB746A" w:rsidRDefault="00FB746A">
      <w:pPr>
        <w:jc w:val="both"/>
      </w:pPr>
    </w:p>
    <w:p w:rsidR="00FB746A" w:rsidRDefault="00FB746A"/>
    <w:p w:rsidR="00FB746A" w:rsidRDefault="00FB746A"/>
    <w:p w:rsidR="00FB746A" w:rsidRDefault="00FB746A"/>
    <w:p w:rsidR="00FB746A" w:rsidRDefault="00FB746A"/>
    <w:p w:rsidR="00FB746A" w:rsidRDefault="00FB746A"/>
    <w:p w:rsidR="00FB746A" w:rsidRDefault="00FB746A"/>
    <w:p w:rsidR="00FB746A" w:rsidRDefault="00FB746A"/>
    <w:p w:rsidR="00FB746A" w:rsidRDefault="00FB746A"/>
    <w:p w:rsidR="00FB746A" w:rsidRDefault="00FB746A"/>
    <w:p w:rsidR="00FB746A" w:rsidRDefault="00FB746A"/>
    <w:p w:rsidR="00FB746A" w:rsidRDefault="00FB746A"/>
    <w:p w:rsidR="00FB746A" w:rsidRDefault="00FB746A"/>
    <w:p w:rsidR="00FB746A" w:rsidRDefault="00FB746A"/>
    <w:p w:rsidR="00FB746A" w:rsidRDefault="00FB746A"/>
    <w:p w:rsidR="00FB746A" w:rsidRDefault="00FB746A"/>
    <w:p w:rsidR="00FB746A" w:rsidRDefault="00FB746A"/>
    <w:p w:rsidR="00FB746A" w:rsidRDefault="00FB746A"/>
    <w:p w:rsidR="00FB746A" w:rsidRDefault="00FB746A"/>
    <w:p w:rsidR="00FB746A" w:rsidRDefault="00CA2AB7">
      <w:pPr>
        <w:pStyle w:val="2"/>
        <w:pageBreakBefore/>
        <w:spacing w:before="0" w:after="0"/>
        <w:jc w:val="right"/>
        <w:rPr>
          <w:rFonts w:ascii="Times New Roman" w:hAnsi="Times New Roman"/>
          <w:b w:val="0"/>
          <w:i w:val="0"/>
          <w:color w:val="000000"/>
          <w:sz w:val="20"/>
        </w:rPr>
      </w:pPr>
      <w:bookmarkStart w:id="5" w:name="_Ref471830904"/>
      <w:bookmarkStart w:id="6" w:name="_Toc471831237"/>
      <w:bookmarkStart w:id="7" w:name="_Toc106356424"/>
      <w:r>
        <w:rPr>
          <w:rFonts w:ascii="Times New Roman" w:hAnsi="Times New Roman"/>
          <w:b w:val="0"/>
          <w:i w:val="0"/>
          <w:color w:val="000000"/>
          <w:sz w:val="20"/>
        </w:rPr>
        <w:lastRenderedPageBreak/>
        <w:t xml:space="preserve">Приложение № 6 </w:t>
      </w:r>
      <w:bookmarkStart w:id="8" w:name="_Toc100069031"/>
      <w:bookmarkStart w:id="9" w:name="_Toc100069033"/>
      <w:bookmarkStart w:id="10" w:name="_Toc100069037"/>
      <w:bookmarkStart w:id="11" w:name="_Toc100069039"/>
      <w:bookmarkStart w:id="12" w:name="_Toc100069070"/>
      <w:bookmarkStart w:id="13" w:name="_Toc100069071"/>
      <w:bookmarkStart w:id="14" w:name="_Toc100069073"/>
      <w:bookmarkStart w:id="15" w:name="_Toc100069074"/>
      <w:bookmarkStart w:id="16" w:name="_Toc100069080"/>
      <w:bookmarkStart w:id="17" w:name="_Toc100069081"/>
      <w:bookmarkStart w:id="18" w:name="_Toc100069083"/>
      <w:bookmarkStart w:id="19" w:name="_Toc100069084"/>
      <w:bookmarkStart w:id="20" w:name="_Toc100069112"/>
      <w:bookmarkStart w:id="21" w:name="_Toc100069115"/>
      <w:bookmarkStart w:id="22" w:name="_Toc100069117"/>
      <w:bookmarkStart w:id="23" w:name="_Toc100069118"/>
      <w:bookmarkStart w:id="24" w:name="_Toc100069120"/>
      <w:bookmarkStart w:id="25" w:name="_Toc10006912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FB746A" w:rsidRDefault="00FB746A">
      <w:pPr>
        <w:widowControl w:val="0"/>
        <w:tabs>
          <w:tab w:val="right" w:pos="9360"/>
        </w:tabs>
        <w:rPr>
          <w:szCs w:val="24"/>
        </w:rPr>
      </w:pPr>
    </w:p>
    <w:p w:rsidR="00FB746A" w:rsidRDefault="00CA2AB7">
      <w:pPr>
        <w:widowControl w:val="0"/>
        <w:tabs>
          <w:tab w:val="right" w:pos="9360"/>
        </w:tabs>
        <w:jc w:val="center"/>
        <w:rPr>
          <w:b/>
          <w:szCs w:val="24"/>
        </w:rPr>
      </w:pPr>
      <w:r>
        <w:rPr>
          <w:b/>
          <w:szCs w:val="24"/>
        </w:rPr>
        <w:t>Сведения о стране происхождения товара</w:t>
      </w:r>
    </w:p>
    <w:p w:rsidR="00FB746A" w:rsidRDefault="00FB746A">
      <w:pPr>
        <w:widowControl w:val="0"/>
        <w:tabs>
          <w:tab w:val="right" w:pos="9360"/>
        </w:tabs>
        <w:jc w:val="center"/>
        <w:rPr>
          <w:szCs w:val="24"/>
        </w:rPr>
      </w:pPr>
    </w:p>
    <w:p w:rsidR="00FB746A" w:rsidRDefault="00CA2AB7">
      <w:pPr>
        <w:widowControl w:val="0"/>
        <w:tabs>
          <w:tab w:val="right" w:pos="9360"/>
        </w:tabs>
        <w:rPr>
          <w:szCs w:val="24"/>
        </w:rPr>
      </w:pPr>
      <w:r>
        <w:rPr>
          <w:szCs w:val="24"/>
        </w:rPr>
        <w:t>Наименование и адрес Участника закупки:</w:t>
      </w:r>
      <w:r>
        <w:rPr>
          <w:szCs w:val="24"/>
        </w:rPr>
        <w:tab/>
        <w:t>________________________________</w:t>
      </w:r>
    </w:p>
    <w:p w:rsidR="00FB746A" w:rsidRDefault="00CA2AB7">
      <w:pPr>
        <w:rPr>
          <w:szCs w:val="24"/>
        </w:rPr>
      </w:pPr>
      <w:r>
        <w:rPr>
          <w:szCs w:val="24"/>
        </w:rPr>
        <w:t xml:space="preserve">Подтверждаем, что </w:t>
      </w:r>
    </w:p>
    <w:p w:rsidR="00FB746A" w:rsidRDefault="00CA2AB7">
      <w:pPr>
        <w:pBdr>
          <w:top w:val="single" w:sz="4" w:space="1" w:color="000000"/>
        </w:pBdr>
        <w:ind w:left="2637"/>
        <w:jc w:val="center"/>
        <w:rPr>
          <w:szCs w:val="24"/>
        </w:rPr>
      </w:pPr>
      <w:r>
        <w:rPr>
          <w:szCs w:val="24"/>
        </w:rPr>
        <w:t>(указывается наименование участника закупки)</w:t>
      </w:r>
    </w:p>
    <w:p w:rsidR="00FB746A" w:rsidRDefault="00CA2AB7">
      <w:pPr>
        <w:rPr>
          <w:szCs w:val="24"/>
        </w:rPr>
      </w:pPr>
      <w:r>
        <w:rPr>
          <w:szCs w:val="24"/>
        </w:rPr>
        <w:t xml:space="preserve">к поставке предлагаются товары, имеющие следующие страны происхождения: </w:t>
      </w:r>
    </w:p>
    <w:p w:rsidR="00FB746A" w:rsidRDefault="00FB746A">
      <w:pPr>
        <w:widowControl w:val="0"/>
        <w:ind w:right="5214"/>
        <w:jc w:val="center"/>
        <w:rPr>
          <w:color w:val="000000"/>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1294"/>
        <w:gridCol w:w="1189"/>
        <w:gridCol w:w="1416"/>
        <w:gridCol w:w="1520"/>
        <w:gridCol w:w="1511"/>
        <w:gridCol w:w="1794"/>
      </w:tblGrid>
      <w:tr w:rsidR="00FB746A">
        <w:tc>
          <w:tcPr>
            <w:tcW w:w="916" w:type="dxa"/>
            <w:tcBorders>
              <w:top w:val="single" w:sz="4" w:space="0" w:color="auto"/>
              <w:left w:val="single" w:sz="4" w:space="0" w:color="auto"/>
              <w:bottom w:val="single" w:sz="4" w:space="0" w:color="auto"/>
              <w:right w:val="single" w:sz="4" w:space="0" w:color="auto"/>
            </w:tcBorders>
          </w:tcPr>
          <w:p w:rsidR="00FB746A" w:rsidRDefault="00CA2AB7">
            <w:pPr>
              <w:spacing w:before="100" w:beforeAutospacing="1" w:after="100" w:afterAutospacing="1"/>
              <w:rPr>
                <w:sz w:val="16"/>
                <w:szCs w:val="16"/>
              </w:rPr>
            </w:pPr>
            <w:bookmarkStart w:id="26" w:name="_Hlk185785673"/>
            <w:r>
              <w:rPr>
                <w:sz w:val="16"/>
                <w:szCs w:val="16"/>
              </w:rPr>
              <w:t>№ позиции</w:t>
            </w:r>
          </w:p>
        </w:tc>
        <w:tc>
          <w:tcPr>
            <w:tcW w:w="1294" w:type="dxa"/>
            <w:tcBorders>
              <w:top w:val="single" w:sz="4" w:space="0" w:color="auto"/>
              <w:left w:val="single" w:sz="4" w:space="0" w:color="auto"/>
              <w:bottom w:val="single" w:sz="4" w:space="0" w:color="auto"/>
              <w:right w:val="single" w:sz="4" w:space="0" w:color="auto"/>
            </w:tcBorders>
          </w:tcPr>
          <w:p w:rsidR="00FB746A" w:rsidRDefault="00CA2AB7">
            <w:pPr>
              <w:spacing w:before="100" w:beforeAutospacing="1" w:after="100" w:afterAutospacing="1"/>
              <w:rPr>
                <w:sz w:val="16"/>
                <w:szCs w:val="16"/>
              </w:rPr>
            </w:pPr>
            <w:r>
              <w:rPr>
                <w:sz w:val="16"/>
                <w:szCs w:val="16"/>
              </w:rPr>
              <w:t xml:space="preserve">Наименование закупаемого товара </w:t>
            </w:r>
          </w:p>
        </w:tc>
        <w:tc>
          <w:tcPr>
            <w:tcW w:w="1189" w:type="dxa"/>
            <w:tcBorders>
              <w:top w:val="single" w:sz="4" w:space="0" w:color="auto"/>
              <w:left w:val="single" w:sz="4" w:space="0" w:color="auto"/>
              <w:bottom w:val="single" w:sz="4" w:space="0" w:color="auto"/>
              <w:right w:val="single" w:sz="4" w:space="0" w:color="auto"/>
            </w:tcBorders>
          </w:tcPr>
          <w:p w:rsidR="00FB746A" w:rsidRDefault="00CA2AB7">
            <w:pPr>
              <w:spacing w:before="100" w:beforeAutospacing="1" w:after="100" w:afterAutospacing="1"/>
              <w:rPr>
                <w:sz w:val="16"/>
                <w:szCs w:val="16"/>
              </w:rPr>
            </w:pPr>
            <w:r>
              <w:rPr>
                <w:sz w:val="16"/>
                <w:szCs w:val="16"/>
              </w:rPr>
              <w:t>Код товара по ОКПД</w:t>
            </w:r>
            <w:proofErr w:type="gramStart"/>
            <w:r>
              <w:rPr>
                <w:sz w:val="16"/>
                <w:szCs w:val="16"/>
              </w:rPr>
              <w:t>2</w:t>
            </w:r>
            <w:proofErr w:type="gramEnd"/>
          </w:p>
        </w:tc>
        <w:tc>
          <w:tcPr>
            <w:tcW w:w="1416" w:type="dxa"/>
            <w:tcBorders>
              <w:top w:val="single" w:sz="4" w:space="0" w:color="auto"/>
              <w:left w:val="single" w:sz="4" w:space="0" w:color="auto"/>
              <w:bottom w:val="single" w:sz="4" w:space="0" w:color="auto"/>
              <w:right w:val="single" w:sz="4" w:space="0" w:color="auto"/>
            </w:tcBorders>
          </w:tcPr>
          <w:p w:rsidR="00FB746A" w:rsidRDefault="00CA2AB7">
            <w:pPr>
              <w:spacing w:before="100" w:beforeAutospacing="1" w:after="100" w:afterAutospacing="1"/>
              <w:rPr>
                <w:b/>
                <w:sz w:val="16"/>
                <w:szCs w:val="16"/>
              </w:rPr>
            </w:pPr>
            <w:r>
              <w:rPr>
                <w:b/>
                <w:sz w:val="16"/>
                <w:szCs w:val="16"/>
              </w:rPr>
              <w:t>Страна происхождения товара</w:t>
            </w:r>
          </w:p>
        </w:tc>
        <w:tc>
          <w:tcPr>
            <w:tcW w:w="1520" w:type="dxa"/>
            <w:tcBorders>
              <w:top w:val="single" w:sz="4" w:space="0" w:color="auto"/>
              <w:left w:val="single" w:sz="4" w:space="0" w:color="auto"/>
              <w:bottom w:val="single" w:sz="4" w:space="0" w:color="auto"/>
              <w:right w:val="single" w:sz="4" w:space="0" w:color="auto"/>
            </w:tcBorders>
          </w:tcPr>
          <w:p w:rsidR="00FB746A" w:rsidRDefault="00CA2AB7">
            <w:pPr>
              <w:spacing w:before="100" w:beforeAutospacing="1" w:after="100" w:afterAutospacing="1"/>
              <w:rPr>
                <w:sz w:val="16"/>
                <w:szCs w:val="16"/>
              </w:rPr>
            </w:pPr>
            <w:r>
              <w:rPr>
                <w:b/>
                <w:bCs/>
                <w:sz w:val="16"/>
                <w:szCs w:val="16"/>
              </w:rPr>
              <w:t>№ и порядковый номер</w:t>
            </w:r>
            <w:proofErr w:type="gramStart"/>
            <w:r>
              <w:rPr>
                <w:b/>
                <w:bCs/>
                <w:sz w:val="16"/>
                <w:szCs w:val="16"/>
              </w:rPr>
              <w:t xml:space="preserve"> [..] </w:t>
            </w:r>
            <w:proofErr w:type="gramEnd"/>
            <w:r>
              <w:rPr>
                <w:b/>
                <w:bCs/>
                <w:sz w:val="16"/>
                <w:szCs w:val="16"/>
              </w:rPr>
              <w:t>реестра</w:t>
            </w:r>
            <w:r>
              <w:rPr>
                <w:szCs w:val="24"/>
                <w:vertAlign w:val="superscript"/>
              </w:rPr>
              <w:footnoteReference w:id="1"/>
            </w:r>
            <w:r>
              <w:rPr>
                <w:sz w:val="16"/>
                <w:szCs w:val="16"/>
              </w:rPr>
              <w:t xml:space="preserve"> (при наличии информации о продукции в реестрах)</w:t>
            </w:r>
          </w:p>
        </w:tc>
        <w:tc>
          <w:tcPr>
            <w:tcW w:w="1511" w:type="dxa"/>
            <w:tcBorders>
              <w:top w:val="single" w:sz="4" w:space="0" w:color="auto"/>
              <w:left w:val="single" w:sz="4" w:space="0" w:color="auto"/>
              <w:bottom w:val="single" w:sz="4" w:space="0" w:color="auto"/>
              <w:right w:val="single" w:sz="4" w:space="0" w:color="auto"/>
            </w:tcBorders>
          </w:tcPr>
          <w:p w:rsidR="00FB746A" w:rsidRDefault="00CA2AB7">
            <w:pPr>
              <w:spacing w:before="100" w:beforeAutospacing="1" w:after="100" w:afterAutospacing="1"/>
              <w:rPr>
                <w:sz w:val="16"/>
                <w:szCs w:val="16"/>
              </w:rPr>
            </w:pPr>
            <w:proofErr w:type="gramStart"/>
            <w:r>
              <w:rPr>
                <w:b/>
                <w:bCs/>
                <w:sz w:val="16"/>
                <w:szCs w:val="16"/>
              </w:rPr>
              <w:t>Информация о количестве баллов</w:t>
            </w:r>
            <w:r>
              <w:rPr>
                <w:sz w:val="16"/>
                <w:szCs w:val="16"/>
              </w:rPr>
              <w:t xml:space="preserve">  - совокупное количество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w:t>
            </w:r>
            <w:proofErr w:type="gramEnd"/>
            <w:r>
              <w:rPr>
                <w:sz w:val="16"/>
                <w:szCs w:val="16"/>
              </w:rPr>
              <w:t xml:space="preserve"> указанным постановлением Правительства.</w:t>
            </w:r>
          </w:p>
        </w:tc>
        <w:tc>
          <w:tcPr>
            <w:tcW w:w="1794" w:type="dxa"/>
            <w:tcBorders>
              <w:top w:val="single" w:sz="4" w:space="0" w:color="auto"/>
              <w:left w:val="single" w:sz="4" w:space="0" w:color="auto"/>
              <w:bottom w:val="single" w:sz="4" w:space="0" w:color="auto"/>
              <w:right w:val="single" w:sz="4" w:space="0" w:color="auto"/>
            </w:tcBorders>
          </w:tcPr>
          <w:p w:rsidR="00FB746A" w:rsidRDefault="00CA2AB7">
            <w:pPr>
              <w:spacing w:before="100" w:beforeAutospacing="1" w:after="100" w:afterAutospacing="1"/>
              <w:rPr>
                <w:sz w:val="16"/>
                <w:szCs w:val="16"/>
              </w:rPr>
            </w:pPr>
            <w:r>
              <w:rPr>
                <w:b/>
                <w:bCs/>
                <w:sz w:val="16"/>
                <w:szCs w:val="16"/>
              </w:rPr>
              <w:t>Информация об уровне радиоэлектронной продукции</w:t>
            </w:r>
            <w:r>
              <w:rPr>
                <w:sz w:val="16"/>
                <w:szCs w:val="16"/>
              </w:rPr>
              <w:t xml:space="preserve"> - информация об уровне радиоэлектронной продукции (для товара, являющегося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tc>
      </w:tr>
      <w:tr w:rsidR="00FB746A">
        <w:tc>
          <w:tcPr>
            <w:tcW w:w="916" w:type="dxa"/>
            <w:tcBorders>
              <w:top w:val="single" w:sz="4" w:space="0" w:color="auto"/>
              <w:left w:val="single" w:sz="4" w:space="0" w:color="auto"/>
              <w:bottom w:val="single" w:sz="4" w:space="0" w:color="auto"/>
              <w:right w:val="single" w:sz="4" w:space="0" w:color="auto"/>
            </w:tcBorders>
          </w:tcPr>
          <w:p w:rsidR="00FB746A" w:rsidRDefault="00CA2AB7">
            <w:pPr>
              <w:spacing w:before="100" w:beforeAutospacing="1" w:after="100" w:afterAutospacing="1"/>
              <w:rPr>
                <w:sz w:val="16"/>
                <w:szCs w:val="16"/>
              </w:rPr>
            </w:pPr>
            <w:r>
              <w:rPr>
                <w:sz w:val="16"/>
                <w:szCs w:val="16"/>
              </w:rPr>
              <w:t>1</w:t>
            </w:r>
          </w:p>
        </w:tc>
        <w:tc>
          <w:tcPr>
            <w:tcW w:w="1294" w:type="dxa"/>
            <w:tcBorders>
              <w:top w:val="single" w:sz="4" w:space="0" w:color="auto"/>
              <w:left w:val="single" w:sz="4" w:space="0" w:color="auto"/>
              <w:bottom w:val="single" w:sz="4" w:space="0" w:color="auto"/>
              <w:right w:val="single" w:sz="4" w:space="0" w:color="auto"/>
            </w:tcBorders>
          </w:tcPr>
          <w:p w:rsidR="00FB746A" w:rsidRDefault="00FB746A">
            <w:pPr>
              <w:spacing w:before="100" w:beforeAutospacing="1" w:after="100" w:afterAutospacing="1"/>
              <w:rPr>
                <w:sz w:val="16"/>
                <w:szCs w:val="16"/>
              </w:rPr>
            </w:pPr>
          </w:p>
        </w:tc>
        <w:tc>
          <w:tcPr>
            <w:tcW w:w="1189" w:type="dxa"/>
            <w:tcBorders>
              <w:top w:val="single" w:sz="4" w:space="0" w:color="auto"/>
              <w:left w:val="single" w:sz="4" w:space="0" w:color="auto"/>
              <w:bottom w:val="single" w:sz="4" w:space="0" w:color="auto"/>
              <w:right w:val="single" w:sz="4" w:space="0" w:color="auto"/>
            </w:tcBorders>
          </w:tcPr>
          <w:p w:rsidR="00FB746A" w:rsidRDefault="00FB746A">
            <w:pPr>
              <w:spacing w:before="100" w:beforeAutospacing="1" w:after="100" w:afterAutospacing="1"/>
              <w:rPr>
                <w:sz w:val="16"/>
                <w:szCs w:val="16"/>
              </w:rPr>
            </w:pPr>
          </w:p>
        </w:tc>
        <w:tc>
          <w:tcPr>
            <w:tcW w:w="1416" w:type="dxa"/>
            <w:tcBorders>
              <w:top w:val="single" w:sz="4" w:space="0" w:color="auto"/>
              <w:left w:val="single" w:sz="4" w:space="0" w:color="auto"/>
              <w:bottom w:val="single" w:sz="4" w:space="0" w:color="auto"/>
              <w:right w:val="single" w:sz="4" w:space="0" w:color="auto"/>
            </w:tcBorders>
          </w:tcPr>
          <w:p w:rsidR="00FB746A" w:rsidRDefault="00FB746A">
            <w:pPr>
              <w:spacing w:before="100" w:beforeAutospacing="1" w:after="100" w:afterAutospacing="1"/>
              <w:rPr>
                <w:sz w:val="16"/>
                <w:szCs w:val="16"/>
              </w:rPr>
            </w:pPr>
          </w:p>
        </w:tc>
        <w:tc>
          <w:tcPr>
            <w:tcW w:w="1520" w:type="dxa"/>
            <w:tcBorders>
              <w:top w:val="single" w:sz="4" w:space="0" w:color="auto"/>
              <w:left w:val="single" w:sz="4" w:space="0" w:color="auto"/>
              <w:bottom w:val="single" w:sz="4" w:space="0" w:color="auto"/>
              <w:right w:val="single" w:sz="4" w:space="0" w:color="auto"/>
            </w:tcBorders>
          </w:tcPr>
          <w:p w:rsidR="00FB746A" w:rsidRDefault="00FB746A">
            <w:pPr>
              <w:spacing w:before="100" w:beforeAutospacing="1" w:after="100" w:afterAutospacing="1"/>
              <w:rPr>
                <w:sz w:val="16"/>
                <w:szCs w:val="16"/>
              </w:rPr>
            </w:pPr>
          </w:p>
        </w:tc>
        <w:tc>
          <w:tcPr>
            <w:tcW w:w="1511" w:type="dxa"/>
            <w:tcBorders>
              <w:top w:val="single" w:sz="4" w:space="0" w:color="auto"/>
              <w:left w:val="single" w:sz="4" w:space="0" w:color="auto"/>
              <w:bottom w:val="single" w:sz="4" w:space="0" w:color="auto"/>
              <w:right w:val="single" w:sz="4" w:space="0" w:color="auto"/>
            </w:tcBorders>
          </w:tcPr>
          <w:p w:rsidR="00FB746A" w:rsidRDefault="00FB746A">
            <w:pPr>
              <w:spacing w:before="100" w:beforeAutospacing="1" w:after="100" w:afterAutospacing="1"/>
              <w:rPr>
                <w:sz w:val="16"/>
                <w:szCs w:val="16"/>
              </w:rPr>
            </w:pPr>
          </w:p>
        </w:tc>
        <w:tc>
          <w:tcPr>
            <w:tcW w:w="1794" w:type="dxa"/>
            <w:tcBorders>
              <w:top w:val="single" w:sz="4" w:space="0" w:color="auto"/>
              <w:left w:val="single" w:sz="4" w:space="0" w:color="auto"/>
              <w:bottom w:val="single" w:sz="4" w:space="0" w:color="auto"/>
              <w:right w:val="single" w:sz="4" w:space="0" w:color="auto"/>
            </w:tcBorders>
          </w:tcPr>
          <w:p w:rsidR="00FB746A" w:rsidRDefault="00FB746A">
            <w:pPr>
              <w:spacing w:before="100" w:beforeAutospacing="1" w:after="100" w:afterAutospacing="1"/>
              <w:rPr>
                <w:sz w:val="16"/>
                <w:szCs w:val="16"/>
              </w:rPr>
            </w:pPr>
          </w:p>
        </w:tc>
      </w:tr>
      <w:tr w:rsidR="00FB746A">
        <w:tc>
          <w:tcPr>
            <w:tcW w:w="916" w:type="dxa"/>
            <w:tcBorders>
              <w:top w:val="single" w:sz="4" w:space="0" w:color="auto"/>
              <w:left w:val="single" w:sz="4" w:space="0" w:color="auto"/>
              <w:bottom w:val="single" w:sz="4" w:space="0" w:color="auto"/>
              <w:right w:val="single" w:sz="4" w:space="0" w:color="auto"/>
            </w:tcBorders>
          </w:tcPr>
          <w:p w:rsidR="00FB746A" w:rsidRDefault="00CA2AB7">
            <w:pPr>
              <w:spacing w:before="100" w:beforeAutospacing="1" w:after="100" w:afterAutospacing="1"/>
              <w:rPr>
                <w:sz w:val="16"/>
                <w:szCs w:val="16"/>
              </w:rPr>
            </w:pPr>
            <w:r>
              <w:rPr>
                <w:sz w:val="16"/>
                <w:szCs w:val="16"/>
              </w:rPr>
              <w:t>…</w:t>
            </w:r>
          </w:p>
        </w:tc>
        <w:tc>
          <w:tcPr>
            <w:tcW w:w="1294" w:type="dxa"/>
            <w:tcBorders>
              <w:top w:val="single" w:sz="4" w:space="0" w:color="auto"/>
              <w:left w:val="single" w:sz="4" w:space="0" w:color="auto"/>
              <w:bottom w:val="single" w:sz="4" w:space="0" w:color="auto"/>
              <w:right w:val="single" w:sz="4" w:space="0" w:color="auto"/>
            </w:tcBorders>
          </w:tcPr>
          <w:p w:rsidR="00FB746A" w:rsidRDefault="00FB746A">
            <w:pPr>
              <w:spacing w:before="100" w:beforeAutospacing="1" w:after="100" w:afterAutospacing="1"/>
              <w:rPr>
                <w:sz w:val="16"/>
                <w:szCs w:val="16"/>
              </w:rPr>
            </w:pPr>
          </w:p>
        </w:tc>
        <w:tc>
          <w:tcPr>
            <w:tcW w:w="1189" w:type="dxa"/>
            <w:tcBorders>
              <w:top w:val="single" w:sz="4" w:space="0" w:color="auto"/>
              <w:left w:val="single" w:sz="4" w:space="0" w:color="auto"/>
              <w:bottom w:val="single" w:sz="4" w:space="0" w:color="auto"/>
              <w:right w:val="single" w:sz="4" w:space="0" w:color="auto"/>
            </w:tcBorders>
          </w:tcPr>
          <w:p w:rsidR="00FB746A" w:rsidRDefault="00FB746A">
            <w:pPr>
              <w:spacing w:before="100" w:beforeAutospacing="1" w:after="100" w:afterAutospacing="1"/>
              <w:rPr>
                <w:sz w:val="16"/>
                <w:szCs w:val="16"/>
              </w:rPr>
            </w:pPr>
          </w:p>
        </w:tc>
        <w:tc>
          <w:tcPr>
            <w:tcW w:w="1416" w:type="dxa"/>
            <w:tcBorders>
              <w:top w:val="single" w:sz="4" w:space="0" w:color="auto"/>
              <w:left w:val="single" w:sz="4" w:space="0" w:color="auto"/>
              <w:bottom w:val="single" w:sz="4" w:space="0" w:color="auto"/>
              <w:right w:val="single" w:sz="4" w:space="0" w:color="auto"/>
            </w:tcBorders>
          </w:tcPr>
          <w:p w:rsidR="00FB746A" w:rsidRDefault="00FB746A">
            <w:pPr>
              <w:spacing w:before="100" w:beforeAutospacing="1" w:after="100" w:afterAutospacing="1"/>
              <w:rPr>
                <w:sz w:val="16"/>
                <w:szCs w:val="16"/>
              </w:rPr>
            </w:pPr>
          </w:p>
        </w:tc>
        <w:tc>
          <w:tcPr>
            <w:tcW w:w="1520" w:type="dxa"/>
            <w:tcBorders>
              <w:top w:val="single" w:sz="4" w:space="0" w:color="auto"/>
              <w:left w:val="single" w:sz="4" w:space="0" w:color="auto"/>
              <w:bottom w:val="single" w:sz="4" w:space="0" w:color="auto"/>
              <w:right w:val="single" w:sz="4" w:space="0" w:color="auto"/>
            </w:tcBorders>
          </w:tcPr>
          <w:p w:rsidR="00FB746A" w:rsidRDefault="00FB746A">
            <w:pPr>
              <w:spacing w:before="100" w:beforeAutospacing="1" w:after="100" w:afterAutospacing="1"/>
              <w:rPr>
                <w:sz w:val="16"/>
                <w:szCs w:val="16"/>
              </w:rPr>
            </w:pPr>
          </w:p>
        </w:tc>
        <w:tc>
          <w:tcPr>
            <w:tcW w:w="1511" w:type="dxa"/>
            <w:tcBorders>
              <w:top w:val="single" w:sz="4" w:space="0" w:color="auto"/>
              <w:left w:val="single" w:sz="4" w:space="0" w:color="auto"/>
              <w:bottom w:val="single" w:sz="4" w:space="0" w:color="auto"/>
              <w:right w:val="single" w:sz="4" w:space="0" w:color="auto"/>
            </w:tcBorders>
          </w:tcPr>
          <w:p w:rsidR="00FB746A" w:rsidRDefault="00FB746A">
            <w:pPr>
              <w:spacing w:before="100" w:beforeAutospacing="1" w:after="100" w:afterAutospacing="1"/>
              <w:rPr>
                <w:sz w:val="16"/>
                <w:szCs w:val="16"/>
              </w:rPr>
            </w:pPr>
          </w:p>
        </w:tc>
        <w:tc>
          <w:tcPr>
            <w:tcW w:w="1794" w:type="dxa"/>
            <w:tcBorders>
              <w:top w:val="single" w:sz="4" w:space="0" w:color="auto"/>
              <w:left w:val="single" w:sz="4" w:space="0" w:color="auto"/>
              <w:bottom w:val="single" w:sz="4" w:space="0" w:color="auto"/>
              <w:right w:val="single" w:sz="4" w:space="0" w:color="auto"/>
            </w:tcBorders>
          </w:tcPr>
          <w:p w:rsidR="00FB746A" w:rsidRDefault="00FB746A">
            <w:pPr>
              <w:spacing w:before="100" w:beforeAutospacing="1" w:after="100" w:afterAutospacing="1"/>
              <w:rPr>
                <w:sz w:val="16"/>
                <w:szCs w:val="16"/>
              </w:rPr>
            </w:pPr>
          </w:p>
        </w:tc>
      </w:tr>
      <w:tr w:rsidR="00FB746A">
        <w:tc>
          <w:tcPr>
            <w:tcW w:w="916" w:type="dxa"/>
            <w:tcBorders>
              <w:top w:val="single" w:sz="4" w:space="0" w:color="auto"/>
              <w:left w:val="single" w:sz="4" w:space="0" w:color="auto"/>
              <w:bottom w:val="single" w:sz="4" w:space="0" w:color="auto"/>
              <w:right w:val="single" w:sz="4" w:space="0" w:color="auto"/>
            </w:tcBorders>
          </w:tcPr>
          <w:p w:rsidR="00FB746A" w:rsidRDefault="00CA2AB7">
            <w:pPr>
              <w:spacing w:before="100" w:beforeAutospacing="1" w:after="100" w:afterAutospacing="1"/>
              <w:rPr>
                <w:sz w:val="16"/>
                <w:szCs w:val="16"/>
              </w:rPr>
            </w:pPr>
            <w:r>
              <w:rPr>
                <w:sz w:val="16"/>
                <w:szCs w:val="16"/>
                <w:lang w:val="en-US"/>
              </w:rPr>
              <w:t>n</w:t>
            </w:r>
          </w:p>
        </w:tc>
        <w:tc>
          <w:tcPr>
            <w:tcW w:w="1294" w:type="dxa"/>
            <w:tcBorders>
              <w:top w:val="single" w:sz="4" w:space="0" w:color="auto"/>
              <w:left w:val="single" w:sz="4" w:space="0" w:color="auto"/>
              <w:bottom w:val="single" w:sz="4" w:space="0" w:color="auto"/>
              <w:right w:val="single" w:sz="4" w:space="0" w:color="auto"/>
            </w:tcBorders>
          </w:tcPr>
          <w:p w:rsidR="00FB746A" w:rsidRDefault="00FB746A">
            <w:pPr>
              <w:spacing w:before="100" w:beforeAutospacing="1" w:after="100" w:afterAutospacing="1"/>
              <w:rPr>
                <w:sz w:val="16"/>
                <w:szCs w:val="16"/>
              </w:rPr>
            </w:pPr>
          </w:p>
        </w:tc>
        <w:tc>
          <w:tcPr>
            <w:tcW w:w="1189" w:type="dxa"/>
            <w:tcBorders>
              <w:top w:val="single" w:sz="4" w:space="0" w:color="auto"/>
              <w:left w:val="single" w:sz="4" w:space="0" w:color="auto"/>
              <w:bottom w:val="single" w:sz="4" w:space="0" w:color="auto"/>
              <w:right w:val="single" w:sz="4" w:space="0" w:color="auto"/>
            </w:tcBorders>
          </w:tcPr>
          <w:p w:rsidR="00FB746A" w:rsidRDefault="00FB746A">
            <w:pPr>
              <w:spacing w:before="100" w:beforeAutospacing="1" w:after="100" w:afterAutospacing="1"/>
              <w:rPr>
                <w:sz w:val="16"/>
                <w:szCs w:val="16"/>
              </w:rPr>
            </w:pPr>
          </w:p>
        </w:tc>
        <w:tc>
          <w:tcPr>
            <w:tcW w:w="1416" w:type="dxa"/>
            <w:tcBorders>
              <w:top w:val="single" w:sz="4" w:space="0" w:color="auto"/>
              <w:left w:val="single" w:sz="4" w:space="0" w:color="auto"/>
              <w:bottom w:val="single" w:sz="4" w:space="0" w:color="auto"/>
              <w:right w:val="single" w:sz="4" w:space="0" w:color="auto"/>
            </w:tcBorders>
          </w:tcPr>
          <w:p w:rsidR="00FB746A" w:rsidRDefault="00FB746A">
            <w:pPr>
              <w:spacing w:before="100" w:beforeAutospacing="1" w:after="100" w:afterAutospacing="1"/>
              <w:rPr>
                <w:sz w:val="16"/>
                <w:szCs w:val="16"/>
              </w:rPr>
            </w:pPr>
          </w:p>
        </w:tc>
        <w:tc>
          <w:tcPr>
            <w:tcW w:w="1520" w:type="dxa"/>
            <w:tcBorders>
              <w:top w:val="single" w:sz="4" w:space="0" w:color="auto"/>
              <w:left w:val="single" w:sz="4" w:space="0" w:color="auto"/>
              <w:bottom w:val="single" w:sz="4" w:space="0" w:color="auto"/>
              <w:right w:val="single" w:sz="4" w:space="0" w:color="auto"/>
            </w:tcBorders>
          </w:tcPr>
          <w:p w:rsidR="00FB746A" w:rsidRDefault="00FB746A">
            <w:pPr>
              <w:spacing w:before="100" w:beforeAutospacing="1" w:after="100" w:afterAutospacing="1"/>
              <w:rPr>
                <w:sz w:val="16"/>
                <w:szCs w:val="16"/>
              </w:rPr>
            </w:pPr>
          </w:p>
        </w:tc>
        <w:tc>
          <w:tcPr>
            <w:tcW w:w="1511" w:type="dxa"/>
            <w:tcBorders>
              <w:top w:val="single" w:sz="4" w:space="0" w:color="auto"/>
              <w:left w:val="single" w:sz="4" w:space="0" w:color="auto"/>
              <w:bottom w:val="single" w:sz="4" w:space="0" w:color="auto"/>
              <w:right w:val="single" w:sz="4" w:space="0" w:color="auto"/>
            </w:tcBorders>
          </w:tcPr>
          <w:p w:rsidR="00FB746A" w:rsidRDefault="00FB746A">
            <w:pPr>
              <w:spacing w:before="100" w:beforeAutospacing="1" w:after="100" w:afterAutospacing="1"/>
              <w:rPr>
                <w:sz w:val="16"/>
                <w:szCs w:val="16"/>
              </w:rPr>
            </w:pPr>
          </w:p>
        </w:tc>
        <w:bookmarkEnd w:id="26"/>
        <w:tc>
          <w:tcPr>
            <w:tcW w:w="1794" w:type="dxa"/>
            <w:tcBorders>
              <w:top w:val="single" w:sz="4" w:space="0" w:color="auto"/>
              <w:left w:val="single" w:sz="4" w:space="0" w:color="auto"/>
              <w:bottom w:val="single" w:sz="4" w:space="0" w:color="auto"/>
              <w:right w:val="single" w:sz="4" w:space="0" w:color="auto"/>
            </w:tcBorders>
          </w:tcPr>
          <w:p w:rsidR="00FB746A" w:rsidRDefault="00FB746A">
            <w:pPr>
              <w:spacing w:before="100" w:beforeAutospacing="1" w:after="100" w:afterAutospacing="1"/>
              <w:rPr>
                <w:sz w:val="16"/>
                <w:szCs w:val="16"/>
              </w:rPr>
            </w:pPr>
          </w:p>
        </w:tc>
      </w:tr>
    </w:tbl>
    <w:p w:rsidR="00FB746A" w:rsidRDefault="00FB746A"/>
    <w:sectPr w:rsidR="00FB746A">
      <w:footnotePr>
        <w:numRestart w:val="eachSect"/>
      </w:footnotePr>
      <w:pgSz w:w="11906" w:h="16838"/>
      <w:pgMar w:top="709" w:right="707" w:bottom="426" w:left="1276"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AB7" w:rsidRDefault="00CA2AB7">
      <w:r>
        <w:separator/>
      </w:r>
    </w:p>
  </w:endnote>
  <w:endnote w:type="continuationSeparator" w:id="0">
    <w:p w:rsidR="00CA2AB7" w:rsidRDefault="00CA2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AB7" w:rsidRDefault="00CA2AB7">
      <w:r>
        <w:separator/>
      </w:r>
    </w:p>
  </w:footnote>
  <w:footnote w:type="continuationSeparator" w:id="0">
    <w:p w:rsidR="00CA2AB7" w:rsidRDefault="00CA2AB7">
      <w:r>
        <w:continuationSeparator/>
      </w:r>
    </w:p>
  </w:footnote>
  <w:footnote w:id="1">
    <w:p w:rsidR="00FB746A" w:rsidRDefault="00CA2AB7">
      <w:pPr>
        <w:pStyle w:val="aa"/>
        <w:rPr>
          <w:rFonts w:ascii="Tahoma" w:hAnsi="Tahoma" w:cs="Tahoma"/>
          <w:sz w:val="16"/>
          <w:szCs w:val="16"/>
        </w:rPr>
      </w:pPr>
      <w:r>
        <w:rPr>
          <w:rStyle w:val="afff9"/>
          <w:rFonts w:ascii="Tahoma" w:hAnsi="Tahoma" w:cs="Tahoma"/>
          <w:sz w:val="16"/>
          <w:szCs w:val="16"/>
        </w:rPr>
        <w:footnoteRef/>
      </w:r>
      <w:r>
        <w:rPr>
          <w:rFonts w:ascii="Tahoma" w:hAnsi="Tahoma" w:cs="Tahoma"/>
          <w:sz w:val="16"/>
          <w:szCs w:val="16"/>
        </w:rPr>
        <w:t xml:space="preserve"> </w:t>
      </w:r>
      <w:proofErr w:type="gramStart"/>
      <w:r>
        <w:rPr>
          <w:rFonts w:ascii="Tahoma" w:hAnsi="Tahoma" w:cs="Tahoma"/>
          <w:sz w:val="16"/>
          <w:szCs w:val="16"/>
        </w:rPr>
        <w:t>в реестре промышленной продукции, произведенной на территории Российской Федерации, или в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w:t>
      </w:r>
      <w:proofErr w:type="gramEnd"/>
      <w:r>
        <w:rPr>
          <w:rFonts w:ascii="Tahoma" w:hAnsi="Tahoma" w:cs="Tahoma"/>
          <w:sz w:val="16"/>
          <w:szCs w:val="16"/>
        </w:rPr>
        <w:t xml:space="preserve">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FB746A" w:rsidRDefault="00CA2AB7">
      <w:pPr>
        <w:pStyle w:val="aa"/>
        <w:rPr>
          <w:rFonts w:ascii="Tahoma" w:hAnsi="Tahoma" w:cs="Tahoma"/>
          <w:sz w:val="16"/>
          <w:szCs w:val="16"/>
        </w:rPr>
      </w:pPr>
      <w:proofErr w:type="gramStart"/>
      <w:r>
        <w:rPr>
          <w:rFonts w:ascii="Tahoma" w:hAnsi="Tahoma" w:cs="Tahoma"/>
          <w:sz w:val="16"/>
          <w:szCs w:val="16"/>
        </w:rPr>
        <w:t>в едином реестре российской радиоэлектронной продукции, предусмотренного постановлением Правительства Российской Федерации от 10 июля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w:t>
      </w:r>
      <w:proofErr w:type="gramEnd"/>
      <w:r>
        <w:rPr>
          <w:rFonts w:ascii="Tahoma" w:hAnsi="Tahoma" w:cs="Tahoma"/>
          <w:sz w:val="16"/>
          <w:szCs w:val="16"/>
        </w:rPr>
        <w:t xml:space="preserve"> Российской Федерации"</w:t>
      </w:r>
    </w:p>
    <w:p w:rsidR="00FB746A" w:rsidRDefault="00CA2AB7">
      <w:pPr>
        <w:pStyle w:val="aa"/>
      </w:pPr>
      <w:r>
        <w:rPr>
          <w:rFonts w:ascii="Tahoma" w:hAnsi="Tahoma" w:cs="Tahoma"/>
          <w:sz w:val="16"/>
          <w:szCs w:val="16"/>
        </w:rPr>
        <w:t>в едином реестре российских программ для электронных вычислительных машин.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63B"/>
    <w:multiLevelType w:val="hybridMultilevel"/>
    <w:tmpl w:val="A6F475A8"/>
    <w:lvl w:ilvl="0" w:tplc="18F24FF4">
      <w:start w:val="9"/>
      <w:numFmt w:val="decimal"/>
      <w:lvlText w:val="%1)"/>
      <w:lvlJc w:val="left"/>
      <w:pPr>
        <w:ind w:left="0"/>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A6B28430">
      <w:start w:val="1"/>
      <w:numFmt w:val="lowerLetter"/>
      <w:lvlText w:val="%2"/>
      <w:lvlJc w:val="left"/>
      <w:pPr>
        <w:ind w:left="1620"/>
      </w:pPr>
      <w:rPr>
        <w:rFonts w:ascii="Times New Roman" w:eastAsia="Times New Roman" w:hAnsi="Times New Roman" w:cs="Times New Roman"/>
        <w:b w:val="0"/>
        <w:i w:val="0"/>
        <w:strike w:val="0"/>
        <w:color w:val="000000"/>
        <w:sz w:val="24"/>
        <w:szCs w:val="24"/>
        <w:u w:val="none"/>
        <w:shd w:val="clear" w:color="auto" w:fill="auto"/>
        <w:vertAlign w:val="baseline"/>
      </w:rPr>
    </w:lvl>
    <w:lvl w:ilvl="2" w:tplc="CD6401A2">
      <w:start w:val="1"/>
      <w:numFmt w:val="lowerRoman"/>
      <w:lvlText w:val="%3"/>
      <w:lvlJc w:val="left"/>
      <w:pPr>
        <w:ind w:left="2340"/>
      </w:pPr>
      <w:rPr>
        <w:rFonts w:ascii="Times New Roman" w:eastAsia="Times New Roman" w:hAnsi="Times New Roman" w:cs="Times New Roman"/>
        <w:b w:val="0"/>
        <w:i w:val="0"/>
        <w:strike w:val="0"/>
        <w:color w:val="000000"/>
        <w:sz w:val="24"/>
        <w:szCs w:val="24"/>
        <w:u w:val="none"/>
        <w:shd w:val="clear" w:color="auto" w:fill="auto"/>
        <w:vertAlign w:val="baseline"/>
      </w:rPr>
    </w:lvl>
    <w:lvl w:ilvl="3" w:tplc="096E3D10">
      <w:start w:val="1"/>
      <w:numFmt w:val="decimal"/>
      <w:lvlText w:val="%4"/>
      <w:lvlJc w:val="left"/>
      <w:pPr>
        <w:ind w:left="3060"/>
      </w:pPr>
      <w:rPr>
        <w:rFonts w:ascii="Times New Roman" w:eastAsia="Times New Roman" w:hAnsi="Times New Roman" w:cs="Times New Roman"/>
        <w:b w:val="0"/>
        <w:i w:val="0"/>
        <w:strike w:val="0"/>
        <w:color w:val="000000"/>
        <w:sz w:val="24"/>
        <w:szCs w:val="24"/>
        <w:u w:val="none"/>
        <w:shd w:val="clear" w:color="auto" w:fill="auto"/>
        <w:vertAlign w:val="baseline"/>
      </w:rPr>
    </w:lvl>
    <w:lvl w:ilvl="4" w:tplc="017E7E9E">
      <w:start w:val="1"/>
      <w:numFmt w:val="lowerLetter"/>
      <w:lvlText w:val="%5"/>
      <w:lvlJc w:val="left"/>
      <w:pPr>
        <w:ind w:left="3780"/>
      </w:pPr>
      <w:rPr>
        <w:rFonts w:ascii="Times New Roman" w:eastAsia="Times New Roman" w:hAnsi="Times New Roman" w:cs="Times New Roman"/>
        <w:b w:val="0"/>
        <w:i w:val="0"/>
        <w:strike w:val="0"/>
        <w:color w:val="000000"/>
        <w:sz w:val="24"/>
        <w:szCs w:val="24"/>
        <w:u w:val="none"/>
        <w:shd w:val="clear" w:color="auto" w:fill="auto"/>
        <w:vertAlign w:val="baseline"/>
      </w:rPr>
    </w:lvl>
    <w:lvl w:ilvl="5" w:tplc="D270CA4C">
      <w:start w:val="1"/>
      <w:numFmt w:val="lowerRoman"/>
      <w:lvlText w:val="%6"/>
      <w:lvlJc w:val="left"/>
      <w:pPr>
        <w:ind w:left="4500"/>
      </w:pPr>
      <w:rPr>
        <w:rFonts w:ascii="Times New Roman" w:eastAsia="Times New Roman" w:hAnsi="Times New Roman" w:cs="Times New Roman"/>
        <w:b w:val="0"/>
        <w:i w:val="0"/>
        <w:strike w:val="0"/>
        <w:color w:val="000000"/>
        <w:sz w:val="24"/>
        <w:szCs w:val="24"/>
        <w:u w:val="none"/>
        <w:shd w:val="clear" w:color="auto" w:fill="auto"/>
        <w:vertAlign w:val="baseline"/>
      </w:rPr>
    </w:lvl>
    <w:lvl w:ilvl="6" w:tplc="5908E948">
      <w:start w:val="1"/>
      <w:numFmt w:val="decimal"/>
      <w:lvlText w:val="%7"/>
      <w:lvlJc w:val="left"/>
      <w:pPr>
        <w:ind w:left="5220"/>
      </w:pPr>
      <w:rPr>
        <w:rFonts w:ascii="Times New Roman" w:eastAsia="Times New Roman" w:hAnsi="Times New Roman" w:cs="Times New Roman"/>
        <w:b w:val="0"/>
        <w:i w:val="0"/>
        <w:strike w:val="0"/>
        <w:color w:val="000000"/>
        <w:sz w:val="24"/>
        <w:szCs w:val="24"/>
        <w:u w:val="none"/>
        <w:shd w:val="clear" w:color="auto" w:fill="auto"/>
        <w:vertAlign w:val="baseline"/>
      </w:rPr>
    </w:lvl>
    <w:lvl w:ilvl="7" w:tplc="21F28220">
      <w:start w:val="1"/>
      <w:numFmt w:val="lowerLetter"/>
      <w:lvlText w:val="%8"/>
      <w:lvlJc w:val="left"/>
      <w:pPr>
        <w:ind w:left="5940"/>
      </w:pPr>
      <w:rPr>
        <w:rFonts w:ascii="Times New Roman" w:eastAsia="Times New Roman" w:hAnsi="Times New Roman" w:cs="Times New Roman"/>
        <w:b w:val="0"/>
        <w:i w:val="0"/>
        <w:strike w:val="0"/>
        <w:color w:val="000000"/>
        <w:sz w:val="24"/>
        <w:szCs w:val="24"/>
        <w:u w:val="none"/>
        <w:shd w:val="clear" w:color="auto" w:fill="auto"/>
        <w:vertAlign w:val="baseline"/>
      </w:rPr>
    </w:lvl>
    <w:lvl w:ilvl="8" w:tplc="99EC9296">
      <w:start w:val="1"/>
      <w:numFmt w:val="lowerRoman"/>
      <w:lvlText w:val="%9"/>
      <w:lvlJc w:val="left"/>
      <w:pPr>
        <w:ind w:left="666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
    <w:nsid w:val="098D23EB"/>
    <w:multiLevelType w:val="hybridMultilevel"/>
    <w:tmpl w:val="60A2974A"/>
    <w:lvl w:ilvl="0" w:tplc="701C3D5A">
      <w:start w:val="1"/>
      <w:numFmt w:val="decimal"/>
      <w:lvlText w:val="%1)"/>
      <w:lvlJc w:val="left"/>
      <w:pPr>
        <w:ind w:left="0"/>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034E1C26">
      <w:start w:val="1"/>
      <w:numFmt w:val="lowerLetter"/>
      <w:lvlText w:val="%2"/>
      <w:lvlJc w:val="left"/>
      <w:pPr>
        <w:ind w:left="1620"/>
      </w:pPr>
      <w:rPr>
        <w:rFonts w:ascii="Times New Roman" w:eastAsia="Times New Roman" w:hAnsi="Times New Roman" w:cs="Times New Roman"/>
        <w:b w:val="0"/>
        <w:i w:val="0"/>
        <w:strike w:val="0"/>
        <w:color w:val="000000"/>
        <w:sz w:val="24"/>
        <w:szCs w:val="24"/>
        <w:u w:val="none"/>
        <w:shd w:val="clear" w:color="auto" w:fill="auto"/>
        <w:vertAlign w:val="baseline"/>
      </w:rPr>
    </w:lvl>
    <w:lvl w:ilvl="2" w:tplc="358E08F8">
      <w:start w:val="1"/>
      <w:numFmt w:val="lowerRoman"/>
      <w:lvlText w:val="%3"/>
      <w:lvlJc w:val="left"/>
      <w:pPr>
        <w:ind w:left="2340"/>
      </w:pPr>
      <w:rPr>
        <w:rFonts w:ascii="Times New Roman" w:eastAsia="Times New Roman" w:hAnsi="Times New Roman" w:cs="Times New Roman"/>
        <w:b w:val="0"/>
        <w:i w:val="0"/>
        <w:strike w:val="0"/>
        <w:color w:val="000000"/>
        <w:sz w:val="24"/>
        <w:szCs w:val="24"/>
        <w:u w:val="none"/>
        <w:shd w:val="clear" w:color="auto" w:fill="auto"/>
        <w:vertAlign w:val="baseline"/>
      </w:rPr>
    </w:lvl>
    <w:lvl w:ilvl="3" w:tplc="81BA220E">
      <w:start w:val="1"/>
      <w:numFmt w:val="decimal"/>
      <w:lvlText w:val="%4"/>
      <w:lvlJc w:val="left"/>
      <w:pPr>
        <w:ind w:left="3060"/>
      </w:pPr>
      <w:rPr>
        <w:rFonts w:ascii="Times New Roman" w:eastAsia="Times New Roman" w:hAnsi="Times New Roman" w:cs="Times New Roman"/>
        <w:b w:val="0"/>
        <w:i w:val="0"/>
        <w:strike w:val="0"/>
        <w:color w:val="000000"/>
        <w:sz w:val="24"/>
        <w:szCs w:val="24"/>
        <w:u w:val="none"/>
        <w:shd w:val="clear" w:color="auto" w:fill="auto"/>
        <w:vertAlign w:val="baseline"/>
      </w:rPr>
    </w:lvl>
    <w:lvl w:ilvl="4" w:tplc="E318B5EA">
      <w:start w:val="1"/>
      <w:numFmt w:val="lowerLetter"/>
      <w:lvlText w:val="%5"/>
      <w:lvlJc w:val="left"/>
      <w:pPr>
        <w:ind w:left="3780"/>
      </w:pPr>
      <w:rPr>
        <w:rFonts w:ascii="Times New Roman" w:eastAsia="Times New Roman" w:hAnsi="Times New Roman" w:cs="Times New Roman"/>
        <w:b w:val="0"/>
        <w:i w:val="0"/>
        <w:strike w:val="0"/>
        <w:color w:val="000000"/>
        <w:sz w:val="24"/>
        <w:szCs w:val="24"/>
        <w:u w:val="none"/>
        <w:shd w:val="clear" w:color="auto" w:fill="auto"/>
        <w:vertAlign w:val="baseline"/>
      </w:rPr>
    </w:lvl>
    <w:lvl w:ilvl="5" w:tplc="5F7A6672">
      <w:start w:val="1"/>
      <w:numFmt w:val="lowerRoman"/>
      <w:lvlText w:val="%6"/>
      <w:lvlJc w:val="left"/>
      <w:pPr>
        <w:ind w:left="4500"/>
      </w:pPr>
      <w:rPr>
        <w:rFonts w:ascii="Times New Roman" w:eastAsia="Times New Roman" w:hAnsi="Times New Roman" w:cs="Times New Roman"/>
        <w:b w:val="0"/>
        <w:i w:val="0"/>
        <w:strike w:val="0"/>
        <w:color w:val="000000"/>
        <w:sz w:val="24"/>
        <w:szCs w:val="24"/>
        <w:u w:val="none"/>
        <w:shd w:val="clear" w:color="auto" w:fill="auto"/>
        <w:vertAlign w:val="baseline"/>
      </w:rPr>
    </w:lvl>
    <w:lvl w:ilvl="6" w:tplc="BC102EEA">
      <w:start w:val="1"/>
      <w:numFmt w:val="decimal"/>
      <w:lvlText w:val="%7"/>
      <w:lvlJc w:val="left"/>
      <w:pPr>
        <w:ind w:left="5220"/>
      </w:pPr>
      <w:rPr>
        <w:rFonts w:ascii="Times New Roman" w:eastAsia="Times New Roman" w:hAnsi="Times New Roman" w:cs="Times New Roman"/>
        <w:b w:val="0"/>
        <w:i w:val="0"/>
        <w:strike w:val="0"/>
        <w:color w:val="000000"/>
        <w:sz w:val="24"/>
        <w:szCs w:val="24"/>
        <w:u w:val="none"/>
        <w:shd w:val="clear" w:color="auto" w:fill="auto"/>
        <w:vertAlign w:val="baseline"/>
      </w:rPr>
    </w:lvl>
    <w:lvl w:ilvl="7" w:tplc="3B4E7B46">
      <w:start w:val="1"/>
      <w:numFmt w:val="lowerLetter"/>
      <w:lvlText w:val="%8"/>
      <w:lvlJc w:val="left"/>
      <w:pPr>
        <w:ind w:left="5940"/>
      </w:pPr>
      <w:rPr>
        <w:rFonts w:ascii="Times New Roman" w:eastAsia="Times New Roman" w:hAnsi="Times New Roman" w:cs="Times New Roman"/>
        <w:b w:val="0"/>
        <w:i w:val="0"/>
        <w:strike w:val="0"/>
        <w:color w:val="000000"/>
        <w:sz w:val="24"/>
        <w:szCs w:val="24"/>
        <w:u w:val="none"/>
        <w:shd w:val="clear" w:color="auto" w:fill="auto"/>
        <w:vertAlign w:val="baseline"/>
      </w:rPr>
    </w:lvl>
    <w:lvl w:ilvl="8" w:tplc="CB169896">
      <w:start w:val="1"/>
      <w:numFmt w:val="lowerRoman"/>
      <w:lvlText w:val="%9"/>
      <w:lvlJc w:val="left"/>
      <w:pPr>
        <w:ind w:left="666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
    <w:nsid w:val="0D3439A0"/>
    <w:multiLevelType w:val="multilevel"/>
    <w:tmpl w:val="3FBEDE7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E01657F"/>
    <w:multiLevelType w:val="hybridMultilevel"/>
    <w:tmpl w:val="056667B6"/>
    <w:lvl w:ilvl="0" w:tplc="498ACB0E">
      <w:start w:val="1"/>
      <w:numFmt w:val="decimal"/>
      <w:lvlText w:val="%1."/>
      <w:lvlJc w:val="left"/>
      <w:pPr>
        <w:tabs>
          <w:tab w:val="num" w:pos="786"/>
        </w:tabs>
        <w:ind w:left="786" w:hanging="360"/>
      </w:pPr>
      <w:rPr>
        <w:rFonts w:ascii="Times New Roman" w:hAnsi="Times New Roman" w:cs="Times New Roman" w:hint="default"/>
      </w:rPr>
    </w:lvl>
    <w:lvl w:ilvl="1" w:tplc="6C402AAE">
      <w:start w:val="1"/>
      <w:numFmt w:val="bullet"/>
      <w:lvlText w:val="o"/>
      <w:lvlJc w:val="left"/>
      <w:pPr>
        <w:ind w:left="1440" w:hanging="360"/>
      </w:pPr>
      <w:rPr>
        <w:rFonts w:ascii="Courier New" w:eastAsia="Courier New" w:hAnsi="Courier New" w:cs="Courier New" w:hint="default"/>
      </w:rPr>
    </w:lvl>
    <w:lvl w:ilvl="2" w:tplc="E1F4F26A">
      <w:start w:val="1"/>
      <w:numFmt w:val="bullet"/>
      <w:lvlText w:val="§"/>
      <w:lvlJc w:val="left"/>
      <w:pPr>
        <w:ind w:left="2160" w:hanging="360"/>
      </w:pPr>
      <w:rPr>
        <w:rFonts w:ascii="Wingdings" w:eastAsia="Wingdings" w:hAnsi="Wingdings" w:cs="Wingdings" w:hint="default"/>
      </w:rPr>
    </w:lvl>
    <w:lvl w:ilvl="3" w:tplc="8F645522">
      <w:start w:val="1"/>
      <w:numFmt w:val="bullet"/>
      <w:lvlText w:val="·"/>
      <w:lvlJc w:val="left"/>
      <w:pPr>
        <w:ind w:left="2880" w:hanging="360"/>
      </w:pPr>
      <w:rPr>
        <w:rFonts w:ascii="Symbol" w:eastAsia="Symbol" w:hAnsi="Symbol" w:cs="Symbol" w:hint="default"/>
      </w:rPr>
    </w:lvl>
    <w:lvl w:ilvl="4" w:tplc="5DD2A8AA">
      <w:start w:val="1"/>
      <w:numFmt w:val="bullet"/>
      <w:lvlText w:val="o"/>
      <w:lvlJc w:val="left"/>
      <w:pPr>
        <w:ind w:left="3600" w:hanging="360"/>
      </w:pPr>
      <w:rPr>
        <w:rFonts w:ascii="Courier New" w:eastAsia="Courier New" w:hAnsi="Courier New" w:cs="Courier New" w:hint="default"/>
      </w:rPr>
    </w:lvl>
    <w:lvl w:ilvl="5" w:tplc="1F369EF0">
      <w:start w:val="1"/>
      <w:numFmt w:val="bullet"/>
      <w:lvlText w:val="§"/>
      <w:lvlJc w:val="left"/>
      <w:pPr>
        <w:ind w:left="4320" w:hanging="360"/>
      </w:pPr>
      <w:rPr>
        <w:rFonts w:ascii="Wingdings" w:eastAsia="Wingdings" w:hAnsi="Wingdings" w:cs="Wingdings" w:hint="default"/>
      </w:rPr>
    </w:lvl>
    <w:lvl w:ilvl="6" w:tplc="0484858E">
      <w:start w:val="1"/>
      <w:numFmt w:val="bullet"/>
      <w:lvlText w:val="·"/>
      <w:lvlJc w:val="left"/>
      <w:pPr>
        <w:ind w:left="5040" w:hanging="360"/>
      </w:pPr>
      <w:rPr>
        <w:rFonts w:ascii="Symbol" w:eastAsia="Symbol" w:hAnsi="Symbol" w:cs="Symbol" w:hint="default"/>
      </w:rPr>
    </w:lvl>
    <w:lvl w:ilvl="7" w:tplc="3DDA1F9C">
      <w:start w:val="1"/>
      <w:numFmt w:val="bullet"/>
      <w:lvlText w:val="o"/>
      <w:lvlJc w:val="left"/>
      <w:pPr>
        <w:ind w:left="5760" w:hanging="360"/>
      </w:pPr>
      <w:rPr>
        <w:rFonts w:ascii="Courier New" w:eastAsia="Courier New" w:hAnsi="Courier New" w:cs="Courier New" w:hint="default"/>
      </w:rPr>
    </w:lvl>
    <w:lvl w:ilvl="8" w:tplc="1FA8B1AE">
      <w:start w:val="1"/>
      <w:numFmt w:val="bullet"/>
      <w:lvlText w:val="§"/>
      <w:lvlJc w:val="left"/>
      <w:pPr>
        <w:ind w:left="6480" w:hanging="360"/>
      </w:pPr>
      <w:rPr>
        <w:rFonts w:ascii="Wingdings" w:eastAsia="Wingdings" w:hAnsi="Wingdings" w:cs="Wingdings" w:hint="default"/>
      </w:rPr>
    </w:lvl>
  </w:abstractNum>
  <w:abstractNum w:abstractNumId="4">
    <w:nsid w:val="1BD85870"/>
    <w:multiLevelType w:val="multilevel"/>
    <w:tmpl w:val="F1F607B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314"/>
        </w:tabs>
        <w:ind w:left="1314" w:hanging="1134"/>
      </w:pPr>
      <w:rPr>
        <w:rFonts w:ascii="Tahoma" w:hAnsi="Tahoma" w:cs="Tahoma" w:hint="default"/>
        <w:sz w:val="20"/>
        <w:szCs w:val="20"/>
      </w:rPr>
    </w:lvl>
    <w:lvl w:ilvl="2">
      <w:start w:val="1"/>
      <w:numFmt w:val="decimal"/>
      <w:lvlText w:val="%1.%2.%3"/>
      <w:lvlJc w:val="left"/>
      <w:pPr>
        <w:tabs>
          <w:tab w:val="num" w:pos="1134"/>
        </w:tabs>
        <w:ind w:left="1134" w:hanging="1134"/>
      </w:pPr>
      <w:rPr>
        <w:rFonts w:hint="default"/>
        <w:b w:val="0"/>
        <w:i w:val="0"/>
        <w:lang w:val="ru-RU"/>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ascii="Tahoma" w:hAnsi="Tahoma" w:cs="Tahoma"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nsid w:val="21056D34"/>
    <w:multiLevelType w:val="multilevel"/>
    <w:tmpl w:val="FD2C1BA8"/>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1701" w:hanging="720"/>
      </w:pPr>
      <w:rPr>
        <w:rFonts w:hint="default"/>
        <w:color w:val="auto"/>
      </w:rPr>
    </w:lvl>
    <w:lvl w:ilvl="4">
      <w:start w:val="1"/>
      <w:numFmt w:val="decimal"/>
      <w:isLgl/>
      <w:lvlText w:val="%1.%2.%3.%4.%5."/>
      <w:lvlJc w:val="left"/>
      <w:pPr>
        <w:ind w:left="2268" w:hanging="1080"/>
      </w:pPr>
      <w:rPr>
        <w:rFonts w:hint="default"/>
        <w:color w:val="auto"/>
      </w:rPr>
    </w:lvl>
    <w:lvl w:ilvl="5">
      <w:start w:val="1"/>
      <w:numFmt w:val="decimal"/>
      <w:isLgl/>
      <w:lvlText w:val="%1.%2.%3.%4.%5.%6."/>
      <w:lvlJc w:val="left"/>
      <w:pPr>
        <w:ind w:left="2475" w:hanging="1080"/>
      </w:pPr>
      <w:rPr>
        <w:rFonts w:hint="default"/>
        <w:color w:val="auto"/>
      </w:rPr>
    </w:lvl>
    <w:lvl w:ilvl="6">
      <w:start w:val="1"/>
      <w:numFmt w:val="decimal"/>
      <w:isLgl/>
      <w:lvlText w:val="%1.%2.%3.%4.%5.%6.%7."/>
      <w:lvlJc w:val="left"/>
      <w:pPr>
        <w:ind w:left="3042" w:hanging="1440"/>
      </w:pPr>
      <w:rPr>
        <w:rFonts w:hint="default"/>
        <w:color w:val="auto"/>
      </w:rPr>
    </w:lvl>
    <w:lvl w:ilvl="7">
      <w:start w:val="1"/>
      <w:numFmt w:val="decimal"/>
      <w:isLgl/>
      <w:lvlText w:val="%1.%2.%3.%4.%5.%6.%7.%8."/>
      <w:lvlJc w:val="left"/>
      <w:pPr>
        <w:ind w:left="3249" w:hanging="1440"/>
      </w:pPr>
      <w:rPr>
        <w:rFonts w:hint="default"/>
        <w:color w:val="auto"/>
      </w:rPr>
    </w:lvl>
    <w:lvl w:ilvl="8">
      <w:start w:val="1"/>
      <w:numFmt w:val="decimal"/>
      <w:isLgl/>
      <w:lvlText w:val="%1.%2.%3.%4.%5.%6.%7.%8.%9."/>
      <w:lvlJc w:val="left"/>
      <w:pPr>
        <w:ind w:left="3816" w:hanging="1800"/>
      </w:pPr>
      <w:rPr>
        <w:rFonts w:hint="default"/>
        <w:color w:val="auto"/>
      </w:rPr>
    </w:lvl>
  </w:abstractNum>
  <w:abstractNum w:abstractNumId="6">
    <w:nsid w:val="26802F43"/>
    <w:multiLevelType w:val="multilevel"/>
    <w:tmpl w:val="7D580D1E"/>
    <w:lvl w:ilvl="0">
      <w:start w:val="1"/>
      <w:numFmt w:val="decimal"/>
      <w:suff w:val="nothing"/>
      <w:lvlText w:val="%1."/>
      <w:lvlJc w:val="left"/>
      <w:pPr>
        <w:ind w:left="0" w:firstLine="0"/>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1">
      <w:start w:val="1"/>
      <w:numFmt w:val="decimal"/>
      <w:suff w:val="nothing"/>
      <w:lvlText w:val="%1.%2."/>
      <w:lvlJc w:val="left"/>
      <w:pPr>
        <w:ind w:left="0" w:firstLine="0"/>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2">
      <w:start w:val="1"/>
      <w:numFmt w:val="decimal"/>
      <w:suff w:val="nothing"/>
      <w:lvlText w:val="%1.%2.%3."/>
      <w:lvlJc w:val="left"/>
      <w:pPr>
        <w:ind w:left="0" w:firstLine="0"/>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3">
      <w:start w:val="1"/>
      <w:numFmt w:val="decimal"/>
      <w:suff w:val="nothing"/>
      <w:lvlText w:val="%1.%2.%3.%4."/>
      <w:lvlJc w:val="left"/>
      <w:pPr>
        <w:ind w:left="0" w:firstLine="0"/>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4">
      <w:start w:val="1"/>
      <w:numFmt w:val="decimal"/>
      <w:suff w:val="nothing"/>
      <w:lvlText w:val="%1.%2.%3.%4.%5)"/>
      <w:lvlJc w:val="left"/>
      <w:pPr>
        <w:ind w:left="0" w:firstLine="0"/>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5">
      <w:start w:val="1"/>
      <w:numFmt w:val="decimal"/>
      <w:suff w:val="nothing"/>
      <w:lvlText w:val="%1.%2.%3.%4.%5)%6)"/>
      <w:lvlJc w:val="left"/>
      <w:pPr>
        <w:ind w:left="543" w:hanging="260"/>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6">
      <w:start w:val="1"/>
      <w:numFmt w:val="decimal"/>
      <w:suff w:val="nothing"/>
      <w:lvlText w:val="%1.%2.%3.%4.%5)%6)%7)"/>
      <w:lvlJc w:val="left"/>
      <w:pPr>
        <w:ind w:left="827" w:hanging="260"/>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7">
      <w:start w:val="1"/>
      <w:numFmt w:val="decimal"/>
      <w:suff w:val="nothing"/>
      <w:lvlText w:val="%1.%2.%3.%4.%5)%6)%7)%8)"/>
      <w:lvlJc w:val="left"/>
      <w:pPr>
        <w:ind w:left="1110" w:hanging="260"/>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lvl w:ilvl="8">
      <w:start w:val="1"/>
      <w:numFmt w:val="decimal"/>
      <w:suff w:val="nothing"/>
      <w:lvlText w:val="%1.%2.%3.%4.%5)%6)%7)%8)%9)"/>
      <w:lvlJc w:val="left"/>
      <w:pPr>
        <w:ind w:left="1394" w:hanging="260"/>
      </w:pPr>
      <w:rPr>
        <w:rFonts w:hAnsi="Arial Unicode MS"/>
        <w:caps w:val="0"/>
        <w:smallCaps w:val="0"/>
        <w:strike w:val="0"/>
        <w:color w:val="000000"/>
        <w:spacing w:val="0"/>
        <w:position w:val="0"/>
        <w:highlight w:val="none"/>
        <w:vertAlign w:val="baseline"/>
        <w14:textOutline w14:w="0" w14:cap="rnd" w14:cmpd="sng" w14:algn="ctr">
          <w14:noFill/>
          <w14:prstDash w14:val="solid"/>
          <w14:bevel/>
        </w14:textOutline>
      </w:rPr>
    </w:lvl>
  </w:abstractNum>
  <w:abstractNum w:abstractNumId="7">
    <w:nsid w:val="487032BC"/>
    <w:multiLevelType w:val="multilevel"/>
    <w:tmpl w:val="98F8DE7E"/>
    <w:lvl w:ilvl="0">
      <w:start w:val="1"/>
      <w:numFmt w:val="decimal"/>
      <w:lvlText w:val="%1."/>
      <w:lvlJc w:val="left"/>
      <w:pPr>
        <w:tabs>
          <w:tab w:val="left" w:pos="390"/>
        </w:tabs>
        <w:ind w:left="390" w:hanging="390"/>
      </w:pPr>
      <w:rPr>
        <w:rFonts w:hint="default"/>
        <w:b w:val="0"/>
        <w:i w:val="0"/>
        <w:color w:val="000000"/>
        <w:sz w:val="20"/>
        <w:szCs w:val="20"/>
        <w:vertAlign w:val="baseline"/>
        <w:lang w:val="ru-RU"/>
      </w:rPr>
    </w:lvl>
    <w:lvl w:ilvl="1">
      <w:start w:val="1"/>
      <w:numFmt w:val="decimal"/>
      <w:lvlText w:val="3.%2."/>
      <w:lvlJc w:val="left"/>
      <w:pPr>
        <w:tabs>
          <w:tab w:val="left" w:pos="532"/>
        </w:tabs>
        <w:ind w:left="532" w:hanging="390"/>
      </w:pPr>
      <w:rPr>
        <w:rFonts w:hint="default"/>
        <w:b w:val="0"/>
        <w:color w:val="000000"/>
        <w:sz w:val="24"/>
        <w:szCs w:val="24"/>
      </w:rPr>
    </w:lvl>
    <w:lvl w:ilvl="2">
      <w:start w:val="1"/>
      <w:numFmt w:val="decimal"/>
      <w:lvlText w:val="%1.%2.%3."/>
      <w:lvlJc w:val="left"/>
      <w:pPr>
        <w:tabs>
          <w:tab w:val="left" w:pos="2138"/>
        </w:tabs>
        <w:ind w:left="2138" w:hanging="720"/>
      </w:pPr>
      <w:rPr>
        <w:rFonts w:hint="default"/>
        <w:color w:val="000000"/>
        <w:sz w:val="22"/>
      </w:rPr>
    </w:lvl>
    <w:lvl w:ilvl="3">
      <w:start w:val="1"/>
      <w:numFmt w:val="decimal"/>
      <w:lvlText w:val="%1.%2.%3.%4."/>
      <w:lvlJc w:val="left"/>
      <w:pPr>
        <w:tabs>
          <w:tab w:val="left" w:pos="2847"/>
        </w:tabs>
        <w:ind w:left="2847" w:hanging="720"/>
      </w:pPr>
      <w:rPr>
        <w:rFonts w:hint="default"/>
        <w:color w:val="000000"/>
        <w:sz w:val="22"/>
      </w:rPr>
    </w:lvl>
    <w:lvl w:ilvl="4">
      <w:start w:val="1"/>
      <w:numFmt w:val="decimal"/>
      <w:lvlText w:val="%1.%2.%3.%4.%5."/>
      <w:lvlJc w:val="left"/>
      <w:pPr>
        <w:tabs>
          <w:tab w:val="left" w:pos="3916"/>
        </w:tabs>
        <w:ind w:left="3916" w:hanging="1080"/>
      </w:pPr>
      <w:rPr>
        <w:rFonts w:hint="default"/>
        <w:color w:val="000000"/>
        <w:sz w:val="22"/>
      </w:rPr>
    </w:lvl>
    <w:lvl w:ilvl="5">
      <w:start w:val="1"/>
      <w:numFmt w:val="decimal"/>
      <w:lvlText w:val="%1.%2.%3.%4.%5.%6."/>
      <w:lvlJc w:val="left"/>
      <w:pPr>
        <w:tabs>
          <w:tab w:val="left" w:pos="4625"/>
        </w:tabs>
        <w:ind w:left="4625" w:hanging="1080"/>
      </w:pPr>
      <w:rPr>
        <w:rFonts w:hint="default"/>
        <w:color w:val="000000"/>
        <w:sz w:val="22"/>
      </w:rPr>
    </w:lvl>
    <w:lvl w:ilvl="6">
      <w:start w:val="1"/>
      <w:numFmt w:val="decimal"/>
      <w:lvlText w:val="%1.%2.%3.%4.%5.%6.%7."/>
      <w:lvlJc w:val="left"/>
      <w:pPr>
        <w:tabs>
          <w:tab w:val="left" w:pos="5694"/>
        </w:tabs>
        <w:ind w:left="5694" w:hanging="1440"/>
      </w:pPr>
      <w:rPr>
        <w:rFonts w:hint="default"/>
        <w:color w:val="000000"/>
        <w:sz w:val="22"/>
      </w:rPr>
    </w:lvl>
    <w:lvl w:ilvl="7">
      <w:start w:val="1"/>
      <w:numFmt w:val="decimal"/>
      <w:lvlText w:val="%1.%2.%3.%4.%5.%6.%7.%8."/>
      <w:lvlJc w:val="left"/>
      <w:pPr>
        <w:tabs>
          <w:tab w:val="left" w:pos="6403"/>
        </w:tabs>
        <w:ind w:left="6403" w:hanging="1440"/>
      </w:pPr>
      <w:rPr>
        <w:rFonts w:hint="default"/>
        <w:color w:val="000000"/>
        <w:sz w:val="22"/>
      </w:rPr>
    </w:lvl>
    <w:lvl w:ilvl="8">
      <w:start w:val="1"/>
      <w:numFmt w:val="decimal"/>
      <w:lvlText w:val="%1.%2.%3.%4.%5.%6.%7.%8.%9."/>
      <w:lvlJc w:val="left"/>
      <w:pPr>
        <w:tabs>
          <w:tab w:val="left" w:pos="7472"/>
        </w:tabs>
        <w:ind w:left="7472" w:hanging="1800"/>
      </w:pPr>
      <w:rPr>
        <w:rFonts w:hint="default"/>
        <w:color w:val="000000"/>
        <w:sz w:val="22"/>
      </w:rPr>
    </w:lvl>
  </w:abstractNum>
  <w:abstractNum w:abstractNumId="8">
    <w:nsid w:val="4AEA27A5"/>
    <w:multiLevelType w:val="hybridMultilevel"/>
    <w:tmpl w:val="40EA9AE4"/>
    <w:lvl w:ilvl="0" w:tplc="9990A6A8">
      <w:start w:val="1"/>
      <w:numFmt w:val="bullet"/>
      <w:lvlText w:val=""/>
      <w:lvlJc w:val="left"/>
      <w:pPr>
        <w:tabs>
          <w:tab w:val="num" w:pos="1440"/>
        </w:tabs>
        <w:ind w:left="1440" w:hanging="360"/>
      </w:pPr>
      <w:rPr>
        <w:rFonts w:ascii="Symbol" w:hAnsi="Symbol" w:hint="default"/>
      </w:rPr>
    </w:lvl>
    <w:lvl w:ilvl="1" w:tplc="2702D306">
      <w:start w:val="1"/>
      <w:numFmt w:val="bullet"/>
      <w:lvlText w:val="o"/>
      <w:lvlJc w:val="left"/>
      <w:pPr>
        <w:tabs>
          <w:tab w:val="num" w:pos="2160"/>
        </w:tabs>
        <w:ind w:left="2160" w:hanging="360"/>
      </w:pPr>
      <w:rPr>
        <w:rFonts w:ascii="Courier New" w:hAnsi="Courier New" w:cs="Courier New" w:hint="default"/>
      </w:rPr>
    </w:lvl>
    <w:lvl w:ilvl="2" w:tplc="0CD6AD02">
      <w:start w:val="1"/>
      <w:numFmt w:val="bullet"/>
      <w:lvlText w:val=""/>
      <w:lvlJc w:val="left"/>
      <w:pPr>
        <w:tabs>
          <w:tab w:val="num" w:pos="2880"/>
        </w:tabs>
        <w:ind w:left="2880" w:hanging="360"/>
      </w:pPr>
      <w:rPr>
        <w:rFonts w:ascii="Wingdings" w:hAnsi="Wingdings" w:hint="default"/>
      </w:rPr>
    </w:lvl>
    <w:lvl w:ilvl="3" w:tplc="A1B29EF2">
      <w:start w:val="1"/>
      <w:numFmt w:val="bullet"/>
      <w:lvlText w:val=""/>
      <w:lvlJc w:val="left"/>
      <w:pPr>
        <w:tabs>
          <w:tab w:val="num" w:pos="3600"/>
        </w:tabs>
        <w:ind w:left="3600" w:hanging="360"/>
      </w:pPr>
      <w:rPr>
        <w:rFonts w:ascii="Symbol" w:hAnsi="Symbol" w:hint="default"/>
      </w:rPr>
    </w:lvl>
    <w:lvl w:ilvl="4" w:tplc="3596266E">
      <w:start w:val="1"/>
      <w:numFmt w:val="bullet"/>
      <w:lvlText w:val="o"/>
      <w:lvlJc w:val="left"/>
      <w:pPr>
        <w:tabs>
          <w:tab w:val="num" w:pos="4320"/>
        </w:tabs>
        <w:ind w:left="4320" w:hanging="360"/>
      </w:pPr>
      <w:rPr>
        <w:rFonts w:ascii="Courier New" w:hAnsi="Courier New" w:cs="Courier New" w:hint="default"/>
      </w:rPr>
    </w:lvl>
    <w:lvl w:ilvl="5" w:tplc="C114A834">
      <w:start w:val="1"/>
      <w:numFmt w:val="bullet"/>
      <w:lvlText w:val=""/>
      <w:lvlJc w:val="left"/>
      <w:pPr>
        <w:tabs>
          <w:tab w:val="num" w:pos="5040"/>
        </w:tabs>
        <w:ind w:left="5040" w:hanging="360"/>
      </w:pPr>
      <w:rPr>
        <w:rFonts w:ascii="Wingdings" w:hAnsi="Wingdings" w:hint="default"/>
      </w:rPr>
    </w:lvl>
    <w:lvl w:ilvl="6" w:tplc="51C8EF5C">
      <w:start w:val="1"/>
      <w:numFmt w:val="bullet"/>
      <w:lvlText w:val=""/>
      <w:lvlJc w:val="left"/>
      <w:pPr>
        <w:tabs>
          <w:tab w:val="num" w:pos="5760"/>
        </w:tabs>
        <w:ind w:left="5760" w:hanging="360"/>
      </w:pPr>
      <w:rPr>
        <w:rFonts w:ascii="Symbol" w:hAnsi="Symbol" w:hint="default"/>
      </w:rPr>
    </w:lvl>
    <w:lvl w:ilvl="7" w:tplc="3CAE4CD8">
      <w:start w:val="1"/>
      <w:numFmt w:val="bullet"/>
      <w:lvlText w:val="o"/>
      <w:lvlJc w:val="left"/>
      <w:pPr>
        <w:tabs>
          <w:tab w:val="num" w:pos="6480"/>
        </w:tabs>
        <w:ind w:left="6480" w:hanging="360"/>
      </w:pPr>
      <w:rPr>
        <w:rFonts w:ascii="Courier New" w:hAnsi="Courier New" w:cs="Courier New" w:hint="default"/>
      </w:rPr>
    </w:lvl>
    <w:lvl w:ilvl="8" w:tplc="805021F6">
      <w:start w:val="1"/>
      <w:numFmt w:val="bullet"/>
      <w:lvlText w:val=""/>
      <w:lvlJc w:val="left"/>
      <w:pPr>
        <w:tabs>
          <w:tab w:val="num" w:pos="7200"/>
        </w:tabs>
        <w:ind w:left="7200" w:hanging="360"/>
      </w:pPr>
      <w:rPr>
        <w:rFonts w:ascii="Wingdings" w:hAnsi="Wingdings" w:hint="default"/>
      </w:rPr>
    </w:lvl>
  </w:abstractNum>
  <w:abstractNum w:abstractNumId="9">
    <w:nsid w:val="4FB941CE"/>
    <w:multiLevelType w:val="multilevel"/>
    <w:tmpl w:val="2228C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5D81A79"/>
    <w:multiLevelType w:val="hybridMultilevel"/>
    <w:tmpl w:val="A5927238"/>
    <w:lvl w:ilvl="0" w:tplc="6AE42596">
      <w:start w:val="1"/>
      <w:numFmt w:val="decimal"/>
      <w:lvlText w:val="%1)"/>
      <w:lvlJc w:val="left"/>
      <w:pPr>
        <w:ind w:left="0"/>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3F447A00">
      <w:start w:val="1"/>
      <w:numFmt w:val="lowerLetter"/>
      <w:lvlText w:val="%2"/>
      <w:lvlJc w:val="left"/>
      <w:pPr>
        <w:ind w:left="1620"/>
      </w:pPr>
      <w:rPr>
        <w:rFonts w:ascii="Times New Roman" w:eastAsia="Times New Roman" w:hAnsi="Times New Roman" w:cs="Times New Roman"/>
        <w:b w:val="0"/>
        <w:i w:val="0"/>
        <w:strike w:val="0"/>
        <w:color w:val="000000"/>
        <w:sz w:val="24"/>
        <w:szCs w:val="24"/>
        <w:u w:val="none"/>
        <w:shd w:val="clear" w:color="auto" w:fill="auto"/>
        <w:vertAlign w:val="baseline"/>
      </w:rPr>
    </w:lvl>
    <w:lvl w:ilvl="2" w:tplc="E408B070">
      <w:start w:val="1"/>
      <w:numFmt w:val="lowerRoman"/>
      <w:lvlText w:val="%3"/>
      <w:lvlJc w:val="left"/>
      <w:pPr>
        <w:ind w:left="2340"/>
      </w:pPr>
      <w:rPr>
        <w:rFonts w:ascii="Times New Roman" w:eastAsia="Times New Roman" w:hAnsi="Times New Roman" w:cs="Times New Roman"/>
        <w:b w:val="0"/>
        <w:i w:val="0"/>
        <w:strike w:val="0"/>
        <w:color w:val="000000"/>
        <w:sz w:val="24"/>
        <w:szCs w:val="24"/>
        <w:u w:val="none"/>
        <w:shd w:val="clear" w:color="auto" w:fill="auto"/>
        <w:vertAlign w:val="baseline"/>
      </w:rPr>
    </w:lvl>
    <w:lvl w:ilvl="3" w:tplc="39EA331E">
      <w:start w:val="1"/>
      <w:numFmt w:val="decimal"/>
      <w:lvlText w:val="%4"/>
      <w:lvlJc w:val="left"/>
      <w:pPr>
        <w:ind w:left="3060"/>
      </w:pPr>
      <w:rPr>
        <w:rFonts w:ascii="Times New Roman" w:eastAsia="Times New Roman" w:hAnsi="Times New Roman" w:cs="Times New Roman"/>
        <w:b w:val="0"/>
        <w:i w:val="0"/>
        <w:strike w:val="0"/>
        <w:color w:val="000000"/>
        <w:sz w:val="24"/>
        <w:szCs w:val="24"/>
        <w:u w:val="none"/>
        <w:shd w:val="clear" w:color="auto" w:fill="auto"/>
        <w:vertAlign w:val="baseline"/>
      </w:rPr>
    </w:lvl>
    <w:lvl w:ilvl="4" w:tplc="720A5C46">
      <w:start w:val="1"/>
      <w:numFmt w:val="lowerLetter"/>
      <w:lvlText w:val="%5"/>
      <w:lvlJc w:val="left"/>
      <w:pPr>
        <w:ind w:left="3780"/>
      </w:pPr>
      <w:rPr>
        <w:rFonts w:ascii="Times New Roman" w:eastAsia="Times New Roman" w:hAnsi="Times New Roman" w:cs="Times New Roman"/>
        <w:b w:val="0"/>
        <w:i w:val="0"/>
        <w:strike w:val="0"/>
        <w:color w:val="000000"/>
        <w:sz w:val="24"/>
        <w:szCs w:val="24"/>
        <w:u w:val="none"/>
        <w:shd w:val="clear" w:color="auto" w:fill="auto"/>
        <w:vertAlign w:val="baseline"/>
      </w:rPr>
    </w:lvl>
    <w:lvl w:ilvl="5" w:tplc="5C3E0A1E">
      <w:start w:val="1"/>
      <w:numFmt w:val="lowerRoman"/>
      <w:lvlText w:val="%6"/>
      <w:lvlJc w:val="left"/>
      <w:pPr>
        <w:ind w:left="4500"/>
      </w:pPr>
      <w:rPr>
        <w:rFonts w:ascii="Times New Roman" w:eastAsia="Times New Roman" w:hAnsi="Times New Roman" w:cs="Times New Roman"/>
        <w:b w:val="0"/>
        <w:i w:val="0"/>
        <w:strike w:val="0"/>
        <w:color w:val="000000"/>
        <w:sz w:val="24"/>
        <w:szCs w:val="24"/>
        <w:u w:val="none"/>
        <w:shd w:val="clear" w:color="auto" w:fill="auto"/>
        <w:vertAlign w:val="baseline"/>
      </w:rPr>
    </w:lvl>
    <w:lvl w:ilvl="6" w:tplc="6964B2DA">
      <w:start w:val="1"/>
      <w:numFmt w:val="decimal"/>
      <w:lvlText w:val="%7"/>
      <w:lvlJc w:val="left"/>
      <w:pPr>
        <w:ind w:left="5220"/>
      </w:pPr>
      <w:rPr>
        <w:rFonts w:ascii="Times New Roman" w:eastAsia="Times New Roman" w:hAnsi="Times New Roman" w:cs="Times New Roman"/>
        <w:b w:val="0"/>
        <w:i w:val="0"/>
        <w:strike w:val="0"/>
        <w:color w:val="000000"/>
        <w:sz w:val="24"/>
        <w:szCs w:val="24"/>
        <w:u w:val="none"/>
        <w:shd w:val="clear" w:color="auto" w:fill="auto"/>
        <w:vertAlign w:val="baseline"/>
      </w:rPr>
    </w:lvl>
    <w:lvl w:ilvl="7" w:tplc="F00A3BFE">
      <w:start w:val="1"/>
      <w:numFmt w:val="lowerLetter"/>
      <w:lvlText w:val="%8"/>
      <w:lvlJc w:val="left"/>
      <w:pPr>
        <w:ind w:left="5940"/>
      </w:pPr>
      <w:rPr>
        <w:rFonts w:ascii="Times New Roman" w:eastAsia="Times New Roman" w:hAnsi="Times New Roman" w:cs="Times New Roman"/>
        <w:b w:val="0"/>
        <w:i w:val="0"/>
        <w:strike w:val="0"/>
        <w:color w:val="000000"/>
        <w:sz w:val="24"/>
        <w:szCs w:val="24"/>
        <w:u w:val="none"/>
        <w:shd w:val="clear" w:color="auto" w:fill="auto"/>
        <w:vertAlign w:val="baseline"/>
      </w:rPr>
    </w:lvl>
    <w:lvl w:ilvl="8" w:tplc="D8E09D7C">
      <w:start w:val="1"/>
      <w:numFmt w:val="lowerRoman"/>
      <w:lvlText w:val="%9"/>
      <w:lvlJc w:val="left"/>
      <w:pPr>
        <w:ind w:left="666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1">
    <w:nsid w:val="56413B26"/>
    <w:multiLevelType w:val="hybridMultilevel"/>
    <w:tmpl w:val="9FDE7A38"/>
    <w:lvl w:ilvl="0" w:tplc="1D48D104">
      <w:start w:val="1"/>
      <w:numFmt w:val="decimal"/>
      <w:lvlText w:val="%1."/>
      <w:lvlJc w:val="left"/>
      <w:pPr>
        <w:ind w:left="720" w:hanging="360"/>
      </w:pPr>
      <w:rPr>
        <w:rFonts w:hint="default"/>
      </w:rPr>
    </w:lvl>
    <w:lvl w:ilvl="1" w:tplc="339A210C">
      <w:start w:val="1"/>
      <w:numFmt w:val="lowerLetter"/>
      <w:lvlText w:val="%2."/>
      <w:lvlJc w:val="left"/>
      <w:pPr>
        <w:ind w:left="1440" w:hanging="360"/>
      </w:pPr>
    </w:lvl>
    <w:lvl w:ilvl="2" w:tplc="2D3A67C6">
      <w:start w:val="1"/>
      <w:numFmt w:val="lowerRoman"/>
      <w:lvlText w:val="%3."/>
      <w:lvlJc w:val="right"/>
      <w:pPr>
        <w:ind w:left="2160" w:hanging="180"/>
      </w:pPr>
    </w:lvl>
    <w:lvl w:ilvl="3" w:tplc="A0C0918C">
      <w:start w:val="1"/>
      <w:numFmt w:val="decimal"/>
      <w:lvlText w:val="%4."/>
      <w:lvlJc w:val="left"/>
      <w:pPr>
        <w:ind w:left="2880" w:hanging="360"/>
      </w:pPr>
    </w:lvl>
    <w:lvl w:ilvl="4" w:tplc="39F865A4">
      <w:start w:val="1"/>
      <w:numFmt w:val="lowerLetter"/>
      <w:lvlText w:val="%5."/>
      <w:lvlJc w:val="left"/>
      <w:pPr>
        <w:ind w:left="3600" w:hanging="360"/>
      </w:pPr>
    </w:lvl>
    <w:lvl w:ilvl="5" w:tplc="A184F138">
      <w:start w:val="1"/>
      <w:numFmt w:val="lowerRoman"/>
      <w:lvlText w:val="%6."/>
      <w:lvlJc w:val="right"/>
      <w:pPr>
        <w:ind w:left="4320" w:hanging="180"/>
      </w:pPr>
    </w:lvl>
    <w:lvl w:ilvl="6" w:tplc="9CF62C06">
      <w:start w:val="1"/>
      <w:numFmt w:val="decimal"/>
      <w:lvlText w:val="%7."/>
      <w:lvlJc w:val="left"/>
      <w:pPr>
        <w:ind w:left="5040" w:hanging="360"/>
      </w:pPr>
    </w:lvl>
    <w:lvl w:ilvl="7" w:tplc="64F6AF0A">
      <w:start w:val="1"/>
      <w:numFmt w:val="lowerLetter"/>
      <w:lvlText w:val="%8."/>
      <w:lvlJc w:val="left"/>
      <w:pPr>
        <w:ind w:left="5760" w:hanging="360"/>
      </w:pPr>
    </w:lvl>
    <w:lvl w:ilvl="8" w:tplc="81064642">
      <w:start w:val="1"/>
      <w:numFmt w:val="lowerRoman"/>
      <w:lvlText w:val="%9."/>
      <w:lvlJc w:val="right"/>
      <w:pPr>
        <w:ind w:left="6480" w:hanging="180"/>
      </w:pPr>
    </w:lvl>
  </w:abstractNum>
  <w:abstractNum w:abstractNumId="12">
    <w:nsid w:val="58D647BF"/>
    <w:multiLevelType w:val="hybridMultilevel"/>
    <w:tmpl w:val="67C4522A"/>
    <w:lvl w:ilvl="0" w:tplc="9CD40AF0">
      <w:start w:val="1"/>
      <w:numFmt w:val="bullet"/>
      <w:lvlText w:val=""/>
      <w:lvlJc w:val="left"/>
      <w:pPr>
        <w:tabs>
          <w:tab w:val="num" w:pos="1440"/>
        </w:tabs>
        <w:ind w:left="1440" w:hanging="360"/>
      </w:pPr>
      <w:rPr>
        <w:rFonts w:ascii="Symbol" w:hAnsi="Symbol" w:hint="default"/>
      </w:rPr>
    </w:lvl>
    <w:lvl w:ilvl="1" w:tplc="0DACD598">
      <w:start w:val="1"/>
      <w:numFmt w:val="bullet"/>
      <w:lvlText w:val="o"/>
      <w:lvlJc w:val="left"/>
      <w:pPr>
        <w:tabs>
          <w:tab w:val="num" w:pos="2160"/>
        </w:tabs>
        <w:ind w:left="2160" w:hanging="360"/>
      </w:pPr>
      <w:rPr>
        <w:rFonts w:ascii="Courier New" w:hAnsi="Courier New" w:cs="Courier New" w:hint="default"/>
      </w:rPr>
    </w:lvl>
    <w:lvl w:ilvl="2" w:tplc="E05CC214">
      <w:start w:val="1"/>
      <w:numFmt w:val="bullet"/>
      <w:lvlText w:val=""/>
      <w:lvlJc w:val="left"/>
      <w:pPr>
        <w:tabs>
          <w:tab w:val="num" w:pos="2880"/>
        </w:tabs>
        <w:ind w:left="2880" w:hanging="360"/>
      </w:pPr>
      <w:rPr>
        <w:rFonts w:ascii="Wingdings" w:hAnsi="Wingdings" w:hint="default"/>
      </w:rPr>
    </w:lvl>
    <w:lvl w:ilvl="3" w:tplc="EEFCCF9E">
      <w:start w:val="1"/>
      <w:numFmt w:val="bullet"/>
      <w:lvlText w:val=""/>
      <w:lvlJc w:val="left"/>
      <w:pPr>
        <w:tabs>
          <w:tab w:val="num" w:pos="3600"/>
        </w:tabs>
        <w:ind w:left="3600" w:hanging="360"/>
      </w:pPr>
      <w:rPr>
        <w:rFonts w:ascii="Symbol" w:hAnsi="Symbol" w:hint="default"/>
      </w:rPr>
    </w:lvl>
    <w:lvl w:ilvl="4" w:tplc="96EC6FA8">
      <w:start w:val="1"/>
      <w:numFmt w:val="bullet"/>
      <w:lvlText w:val="o"/>
      <w:lvlJc w:val="left"/>
      <w:pPr>
        <w:tabs>
          <w:tab w:val="num" w:pos="4320"/>
        </w:tabs>
        <w:ind w:left="4320" w:hanging="360"/>
      </w:pPr>
      <w:rPr>
        <w:rFonts w:ascii="Courier New" w:hAnsi="Courier New" w:cs="Courier New" w:hint="default"/>
      </w:rPr>
    </w:lvl>
    <w:lvl w:ilvl="5" w:tplc="09DA4334">
      <w:start w:val="1"/>
      <w:numFmt w:val="bullet"/>
      <w:lvlText w:val=""/>
      <w:lvlJc w:val="left"/>
      <w:pPr>
        <w:tabs>
          <w:tab w:val="num" w:pos="5040"/>
        </w:tabs>
        <w:ind w:left="5040" w:hanging="360"/>
      </w:pPr>
      <w:rPr>
        <w:rFonts w:ascii="Wingdings" w:hAnsi="Wingdings" w:hint="default"/>
      </w:rPr>
    </w:lvl>
    <w:lvl w:ilvl="6" w:tplc="7A44E1C6">
      <w:start w:val="1"/>
      <w:numFmt w:val="bullet"/>
      <w:lvlText w:val=""/>
      <w:lvlJc w:val="left"/>
      <w:pPr>
        <w:tabs>
          <w:tab w:val="num" w:pos="5760"/>
        </w:tabs>
        <w:ind w:left="5760" w:hanging="360"/>
      </w:pPr>
      <w:rPr>
        <w:rFonts w:ascii="Symbol" w:hAnsi="Symbol" w:hint="default"/>
      </w:rPr>
    </w:lvl>
    <w:lvl w:ilvl="7" w:tplc="2542DF60">
      <w:start w:val="1"/>
      <w:numFmt w:val="bullet"/>
      <w:lvlText w:val="o"/>
      <w:lvlJc w:val="left"/>
      <w:pPr>
        <w:tabs>
          <w:tab w:val="num" w:pos="6480"/>
        </w:tabs>
        <w:ind w:left="6480" w:hanging="360"/>
      </w:pPr>
      <w:rPr>
        <w:rFonts w:ascii="Courier New" w:hAnsi="Courier New" w:cs="Courier New" w:hint="default"/>
      </w:rPr>
    </w:lvl>
    <w:lvl w:ilvl="8" w:tplc="F386FD7A">
      <w:start w:val="1"/>
      <w:numFmt w:val="bullet"/>
      <w:lvlText w:val=""/>
      <w:lvlJc w:val="left"/>
      <w:pPr>
        <w:tabs>
          <w:tab w:val="num" w:pos="7200"/>
        </w:tabs>
        <w:ind w:left="7200" w:hanging="360"/>
      </w:pPr>
      <w:rPr>
        <w:rFonts w:ascii="Wingdings" w:hAnsi="Wingdings" w:hint="default"/>
      </w:rPr>
    </w:lvl>
  </w:abstractNum>
  <w:abstractNum w:abstractNumId="13">
    <w:nsid w:val="5AB92E12"/>
    <w:multiLevelType w:val="hybridMultilevel"/>
    <w:tmpl w:val="5958E4E4"/>
    <w:lvl w:ilvl="0" w:tplc="B1EA014C">
      <w:start w:val="1"/>
      <w:numFmt w:val="decimal"/>
      <w:lvlText w:val="%1)"/>
      <w:lvlJc w:val="left"/>
      <w:pPr>
        <w:ind w:left="0"/>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2B2C8D78">
      <w:start w:val="1"/>
      <w:numFmt w:val="lowerLetter"/>
      <w:lvlText w:val="%2"/>
      <w:lvlJc w:val="left"/>
      <w:pPr>
        <w:ind w:left="1620"/>
      </w:pPr>
      <w:rPr>
        <w:rFonts w:ascii="Times New Roman" w:eastAsia="Times New Roman" w:hAnsi="Times New Roman" w:cs="Times New Roman"/>
        <w:b w:val="0"/>
        <w:i w:val="0"/>
        <w:strike w:val="0"/>
        <w:color w:val="000000"/>
        <w:sz w:val="24"/>
        <w:szCs w:val="24"/>
        <w:u w:val="none"/>
        <w:shd w:val="clear" w:color="auto" w:fill="auto"/>
        <w:vertAlign w:val="baseline"/>
      </w:rPr>
    </w:lvl>
    <w:lvl w:ilvl="2" w:tplc="B3A2D1EC">
      <w:start w:val="1"/>
      <w:numFmt w:val="lowerRoman"/>
      <w:lvlText w:val="%3"/>
      <w:lvlJc w:val="left"/>
      <w:pPr>
        <w:ind w:left="2340"/>
      </w:pPr>
      <w:rPr>
        <w:rFonts w:ascii="Times New Roman" w:eastAsia="Times New Roman" w:hAnsi="Times New Roman" w:cs="Times New Roman"/>
        <w:b w:val="0"/>
        <w:i w:val="0"/>
        <w:strike w:val="0"/>
        <w:color w:val="000000"/>
        <w:sz w:val="24"/>
        <w:szCs w:val="24"/>
        <w:u w:val="none"/>
        <w:shd w:val="clear" w:color="auto" w:fill="auto"/>
        <w:vertAlign w:val="baseline"/>
      </w:rPr>
    </w:lvl>
    <w:lvl w:ilvl="3" w:tplc="D95A12E8">
      <w:start w:val="1"/>
      <w:numFmt w:val="decimal"/>
      <w:lvlText w:val="%4"/>
      <w:lvlJc w:val="left"/>
      <w:pPr>
        <w:ind w:left="3060"/>
      </w:pPr>
      <w:rPr>
        <w:rFonts w:ascii="Times New Roman" w:eastAsia="Times New Roman" w:hAnsi="Times New Roman" w:cs="Times New Roman"/>
        <w:b w:val="0"/>
        <w:i w:val="0"/>
        <w:strike w:val="0"/>
        <w:color w:val="000000"/>
        <w:sz w:val="24"/>
        <w:szCs w:val="24"/>
        <w:u w:val="none"/>
        <w:shd w:val="clear" w:color="auto" w:fill="auto"/>
        <w:vertAlign w:val="baseline"/>
      </w:rPr>
    </w:lvl>
    <w:lvl w:ilvl="4" w:tplc="BA9477FA">
      <w:start w:val="1"/>
      <w:numFmt w:val="lowerLetter"/>
      <w:lvlText w:val="%5"/>
      <w:lvlJc w:val="left"/>
      <w:pPr>
        <w:ind w:left="3780"/>
      </w:pPr>
      <w:rPr>
        <w:rFonts w:ascii="Times New Roman" w:eastAsia="Times New Roman" w:hAnsi="Times New Roman" w:cs="Times New Roman"/>
        <w:b w:val="0"/>
        <w:i w:val="0"/>
        <w:strike w:val="0"/>
        <w:color w:val="000000"/>
        <w:sz w:val="24"/>
        <w:szCs w:val="24"/>
        <w:u w:val="none"/>
        <w:shd w:val="clear" w:color="auto" w:fill="auto"/>
        <w:vertAlign w:val="baseline"/>
      </w:rPr>
    </w:lvl>
    <w:lvl w:ilvl="5" w:tplc="314C826C">
      <w:start w:val="1"/>
      <w:numFmt w:val="lowerRoman"/>
      <w:lvlText w:val="%6"/>
      <w:lvlJc w:val="left"/>
      <w:pPr>
        <w:ind w:left="4500"/>
      </w:pPr>
      <w:rPr>
        <w:rFonts w:ascii="Times New Roman" w:eastAsia="Times New Roman" w:hAnsi="Times New Roman" w:cs="Times New Roman"/>
        <w:b w:val="0"/>
        <w:i w:val="0"/>
        <w:strike w:val="0"/>
        <w:color w:val="000000"/>
        <w:sz w:val="24"/>
        <w:szCs w:val="24"/>
        <w:u w:val="none"/>
        <w:shd w:val="clear" w:color="auto" w:fill="auto"/>
        <w:vertAlign w:val="baseline"/>
      </w:rPr>
    </w:lvl>
    <w:lvl w:ilvl="6" w:tplc="D460F834">
      <w:start w:val="1"/>
      <w:numFmt w:val="decimal"/>
      <w:lvlText w:val="%7"/>
      <w:lvlJc w:val="left"/>
      <w:pPr>
        <w:ind w:left="5220"/>
      </w:pPr>
      <w:rPr>
        <w:rFonts w:ascii="Times New Roman" w:eastAsia="Times New Roman" w:hAnsi="Times New Roman" w:cs="Times New Roman"/>
        <w:b w:val="0"/>
        <w:i w:val="0"/>
        <w:strike w:val="0"/>
        <w:color w:val="000000"/>
        <w:sz w:val="24"/>
        <w:szCs w:val="24"/>
        <w:u w:val="none"/>
        <w:shd w:val="clear" w:color="auto" w:fill="auto"/>
        <w:vertAlign w:val="baseline"/>
      </w:rPr>
    </w:lvl>
    <w:lvl w:ilvl="7" w:tplc="A16C19AE">
      <w:start w:val="1"/>
      <w:numFmt w:val="lowerLetter"/>
      <w:lvlText w:val="%8"/>
      <w:lvlJc w:val="left"/>
      <w:pPr>
        <w:ind w:left="5940"/>
      </w:pPr>
      <w:rPr>
        <w:rFonts w:ascii="Times New Roman" w:eastAsia="Times New Roman" w:hAnsi="Times New Roman" w:cs="Times New Roman"/>
        <w:b w:val="0"/>
        <w:i w:val="0"/>
        <w:strike w:val="0"/>
        <w:color w:val="000000"/>
        <w:sz w:val="24"/>
        <w:szCs w:val="24"/>
        <w:u w:val="none"/>
        <w:shd w:val="clear" w:color="auto" w:fill="auto"/>
        <w:vertAlign w:val="baseline"/>
      </w:rPr>
    </w:lvl>
    <w:lvl w:ilvl="8" w:tplc="AFC6C7D6">
      <w:start w:val="1"/>
      <w:numFmt w:val="lowerRoman"/>
      <w:lvlText w:val="%9"/>
      <w:lvlJc w:val="left"/>
      <w:pPr>
        <w:ind w:left="666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4">
    <w:nsid w:val="64247947"/>
    <w:multiLevelType w:val="hybridMultilevel"/>
    <w:tmpl w:val="E332B10C"/>
    <w:lvl w:ilvl="0" w:tplc="C9B60146">
      <w:start w:val="1"/>
      <w:numFmt w:val="bullet"/>
      <w:lvlText w:val="-"/>
      <w:lvlJc w:val="left"/>
      <w:pPr>
        <w:ind w:left="0"/>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3F226356">
      <w:start w:val="1"/>
      <w:numFmt w:val="bullet"/>
      <w:lvlText w:val="o"/>
      <w:lvlJc w:val="left"/>
      <w:pPr>
        <w:ind w:left="1620"/>
      </w:pPr>
      <w:rPr>
        <w:rFonts w:ascii="Times New Roman" w:eastAsia="Times New Roman" w:hAnsi="Times New Roman" w:cs="Times New Roman"/>
        <w:b w:val="0"/>
        <w:i w:val="0"/>
        <w:strike w:val="0"/>
        <w:color w:val="000000"/>
        <w:sz w:val="24"/>
        <w:szCs w:val="24"/>
        <w:u w:val="none"/>
        <w:shd w:val="clear" w:color="auto" w:fill="auto"/>
        <w:vertAlign w:val="baseline"/>
      </w:rPr>
    </w:lvl>
    <w:lvl w:ilvl="2" w:tplc="57945AF0">
      <w:start w:val="1"/>
      <w:numFmt w:val="bullet"/>
      <w:lvlText w:val="▪"/>
      <w:lvlJc w:val="left"/>
      <w:pPr>
        <w:ind w:left="2340"/>
      </w:pPr>
      <w:rPr>
        <w:rFonts w:ascii="Times New Roman" w:eastAsia="Times New Roman" w:hAnsi="Times New Roman" w:cs="Times New Roman"/>
        <w:b w:val="0"/>
        <w:i w:val="0"/>
        <w:strike w:val="0"/>
        <w:color w:val="000000"/>
        <w:sz w:val="24"/>
        <w:szCs w:val="24"/>
        <w:u w:val="none"/>
        <w:shd w:val="clear" w:color="auto" w:fill="auto"/>
        <w:vertAlign w:val="baseline"/>
      </w:rPr>
    </w:lvl>
    <w:lvl w:ilvl="3" w:tplc="2A624E8A">
      <w:start w:val="1"/>
      <w:numFmt w:val="bullet"/>
      <w:lvlText w:val="•"/>
      <w:lvlJc w:val="left"/>
      <w:pPr>
        <w:ind w:left="3060"/>
      </w:pPr>
      <w:rPr>
        <w:rFonts w:ascii="Times New Roman" w:eastAsia="Times New Roman" w:hAnsi="Times New Roman" w:cs="Times New Roman"/>
        <w:b w:val="0"/>
        <w:i w:val="0"/>
        <w:strike w:val="0"/>
        <w:color w:val="000000"/>
        <w:sz w:val="24"/>
        <w:szCs w:val="24"/>
        <w:u w:val="none"/>
        <w:shd w:val="clear" w:color="auto" w:fill="auto"/>
        <w:vertAlign w:val="baseline"/>
      </w:rPr>
    </w:lvl>
    <w:lvl w:ilvl="4" w:tplc="766EDE92">
      <w:start w:val="1"/>
      <w:numFmt w:val="bullet"/>
      <w:lvlText w:val="o"/>
      <w:lvlJc w:val="left"/>
      <w:pPr>
        <w:ind w:left="3780"/>
      </w:pPr>
      <w:rPr>
        <w:rFonts w:ascii="Times New Roman" w:eastAsia="Times New Roman" w:hAnsi="Times New Roman" w:cs="Times New Roman"/>
        <w:b w:val="0"/>
        <w:i w:val="0"/>
        <w:strike w:val="0"/>
        <w:color w:val="000000"/>
        <w:sz w:val="24"/>
        <w:szCs w:val="24"/>
        <w:u w:val="none"/>
        <w:shd w:val="clear" w:color="auto" w:fill="auto"/>
        <w:vertAlign w:val="baseline"/>
      </w:rPr>
    </w:lvl>
    <w:lvl w:ilvl="5" w:tplc="391062FC">
      <w:start w:val="1"/>
      <w:numFmt w:val="bullet"/>
      <w:lvlText w:val="▪"/>
      <w:lvlJc w:val="left"/>
      <w:pPr>
        <w:ind w:left="4500"/>
      </w:pPr>
      <w:rPr>
        <w:rFonts w:ascii="Times New Roman" w:eastAsia="Times New Roman" w:hAnsi="Times New Roman" w:cs="Times New Roman"/>
        <w:b w:val="0"/>
        <w:i w:val="0"/>
        <w:strike w:val="0"/>
        <w:color w:val="000000"/>
        <w:sz w:val="24"/>
        <w:szCs w:val="24"/>
        <w:u w:val="none"/>
        <w:shd w:val="clear" w:color="auto" w:fill="auto"/>
        <w:vertAlign w:val="baseline"/>
      </w:rPr>
    </w:lvl>
    <w:lvl w:ilvl="6" w:tplc="D45C7138">
      <w:start w:val="1"/>
      <w:numFmt w:val="bullet"/>
      <w:lvlText w:val="•"/>
      <w:lvlJc w:val="left"/>
      <w:pPr>
        <w:ind w:left="5220"/>
      </w:pPr>
      <w:rPr>
        <w:rFonts w:ascii="Times New Roman" w:eastAsia="Times New Roman" w:hAnsi="Times New Roman" w:cs="Times New Roman"/>
        <w:b w:val="0"/>
        <w:i w:val="0"/>
        <w:strike w:val="0"/>
        <w:color w:val="000000"/>
        <w:sz w:val="24"/>
        <w:szCs w:val="24"/>
        <w:u w:val="none"/>
        <w:shd w:val="clear" w:color="auto" w:fill="auto"/>
        <w:vertAlign w:val="baseline"/>
      </w:rPr>
    </w:lvl>
    <w:lvl w:ilvl="7" w:tplc="E8B892EA">
      <w:start w:val="1"/>
      <w:numFmt w:val="bullet"/>
      <w:lvlText w:val="o"/>
      <w:lvlJc w:val="left"/>
      <w:pPr>
        <w:ind w:left="5940"/>
      </w:pPr>
      <w:rPr>
        <w:rFonts w:ascii="Times New Roman" w:eastAsia="Times New Roman" w:hAnsi="Times New Roman" w:cs="Times New Roman"/>
        <w:b w:val="0"/>
        <w:i w:val="0"/>
        <w:strike w:val="0"/>
        <w:color w:val="000000"/>
        <w:sz w:val="24"/>
        <w:szCs w:val="24"/>
        <w:u w:val="none"/>
        <w:shd w:val="clear" w:color="auto" w:fill="auto"/>
        <w:vertAlign w:val="baseline"/>
      </w:rPr>
    </w:lvl>
    <w:lvl w:ilvl="8" w:tplc="941801EA">
      <w:start w:val="1"/>
      <w:numFmt w:val="bullet"/>
      <w:lvlText w:val="▪"/>
      <w:lvlJc w:val="left"/>
      <w:pPr>
        <w:ind w:left="666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5">
    <w:nsid w:val="6E2B422E"/>
    <w:multiLevelType w:val="hybridMultilevel"/>
    <w:tmpl w:val="2D4E75A6"/>
    <w:lvl w:ilvl="0" w:tplc="054217F8">
      <w:start w:val="1"/>
      <w:numFmt w:val="decimal"/>
      <w:lvlText w:val="%1)"/>
      <w:lvlJc w:val="left"/>
      <w:pPr>
        <w:ind w:left="0"/>
      </w:pPr>
      <w:rPr>
        <w:rFonts w:ascii="Times New Roman" w:eastAsia="Times New Roman" w:hAnsi="Times New Roman" w:cs="Times New Roman"/>
        <w:b w:val="0"/>
        <w:i w:val="0"/>
        <w:strike w:val="0"/>
        <w:color w:val="000000"/>
        <w:sz w:val="24"/>
        <w:szCs w:val="24"/>
        <w:u w:val="none"/>
        <w:shd w:val="clear" w:color="auto" w:fill="auto"/>
        <w:vertAlign w:val="baseline"/>
      </w:rPr>
    </w:lvl>
    <w:lvl w:ilvl="1" w:tplc="EBBC4D8A">
      <w:start w:val="1"/>
      <w:numFmt w:val="lowerLetter"/>
      <w:lvlText w:val="%2"/>
      <w:lvlJc w:val="left"/>
      <w:pPr>
        <w:ind w:left="1620"/>
      </w:pPr>
      <w:rPr>
        <w:rFonts w:ascii="Times New Roman" w:eastAsia="Times New Roman" w:hAnsi="Times New Roman" w:cs="Times New Roman"/>
        <w:b w:val="0"/>
        <w:i w:val="0"/>
        <w:strike w:val="0"/>
        <w:color w:val="000000"/>
        <w:sz w:val="24"/>
        <w:szCs w:val="24"/>
        <w:u w:val="none"/>
        <w:shd w:val="clear" w:color="auto" w:fill="auto"/>
        <w:vertAlign w:val="baseline"/>
      </w:rPr>
    </w:lvl>
    <w:lvl w:ilvl="2" w:tplc="2570BA9C">
      <w:start w:val="1"/>
      <w:numFmt w:val="lowerRoman"/>
      <w:lvlText w:val="%3"/>
      <w:lvlJc w:val="left"/>
      <w:pPr>
        <w:ind w:left="2340"/>
      </w:pPr>
      <w:rPr>
        <w:rFonts w:ascii="Times New Roman" w:eastAsia="Times New Roman" w:hAnsi="Times New Roman" w:cs="Times New Roman"/>
        <w:b w:val="0"/>
        <w:i w:val="0"/>
        <w:strike w:val="0"/>
        <w:color w:val="000000"/>
        <w:sz w:val="24"/>
        <w:szCs w:val="24"/>
        <w:u w:val="none"/>
        <w:shd w:val="clear" w:color="auto" w:fill="auto"/>
        <w:vertAlign w:val="baseline"/>
      </w:rPr>
    </w:lvl>
    <w:lvl w:ilvl="3" w:tplc="9E384C4A">
      <w:start w:val="1"/>
      <w:numFmt w:val="decimal"/>
      <w:lvlText w:val="%4"/>
      <w:lvlJc w:val="left"/>
      <w:pPr>
        <w:ind w:left="3060"/>
      </w:pPr>
      <w:rPr>
        <w:rFonts w:ascii="Times New Roman" w:eastAsia="Times New Roman" w:hAnsi="Times New Roman" w:cs="Times New Roman"/>
        <w:b w:val="0"/>
        <w:i w:val="0"/>
        <w:strike w:val="0"/>
        <w:color w:val="000000"/>
        <w:sz w:val="24"/>
        <w:szCs w:val="24"/>
        <w:u w:val="none"/>
        <w:shd w:val="clear" w:color="auto" w:fill="auto"/>
        <w:vertAlign w:val="baseline"/>
      </w:rPr>
    </w:lvl>
    <w:lvl w:ilvl="4" w:tplc="372AA3FC">
      <w:start w:val="1"/>
      <w:numFmt w:val="lowerLetter"/>
      <w:lvlText w:val="%5"/>
      <w:lvlJc w:val="left"/>
      <w:pPr>
        <w:ind w:left="3780"/>
      </w:pPr>
      <w:rPr>
        <w:rFonts w:ascii="Times New Roman" w:eastAsia="Times New Roman" w:hAnsi="Times New Roman" w:cs="Times New Roman"/>
        <w:b w:val="0"/>
        <w:i w:val="0"/>
        <w:strike w:val="0"/>
        <w:color w:val="000000"/>
        <w:sz w:val="24"/>
        <w:szCs w:val="24"/>
        <w:u w:val="none"/>
        <w:shd w:val="clear" w:color="auto" w:fill="auto"/>
        <w:vertAlign w:val="baseline"/>
      </w:rPr>
    </w:lvl>
    <w:lvl w:ilvl="5" w:tplc="9ED4C1DA">
      <w:start w:val="1"/>
      <w:numFmt w:val="lowerRoman"/>
      <w:lvlText w:val="%6"/>
      <w:lvlJc w:val="left"/>
      <w:pPr>
        <w:ind w:left="4500"/>
      </w:pPr>
      <w:rPr>
        <w:rFonts w:ascii="Times New Roman" w:eastAsia="Times New Roman" w:hAnsi="Times New Roman" w:cs="Times New Roman"/>
        <w:b w:val="0"/>
        <w:i w:val="0"/>
        <w:strike w:val="0"/>
        <w:color w:val="000000"/>
        <w:sz w:val="24"/>
        <w:szCs w:val="24"/>
        <w:u w:val="none"/>
        <w:shd w:val="clear" w:color="auto" w:fill="auto"/>
        <w:vertAlign w:val="baseline"/>
      </w:rPr>
    </w:lvl>
    <w:lvl w:ilvl="6" w:tplc="5C40A0F0">
      <w:start w:val="1"/>
      <w:numFmt w:val="decimal"/>
      <w:lvlText w:val="%7"/>
      <w:lvlJc w:val="left"/>
      <w:pPr>
        <w:ind w:left="5220"/>
      </w:pPr>
      <w:rPr>
        <w:rFonts w:ascii="Times New Roman" w:eastAsia="Times New Roman" w:hAnsi="Times New Roman" w:cs="Times New Roman"/>
        <w:b w:val="0"/>
        <w:i w:val="0"/>
        <w:strike w:val="0"/>
        <w:color w:val="000000"/>
        <w:sz w:val="24"/>
        <w:szCs w:val="24"/>
        <w:u w:val="none"/>
        <w:shd w:val="clear" w:color="auto" w:fill="auto"/>
        <w:vertAlign w:val="baseline"/>
      </w:rPr>
    </w:lvl>
    <w:lvl w:ilvl="7" w:tplc="83FAA68C">
      <w:start w:val="1"/>
      <w:numFmt w:val="lowerLetter"/>
      <w:lvlText w:val="%8"/>
      <w:lvlJc w:val="left"/>
      <w:pPr>
        <w:ind w:left="5940"/>
      </w:pPr>
      <w:rPr>
        <w:rFonts w:ascii="Times New Roman" w:eastAsia="Times New Roman" w:hAnsi="Times New Roman" w:cs="Times New Roman"/>
        <w:b w:val="0"/>
        <w:i w:val="0"/>
        <w:strike w:val="0"/>
        <w:color w:val="000000"/>
        <w:sz w:val="24"/>
        <w:szCs w:val="24"/>
        <w:u w:val="none"/>
        <w:shd w:val="clear" w:color="auto" w:fill="auto"/>
        <w:vertAlign w:val="baseline"/>
      </w:rPr>
    </w:lvl>
    <w:lvl w:ilvl="8" w:tplc="EC6CAC3A">
      <w:start w:val="1"/>
      <w:numFmt w:val="lowerRoman"/>
      <w:lvlText w:val="%9"/>
      <w:lvlJc w:val="left"/>
      <w:pPr>
        <w:ind w:left="666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6">
    <w:nsid w:val="6F9C77DE"/>
    <w:multiLevelType w:val="hybridMultilevel"/>
    <w:tmpl w:val="C34CE4BA"/>
    <w:lvl w:ilvl="0" w:tplc="4998A2E4">
      <w:start w:val="1"/>
      <w:numFmt w:val="bullet"/>
      <w:lvlText w:val=""/>
      <w:lvlJc w:val="left"/>
      <w:pPr>
        <w:tabs>
          <w:tab w:val="num" w:pos="1500"/>
        </w:tabs>
        <w:ind w:left="1500" w:hanging="360"/>
      </w:pPr>
      <w:rPr>
        <w:rFonts w:ascii="Symbol" w:hAnsi="Symbol" w:hint="default"/>
      </w:rPr>
    </w:lvl>
    <w:lvl w:ilvl="1" w:tplc="7354ED56">
      <w:start w:val="1"/>
      <w:numFmt w:val="bullet"/>
      <w:lvlText w:val="o"/>
      <w:lvlJc w:val="left"/>
      <w:pPr>
        <w:tabs>
          <w:tab w:val="num" w:pos="2220"/>
        </w:tabs>
        <w:ind w:left="2220" w:hanging="360"/>
      </w:pPr>
      <w:rPr>
        <w:rFonts w:ascii="Courier New" w:hAnsi="Courier New" w:cs="Courier New" w:hint="default"/>
      </w:rPr>
    </w:lvl>
    <w:lvl w:ilvl="2" w:tplc="B94E8E3E">
      <w:start w:val="1"/>
      <w:numFmt w:val="bullet"/>
      <w:lvlText w:val=""/>
      <w:lvlJc w:val="left"/>
      <w:pPr>
        <w:tabs>
          <w:tab w:val="num" w:pos="2940"/>
        </w:tabs>
        <w:ind w:left="2940" w:hanging="360"/>
      </w:pPr>
      <w:rPr>
        <w:rFonts w:ascii="Wingdings" w:hAnsi="Wingdings" w:hint="default"/>
      </w:rPr>
    </w:lvl>
    <w:lvl w:ilvl="3" w:tplc="7D20A88C">
      <w:start w:val="1"/>
      <w:numFmt w:val="bullet"/>
      <w:lvlText w:val=""/>
      <w:lvlJc w:val="left"/>
      <w:pPr>
        <w:tabs>
          <w:tab w:val="num" w:pos="3660"/>
        </w:tabs>
        <w:ind w:left="3660" w:hanging="360"/>
      </w:pPr>
      <w:rPr>
        <w:rFonts w:ascii="Symbol" w:hAnsi="Symbol" w:hint="default"/>
      </w:rPr>
    </w:lvl>
    <w:lvl w:ilvl="4" w:tplc="75747562">
      <w:start w:val="1"/>
      <w:numFmt w:val="bullet"/>
      <w:lvlText w:val="o"/>
      <w:lvlJc w:val="left"/>
      <w:pPr>
        <w:tabs>
          <w:tab w:val="num" w:pos="4380"/>
        </w:tabs>
        <w:ind w:left="4380" w:hanging="360"/>
      </w:pPr>
      <w:rPr>
        <w:rFonts w:ascii="Courier New" w:hAnsi="Courier New" w:cs="Courier New" w:hint="default"/>
      </w:rPr>
    </w:lvl>
    <w:lvl w:ilvl="5" w:tplc="8F9E1428">
      <w:start w:val="1"/>
      <w:numFmt w:val="bullet"/>
      <w:lvlText w:val=""/>
      <w:lvlJc w:val="left"/>
      <w:pPr>
        <w:tabs>
          <w:tab w:val="num" w:pos="5100"/>
        </w:tabs>
        <w:ind w:left="5100" w:hanging="360"/>
      </w:pPr>
      <w:rPr>
        <w:rFonts w:ascii="Wingdings" w:hAnsi="Wingdings" w:hint="default"/>
      </w:rPr>
    </w:lvl>
    <w:lvl w:ilvl="6" w:tplc="90AC876C">
      <w:start w:val="1"/>
      <w:numFmt w:val="bullet"/>
      <w:lvlText w:val=""/>
      <w:lvlJc w:val="left"/>
      <w:pPr>
        <w:tabs>
          <w:tab w:val="num" w:pos="5820"/>
        </w:tabs>
        <w:ind w:left="5820" w:hanging="360"/>
      </w:pPr>
      <w:rPr>
        <w:rFonts w:ascii="Symbol" w:hAnsi="Symbol" w:hint="default"/>
      </w:rPr>
    </w:lvl>
    <w:lvl w:ilvl="7" w:tplc="D2464590">
      <w:start w:val="1"/>
      <w:numFmt w:val="bullet"/>
      <w:lvlText w:val="o"/>
      <w:lvlJc w:val="left"/>
      <w:pPr>
        <w:tabs>
          <w:tab w:val="num" w:pos="6540"/>
        </w:tabs>
        <w:ind w:left="6540" w:hanging="360"/>
      </w:pPr>
      <w:rPr>
        <w:rFonts w:ascii="Courier New" w:hAnsi="Courier New" w:cs="Courier New" w:hint="default"/>
      </w:rPr>
    </w:lvl>
    <w:lvl w:ilvl="8" w:tplc="04DA8F20">
      <w:start w:val="1"/>
      <w:numFmt w:val="bullet"/>
      <w:lvlText w:val=""/>
      <w:lvlJc w:val="left"/>
      <w:pPr>
        <w:tabs>
          <w:tab w:val="num" w:pos="7260"/>
        </w:tabs>
        <w:ind w:left="7260" w:hanging="360"/>
      </w:pPr>
      <w:rPr>
        <w:rFonts w:ascii="Wingdings" w:hAnsi="Wingdings" w:hint="default"/>
      </w:rPr>
    </w:lvl>
  </w:abstractNum>
  <w:abstractNum w:abstractNumId="17">
    <w:nsid w:val="7052549E"/>
    <w:multiLevelType w:val="multilevel"/>
    <w:tmpl w:val="2C7C0E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71FE66CC"/>
    <w:multiLevelType w:val="hybridMultilevel"/>
    <w:tmpl w:val="C6C2A100"/>
    <w:lvl w:ilvl="0" w:tplc="2F7405F0">
      <w:start w:val="1"/>
      <w:numFmt w:val="decimal"/>
      <w:lvlText w:val="%1."/>
      <w:lvlJc w:val="left"/>
      <w:pPr>
        <w:tabs>
          <w:tab w:val="num" w:pos="786"/>
        </w:tabs>
        <w:ind w:left="786" w:hanging="360"/>
      </w:pPr>
    </w:lvl>
    <w:lvl w:ilvl="1" w:tplc="43BA9A68">
      <w:start w:val="1"/>
      <w:numFmt w:val="lowerLetter"/>
      <w:lvlText w:val="%2)"/>
      <w:lvlJc w:val="left"/>
      <w:pPr>
        <w:tabs>
          <w:tab w:val="num" w:pos="720"/>
        </w:tabs>
        <w:ind w:left="720" w:hanging="360"/>
      </w:pPr>
    </w:lvl>
    <w:lvl w:ilvl="2" w:tplc="F2A0AD1A">
      <w:start w:val="1"/>
      <w:numFmt w:val="lowerRoman"/>
      <w:lvlText w:val="%3)"/>
      <w:lvlJc w:val="left"/>
      <w:pPr>
        <w:tabs>
          <w:tab w:val="num" w:pos="1080"/>
        </w:tabs>
        <w:ind w:left="1080" w:hanging="360"/>
      </w:pPr>
    </w:lvl>
    <w:lvl w:ilvl="3" w:tplc="53A0A4E2">
      <w:start w:val="1"/>
      <w:numFmt w:val="decimal"/>
      <w:lvlText w:val="(%4)"/>
      <w:lvlJc w:val="left"/>
      <w:pPr>
        <w:tabs>
          <w:tab w:val="num" w:pos="1440"/>
        </w:tabs>
        <w:ind w:left="1440" w:hanging="360"/>
      </w:pPr>
    </w:lvl>
    <w:lvl w:ilvl="4" w:tplc="0852890A">
      <w:start w:val="1"/>
      <w:numFmt w:val="lowerLetter"/>
      <w:lvlText w:val="(%5)"/>
      <w:lvlJc w:val="left"/>
      <w:pPr>
        <w:tabs>
          <w:tab w:val="num" w:pos="1800"/>
        </w:tabs>
        <w:ind w:left="1800" w:hanging="360"/>
      </w:pPr>
    </w:lvl>
    <w:lvl w:ilvl="5" w:tplc="E9B6AE9E">
      <w:start w:val="1"/>
      <w:numFmt w:val="lowerRoman"/>
      <w:lvlText w:val="(%6)"/>
      <w:lvlJc w:val="left"/>
      <w:pPr>
        <w:tabs>
          <w:tab w:val="num" w:pos="2160"/>
        </w:tabs>
        <w:ind w:left="2160" w:hanging="360"/>
      </w:pPr>
    </w:lvl>
    <w:lvl w:ilvl="6" w:tplc="5FF6EBE4">
      <w:start w:val="1"/>
      <w:numFmt w:val="decimal"/>
      <w:lvlText w:val="%7."/>
      <w:lvlJc w:val="left"/>
      <w:pPr>
        <w:tabs>
          <w:tab w:val="num" w:pos="2520"/>
        </w:tabs>
        <w:ind w:left="2520" w:hanging="360"/>
      </w:pPr>
    </w:lvl>
    <w:lvl w:ilvl="7" w:tplc="08004AE2">
      <w:start w:val="1"/>
      <w:numFmt w:val="lowerLetter"/>
      <w:lvlText w:val="%8."/>
      <w:lvlJc w:val="left"/>
      <w:pPr>
        <w:tabs>
          <w:tab w:val="num" w:pos="2880"/>
        </w:tabs>
        <w:ind w:left="2880" w:hanging="360"/>
      </w:pPr>
    </w:lvl>
    <w:lvl w:ilvl="8" w:tplc="46AC9C42">
      <w:start w:val="1"/>
      <w:numFmt w:val="lowerRoman"/>
      <w:lvlText w:val="%9."/>
      <w:lvlJc w:val="left"/>
      <w:pPr>
        <w:tabs>
          <w:tab w:val="num" w:pos="3240"/>
        </w:tabs>
        <w:ind w:left="3240" w:hanging="360"/>
      </w:pPr>
    </w:lvl>
  </w:abstractNum>
  <w:abstractNum w:abstractNumId="19">
    <w:nsid w:val="727255A7"/>
    <w:multiLevelType w:val="hybridMultilevel"/>
    <w:tmpl w:val="5232ACB4"/>
    <w:lvl w:ilvl="0" w:tplc="04CEA894">
      <w:start w:val="1"/>
      <w:numFmt w:val="decimal"/>
      <w:lvlText w:val="%1."/>
      <w:lvlJc w:val="left"/>
      <w:pPr>
        <w:tabs>
          <w:tab w:val="num" w:pos="720"/>
        </w:tabs>
        <w:ind w:left="720" w:hanging="360"/>
      </w:pPr>
    </w:lvl>
    <w:lvl w:ilvl="1" w:tplc="E480AB24">
      <w:start w:val="1"/>
      <w:numFmt w:val="lowerLetter"/>
      <w:lvlText w:val="%2."/>
      <w:lvlJc w:val="left"/>
      <w:pPr>
        <w:tabs>
          <w:tab w:val="num" w:pos="1440"/>
        </w:tabs>
        <w:ind w:left="1440" w:hanging="360"/>
      </w:pPr>
    </w:lvl>
    <w:lvl w:ilvl="2" w:tplc="09623EF6">
      <w:start w:val="1"/>
      <w:numFmt w:val="lowerRoman"/>
      <w:lvlText w:val="%3."/>
      <w:lvlJc w:val="right"/>
      <w:pPr>
        <w:tabs>
          <w:tab w:val="num" w:pos="2160"/>
        </w:tabs>
        <w:ind w:left="2160" w:hanging="180"/>
      </w:pPr>
    </w:lvl>
    <w:lvl w:ilvl="3" w:tplc="D4461074">
      <w:start w:val="1"/>
      <w:numFmt w:val="decimal"/>
      <w:lvlText w:val="%4."/>
      <w:lvlJc w:val="left"/>
      <w:pPr>
        <w:tabs>
          <w:tab w:val="num" w:pos="2880"/>
        </w:tabs>
        <w:ind w:left="2880" w:hanging="360"/>
      </w:pPr>
    </w:lvl>
    <w:lvl w:ilvl="4" w:tplc="921A99F4">
      <w:start w:val="1"/>
      <w:numFmt w:val="lowerLetter"/>
      <w:lvlText w:val="%5."/>
      <w:lvlJc w:val="left"/>
      <w:pPr>
        <w:tabs>
          <w:tab w:val="num" w:pos="3600"/>
        </w:tabs>
        <w:ind w:left="3600" w:hanging="360"/>
      </w:pPr>
    </w:lvl>
    <w:lvl w:ilvl="5" w:tplc="C42C401A">
      <w:start w:val="1"/>
      <w:numFmt w:val="lowerRoman"/>
      <w:lvlText w:val="%6."/>
      <w:lvlJc w:val="right"/>
      <w:pPr>
        <w:tabs>
          <w:tab w:val="num" w:pos="4320"/>
        </w:tabs>
        <w:ind w:left="4320" w:hanging="180"/>
      </w:pPr>
    </w:lvl>
    <w:lvl w:ilvl="6" w:tplc="9BDCBD7A">
      <w:start w:val="1"/>
      <w:numFmt w:val="decimal"/>
      <w:lvlText w:val="%7."/>
      <w:lvlJc w:val="left"/>
      <w:pPr>
        <w:tabs>
          <w:tab w:val="num" w:pos="5040"/>
        </w:tabs>
        <w:ind w:left="5040" w:hanging="360"/>
      </w:pPr>
    </w:lvl>
    <w:lvl w:ilvl="7" w:tplc="9BFC8E06">
      <w:start w:val="1"/>
      <w:numFmt w:val="lowerLetter"/>
      <w:lvlText w:val="%8."/>
      <w:lvlJc w:val="left"/>
      <w:pPr>
        <w:tabs>
          <w:tab w:val="num" w:pos="5760"/>
        </w:tabs>
        <w:ind w:left="5760" w:hanging="360"/>
      </w:pPr>
    </w:lvl>
    <w:lvl w:ilvl="8" w:tplc="E82217F2">
      <w:start w:val="1"/>
      <w:numFmt w:val="lowerRoman"/>
      <w:lvlText w:val="%9."/>
      <w:lvlJc w:val="right"/>
      <w:pPr>
        <w:tabs>
          <w:tab w:val="num" w:pos="6480"/>
        </w:tabs>
        <w:ind w:left="6480" w:hanging="180"/>
      </w:pPr>
    </w:lvl>
  </w:abstractNum>
  <w:abstractNum w:abstractNumId="20">
    <w:nsid w:val="74633FA8"/>
    <w:multiLevelType w:val="hybridMultilevel"/>
    <w:tmpl w:val="BAF27F94"/>
    <w:lvl w:ilvl="0" w:tplc="BA8ACEA8">
      <w:start w:val="1"/>
      <w:numFmt w:val="none"/>
      <w:suff w:val="nothing"/>
      <w:lvlText w:val=""/>
      <w:lvlJc w:val="left"/>
      <w:pPr>
        <w:ind w:left="0" w:firstLine="0"/>
      </w:pPr>
    </w:lvl>
    <w:lvl w:ilvl="1" w:tplc="B6FECB4A">
      <w:start w:val="1"/>
      <w:numFmt w:val="none"/>
      <w:suff w:val="nothing"/>
      <w:lvlText w:val=""/>
      <w:lvlJc w:val="left"/>
      <w:pPr>
        <w:ind w:left="0" w:firstLine="0"/>
      </w:pPr>
    </w:lvl>
    <w:lvl w:ilvl="2" w:tplc="59B6F3F8">
      <w:start w:val="1"/>
      <w:numFmt w:val="none"/>
      <w:suff w:val="nothing"/>
      <w:lvlText w:val=""/>
      <w:lvlJc w:val="left"/>
      <w:pPr>
        <w:ind w:left="0" w:firstLine="0"/>
      </w:pPr>
    </w:lvl>
    <w:lvl w:ilvl="3" w:tplc="FFB2E72C">
      <w:start w:val="1"/>
      <w:numFmt w:val="none"/>
      <w:suff w:val="nothing"/>
      <w:lvlText w:val=""/>
      <w:lvlJc w:val="left"/>
      <w:pPr>
        <w:ind w:left="0" w:firstLine="0"/>
      </w:pPr>
    </w:lvl>
    <w:lvl w:ilvl="4" w:tplc="206A0B64">
      <w:start w:val="1"/>
      <w:numFmt w:val="none"/>
      <w:suff w:val="nothing"/>
      <w:lvlText w:val=""/>
      <w:lvlJc w:val="left"/>
      <w:pPr>
        <w:ind w:left="0" w:firstLine="0"/>
      </w:pPr>
    </w:lvl>
    <w:lvl w:ilvl="5" w:tplc="69F44768">
      <w:start w:val="1"/>
      <w:numFmt w:val="none"/>
      <w:suff w:val="nothing"/>
      <w:lvlText w:val=""/>
      <w:lvlJc w:val="left"/>
      <w:pPr>
        <w:ind w:left="0" w:firstLine="0"/>
      </w:pPr>
    </w:lvl>
    <w:lvl w:ilvl="6" w:tplc="EB3C21C2">
      <w:start w:val="1"/>
      <w:numFmt w:val="none"/>
      <w:suff w:val="nothing"/>
      <w:lvlText w:val=""/>
      <w:lvlJc w:val="left"/>
      <w:pPr>
        <w:ind w:left="0" w:firstLine="0"/>
      </w:pPr>
    </w:lvl>
    <w:lvl w:ilvl="7" w:tplc="7B7CBB5C">
      <w:start w:val="1"/>
      <w:numFmt w:val="none"/>
      <w:suff w:val="nothing"/>
      <w:lvlText w:val=""/>
      <w:lvlJc w:val="left"/>
      <w:pPr>
        <w:ind w:left="0" w:firstLine="0"/>
      </w:pPr>
    </w:lvl>
    <w:lvl w:ilvl="8" w:tplc="5094A5AA">
      <w:start w:val="1"/>
      <w:numFmt w:val="none"/>
      <w:suff w:val="nothing"/>
      <w:lvlText w:val=""/>
      <w:lvlJc w:val="left"/>
      <w:pPr>
        <w:ind w:left="0" w:firstLine="0"/>
      </w:pPr>
    </w:lvl>
  </w:abstractNum>
  <w:abstractNum w:abstractNumId="21">
    <w:nsid w:val="75B867A8"/>
    <w:multiLevelType w:val="hybridMultilevel"/>
    <w:tmpl w:val="B0B6D8FE"/>
    <w:lvl w:ilvl="0" w:tplc="2F0AE8FE">
      <w:start w:val="1"/>
      <w:numFmt w:val="bullet"/>
      <w:lvlText w:val="•"/>
      <w:lvlJc w:val="left"/>
    </w:lvl>
    <w:lvl w:ilvl="1" w:tplc="19263E9A">
      <w:start w:val="1"/>
      <w:numFmt w:val="decimal"/>
      <w:lvlText w:val=""/>
      <w:lvlJc w:val="left"/>
    </w:lvl>
    <w:lvl w:ilvl="2" w:tplc="15886AC4">
      <w:start w:val="1"/>
      <w:numFmt w:val="decimal"/>
      <w:lvlText w:val=""/>
      <w:lvlJc w:val="left"/>
    </w:lvl>
    <w:lvl w:ilvl="3" w:tplc="45B6B2E2">
      <w:start w:val="1"/>
      <w:numFmt w:val="decimal"/>
      <w:lvlText w:val=""/>
      <w:lvlJc w:val="left"/>
    </w:lvl>
    <w:lvl w:ilvl="4" w:tplc="1C704ED0">
      <w:start w:val="1"/>
      <w:numFmt w:val="decimal"/>
      <w:lvlText w:val=""/>
      <w:lvlJc w:val="left"/>
    </w:lvl>
    <w:lvl w:ilvl="5" w:tplc="DBDE553C">
      <w:start w:val="1"/>
      <w:numFmt w:val="decimal"/>
      <w:lvlText w:val=""/>
      <w:lvlJc w:val="left"/>
    </w:lvl>
    <w:lvl w:ilvl="6" w:tplc="63B8FB42">
      <w:start w:val="1"/>
      <w:numFmt w:val="decimal"/>
      <w:lvlText w:val=""/>
      <w:lvlJc w:val="left"/>
    </w:lvl>
    <w:lvl w:ilvl="7" w:tplc="CC64C39A">
      <w:start w:val="1"/>
      <w:numFmt w:val="decimal"/>
      <w:lvlText w:val=""/>
      <w:lvlJc w:val="left"/>
    </w:lvl>
    <w:lvl w:ilvl="8" w:tplc="7CF2EB1A">
      <w:start w:val="1"/>
      <w:numFmt w:val="decimal"/>
      <w:lvlText w:val=""/>
      <w:lvlJc w:val="left"/>
    </w:lvl>
  </w:abstractNum>
  <w:abstractNum w:abstractNumId="22">
    <w:nsid w:val="7AC40C33"/>
    <w:multiLevelType w:val="hybridMultilevel"/>
    <w:tmpl w:val="6A3269CA"/>
    <w:lvl w:ilvl="0" w:tplc="DC0AFE7A">
      <w:start w:val="1"/>
      <w:numFmt w:val="decimal"/>
      <w:lvlText w:val="%1."/>
      <w:lvlJc w:val="left"/>
      <w:pPr>
        <w:ind w:left="720" w:hanging="360"/>
      </w:pPr>
      <w:rPr>
        <w:rFonts w:hint="default"/>
      </w:rPr>
    </w:lvl>
    <w:lvl w:ilvl="1" w:tplc="256877AA">
      <w:start w:val="1"/>
      <w:numFmt w:val="lowerLetter"/>
      <w:lvlText w:val="%2."/>
      <w:lvlJc w:val="left"/>
      <w:pPr>
        <w:ind w:left="1440" w:hanging="360"/>
      </w:pPr>
    </w:lvl>
    <w:lvl w:ilvl="2" w:tplc="4D6EF848">
      <w:start w:val="1"/>
      <w:numFmt w:val="lowerRoman"/>
      <w:lvlText w:val="%3."/>
      <w:lvlJc w:val="right"/>
      <w:pPr>
        <w:ind w:left="2160" w:hanging="180"/>
      </w:pPr>
    </w:lvl>
    <w:lvl w:ilvl="3" w:tplc="945E502C">
      <w:start w:val="1"/>
      <w:numFmt w:val="decimal"/>
      <w:lvlText w:val="%4."/>
      <w:lvlJc w:val="left"/>
      <w:pPr>
        <w:ind w:left="2880" w:hanging="360"/>
      </w:pPr>
    </w:lvl>
    <w:lvl w:ilvl="4" w:tplc="FBDE1140">
      <w:start w:val="1"/>
      <w:numFmt w:val="lowerLetter"/>
      <w:lvlText w:val="%5."/>
      <w:lvlJc w:val="left"/>
      <w:pPr>
        <w:ind w:left="3600" w:hanging="360"/>
      </w:pPr>
    </w:lvl>
    <w:lvl w:ilvl="5" w:tplc="4094BAAE">
      <w:start w:val="1"/>
      <w:numFmt w:val="lowerRoman"/>
      <w:lvlText w:val="%6."/>
      <w:lvlJc w:val="right"/>
      <w:pPr>
        <w:ind w:left="4320" w:hanging="180"/>
      </w:pPr>
    </w:lvl>
    <w:lvl w:ilvl="6" w:tplc="1EA627E2">
      <w:start w:val="1"/>
      <w:numFmt w:val="decimal"/>
      <w:lvlText w:val="%7."/>
      <w:lvlJc w:val="left"/>
      <w:pPr>
        <w:ind w:left="5040" w:hanging="360"/>
      </w:pPr>
    </w:lvl>
    <w:lvl w:ilvl="7" w:tplc="7B200EC6">
      <w:start w:val="1"/>
      <w:numFmt w:val="lowerLetter"/>
      <w:lvlText w:val="%8."/>
      <w:lvlJc w:val="left"/>
      <w:pPr>
        <w:ind w:left="5760" w:hanging="360"/>
      </w:pPr>
    </w:lvl>
    <w:lvl w:ilvl="8" w:tplc="13E46134">
      <w:start w:val="1"/>
      <w:numFmt w:val="lowerRoman"/>
      <w:lvlText w:val="%9."/>
      <w:lvlJc w:val="right"/>
      <w:pPr>
        <w:ind w:left="6480" w:hanging="180"/>
      </w:pPr>
    </w:lvl>
  </w:abstractNum>
  <w:abstractNum w:abstractNumId="23">
    <w:nsid w:val="7B58279A"/>
    <w:multiLevelType w:val="multilevel"/>
    <w:tmpl w:val="807ECD60"/>
    <w:lvl w:ilvl="0">
      <w:start w:val="2"/>
      <w:numFmt w:val="decimal"/>
      <w:suff w:val="space"/>
      <w:lvlText w:val="%1."/>
      <w:lvlJc w:val="left"/>
      <w:pPr>
        <w:ind w:left="360" w:hanging="360"/>
      </w:pPr>
      <w:rPr>
        <w:rFonts w:hint="default"/>
        <w:b/>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b/>
        <w:sz w:val="20"/>
        <w:szCs w:val="2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20"/>
  </w:num>
  <w:num w:numId="3">
    <w:abstractNumId w:val="21"/>
  </w:num>
  <w:num w:numId="4">
    <w:abstractNumId w:val="11"/>
  </w:num>
  <w:num w:numId="5">
    <w:abstractNumId w:val="22"/>
  </w:num>
  <w:num w:numId="6">
    <w:abstractNumId w:val="5"/>
  </w:num>
  <w:num w:numId="7">
    <w:abstractNumId w:val="9"/>
  </w:num>
  <w:num w:numId="8">
    <w:abstractNumId w:val="2"/>
  </w:num>
  <w:num w:numId="9">
    <w:abstractNumId w:val="19"/>
  </w:num>
  <w:num w:numId="10">
    <w:abstractNumId w:val="16"/>
  </w:num>
  <w:num w:numId="11">
    <w:abstractNumId w:val="8"/>
  </w:num>
  <w:num w:numId="12">
    <w:abstractNumId w:val="12"/>
  </w:num>
  <w:num w:numId="13">
    <w:abstractNumId w:val="3"/>
  </w:num>
  <w:num w:numId="14">
    <w:abstractNumId w:val="17"/>
  </w:num>
  <w:num w:numId="15">
    <w:abstractNumId w:val="1"/>
  </w:num>
  <w:num w:numId="16">
    <w:abstractNumId w:val="15"/>
  </w:num>
  <w:num w:numId="17">
    <w:abstractNumId w:val="14"/>
  </w:num>
  <w:num w:numId="18">
    <w:abstractNumId w:val="0"/>
  </w:num>
  <w:num w:numId="19">
    <w:abstractNumId w:val="13"/>
  </w:num>
  <w:num w:numId="20">
    <w:abstractNumId w:val="10"/>
  </w:num>
  <w:num w:numId="21">
    <w:abstractNumId w:val="6"/>
  </w:num>
  <w:num w:numId="22">
    <w:abstractNumId w:val="6"/>
    <w:lvlOverride w:ilvl="0">
      <w:startOverride w:val="1"/>
    </w:lvlOverride>
  </w:num>
  <w:num w:numId="23">
    <w:abstractNumId w:val="23"/>
  </w:num>
  <w:num w:numId="24">
    <w:abstractNumId w:val="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46A"/>
    <w:rsid w:val="00050B10"/>
    <w:rsid w:val="001F4223"/>
    <w:rsid w:val="00487D04"/>
    <w:rsid w:val="005125D1"/>
    <w:rsid w:val="00581842"/>
    <w:rsid w:val="00722A99"/>
    <w:rsid w:val="00B23F8A"/>
    <w:rsid w:val="00C90E31"/>
    <w:rsid w:val="00CA2AB7"/>
    <w:rsid w:val="00F30F05"/>
    <w:rsid w:val="00F34F37"/>
    <w:rsid w:val="00FB74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rPr>
  </w:style>
  <w:style w:type="paragraph" w:styleId="1">
    <w:name w:val="heading 1"/>
    <w:basedOn w:val="a"/>
    <w:next w:val="a"/>
    <w:link w:val="10"/>
    <w:uiPriority w:val="9"/>
    <w:qFormat/>
    <w:pPr>
      <w:keepNext/>
      <w:spacing w:before="80"/>
      <w:jc w:val="center"/>
      <w:outlineLvl w:val="0"/>
    </w:pPr>
    <w:rPr>
      <w:b/>
      <w:spacing w:val="20"/>
      <w:sz w:val="24"/>
    </w:rPr>
  </w:style>
  <w:style w:type="paragraph" w:styleId="2">
    <w:name w:val="heading 2"/>
    <w:basedOn w:val="a"/>
    <w:next w:val="a"/>
    <w:link w:val="20"/>
    <w:uiPriority w:val="9"/>
    <w:unhideWhenUsed/>
    <w:qFormat/>
    <w:pPr>
      <w:keepNext/>
      <w:spacing w:before="240" w:after="60"/>
      <w:outlineLvl w:val="1"/>
    </w:pPr>
    <w:rPr>
      <w:rFonts w:ascii="Cambria" w:hAnsi="Cambria"/>
      <w:b/>
      <w:bCs/>
      <w:i/>
      <w:iCs/>
      <w:sz w:val="28"/>
      <w:szCs w:val="28"/>
    </w:rPr>
  </w:style>
  <w:style w:type="paragraph" w:styleId="3">
    <w:name w:val="heading 3"/>
    <w:basedOn w:val="a"/>
    <w:next w:val="a"/>
    <w:link w:val="31"/>
    <w:uiPriority w:val="9"/>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semiHidden/>
    <w:unhideWhenUsed/>
    <w:qFormat/>
    <w:pPr>
      <w:keepNext/>
      <w:keepLines/>
      <w:spacing w:before="200"/>
      <w:outlineLvl w:val="4"/>
    </w:pPr>
    <w:rPr>
      <w:rFonts w:ascii="Cambria" w:hAnsi="Cambria"/>
      <w:color w:val="243F60"/>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qFormat/>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after="200"/>
    </w:pPr>
    <w:rPr>
      <w:sz w:val="24"/>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11">
    <w:name w:val="Нижний колонтитул Знак1"/>
    <w:basedOn w:val="a0"/>
    <w:link w:val="a7"/>
    <w:uiPriority w:val="99"/>
  </w:style>
  <w:style w:type="character" w:customStyle="1" w:styleId="a8">
    <w:name w:val="Название объекта Знак"/>
    <w:basedOn w:val="a0"/>
    <w:link w:val="a9"/>
    <w:uiPriority w:val="35"/>
    <w:rPr>
      <w:b/>
      <w:bCs/>
      <w:color w:val="4F81BD" w:themeColor="accent1"/>
      <w:sz w:val="18"/>
      <w:szCs w:val="18"/>
    </w:r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2">
    <w:name w:val="Текст сноски Знак1"/>
    <w:link w:val="aa"/>
    <w:uiPriority w:val="99"/>
    <w:rPr>
      <w:sz w:val="18"/>
    </w:rPr>
  </w:style>
  <w:style w:type="character" w:customStyle="1" w:styleId="13">
    <w:name w:val="Текст концевой сноски Знак1"/>
    <w:link w:val="ab"/>
    <w:uiPriority w:val="99"/>
    <w:rPr>
      <w:sz w:val="20"/>
    </w:rPr>
  </w:style>
  <w:style w:type="character" w:styleId="ac">
    <w:name w:val="endnote reference"/>
    <w:basedOn w:val="a0"/>
    <w:uiPriority w:val="99"/>
    <w:semiHidden/>
    <w:unhideWhenUsed/>
    <w:rPr>
      <w:vertAlign w:val="superscript"/>
    </w:rPr>
  </w:style>
  <w:style w:type="paragraph" w:styleId="23">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10">
    <w:name w:val="Заголовок 1 Знак"/>
    <w:link w:val="1"/>
    <w:uiPriority w:val="9"/>
    <w:qFormat/>
    <w:rPr>
      <w:rFonts w:ascii="Cambria" w:eastAsia="Times New Roman" w:hAnsi="Cambria" w:cs="Times New Roman"/>
      <w:b/>
      <w:bCs/>
      <w:color w:val="365F91"/>
      <w:sz w:val="28"/>
      <w:szCs w:val="28"/>
      <w:lang w:eastAsia="ru-RU"/>
    </w:rPr>
  </w:style>
  <w:style w:type="character" w:customStyle="1" w:styleId="110">
    <w:name w:val="Заголовок 1 Знак1"/>
    <w:qFormat/>
    <w:rPr>
      <w:rFonts w:eastAsia="Times New Roman"/>
      <w:b/>
      <w:spacing w:val="20"/>
      <w:sz w:val="24"/>
      <w:szCs w:val="20"/>
      <w:lang w:eastAsia="ru-RU"/>
    </w:rPr>
  </w:style>
  <w:style w:type="character" w:customStyle="1" w:styleId="af">
    <w:name w:val="Основной текст Знак"/>
    <w:qFormat/>
    <w:rPr>
      <w:rFonts w:eastAsia="Times New Roman"/>
      <w:sz w:val="28"/>
      <w:szCs w:val="20"/>
      <w:lang w:eastAsia="ru-RU"/>
    </w:rPr>
  </w:style>
  <w:style w:type="character" w:customStyle="1" w:styleId="af0">
    <w:name w:val="Основной текст с отступом Знак"/>
    <w:qFormat/>
    <w:rPr>
      <w:rFonts w:eastAsia="Times New Roman"/>
      <w:sz w:val="20"/>
      <w:szCs w:val="20"/>
      <w:lang w:eastAsia="ru-RU"/>
    </w:rPr>
  </w:style>
  <w:style w:type="character" w:customStyle="1" w:styleId="-">
    <w:name w:val="Интернет-ссылка"/>
    <w:basedOn w:val="a0"/>
    <w:uiPriority w:val="99"/>
    <w:semiHidden/>
    <w:unhideWhenUsed/>
    <w:rPr>
      <w:color w:val="0000FF"/>
      <w:u w:val="single"/>
    </w:rPr>
  </w:style>
  <w:style w:type="character" w:customStyle="1" w:styleId="af1">
    <w:name w:val="Название Знак"/>
    <w:qFormat/>
    <w:rPr>
      <w:rFonts w:ascii="Arial" w:eastAsia="Times New Roman" w:hAnsi="Arial"/>
      <w:b/>
      <w:sz w:val="32"/>
      <w:szCs w:val="20"/>
      <w:lang w:eastAsia="ru-RU"/>
    </w:rPr>
  </w:style>
  <w:style w:type="character" w:customStyle="1" w:styleId="af2">
    <w:name w:val="Текст выноски Знак"/>
    <w:uiPriority w:val="99"/>
    <w:semiHidden/>
    <w:qFormat/>
    <w:rPr>
      <w:rFonts w:ascii="Tahoma" w:eastAsia="Times New Roman" w:hAnsi="Tahoma" w:cs="Tahoma"/>
      <w:sz w:val="16"/>
      <w:szCs w:val="16"/>
    </w:rPr>
  </w:style>
  <w:style w:type="character" w:customStyle="1" w:styleId="220">
    <w:name w:val="Основной текст 2 Знак2"/>
    <w:link w:val="24"/>
    <w:uiPriority w:val="9"/>
    <w:semiHidden/>
    <w:qFormat/>
    <w:rPr>
      <w:rFonts w:ascii="Cambria" w:eastAsia="Times New Roman" w:hAnsi="Cambria" w:cs="Times New Roman"/>
      <w:b/>
      <w:bCs/>
      <w:i/>
      <w:iCs/>
      <w:sz w:val="28"/>
      <w:szCs w:val="28"/>
    </w:rPr>
  </w:style>
  <w:style w:type="character" w:customStyle="1" w:styleId="32">
    <w:name w:val="Основной текст с отступом 3 Знак"/>
    <w:link w:val="32"/>
    <w:uiPriority w:val="99"/>
    <w:semiHidden/>
    <w:qFormat/>
    <w:rPr>
      <w:rFonts w:eastAsia="Times New Roman"/>
      <w:sz w:val="16"/>
      <w:szCs w:val="16"/>
    </w:rPr>
  </w:style>
  <w:style w:type="character" w:customStyle="1" w:styleId="af3">
    <w:name w:val="Верхний колонтитул Знак"/>
    <w:uiPriority w:val="99"/>
    <w:qFormat/>
    <w:rPr>
      <w:rFonts w:eastAsia="Times New Roman"/>
    </w:rPr>
  </w:style>
  <w:style w:type="character" w:customStyle="1" w:styleId="af4">
    <w:name w:val="Нижний колонтитул Знак"/>
    <w:uiPriority w:val="99"/>
    <w:qFormat/>
    <w:rPr>
      <w:rFonts w:eastAsia="Times New Roman"/>
    </w:rPr>
  </w:style>
  <w:style w:type="character" w:customStyle="1" w:styleId="af5">
    <w:name w:val="Без интервала Знак"/>
    <w:qFormat/>
    <w:rPr>
      <w:rFonts w:eastAsia="Times New Roman"/>
      <w:lang w:val="ru-RU" w:eastAsia="ru-RU" w:bidi="ar-SA"/>
    </w:rPr>
  </w:style>
  <w:style w:type="character" w:customStyle="1" w:styleId="ConsPlusNormal">
    <w:name w:val="ConsPlusNormal Знак"/>
    <w:link w:val="ConsPlusNormal"/>
    <w:qFormat/>
    <w:rPr>
      <w:rFonts w:ascii="Arial" w:eastAsia="Times New Roman" w:hAnsi="Arial" w:cs="Arial"/>
      <w:lang w:val="ru-RU" w:eastAsia="ru-RU" w:bidi="ar-SA"/>
    </w:rPr>
  </w:style>
  <w:style w:type="character" w:customStyle="1" w:styleId="af6">
    <w:name w:val="Обычный (веб) Знак"/>
    <w:qFormat/>
    <w:rPr>
      <w:rFonts w:eastAsia="Times New Roman"/>
      <w:sz w:val="24"/>
      <w:szCs w:val="24"/>
    </w:rPr>
  </w:style>
  <w:style w:type="character" w:customStyle="1" w:styleId="FontStyle36">
    <w:name w:val="Font Style36"/>
    <w:qFormat/>
    <w:rPr>
      <w:rFonts w:ascii="Times New Roman" w:hAnsi="Times New Roman" w:cs="Times New Roman"/>
      <w:sz w:val="22"/>
      <w:szCs w:val="22"/>
    </w:rPr>
  </w:style>
  <w:style w:type="character" w:customStyle="1" w:styleId="FontStyle35">
    <w:name w:val="Font Style35"/>
    <w:qFormat/>
    <w:rPr>
      <w:rFonts w:ascii="Times New Roman" w:hAnsi="Times New Roman" w:cs="Times New Roman"/>
      <w:b/>
      <w:bCs/>
      <w:sz w:val="22"/>
      <w:szCs w:val="22"/>
    </w:rPr>
  </w:style>
  <w:style w:type="character" w:customStyle="1" w:styleId="25">
    <w:name w:val="Основной текст 2 Знак"/>
    <w:link w:val="25"/>
    <w:qFormat/>
    <w:rPr>
      <w:rFonts w:ascii="Arial" w:eastAsia="Times New Roman" w:hAnsi="Arial"/>
      <w:sz w:val="22"/>
    </w:rPr>
  </w:style>
  <w:style w:type="character" w:customStyle="1" w:styleId="50">
    <w:name w:val="Заголовок 5 Знак"/>
    <w:link w:val="5"/>
    <w:uiPriority w:val="9"/>
    <w:semiHidden/>
    <w:qFormat/>
    <w:rPr>
      <w:rFonts w:ascii="Cambria" w:eastAsia="Times New Roman" w:hAnsi="Cambria" w:cs="Times New Roman"/>
      <w:color w:val="243F60"/>
    </w:rPr>
  </w:style>
  <w:style w:type="character" w:styleId="af7">
    <w:name w:val="Placeholder Text"/>
    <w:uiPriority w:val="99"/>
    <w:semiHidden/>
    <w:qFormat/>
    <w:rPr>
      <w:color w:val="808080"/>
    </w:rPr>
  </w:style>
  <w:style w:type="character" w:customStyle="1" w:styleId="apple-converted-space">
    <w:name w:val="apple-converted-space"/>
    <w:basedOn w:val="a0"/>
    <w:qFormat/>
  </w:style>
  <w:style w:type="character" w:styleId="af8">
    <w:name w:val="FollowedHyperlink"/>
    <w:uiPriority w:val="99"/>
    <w:semiHidden/>
    <w:unhideWhenUsed/>
    <w:qFormat/>
    <w:rPr>
      <w:color w:val="800080"/>
      <w:u w:val="single"/>
    </w:rPr>
  </w:style>
  <w:style w:type="character" w:styleId="af9">
    <w:name w:val="Strong"/>
    <w:uiPriority w:val="22"/>
    <w:qFormat/>
    <w:rPr>
      <w:b/>
      <w:bCs/>
    </w:rPr>
  </w:style>
  <w:style w:type="character" w:customStyle="1" w:styleId="90">
    <w:name w:val="Заголовок 9 Знак"/>
    <w:link w:val="9"/>
    <w:qFormat/>
    <w:rPr>
      <w:rFonts w:ascii="Arial" w:eastAsia="Times New Roman" w:hAnsi="Arial"/>
      <w:sz w:val="22"/>
      <w:szCs w:val="22"/>
    </w:rPr>
  </w:style>
  <w:style w:type="character" w:customStyle="1" w:styleId="tztxt">
    <w:name w:val="tz_txt Знак"/>
    <w:qFormat/>
    <w:rPr>
      <w:rFonts w:eastAsia="Times New Roman"/>
      <w:sz w:val="24"/>
      <w:szCs w:val="24"/>
    </w:rPr>
  </w:style>
  <w:style w:type="character" w:styleId="afa">
    <w:name w:val="page number"/>
    <w:basedOn w:val="a0"/>
    <w:qFormat/>
  </w:style>
  <w:style w:type="character" w:customStyle="1" w:styleId="14">
    <w:name w:val="Основной текст1"/>
    <w:qFormat/>
    <w:rPr>
      <w:rFonts w:ascii="Times New Roman" w:eastAsia="Times New Roman" w:hAnsi="Times New Roman" w:cs="Times New Roman"/>
      <w:color w:val="000000"/>
      <w:spacing w:val="0"/>
      <w:sz w:val="21"/>
      <w:szCs w:val="21"/>
      <w:shd w:val="clear" w:color="auto" w:fill="FFFFFF"/>
      <w:lang w:val="ru-RU" w:eastAsia="ru-RU" w:bidi="ru-RU"/>
    </w:rPr>
  </w:style>
  <w:style w:type="character" w:customStyle="1" w:styleId="afb">
    <w:name w:val="Основной текст_"/>
    <w:qFormat/>
    <w:rPr>
      <w:rFonts w:eastAsia="Times New Roman"/>
      <w:sz w:val="21"/>
      <w:szCs w:val="21"/>
      <w:shd w:val="clear" w:color="auto" w:fill="FFFFFF"/>
    </w:rPr>
  </w:style>
  <w:style w:type="character" w:customStyle="1" w:styleId="ListLabel1">
    <w:name w:val="ListLabel 1"/>
    <w:qFormat/>
    <w:rPr>
      <w:b/>
      <w:sz w:val="24"/>
      <w:szCs w:val="24"/>
    </w:rPr>
  </w:style>
  <w:style w:type="character" w:customStyle="1" w:styleId="ListLabel2">
    <w:name w:val="ListLabel 2"/>
    <w:qFormat/>
    <w:rPr>
      <w:b w:val="0"/>
    </w:rPr>
  </w:style>
  <w:style w:type="character" w:customStyle="1" w:styleId="ListLabel3">
    <w:name w:val="ListLabel 3"/>
    <w:qFormat/>
    <w:rPr>
      <w:b w:val="0"/>
    </w:rPr>
  </w:style>
  <w:style w:type="character" w:customStyle="1" w:styleId="ListLabel4">
    <w:name w:val="ListLabel 4"/>
    <w:qFormat/>
    <w:rPr>
      <w:b w:val="0"/>
    </w:rPr>
  </w:style>
  <w:style w:type="character" w:customStyle="1" w:styleId="ListLabel5">
    <w:name w:val="ListLabel 5"/>
    <w:qFormat/>
    <w:rPr>
      <w:b w:val="0"/>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b w:val="0"/>
    </w:rPr>
  </w:style>
  <w:style w:type="character" w:customStyle="1" w:styleId="ListLabel9">
    <w:name w:val="ListLabel 9"/>
    <w:qFormat/>
    <w:rPr>
      <w:b w:val="0"/>
    </w:rPr>
  </w:style>
  <w:style w:type="character" w:customStyle="1" w:styleId="ListLabel10">
    <w:name w:val="ListLabel 10"/>
    <w:qFormat/>
    <w:rPr>
      <w:b w:val="0"/>
    </w:rPr>
  </w:style>
  <w:style w:type="character" w:customStyle="1" w:styleId="ListLabel11">
    <w:name w:val="ListLabel 11"/>
    <w:qFormat/>
    <w:rPr>
      <w:b/>
      <w:i w:val="0"/>
    </w:rPr>
  </w:style>
  <w:style w:type="character" w:customStyle="1" w:styleId="ListLabel12">
    <w:name w:val="ListLabel 12"/>
    <w:qFormat/>
    <w:rPr>
      <w:b/>
    </w:rPr>
  </w:style>
  <w:style w:type="character" w:customStyle="1" w:styleId="ListLabel13">
    <w:name w:val="ListLabel 13"/>
    <w:qFormat/>
    <w:rPr>
      <w:sz w:val="18"/>
      <w:szCs w:val="18"/>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color w:val="0000FF"/>
      <w:sz w:val="22"/>
      <w:szCs w:val="22"/>
      <w:u w:val="single"/>
      <w:lang w:val="en-US"/>
    </w:rPr>
  </w:style>
  <w:style w:type="character" w:customStyle="1" w:styleId="ListLabel66">
    <w:name w:val="ListLabel 66"/>
    <w:qFormat/>
    <w:rPr>
      <w:color w:val="0000FF"/>
      <w:sz w:val="22"/>
      <w:szCs w:val="22"/>
      <w:u w:val="single"/>
    </w:rPr>
  </w:style>
  <w:style w:type="character" w:customStyle="1" w:styleId="ListLabel67">
    <w:name w:val="ListLabel 67"/>
    <w:qFormat/>
    <w:rPr>
      <w:sz w:val="22"/>
      <w:szCs w:val="22"/>
    </w:rPr>
  </w:style>
  <w:style w:type="character" w:customStyle="1" w:styleId="afc">
    <w:name w:val="Ссылка указателя"/>
    <w:qFormat/>
  </w:style>
  <w:style w:type="character" w:customStyle="1" w:styleId="ListLabel68">
    <w:name w:val="ListLabel 68"/>
    <w:qFormat/>
    <w:rPr>
      <w:b/>
      <w:sz w:val="24"/>
      <w:szCs w:val="24"/>
    </w:rPr>
  </w:style>
  <w:style w:type="character" w:customStyle="1" w:styleId="ListLabel69">
    <w:name w:val="ListLabel 69"/>
    <w:qFormat/>
    <w:rPr>
      <w:color w:val="0000FF"/>
      <w:sz w:val="22"/>
      <w:szCs w:val="22"/>
      <w:u w:val="single"/>
      <w:lang w:val="en-US"/>
    </w:rPr>
  </w:style>
  <w:style w:type="character" w:customStyle="1" w:styleId="ListLabel70">
    <w:name w:val="ListLabel 70"/>
    <w:qFormat/>
    <w:rPr>
      <w:color w:val="0000FF"/>
      <w:sz w:val="22"/>
      <w:szCs w:val="22"/>
      <w:u w:val="single"/>
    </w:rPr>
  </w:style>
  <w:style w:type="character" w:customStyle="1" w:styleId="ListLabel71">
    <w:name w:val="ListLabel 71"/>
    <w:qFormat/>
    <w:rPr>
      <w:color w:val="0000FF"/>
      <w:sz w:val="22"/>
      <w:szCs w:val="22"/>
      <w:u w:val="single"/>
      <w:lang w:val="en-US"/>
    </w:rPr>
  </w:style>
  <w:style w:type="character" w:customStyle="1" w:styleId="ListLabel72">
    <w:name w:val="ListLabel 72"/>
    <w:qFormat/>
    <w:rPr>
      <w:sz w:val="22"/>
      <w:szCs w:val="22"/>
    </w:rPr>
  </w:style>
  <w:style w:type="character" w:customStyle="1" w:styleId="ListLabel73">
    <w:name w:val="ListLabel 73"/>
    <w:qFormat/>
    <w:rPr>
      <w:b/>
      <w:sz w:val="24"/>
      <w:szCs w:val="24"/>
    </w:rPr>
  </w:style>
  <w:style w:type="character" w:customStyle="1" w:styleId="ListLabel74">
    <w:name w:val="ListLabel 74"/>
    <w:qFormat/>
    <w:rPr>
      <w:color w:val="0000FF"/>
      <w:sz w:val="22"/>
      <w:szCs w:val="22"/>
      <w:u w:val="single"/>
      <w:lang w:val="en-US"/>
    </w:rPr>
  </w:style>
  <w:style w:type="character" w:customStyle="1" w:styleId="ListLabel75">
    <w:name w:val="ListLabel 75"/>
    <w:qFormat/>
    <w:rPr>
      <w:color w:val="0000FF"/>
      <w:sz w:val="22"/>
      <w:szCs w:val="22"/>
      <w:u w:val="single"/>
    </w:rPr>
  </w:style>
  <w:style w:type="character" w:customStyle="1" w:styleId="ListLabel76">
    <w:name w:val="ListLabel 76"/>
    <w:qFormat/>
    <w:rPr>
      <w:color w:val="0000FF"/>
      <w:sz w:val="22"/>
      <w:szCs w:val="22"/>
      <w:u w:val="single"/>
      <w:lang w:val="en-US"/>
    </w:rPr>
  </w:style>
  <w:style w:type="character" w:customStyle="1" w:styleId="ListLabel77">
    <w:name w:val="ListLabel 77"/>
    <w:qFormat/>
    <w:rPr>
      <w:sz w:val="22"/>
      <w:szCs w:val="22"/>
    </w:rPr>
  </w:style>
  <w:style w:type="character" w:customStyle="1" w:styleId="afd">
    <w:name w:val="Текст сноски Знак"/>
    <w:basedOn w:val="a0"/>
    <w:qFormat/>
    <w:rPr>
      <w:rFonts w:eastAsia="Times New Roman"/>
    </w:rPr>
  </w:style>
  <w:style w:type="character" w:customStyle="1" w:styleId="afe">
    <w:name w:val="Привязка сноски"/>
    <w:rPr>
      <w:vertAlign w:val="superscript"/>
    </w:rPr>
  </w:style>
  <w:style w:type="character" w:customStyle="1" w:styleId="FootnoteCharacters">
    <w:name w:val="Footnote Characters"/>
    <w:basedOn w:val="a0"/>
    <w:unhideWhenUsed/>
    <w:qFormat/>
    <w:rPr>
      <w:vertAlign w:val="superscript"/>
    </w:rPr>
  </w:style>
  <w:style w:type="character" w:customStyle="1" w:styleId="aff">
    <w:name w:val="Текст концевой сноски Знак"/>
    <w:basedOn w:val="a0"/>
    <w:uiPriority w:val="99"/>
    <w:semiHidden/>
    <w:qFormat/>
    <w:rPr>
      <w:rFonts w:eastAsia="Times New Roman"/>
    </w:rPr>
  </w:style>
  <w:style w:type="character" w:customStyle="1" w:styleId="aff0">
    <w:name w:val="Привязка концевой сноски"/>
    <w:rPr>
      <w:vertAlign w:val="superscript"/>
    </w:rPr>
  </w:style>
  <w:style w:type="character" w:customStyle="1" w:styleId="EndnoteCharacters">
    <w:name w:val="Endnote Characters"/>
    <w:basedOn w:val="a0"/>
    <w:uiPriority w:val="99"/>
    <w:semiHidden/>
    <w:unhideWhenUsed/>
    <w:qFormat/>
    <w:rPr>
      <w:vertAlign w:val="superscript"/>
    </w:rPr>
  </w:style>
  <w:style w:type="character" w:customStyle="1" w:styleId="33">
    <w:name w:val="Основной текст 3 Знак"/>
    <w:basedOn w:val="a0"/>
    <w:link w:val="34"/>
    <w:qFormat/>
    <w:rPr>
      <w:rFonts w:eastAsia="Times New Roman"/>
      <w:sz w:val="16"/>
      <w:szCs w:val="16"/>
    </w:rPr>
  </w:style>
  <w:style w:type="character" w:customStyle="1" w:styleId="ConsNormal">
    <w:name w:val="ConsNormal Знак"/>
    <w:link w:val="ConsNormal"/>
    <w:qFormat/>
    <w:rPr>
      <w:rFonts w:ascii="Arial" w:eastAsia="Times New Roman" w:hAnsi="Arial"/>
      <w:sz w:val="22"/>
      <w:szCs w:val="22"/>
    </w:rPr>
  </w:style>
  <w:style w:type="character" w:customStyle="1" w:styleId="15">
    <w:name w:val="Основной текст Знак1"/>
    <w:basedOn w:val="a0"/>
    <w:uiPriority w:val="99"/>
    <w:qFormat/>
    <w:rPr>
      <w:rFonts w:eastAsia="Times New Roman"/>
      <w:sz w:val="28"/>
    </w:rPr>
  </w:style>
  <w:style w:type="character" w:customStyle="1" w:styleId="26">
    <w:name w:val="Основной текст Знак2"/>
    <w:basedOn w:val="a0"/>
    <w:link w:val="aff1"/>
    <w:uiPriority w:val="99"/>
    <w:qFormat/>
    <w:rPr>
      <w:rFonts w:eastAsia="Times New Roman"/>
    </w:rPr>
  </w:style>
  <w:style w:type="character" w:customStyle="1" w:styleId="16">
    <w:name w:val="Основной текст с отступом Знак1"/>
    <w:basedOn w:val="a0"/>
    <w:link w:val="aff2"/>
    <w:qFormat/>
    <w:rPr>
      <w:rFonts w:eastAsia="Times New Roman"/>
    </w:rPr>
  </w:style>
  <w:style w:type="character" w:customStyle="1" w:styleId="17">
    <w:name w:val="Название Знак1"/>
    <w:basedOn w:val="a0"/>
    <w:link w:val="aff3"/>
    <w:qFormat/>
    <w:rPr>
      <w:rFonts w:ascii="Arial" w:eastAsia="Times New Roman" w:hAnsi="Arial"/>
      <w:b/>
      <w:sz w:val="32"/>
    </w:rPr>
  </w:style>
  <w:style w:type="character" w:customStyle="1" w:styleId="18">
    <w:name w:val="Текст выноски Знак1"/>
    <w:basedOn w:val="a0"/>
    <w:uiPriority w:val="99"/>
    <w:semiHidden/>
    <w:qFormat/>
    <w:rPr>
      <w:rFonts w:ascii="Tahoma" w:eastAsia="Times New Roman" w:hAnsi="Tahoma"/>
      <w:sz w:val="16"/>
      <w:szCs w:val="16"/>
    </w:rPr>
  </w:style>
  <w:style w:type="character" w:customStyle="1" w:styleId="310">
    <w:name w:val="Основной текст с отступом 3 Знак1"/>
    <w:basedOn w:val="a0"/>
    <w:uiPriority w:val="99"/>
    <w:semiHidden/>
    <w:qFormat/>
    <w:rPr>
      <w:rFonts w:eastAsia="Times New Roman"/>
      <w:sz w:val="16"/>
      <w:szCs w:val="16"/>
    </w:rPr>
  </w:style>
  <w:style w:type="character" w:customStyle="1" w:styleId="27">
    <w:name w:val="Текст выноски Знак2"/>
    <w:basedOn w:val="a0"/>
    <w:link w:val="aff4"/>
    <w:uiPriority w:val="99"/>
    <w:qFormat/>
    <w:rPr>
      <w:rFonts w:eastAsia="Times New Roman"/>
    </w:rPr>
  </w:style>
  <w:style w:type="character" w:customStyle="1" w:styleId="210">
    <w:name w:val="Основной текст 2 Знак1"/>
    <w:basedOn w:val="a0"/>
    <w:uiPriority w:val="99"/>
    <w:semiHidden/>
    <w:qFormat/>
    <w:rPr>
      <w:rFonts w:eastAsia="Times New Roman"/>
    </w:rPr>
  </w:style>
  <w:style w:type="character" w:customStyle="1" w:styleId="aff5">
    <w:name w:val="комментарий"/>
    <w:qFormat/>
    <w:rPr>
      <w:i/>
      <w:shd w:val="clear" w:color="auto" w:fill="FFFF99"/>
    </w:rPr>
  </w:style>
  <w:style w:type="character" w:customStyle="1" w:styleId="130">
    <w:name w:val="Заголовок 1 Знак3"/>
    <w:qFormat/>
    <w:rPr>
      <w:rFonts w:eastAsia="Times New Roman"/>
      <w:b/>
      <w:spacing w:val="20"/>
      <w:sz w:val="24"/>
      <w:szCs w:val="20"/>
      <w:lang w:eastAsia="ru-RU"/>
    </w:rPr>
  </w:style>
  <w:style w:type="character" w:customStyle="1" w:styleId="ListLabel78">
    <w:name w:val="ListLabel 78"/>
    <w:qFormat/>
    <w:rPr>
      <w:b/>
      <w:sz w:val="24"/>
      <w:szCs w:val="24"/>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b w:val="0"/>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color w:val="0000FF"/>
      <w:sz w:val="22"/>
      <w:szCs w:val="22"/>
      <w:u w:val="single"/>
      <w:lang w:val="en-US"/>
    </w:rPr>
  </w:style>
  <w:style w:type="character" w:customStyle="1" w:styleId="ListLabel108">
    <w:name w:val="ListLabel 108"/>
    <w:qFormat/>
    <w:rPr>
      <w:color w:val="0000FF"/>
      <w:sz w:val="22"/>
      <w:szCs w:val="22"/>
      <w:u w:val="single"/>
    </w:rPr>
  </w:style>
  <w:style w:type="character" w:customStyle="1" w:styleId="aff6">
    <w:name w:val="Символ сноски"/>
    <w:qFormat/>
  </w:style>
  <w:style w:type="character" w:customStyle="1" w:styleId="ListLabel109">
    <w:name w:val="ListLabel 109"/>
    <w:qFormat/>
    <w:rPr>
      <w:sz w:val="22"/>
      <w:szCs w:val="22"/>
    </w:rPr>
  </w:style>
  <w:style w:type="character" w:customStyle="1" w:styleId="aff7">
    <w:name w:val="Символ концевой сноски"/>
    <w:qFormat/>
  </w:style>
  <w:style w:type="character" w:customStyle="1" w:styleId="ListLabel110">
    <w:name w:val="ListLabel 110"/>
    <w:qFormat/>
    <w:rPr>
      <w:color w:val="0000FF"/>
      <w:sz w:val="22"/>
      <w:szCs w:val="22"/>
      <w:u w:val="single"/>
      <w:lang w:val="en-US"/>
    </w:rPr>
  </w:style>
  <w:style w:type="character" w:customStyle="1" w:styleId="ListLabel111">
    <w:name w:val="ListLabel 111"/>
    <w:qFormat/>
    <w:rPr>
      <w:color w:val="0000FF"/>
      <w:sz w:val="22"/>
      <w:szCs w:val="22"/>
      <w:u w:val="single"/>
    </w:rPr>
  </w:style>
  <w:style w:type="character" w:customStyle="1" w:styleId="ListLabel112">
    <w:name w:val="ListLabel 112"/>
    <w:qFormat/>
    <w:rPr>
      <w:color w:val="0000FF"/>
      <w:sz w:val="22"/>
      <w:szCs w:val="22"/>
      <w:u w:val="single"/>
      <w:lang w:val="en-US"/>
    </w:rPr>
  </w:style>
  <w:style w:type="character" w:customStyle="1" w:styleId="ListLabel113">
    <w:name w:val="ListLabel 113"/>
    <w:qFormat/>
    <w:rPr>
      <w:color w:val="0000FF"/>
      <w:sz w:val="22"/>
      <w:szCs w:val="22"/>
      <w:u w:val="single"/>
    </w:rPr>
  </w:style>
  <w:style w:type="character" w:customStyle="1" w:styleId="ListLabel114">
    <w:name w:val="ListLabel 114"/>
    <w:qFormat/>
    <w:rPr>
      <w:sz w:val="22"/>
      <w:szCs w:val="22"/>
    </w:rPr>
  </w:style>
  <w:style w:type="character" w:customStyle="1" w:styleId="ListLabel115">
    <w:name w:val="ListLabel 115"/>
    <w:qFormat/>
    <w:rPr>
      <w:color w:val="0000FF"/>
      <w:sz w:val="22"/>
      <w:szCs w:val="22"/>
      <w:u w:val="single"/>
      <w:lang w:val="en-US"/>
    </w:rPr>
  </w:style>
  <w:style w:type="character" w:customStyle="1" w:styleId="ListLabel116">
    <w:name w:val="ListLabel 116"/>
    <w:qFormat/>
    <w:rPr>
      <w:color w:val="0000FF"/>
      <w:sz w:val="22"/>
      <w:szCs w:val="22"/>
      <w:u w:val="single"/>
    </w:rPr>
  </w:style>
  <w:style w:type="character" w:customStyle="1" w:styleId="ListLabel117">
    <w:name w:val="ListLabel 117"/>
    <w:qFormat/>
    <w:rPr>
      <w:color w:val="0000FF"/>
      <w:sz w:val="22"/>
      <w:szCs w:val="22"/>
      <w:u w:val="single"/>
      <w:lang w:val="en-US"/>
    </w:rPr>
  </w:style>
  <w:style w:type="character" w:customStyle="1" w:styleId="ListLabel118">
    <w:name w:val="ListLabel 118"/>
    <w:qFormat/>
    <w:rPr>
      <w:color w:val="0000FF"/>
      <w:sz w:val="22"/>
      <w:szCs w:val="22"/>
      <w:u w:val="single"/>
    </w:rPr>
  </w:style>
  <w:style w:type="character" w:customStyle="1" w:styleId="ListLabel119">
    <w:name w:val="ListLabel 119"/>
    <w:qFormat/>
    <w:rPr>
      <w:sz w:val="22"/>
      <w:szCs w:val="22"/>
    </w:rPr>
  </w:style>
  <w:style w:type="paragraph" w:customStyle="1" w:styleId="19">
    <w:name w:val="Заголовок1"/>
    <w:basedOn w:val="a"/>
    <w:next w:val="aff1"/>
    <w:qFormat/>
    <w:pPr>
      <w:keepNext/>
      <w:spacing w:before="240" w:after="120"/>
    </w:pPr>
    <w:rPr>
      <w:rFonts w:ascii="Arial" w:eastAsia="Microsoft YaHei" w:hAnsi="Arial" w:cs="Arial"/>
      <w:sz w:val="28"/>
      <w:szCs w:val="28"/>
    </w:rPr>
  </w:style>
  <w:style w:type="paragraph" w:styleId="aff1">
    <w:name w:val="Body Text"/>
    <w:basedOn w:val="a"/>
    <w:link w:val="26"/>
    <w:uiPriority w:val="99"/>
    <w:pPr>
      <w:tabs>
        <w:tab w:val="center" w:pos="1985"/>
        <w:tab w:val="center" w:pos="2127"/>
        <w:tab w:val="left" w:pos="6096"/>
      </w:tabs>
      <w:jc w:val="both"/>
    </w:pPr>
    <w:rPr>
      <w:sz w:val="28"/>
    </w:rPr>
  </w:style>
  <w:style w:type="paragraph" w:styleId="aff8">
    <w:name w:val="List"/>
    <w:basedOn w:val="aff1"/>
    <w:rPr>
      <w:rFonts w:cs="Arial"/>
    </w:rPr>
  </w:style>
  <w:style w:type="paragraph" w:styleId="a9">
    <w:name w:val="caption"/>
    <w:basedOn w:val="a"/>
    <w:link w:val="a8"/>
    <w:qFormat/>
    <w:pPr>
      <w:suppressLineNumbers/>
      <w:spacing w:before="120" w:after="120"/>
    </w:pPr>
    <w:rPr>
      <w:rFonts w:cs="Arial"/>
      <w:i/>
      <w:iCs/>
      <w:sz w:val="24"/>
      <w:szCs w:val="24"/>
    </w:rPr>
  </w:style>
  <w:style w:type="paragraph" w:styleId="aff9">
    <w:name w:val="index heading"/>
    <w:basedOn w:val="a"/>
    <w:qFormat/>
    <w:pPr>
      <w:suppressLineNumbers/>
    </w:pPr>
    <w:rPr>
      <w:rFonts w:cs="Arial"/>
    </w:rPr>
  </w:style>
  <w:style w:type="paragraph" w:customStyle="1" w:styleId="1a">
    <w:name w:val="Верхний колонтитул Знак1"/>
    <w:basedOn w:val="a"/>
    <w:next w:val="aff1"/>
    <w:link w:val="affa"/>
    <w:qFormat/>
    <w:pPr>
      <w:keepNext/>
      <w:spacing w:before="240" w:after="120"/>
    </w:pPr>
    <w:rPr>
      <w:rFonts w:ascii="Arial" w:eastAsia="Microsoft YaHei" w:hAnsi="Arial" w:cs="Arial"/>
      <w:sz w:val="28"/>
      <w:szCs w:val="28"/>
    </w:rPr>
  </w:style>
  <w:style w:type="paragraph" w:styleId="aff2">
    <w:name w:val="Body Text Indent"/>
    <w:basedOn w:val="a"/>
    <w:link w:val="16"/>
    <w:pPr>
      <w:spacing w:after="120"/>
      <w:ind w:left="283"/>
    </w:pPr>
  </w:style>
  <w:style w:type="paragraph" w:styleId="aff3">
    <w:name w:val="Title"/>
    <w:basedOn w:val="a"/>
    <w:link w:val="17"/>
    <w:qFormat/>
    <w:pPr>
      <w:spacing w:before="240" w:after="60"/>
      <w:jc w:val="center"/>
      <w:outlineLvl w:val="0"/>
    </w:pPr>
    <w:rPr>
      <w:rFonts w:ascii="Arial" w:hAnsi="Arial"/>
      <w:b/>
      <w:sz w:val="32"/>
    </w:rPr>
  </w:style>
  <w:style w:type="paragraph" w:customStyle="1" w:styleId="TimesNewRoman14">
    <w:name w:val="Стиль Название + Times New Roman 14 пт не полужирный Черный Меж..."/>
    <w:basedOn w:val="a"/>
    <w:qFormat/>
    <w:pPr>
      <w:spacing w:line="300" w:lineRule="exact"/>
    </w:pPr>
    <w:rPr>
      <w:b/>
      <w:color w:val="000000"/>
      <w:spacing w:val="-2"/>
      <w:sz w:val="28"/>
      <w:szCs w:val="28"/>
    </w:rPr>
  </w:style>
  <w:style w:type="paragraph" w:styleId="1b">
    <w:name w:val="toc 1"/>
    <w:basedOn w:val="a"/>
    <w:next w:val="a"/>
    <w:uiPriority w:val="39"/>
    <w:pPr>
      <w:tabs>
        <w:tab w:val="left" w:pos="1440"/>
        <w:tab w:val="right" w:leader="dot" w:pos="10148"/>
      </w:tabs>
      <w:spacing w:before="100"/>
    </w:pPr>
    <w:rPr>
      <w:rFonts w:ascii="Arial" w:hAnsi="Arial" w:cs="Arial"/>
      <w:b/>
      <w:bCs/>
      <w:caps/>
      <w:sz w:val="24"/>
      <w:szCs w:val="24"/>
    </w:rPr>
  </w:style>
  <w:style w:type="paragraph" w:customStyle="1" w:styleId="ConsPlusNormal0">
    <w:name w:val="ConsPlusNormal"/>
    <w:qFormat/>
    <w:pPr>
      <w:widowControl w:val="0"/>
      <w:ind w:firstLine="720"/>
    </w:pPr>
    <w:rPr>
      <w:rFonts w:ascii="Arial" w:eastAsia="Times New Roman" w:hAnsi="Arial" w:cs="Arial"/>
    </w:rPr>
  </w:style>
  <w:style w:type="paragraph" w:styleId="affb">
    <w:name w:val="No Spacing"/>
    <w:uiPriority w:val="1"/>
    <w:qFormat/>
    <w:rPr>
      <w:rFonts w:eastAsia="Times New Roman"/>
    </w:rPr>
  </w:style>
  <w:style w:type="paragraph" w:styleId="aff4">
    <w:name w:val="Balloon Text"/>
    <w:basedOn w:val="a"/>
    <w:link w:val="27"/>
    <w:uiPriority w:val="99"/>
    <w:semiHidden/>
    <w:unhideWhenUsed/>
    <w:qFormat/>
    <w:rPr>
      <w:rFonts w:ascii="Tahoma" w:hAnsi="Tahoma"/>
      <w:sz w:val="16"/>
      <w:szCs w:val="16"/>
    </w:rPr>
  </w:style>
  <w:style w:type="paragraph" w:styleId="35">
    <w:name w:val="Body Text Indent 3"/>
    <w:basedOn w:val="a"/>
    <w:uiPriority w:val="99"/>
    <w:semiHidden/>
    <w:unhideWhenUsed/>
    <w:qFormat/>
    <w:pPr>
      <w:spacing w:after="120"/>
      <w:ind w:left="283"/>
    </w:pPr>
    <w:rPr>
      <w:sz w:val="16"/>
      <w:szCs w:val="16"/>
    </w:rPr>
  </w:style>
  <w:style w:type="paragraph" w:customStyle="1" w:styleId="Default">
    <w:name w:val="Default"/>
    <w:qFormat/>
    <w:rPr>
      <w:color w:val="000000"/>
      <w:sz w:val="24"/>
      <w:szCs w:val="24"/>
    </w:rPr>
  </w:style>
  <w:style w:type="paragraph" w:styleId="affc">
    <w:name w:val="List Paragraph"/>
    <w:basedOn w:val="a"/>
    <w:link w:val="affd"/>
    <w:qFormat/>
    <w:pPr>
      <w:spacing w:after="200" w:line="276" w:lineRule="auto"/>
      <w:ind w:left="720"/>
      <w:contextualSpacing/>
    </w:pPr>
    <w:rPr>
      <w:rFonts w:ascii="Calibri" w:eastAsia="Calibri" w:hAnsi="Calibri"/>
      <w:sz w:val="22"/>
      <w:szCs w:val="22"/>
      <w:lang w:eastAsia="en-US"/>
    </w:rPr>
  </w:style>
  <w:style w:type="paragraph" w:styleId="affa">
    <w:name w:val="header"/>
    <w:basedOn w:val="a"/>
    <w:link w:val="1a"/>
    <w:uiPriority w:val="99"/>
    <w:unhideWhenUsed/>
    <w:pPr>
      <w:tabs>
        <w:tab w:val="center" w:pos="4677"/>
        <w:tab w:val="right" w:pos="9355"/>
      </w:tabs>
    </w:pPr>
  </w:style>
  <w:style w:type="paragraph" w:styleId="a7">
    <w:name w:val="footer"/>
    <w:basedOn w:val="a"/>
    <w:link w:val="11"/>
    <w:uiPriority w:val="99"/>
    <w:unhideWhenUsed/>
    <w:pPr>
      <w:tabs>
        <w:tab w:val="center" w:pos="4677"/>
        <w:tab w:val="right" w:pos="9355"/>
      </w:tabs>
    </w:pPr>
  </w:style>
  <w:style w:type="paragraph" w:styleId="affe">
    <w:name w:val="Normal (Web)"/>
    <w:basedOn w:val="a"/>
    <w:uiPriority w:val="99"/>
    <w:qFormat/>
    <w:pPr>
      <w:spacing w:beforeAutospacing="1" w:afterAutospacing="1"/>
    </w:pPr>
    <w:rPr>
      <w:sz w:val="24"/>
      <w:szCs w:val="24"/>
    </w:rPr>
  </w:style>
  <w:style w:type="paragraph" w:customStyle="1" w:styleId="ConsPlusNonformat">
    <w:name w:val="ConsPlusNonformat"/>
    <w:qFormat/>
    <w:pPr>
      <w:widowControl w:val="0"/>
    </w:pPr>
    <w:rPr>
      <w:rFonts w:ascii="Courier New" w:eastAsia="Times New Roman" w:hAnsi="Courier New" w:cs="Courier New"/>
    </w:rPr>
  </w:style>
  <w:style w:type="paragraph" w:customStyle="1" w:styleId="1c">
    <w:name w:val="Абзац списка1"/>
    <w:basedOn w:val="a"/>
    <w:qFormat/>
    <w:pPr>
      <w:ind w:left="720"/>
    </w:pPr>
    <w:rPr>
      <w:lang w:eastAsia="ar-SA"/>
    </w:rPr>
  </w:style>
  <w:style w:type="paragraph" w:customStyle="1" w:styleId="Style23">
    <w:name w:val="Style23"/>
    <w:basedOn w:val="a"/>
    <w:qFormat/>
    <w:pPr>
      <w:widowControl w:val="0"/>
      <w:spacing w:line="264" w:lineRule="exact"/>
    </w:pPr>
    <w:rPr>
      <w:sz w:val="24"/>
      <w:szCs w:val="24"/>
      <w:lang w:eastAsia="ar-SA"/>
    </w:rPr>
  </w:style>
  <w:style w:type="paragraph" w:customStyle="1" w:styleId="Style21">
    <w:name w:val="Style21"/>
    <w:basedOn w:val="a"/>
    <w:qFormat/>
    <w:pPr>
      <w:widowControl w:val="0"/>
      <w:spacing w:line="274" w:lineRule="exact"/>
    </w:pPr>
    <w:rPr>
      <w:sz w:val="24"/>
      <w:szCs w:val="24"/>
      <w:lang w:eastAsia="ar-SA"/>
    </w:rPr>
  </w:style>
  <w:style w:type="paragraph" w:styleId="24">
    <w:name w:val="Body Text 2"/>
    <w:basedOn w:val="a"/>
    <w:link w:val="220"/>
    <w:qFormat/>
    <w:pPr>
      <w:widowControl w:val="0"/>
      <w:jc w:val="both"/>
    </w:pPr>
    <w:rPr>
      <w:rFonts w:ascii="Arial" w:hAnsi="Arial"/>
      <w:sz w:val="22"/>
    </w:rPr>
  </w:style>
  <w:style w:type="paragraph" w:customStyle="1" w:styleId="font5">
    <w:name w:val="font5"/>
    <w:basedOn w:val="a"/>
    <w:qFormat/>
    <w:pPr>
      <w:spacing w:beforeAutospacing="1" w:afterAutospacing="1"/>
    </w:pPr>
    <w:rPr>
      <w:rFonts w:ascii="Arial" w:hAnsi="Arial" w:cs="Arial"/>
      <w:i/>
      <w:iCs/>
    </w:rPr>
  </w:style>
  <w:style w:type="paragraph" w:customStyle="1" w:styleId="xl65">
    <w:name w:val="xl65"/>
    <w:basedOn w:val="a"/>
    <w:qFormat/>
    <w:pPr>
      <w:spacing w:beforeAutospacing="1" w:afterAutospacing="1"/>
    </w:pPr>
    <w:rPr>
      <w:rFonts w:ascii="Arial" w:hAnsi="Arial" w:cs="Arial"/>
      <w:sz w:val="24"/>
      <w:szCs w:val="24"/>
    </w:rPr>
  </w:style>
  <w:style w:type="paragraph" w:customStyle="1" w:styleId="xl66">
    <w:name w:val="xl66"/>
    <w:basedOn w:val="a"/>
    <w:qFormat/>
    <w:pPr>
      <w:spacing w:beforeAutospacing="1" w:afterAutospacing="1"/>
    </w:pPr>
    <w:rPr>
      <w:rFonts w:ascii="Arial" w:hAnsi="Arial" w:cs="Arial"/>
      <w:sz w:val="24"/>
      <w:szCs w:val="24"/>
    </w:rPr>
  </w:style>
  <w:style w:type="paragraph" w:customStyle="1" w:styleId="xl67">
    <w:name w:val="xl67"/>
    <w:basedOn w:val="a"/>
    <w:qFormat/>
    <w:pPr>
      <w:spacing w:beforeAutospacing="1" w:afterAutospacing="1"/>
      <w:jc w:val="center"/>
    </w:pPr>
    <w:rPr>
      <w:rFonts w:ascii="Arial" w:hAnsi="Arial" w:cs="Arial"/>
      <w:sz w:val="24"/>
      <w:szCs w:val="24"/>
    </w:rPr>
  </w:style>
  <w:style w:type="paragraph" w:customStyle="1" w:styleId="xl68">
    <w:name w:val="xl68"/>
    <w:basedOn w:val="a"/>
    <w:qFormat/>
    <w:pPr>
      <w:spacing w:beforeAutospacing="1" w:afterAutospacing="1"/>
    </w:pPr>
    <w:rPr>
      <w:rFonts w:ascii="Arial" w:hAnsi="Arial" w:cs="Arial"/>
      <w:sz w:val="24"/>
      <w:szCs w:val="24"/>
    </w:rPr>
  </w:style>
  <w:style w:type="paragraph" w:customStyle="1" w:styleId="xl69">
    <w:name w:val="xl69"/>
    <w:basedOn w:val="a"/>
    <w:qFormat/>
    <w:pPr>
      <w:spacing w:beforeAutospacing="1" w:afterAutospacing="1"/>
      <w:jc w:val="center"/>
    </w:pPr>
    <w:rPr>
      <w:rFonts w:ascii="Arial" w:hAnsi="Arial" w:cs="Arial"/>
      <w:sz w:val="24"/>
      <w:szCs w:val="24"/>
    </w:rPr>
  </w:style>
  <w:style w:type="paragraph" w:customStyle="1" w:styleId="xl70">
    <w:name w:val="xl70"/>
    <w:basedOn w:val="a"/>
    <w:qFormat/>
    <w:pPr>
      <w:spacing w:beforeAutospacing="1" w:afterAutospacing="1"/>
      <w:jc w:val="right"/>
    </w:pPr>
    <w:rPr>
      <w:rFonts w:ascii="Arial" w:hAnsi="Arial" w:cs="Arial"/>
      <w:sz w:val="24"/>
      <w:szCs w:val="24"/>
    </w:rPr>
  </w:style>
  <w:style w:type="paragraph" w:customStyle="1" w:styleId="xl71">
    <w:name w:val="xl71"/>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2">
    <w:name w:val="xl72"/>
    <w:basedOn w:val="a"/>
    <w:qFormat/>
    <w:pPr>
      <w:pBdr>
        <w:top w:val="single" w:sz="4" w:space="0" w:color="000000"/>
        <w:left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3">
    <w:name w:val="xl73"/>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4">
    <w:name w:val="xl74"/>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5">
    <w:name w:val="xl75"/>
    <w:basedOn w:val="a"/>
    <w:qFormat/>
    <w:pPr>
      <w:spacing w:beforeAutospacing="1" w:afterAutospacing="1"/>
      <w:jc w:val="right"/>
    </w:pPr>
    <w:rPr>
      <w:rFonts w:ascii="Arial" w:hAnsi="Arial" w:cs="Arial"/>
      <w:sz w:val="24"/>
      <w:szCs w:val="24"/>
    </w:rPr>
  </w:style>
  <w:style w:type="paragraph" w:customStyle="1" w:styleId="xl76">
    <w:name w:val="xl76"/>
    <w:basedOn w:val="a"/>
    <w:qFormat/>
    <w:pPr>
      <w:pBdr>
        <w:top w:val="single" w:sz="4" w:space="0" w:color="000000"/>
        <w:left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7">
    <w:name w:val="xl77"/>
    <w:basedOn w:val="a"/>
    <w:qFormat/>
    <w:pPr>
      <w:pBdr>
        <w:top w:val="single" w:sz="4" w:space="0" w:color="000000"/>
        <w:left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8">
    <w:name w:val="xl78"/>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9">
    <w:name w:val="xl79"/>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sz w:val="24"/>
      <w:szCs w:val="24"/>
    </w:rPr>
  </w:style>
  <w:style w:type="paragraph" w:customStyle="1" w:styleId="xl80">
    <w:name w:val="xl80"/>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81">
    <w:name w:val="xl81"/>
    <w:basedOn w:val="a"/>
    <w:qFormat/>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sz w:val="24"/>
      <w:szCs w:val="24"/>
    </w:rPr>
  </w:style>
  <w:style w:type="paragraph" w:customStyle="1" w:styleId="xl82">
    <w:name w:val="xl82"/>
    <w:basedOn w:val="a"/>
    <w:qFormat/>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sz w:val="24"/>
      <w:szCs w:val="24"/>
    </w:rPr>
  </w:style>
  <w:style w:type="paragraph" w:customStyle="1" w:styleId="xl83">
    <w:name w:val="xl83"/>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sz w:val="24"/>
      <w:szCs w:val="24"/>
    </w:rPr>
  </w:style>
  <w:style w:type="paragraph" w:customStyle="1" w:styleId="xl84">
    <w:name w:val="xl84"/>
    <w:basedOn w:val="a"/>
    <w:qFormat/>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sz w:val="24"/>
      <w:szCs w:val="24"/>
    </w:rPr>
  </w:style>
  <w:style w:type="paragraph" w:customStyle="1" w:styleId="xl85">
    <w:name w:val="xl85"/>
    <w:basedOn w:val="a"/>
    <w:qFormat/>
    <w:pPr>
      <w:pBdr>
        <w:top w:val="single" w:sz="4" w:space="0" w:color="000000"/>
        <w:left w:val="single" w:sz="4" w:space="0" w:color="000000"/>
        <w:bottom w:val="single" w:sz="4" w:space="0" w:color="000000"/>
      </w:pBdr>
      <w:spacing w:beforeAutospacing="1" w:afterAutospacing="1"/>
    </w:pPr>
    <w:rPr>
      <w:rFonts w:ascii="Arial" w:hAnsi="Arial" w:cs="Arial"/>
      <w:b/>
      <w:bCs/>
      <w:sz w:val="22"/>
      <w:szCs w:val="22"/>
    </w:rPr>
  </w:style>
  <w:style w:type="paragraph" w:customStyle="1" w:styleId="xl86">
    <w:name w:val="xl86"/>
    <w:basedOn w:val="a"/>
    <w:qFormat/>
    <w:pPr>
      <w:pBdr>
        <w:top w:val="single" w:sz="4" w:space="0" w:color="000000"/>
        <w:bottom w:val="single" w:sz="4" w:space="0" w:color="000000"/>
      </w:pBdr>
      <w:spacing w:beforeAutospacing="1" w:afterAutospacing="1"/>
    </w:pPr>
    <w:rPr>
      <w:rFonts w:ascii="Arial" w:hAnsi="Arial" w:cs="Arial"/>
      <w:b/>
      <w:bCs/>
      <w:sz w:val="22"/>
      <w:szCs w:val="22"/>
    </w:rPr>
  </w:style>
  <w:style w:type="paragraph" w:customStyle="1" w:styleId="xl87">
    <w:name w:val="xl87"/>
    <w:basedOn w:val="a"/>
    <w:qFormat/>
    <w:pPr>
      <w:pBdr>
        <w:top w:val="single" w:sz="4" w:space="0" w:color="000000"/>
        <w:bottom w:val="single" w:sz="4" w:space="0" w:color="000000"/>
        <w:right w:val="single" w:sz="4" w:space="0" w:color="000000"/>
      </w:pBdr>
      <w:spacing w:beforeAutospacing="1" w:afterAutospacing="1"/>
    </w:pPr>
    <w:rPr>
      <w:rFonts w:ascii="Arial" w:hAnsi="Arial" w:cs="Arial"/>
      <w:b/>
      <w:bCs/>
      <w:sz w:val="22"/>
      <w:szCs w:val="22"/>
    </w:rPr>
  </w:style>
  <w:style w:type="paragraph" w:customStyle="1" w:styleId="xl88">
    <w:name w:val="xl88"/>
    <w:basedOn w:val="a"/>
    <w:qFormat/>
    <w:pPr>
      <w:pBdr>
        <w:top w:val="single" w:sz="4" w:space="0" w:color="000000"/>
        <w:left w:val="single" w:sz="4" w:space="0" w:color="000000"/>
        <w:bottom w:val="single" w:sz="4" w:space="0" w:color="000000"/>
      </w:pBdr>
      <w:spacing w:beforeAutospacing="1" w:afterAutospacing="1"/>
    </w:pPr>
    <w:rPr>
      <w:rFonts w:ascii="Arial" w:hAnsi="Arial" w:cs="Arial"/>
      <w:sz w:val="24"/>
      <w:szCs w:val="24"/>
    </w:rPr>
  </w:style>
  <w:style w:type="paragraph" w:customStyle="1" w:styleId="xl89">
    <w:name w:val="xl89"/>
    <w:basedOn w:val="a"/>
    <w:qFormat/>
    <w:pPr>
      <w:pBdr>
        <w:top w:val="single" w:sz="4" w:space="0" w:color="000000"/>
        <w:bottom w:val="single" w:sz="4" w:space="0" w:color="000000"/>
      </w:pBdr>
      <w:spacing w:beforeAutospacing="1" w:afterAutospacing="1"/>
    </w:pPr>
    <w:rPr>
      <w:rFonts w:ascii="Arial" w:hAnsi="Arial" w:cs="Arial"/>
      <w:sz w:val="24"/>
      <w:szCs w:val="24"/>
    </w:rPr>
  </w:style>
  <w:style w:type="paragraph" w:customStyle="1" w:styleId="xl90">
    <w:name w:val="xl90"/>
    <w:basedOn w:val="a"/>
    <w:qFormat/>
    <w:pPr>
      <w:pBdr>
        <w:top w:val="single" w:sz="4" w:space="0" w:color="000000"/>
        <w:bottom w:val="single" w:sz="4" w:space="0" w:color="000000"/>
        <w:right w:val="single" w:sz="4" w:space="0" w:color="000000"/>
      </w:pBdr>
      <w:spacing w:beforeAutospacing="1" w:afterAutospacing="1"/>
    </w:pPr>
    <w:rPr>
      <w:rFonts w:ascii="Arial" w:hAnsi="Arial" w:cs="Arial"/>
      <w:sz w:val="24"/>
      <w:szCs w:val="24"/>
    </w:rPr>
  </w:style>
  <w:style w:type="paragraph" w:customStyle="1" w:styleId="font6">
    <w:name w:val="font6"/>
    <w:basedOn w:val="a"/>
    <w:qFormat/>
    <w:pPr>
      <w:spacing w:beforeAutospacing="1" w:afterAutospacing="1"/>
    </w:pPr>
    <w:rPr>
      <w:rFonts w:ascii="Arial" w:hAnsi="Arial" w:cs="Arial"/>
      <w:i/>
      <w:iCs/>
      <w:sz w:val="14"/>
      <w:szCs w:val="14"/>
    </w:rPr>
  </w:style>
  <w:style w:type="paragraph" w:customStyle="1" w:styleId="font7">
    <w:name w:val="font7"/>
    <w:basedOn w:val="a"/>
    <w:qFormat/>
    <w:pPr>
      <w:spacing w:beforeAutospacing="1" w:afterAutospacing="1"/>
    </w:pPr>
    <w:rPr>
      <w:rFonts w:ascii="Arial" w:hAnsi="Arial" w:cs="Arial"/>
      <w:i/>
      <w:iCs/>
      <w:sz w:val="12"/>
      <w:szCs w:val="12"/>
    </w:rPr>
  </w:style>
  <w:style w:type="paragraph" w:customStyle="1" w:styleId="xl64">
    <w:name w:val="xl64"/>
    <w:basedOn w:val="a"/>
    <w:qFormat/>
    <w:pPr>
      <w:spacing w:beforeAutospacing="1" w:afterAutospacing="1"/>
    </w:pPr>
    <w:rPr>
      <w:rFonts w:ascii="Arial" w:hAnsi="Arial" w:cs="Arial"/>
      <w:sz w:val="18"/>
      <w:szCs w:val="18"/>
    </w:rPr>
  </w:style>
  <w:style w:type="paragraph" w:customStyle="1" w:styleId="tztxt0">
    <w:name w:val="tz_txt"/>
    <w:basedOn w:val="a"/>
    <w:qFormat/>
    <w:pPr>
      <w:spacing w:after="120"/>
      <w:ind w:firstLine="709"/>
      <w:jc w:val="both"/>
    </w:pPr>
    <w:rPr>
      <w:sz w:val="24"/>
      <w:szCs w:val="24"/>
    </w:rPr>
  </w:style>
  <w:style w:type="paragraph" w:customStyle="1" w:styleId="34">
    <w:name w:val="Основной текст3"/>
    <w:basedOn w:val="a"/>
    <w:link w:val="33"/>
    <w:qFormat/>
    <w:pPr>
      <w:widowControl w:val="0"/>
      <w:shd w:val="clear" w:color="auto" w:fill="FFFFFF"/>
      <w:jc w:val="both"/>
    </w:pPr>
    <w:rPr>
      <w:sz w:val="21"/>
      <w:szCs w:val="21"/>
    </w:rPr>
  </w:style>
  <w:style w:type="paragraph" w:customStyle="1" w:styleId="afff">
    <w:name w:val="Содержимое таблицы"/>
    <w:basedOn w:val="a"/>
    <w:qFormat/>
    <w:pPr>
      <w:suppressLineNumbers/>
    </w:pPr>
  </w:style>
  <w:style w:type="paragraph" w:customStyle="1" w:styleId="afff0">
    <w:name w:val="Заголовок таблицы"/>
    <w:basedOn w:val="afff"/>
    <w:qFormat/>
    <w:pPr>
      <w:jc w:val="center"/>
    </w:pPr>
    <w:rPr>
      <w:b/>
      <w:bCs/>
    </w:rPr>
  </w:style>
  <w:style w:type="paragraph" w:styleId="aa">
    <w:name w:val="footnote text"/>
    <w:basedOn w:val="a"/>
    <w:link w:val="12"/>
    <w:unhideWhenUsed/>
  </w:style>
  <w:style w:type="paragraph" w:styleId="ab">
    <w:name w:val="endnote text"/>
    <w:basedOn w:val="a"/>
    <w:link w:val="13"/>
    <w:uiPriority w:val="99"/>
    <w:semiHidden/>
    <w:unhideWhenUsed/>
  </w:style>
  <w:style w:type="paragraph" w:styleId="36">
    <w:name w:val="Body Text 3"/>
    <w:basedOn w:val="a"/>
    <w:unhideWhenUsed/>
    <w:qFormat/>
    <w:pPr>
      <w:spacing w:after="120"/>
    </w:pPr>
    <w:rPr>
      <w:sz w:val="16"/>
      <w:szCs w:val="16"/>
    </w:rPr>
  </w:style>
  <w:style w:type="paragraph" w:customStyle="1" w:styleId="ConsNormal0">
    <w:name w:val="ConsNormal"/>
    <w:qFormat/>
    <w:pPr>
      <w:widowControl w:val="0"/>
      <w:ind w:right="19772" w:firstLine="720"/>
    </w:pPr>
    <w:rPr>
      <w:rFonts w:ascii="Arial" w:eastAsia="Times New Roman" w:hAnsi="Arial"/>
      <w:sz w:val="22"/>
      <w:szCs w:val="22"/>
    </w:rPr>
  </w:style>
  <w:style w:type="paragraph" w:styleId="1d">
    <w:name w:val="index 1"/>
    <w:basedOn w:val="a"/>
    <w:next w:val="a"/>
    <w:uiPriority w:val="99"/>
    <w:semiHidden/>
    <w:unhideWhenUsed/>
    <w:qFormat/>
    <w:pPr>
      <w:ind w:left="200" w:hanging="200"/>
    </w:pPr>
  </w:style>
  <w:style w:type="paragraph" w:customStyle="1" w:styleId="E">
    <w:name w:val="E_основной"/>
    <w:basedOn w:val="a"/>
    <w:qFormat/>
    <w:pPr>
      <w:spacing w:after="40"/>
      <w:ind w:firstLine="567"/>
      <w:jc w:val="both"/>
    </w:pPr>
    <w:rPr>
      <w:color w:val="000000"/>
      <w:sz w:val="24"/>
      <w:szCs w:val="24"/>
      <w:lang w:eastAsia="en-US"/>
    </w:rPr>
  </w:style>
  <w:style w:type="paragraph" w:customStyle="1" w:styleId="xl91">
    <w:name w:val="xl91"/>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18"/>
      <w:szCs w:val="18"/>
    </w:rPr>
  </w:style>
  <w:style w:type="paragraph" w:customStyle="1" w:styleId="xl92">
    <w:name w:val="xl92"/>
    <w:basedOn w:val="a"/>
    <w:qFormat/>
    <w:pPr>
      <w:spacing w:beforeAutospacing="1" w:afterAutospacing="1"/>
      <w:jc w:val="center"/>
    </w:pPr>
    <w:rPr>
      <w:rFonts w:ascii="Arial" w:hAnsi="Arial" w:cs="Arial"/>
    </w:rPr>
  </w:style>
  <w:style w:type="paragraph" w:customStyle="1" w:styleId="xl93">
    <w:name w:val="xl93"/>
    <w:basedOn w:val="a"/>
    <w:qFormat/>
    <w:pPr>
      <w:spacing w:beforeAutospacing="1" w:afterAutospacing="1"/>
      <w:jc w:val="center"/>
    </w:pPr>
    <w:rPr>
      <w:rFonts w:ascii="Arial" w:hAnsi="Arial" w:cs="Arial"/>
      <w:i/>
      <w:iCs/>
    </w:rPr>
  </w:style>
  <w:style w:type="paragraph" w:customStyle="1" w:styleId="xl94">
    <w:name w:val="xl94"/>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18"/>
      <w:szCs w:val="18"/>
    </w:rPr>
  </w:style>
  <w:style w:type="paragraph" w:customStyle="1" w:styleId="xl95">
    <w:name w:val="xl95"/>
    <w:basedOn w:val="a"/>
    <w:qFormat/>
    <w:pPr>
      <w:spacing w:beforeAutospacing="1" w:afterAutospacing="1"/>
      <w:jc w:val="center"/>
    </w:pPr>
    <w:rPr>
      <w:rFonts w:ascii="Arial" w:hAnsi="Arial" w:cs="Arial"/>
      <w:sz w:val="18"/>
      <w:szCs w:val="18"/>
    </w:rPr>
  </w:style>
  <w:style w:type="paragraph" w:customStyle="1" w:styleId="xl96">
    <w:name w:val="xl96"/>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b/>
      <w:bCs/>
      <w:sz w:val="18"/>
      <w:szCs w:val="18"/>
    </w:rPr>
  </w:style>
  <w:style w:type="paragraph" w:customStyle="1" w:styleId="xl97">
    <w:name w:val="xl97"/>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sz w:val="18"/>
      <w:szCs w:val="18"/>
    </w:rPr>
  </w:style>
  <w:style w:type="paragraph" w:customStyle="1" w:styleId="xl98">
    <w:name w:val="xl98"/>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16"/>
      <w:szCs w:val="16"/>
    </w:rPr>
  </w:style>
  <w:style w:type="paragraph" w:customStyle="1" w:styleId="xl99">
    <w:name w:val="xl99"/>
    <w:basedOn w:val="a"/>
    <w:qFormat/>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sz w:val="14"/>
      <w:szCs w:val="14"/>
    </w:rPr>
  </w:style>
  <w:style w:type="paragraph" w:customStyle="1" w:styleId="xl100">
    <w:name w:val="xl100"/>
    <w:basedOn w:val="a"/>
    <w:qFormat/>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sz w:val="14"/>
      <w:szCs w:val="14"/>
    </w:rPr>
  </w:style>
  <w:style w:type="paragraph" w:customStyle="1" w:styleId="xl101">
    <w:name w:val="xl101"/>
    <w:basedOn w:val="a"/>
    <w:qFormat/>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b/>
      <w:bCs/>
      <w:sz w:val="14"/>
      <w:szCs w:val="14"/>
    </w:rPr>
  </w:style>
  <w:style w:type="paragraph" w:customStyle="1" w:styleId="xl102">
    <w:name w:val="xl102"/>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sz w:val="18"/>
      <w:szCs w:val="18"/>
    </w:rPr>
  </w:style>
  <w:style w:type="paragraph" w:customStyle="1" w:styleId="xl103">
    <w:name w:val="xl103"/>
    <w:basedOn w:val="a"/>
    <w:qFormat/>
    <w:pPr>
      <w:pBdr>
        <w:top w:val="single" w:sz="4" w:space="0" w:color="000000"/>
        <w:left w:val="single" w:sz="4" w:space="0" w:color="000000"/>
        <w:bottom w:val="single" w:sz="4" w:space="0" w:color="000000"/>
        <w:right w:val="single" w:sz="4" w:space="0" w:color="000000"/>
      </w:pBdr>
      <w:spacing w:beforeAutospacing="1" w:afterAutospacing="1"/>
    </w:pPr>
    <w:rPr>
      <w:sz w:val="24"/>
      <w:szCs w:val="24"/>
    </w:rPr>
  </w:style>
  <w:style w:type="paragraph" w:customStyle="1" w:styleId="xl104">
    <w:name w:val="xl104"/>
    <w:basedOn w:val="a"/>
    <w:qFormat/>
    <w:pPr>
      <w:spacing w:beforeAutospacing="1" w:afterAutospacing="1"/>
      <w:jc w:val="right"/>
    </w:pPr>
    <w:rPr>
      <w:rFonts w:ascii="Arial" w:hAnsi="Arial" w:cs="Arial"/>
    </w:rPr>
  </w:style>
  <w:style w:type="paragraph" w:customStyle="1" w:styleId="xl105">
    <w:name w:val="xl105"/>
    <w:basedOn w:val="a"/>
    <w:qFormat/>
    <w:pPr>
      <w:spacing w:beforeAutospacing="1" w:afterAutospacing="1"/>
      <w:jc w:val="right"/>
    </w:pPr>
    <w:rPr>
      <w:sz w:val="24"/>
      <w:szCs w:val="24"/>
    </w:rPr>
  </w:style>
  <w:style w:type="paragraph" w:customStyle="1" w:styleId="xl106">
    <w:name w:val="xl106"/>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b/>
      <w:bCs/>
    </w:rPr>
  </w:style>
  <w:style w:type="paragraph" w:customStyle="1" w:styleId="xl107">
    <w:name w:val="xl107"/>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b/>
      <w:bCs/>
      <w:sz w:val="18"/>
      <w:szCs w:val="18"/>
    </w:rPr>
  </w:style>
  <w:style w:type="paragraph" w:customStyle="1" w:styleId="xl108">
    <w:name w:val="xl108"/>
    <w:basedOn w:val="a"/>
    <w:qFormat/>
    <w:pPr>
      <w:pBdr>
        <w:top w:val="single" w:sz="4" w:space="0" w:color="000000"/>
        <w:left w:val="single" w:sz="4" w:space="0" w:color="000000"/>
        <w:bottom w:val="single" w:sz="4" w:space="0" w:color="000000"/>
        <w:right w:val="single" w:sz="4" w:space="0" w:color="000000"/>
      </w:pBdr>
      <w:spacing w:beforeAutospacing="1" w:afterAutospacing="1"/>
    </w:pPr>
    <w:rPr>
      <w:sz w:val="24"/>
      <w:szCs w:val="24"/>
    </w:rPr>
  </w:style>
  <w:style w:type="paragraph" w:customStyle="1" w:styleId="xl109">
    <w:name w:val="xl109"/>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18"/>
      <w:szCs w:val="18"/>
    </w:rPr>
  </w:style>
  <w:style w:type="paragraph" w:customStyle="1" w:styleId="xl110">
    <w:name w:val="xl110"/>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ConsNonformat">
    <w:name w:val="ConsNonformat"/>
    <w:qFormat/>
    <w:pPr>
      <w:widowControl w:val="0"/>
      <w:ind w:right="19772"/>
    </w:pPr>
    <w:rPr>
      <w:rFonts w:ascii="Courier New" w:eastAsia="Times New Roman" w:hAnsi="Courier New" w:cs="Courier New"/>
      <w:sz w:val="22"/>
      <w:szCs w:val="22"/>
    </w:rPr>
  </w:style>
  <w:style w:type="numbering" w:customStyle="1" w:styleId="1e">
    <w:name w:val="Нет списка1"/>
    <w:uiPriority w:val="99"/>
    <w:semiHidden/>
    <w:unhideWhenUsed/>
    <w:qFormat/>
  </w:style>
  <w:style w:type="table" w:styleId="afff1">
    <w:name w:val="Table Grid"/>
    <w:basedOn w:val="a1"/>
    <w:uiPriority w:val="3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
    <w:name w:val="Сетка таблицы светлая1"/>
    <w:basedOn w:val="a1"/>
    <w:uiPriority w:val="40"/>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character" w:styleId="afff2">
    <w:name w:val="Hyperlink"/>
    <w:basedOn w:val="a0"/>
    <w:uiPriority w:val="99"/>
    <w:unhideWhenUsed/>
    <w:rPr>
      <w:color w:val="0000FF" w:themeColor="hyperlink"/>
      <w:u w:val="single"/>
    </w:rPr>
  </w:style>
  <w:style w:type="character" w:styleId="afff3">
    <w:name w:val="annotation reference"/>
    <w:basedOn w:val="a0"/>
    <w:uiPriority w:val="99"/>
    <w:semiHidden/>
    <w:unhideWhenUsed/>
    <w:rPr>
      <w:sz w:val="16"/>
      <w:szCs w:val="16"/>
    </w:rPr>
  </w:style>
  <w:style w:type="paragraph" w:styleId="afff4">
    <w:name w:val="annotation text"/>
    <w:basedOn w:val="a"/>
    <w:link w:val="afff5"/>
    <w:uiPriority w:val="99"/>
    <w:semiHidden/>
    <w:unhideWhenUsed/>
  </w:style>
  <w:style w:type="character" w:customStyle="1" w:styleId="afff5">
    <w:name w:val="Текст примечания Знак"/>
    <w:basedOn w:val="a0"/>
    <w:link w:val="afff4"/>
    <w:uiPriority w:val="99"/>
    <w:semiHidden/>
    <w:rPr>
      <w:rFonts w:eastAsia="Times New Roman"/>
    </w:rPr>
  </w:style>
  <w:style w:type="paragraph" w:styleId="afff6">
    <w:name w:val="annotation subject"/>
    <w:basedOn w:val="afff4"/>
    <w:next w:val="afff4"/>
    <w:link w:val="afff7"/>
    <w:uiPriority w:val="99"/>
    <w:semiHidden/>
    <w:unhideWhenUsed/>
    <w:rPr>
      <w:b/>
      <w:bCs/>
    </w:rPr>
  </w:style>
  <w:style w:type="character" w:customStyle="1" w:styleId="afff7">
    <w:name w:val="Тема примечания Знак"/>
    <w:basedOn w:val="afff5"/>
    <w:link w:val="afff6"/>
    <w:uiPriority w:val="99"/>
    <w:semiHidden/>
    <w:rPr>
      <w:rFonts w:eastAsia="Times New Roman"/>
      <w:b/>
      <w:bCs/>
    </w:rPr>
  </w:style>
  <w:style w:type="paragraph" w:styleId="afff8">
    <w:name w:val="Revision"/>
    <w:hidden/>
    <w:uiPriority w:val="99"/>
    <w:semiHidden/>
    <w:rPr>
      <w:rFonts w:eastAsia="Times New Roman"/>
    </w:rPr>
  </w:style>
  <w:style w:type="character" w:customStyle="1" w:styleId="37">
    <w:name w:val="Заголовок 3 Знак"/>
    <w:rPr>
      <w:b/>
      <w:sz w:val="18"/>
      <w:lang w:val="ru-RU" w:eastAsia="ru-RU"/>
    </w:rPr>
  </w:style>
  <w:style w:type="character" w:styleId="afff9">
    <w:name w:val="footnote reference"/>
    <w:basedOn w:val="a0"/>
    <w:unhideWhenUsed/>
    <w:rPr>
      <w:vertAlign w:val="superscript"/>
    </w:rPr>
  </w:style>
  <w:style w:type="table" w:customStyle="1" w:styleId="1f0">
    <w:name w:val="Сетка таблицы1"/>
    <w:basedOn w:val="a1"/>
    <w:next w:val="afff1"/>
    <w:uiPriority w:val="59"/>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
    <w:name w:val="Сетка таблицы3"/>
    <w:basedOn w:val="a1"/>
    <w:next w:val="afff1"/>
    <w:uiPriority w:val="3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a"/>
    <w:pPr>
      <w:spacing w:before="480" w:after="240"/>
      <w:jc w:val="center"/>
    </w:pPr>
    <w:rPr>
      <w:rFonts w:ascii="Arial" w:hAnsi="Arial"/>
      <w:b/>
      <w:sz w:val="24"/>
      <w:szCs w:val="24"/>
    </w:rPr>
  </w:style>
  <w:style w:type="paragraph" w:customStyle="1" w:styleId="Web">
    <w:name w:val="Обычный (Web)"/>
    <w:basedOn w:val="a"/>
    <w:pPr>
      <w:spacing w:before="100" w:after="100"/>
    </w:pPr>
    <w:rPr>
      <w:rFonts w:ascii="Arial" w:hAnsi="Arial"/>
      <w:sz w:val="16"/>
      <w:szCs w:val="24"/>
    </w:rPr>
  </w:style>
  <w:style w:type="character" w:customStyle="1" w:styleId="31">
    <w:name w:val="Заголовок 3 Знак1"/>
    <w:basedOn w:val="a0"/>
    <w:link w:val="3"/>
    <w:uiPriority w:val="9"/>
    <w:rPr>
      <w:rFonts w:asciiTheme="majorHAnsi" w:eastAsiaTheme="majorEastAsia" w:hAnsiTheme="majorHAnsi" w:cstheme="majorBidi"/>
      <w:color w:val="243F60" w:themeColor="accent1" w:themeShade="7F"/>
      <w:sz w:val="24"/>
      <w:szCs w:val="24"/>
    </w:rPr>
  </w:style>
  <w:style w:type="paragraph" w:customStyle="1" w:styleId="1f1">
    <w:name w:val="Обычный1"/>
    <w:qFormat/>
    <w:pPr>
      <w:ind w:firstLine="720"/>
      <w:jc w:val="both"/>
    </w:pPr>
    <w:rPr>
      <w:rFonts w:eastAsia="Times New Roman"/>
      <w:sz w:val="28"/>
    </w:rPr>
  </w:style>
  <w:style w:type="character" w:customStyle="1" w:styleId="UnresolvedMention">
    <w:name w:val="Unresolved Mention"/>
    <w:basedOn w:val="a0"/>
    <w:uiPriority w:val="99"/>
    <w:semiHidden/>
    <w:unhideWhenUsed/>
    <w:rPr>
      <w:color w:val="605E5C"/>
      <w:shd w:val="clear" w:color="auto" w:fill="E1DFDD"/>
    </w:rPr>
  </w:style>
  <w:style w:type="character" w:customStyle="1" w:styleId="Bodytext2">
    <w:name w:val="Body text (2)"/>
    <w:rPr>
      <w:rFonts w:ascii="Times New Roman" w:eastAsia="Times New Roman" w:hAnsi="Times New Roman" w:cs="Times New Roman" w:hint="default"/>
      <w:b w:val="0"/>
      <w:bCs w:val="0"/>
      <w:i w:val="0"/>
      <w:iCs w:val="0"/>
      <w:smallCaps w:val="0"/>
      <w:strike w:val="0"/>
      <w:color w:val="000000"/>
      <w:spacing w:val="0"/>
      <w:position w:val="0"/>
      <w:sz w:val="22"/>
      <w:szCs w:val="22"/>
      <w:u w:val="none"/>
      <w:lang w:val="ru-RU" w:eastAsia="ru-RU" w:bidi="ru-RU"/>
    </w:rPr>
  </w:style>
  <w:style w:type="paragraph" w:customStyle="1" w:styleId="Standard">
    <w:name w:val="Standard"/>
    <w:pPr>
      <w:widowControl w:val="0"/>
    </w:pPr>
    <w:rPr>
      <w:rFonts w:eastAsia="Andale Sans UI" w:cs="Tahoma"/>
      <w:sz w:val="24"/>
      <w:szCs w:val="24"/>
      <w:lang w:val="en-US" w:eastAsia="en-US" w:bidi="en-US"/>
    </w:rPr>
  </w:style>
  <w:style w:type="character" w:customStyle="1" w:styleId="52">
    <w:name w:val="Заголовок №5_"/>
    <w:basedOn w:val="a0"/>
    <w:link w:val="53"/>
    <w:rPr>
      <w:rFonts w:eastAsia="Times New Roman"/>
      <w:b/>
      <w:bCs/>
      <w:sz w:val="23"/>
      <w:szCs w:val="23"/>
      <w:shd w:val="clear" w:color="auto" w:fill="FFFFFF"/>
    </w:rPr>
  </w:style>
  <w:style w:type="paragraph" w:customStyle="1" w:styleId="53">
    <w:name w:val="Заголовок №5"/>
    <w:basedOn w:val="a"/>
    <w:link w:val="52"/>
    <w:pPr>
      <w:widowControl w:val="0"/>
      <w:shd w:val="clear" w:color="auto" w:fill="FFFFFF"/>
      <w:spacing w:before="120" w:after="300" w:line="0" w:lineRule="atLeast"/>
      <w:jc w:val="both"/>
      <w:outlineLvl w:val="4"/>
    </w:pPr>
    <w:rPr>
      <w:b/>
      <w:bCs/>
      <w:sz w:val="23"/>
      <w:szCs w:val="23"/>
    </w:rPr>
  </w:style>
  <w:style w:type="character" w:customStyle="1" w:styleId="92">
    <w:name w:val="Основной текст (9)"/>
    <w:basedOn w:val="a0"/>
    <w:rPr>
      <w:rFonts w:ascii="Times New Roman" w:eastAsia="Times New Roman" w:hAnsi="Times New Roman" w:cs="Times New Roman" w:hint="default"/>
      <w:b w:val="0"/>
      <w:bCs w:val="0"/>
      <w:i/>
      <w:iCs/>
      <w:smallCaps w:val="0"/>
      <w:color w:val="000000"/>
      <w:spacing w:val="0"/>
      <w:position w:val="0"/>
      <w:sz w:val="23"/>
      <w:szCs w:val="23"/>
      <w:u w:val="single"/>
      <w:lang w:val="ru-RU" w:eastAsia="ru-RU" w:bidi="ru-RU"/>
    </w:rPr>
  </w:style>
  <w:style w:type="paragraph" w:customStyle="1" w:styleId="111">
    <w:name w:val="Текст таблицы по ширине 11"/>
    <w:pPr>
      <w:pBdr>
        <w:top w:val="none" w:sz="4" w:space="0" w:color="000000"/>
        <w:left w:val="none" w:sz="4" w:space="0" w:color="000000"/>
        <w:bottom w:val="none" w:sz="4" w:space="0" w:color="000000"/>
        <w:right w:val="none" w:sz="4" w:space="0" w:color="000000"/>
        <w:between w:val="none" w:sz="4" w:space="0" w:color="000000"/>
      </w:pBdr>
      <w:jc w:val="both"/>
    </w:pPr>
    <w:rPr>
      <w:rFonts w:eastAsia="Times New Roman"/>
      <w:color w:val="000000"/>
      <w:sz w:val="22"/>
      <w:szCs w:val="22"/>
      <w14:textOutline w14:w="0" w14:cap="flat" w14:cmpd="sng" w14:algn="ctr">
        <w14:noFill/>
        <w14:prstDash w14:val="solid"/>
        <w14:bevel/>
      </w14:textOutline>
    </w:rPr>
  </w:style>
  <w:style w:type="paragraph" w:styleId="afffa">
    <w:name w:val="Date"/>
    <w:basedOn w:val="a"/>
    <w:next w:val="a"/>
    <w:link w:val="afffb"/>
    <w:pPr>
      <w:spacing w:after="60"/>
      <w:jc w:val="both"/>
    </w:pPr>
    <w:rPr>
      <w:sz w:val="24"/>
      <w:szCs w:val="24"/>
      <w:lang w:eastAsia="en-US"/>
    </w:rPr>
  </w:style>
  <w:style w:type="character" w:customStyle="1" w:styleId="afffb">
    <w:name w:val="Дата Знак"/>
    <w:basedOn w:val="a0"/>
    <w:link w:val="afffa"/>
    <w:rPr>
      <w:rFonts w:eastAsia="Times New Roman"/>
      <w:sz w:val="24"/>
      <w:szCs w:val="24"/>
      <w:lang w:eastAsia="en-US"/>
    </w:rPr>
  </w:style>
  <w:style w:type="character" w:customStyle="1" w:styleId="afffc">
    <w:name w:val="Цветовое выделение"/>
    <w:uiPriority w:val="99"/>
    <w:rPr>
      <w:b/>
      <w:color w:val="000080"/>
    </w:rPr>
  </w:style>
  <w:style w:type="character" w:customStyle="1" w:styleId="afffd">
    <w:name w:val="Гипертекстовая ссылка"/>
    <w:uiPriority w:val="99"/>
    <w:rPr>
      <w:rFonts w:cs="Times New Roman"/>
      <w:b/>
      <w:bCs/>
      <w:color w:val="008000"/>
    </w:rPr>
  </w:style>
  <w:style w:type="paragraph" w:customStyle="1" w:styleId="afffe">
    <w:name w:val="Нормальный (таблица)"/>
    <w:basedOn w:val="a"/>
    <w:next w:val="a"/>
    <w:uiPriority w:val="99"/>
    <w:pPr>
      <w:widowControl w:val="0"/>
      <w:jc w:val="both"/>
    </w:pPr>
    <w:rPr>
      <w:rFonts w:ascii="Arial" w:hAnsi="Arial" w:cs="Arial"/>
      <w:sz w:val="24"/>
      <w:szCs w:val="24"/>
    </w:rPr>
  </w:style>
  <w:style w:type="paragraph" w:customStyle="1" w:styleId="affff">
    <w:name w:val="Прижатый влево"/>
    <w:basedOn w:val="a"/>
    <w:next w:val="a"/>
    <w:uiPriority w:val="99"/>
    <w:pPr>
      <w:widowControl w:val="0"/>
    </w:pPr>
    <w:rPr>
      <w:rFonts w:ascii="Arial" w:hAnsi="Arial" w:cs="Arial"/>
      <w:sz w:val="24"/>
      <w:szCs w:val="24"/>
    </w:rPr>
  </w:style>
  <w:style w:type="paragraph" w:customStyle="1" w:styleId="311">
    <w:name w:val="Основной текст с отступом 31"/>
    <w:basedOn w:val="a"/>
    <w:uiPriority w:val="99"/>
    <w:pPr>
      <w:widowControl w:val="0"/>
      <w:ind w:firstLine="720"/>
      <w:jc w:val="both"/>
    </w:pPr>
    <w:rPr>
      <w:rFonts w:ascii="Arial" w:hAnsi="Arial" w:cs="Arial"/>
      <w:lang w:eastAsia="ar-SA"/>
    </w:rPr>
  </w:style>
  <w:style w:type="character" w:customStyle="1" w:styleId="affd">
    <w:name w:val="Абзац списка Знак"/>
    <w:link w:val="affc"/>
    <w:rPr>
      <w:rFonts w:ascii="Calibri" w:hAnsi="Calibri"/>
      <w:sz w:val="22"/>
      <w:szCs w:val="22"/>
      <w:lang w:eastAsia="en-US"/>
    </w:rPr>
  </w:style>
  <w:style w:type="character" w:customStyle="1" w:styleId="affff0">
    <w:name w:val="Основной шрифт"/>
    <w:semiHidden/>
  </w:style>
  <w:style w:type="paragraph" w:customStyle="1" w:styleId="affff1">
    <w:name w:val="Пункт"/>
    <w:basedOn w:val="a"/>
    <w:pPr>
      <w:tabs>
        <w:tab w:val="num" w:pos="1134"/>
      </w:tabs>
      <w:spacing w:line="360" w:lineRule="auto"/>
      <w:ind w:left="1134" w:hanging="1134"/>
      <w:jc w:val="both"/>
    </w:pPr>
    <w:rPr>
      <w:sz w:val="28"/>
    </w:rPr>
  </w:style>
  <w:style w:type="paragraph" w:customStyle="1" w:styleId="affff2">
    <w:name w:val="Подпункт"/>
    <w:basedOn w:val="affff1"/>
  </w:style>
  <w:style w:type="paragraph" w:customStyle="1" w:styleId="28">
    <w:name w:val="Пункт2"/>
    <w:basedOn w:val="affff1"/>
    <w:link w:val="29"/>
    <w:pPr>
      <w:keepNext/>
      <w:numPr>
        <w:ilvl w:val="2"/>
      </w:numPr>
      <w:tabs>
        <w:tab w:val="num" w:pos="1134"/>
      </w:tabs>
      <w:spacing w:before="240" w:after="120" w:line="240" w:lineRule="auto"/>
      <w:ind w:left="1134" w:hanging="1134"/>
      <w:jc w:val="left"/>
      <w:outlineLvl w:val="2"/>
    </w:pPr>
    <w:rPr>
      <w:b/>
    </w:rPr>
  </w:style>
  <w:style w:type="paragraph" w:customStyle="1" w:styleId="affff3">
    <w:name w:val="Подподпункт"/>
    <w:basedOn w:val="affff2"/>
    <w:pPr>
      <w:tabs>
        <w:tab w:val="clear" w:pos="1134"/>
        <w:tab w:val="num" w:pos="1701"/>
      </w:tabs>
      <w:ind w:left="1701" w:hanging="567"/>
    </w:pPr>
  </w:style>
  <w:style w:type="character" w:customStyle="1" w:styleId="29">
    <w:name w:val="Пункт2 Знак"/>
    <w:link w:val="28"/>
    <w:rPr>
      <w:rFonts w:eastAsia="Times New Roman"/>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rPr>
  </w:style>
  <w:style w:type="paragraph" w:styleId="1">
    <w:name w:val="heading 1"/>
    <w:basedOn w:val="a"/>
    <w:next w:val="a"/>
    <w:link w:val="10"/>
    <w:uiPriority w:val="9"/>
    <w:qFormat/>
    <w:pPr>
      <w:keepNext/>
      <w:spacing w:before="80"/>
      <w:jc w:val="center"/>
      <w:outlineLvl w:val="0"/>
    </w:pPr>
    <w:rPr>
      <w:b/>
      <w:spacing w:val="20"/>
      <w:sz w:val="24"/>
    </w:rPr>
  </w:style>
  <w:style w:type="paragraph" w:styleId="2">
    <w:name w:val="heading 2"/>
    <w:basedOn w:val="a"/>
    <w:next w:val="a"/>
    <w:link w:val="20"/>
    <w:uiPriority w:val="9"/>
    <w:unhideWhenUsed/>
    <w:qFormat/>
    <w:pPr>
      <w:keepNext/>
      <w:spacing w:before="240" w:after="60"/>
      <w:outlineLvl w:val="1"/>
    </w:pPr>
    <w:rPr>
      <w:rFonts w:ascii="Cambria" w:hAnsi="Cambria"/>
      <w:b/>
      <w:bCs/>
      <w:i/>
      <w:iCs/>
      <w:sz w:val="28"/>
      <w:szCs w:val="28"/>
    </w:rPr>
  </w:style>
  <w:style w:type="paragraph" w:styleId="3">
    <w:name w:val="heading 3"/>
    <w:basedOn w:val="a"/>
    <w:next w:val="a"/>
    <w:link w:val="31"/>
    <w:uiPriority w:val="9"/>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semiHidden/>
    <w:unhideWhenUsed/>
    <w:qFormat/>
    <w:pPr>
      <w:keepNext/>
      <w:keepLines/>
      <w:spacing w:before="200"/>
      <w:outlineLvl w:val="4"/>
    </w:pPr>
    <w:rPr>
      <w:rFonts w:ascii="Cambria" w:hAnsi="Cambria"/>
      <w:color w:val="243F60"/>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qFormat/>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after="200"/>
    </w:pPr>
    <w:rPr>
      <w:sz w:val="24"/>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11">
    <w:name w:val="Нижний колонтитул Знак1"/>
    <w:basedOn w:val="a0"/>
    <w:link w:val="a7"/>
    <w:uiPriority w:val="99"/>
  </w:style>
  <w:style w:type="character" w:customStyle="1" w:styleId="a8">
    <w:name w:val="Название объекта Знак"/>
    <w:basedOn w:val="a0"/>
    <w:link w:val="a9"/>
    <w:uiPriority w:val="35"/>
    <w:rPr>
      <w:b/>
      <w:bCs/>
      <w:color w:val="4F81BD" w:themeColor="accent1"/>
      <w:sz w:val="18"/>
      <w:szCs w:val="18"/>
    </w:r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2">
    <w:name w:val="Текст сноски Знак1"/>
    <w:link w:val="aa"/>
    <w:uiPriority w:val="99"/>
    <w:rPr>
      <w:sz w:val="18"/>
    </w:rPr>
  </w:style>
  <w:style w:type="character" w:customStyle="1" w:styleId="13">
    <w:name w:val="Текст концевой сноски Знак1"/>
    <w:link w:val="ab"/>
    <w:uiPriority w:val="99"/>
    <w:rPr>
      <w:sz w:val="20"/>
    </w:rPr>
  </w:style>
  <w:style w:type="character" w:styleId="ac">
    <w:name w:val="endnote reference"/>
    <w:basedOn w:val="a0"/>
    <w:uiPriority w:val="99"/>
    <w:semiHidden/>
    <w:unhideWhenUsed/>
    <w:rPr>
      <w:vertAlign w:val="superscript"/>
    </w:rPr>
  </w:style>
  <w:style w:type="paragraph" w:styleId="23">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10">
    <w:name w:val="Заголовок 1 Знак"/>
    <w:link w:val="1"/>
    <w:uiPriority w:val="9"/>
    <w:qFormat/>
    <w:rPr>
      <w:rFonts w:ascii="Cambria" w:eastAsia="Times New Roman" w:hAnsi="Cambria" w:cs="Times New Roman"/>
      <w:b/>
      <w:bCs/>
      <w:color w:val="365F91"/>
      <w:sz w:val="28"/>
      <w:szCs w:val="28"/>
      <w:lang w:eastAsia="ru-RU"/>
    </w:rPr>
  </w:style>
  <w:style w:type="character" w:customStyle="1" w:styleId="110">
    <w:name w:val="Заголовок 1 Знак1"/>
    <w:qFormat/>
    <w:rPr>
      <w:rFonts w:eastAsia="Times New Roman"/>
      <w:b/>
      <w:spacing w:val="20"/>
      <w:sz w:val="24"/>
      <w:szCs w:val="20"/>
      <w:lang w:eastAsia="ru-RU"/>
    </w:rPr>
  </w:style>
  <w:style w:type="character" w:customStyle="1" w:styleId="af">
    <w:name w:val="Основной текст Знак"/>
    <w:qFormat/>
    <w:rPr>
      <w:rFonts w:eastAsia="Times New Roman"/>
      <w:sz w:val="28"/>
      <w:szCs w:val="20"/>
      <w:lang w:eastAsia="ru-RU"/>
    </w:rPr>
  </w:style>
  <w:style w:type="character" w:customStyle="1" w:styleId="af0">
    <w:name w:val="Основной текст с отступом Знак"/>
    <w:qFormat/>
    <w:rPr>
      <w:rFonts w:eastAsia="Times New Roman"/>
      <w:sz w:val="20"/>
      <w:szCs w:val="20"/>
      <w:lang w:eastAsia="ru-RU"/>
    </w:rPr>
  </w:style>
  <w:style w:type="character" w:customStyle="1" w:styleId="-">
    <w:name w:val="Интернет-ссылка"/>
    <w:basedOn w:val="a0"/>
    <w:uiPriority w:val="99"/>
    <w:semiHidden/>
    <w:unhideWhenUsed/>
    <w:rPr>
      <w:color w:val="0000FF"/>
      <w:u w:val="single"/>
    </w:rPr>
  </w:style>
  <w:style w:type="character" w:customStyle="1" w:styleId="af1">
    <w:name w:val="Название Знак"/>
    <w:qFormat/>
    <w:rPr>
      <w:rFonts w:ascii="Arial" w:eastAsia="Times New Roman" w:hAnsi="Arial"/>
      <w:b/>
      <w:sz w:val="32"/>
      <w:szCs w:val="20"/>
      <w:lang w:eastAsia="ru-RU"/>
    </w:rPr>
  </w:style>
  <w:style w:type="character" w:customStyle="1" w:styleId="af2">
    <w:name w:val="Текст выноски Знак"/>
    <w:uiPriority w:val="99"/>
    <w:semiHidden/>
    <w:qFormat/>
    <w:rPr>
      <w:rFonts w:ascii="Tahoma" w:eastAsia="Times New Roman" w:hAnsi="Tahoma" w:cs="Tahoma"/>
      <w:sz w:val="16"/>
      <w:szCs w:val="16"/>
    </w:rPr>
  </w:style>
  <w:style w:type="character" w:customStyle="1" w:styleId="220">
    <w:name w:val="Основной текст 2 Знак2"/>
    <w:link w:val="24"/>
    <w:uiPriority w:val="9"/>
    <w:semiHidden/>
    <w:qFormat/>
    <w:rPr>
      <w:rFonts w:ascii="Cambria" w:eastAsia="Times New Roman" w:hAnsi="Cambria" w:cs="Times New Roman"/>
      <w:b/>
      <w:bCs/>
      <w:i/>
      <w:iCs/>
      <w:sz w:val="28"/>
      <w:szCs w:val="28"/>
    </w:rPr>
  </w:style>
  <w:style w:type="character" w:customStyle="1" w:styleId="32">
    <w:name w:val="Основной текст с отступом 3 Знак"/>
    <w:link w:val="32"/>
    <w:uiPriority w:val="99"/>
    <w:semiHidden/>
    <w:qFormat/>
    <w:rPr>
      <w:rFonts w:eastAsia="Times New Roman"/>
      <w:sz w:val="16"/>
      <w:szCs w:val="16"/>
    </w:rPr>
  </w:style>
  <w:style w:type="character" w:customStyle="1" w:styleId="af3">
    <w:name w:val="Верхний колонтитул Знак"/>
    <w:uiPriority w:val="99"/>
    <w:qFormat/>
    <w:rPr>
      <w:rFonts w:eastAsia="Times New Roman"/>
    </w:rPr>
  </w:style>
  <w:style w:type="character" w:customStyle="1" w:styleId="af4">
    <w:name w:val="Нижний колонтитул Знак"/>
    <w:uiPriority w:val="99"/>
    <w:qFormat/>
    <w:rPr>
      <w:rFonts w:eastAsia="Times New Roman"/>
    </w:rPr>
  </w:style>
  <w:style w:type="character" w:customStyle="1" w:styleId="af5">
    <w:name w:val="Без интервала Знак"/>
    <w:qFormat/>
    <w:rPr>
      <w:rFonts w:eastAsia="Times New Roman"/>
      <w:lang w:val="ru-RU" w:eastAsia="ru-RU" w:bidi="ar-SA"/>
    </w:rPr>
  </w:style>
  <w:style w:type="character" w:customStyle="1" w:styleId="ConsPlusNormal">
    <w:name w:val="ConsPlusNormal Знак"/>
    <w:link w:val="ConsPlusNormal"/>
    <w:qFormat/>
    <w:rPr>
      <w:rFonts w:ascii="Arial" w:eastAsia="Times New Roman" w:hAnsi="Arial" w:cs="Arial"/>
      <w:lang w:val="ru-RU" w:eastAsia="ru-RU" w:bidi="ar-SA"/>
    </w:rPr>
  </w:style>
  <w:style w:type="character" w:customStyle="1" w:styleId="af6">
    <w:name w:val="Обычный (веб) Знак"/>
    <w:qFormat/>
    <w:rPr>
      <w:rFonts w:eastAsia="Times New Roman"/>
      <w:sz w:val="24"/>
      <w:szCs w:val="24"/>
    </w:rPr>
  </w:style>
  <w:style w:type="character" w:customStyle="1" w:styleId="FontStyle36">
    <w:name w:val="Font Style36"/>
    <w:qFormat/>
    <w:rPr>
      <w:rFonts w:ascii="Times New Roman" w:hAnsi="Times New Roman" w:cs="Times New Roman"/>
      <w:sz w:val="22"/>
      <w:szCs w:val="22"/>
    </w:rPr>
  </w:style>
  <w:style w:type="character" w:customStyle="1" w:styleId="FontStyle35">
    <w:name w:val="Font Style35"/>
    <w:qFormat/>
    <w:rPr>
      <w:rFonts w:ascii="Times New Roman" w:hAnsi="Times New Roman" w:cs="Times New Roman"/>
      <w:b/>
      <w:bCs/>
      <w:sz w:val="22"/>
      <w:szCs w:val="22"/>
    </w:rPr>
  </w:style>
  <w:style w:type="character" w:customStyle="1" w:styleId="25">
    <w:name w:val="Основной текст 2 Знак"/>
    <w:link w:val="25"/>
    <w:qFormat/>
    <w:rPr>
      <w:rFonts w:ascii="Arial" w:eastAsia="Times New Roman" w:hAnsi="Arial"/>
      <w:sz w:val="22"/>
    </w:rPr>
  </w:style>
  <w:style w:type="character" w:customStyle="1" w:styleId="50">
    <w:name w:val="Заголовок 5 Знак"/>
    <w:link w:val="5"/>
    <w:uiPriority w:val="9"/>
    <w:semiHidden/>
    <w:qFormat/>
    <w:rPr>
      <w:rFonts w:ascii="Cambria" w:eastAsia="Times New Roman" w:hAnsi="Cambria" w:cs="Times New Roman"/>
      <w:color w:val="243F60"/>
    </w:rPr>
  </w:style>
  <w:style w:type="character" w:styleId="af7">
    <w:name w:val="Placeholder Text"/>
    <w:uiPriority w:val="99"/>
    <w:semiHidden/>
    <w:qFormat/>
    <w:rPr>
      <w:color w:val="808080"/>
    </w:rPr>
  </w:style>
  <w:style w:type="character" w:customStyle="1" w:styleId="apple-converted-space">
    <w:name w:val="apple-converted-space"/>
    <w:basedOn w:val="a0"/>
    <w:qFormat/>
  </w:style>
  <w:style w:type="character" w:styleId="af8">
    <w:name w:val="FollowedHyperlink"/>
    <w:uiPriority w:val="99"/>
    <w:semiHidden/>
    <w:unhideWhenUsed/>
    <w:qFormat/>
    <w:rPr>
      <w:color w:val="800080"/>
      <w:u w:val="single"/>
    </w:rPr>
  </w:style>
  <w:style w:type="character" w:styleId="af9">
    <w:name w:val="Strong"/>
    <w:uiPriority w:val="22"/>
    <w:qFormat/>
    <w:rPr>
      <w:b/>
      <w:bCs/>
    </w:rPr>
  </w:style>
  <w:style w:type="character" w:customStyle="1" w:styleId="90">
    <w:name w:val="Заголовок 9 Знак"/>
    <w:link w:val="9"/>
    <w:qFormat/>
    <w:rPr>
      <w:rFonts w:ascii="Arial" w:eastAsia="Times New Roman" w:hAnsi="Arial"/>
      <w:sz w:val="22"/>
      <w:szCs w:val="22"/>
    </w:rPr>
  </w:style>
  <w:style w:type="character" w:customStyle="1" w:styleId="tztxt">
    <w:name w:val="tz_txt Знак"/>
    <w:qFormat/>
    <w:rPr>
      <w:rFonts w:eastAsia="Times New Roman"/>
      <w:sz w:val="24"/>
      <w:szCs w:val="24"/>
    </w:rPr>
  </w:style>
  <w:style w:type="character" w:styleId="afa">
    <w:name w:val="page number"/>
    <w:basedOn w:val="a0"/>
    <w:qFormat/>
  </w:style>
  <w:style w:type="character" w:customStyle="1" w:styleId="14">
    <w:name w:val="Основной текст1"/>
    <w:qFormat/>
    <w:rPr>
      <w:rFonts w:ascii="Times New Roman" w:eastAsia="Times New Roman" w:hAnsi="Times New Roman" w:cs="Times New Roman"/>
      <w:color w:val="000000"/>
      <w:spacing w:val="0"/>
      <w:sz w:val="21"/>
      <w:szCs w:val="21"/>
      <w:shd w:val="clear" w:color="auto" w:fill="FFFFFF"/>
      <w:lang w:val="ru-RU" w:eastAsia="ru-RU" w:bidi="ru-RU"/>
    </w:rPr>
  </w:style>
  <w:style w:type="character" w:customStyle="1" w:styleId="afb">
    <w:name w:val="Основной текст_"/>
    <w:qFormat/>
    <w:rPr>
      <w:rFonts w:eastAsia="Times New Roman"/>
      <w:sz w:val="21"/>
      <w:szCs w:val="21"/>
      <w:shd w:val="clear" w:color="auto" w:fill="FFFFFF"/>
    </w:rPr>
  </w:style>
  <w:style w:type="character" w:customStyle="1" w:styleId="ListLabel1">
    <w:name w:val="ListLabel 1"/>
    <w:qFormat/>
    <w:rPr>
      <w:b/>
      <w:sz w:val="24"/>
      <w:szCs w:val="24"/>
    </w:rPr>
  </w:style>
  <w:style w:type="character" w:customStyle="1" w:styleId="ListLabel2">
    <w:name w:val="ListLabel 2"/>
    <w:qFormat/>
    <w:rPr>
      <w:b w:val="0"/>
    </w:rPr>
  </w:style>
  <w:style w:type="character" w:customStyle="1" w:styleId="ListLabel3">
    <w:name w:val="ListLabel 3"/>
    <w:qFormat/>
    <w:rPr>
      <w:b w:val="0"/>
    </w:rPr>
  </w:style>
  <w:style w:type="character" w:customStyle="1" w:styleId="ListLabel4">
    <w:name w:val="ListLabel 4"/>
    <w:qFormat/>
    <w:rPr>
      <w:b w:val="0"/>
    </w:rPr>
  </w:style>
  <w:style w:type="character" w:customStyle="1" w:styleId="ListLabel5">
    <w:name w:val="ListLabel 5"/>
    <w:qFormat/>
    <w:rPr>
      <w:b w:val="0"/>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b w:val="0"/>
    </w:rPr>
  </w:style>
  <w:style w:type="character" w:customStyle="1" w:styleId="ListLabel9">
    <w:name w:val="ListLabel 9"/>
    <w:qFormat/>
    <w:rPr>
      <w:b w:val="0"/>
    </w:rPr>
  </w:style>
  <w:style w:type="character" w:customStyle="1" w:styleId="ListLabel10">
    <w:name w:val="ListLabel 10"/>
    <w:qFormat/>
    <w:rPr>
      <w:b w:val="0"/>
    </w:rPr>
  </w:style>
  <w:style w:type="character" w:customStyle="1" w:styleId="ListLabel11">
    <w:name w:val="ListLabel 11"/>
    <w:qFormat/>
    <w:rPr>
      <w:b/>
      <w:i w:val="0"/>
    </w:rPr>
  </w:style>
  <w:style w:type="character" w:customStyle="1" w:styleId="ListLabel12">
    <w:name w:val="ListLabel 12"/>
    <w:qFormat/>
    <w:rPr>
      <w:b/>
    </w:rPr>
  </w:style>
  <w:style w:type="character" w:customStyle="1" w:styleId="ListLabel13">
    <w:name w:val="ListLabel 13"/>
    <w:qFormat/>
    <w:rPr>
      <w:sz w:val="18"/>
      <w:szCs w:val="18"/>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color w:val="0000FF"/>
      <w:sz w:val="22"/>
      <w:szCs w:val="22"/>
      <w:u w:val="single"/>
      <w:lang w:val="en-US"/>
    </w:rPr>
  </w:style>
  <w:style w:type="character" w:customStyle="1" w:styleId="ListLabel66">
    <w:name w:val="ListLabel 66"/>
    <w:qFormat/>
    <w:rPr>
      <w:color w:val="0000FF"/>
      <w:sz w:val="22"/>
      <w:szCs w:val="22"/>
      <w:u w:val="single"/>
    </w:rPr>
  </w:style>
  <w:style w:type="character" w:customStyle="1" w:styleId="ListLabel67">
    <w:name w:val="ListLabel 67"/>
    <w:qFormat/>
    <w:rPr>
      <w:sz w:val="22"/>
      <w:szCs w:val="22"/>
    </w:rPr>
  </w:style>
  <w:style w:type="character" w:customStyle="1" w:styleId="afc">
    <w:name w:val="Ссылка указателя"/>
    <w:qFormat/>
  </w:style>
  <w:style w:type="character" w:customStyle="1" w:styleId="ListLabel68">
    <w:name w:val="ListLabel 68"/>
    <w:qFormat/>
    <w:rPr>
      <w:b/>
      <w:sz w:val="24"/>
      <w:szCs w:val="24"/>
    </w:rPr>
  </w:style>
  <w:style w:type="character" w:customStyle="1" w:styleId="ListLabel69">
    <w:name w:val="ListLabel 69"/>
    <w:qFormat/>
    <w:rPr>
      <w:color w:val="0000FF"/>
      <w:sz w:val="22"/>
      <w:szCs w:val="22"/>
      <w:u w:val="single"/>
      <w:lang w:val="en-US"/>
    </w:rPr>
  </w:style>
  <w:style w:type="character" w:customStyle="1" w:styleId="ListLabel70">
    <w:name w:val="ListLabel 70"/>
    <w:qFormat/>
    <w:rPr>
      <w:color w:val="0000FF"/>
      <w:sz w:val="22"/>
      <w:szCs w:val="22"/>
      <w:u w:val="single"/>
    </w:rPr>
  </w:style>
  <w:style w:type="character" w:customStyle="1" w:styleId="ListLabel71">
    <w:name w:val="ListLabel 71"/>
    <w:qFormat/>
    <w:rPr>
      <w:color w:val="0000FF"/>
      <w:sz w:val="22"/>
      <w:szCs w:val="22"/>
      <w:u w:val="single"/>
      <w:lang w:val="en-US"/>
    </w:rPr>
  </w:style>
  <w:style w:type="character" w:customStyle="1" w:styleId="ListLabel72">
    <w:name w:val="ListLabel 72"/>
    <w:qFormat/>
    <w:rPr>
      <w:sz w:val="22"/>
      <w:szCs w:val="22"/>
    </w:rPr>
  </w:style>
  <w:style w:type="character" w:customStyle="1" w:styleId="ListLabel73">
    <w:name w:val="ListLabel 73"/>
    <w:qFormat/>
    <w:rPr>
      <w:b/>
      <w:sz w:val="24"/>
      <w:szCs w:val="24"/>
    </w:rPr>
  </w:style>
  <w:style w:type="character" w:customStyle="1" w:styleId="ListLabel74">
    <w:name w:val="ListLabel 74"/>
    <w:qFormat/>
    <w:rPr>
      <w:color w:val="0000FF"/>
      <w:sz w:val="22"/>
      <w:szCs w:val="22"/>
      <w:u w:val="single"/>
      <w:lang w:val="en-US"/>
    </w:rPr>
  </w:style>
  <w:style w:type="character" w:customStyle="1" w:styleId="ListLabel75">
    <w:name w:val="ListLabel 75"/>
    <w:qFormat/>
    <w:rPr>
      <w:color w:val="0000FF"/>
      <w:sz w:val="22"/>
      <w:szCs w:val="22"/>
      <w:u w:val="single"/>
    </w:rPr>
  </w:style>
  <w:style w:type="character" w:customStyle="1" w:styleId="ListLabel76">
    <w:name w:val="ListLabel 76"/>
    <w:qFormat/>
    <w:rPr>
      <w:color w:val="0000FF"/>
      <w:sz w:val="22"/>
      <w:szCs w:val="22"/>
      <w:u w:val="single"/>
      <w:lang w:val="en-US"/>
    </w:rPr>
  </w:style>
  <w:style w:type="character" w:customStyle="1" w:styleId="ListLabel77">
    <w:name w:val="ListLabel 77"/>
    <w:qFormat/>
    <w:rPr>
      <w:sz w:val="22"/>
      <w:szCs w:val="22"/>
    </w:rPr>
  </w:style>
  <w:style w:type="character" w:customStyle="1" w:styleId="afd">
    <w:name w:val="Текст сноски Знак"/>
    <w:basedOn w:val="a0"/>
    <w:qFormat/>
    <w:rPr>
      <w:rFonts w:eastAsia="Times New Roman"/>
    </w:rPr>
  </w:style>
  <w:style w:type="character" w:customStyle="1" w:styleId="afe">
    <w:name w:val="Привязка сноски"/>
    <w:rPr>
      <w:vertAlign w:val="superscript"/>
    </w:rPr>
  </w:style>
  <w:style w:type="character" w:customStyle="1" w:styleId="FootnoteCharacters">
    <w:name w:val="Footnote Characters"/>
    <w:basedOn w:val="a0"/>
    <w:unhideWhenUsed/>
    <w:qFormat/>
    <w:rPr>
      <w:vertAlign w:val="superscript"/>
    </w:rPr>
  </w:style>
  <w:style w:type="character" w:customStyle="1" w:styleId="aff">
    <w:name w:val="Текст концевой сноски Знак"/>
    <w:basedOn w:val="a0"/>
    <w:uiPriority w:val="99"/>
    <w:semiHidden/>
    <w:qFormat/>
    <w:rPr>
      <w:rFonts w:eastAsia="Times New Roman"/>
    </w:rPr>
  </w:style>
  <w:style w:type="character" w:customStyle="1" w:styleId="aff0">
    <w:name w:val="Привязка концевой сноски"/>
    <w:rPr>
      <w:vertAlign w:val="superscript"/>
    </w:rPr>
  </w:style>
  <w:style w:type="character" w:customStyle="1" w:styleId="EndnoteCharacters">
    <w:name w:val="Endnote Characters"/>
    <w:basedOn w:val="a0"/>
    <w:uiPriority w:val="99"/>
    <w:semiHidden/>
    <w:unhideWhenUsed/>
    <w:qFormat/>
    <w:rPr>
      <w:vertAlign w:val="superscript"/>
    </w:rPr>
  </w:style>
  <w:style w:type="character" w:customStyle="1" w:styleId="33">
    <w:name w:val="Основной текст 3 Знак"/>
    <w:basedOn w:val="a0"/>
    <w:link w:val="34"/>
    <w:qFormat/>
    <w:rPr>
      <w:rFonts w:eastAsia="Times New Roman"/>
      <w:sz w:val="16"/>
      <w:szCs w:val="16"/>
    </w:rPr>
  </w:style>
  <w:style w:type="character" w:customStyle="1" w:styleId="ConsNormal">
    <w:name w:val="ConsNormal Знак"/>
    <w:link w:val="ConsNormal"/>
    <w:qFormat/>
    <w:rPr>
      <w:rFonts w:ascii="Arial" w:eastAsia="Times New Roman" w:hAnsi="Arial"/>
      <w:sz w:val="22"/>
      <w:szCs w:val="22"/>
    </w:rPr>
  </w:style>
  <w:style w:type="character" w:customStyle="1" w:styleId="15">
    <w:name w:val="Основной текст Знак1"/>
    <w:basedOn w:val="a0"/>
    <w:uiPriority w:val="99"/>
    <w:qFormat/>
    <w:rPr>
      <w:rFonts w:eastAsia="Times New Roman"/>
      <w:sz w:val="28"/>
    </w:rPr>
  </w:style>
  <w:style w:type="character" w:customStyle="1" w:styleId="26">
    <w:name w:val="Основной текст Знак2"/>
    <w:basedOn w:val="a0"/>
    <w:link w:val="aff1"/>
    <w:uiPriority w:val="99"/>
    <w:qFormat/>
    <w:rPr>
      <w:rFonts w:eastAsia="Times New Roman"/>
    </w:rPr>
  </w:style>
  <w:style w:type="character" w:customStyle="1" w:styleId="16">
    <w:name w:val="Основной текст с отступом Знак1"/>
    <w:basedOn w:val="a0"/>
    <w:link w:val="aff2"/>
    <w:qFormat/>
    <w:rPr>
      <w:rFonts w:eastAsia="Times New Roman"/>
    </w:rPr>
  </w:style>
  <w:style w:type="character" w:customStyle="1" w:styleId="17">
    <w:name w:val="Название Знак1"/>
    <w:basedOn w:val="a0"/>
    <w:link w:val="aff3"/>
    <w:qFormat/>
    <w:rPr>
      <w:rFonts w:ascii="Arial" w:eastAsia="Times New Roman" w:hAnsi="Arial"/>
      <w:b/>
      <w:sz w:val="32"/>
    </w:rPr>
  </w:style>
  <w:style w:type="character" w:customStyle="1" w:styleId="18">
    <w:name w:val="Текст выноски Знак1"/>
    <w:basedOn w:val="a0"/>
    <w:uiPriority w:val="99"/>
    <w:semiHidden/>
    <w:qFormat/>
    <w:rPr>
      <w:rFonts w:ascii="Tahoma" w:eastAsia="Times New Roman" w:hAnsi="Tahoma"/>
      <w:sz w:val="16"/>
      <w:szCs w:val="16"/>
    </w:rPr>
  </w:style>
  <w:style w:type="character" w:customStyle="1" w:styleId="310">
    <w:name w:val="Основной текст с отступом 3 Знак1"/>
    <w:basedOn w:val="a0"/>
    <w:uiPriority w:val="99"/>
    <w:semiHidden/>
    <w:qFormat/>
    <w:rPr>
      <w:rFonts w:eastAsia="Times New Roman"/>
      <w:sz w:val="16"/>
      <w:szCs w:val="16"/>
    </w:rPr>
  </w:style>
  <w:style w:type="character" w:customStyle="1" w:styleId="27">
    <w:name w:val="Текст выноски Знак2"/>
    <w:basedOn w:val="a0"/>
    <w:link w:val="aff4"/>
    <w:uiPriority w:val="99"/>
    <w:qFormat/>
    <w:rPr>
      <w:rFonts w:eastAsia="Times New Roman"/>
    </w:rPr>
  </w:style>
  <w:style w:type="character" w:customStyle="1" w:styleId="210">
    <w:name w:val="Основной текст 2 Знак1"/>
    <w:basedOn w:val="a0"/>
    <w:uiPriority w:val="99"/>
    <w:semiHidden/>
    <w:qFormat/>
    <w:rPr>
      <w:rFonts w:eastAsia="Times New Roman"/>
    </w:rPr>
  </w:style>
  <w:style w:type="character" w:customStyle="1" w:styleId="aff5">
    <w:name w:val="комментарий"/>
    <w:qFormat/>
    <w:rPr>
      <w:i/>
      <w:shd w:val="clear" w:color="auto" w:fill="FFFF99"/>
    </w:rPr>
  </w:style>
  <w:style w:type="character" w:customStyle="1" w:styleId="130">
    <w:name w:val="Заголовок 1 Знак3"/>
    <w:qFormat/>
    <w:rPr>
      <w:rFonts w:eastAsia="Times New Roman"/>
      <w:b/>
      <w:spacing w:val="20"/>
      <w:sz w:val="24"/>
      <w:szCs w:val="20"/>
      <w:lang w:eastAsia="ru-RU"/>
    </w:rPr>
  </w:style>
  <w:style w:type="character" w:customStyle="1" w:styleId="ListLabel78">
    <w:name w:val="ListLabel 78"/>
    <w:qFormat/>
    <w:rPr>
      <w:b/>
      <w:sz w:val="24"/>
      <w:szCs w:val="24"/>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b w:val="0"/>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color w:val="0000FF"/>
      <w:sz w:val="22"/>
      <w:szCs w:val="22"/>
      <w:u w:val="single"/>
      <w:lang w:val="en-US"/>
    </w:rPr>
  </w:style>
  <w:style w:type="character" w:customStyle="1" w:styleId="ListLabel108">
    <w:name w:val="ListLabel 108"/>
    <w:qFormat/>
    <w:rPr>
      <w:color w:val="0000FF"/>
      <w:sz w:val="22"/>
      <w:szCs w:val="22"/>
      <w:u w:val="single"/>
    </w:rPr>
  </w:style>
  <w:style w:type="character" w:customStyle="1" w:styleId="aff6">
    <w:name w:val="Символ сноски"/>
    <w:qFormat/>
  </w:style>
  <w:style w:type="character" w:customStyle="1" w:styleId="ListLabel109">
    <w:name w:val="ListLabel 109"/>
    <w:qFormat/>
    <w:rPr>
      <w:sz w:val="22"/>
      <w:szCs w:val="22"/>
    </w:rPr>
  </w:style>
  <w:style w:type="character" w:customStyle="1" w:styleId="aff7">
    <w:name w:val="Символ концевой сноски"/>
    <w:qFormat/>
  </w:style>
  <w:style w:type="character" w:customStyle="1" w:styleId="ListLabel110">
    <w:name w:val="ListLabel 110"/>
    <w:qFormat/>
    <w:rPr>
      <w:color w:val="0000FF"/>
      <w:sz w:val="22"/>
      <w:szCs w:val="22"/>
      <w:u w:val="single"/>
      <w:lang w:val="en-US"/>
    </w:rPr>
  </w:style>
  <w:style w:type="character" w:customStyle="1" w:styleId="ListLabel111">
    <w:name w:val="ListLabel 111"/>
    <w:qFormat/>
    <w:rPr>
      <w:color w:val="0000FF"/>
      <w:sz w:val="22"/>
      <w:szCs w:val="22"/>
      <w:u w:val="single"/>
    </w:rPr>
  </w:style>
  <w:style w:type="character" w:customStyle="1" w:styleId="ListLabel112">
    <w:name w:val="ListLabel 112"/>
    <w:qFormat/>
    <w:rPr>
      <w:color w:val="0000FF"/>
      <w:sz w:val="22"/>
      <w:szCs w:val="22"/>
      <w:u w:val="single"/>
      <w:lang w:val="en-US"/>
    </w:rPr>
  </w:style>
  <w:style w:type="character" w:customStyle="1" w:styleId="ListLabel113">
    <w:name w:val="ListLabel 113"/>
    <w:qFormat/>
    <w:rPr>
      <w:color w:val="0000FF"/>
      <w:sz w:val="22"/>
      <w:szCs w:val="22"/>
      <w:u w:val="single"/>
    </w:rPr>
  </w:style>
  <w:style w:type="character" w:customStyle="1" w:styleId="ListLabel114">
    <w:name w:val="ListLabel 114"/>
    <w:qFormat/>
    <w:rPr>
      <w:sz w:val="22"/>
      <w:szCs w:val="22"/>
    </w:rPr>
  </w:style>
  <w:style w:type="character" w:customStyle="1" w:styleId="ListLabel115">
    <w:name w:val="ListLabel 115"/>
    <w:qFormat/>
    <w:rPr>
      <w:color w:val="0000FF"/>
      <w:sz w:val="22"/>
      <w:szCs w:val="22"/>
      <w:u w:val="single"/>
      <w:lang w:val="en-US"/>
    </w:rPr>
  </w:style>
  <w:style w:type="character" w:customStyle="1" w:styleId="ListLabel116">
    <w:name w:val="ListLabel 116"/>
    <w:qFormat/>
    <w:rPr>
      <w:color w:val="0000FF"/>
      <w:sz w:val="22"/>
      <w:szCs w:val="22"/>
      <w:u w:val="single"/>
    </w:rPr>
  </w:style>
  <w:style w:type="character" w:customStyle="1" w:styleId="ListLabel117">
    <w:name w:val="ListLabel 117"/>
    <w:qFormat/>
    <w:rPr>
      <w:color w:val="0000FF"/>
      <w:sz w:val="22"/>
      <w:szCs w:val="22"/>
      <w:u w:val="single"/>
      <w:lang w:val="en-US"/>
    </w:rPr>
  </w:style>
  <w:style w:type="character" w:customStyle="1" w:styleId="ListLabel118">
    <w:name w:val="ListLabel 118"/>
    <w:qFormat/>
    <w:rPr>
      <w:color w:val="0000FF"/>
      <w:sz w:val="22"/>
      <w:szCs w:val="22"/>
      <w:u w:val="single"/>
    </w:rPr>
  </w:style>
  <w:style w:type="character" w:customStyle="1" w:styleId="ListLabel119">
    <w:name w:val="ListLabel 119"/>
    <w:qFormat/>
    <w:rPr>
      <w:sz w:val="22"/>
      <w:szCs w:val="22"/>
    </w:rPr>
  </w:style>
  <w:style w:type="paragraph" w:customStyle="1" w:styleId="19">
    <w:name w:val="Заголовок1"/>
    <w:basedOn w:val="a"/>
    <w:next w:val="aff1"/>
    <w:qFormat/>
    <w:pPr>
      <w:keepNext/>
      <w:spacing w:before="240" w:after="120"/>
    </w:pPr>
    <w:rPr>
      <w:rFonts w:ascii="Arial" w:eastAsia="Microsoft YaHei" w:hAnsi="Arial" w:cs="Arial"/>
      <w:sz w:val="28"/>
      <w:szCs w:val="28"/>
    </w:rPr>
  </w:style>
  <w:style w:type="paragraph" w:styleId="aff1">
    <w:name w:val="Body Text"/>
    <w:basedOn w:val="a"/>
    <w:link w:val="26"/>
    <w:uiPriority w:val="99"/>
    <w:pPr>
      <w:tabs>
        <w:tab w:val="center" w:pos="1985"/>
        <w:tab w:val="center" w:pos="2127"/>
        <w:tab w:val="left" w:pos="6096"/>
      </w:tabs>
      <w:jc w:val="both"/>
    </w:pPr>
    <w:rPr>
      <w:sz w:val="28"/>
    </w:rPr>
  </w:style>
  <w:style w:type="paragraph" w:styleId="aff8">
    <w:name w:val="List"/>
    <w:basedOn w:val="aff1"/>
    <w:rPr>
      <w:rFonts w:cs="Arial"/>
    </w:rPr>
  </w:style>
  <w:style w:type="paragraph" w:styleId="a9">
    <w:name w:val="caption"/>
    <w:basedOn w:val="a"/>
    <w:link w:val="a8"/>
    <w:qFormat/>
    <w:pPr>
      <w:suppressLineNumbers/>
      <w:spacing w:before="120" w:after="120"/>
    </w:pPr>
    <w:rPr>
      <w:rFonts w:cs="Arial"/>
      <w:i/>
      <w:iCs/>
      <w:sz w:val="24"/>
      <w:szCs w:val="24"/>
    </w:rPr>
  </w:style>
  <w:style w:type="paragraph" w:styleId="aff9">
    <w:name w:val="index heading"/>
    <w:basedOn w:val="a"/>
    <w:qFormat/>
    <w:pPr>
      <w:suppressLineNumbers/>
    </w:pPr>
    <w:rPr>
      <w:rFonts w:cs="Arial"/>
    </w:rPr>
  </w:style>
  <w:style w:type="paragraph" w:customStyle="1" w:styleId="1a">
    <w:name w:val="Верхний колонтитул Знак1"/>
    <w:basedOn w:val="a"/>
    <w:next w:val="aff1"/>
    <w:link w:val="affa"/>
    <w:qFormat/>
    <w:pPr>
      <w:keepNext/>
      <w:spacing w:before="240" w:after="120"/>
    </w:pPr>
    <w:rPr>
      <w:rFonts w:ascii="Arial" w:eastAsia="Microsoft YaHei" w:hAnsi="Arial" w:cs="Arial"/>
      <w:sz w:val="28"/>
      <w:szCs w:val="28"/>
    </w:rPr>
  </w:style>
  <w:style w:type="paragraph" w:styleId="aff2">
    <w:name w:val="Body Text Indent"/>
    <w:basedOn w:val="a"/>
    <w:link w:val="16"/>
    <w:pPr>
      <w:spacing w:after="120"/>
      <w:ind w:left="283"/>
    </w:pPr>
  </w:style>
  <w:style w:type="paragraph" w:styleId="aff3">
    <w:name w:val="Title"/>
    <w:basedOn w:val="a"/>
    <w:link w:val="17"/>
    <w:qFormat/>
    <w:pPr>
      <w:spacing w:before="240" w:after="60"/>
      <w:jc w:val="center"/>
      <w:outlineLvl w:val="0"/>
    </w:pPr>
    <w:rPr>
      <w:rFonts w:ascii="Arial" w:hAnsi="Arial"/>
      <w:b/>
      <w:sz w:val="32"/>
    </w:rPr>
  </w:style>
  <w:style w:type="paragraph" w:customStyle="1" w:styleId="TimesNewRoman14">
    <w:name w:val="Стиль Название + Times New Roman 14 пт не полужирный Черный Меж..."/>
    <w:basedOn w:val="a"/>
    <w:qFormat/>
    <w:pPr>
      <w:spacing w:line="300" w:lineRule="exact"/>
    </w:pPr>
    <w:rPr>
      <w:b/>
      <w:color w:val="000000"/>
      <w:spacing w:val="-2"/>
      <w:sz w:val="28"/>
      <w:szCs w:val="28"/>
    </w:rPr>
  </w:style>
  <w:style w:type="paragraph" w:styleId="1b">
    <w:name w:val="toc 1"/>
    <w:basedOn w:val="a"/>
    <w:next w:val="a"/>
    <w:uiPriority w:val="39"/>
    <w:pPr>
      <w:tabs>
        <w:tab w:val="left" w:pos="1440"/>
        <w:tab w:val="right" w:leader="dot" w:pos="10148"/>
      </w:tabs>
      <w:spacing w:before="100"/>
    </w:pPr>
    <w:rPr>
      <w:rFonts w:ascii="Arial" w:hAnsi="Arial" w:cs="Arial"/>
      <w:b/>
      <w:bCs/>
      <w:caps/>
      <w:sz w:val="24"/>
      <w:szCs w:val="24"/>
    </w:rPr>
  </w:style>
  <w:style w:type="paragraph" w:customStyle="1" w:styleId="ConsPlusNormal0">
    <w:name w:val="ConsPlusNormal"/>
    <w:qFormat/>
    <w:pPr>
      <w:widowControl w:val="0"/>
      <w:ind w:firstLine="720"/>
    </w:pPr>
    <w:rPr>
      <w:rFonts w:ascii="Arial" w:eastAsia="Times New Roman" w:hAnsi="Arial" w:cs="Arial"/>
    </w:rPr>
  </w:style>
  <w:style w:type="paragraph" w:styleId="affb">
    <w:name w:val="No Spacing"/>
    <w:uiPriority w:val="1"/>
    <w:qFormat/>
    <w:rPr>
      <w:rFonts w:eastAsia="Times New Roman"/>
    </w:rPr>
  </w:style>
  <w:style w:type="paragraph" w:styleId="aff4">
    <w:name w:val="Balloon Text"/>
    <w:basedOn w:val="a"/>
    <w:link w:val="27"/>
    <w:uiPriority w:val="99"/>
    <w:semiHidden/>
    <w:unhideWhenUsed/>
    <w:qFormat/>
    <w:rPr>
      <w:rFonts w:ascii="Tahoma" w:hAnsi="Tahoma"/>
      <w:sz w:val="16"/>
      <w:szCs w:val="16"/>
    </w:rPr>
  </w:style>
  <w:style w:type="paragraph" w:styleId="35">
    <w:name w:val="Body Text Indent 3"/>
    <w:basedOn w:val="a"/>
    <w:uiPriority w:val="99"/>
    <w:semiHidden/>
    <w:unhideWhenUsed/>
    <w:qFormat/>
    <w:pPr>
      <w:spacing w:after="120"/>
      <w:ind w:left="283"/>
    </w:pPr>
    <w:rPr>
      <w:sz w:val="16"/>
      <w:szCs w:val="16"/>
    </w:rPr>
  </w:style>
  <w:style w:type="paragraph" w:customStyle="1" w:styleId="Default">
    <w:name w:val="Default"/>
    <w:qFormat/>
    <w:rPr>
      <w:color w:val="000000"/>
      <w:sz w:val="24"/>
      <w:szCs w:val="24"/>
    </w:rPr>
  </w:style>
  <w:style w:type="paragraph" w:styleId="affc">
    <w:name w:val="List Paragraph"/>
    <w:basedOn w:val="a"/>
    <w:link w:val="affd"/>
    <w:qFormat/>
    <w:pPr>
      <w:spacing w:after="200" w:line="276" w:lineRule="auto"/>
      <w:ind w:left="720"/>
      <w:contextualSpacing/>
    </w:pPr>
    <w:rPr>
      <w:rFonts w:ascii="Calibri" w:eastAsia="Calibri" w:hAnsi="Calibri"/>
      <w:sz w:val="22"/>
      <w:szCs w:val="22"/>
      <w:lang w:eastAsia="en-US"/>
    </w:rPr>
  </w:style>
  <w:style w:type="paragraph" w:styleId="affa">
    <w:name w:val="header"/>
    <w:basedOn w:val="a"/>
    <w:link w:val="1a"/>
    <w:uiPriority w:val="99"/>
    <w:unhideWhenUsed/>
    <w:pPr>
      <w:tabs>
        <w:tab w:val="center" w:pos="4677"/>
        <w:tab w:val="right" w:pos="9355"/>
      </w:tabs>
    </w:pPr>
  </w:style>
  <w:style w:type="paragraph" w:styleId="a7">
    <w:name w:val="footer"/>
    <w:basedOn w:val="a"/>
    <w:link w:val="11"/>
    <w:uiPriority w:val="99"/>
    <w:unhideWhenUsed/>
    <w:pPr>
      <w:tabs>
        <w:tab w:val="center" w:pos="4677"/>
        <w:tab w:val="right" w:pos="9355"/>
      </w:tabs>
    </w:pPr>
  </w:style>
  <w:style w:type="paragraph" w:styleId="affe">
    <w:name w:val="Normal (Web)"/>
    <w:basedOn w:val="a"/>
    <w:uiPriority w:val="99"/>
    <w:qFormat/>
    <w:pPr>
      <w:spacing w:beforeAutospacing="1" w:afterAutospacing="1"/>
    </w:pPr>
    <w:rPr>
      <w:sz w:val="24"/>
      <w:szCs w:val="24"/>
    </w:rPr>
  </w:style>
  <w:style w:type="paragraph" w:customStyle="1" w:styleId="ConsPlusNonformat">
    <w:name w:val="ConsPlusNonformat"/>
    <w:qFormat/>
    <w:pPr>
      <w:widowControl w:val="0"/>
    </w:pPr>
    <w:rPr>
      <w:rFonts w:ascii="Courier New" w:eastAsia="Times New Roman" w:hAnsi="Courier New" w:cs="Courier New"/>
    </w:rPr>
  </w:style>
  <w:style w:type="paragraph" w:customStyle="1" w:styleId="1c">
    <w:name w:val="Абзац списка1"/>
    <w:basedOn w:val="a"/>
    <w:qFormat/>
    <w:pPr>
      <w:ind w:left="720"/>
    </w:pPr>
    <w:rPr>
      <w:lang w:eastAsia="ar-SA"/>
    </w:rPr>
  </w:style>
  <w:style w:type="paragraph" w:customStyle="1" w:styleId="Style23">
    <w:name w:val="Style23"/>
    <w:basedOn w:val="a"/>
    <w:qFormat/>
    <w:pPr>
      <w:widowControl w:val="0"/>
      <w:spacing w:line="264" w:lineRule="exact"/>
    </w:pPr>
    <w:rPr>
      <w:sz w:val="24"/>
      <w:szCs w:val="24"/>
      <w:lang w:eastAsia="ar-SA"/>
    </w:rPr>
  </w:style>
  <w:style w:type="paragraph" w:customStyle="1" w:styleId="Style21">
    <w:name w:val="Style21"/>
    <w:basedOn w:val="a"/>
    <w:qFormat/>
    <w:pPr>
      <w:widowControl w:val="0"/>
      <w:spacing w:line="274" w:lineRule="exact"/>
    </w:pPr>
    <w:rPr>
      <w:sz w:val="24"/>
      <w:szCs w:val="24"/>
      <w:lang w:eastAsia="ar-SA"/>
    </w:rPr>
  </w:style>
  <w:style w:type="paragraph" w:styleId="24">
    <w:name w:val="Body Text 2"/>
    <w:basedOn w:val="a"/>
    <w:link w:val="220"/>
    <w:qFormat/>
    <w:pPr>
      <w:widowControl w:val="0"/>
      <w:jc w:val="both"/>
    </w:pPr>
    <w:rPr>
      <w:rFonts w:ascii="Arial" w:hAnsi="Arial"/>
      <w:sz w:val="22"/>
    </w:rPr>
  </w:style>
  <w:style w:type="paragraph" w:customStyle="1" w:styleId="font5">
    <w:name w:val="font5"/>
    <w:basedOn w:val="a"/>
    <w:qFormat/>
    <w:pPr>
      <w:spacing w:beforeAutospacing="1" w:afterAutospacing="1"/>
    </w:pPr>
    <w:rPr>
      <w:rFonts w:ascii="Arial" w:hAnsi="Arial" w:cs="Arial"/>
      <w:i/>
      <w:iCs/>
    </w:rPr>
  </w:style>
  <w:style w:type="paragraph" w:customStyle="1" w:styleId="xl65">
    <w:name w:val="xl65"/>
    <w:basedOn w:val="a"/>
    <w:qFormat/>
    <w:pPr>
      <w:spacing w:beforeAutospacing="1" w:afterAutospacing="1"/>
    </w:pPr>
    <w:rPr>
      <w:rFonts w:ascii="Arial" w:hAnsi="Arial" w:cs="Arial"/>
      <w:sz w:val="24"/>
      <w:szCs w:val="24"/>
    </w:rPr>
  </w:style>
  <w:style w:type="paragraph" w:customStyle="1" w:styleId="xl66">
    <w:name w:val="xl66"/>
    <w:basedOn w:val="a"/>
    <w:qFormat/>
    <w:pPr>
      <w:spacing w:beforeAutospacing="1" w:afterAutospacing="1"/>
    </w:pPr>
    <w:rPr>
      <w:rFonts w:ascii="Arial" w:hAnsi="Arial" w:cs="Arial"/>
      <w:sz w:val="24"/>
      <w:szCs w:val="24"/>
    </w:rPr>
  </w:style>
  <w:style w:type="paragraph" w:customStyle="1" w:styleId="xl67">
    <w:name w:val="xl67"/>
    <w:basedOn w:val="a"/>
    <w:qFormat/>
    <w:pPr>
      <w:spacing w:beforeAutospacing="1" w:afterAutospacing="1"/>
      <w:jc w:val="center"/>
    </w:pPr>
    <w:rPr>
      <w:rFonts w:ascii="Arial" w:hAnsi="Arial" w:cs="Arial"/>
      <w:sz w:val="24"/>
      <w:szCs w:val="24"/>
    </w:rPr>
  </w:style>
  <w:style w:type="paragraph" w:customStyle="1" w:styleId="xl68">
    <w:name w:val="xl68"/>
    <w:basedOn w:val="a"/>
    <w:qFormat/>
    <w:pPr>
      <w:spacing w:beforeAutospacing="1" w:afterAutospacing="1"/>
    </w:pPr>
    <w:rPr>
      <w:rFonts w:ascii="Arial" w:hAnsi="Arial" w:cs="Arial"/>
      <w:sz w:val="24"/>
      <w:szCs w:val="24"/>
    </w:rPr>
  </w:style>
  <w:style w:type="paragraph" w:customStyle="1" w:styleId="xl69">
    <w:name w:val="xl69"/>
    <w:basedOn w:val="a"/>
    <w:qFormat/>
    <w:pPr>
      <w:spacing w:beforeAutospacing="1" w:afterAutospacing="1"/>
      <w:jc w:val="center"/>
    </w:pPr>
    <w:rPr>
      <w:rFonts w:ascii="Arial" w:hAnsi="Arial" w:cs="Arial"/>
      <w:sz w:val="24"/>
      <w:szCs w:val="24"/>
    </w:rPr>
  </w:style>
  <w:style w:type="paragraph" w:customStyle="1" w:styleId="xl70">
    <w:name w:val="xl70"/>
    <w:basedOn w:val="a"/>
    <w:qFormat/>
    <w:pPr>
      <w:spacing w:beforeAutospacing="1" w:afterAutospacing="1"/>
      <w:jc w:val="right"/>
    </w:pPr>
    <w:rPr>
      <w:rFonts w:ascii="Arial" w:hAnsi="Arial" w:cs="Arial"/>
      <w:sz w:val="24"/>
      <w:szCs w:val="24"/>
    </w:rPr>
  </w:style>
  <w:style w:type="paragraph" w:customStyle="1" w:styleId="xl71">
    <w:name w:val="xl71"/>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2">
    <w:name w:val="xl72"/>
    <w:basedOn w:val="a"/>
    <w:qFormat/>
    <w:pPr>
      <w:pBdr>
        <w:top w:val="single" w:sz="4" w:space="0" w:color="000000"/>
        <w:left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3">
    <w:name w:val="xl73"/>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4">
    <w:name w:val="xl74"/>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5">
    <w:name w:val="xl75"/>
    <w:basedOn w:val="a"/>
    <w:qFormat/>
    <w:pPr>
      <w:spacing w:beforeAutospacing="1" w:afterAutospacing="1"/>
      <w:jc w:val="right"/>
    </w:pPr>
    <w:rPr>
      <w:rFonts w:ascii="Arial" w:hAnsi="Arial" w:cs="Arial"/>
      <w:sz w:val="24"/>
      <w:szCs w:val="24"/>
    </w:rPr>
  </w:style>
  <w:style w:type="paragraph" w:customStyle="1" w:styleId="xl76">
    <w:name w:val="xl76"/>
    <w:basedOn w:val="a"/>
    <w:qFormat/>
    <w:pPr>
      <w:pBdr>
        <w:top w:val="single" w:sz="4" w:space="0" w:color="000000"/>
        <w:left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7">
    <w:name w:val="xl77"/>
    <w:basedOn w:val="a"/>
    <w:qFormat/>
    <w:pPr>
      <w:pBdr>
        <w:top w:val="single" w:sz="4" w:space="0" w:color="000000"/>
        <w:left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8">
    <w:name w:val="xl78"/>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79">
    <w:name w:val="xl79"/>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sz w:val="24"/>
      <w:szCs w:val="24"/>
    </w:rPr>
  </w:style>
  <w:style w:type="paragraph" w:customStyle="1" w:styleId="xl80">
    <w:name w:val="xl80"/>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24"/>
      <w:szCs w:val="24"/>
    </w:rPr>
  </w:style>
  <w:style w:type="paragraph" w:customStyle="1" w:styleId="xl81">
    <w:name w:val="xl81"/>
    <w:basedOn w:val="a"/>
    <w:qFormat/>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sz w:val="24"/>
      <w:szCs w:val="24"/>
    </w:rPr>
  </w:style>
  <w:style w:type="paragraph" w:customStyle="1" w:styleId="xl82">
    <w:name w:val="xl82"/>
    <w:basedOn w:val="a"/>
    <w:qFormat/>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sz w:val="24"/>
      <w:szCs w:val="24"/>
    </w:rPr>
  </w:style>
  <w:style w:type="paragraph" w:customStyle="1" w:styleId="xl83">
    <w:name w:val="xl83"/>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sz w:val="24"/>
      <w:szCs w:val="24"/>
    </w:rPr>
  </w:style>
  <w:style w:type="paragraph" w:customStyle="1" w:styleId="xl84">
    <w:name w:val="xl84"/>
    <w:basedOn w:val="a"/>
    <w:qFormat/>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sz w:val="24"/>
      <w:szCs w:val="24"/>
    </w:rPr>
  </w:style>
  <w:style w:type="paragraph" w:customStyle="1" w:styleId="xl85">
    <w:name w:val="xl85"/>
    <w:basedOn w:val="a"/>
    <w:qFormat/>
    <w:pPr>
      <w:pBdr>
        <w:top w:val="single" w:sz="4" w:space="0" w:color="000000"/>
        <w:left w:val="single" w:sz="4" w:space="0" w:color="000000"/>
        <w:bottom w:val="single" w:sz="4" w:space="0" w:color="000000"/>
      </w:pBdr>
      <w:spacing w:beforeAutospacing="1" w:afterAutospacing="1"/>
    </w:pPr>
    <w:rPr>
      <w:rFonts w:ascii="Arial" w:hAnsi="Arial" w:cs="Arial"/>
      <w:b/>
      <w:bCs/>
      <w:sz w:val="22"/>
      <w:szCs w:val="22"/>
    </w:rPr>
  </w:style>
  <w:style w:type="paragraph" w:customStyle="1" w:styleId="xl86">
    <w:name w:val="xl86"/>
    <w:basedOn w:val="a"/>
    <w:qFormat/>
    <w:pPr>
      <w:pBdr>
        <w:top w:val="single" w:sz="4" w:space="0" w:color="000000"/>
        <w:bottom w:val="single" w:sz="4" w:space="0" w:color="000000"/>
      </w:pBdr>
      <w:spacing w:beforeAutospacing="1" w:afterAutospacing="1"/>
    </w:pPr>
    <w:rPr>
      <w:rFonts w:ascii="Arial" w:hAnsi="Arial" w:cs="Arial"/>
      <w:b/>
      <w:bCs/>
      <w:sz w:val="22"/>
      <w:szCs w:val="22"/>
    </w:rPr>
  </w:style>
  <w:style w:type="paragraph" w:customStyle="1" w:styleId="xl87">
    <w:name w:val="xl87"/>
    <w:basedOn w:val="a"/>
    <w:qFormat/>
    <w:pPr>
      <w:pBdr>
        <w:top w:val="single" w:sz="4" w:space="0" w:color="000000"/>
        <w:bottom w:val="single" w:sz="4" w:space="0" w:color="000000"/>
        <w:right w:val="single" w:sz="4" w:space="0" w:color="000000"/>
      </w:pBdr>
      <w:spacing w:beforeAutospacing="1" w:afterAutospacing="1"/>
    </w:pPr>
    <w:rPr>
      <w:rFonts w:ascii="Arial" w:hAnsi="Arial" w:cs="Arial"/>
      <w:b/>
      <w:bCs/>
      <w:sz w:val="22"/>
      <w:szCs w:val="22"/>
    </w:rPr>
  </w:style>
  <w:style w:type="paragraph" w:customStyle="1" w:styleId="xl88">
    <w:name w:val="xl88"/>
    <w:basedOn w:val="a"/>
    <w:qFormat/>
    <w:pPr>
      <w:pBdr>
        <w:top w:val="single" w:sz="4" w:space="0" w:color="000000"/>
        <w:left w:val="single" w:sz="4" w:space="0" w:color="000000"/>
        <w:bottom w:val="single" w:sz="4" w:space="0" w:color="000000"/>
      </w:pBdr>
      <w:spacing w:beforeAutospacing="1" w:afterAutospacing="1"/>
    </w:pPr>
    <w:rPr>
      <w:rFonts w:ascii="Arial" w:hAnsi="Arial" w:cs="Arial"/>
      <w:sz w:val="24"/>
      <w:szCs w:val="24"/>
    </w:rPr>
  </w:style>
  <w:style w:type="paragraph" w:customStyle="1" w:styleId="xl89">
    <w:name w:val="xl89"/>
    <w:basedOn w:val="a"/>
    <w:qFormat/>
    <w:pPr>
      <w:pBdr>
        <w:top w:val="single" w:sz="4" w:space="0" w:color="000000"/>
        <w:bottom w:val="single" w:sz="4" w:space="0" w:color="000000"/>
      </w:pBdr>
      <w:spacing w:beforeAutospacing="1" w:afterAutospacing="1"/>
    </w:pPr>
    <w:rPr>
      <w:rFonts w:ascii="Arial" w:hAnsi="Arial" w:cs="Arial"/>
      <w:sz w:val="24"/>
      <w:szCs w:val="24"/>
    </w:rPr>
  </w:style>
  <w:style w:type="paragraph" w:customStyle="1" w:styleId="xl90">
    <w:name w:val="xl90"/>
    <w:basedOn w:val="a"/>
    <w:qFormat/>
    <w:pPr>
      <w:pBdr>
        <w:top w:val="single" w:sz="4" w:space="0" w:color="000000"/>
        <w:bottom w:val="single" w:sz="4" w:space="0" w:color="000000"/>
        <w:right w:val="single" w:sz="4" w:space="0" w:color="000000"/>
      </w:pBdr>
      <w:spacing w:beforeAutospacing="1" w:afterAutospacing="1"/>
    </w:pPr>
    <w:rPr>
      <w:rFonts w:ascii="Arial" w:hAnsi="Arial" w:cs="Arial"/>
      <w:sz w:val="24"/>
      <w:szCs w:val="24"/>
    </w:rPr>
  </w:style>
  <w:style w:type="paragraph" w:customStyle="1" w:styleId="font6">
    <w:name w:val="font6"/>
    <w:basedOn w:val="a"/>
    <w:qFormat/>
    <w:pPr>
      <w:spacing w:beforeAutospacing="1" w:afterAutospacing="1"/>
    </w:pPr>
    <w:rPr>
      <w:rFonts w:ascii="Arial" w:hAnsi="Arial" w:cs="Arial"/>
      <w:i/>
      <w:iCs/>
      <w:sz w:val="14"/>
      <w:szCs w:val="14"/>
    </w:rPr>
  </w:style>
  <w:style w:type="paragraph" w:customStyle="1" w:styleId="font7">
    <w:name w:val="font7"/>
    <w:basedOn w:val="a"/>
    <w:qFormat/>
    <w:pPr>
      <w:spacing w:beforeAutospacing="1" w:afterAutospacing="1"/>
    </w:pPr>
    <w:rPr>
      <w:rFonts w:ascii="Arial" w:hAnsi="Arial" w:cs="Arial"/>
      <w:i/>
      <w:iCs/>
      <w:sz w:val="12"/>
      <w:szCs w:val="12"/>
    </w:rPr>
  </w:style>
  <w:style w:type="paragraph" w:customStyle="1" w:styleId="xl64">
    <w:name w:val="xl64"/>
    <w:basedOn w:val="a"/>
    <w:qFormat/>
    <w:pPr>
      <w:spacing w:beforeAutospacing="1" w:afterAutospacing="1"/>
    </w:pPr>
    <w:rPr>
      <w:rFonts w:ascii="Arial" w:hAnsi="Arial" w:cs="Arial"/>
      <w:sz w:val="18"/>
      <w:szCs w:val="18"/>
    </w:rPr>
  </w:style>
  <w:style w:type="paragraph" w:customStyle="1" w:styleId="tztxt0">
    <w:name w:val="tz_txt"/>
    <w:basedOn w:val="a"/>
    <w:qFormat/>
    <w:pPr>
      <w:spacing w:after="120"/>
      <w:ind w:firstLine="709"/>
      <w:jc w:val="both"/>
    </w:pPr>
    <w:rPr>
      <w:sz w:val="24"/>
      <w:szCs w:val="24"/>
    </w:rPr>
  </w:style>
  <w:style w:type="paragraph" w:customStyle="1" w:styleId="34">
    <w:name w:val="Основной текст3"/>
    <w:basedOn w:val="a"/>
    <w:link w:val="33"/>
    <w:qFormat/>
    <w:pPr>
      <w:widowControl w:val="0"/>
      <w:shd w:val="clear" w:color="auto" w:fill="FFFFFF"/>
      <w:jc w:val="both"/>
    </w:pPr>
    <w:rPr>
      <w:sz w:val="21"/>
      <w:szCs w:val="21"/>
    </w:rPr>
  </w:style>
  <w:style w:type="paragraph" w:customStyle="1" w:styleId="afff">
    <w:name w:val="Содержимое таблицы"/>
    <w:basedOn w:val="a"/>
    <w:qFormat/>
    <w:pPr>
      <w:suppressLineNumbers/>
    </w:pPr>
  </w:style>
  <w:style w:type="paragraph" w:customStyle="1" w:styleId="afff0">
    <w:name w:val="Заголовок таблицы"/>
    <w:basedOn w:val="afff"/>
    <w:qFormat/>
    <w:pPr>
      <w:jc w:val="center"/>
    </w:pPr>
    <w:rPr>
      <w:b/>
      <w:bCs/>
    </w:rPr>
  </w:style>
  <w:style w:type="paragraph" w:styleId="aa">
    <w:name w:val="footnote text"/>
    <w:basedOn w:val="a"/>
    <w:link w:val="12"/>
    <w:unhideWhenUsed/>
  </w:style>
  <w:style w:type="paragraph" w:styleId="ab">
    <w:name w:val="endnote text"/>
    <w:basedOn w:val="a"/>
    <w:link w:val="13"/>
    <w:uiPriority w:val="99"/>
    <w:semiHidden/>
    <w:unhideWhenUsed/>
  </w:style>
  <w:style w:type="paragraph" w:styleId="36">
    <w:name w:val="Body Text 3"/>
    <w:basedOn w:val="a"/>
    <w:unhideWhenUsed/>
    <w:qFormat/>
    <w:pPr>
      <w:spacing w:after="120"/>
    </w:pPr>
    <w:rPr>
      <w:sz w:val="16"/>
      <w:szCs w:val="16"/>
    </w:rPr>
  </w:style>
  <w:style w:type="paragraph" w:customStyle="1" w:styleId="ConsNormal0">
    <w:name w:val="ConsNormal"/>
    <w:qFormat/>
    <w:pPr>
      <w:widowControl w:val="0"/>
      <w:ind w:right="19772" w:firstLine="720"/>
    </w:pPr>
    <w:rPr>
      <w:rFonts w:ascii="Arial" w:eastAsia="Times New Roman" w:hAnsi="Arial"/>
      <w:sz w:val="22"/>
      <w:szCs w:val="22"/>
    </w:rPr>
  </w:style>
  <w:style w:type="paragraph" w:styleId="1d">
    <w:name w:val="index 1"/>
    <w:basedOn w:val="a"/>
    <w:next w:val="a"/>
    <w:uiPriority w:val="99"/>
    <w:semiHidden/>
    <w:unhideWhenUsed/>
    <w:qFormat/>
    <w:pPr>
      <w:ind w:left="200" w:hanging="200"/>
    </w:pPr>
  </w:style>
  <w:style w:type="paragraph" w:customStyle="1" w:styleId="E">
    <w:name w:val="E_основной"/>
    <w:basedOn w:val="a"/>
    <w:qFormat/>
    <w:pPr>
      <w:spacing w:after="40"/>
      <w:ind w:firstLine="567"/>
      <w:jc w:val="both"/>
    </w:pPr>
    <w:rPr>
      <w:color w:val="000000"/>
      <w:sz w:val="24"/>
      <w:szCs w:val="24"/>
      <w:lang w:eastAsia="en-US"/>
    </w:rPr>
  </w:style>
  <w:style w:type="paragraph" w:customStyle="1" w:styleId="xl91">
    <w:name w:val="xl91"/>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18"/>
      <w:szCs w:val="18"/>
    </w:rPr>
  </w:style>
  <w:style w:type="paragraph" w:customStyle="1" w:styleId="xl92">
    <w:name w:val="xl92"/>
    <w:basedOn w:val="a"/>
    <w:qFormat/>
    <w:pPr>
      <w:spacing w:beforeAutospacing="1" w:afterAutospacing="1"/>
      <w:jc w:val="center"/>
    </w:pPr>
    <w:rPr>
      <w:rFonts w:ascii="Arial" w:hAnsi="Arial" w:cs="Arial"/>
    </w:rPr>
  </w:style>
  <w:style w:type="paragraph" w:customStyle="1" w:styleId="xl93">
    <w:name w:val="xl93"/>
    <w:basedOn w:val="a"/>
    <w:qFormat/>
    <w:pPr>
      <w:spacing w:beforeAutospacing="1" w:afterAutospacing="1"/>
      <w:jc w:val="center"/>
    </w:pPr>
    <w:rPr>
      <w:rFonts w:ascii="Arial" w:hAnsi="Arial" w:cs="Arial"/>
      <w:i/>
      <w:iCs/>
    </w:rPr>
  </w:style>
  <w:style w:type="paragraph" w:customStyle="1" w:styleId="xl94">
    <w:name w:val="xl94"/>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18"/>
      <w:szCs w:val="18"/>
    </w:rPr>
  </w:style>
  <w:style w:type="paragraph" w:customStyle="1" w:styleId="xl95">
    <w:name w:val="xl95"/>
    <w:basedOn w:val="a"/>
    <w:qFormat/>
    <w:pPr>
      <w:spacing w:beforeAutospacing="1" w:afterAutospacing="1"/>
      <w:jc w:val="center"/>
    </w:pPr>
    <w:rPr>
      <w:rFonts w:ascii="Arial" w:hAnsi="Arial" w:cs="Arial"/>
      <w:sz w:val="18"/>
      <w:szCs w:val="18"/>
    </w:rPr>
  </w:style>
  <w:style w:type="paragraph" w:customStyle="1" w:styleId="xl96">
    <w:name w:val="xl96"/>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b/>
      <w:bCs/>
      <w:sz w:val="18"/>
      <w:szCs w:val="18"/>
    </w:rPr>
  </w:style>
  <w:style w:type="paragraph" w:customStyle="1" w:styleId="xl97">
    <w:name w:val="xl97"/>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sz w:val="18"/>
      <w:szCs w:val="18"/>
    </w:rPr>
  </w:style>
  <w:style w:type="paragraph" w:customStyle="1" w:styleId="xl98">
    <w:name w:val="xl98"/>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16"/>
      <w:szCs w:val="16"/>
    </w:rPr>
  </w:style>
  <w:style w:type="paragraph" w:customStyle="1" w:styleId="xl99">
    <w:name w:val="xl99"/>
    <w:basedOn w:val="a"/>
    <w:qFormat/>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sz w:val="14"/>
      <w:szCs w:val="14"/>
    </w:rPr>
  </w:style>
  <w:style w:type="paragraph" w:customStyle="1" w:styleId="xl100">
    <w:name w:val="xl100"/>
    <w:basedOn w:val="a"/>
    <w:qFormat/>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sz w:val="14"/>
      <w:szCs w:val="14"/>
    </w:rPr>
  </w:style>
  <w:style w:type="paragraph" w:customStyle="1" w:styleId="xl101">
    <w:name w:val="xl101"/>
    <w:basedOn w:val="a"/>
    <w:qFormat/>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b/>
      <w:bCs/>
      <w:sz w:val="14"/>
      <w:szCs w:val="14"/>
    </w:rPr>
  </w:style>
  <w:style w:type="paragraph" w:customStyle="1" w:styleId="xl102">
    <w:name w:val="xl102"/>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sz w:val="18"/>
      <w:szCs w:val="18"/>
    </w:rPr>
  </w:style>
  <w:style w:type="paragraph" w:customStyle="1" w:styleId="xl103">
    <w:name w:val="xl103"/>
    <w:basedOn w:val="a"/>
    <w:qFormat/>
    <w:pPr>
      <w:pBdr>
        <w:top w:val="single" w:sz="4" w:space="0" w:color="000000"/>
        <w:left w:val="single" w:sz="4" w:space="0" w:color="000000"/>
        <w:bottom w:val="single" w:sz="4" w:space="0" w:color="000000"/>
        <w:right w:val="single" w:sz="4" w:space="0" w:color="000000"/>
      </w:pBdr>
      <w:spacing w:beforeAutospacing="1" w:afterAutospacing="1"/>
    </w:pPr>
    <w:rPr>
      <w:sz w:val="24"/>
      <w:szCs w:val="24"/>
    </w:rPr>
  </w:style>
  <w:style w:type="paragraph" w:customStyle="1" w:styleId="xl104">
    <w:name w:val="xl104"/>
    <w:basedOn w:val="a"/>
    <w:qFormat/>
    <w:pPr>
      <w:spacing w:beforeAutospacing="1" w:afterAutospacing="1"/>
      <w:jc w:val="right"/>
    </w:pPr>
    <w:rPr>
      <w:rFonts w:ascii="Arial" w:hAnsi="Arial" w:cs="Arial"/>
    </w:rPr>
  </w:style>
  <w:style w:type="paragraph" w:customStyle="1" w:styleId="xl105">
    <w:name w:val="xl105"/>
    <w:basedOn w:val="a"/>
    <w:qFormat/>
    <w:pPr>
      <w:spacing w:beforeAutospacing="1" w:afterAutospacing="1"/>
      <w:jc w:val="right"/>
    </w:pPr>
    <w:rPr>
      <w:sz w:val="24"/>
      <w:szCs w:val="24"/>
    </w:rPr>
  </w:style>
  <w:style w:type="paragraph" w:customStyle="1" w:styleId="xl106">
    <w:name w:val="xl106"/>
    <w:basedOn w:val="a"/>
    <w:qFormat/>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b/>
      <w:bCs/>
    </w:rPr>
  </w:style>
  <w:style w:type="paragraph" w:customStyle="1" w:styleId="xl107">
    <w:name w:val="xl107"/>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b/>
      <w:bCs/>
      <w:sz w:val="18"/>
      <w:szCs w:val="18"/>
    </w:rPr>
  </w:style>
  <w:style w:type="paragraph" w:customStyle="1" w:styleId="xl108">
    <w:name w:val="xl108"/>
    <w:basedOn w:val="a"/>
    <w:qFormat/>
    <w:pPr>
      <w:pBdr>
        <w:top w:val="single" w:sz="4" w:space="0" w:color="000000"/>
        <w:left w:val="single" w:sz="4" w:space="0" w:color="000000"/>
        <w:bottom w:val="single" w:sz="4" w:space="0" w:color="000000"/>
        <w:right w:val="single" w:sz="4" w:space="0" w:color="000000"/>
      </w:pBdr>
      <w:spacing w:beforeAutospacing="1" w:afterAutospacing="1"/>
    </w:pPr>
    <w:rPr>
      <w:sz w:val="24"/>
      <w:szCs w:val="24"/>
    </w:rPr>
  </w:style>
  <w:style w:type="paragraph" w:customStyle="1" w:styleId="xl109">
    <w:name w:val="xl109"/>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18"/>
      <w:szCs w:val="18"/>
    </w:rPr>
  </w:style>
  <w:style w:type="paragraph" w:customStyle="1" w:styleId="xl110">
    <w:name w:val="xl110"/>
    <w:basedOn w:val="a"/>
    <w:qFormat/>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ConsNonformat">
    <w:name w:val="ConsNonformat"/>
    <w:qFormat/>
    <w:pPr>
      <w:widowControl w:val="0"/>
      <w:ind w:right="19772"/>
    </w:pPr>
    <w:rPr>
      <w:rFonts w:ascii="Courier New" w:eastAsia="Times New Roman" w:hAnsi="Courier New" w:cs="Courier New"/>
      <w:sz w:val="22"/>
      <w:szCs w:val="22"/>
    </w:rPr>
  </w:style>
  <w:style w:type="numbering" w:customStyle="1" w:styleId="1e">
    <w:name w:val="Нет списка1"/>
    <w:uiPriority w:val="99"/>
    <w:semiHidden/>
    <w:unhideWhenUsed/>
    <w:qFormat/>
  </w:style>
  <w:style w:type="table" w:styleId="afff1">
    <w:name w:val="Table Grid"/>
    <w:basedOn w:val="a1"/>
    <w:uiPriority w:val="3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
    <w:name w:val="Сетка таблицы светлая1"/>
    <w:basedOn w:val="a1"/>
    <w:uiPriority w:val="40"/>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character" w:styleId="afff2">
    <w:name w:val="Hyperlink"/>
    <w:basedOn w:val="a0"/>
    <w:uiPriority w:val="99"/>
    <w:unhideWhenUsed/>
    <w:rPr>
      <w:color w:val="0000FF" w:themeColor="hyperlink"/>
      <w:u w:val="single"/>
    </w:rPr>
  </w:style>
  <w:style w:type="character" w:styleId="afff3">
    <w:name w:val="annotation reference"/>
    <w:basedOn w:val="a0"/>
    <w:uiPriority w:val="99"/>
    <w:semiHidden/>
    <w:unhideWhenUsed/>
    <w:rPr>
      <w:sz w:val="16"/>
      <w:szCs w:val="16"/>
    </w:rPr>
  </w:style>
  <w:style w:type="paragraph" w:styleId="afff4">
    <w:name w:val="annotation text"/>
    <w:basedOn w:val="a"/>
    <w:link w:val="afff5"/>
    <w:uiPriority w:val="99"/>
    <w:semiHidden/>
    <w:unhideWhenUsed/>
  </w:style>
  <w:style w:type="character" w:customStyle="1" w:styleId="afff5">
    <w:name w:val="Текст примечания Знак"/>
    <w:basedOn w:val="a0"/>
    <w:link w:val="afff4"/>
    <w:uiPriority w:val="99"/>
    <w:semiHidden/>
    <w:rPr>
      <w:rFonts w:eastAsia="Times New Roman"/>
    </w:rPr>
  </w:style>
  <w:style w:type="paragraph" w:styleId="afff6">
    <w:name w:val="annotation subject"/>
    <w:basedOn w:val="afff4"/>
    <w:next w:val="afff4"/>
    <w:link w:val="afff7"/>
    <w:uiPriority w:val="99"/>
    <w:semiHidden/>
    <w:unhideWhenUsed/>
    <w:rPr>
      <w:b/>
      <w:bCs/>
    </w:rPr>
  </w:style>
  <w:style w:type="character" w:customStyle="1" w:styleId="afff7">
    <w:name w:val="Тема примечания Знак"/>
    <w:basedOn w:val="afff5"/>
    <w:link w:val="afff6"/>
    <w:uiPriority w:val="99"/>
    <w:semiHidden/>
    <w:rPr>
      <w:rFonts w:eastAsia="Times New Roman"/>
      <w:b/>
      <w:bCs/>
    </w:rPr>
  </w:style>
  <w:style w:type="paragraph" w:styleId="afff8">
    <w:name w:val="Revision"/>
    <w:hidden/>
    <w:uiPriority w:val="99"/>
    <w:semiHidden/>
    <w:rPr>
      <w:rFonts w:eastAsia="Times New Roman"/>
    </w:rPr>
  </w:style>
  <w:style w:type="character" w:customStyle="1" w:styleId="37">
    <w:name w:val="Заголовок 3 Знак"/>
    <w:rPr>
      <w:b/>
      <w:sz w:val="18"/>
      <w:lang w:val="ru-RU" w:eastAsia="ru-RU"/>
    </w:rPr>
  </w:style>
  <w:style w:type="character" w:styleId="afff9">
    <w:name w:val="footnote reference"/>
    <w:basedOn w:val="a0"/>
    <w:unhideWhenUsed/>
    <w:rPr>
      <w:vertAlign w:val="superscript"/>
    </w:rPr>
  </w:style>
  <w:style w:type="table" w:customStyle="1" w:styleId="1f0">
    <w:name w:val="Сетка таблицы1"/>
    <w:basedOn w:val="a1"/>
    <w:next w:val="afff1"/>
    <w:uiPriority w:val="59"/>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
    <w:name w:val="Сетка таблицы3"/>
    <w:basedOn w:val="a1"/>
    <w:next w:val="afff1"/>
    <w:uiPriority w:val="39"/>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a"/>
    <w:pPr>
      <w:spacing w:before="480" w:after="240"/>
      <w:jc w:val="center"/>
    </w:pPr>
    <w:rPr>
      <w:rFonts w:ascii="Arial" w:hAnsi="Arial"/>
      <w:b/>
      <w:sz w:val="24"/>
      <w:szCs w:val="24"/>
    </w:rPr>
  </w:style>
  <w:style w:type="paragraph" w:customStyle="1" w:styleId="Web">
    <w:name w:val="Обычный (Web)"/>
    <w:basedOn w:val="a"/>
    <w:pPr>
      <w:spacing w:before="100" w:after="100"/>
    </w:pPr>
    <w:rPr>
      <w:rFonts w:ascii="Arial" w:hAnsi="Arial"/>
      <w:sz w:val="16"/>
      <w:szCs w:val="24"/>
    </w:rPr>
  </w:style>
  <w:style w:type="character" w:customStyle="1" w:styleId="31">
    <w:name w:val="Заголовок 3 Знак1"/>
    <w:basedOn w:val="a0"/>
    <w:link w:val="3"/>
    <w:uiPriority w:val="9"/>
    <w:rPr>
      <w:rFonts w:asciiTheme="majorHAnsi" w:eastAsiaTheme="majorEastAsia" w:hAnsiTheme="majorHAnsi" w:cstheme="majorBidi"/>
      <w:color w:val="243F60" w:themeColor="accent1" w:themeShade="7F"/>
      <w:sz w:val="24"/>
      <w:szCs w:val="24"/>
    </w:rPr>
  </w:style>
  <w:style w:type="paragraph" w:customStyle="1" w:styleId="1f1">
    <w:name w:val="Обычный1"/>
    <w:qFormat/>
    <w:pPr>
      <w:ind w:firstLine="720"/>
      <w:jc w:val="both"/>
    </w:pPr>
    <w:rPr>
      <w:rFonts w:eastAsia="Times New Roman"/>
      <w:sz w:val="28"/>
    </w:rPr>
  </w:style>
  <w:style w:type="character" w:customStyle="1" w:styleId="UnresolvedMention">
    <w:name w:val="Unresolved Mention"/>
    <w:basedOn w:val="a0"/>
    <w:uiPriority w:val="99"/>
    <w:semiHidden/>
    <w:unhideWhenUsed/>
    <w:rPr>
      <w:color w:val="605E5C"/>
      <w:shd w:val="clear" w:color="auto" w:fill="E1DFDD"/>
    </w:rPr>
  </w:style>
  <w:style w:type="character" w:customStyle="1" w:styleId="Bodytext2">
    <w:name w:val="Body text (2)"/>
    <w:rPr>
      <w:rFonts w:ascii="Times New Roman" w:eastAsia="Times New Roman" w:hAnsi="Times New Roman" w:cs="Times New Roman" w:hint="default"/>
      <w:b w:val="0"/>
      <w:bCs w:val="0"/>
      <w:i w:val="0"/>
      <w:iCs w:val="0"/>
      <w:smallCaps w:val="0"/>
      <w:strike w:val="0"/>
      <w:color w:val="000000"/>
      <w:spacing w:val="0"/>
      <w:position w:val="0"/>
      <w:sz w:val="22"/>
      <w:szCs w:val="22"/>
      <w:u w:val="none"/>
      <w:lang w:val="ru-RU" w:eastAsia="ru-RU" w:bidi="ru-RU"/>
    </w:rPr>
  </w:style>
  <w:style w:type="paragraph" w:customStyle="1" w:styleId="Standard">
    <w:name w:val="Standard"/>
    <w:pPr>
      <w:widowControl w:val="0"/>
    </w:pPr>
    <w:rPr>
      <w:rFonts w:eastAsia="Andale Sans UI" w:cs="Tahoma"/>
      <w:sz w:val="24"/>
      <w:szCs w:val="24"/>
      <w:lang w:val="en-US" w:eastAsia="en-US" w:bidi="en-US"/>
    </w:rPr>
  </w:style>
  <w:style w:type="character" w:customStyle="1" w:styleId="52">
    <w:name w:val="Заголовок №5_"/>
    <w:basedOn w:val="a0"/>
    <w:link w:val="53"/>
    <w:rPr>
      <w:rFonts w:eastAsia="Times New Roman"/>
      <w:b/>
      <w:bCs/>
      <w:sz w:val="23"/>
      <w:szCs w:val="23"/>
      <w:shd w:val="clear" w:color="auto" w:fill="FFFFFF"/>
    </w:rPr>
  </w:style>
  <w:style w:type="paragraph" w:customStyle="1" w:styleId="53">
    <w:name w:val="Заголовок №5"/>
    <w:basedOn w:val="a"/>
    <w:link w:val="52"/>
    <w:pPr>
      <w:widowControl w:val="0"/>
      <w:shd w:val="clear" w:color="auto" w:fill="FFFFFF"/>
      <w:spacing w:before="120" w:after="300" w:line="0" w:lineRule="atLeast"/>
      <w:jc w:val="both"/>
      <w:outlineLvl w:val="4"/>
    </w:pPr>
    <w:rPr>
      <w:b/>
      <w:bCs/>
      <w:sz w:val="23"/>
      <w:szCs w:val="23"/>
    </w:rPr>
  </w:style>
  <w:style w:type="character" w:customStyle="1" w:styleId="92">
    <w:name w:val="Основной текст (9)"/>
    <w:basedOn w:val="a0"/>
    <w:rPr>
      <w:rFonts w:ascii="Times New Roman" w:eastAsia="Times New Roman" w:hAnsi="Times New Roman" w:cs="Times New Roman" w:hint="default"/>
      <w:b w:val="0"/>
      <w:bCs w:val="0"/>
      <w:i/>
      <w:iCs/>
      <w:smallCaps w:val="0"/>
      <w:color w:val="000000"/>
      <w:spacing w:val="0"/>
      <w:position w:val="0"/>
      <w:sz w:val="23"/>
      <w:szCs w:val="23"/>
      <w:u w:val="single"/>
      <w:lang w:val="ru-RU" w:eastAsia="ru-RU" w:bidi="ru-RU"/>
    </w:rPr>
  </w:style>
  <w:style w:type="paragraph" w:customStyle="1" w:styleId="111">
    <w:name w:val="Текст таблицы по ширине 11"/>
    <w:pPr>
      <w:pBdr>
        <w:top w:val="none" w:sz="4" w:space="0" w:color="000000"/>
        <w:left w:val="none" w:sz="4" w:space="0" w:color="000000"/>
        <w:bottom w:val="none" w:sz="4" w:space="0" w:color="000000"/>
        <w:right w:val="none" w:sz="4" w:space="0" w:color="000000"/>
        <w:between w:val="none" w:sz="4" w:space="0" w:color="000000"/>
      </w:pBdr>
      <w:jc w:val="both"/>
    </w:pPr>
    <w:rPr>
      <w:rFonts w:eastAsia="Times New Roman"/>
      <w:color w:val="000000"/>
      <w:sz w:val="22"/>
      <w:szCs w:val="22"/>
      <w14:textOutline w14:w="0" w14:cap="flat" w14:cmpd="sng" w14:algn="ctr">
        <w14:noFill/>
        <w14:prstDash w14:val="solid"/>
        <w14:bevel/>
      </w14:textOutline>
    </w:rPr>
  </w:style>
  <w:style w:type="paragraph" w:styleId="afffa">
    <w:name w:val="Date"/>
    <w:basedOn w:val="a"/>
    <w:next w:val="a"/>
    <w:link w:val="afffb"/>
    <w:pPr>
      <w:spacing w:after="60"/>
      <w:jc w:val="both"/>
    </w:pPr>
    <w:rPr>
      <w:sz w:val="24"/>
      <w:szCs w:val="24"/>
      <w:lang w:eastAsia="en-US"/>
    </w:rPr>
  </w:style>
  <w:style w:type="character" w:customStyle="1" w:styleId="afffb">
    <w:name w:val="Дата Знак"/>
    <w:basedOn w:val="a0"/>
    <w:link w:val="afffa"/>
    <w:rPr>
      <w:rFonts w:eastAsia="Times New Roman"/>
      <w:sz w:val="24"/>
      <w:szCs w:val="24"/>
      <w:lang w:eastAsia="en-US"/>
    </w:rPr>
  </w:style>
  <w:style w:type="character" w:customStyle="1" w:styleId="afffc">
    <w:name w:val="Цветовое выделение"/>
    <w:uiPriority w:val="99"/>
    <w:rPr>
      <w:b/>
      <w:color w:val="000080"/>
    </w:rPr>
  </w:style>
  <w:style w:type="character" w:customStyle="1" w:styleId="afffd">
    <w:name w:val="Гипертекстовая ссылка"/>
    <w:uiPriority w:val="99"/>
    <w:rPr>
      <w:rFonts w:cs="Times New Roman"/>
      <w:b/>
      <w:bCs/>
      <w:color w:val="008000"/>
    </w:rPr>
  </w:style>
  <w:style w:type="paragraph" w:customStyle="1" w:styleId="afffe">
    <w:name w:val="Нормальный (таблица)"/>
    <w:basedOn w:val="a"/>
    <w:next w:val="a"/>
    <w:uiPriority w:val="99"/>
    <w:pPr>
      <w:widowControl w:val="0"/>
      <w:jc w:val="both"/>
    </w:pPr>
    <w:rPr>
      <w:rFonts w:ascii="Arial" w:hAnsi="Arial" w:cs="Arial"/>
      <w:sz w:val="24"/>
      <w:szCs w:val="24"/>
    </w:rPr>
  </w:style>
  <w:style w:type="paragraph" w:customStyle="1" w:styleId="affff">
    <w:name w:val="Прижатый влево"/>
    <w:basedOn w:val="a"/>
    <w:next w:val="a"/>
    <w:uiPriority w:val="99"/>
    <w:pPr>
      <w:widowControl w:val="0"/>
    </w:pPr>
    <w:rPr>
      <w:rFonts w:ascii="Arial" w:hAnsi="Arial" w:cs="Arial"/>
      <w:sz w:val="24"/>
      <w:szCs w:val="24"/>
    </w:rPr>
  </w:style>
  <w:style w:type="paragraph" w:customStyle="1" w:styleId="311">
    <w:name w:val="Основной текст с отступом 31"/>
    <w:basedOn w:val="a"/>
    <w:uiPriority w:val="99"/>
    <w:pPr>
      <w:widowControl w:val="0"/>
      <w:ind w:firstLine="720"/>
      <w:jc w:val="both"/>
    </w:pPr>
    <w:rPr>
      <w:rFonts w:ascii="Arial" w:hAnsi="Arial" w:cs="Arial"/>
      <w:lang w:eastAsia="ar-SA"/>
    </w:rPr>
  </w:style>
  <w:style w:type="character" w:customStyle="1" w:styleId="affd">
    <w:name w:val="Абзац списка Знак"/>
    <w:link w:val="affc"/>
    <w:rPr>
      <w:rFonts w:ascii="Calibri" w:hAnsi="Calibri"/>
      <w:sz w:val="22"/>
      <w:szCs w:val="22"/>
      <w:lang w:eastAsia="en-US"/>
    </w:rPr>
  </w:style>
  <w:style w:type="character" w:customStyle="1" w:styleId="affff0">
    <w:name w:val="Основной шрифт"/>
    <w:semiHidden/>
  </w:style>
  <w:style w:type="paragraph" w:customStyle="1" w:styleId="affff1">
    <w:name w:val="Пункт"/>
    <w:basedOn w:val="a"/>
    <w:pPr>
      <w:tabs>
        <w:tab w:val="num" w:pos="1134"/>
      </w:tabs>
      <w:spacing w:line="360" w:lineRule="auto"/>
      <w:ind w:left="1134" w:hanging="1134"/>
      <w:jc w:val="both"/>
    </w:pPr>
    <w:rPr>
      <w:sz w:val="28"/>
    </w:rPr>
  </w:style>
  <w:style w:type="paragraph" w:customStyle="1" w:styleId="affff2">
    <w:name w:val="Подпункт"/>
    <w:basedOn w:val="affff1"/>
  </w:style>
  <w:style w:type="paragraph" w:customStyle="1" w:styleId="28">
    <w:name w:val="Пункт2"/>
    <w:basedOn w:val="affff1"/>
    <w:link w:val="29"/>
    <w:pPr>
      <w:keepNext/>
      <w:numPr>
        <w:ilvl w:val="2"/>
      </w:numPr>
      <w:tabs>
        <w:tab w:val="num" w:pos="1134"/>
      </w:tabs>
      <w:spacing w:before="240" w:after="120" w:line="240" w:lineRule="auto"/>
      <w:ind w:left="1134" w:hanging="1134"/>
      <w:jc w:val="left"/>
      <w:outlineLvl w:val="2"/>
    </w:pPr>
    <w:rPr>
      <w:b/>
    </w:rPr>
  </w:style>
  <w:style w:type="paragraph" w:customStyle="1" w:styleId="affff3">
    <w:name w:val="Подподпункт"/>
    <w:basedOn w:val="affff2"/>
    <w:pPr>
      <w:tabs>
        <w:tab w:val="clear" w:pos="1134"/>
        <w:tab w:val="num" w:pos="1701"/>
      </w:tabs>
      <w:ind w:left="1701" w:hanging="567"/>
    </w:pPr>
  </w:style>
  <w:style w:type="character" w:customStyle="1" w:styleId="29">
    <w:name w:val="Пункт2 Знак"/>
    <w:link w:val="28"/>
    <w:rPr>
      <w:rFonts w:eastAsia="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tp.torgi-online.com/"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3A7B25-595E-43DF-95B0-DC9D5552E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7614</Words>
  <Characters>43401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ОМТС УГАТУ</Company>
  <LinksUpToDate>false</LinksUpToDate>
  <CharactersWithSpaces>50914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ЭТП ТОРГИ-ОНЛАЙН</dc:creator>
  <cp:lastModifiedBy>Buhgalter</cp:lastModifiedBy>
  <cp:revision>9</cp:revision>
  <dcterms:created xsi:type="dcterms:W3CDTF">2025-03-19T11:24:00Z</dcterms:created>
  <dcterms:modified xsi:type="dcterms:W3CDTF">2025-03-25T12:11:00Z</dcterms:modified>
  <dc:language>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ОМТС УГАТУ</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