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BA" w:rsidRDefault="006F32BA" w:rsidP="006F32BA">
      <w:pPr>
        <w:pStyle w:val="ConsTitle"/>
        <w:widowControl/>
        <w:rPr>
          <w:rFonts w:ascii="Times New Roman" w:hAnsi="Times New Roman" w:cs="Times New Roman"/>
          <w:sz w:val="23"/>
          <w:szCs w:val="23"/>
        </w:rPr>
      </w:pPr>
    </w:p>
    <w:p w:rsidR="006F32BA" w:rsidRDefault="006F32BA" w:rsidP="006F32BA">
      <w:pPr>
        <w:pStyle w:val="ConsTitle"/>
        <w:widowControl/>
        <w:ind w:firstLine="709"/>
        <w:jc w:val="right"/>
        <w:rPr>
          <w:rFonts w:ascii="Times New Roman" w:hAnsi="Times New Roman" w:cs="Times New Roman"/>
          <w:sz w:val="23"/>
          <w:szCs w:val="23"/>
        </w:rPr>
      </w:pPr>
      <w:r>
        <w:rPr>
          <w:rFonts w:ascii="Times New Roman" w:hAnsi="Times New Roman" w:cs="Times New Roman"/>
          <w:sz w:val="23"/>
          <w:szCs w:val="23"/>
        </w:rPr>
        <w:t>Приложение №3 к Извещению</w:t>
      </w:r>
    </w:p>
    <w:p w:rsidR="0073730F" w:rsidRPr="006F32BA" w:rsidRDefault="006F32BA">
      <w:pPr>
        <w:pStyle w:val="ConsTitle"/>
        <w:widowControl/>
        <w:ind w:firstLine="709"/>
        <w:jc w:val="center"/>
        <w:rPr>
          <w:rFonts w:ascii="Times New Roman" w:hAnsi="Times New Roman" w:cs="Times New Roman"/>
          <w:sz w:val="23"/>
          <w:szCs w:val="23"/>
        </w:rPr>
      </w:pPr>
      <w:r>
        <w:rPr>
          <w:rFonts w:ascii="Times New Roman" w:hAnsi="Times New Roman" w:cs="Times New Roman"/>
          <w:sz w:val="23"/>
          <w:szCs w:val="23"/>
        </w:rPr>
        <w:t xml:space="preserve">ДОГОВОР </w:t>
      </w:r>
    </w:p>
    <w:p w:rsidR="0073730F" w:rsidRPr="006F32BA" w:rsidRDefault="006F32BA">
      <w:pPr>
        <w:pStyle w:val="ConsTitle"/>
        <w:widowControl/>
        <w:ind w:firstLine="709"/>
        <w:jc w:val="center"/>
        <w:rPr>
          <w:rFonts w:ascii="Times New Roman" w:hAnsi="Times New Roman" w:cs="Times New Roman"/>
          <w:sz w:val="23"/>
          <w:szCs w:val="23"/>
        </w:rPr>
      </w:pPr>
      <w:r>
        <w:rPr>
          <w:rFonts w:ascii="Times New Roman" w:hAnsi="Times New Roman" w:cs="Times New Roman"/>
          <w:sz w:val="23"/>
          <w:szCs w:val="23"/>
        </w:rPr>
        <w:t>ПОСТАВКИ № ____/____</w:t>
      </w:r>
    </w:p>
    <w:p w:rsidR="0073730F" w:rsidRPr="006F32BA" w:rsidRDefault="0073730F">
      <w:pPr>
        <w:pStyle w:val="ConsTitle"/>
        <w:widowControl/>
        <w:ind w:firstLine="709"/>
        <w:jc w:val="center"/>
        <w:rPr>
          <w:rFonts w:ascii="Times New Roman" w:hAnsi="Times New Roman" w:cs="Times New Roman"/>
          <w:sz w:val="23"/>
          <w:szCs w:val="23"/>
        </w:rPr>
      </w:pPr>
    </w:p>
    <w:p w:rsidR="0073730F" w:rsidRPr="006F32BA" w:rsidRDefault="0073730F">
      <w:pPr>
        <w:pStyle w:val="ConsTitle"/>
        <w:widowControl/>
        <w:ind w:firstLine="709"/>
        <w:jc w:val="center"/>
        <w:rPr>
          <w:rFonts w:ascii="Times New Roman" w:hAnsi="Times New Roman" w:cs="Times New Roman"/>
          <w:sz w:val="23"/>
          <w:szCs w:val="23"/>
        </w:rPr>
      </w:pPr>
    </w:p>
    <w:p w:rsidR="0073730F" w:rsidRDefault="0073730F">
      <w:pPr>
        <w:pStyle w:val="ConsNonformat"/>
        <w:widowControl/>
        <w:ind w:firstLine="709"/>
        <w:rPr>
          <w:rFonts w:ascii="Times New Roman" w:hAnsi="Times New Roman" w:cs="Times New Roman"/>
          <w:sz w:val="23"/>
          <w:szCs w:val="23"/>
        </w:rPr>
      </w:pPr>
    </w:p>
    <w:p w:rsidR="0073730F" w:rsidRDefault="006F32BA">
      <w:pPr>
        <w:jc w:val="both"/>
        <w:rPr>
          <w:rFonts w:ascii="Times New Roman" w:hAnsi="Times New Roman"/>
          <w:bCs/>
          <w:sz w:val="23"/>
          <w:szCs w:val="23"/>
        </w:rPr>
      </w:pPr>
      <w:r>
        <w:rPr>
          <w:rFonts w:ascii="Times New Roman" w:hAnsi="Times New Roman"/>
          <w:bCs/>
          <w:sz w:val="23"/>
          <w:szCs w:val="23"/>
        </w:rPr>
        <w:t>г. Кызыл</w:t>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r>
      <w:r>
        <w:rPr>
          <w:rFonts w:ascii="Times New Roman" w:hAnsi="Times New Roman"/>
          <w:bCs/>
          <w:sz w:val="23"/>
          <w:szCs w:val="23"/>
        </w:rPr>
        <w:tab/>
        <w:t xml:space="preserve">        «___»__________ 20225г.</w:t>
      </w:r>
    </w:p>
    <w:p w:rsidR="0073730F" w:rsidRDefault="0073730F">
      <w:pPr>
        <w:ind w:firstLine="709"/>
        <w:jc w:val="both"/>
        <w:rPr>
          <w:rFonts w:ascii="Times New Roman" w:hAnsi="Times New Roman"/>
          <w:sz w:val="23"/>
          <w:szCs w:val="23"/>
        </w:rPr>
      </w:pPr>
    </w:p>
    <w:p w:rsidR="0073730F" w:rsidRDefault="006F32BA">
      <w:pPr>
        <w:ind w:firstLine="709"/>
        <w:jc w:val="both"/>
        <w:rPr>
          <w:rFonts w:ascii="Times New Roman" w:hAnsi="Times New Roman"/>
          <w:sz w:val="23"/>
          <w:szCs w:val="23"/>
        </w:rPr>
      </w:pPr>
      <w:proofErr w:type="gramStart"/>
      <w:r>
        <w:rPr>
          <w:rFonts w:ascii="Times New Roman" w:hAnsi="Times New Roman"/>
          <w:bCs/>
          <w:spacing w:val="-6"/>
          <w:lang w:eastAsia="ar-SA"/>
        </w:rPr>
        <w:t xml:space="preserve">Государственное бюджетное учреждение здравоохранения Республики Тыва </w:t>
      </w:r>
      <w:r w:rsidRPr="006F32BA">
        <w:rPr>
          <w:rFonts w:ascii="Times New Roman" w:hAnsi="Times New Roman"/>
          <w:bCs/>
          <w:spacing w:val="-6"/>
          <w:lang w:eastAsia="ar-SA"/>
        </w:rPr>
        <w:t>«Инфекционная больница»</w:t>
      </w:r>
      <w:r>
        <w:rPr>
          <w:rFonts w:ascii="Times New Roman" w:hAnsi="Times New Roman"/>
          <w:bCs/>
          <w:spacing w:val="-6"/>
          <w:lang w:eastAsia="ar-SA"/>
        </w:rPr>
        <w:t>,</w:t>
      </w:r>
      <w:r>
        <w:rPr>
          <w:rFonts w:ascii="Times New Roman" w:hAnsi="Times New Roman"/>
        </w:rPr>
        <w:t xml:space="preserve"> именуемое в дальнейшем "Заказчик", в лице </w:t>
      </w:r>
      <w:r>
        <w:rPr>
          <w:rFonts w:ascii="Times New Roman" w:hAnsi="Times New Roman"/>
          <w:lang w:eastAsia="ar-SA"/>
        </w:rPr>
        <w:t xml:space="preserve">главного врача </w:t>
      </w:r>
      <w:proofErr w:type="spellStart"/>
      <w:r>
        <w:rPr>
          <w:rFonts w:ascii="Times New Roman" w:hAnsi="Times New Roman"/>
          <w:lang w:eastAsia="ar-SA"/>
        </w:rPr>
        <w:t>Сарыглар</w:t>
      </w:r>
      <w:proofErr w:type="spellEnd"/>
      <w:r>
        <w:rPr>
          <w:rFonts w:ascii="Times New Roman" w:hAnsi="Times New Roman"/>
          <w:lang w:eastAsia="ar-SA"/>
        </w:rPr>
        <w:t xml:space="preserve"> Анны Александровны</w:t>
      </w:r>
      <w:r>
        <w:rPr>
          <w:rFonts w:ascii="Times New Roman" w:hAnsi="Times New Roman"/>
        </w:rPr>
        <w:t xml:space="preserve">, действующего на основании Устава, с одной стороны и ___________, именуемое в дальнейшем "Поставщик", в лице ___________, действующего на основании _________, с другой стороны, на основании протокола подведения </w:t>
      </w:r>
      <w:r w:rsidRPr="00AB5FA2">
        <w:rPr>
          <w:rFonts w:ascii="Times New Roman" w:hAnsi="Times New Roman"/>
          <w:color w:val="000000" w:themeColor="text1"/>
        </w:rPr>
        <w:t>итогов запроса котировок</w:t>
      </w:r>
      <w:r>
        <w:rPr>
          <w:rFonts w:ascii="Times New Roman" w:hAnsi="Times New Roman"/>
          <w:color w:val="FF0000"/>
        </w:rPr>
        <w:t xml:space="preserve"> </w:t>
      </w:r>
      <w:r>
        <w:rPr>
          <w:rFonts w:ascii="Times New Roman" w:hAnsi="Times New Roman"/>
        </w:rPr>
        <w:t>от __________ № извещения ____________________ заключили настоящий государственный контракт  (далее - Договор) о нижеследующем:</w:t>
      </w:r>
      <w:proofErr w:type="gramEnd"/>
    </w:p>
    <w:p w:rsidR="0073730F" w:rsidRDefault="0073730F">
      <w:pPr>
        <w:ind w:firstLine="709"/>
        <w:jc w:val="both"/>
        <w:rPr>
          <w:rFonts w:ascii="Times New Roman" w:hAnsi="Times New Roman"/>
          <w:sz w:val="23"/>
          <w:szCs w:val="23"/>
        </w:rPr>
      </w:pPr>
    </w:p>
    <w:p w:rsidR="0073730F" w:rsidRDefault="006F32BA">
      <w:pPr>
        <w:numPr>
          <w:ilvl w:val="0"/>
          <w:numId w:val="1"/>
        </w:numPr>
        <w:jc w:val="center"/>
        <w:rPr>
          <w:rFonts w:ascii="Times New Roman" w:hAnsi="Times New Roman"/>
          <w:b/>
          <w:sz w:val="23"/>
          <w:szCs w:val="23"/>
        </w:rPr>
      </w:pPr>
      <w:r>
        <w:rPr>
          <w:rFonts w:ascii="Times New Roman" w:hAnsi="Times New Roman"/>
          <w:b/>
          <w:sz w:val="23"/>
          <w:szCs w:val="23"/>
        </w:rPr>
        <w:t>ПРЕДМЕТ ДОГОВОРА</w:t>
      </w:r>
    </w:p>
    <w:p w:rsidR="0073730F" w:rsidRDefault="006F32BA">
      <w:pPr>
        <w:numPr>
          <w:ilvl w:val="1"/>
          <w:numId w:val="1"/>
        </w:numPr>
        <w:shd w:val="clear" w:color="auto" w:fill="FFFFFF"/>
        <w:ind w:left="0" w:firstLine="567"/>
        <w:jc w:val="both"/>
        <w:rPr>
          <w:rFonts w:ascii="Times New Roman" w:hAnsi="Times New Roman"/>
          <w:sz w:val="23"/>
          <w:szCs w:val="23"/>
        </w:rPr>
      </w:pPr>
      <w:r>
        <w:rPr>
          <w:rFonts w:ascii="Times New Roman" w:hAnsi="Times New Roman"/>
          <w:sz w:val="23"/>
          <w:szCs w:val="23"/>
        </w:rPr>
        <w:t xml:space="preserve">По настоящему Договору Поставщик обязуется </w:t>
      </w:r>
      <w:r w:rsidRPr="00AB5FA2">
        <w:rPr>
          <w:rFonts w:ascii="Times New Roman" w:hAnsi="Times New Roman"/>
          <w:sz w:val="23"/>
          <w:szCs w:val="23"/>
        </w:rPr>
        <w:t>постав</w:t>
      </w:r>
      <w:r w:rsidR="00825D9B" w:rsidRPr="00AB5FA2">
        <w:rPr>
          <w:rFonts w:ascii="Times New Roman" w:hAnsi="Times New Roman"/>
          <w:sz w:val="23"/>
          <w:szCs w:val="23"/>
        </w:rPr>
        <w:t>ить и произвести монтаж</w:t>
      </w:r>
      <w:r>
        <w:rPr>
          <w:rFonts w:ascii="Times New Roman" w:hAnsi="Times New Roman"/>
          <w:sz w:val="23"/>
          <w:szCs w:val="23"/>
        </w:rPr>
        <w:t xml:space="preserve"> Покупателю, а Покупатель обязуется принимать у Поставщика и оплачивать Продукцию (далее-Продукция), в порядке и на условиях, предусмотренных настоящим Договором. </w:t>
      </w:r>
    </w:p>
    <w:p w:rsidR="0073730F" w:rsidRDefault="006F32BA">
      <w:pPr>
        <w:numPr>
          <w:ilvl w:val="1"/>
          <w:numId w:val="1"/>
        </w:numPr>
        <w:shd w:val="clear" w:color="auto" w:fill="FFFFFF"/>
        <w:ind w:left="0" w:firstLine="567"/>
        <w:jc w:val="both"/>
        <w:rPr>
          <w:rFonts w:ascii="Times New Roman" w:hAnsi="Times New Roman"/>
          <w:sz w:val="23"/>
          <w:szCs w:val="23"/>
        </w:rPr>
      </w:pPr>
      <w:r>
        <w:rPr>
          <w:rFonts w:ascii="Times New Roman" w:hAnsi="Times New Roman"/>
          <w:sz w:val="23"/>
          <w:szCs w:val="23"/>
        </w:rPr>
        <w:t>Наименовани</w:t>
      </w:r>
      <w:proofErr w:type="gramStart"/>
      <w:r>
        <w:rPr>
          <w:rFonts w:ascii="Times New Roman" w:hAnsi="Times New Roman"/>
          <w:sz w:val="23"/>
          <w:szCs w:val="23"/>
        </w:rPr>
        <w:t>е(</w:t>
      </w:r>
      <w:proofErr w:type="gramEnd"/>
      <w:r>
        <w:rPr>
          <w:rFonts w:ascii="Times New Roman" w:hAnsi="Times New Roman"/>
          <w:sz w:val="23"/>
          <w:szCs w:val="23"/>
        </w:rPr>
        <w:t>номенклатура), комплектация, количество и качество, цена и условия поставки Продукции, поставляемого Поставщиком по настоящему Договору, определяются Сторонами в Спецификации, являющейся неотъемлемой частью настоящего Договора (Приложение № 1 к Договору).</w:t>
      </w:r>
    </w:p>
    <w:p w:rsidR="0073730F" w:rsidRDefault="006F32BA">
      <w:pPr>
        <w:numPr>
          <w:ilvl w:val="1"/>
          <w:numId w:val="1"/>
        </w:numPr>
        <w:shd w:val="clear" w:color="auto" w:fill="FFFFFF"/>
        <w:ind w:left="0" w:firstLine="567"/>
        <w:jc w:val="both"/>
        <w:rPr>
          <w:rFonts w:ascii="Times New Roman" w:hAnsi="Times New Roman"/>
          <w:sz w:val="23"/>
          <w:szCs w:val="23"/>
        </w:rPr>
      </w:pPr>
      <w:r>
        <w:rPr>
          <w:rFonts w:ascii="Times New Roman" w:eastAsia="MS Mincho" w:hAnsi="Times New Roman"/>
          <w:sz w:val="23"/>
          <w:szCs w:val="23"/>
        </w:rPr>
        <w:t>Поставщик</w:t>
      </w:r>
      <w:r>
        <w:rPr>
          <w:rFonts w:ascii="Times New Roman" w:eastAsia="SimSun-ExtB" w:hAnsi="Times New Roman"/>
          <w:sz w:val="23"/>
          <w:szCs w:val="23"/>
        </w:rPr>
        <w:t xml:space="preserve"> </w:t>
      </w:r>
      <w:r>
        <w:rPr>
          <w:rFonts w:ascii="Times New Roman" w:eastAsia="MS Mincho" w:hAnsi="Times New Roman"/>
          <w:sz w:val="23"/>
          <w:szCs w:val="23"/>
        </w:rPr>
        <w:t>гарантирует</w:t>
      </w:r>
      <w:r>
        <w:rPr>
          <w:rFonts w:ascii="Times New Roman" w:eastAsia="SimSun-ExtB" w:hAnsi="Times New Roman"/>
          <w:sz w:val="23"/>
          <w:szCs w:val="23"/>
        </w:rPr>
        <w:t xml:space="preserve">, </w:t>
      </w:r>
      <w:r>
        <w:rPr>
          <w:rFonts w:ascii="Times New Roman" w:eastAsia="MS Mincho" w:hAnsi="Times New Roman"/>
          <w:sz w:val="23"/>
          <w:szCs w:val="23"/>
        </w:rPr>
        <w:t>что</w:t>
      </w:r>
      <w:r>
        <w:rPr>
          <w:rFonts w:ascii="Times New Roman" w:eastAsia="SimSun-ExtB" w:hAnsi="Times New Roman"/>
          <w:sz w:val="23"/>
          <w:szCs w:val="23"/>
        </w:rPr>
        <w:t xml:space="preserve"> </w:t>
      </w:r>
      <w:r>
        <w:rPr>
          <w:rFonts w:ascii="Times New Roman" w:eastAsia="MS Mincho" w:hAnsi="Times New Roman"/>
          <w:sz w:val="23"/>
          <w:szCs w:val="23"/>
        </w:rPr>
        <w:t>на</w:t>
      </w:r>
      <w:r>
        <w:rPr>
          <w:rFonts w:ascii="Times New Roman" w:eastAsia="SimSun-ExtB" w:hAnsi="Times New Roman"/>
          <w:sz w:val="23"/>
          <w:szCs w:val="23"/>
        </w:rPr>
        <w:t xml:space="preserve"> </w:t>
      </w:r>
      <w:r>
        <w:rPr>
          <w:rFonts w:ascii="Times New Roman" w:eastAsia="MS Mincho" w:hAnsi="Times New Roman"/>
          <w:sz w:val="23"/>
          <w:szCs w:val="23"/>
        </w:rPr>
        <w:t>момент</w:t>
      </w:r>
      <w:r>
        <w:rPr>
          <w:rFonts w:ascii="Times New Roman" w:eastAsia="SimSun-ExtB" w:hAnsi="Times New Roman"/>
          <w:sz w:val="23"/>
          <w:szCs w:val="23"/>
        </w:rPr>
        <w:t xml:space="preserve"> </w:t>
      </w:r>
      <w:r>
        <w:rPr>
          <w:rFonts w:ascii="Times New Roman" w:eastAsia="MS Mincho" w:hAnsi="Times New Roman"/>
          <w:sz w:val="23"/>
          <w:szCs w:val="23"/>
        </w:rPr>
        <w:t>заключения</w:t>
      </w:r>
      <w:r>
        <w:rPr>
          <w:rFonts w:ascii="Times New Roman" w:eastAsia="SimSun-ExtB" w:hAnsi="Times New Roman"/>
          <w:sz w:val="23"/>
          <w:szCs w:val="23"/>
        </w:rPr>
        <w:t xml:space="preserve"> </w:t>
      </w:r>
      <w:r>
        <w:rPr>
          <w:rFonts w:ascii="Times New Roman" w:eastAsia="MS Mincho" w:hAnsi="Times New Roman"/>
          <w:sz w:val="23"/>
          <w:szCs w:val="23"/>
        </w:rPr>
        <w:t>настоящего</w:t>
      </w:r>
      <w:r>
        <w:rPr>
          <w:rFonts w:ascii="Times New Roman" w:eastAsia="SimSun-ExtB" w:hAnsi="Times New Roman"/>
          <w:sz w:val="23"/>
          <w:szCs w:val="23"/>
        </w:rPr>
        <w:t xml:space="preserve"> </w:t>
      </w:r>
      <w:r>
        <w:rPr>
          <w:rFonts w:ascii="Times New Roman" w:eastAsia="MS Mincho" w:hAnsi="Times New Roman"/>
          <w:sz w:val="23"/>
          <w:szCs w:val="23"/>
        </w:rPr>
        <w:t>Договора</w:t>
      </w:r>
      <w:r>
        <w:rPr>
          <w:rFonts w:ascii="Times New Roman" w:eastAsia="SimSun-ExtB" w:hAnsi="Times New Roman"/>
          <w:sz w:val="23"/>
          <w:szCs w:val="23"/>
        </w:rPr>
        <w:t xml:space="preserve">, </w:t>
      </w:r>
      <w:r>
        <w:rPr>
          <w:rFonts w:ascii="Times New Roman" w:eastAsia="MS Mincho" w:hAnsi="Times New Roman"/>
          <w:sz w:val="23"/>
          <w:szCs w:val="23"/>
        </w:rPr>
        <w:t>а</w:t>
      </w:r>
      <w:r>
        <w:rPr>
          <w:rFonts w:ascii="Times New Roman" w:eastAsia="SimSun-ExtB" w:hAnsi="Times New Roman"/>
          <w:sz w:val="23"/>
          <w:szCs w:val="23"/>
        </w:rPr>
        <w:t xml:space="preserve"> </w:t>
      </w:r>
      <w:r>
        <w:rPr>
          <w:rFonts w:ascii="Times New Roman" w:eastAsia="MS Mincho" w:hAnsi="Times New Roman"/>
          <w:sz w:val="23"/>
          <w:szCs w:val="23"/>
        </w:rPr>
        <w:t>также</w:t>
      </w:r>
      <w:r>
        <w:rPr>
          <w:rFonts w:ascii="Times New Roman" w:eastAsia="SimSun-ExtB" w:hAnsi="Times New Roman"/>
          <w:sz w:val="23"/>
          <w:szCs w:val="23"/>
        </w:rPr>
        <w:t xml:space="preserve"> </w:t>
      </w:r>
      <w:r>
        <w:rPr>
          <w:rFonts w:ascii="Times New Roman" w:eastAsia="MS Mincho" w:hAnsi="Times New Roman"/>
          <w:sz w:val="23"/>
          <w:szCs w:val="23"/>
        </w:rPr>
        <w:t>поставки,</w:t>
      </w:r>
      <w:r>
        <w:rPr>
          <w:rFonts w:ascii="Times New Roman" w:eastAsia="SimSun-ExtB" w:hAnsi="Times New Roman"/>
          <w:sz w:val="23"/>
          <w:szCs w:val="23"/>
        </w:rPr>
        <w:t xml:space="preserve"> </w:t>
      </w:r>
      <w:r>
        <w:rPr>
          <w:rFonts w:ascii="Times New Roman" w:eastAsia="MS Mincho" w:hAnsi="Times New Roman"/>
          <w:sz w:val="23"/>
          <w:szCs w:val="23"/>
        </w:rPr>
        <w:t>подписания</w:t>
      </w:r>
      <w:r>
        <w:rPr>
          <w:rFonts w:ascii="Times New Roman" w:eastAsia="SimSun-ExtB" w:hAnsi="Times New Roman"/>
          <w:sz w:val="23"/>
          <w:szCs w:val="23"/>
        </w:rPr>
        <w:t xml:space="preserve"> </w:t>
      </w:r>
      <w:r>
        <w:rPr>
          <w:rFonts w:ascii="Times New Roman" w:eastAsia="MS Mincho" w:hAnsi="Times New Roman"/>
          <w:sz w:val="23"/>
          <w:szCs w:val="23"/>
        </w:rPr>
        <w:t>соответствующей</w:t>
      </w:r>
      <w:r>
        <w:rPr>
          <w:rFonts w:ascii="Times New Roman" w:eastAsia="SimSun-ExtB" w:hAnsi="Times New Roman"/>
          <w:sz w:val="23"/>
          <w:szCs w:val="23"/>
        </w:rPr>
        <w:t xml:space="preserve"> </w:t>
      </w:r>
      <w:r>
        <w:rPr>
          <w:rFonts w:ascii="Times New Roman" w:eastAsia="MS Mincho" w:hAnsi="Times New Roman"/>
          <w:sz w:val="23"/>
          <w:szCs w:val="23"/>
        </w:rPr>
        <w:t>Спецификации</w:t>
      </w:r>
      <w:r>
        <w:rPr>
          <w:rFonts w:ascii="Times New Roman" w:eastAsia="SimSun-ExtB" w:hAnsi="Times New Roman"/>
          <w:sz w:val="23"/>
          <w:szCs w:val="23"/>
        </w:rPr>
        <w:t xml:space="preserve">, </w:t>
      </w:r>
      <w:r>
        <w:rPr>
          <w:rFonts w:ascii="Times New Roman" w:eastAsia="MS Mincho" w:hAnsi="Times New Roman"/>
          <w:sz w:val="23"/>
          <w:szCs w:val="23"/>
        </w:rPr>
        <w:t>Продукция</w:t>
      </w:r>
      <w:r>
        <w:rPr>
          <w:rFonts w:ascii="Times New Roman" w:eastAsia="SimSun-ExtB" w:hAnsi="Times New Roman"/>
          <w:sz w:val="23"/>
          <w:szCs w:val="23"/>
        </w:rPr>
        <w:t xml:space="preserve"> </w:t>
      </w:r>
      <w:r>
        <w:rPr>
          <w:rFonts w:ascii="Times New Roman" w:eastAsia="MS Mincho" w:hAnsi="Times New Roman"/>
          <w:sz w:val="23"/>
          <w:szCs w:val="23"/>
        </w:rPr>
        <w:t>принадлежит</w:t>
      </w:r>
      <w:r>
        <w:rPr>
          <w:rFonts w:ascii="Times New Roman" w:eastAsia="SimSun-ExtB" w:hAnsi="Times New Roman"/>
          <w:sz w:val="23"/>
          <w:szCs w:val="23"/>
        </w:rPr>
        <w:t xml:space="preserve"> </w:t>
      </w:r>
      <w:r>
        <w:rPr>
          <w:rFonts w:ascii="Times New Roman" w:eastAsia="MS Mincho" w:hAnsi="Times New Roman"/>
          <w:sz w:val="23"/>
          <w:szCs w:val="23"/>
        </w:rPr>
        <w:t>Поставщику</w:t>
      </w:r>
      <w:r>
        <w:rPr>
          <w:rFonts w:ascii="Times New Roman" w:eastAsia="SimSun-ExtB" w:hAnsi="Times New Roman"/>
          <w:sz w:val="23"/>
          <w:szCs w:val="23"/>
        </w:rPr>
        <w:t xml:space="preserve"> </w:t>
      </w:r>
      <w:r>
        <w:rPr>
          <w:rFonts w:ascii="Times New Roman" w:eastAsia="MS Mincho" w:hAnsi="Times New Roman"/>
          <w:sz w:val="23"/>
          <w:szCs w:val="23"/>
        </w:rPr>
        <w:t>на</w:t>
      </w:r>
      <w:r>
        <w:rPr>
          <w:rFonts w:ascii="Times New Roman" w:eastAsia="SimSun-ExtB" w:hAnsi="Times New Roman"/>
          <w:sz w:val="23"/>
          <w:szCs w:val="23"/>
        </w:rPr>
        <w:t xml:space="preserve"> </w:t>
      </w:r>
      <w:r>
        <w:rPr>
          <w:rFonts w:ascii="Times New Roman" w:eastAsia="MS Mincho" w:hAnsi="Times New Roman"/>
          <w:sz w:val="23"/>
          <w:szCs w:val="23"/>
        </w:rPr>
        <w:t>праве</w:t>
      </w:r>
      <w:r>
        <w:rPr>
          <w:rFonts w:ascii="Times New Roman" w:eastAsia="SimSun-ExtB" w:hAnsi="Times New Roman"/>
          <w:sz w:val="23"/>
          <w:szCs w:val="23"/>
        </w:rPr>
        <w:t xml:space="preserve"> </w:t>
      </w:r>
      <w:r>
        <w:rPr>
          <w:rFonts w:ascii="Times New Roman" w:eastAsia="MS Mincho" w:hAnsi="Times New Roman"/>
          <w:sz w:val="23"/>
          <w:szCs w:val="23"/>
        </w:rPr>
        <w:t>собственности</w:t>
      </w:r>
      <w:r>
        <w:rPr>
          <w:rFonts w:ascii="Times New Roman" w:eastAsia="SimSun-ExtB" w:hAnsi="Times New Roman"/>
          <w:sz w:val="23"/>
          <w:szCs w:val="23"/>
        </w:rPr>
        <w:t xml:space="preserve">, в </w:t>
      </w:r>
      <w:r>
        <w:rPr>
          <w:rFonts w:ascii="Times New Roman" w:eastAsia="MS Mincho" w:hAnsi="Times New Roman"/>
          <w:sz w:val="23"/>
          <w:szCs w:val="23"/>
        </w:rPr>
        <w:t>споре</w:t>
      </w:r>
      <w:r>
        <w:rPr>
          <w:rFonts w:ascii="Times New Roman" w:eastAsia="SimSun-ExtB" w:hAnsi="Times New Roman"/>
          <w:sz w:val="23"/>
          <w:szCs w:val="23"/>
        </w:rPr>
        <w:t xml:space="preserve"> </w:t>
      </w:r>
      <w:r>
        <w:rPr>
          <w:rFonts w:ascii="Times New Roman" w:eastAsia="MS Mincho" w:hAnsi="Times New Roman"/>
          <w:sz w:val="23"/>
          <w:szCs w:val="23"/>
        </w:rPr>
        <w:t>и</w:t>
      </w:r>
      <w:r>
        <w:rPr>
          <w:rFonts w:ascii="Times New Roman" w:eastAsia="SimSun-ExtB" w:hAnsi="Times New Roman"/>
          <w:sz w:val="23"/>
          <w:szCs w:val="23"/>
        </w:rPr>
        <w:t xml:space="preserve"> </w:t>
      </w:r>
      <w:r>
        <w:rPr>
          <w:rFonts w:ascii="Times New Roman" w:eastAsia="MS Mincho" w:hAnsi="Times New Roman"/>
          <w:sz w:val="23"/>
          <w:szCs w:val="23"/>
        </w:rPr>
        <w:t>под</w:t>
      </w:r>
      <w:r>
        <w:rPr>
          <w:rFonts w:ascii="Times New Roman" w:eastAsia="SimSun-ExtB" w:hAnsi="Times New Roman"/>
          <w:sz w:val="23"/>
          <w:szCs w:val="23"/>
        </w:rPr>
        <w:t xml:space="preserve"> </w:t>
      </w:r>
      <w:r>
        <w:rPr>
          <w:rFonts w:ascii="Times New Roman" w:eastAsia="MS Mincho" w:hAnsi="Times New Roman"/>
          <w:sz w:val="23"/>
          <w:szCs w:val="23"/>
        </w:rPr>
        <w:t>арестом</w:t>
      </w:r>
      <w:r>
        <w:rPr>
          <w:rFonts w:ascii="Times New Roman" w:eastAsia="SimSun-ExtB" w:hAnsi="Times New Roman"/>
          <w:sz w:val="23"/>
          <w:szCs w:val="23"/>
        </w:rPr>
        <w:t xml:space="preserve"> </w:t>
      </w:r>
      <w:r>
        <w:rPr>
          <w:rFonts w:ascii="Times New Roman" w:eastAsia="MS Mincho" w:hAnsi="Times New Roman"/>
          <w:sz w:val="23"/>
          <w:szCs w:val="23"/>
        </w:rPr>
        <w:t>не</w:t>
      </w:r>
      <w:r>
        <w:rPr>
          <w:rFonts w:ascii="Times New Roman" w:eastAsia="SimSun-ExtB" w:hAnsi="Times New Roman"/>
          <w:sz w:val="23"/>
          <w:szCs w:val="23"/>
        </w:rPr>
        <w:t xml:space="preserve"> </w:t>
      </w:r>
      <w:r>
        <w:rPr>
          <w:rFonts w:ascii="Times New Roman" w:eastAsia="MS Mincho" w:hAnsi="Times New Roman"/>
          <w:sz w:val="23"/>
          <w:szCs w:val="23"/>
        </w:rPr>
        <w:t>состоит</w:t>
      </w:r>
      <w:r>
        <w:rPr>
          <w:rFonts w:ascii="Times New Roman" w:eastAsia="SimSun-ExtB" w:hAnsi="Times New Roman"/>
          <w:sz w:val="23"/>
          <w:szCs w:val="23"/>
        </w:rPr>
        <w:t xml:space="preserve">, </w:t>
      </w:r>
      <w:r>
        <w:rPr>
          <w:rFonts w:ascii="Times New Roman" w:eastAsia="MS Mincho" w:hAnsi="Times New Roman"/>
          <w:sz w:val="23"/>
          <w:szCs w:val="23"/>
        </w:rPr>
        <w:t>не</w:t>
      </w:r>
      <w:r>
        <w:rPr>
          <w:rFonts w:ascii="Times New Roman" w:eastAsia="SimSun-ExtB" w:hAnsi="Times New Roman"/>
          <w:sz w:val="23"/>
          <w:szCs w:val="23"/>
        </w:rPr>
        <w:t xml:space="preserve"> </w:t>
      </w:r>
      <w:r>
        <w:rPr>
          <w:rFonts w:ascii="Times New Roman" w:eastAsia="MS Mincho" w:hAnsi="Times New Roman"/>
          <w:sz w:val="23"/>
          <w:szCs w:val="23"/>
        </w:rPr>
        <w:t>является</w:t>
      </w:r>
      <w:r>
        <w:rPr>
          <w:rFonts w:ascii="Times New Roman" w:eastAsia="SimSun-ExtB" w:hAnsi="Times New Roman"/>
          <w:sz w:val="23"/>
          <w:szCs w:val="23"/>
        </w:rPr>
        <w:t xml:space="preserve"> </w:t>
      </w:r>
      <w:r>
        <w:rPr>
          <w:rFonts w:ascii="Times New Roman" w:eastAsia="MS Mincho" w:hAnsi="Times New Roman"/>
          <w:sz w:val="23"/>
          <w:szCs w:val="23"/>
        </w:rPr>
        <w:t>предметом</w:t>
      </w:r>
      <w:r>
        <w:rPr>
          <w:rFonts w:ascii="Times New Roman" w:eastAsia="SimSun-ExtB" w:hAnsi="Times New Roman"/>
          <w:sz w:val="23"/>
          <w:szCs w:val="23"/>
        </w:rPr>
        <w:t xml:space="preserve"> </w:t>
      </w:r>
      <w:r>
        <w:rPr>
          <w:rFonts w:ascii="Times New Roman" w:eastAsia="MS Mincho" w:hAnsi="Times New Roman"/>
          <w:sz w:val="23"/>
          <w:szCs w:val="23"/>
        </w:rPr>
        <w:t>залога</w:t>
      </w:r>
      <w:r>
        <w:rPr>
          <w:rFonts w:ascii="Times New Roman" w:eastAsia="SimSun-ExtB" w:hAnsi="Times New Roman"/>
          <w:sz w:val="23"/>
          <w:szCs w:val="23"/>
        </w:rPr>
        <w:t xml:space="preserve">, </w:t>
      </w:r>
      <w:r>
        <w:rPr>
          <w:rFonts w:ascii="Times New Roman" w:eastAsia="MS Mincho" w:hAnsi="Times New Roman"/>
          <w:sz w:val="23"/>
          <w:szCs w:val="23"/>
        </w:rPr>
        <w:t>не</w:t>
      </w:r>
      <w:r>
        <w:rPr>
          <w:rFonts w:ascii="Times New Roman" w:eastAsia="SimSun-ExtB" w:hAnsi="Times New Roman"/>
          <w:sz w:val="23"/>
          <w:szCs w:val="23"/>
        </w:rPr>
        <w:t xml:space="preserve"> </w:t>
      </w:r>
      <w:r>
        <w:rPr>
          <w:rFonts w:ascii="Times New Roman" w:eastAsia="MS Mincho" w:hAnsi="Times New Roman"/>
          <w:sz w:val="23"/>
          <w:szCs w:val="23"/>
        </w:rPr>
        <w:t>обременен</w:t>
      </w:r>
      <w:r>
        <w:rPr>
          <w:rFonts w:ascii="Times New Roman" w:eastAsia="SimSun-ExtB" w:hAnsi="Times New Roman"/>
          <w:sz w:val="23"/>
          <w:szCs w:val="23"/>
        </w:rPr>
        <w:t xml:space="preserve"> </w:t>
      </w:r>
      <w:r>
        <w:rPr>
          <w:rFonts w:ascii="Times New Roman" w:eastAsia="MS Mincho" w:hAnsi="Times New Roman"/>
          <w:sz w:val="23"/>
          <w:szCs w:val="23"/>
        </w:rPr>
        <w:t>правами</w:t>
      </w:r>
      <w:r>
        <w:rPr>
          <w:rFonts w:ascii="Times New Roman" w:eastAsia="SimSun-ExtB" w:hAnsi="Times New Roman"/>
          <w:sz w:val="23"/>
          <w:szCs w:val="23"/>
        </w:rPr>
        <w:t xml:space="preserve"> </w:t>
      </w:r>
      <w:r>
        <w:rPr>
          <w:rFonts w:ascii="Times New Roman" w:eastAsia="MS Mincho" w:hAnsi="Times New Roman"/>
          <w:sz w:val="23"/>
          <w:szCs w:val="23"/>
        </w:rPr>
        <w:t>третьих</w:t>
      </w:r>
      <w:r>
        <w:rPr>
          <w:rFonts w:ascii="Times New Roman" w:eastAsia="SimSun-ExtB" w:hAnsi="Times New Roman"/>
          <w:sz w:val="23"/>
          <w:szCs w:val="23"/>
        </w:rPr>
        <w:t xml:space="preserve"> </w:t>
      </w:r>
      <w:r>
        <w:rPr>
          <w:rFonts w:ascii="Times New Roman" w:eastAsia="MS Mincho" w:hAnsi="Times New Roman"/>
          <w:sz w:val="23"/>
          <w:szCs w:val="23"/>
        </w:rPr>
        <w:t>лиц</w:t>
      </w:r>
      <w:r>
        <w:rPr>
          <w:rFonts w:ascii="Times New Roman" w:eastAsia="SimSun-ExtB" w:hAnsi="Times New Roman"/>
          <w:sz w:val="23"/>
          <w:szCs w:val="23"/>
        </w:rPr>
        <w:t>.</w:t>
      </w:r>
    </w:p>
    <w:p w:rsidR="0073730F" w:rsidRDefault="006F32BA">
      <w:pPr>
        <w:numPr>
          <w:ilvl w:val="1"/>
          <w:numId w:val="1"/>
        </w:numPr>
        <w:shd w:val="clear" w:color="auto" w:fill="FFFFFF"/>
        <w:ind w:left="0" w:firstLine="512"/>
        <w:jc w:val="both"/>
        <w:rPr>
          <w:rFonts w:ascii="Times New Roman" w:hAnsi="Times New Roman"/>
          <w:sz w:val="23"/>
          <w:szCs w:val="23"/>
        </w:rPr>
      </w:pPr>
      <w:r>
        <w:rPr>
          <w:rFonts w:ascii="Times New Roman" w:hAnsi="Times New Roman"/>
          <w:sz w:val="23"/>
          <w:szCs w:val="23"/>
        </w:rPr>
        <w:t>Стороны договора определили, что договор и иные документы, полученные посредством факсимильной, электронной или иной связи, а также, подписанные электронной цифровой подписью или иным аналогом собственноручной подписи, допускаются в качестве письменных доказатель</w:t>
      </w:r>
      <w:proofErr w:type="gramStart"/>
      <w:r>
        <w:rPr>
          <w:rFonts w:ascii="Times New Roman" w:hAnsi="Times New Roman"/>
          <w:sz w:val="23"/>
          <w:szCs w:val="23"/>
        </w:rPr>
        <w:t>ств в сл</w:t>
      </w:r>
      <w:proofErr w:type="gramEnd"/>
      <w:r>
        <w:rPr>
          <w:rFonts w:ascii="Times New Roman" w:hAnsi="Times New Roman"/>
          <w:sz w:val="23"/>
          <w:szCs w:val="23"/>
        </w:rPr>
        <w:t>учаях и в порядке, которые установлены федеральным законом, иным нормативным правовым актом. При этом факсимильные или электронные копии настоящего договора и всех связанных с ним документов, полученных по факсу или электронной почте, имеют силу оригинала до момента получения Стороной оригинала настоящего договора. Стороны обязуются обменяться оригиналами настоящего договора и связанных с ним документов в течение 10 рабочих дней с момента его подписания и обмена по факсу или электронной почте.</w:t>
      </w:r>
    </w:p>
    <w:p w:rsidR="0073730F" w:rsidRDefault="0073730F">
      <w:pPr>
        <w:tabs>
          <w:tab w:val="left" w:pos="360"/>
          <w:tab w:val="left" w:pos="720"/>
        </w:tabs>
        <w:ind w:firstLine="709"/>
        <w:jc w:val="both"/>
        <w:rPr>
          <w:rFonts w:ascii="Times New Roman" w:hAnsi="Times New Roman"/>
          <w:sz w:val="23"/>
          <w:szCs w:val="23"/>
        </w:rPr>
      </w:pPr>
    </w:p>
    <w:p w:rsidR="0073730F" w:rsidRDefault="006F32BA">
      <w:pPr>
        <w:pStyle w:val="1"/>
        <w:numPr>
          <w:ilvl w:val="0"/>
          <w:numId w:val="1"/>
        </w:numPr>
        <w:jc w:val="center"/>
        <w:rPr>
          <w:rFonts w:ascii="Times New Roman" w:hAnsi="Times New Roman"/>
          <w:vanish/>
          <w:sz w:val="23"/>
          <w:szCs w:val="23"/>
        </w:rPr>
      </w:pPr>
      <w:r>
        <w:rPr>
          <w:rFonts w:ascii="Times New Roman" w:hAnsi="Times New Roman"/>
          <w:sz w:val="23"/>
          <w:szCs w:val="23"/>
        </w:rPr>
        <w:t>СТОИМОСТЬ ДОГОВОРА, ПОРЯДОК И УСЛОВИЯ ОПЛАТЫ</w:t>
      </w:r>
    </w:p>
    <w:p w:rsidR="0073730F" w:rsidRDefault="0073730F">
      <w:pPr>
        <w:numPr>
          <w:ilvl w:val="1"/>
          <w:numId w:val="1"/>
        </w:numPr>
        <w:shd w:val="clear" w:color="auto" w:fill="FFFFFF"/>
        <w:ind w:left="0" w:firstLine="567"/>
        <w:jc w:val="both"/>
        <w:rPr>
          <w:rFonts w:ascii="Times New Roman" w:eastAsia="MS Mincho" w:hAnsi="Times New Roman"/>
          <w:sz w:val="23"/>
          <w:szCs w:val="23"/>
        </w:rPr>
      </w:pPr>
    </w:p>
    <w:p w:rsidR="00825D9B" w:rsidRPr="00AB5FA2" w:rsidRDefault="006F32BA">
      <w:pPr>
        <w:shd w:val="clear" w:color="auto" w:fill="FFFFFF"/>
        <w:ind w:firstLine="567"/>
        <w:jc w:val="both"/>
        <w:rPr>
          <w:rFonts w:ascii="Times New Roman" w:eastAsia="MS Mincho" w:hAnsi="Times New Roman"/>
          <w:sz w:val="23"/>
          <w:szCs w:val="23"/>
        </w:rPr>
      </w:pPr>
      <w:r>
        <w:rPr>
          <w:rFonts w:ascii="Times New Roman" w:eastAsia="MS Mincho" w:hAnsi="Times New Roman"/>
          <w:sz w:val="23"/>
          <w:szCs w:val="23"/>
        </w:rPr>
        <w:t xml:space="preserve">2.1. </w:t>
      </w:r>
      <w:r w:rsidRPr="00AB5FA2">
        <w:rPr>
          <w:rFonts w:ascii="Times New Roman" w:eastAsia="MS Mincho" w:hAnsi="Times New Roman"/>
          <w:sz w:val="23"/>
          <w:szCs w:val="23"/>
        </w:rPr>
        <w:t>Общая стоимость Договора составляет сумму в размере</w:t>
      </w:r>
      <w:proofErr w:type="gramStart"/>
      <w:r w:rsidRPr="00AB5FA2">
        <w:rPr>
          <w:rFonts w:ascii="Times New Roman" w:eastAsia="MS Mincho" w:hAnsi="Times New Roman"/>
          <w:sz w:val="23"/>
          <w:szCs w:val="23"/>
        </w:rPr>
        <w:t xml:space="preserve"> ___________ (__________________________) </w:t>
      </w:r>
      <w:proofErr w:type="gramEnd"/>
      <w:r w:rsidRPr="00AB5FA2">
        <w:rPr>
          <w:rFonts w:ascii="Times New Roman" w:eastAsia="MS Mincho" w:hAnsi="Times New Roman"/>
          <w:sz w:val="23"/>
          <w:szCs w:val="23"/>
        </w:rPr>
        <w:t>рублей 00 копеек, в том числе НДС 20% - ________________________ (____________________) рублей 00 копеек</w:t>
      </w:r>
      <w:r w:rsidR="00825D9B" w:rsidRPr="00AB5FA2">
        <w:rPr>
          <w:rFonts w:ascii="Times New Roman" w:eastAsia="MS Mincho" w:hAnsi="Times New Roman"/>
          <w:sz w:val="23"/>
          <w:szCs w:val="23"/>
        </w:rPr>
        <w:t>.</w:t>
      </w:r>
    </w:p>
    <w:p w:rsidR="0073730F" w:rsidRPr="00AB5FA2" w:rsidRDefault="006F32BA">
      <w:pPr>
        <w:shd w:val="clear" w:color="auto" w:fill="FFFFFF"/>
        <w:ind w:firstLine="567"/>
        <w:jc w:val="both"/>
        <w:rPr>
          <w:rFonts w:ascii="Times New Roman" w:eastAsia="MS Mincho" w:hAnsi="Times New Roman"/>
          <w:sz w:val="23"/>
          <w:szCs w:val="23"/>
        </w:rPr>
      </w:pPr>
      <w:r w:rsidRPr="00AB5FA2">
        <w:rPr>
          <w:rFonts w:ascii="Times New Roman" w:eastAsia="MS Mincho" w:hAnsi="Times New Roman"/>
          <w:sz w:val="23"/>
          <w:szCs w:val="23"/>
        </w:rPr>
        <w:t xml:space="preserve"> </w:t>
      </w:r>
      <w:r w:rsidR="00825D9B" w:rsidRPr="00AB5FA2">
        <w:rPr>
          <w:rFonts w:ascii="Times New Roman" w:eastAsia="MS Mincho" w:hAnsi="Times New Roman"/>
          <w:sz w:val="23"/>
          <w:szCs w:val="23"/>
        </w:rPr>
        <w:t>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r w:rsidRPr="00AB5FA2">
        <w:rPr>
          <w:rFonts w:ascii="Times New Roman" w:eastAsia="MS Mincho" w:hAnsi="Times New Roman"/>
          <w:sz w:val="23"/>
          <w:szCs w:val="23"/>
        </w:rPr>
        <w:t xml:space="preserve">. </w:t>
      </w:r>
    </w:p>
    <w:p w:rsidR="0073730F" w:rsidRPr="00AB5FA2" w:rsidRDefault="006F32BA">
      <w:pPr>
        <w:numPr>
          <w:ilvl w:val="1"/>
          <w:numId w:val="1"/>
        </w:numPr>
        <w:shd w:val="clear" w:color="auto" w:fill="FFFFFF"/>
        <w:ind w:left="0" w:firstLine="567"/>
        <w:jc w:val="both"/>
        <w:rPr>
          <w:rFonts w:ascii="Times New Roman" w:eastAsia="MS Mincho" w:hAnsi="Times New Roman"/>
          <w:sz w:val="23"/>
          <w:szCs w:val="23"/>
        </w:rPr>
      </w:pPr>
      <w:r w:rsidRPr="00AB5FA2">
        <w:rPr>
          <w:rFonts w:ascii="Times New Roman" w:eastAsia="MS Mincho" w:hAnsi="Times New Roman"/>
          <w:sz w:val="23"/>
          <w:szCs w:val="23"/>
        </w:rPr>
        <w:t>Общая стоимость Договора настоящего Договора является окончательной и оплачивается Покупателем в следующем порядке:</w:t>
      </w:r>
    </w:p>
    <w:p w:rsidR="0073730F" w:rsidRPr="00AB5FA2" w:rsidRDefault="006F32BA">
      <w:pPr>
        <w:numPr>
          <w:ilvl w:val="2"/>
          <w:numId w:val="1"/>
        </w:numPr>
        <w:shd w:val="clear" w:color="auto" w:fill="FFFFFF"/>
        <w:ind w:left="0" w:firstLine="567"/>
        <w:jc w:val="both"/>
        <w:rPr>
          <w:rFonts w:ascii="Times New Roman" w:eastAsia="MS Mincho" w:hAnsi="Times New Roman"/>
          <w:sz w:val="23"/>
          <w:szCs w:val="23"/>
        </w:rPr>
      </w:pPr>
      <w:r w:rsidRPr="00AB5FA2">
        <w:rPr>
          <w:rFonts w:ascii="Times New Roman" w:hAnsi="Times New Roman"/>
          <w:sz w:val="23"/>
          <w:szCs w:val="23"/>
        </w:rPr>
        <w:t>Оплата Товара производится по факту поставки товара</w:t>
      </w:r>
      <w:r w:rsidR="00825D9B" w:rsidRPr="00AB5FA2">
        <w:rPr>
          <w:rFonts w:ascii="Times New Roman" w:hAnsi="Times New Roman"/>
          <w:sz w:val="23"/>
          <w:szCs w:val="23"/>
        </w:rPr>
        <w:t xml:space="preserve"> и его монтажа</w:t>
      </w:r>
      <w:r w:rsidRPr="00AB5FA2">
        <w:rPr>
          <w:rFonts w:ascii="Times New Roman" w:hAnsi="Times New Roman"/>
          <w:sz w:val="23"/>
          <w:szCs w:val="23"/>
        </w:rPr>
        <w:t xml:space="preserve"> Поставщиком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w:t>
      </w:r>
      <w:r w:rsidRPr="00AB5FA2">
        <w:rPr>
          <w:rFonts w:ascii="Times New Roman" w:hAnsi="Times New Roman"/>
          <w:sz w:val="23"/>
          <w:szCs w:val="23"/>
        </w:rPr>
        <w:lastRenderedPageBreak/>
        <w:t>наличии), товарных накладных и подписания обеими сторонами товарных накладных (или УПД).</w:t>
      </w:r>
    </w:p>
    <w:p w:rsidR="0073730F" w:rsidRPr="006F32BA" w:rsidRDefault="006F32BA" w:rsidP="006F32BA">
      <w:pPr>
        <w:numPr>
          <w:ilvl w:val="1"/>
          <w:numId w:val="1"/>
        </w:numPr>
        <w:shd w:val="clear" w:color="auto" w:fill="FFFFFF"/>
        <w:ind w:left="0" w:firstLine="567"/>
        <w:jc w:val="both"/>
        <w:rPr>
          <w:rFonts w:ascii="Times New Roman" w:eastAsia="MS Mincho" w:hAnsi="Times New Roman"/>
          <w:sz w:val="23"/>
          <w:szCs w:val="23"/>
        </w:rPr>
      </w:pPr>
      <w:r>
        <w:rPr>
          <w:rFonts w:ascii="Times New Roman" w:eastAsia="MS Mincho" w:hAnsi="Times New Roman"/>
          <w:sz w:val="23"/>
          <w:szCs w:val="23"/>
        </w:rPr>
        <w:t xml:space="preserve">Продукция, поставляемая по настоящему Договору, оплачивается Покупателем в российских рублях путём перечисления денежных средств на расчетный счёт Поставщика, указанный в счёте на оплату или по иным указанным Поставщиком реквизитам, если иные формы и порядок расчётов не будут определены дополнительным соглашением Сторон. Датой оплаты считается дата </w:t>
      </w:r>
      <w:bookmarkStart w:id="0" w:name="_Hlk143858604"/>
      <w:r>
        <w:rPr>
          <w:rFonts w:ascii="Times New Roman" w:eastAsia="MS Mincho" w:hAnsi="Times New Roman"/>
          <w:sz w:val="23"/>
          <w:szCs w:val="23"/>
        </w:rPr>
        <w:t>зачисления денежных средств на расчётный счёт Поставщика</w:t>
      </w:r>
      <w:bookmarkEnd w:id="0"/>
      <w:r>
        <w:rPr>
          <w:rFonts w:ascii="Times New Roman" w:eastAsia="MS Mincho" w:hAnsi="Times New Roman"/>
          <w:sz w:val="23"/>
          <w:szCs w:val="23"/>
        </w:rPr>
        <w:t xml:space="preserve">. </w:t>
      </w:r>
    </w:p>
    <w:p w:rsidR="0073730F" w:rsidRDefault="006F32BA">
      <w:pPr>
        <w:numPr>
          <w:ilvl w:val="1"/>
          <w:numId w:val="1"/>
        </w:numPr>
        <w:shd w:val="clear" w:color="auto" w:fill="FFFFFF"/>
        <w:ind w:left="0" w:firstLine="567"/>
        <w:jc w:val="both"/>
        <w:rPr>
          <w:rFonts w:ascii="Times New Roman" w:eastAsia="MS Mincho" w:hAnsi="Times New Roman"/>
          <w:sz w:val="23"/>
          <w:szCs w:val="23"/>
        </w:rPr>
      </w:pPr>
      <w:r>
        <w:rPr>
          <w:rFonts w:ascii="Times New Roman" w:eastAsia="MS Mincho" w:hAnsi="Times New Roman"/>
          <w:sz w:val="23"/>
          <w:szCs w:val="23"/>
        </w:rPr>
        <w:t>Продукция может быть поставлена Поставщиком досрочно.</w:t>
      </w:r>
    </w:p>
    <w:p w:rsidR="0073730F" w:rsidRDefault="0073730F">
      <w:pPr>
        <w:ind w:firstLine="709"/>
        <w:jc w:val="both"/>
        <w:rPr>
          <w:rFonts w:ascii="Times New Roman" w:eastAsia="SimSun-ExtB" w:hAnsi="Times New Roman"/>
          <w:sz w:val="23"/>
          <w:szCs w:val="23"/>
        </w:rPr>
      </w:pPr>
    </w:p>
    <w:p w:rsidR="0073730F" w:rsidRDefault="006F32BA">
      <w:pPr>
        <w:numPr>
          <w:ilvl w:val="0"/>
          <w:numId w:val="1"/>
        </w:numPr>
        <w:tabs>
          <w:tab w:val="left" w:pos="1260"/>
        </w:tabs>
        <w:jc w:val="center"/>
        <w:rPr>
          <w:rFonts w:ascii="Times New Roman" w:eastAsia="MS Mincho" w:hAnsi="Times New Roman"/>
          <w:b/>
          <w:sz w:val="23"/>
          <w:szCs w:val="23"/>
        </w:rPr>
      </w:pPr>
      <w:bookmarkStart w:id="1" w:name="_Hlk136619572"/>
      <w:r>
        <w:rPr>
          <w:rFonts w:ascii="Times New Roman" w:eastAsia="MS Mincho" w:hAnsi="Times New Roman"/>
          <w:b/>
          <w:sz w:val="23"/>
          <w:szCs w:val="23"/>
        </w:rPr>
        <w:t>ПОРЯДОК ПОСТАВКИ И СДАЧИ-ПРИЕМКИ ПРОДКУЦИИ</w:t>
      </w:r>
    </w:p>
    <w:p w:rsidR="0073730F" w:rsidRPr="00AB5FA2"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 </w:t>
      </w:r>
      <w:r w:rsidRPr="00AB5FA2">
        <w:rPr>
          <w:rFonts w:ascii="Times New Roman" w:eastAsia="SimSun-ExtB" w:hAnsi="Times New Roman"/>
          <w:sz w:val="23"/>
          <w:szCs w:val="23"/>
        </w:rPr>
        <w:t>Поставка</w:t>
      </w:r>
      <w:r w:rsidRPr="00AB5FA2">
        <w:rPr>
          <w:rFonts w:ascii="Times New Roman" w:eastAsia="MS Mincho" w:hAnsi="Times New Roman"/>
          <w:sz w:val="23"/>
          <w:szCs w:val="23"/>
        </w:rPr>
        <w:t xml:space="preserve"> </w:t>
      </w:r>
      <w:r w:rsidR="009B2D39" w:rsidRPr="00AB5FA2">
        <w:rPr>
          <w:rFonts w:ascii="Times New Roman" w:eastAsia="MS Mincho" w:hAnsi="Times New Roman"/>
          <w:sz w:val="23"/>
          <w:szCs w:val="23"/>
        </w:rPr>
        <w:t xml:space="preserve">и монтаж </w:t>
      </w:r>
      <w:r w:rsidRPr="00AB5FA2">
        <w:rPr>
          <w:rFonts w:ascii="Times New Roman" w:eastAsia="MS Mincho" w:hAnsi="Times New Roman"/>
          <w:sz w:val="23"/>
          <w:szCs w:val="23"/>
        </w:rPr>
        <w:t xml:space="preserve">Продукции </w:t>
      </w:r>
      <w:r w:rsidRPr="00AB5FA2">
        <w:rPr>
          <w:rFonts w:ascii="Times New Roman" w:eastAsia="SimSun-ExtB" w:hAnsi="Times New Roman"/>
          <w:sz w:val="23"/>
          <w:szCs w:val="23"/>
        </w:rPr>
        <w:t xml:space="preserve">осуществляется </w:t>
      </w:r>
      <w:r w:rsidRPr="00AB5FA2">
        <w:rPr>
          <w:rFonts w:ascii="Times New Roman" w:eastAsia="MS Mincho" w:hAnsi="Times New Roman"/>
          <w:sz w:val="23"/>
          <w:szCs w:val="23"/>
        </w:rPr>
        <w:t xml:space="preserve">силами и средствами </w:t>
      </w:r>
      <w:r w:rsidRPr="00AB5FA2">
        <w:rPr>
          <w:rFonts w:ascii="Times New Roman" w:eastAsia="SimSun-ExtB" w:hAnsi="Times New Roman"/>
          <w:sz w:val="23"/>
          <w:szCs w:val="23"/>
        </w:rPr>
        <w:t>Покупателя на условиях самовывоза</w:t>
      </w:r>
      <w:r w:rsidRPr="00AB5FA2">
        <w:rPr>
          <w:rFonts w:ascii="Times New Roman" w:eastAsia="MS Mincho" w:hAnsi="Times New Roman"/>
          <w:sz w:val="23"/>
          <w:szCs w:val="23"/>
        </w:rPr>
        <w:t xml:space="preserve"> со склада Поставщика, расположенного по адресу</w:t>
      </w:r>
      <w:r w:rsidRPr="00AB5FA2">
        <w:rPr>
          <w:rFonts w:ascii="Times New Roman" w:eastAsia="SimSun-ExtB" w:hAnsi="Times New Roman"/>
          <w:sz w:val="23"/>
          <w:szCs w:val="23"/>
        </w:rPr>
        <w:t xml:space="preserve">: </w:t>
      </w:r>
      <w:r w:rsidR="009B2D39" w:rsidRPr="00AB5FA2">
        <w:rPr>
          <w:rFonts w:ascii="Times New Roman" w:eastAsia="SimSun-ExtB" w:hAnsi="Times New Roman"/>
          <w:bCs/>
          <w:sz w:val="23"/>
          <w:szCs w:val="23"/>
        </w:rPr>
        <w:t>Республика Тыва, г Кызыл, Бай-</w:t>
      </w:r>
      <w:proofErr w:type="spellStart"/>
      <w:r w:rsidR="009B2D39" w:rsidRPr="00AB5FA2">
        <w:rPr>
          <w:rFonts w:ascii="Times New Roman" w:eastAsia="SimSun-ExtB" w:hAnsi="Times New Roman"/>
          <w:bCs/>
          <w:sz w:val="23"/>
          <w:szCs w:val="23"/>
        </w:rPr>
        <w:t>Хаакская</w:t>
      </w:r>
      <w:proofErr w:type="spellEnd"/>
      <w:r w:rsidR="009B2D39" w:rsidRPr="00AB5FA2">
        <w:rPr>
          <w:rFonts w:ascii="Times New Roman" w:eastAsia="SimSun-ExtB" w:hAnsi="Times New Roman"/>
          <w:bCs/>
          <w:sz w:val="23"/>
          <w:szCs w:val="23"/>
        </w:rPr>
        <w:t xml:space="preserve"> </w:t>
      </w:r>
      <w:proofErr w:type="spellStart"/>
      <w:proofErr w:type="gramStart"/>
      <w:r w:rsidR="009B2D39" w:rsidRPr="00AB5FA2">
        <w:rPr>
          <w:rFonts w:ascii="Times New Roman" w:eastAsia="SimSun-ExtB" w:hAnsi="Times New Roman"/>
          <w:bCs/>
          <w:sz w:val="23"/>
          <w:szCs w:val="23"/>
        </w:rPr>
        <w:t>ул</w:t>
      </w:r>
      <w:proofErr w:type="spellEnd"/>
      <w:proofErr w:type="gramEnd"/>
      <w:r w:rsidR="009B2D39" w:rsidRPr="00AB5FA2">
        <w:rPr>
          <w:rFonts w:ascii="Times New Roman" w:eastAsia="SimSun-ExtB" w:hAnsi="Times New Roman"/>
          <w:bCs/>
          <w:sz w:val="23"/>
          <w:szCs w:val="23"/>
        </w:rPr>
        <w:t xml:space="preserve">, </w:t>
      </w:r>
      <w:proofErr w:type="spellStart"/>
      <w:r w:rsidR="009B2D39" w:rsidRPr="00AB5FA2">
        <w:rPr>
          <w:rFonts w:ascii="Times New Roman" w:eastAsia="SimSun-ExtB" w:hAnsi="Times New Roman"/>
          <w:bCs/>
          <w:sz w:val="23"/>
          <w:szCs w:val="23"/>
        </w:rPr>
        <w:t>зд</w:t>
      </w:r>
      <w:proofErr w:type="spellEnd"/>
      <w:r w:rsidR="009B2D39" w:rsidRPr="00AB5FA2">
        <w:rPr>
          <w:rFonts w:ascii="Times New Roman" w:eastAsia="SimSun-ExtB" w:hAnsi="Times New Roman"/>
          <w:bCs/>
          <w:sz w:val="23"/>
          <w:szCs w:val="23"/>
        </w:rPr>
        <w:t>. 14а</w:t>
      </w:r>
      <w:r w:rsidRPr="00AB5FA2">
        <w:rPr>
          <w:rFonts w:ascii="Times New Roman" w:eastAsia="MS Mincho" w:hAnsi="Times New Roman"/>
          <w:sz w:val="23"/>
          <w:szCs w:val="23"/>
        </w:rPr>
        <w:t>.</w:t>
      </w:r>
      <w:r w:rsidR="009B2D39" w:rsidRPr="00AB5FA2">
        <w:rPr>
          <w:rFonts w:ascii="Times New Roman" w:eastAsia="MS Mincho" w:hAnsi="Times New Roman"/>
          <w:sz w:val="23"/>
          <w:szCs w:val="23"/>
        </w:rPr>
        <w:t xml:space="preserve"> Срок поставки в</w:t>
      </w:r>
      <w:r w:rsidR="009B2D39" w:rsidRPr="00AB5FA2">
        <w:rPr>
          <w:rFonts w:ascii="Times New Roman" w:hAnsi="Times New Roman"/>
          <w:bCs/>
          <w:szCs w:val="24"/>
        </w:rPr>
        <w:t xml:space="preserve"> </w:t>
      </w:r>
      <w:proofErr w:type="spellStart"/>
      <w:proofErr w:type="gramStart"/>
      <w:r w:rsidR="009B2D39" w:rsidRPr="00AB5FA2">
        <w:rPr>
          <w:rFonts w:ascii="Times New Roman" w:eastAsia="MS Mincho" w:hAnsi="Times New Roman"/>
          <w:bCs/>
          <w:sz w:val="23"/>
          <w:szCs w:val="23"/>
        </w:rPr>
        <w:t>в</w:t>
      </w:r>
      <w:proofErr w:type="spellEnd"/>
      <w:proofErr w:type="gramEnd"/>
      <w:r w:rsidR="009B2D39" w:rsidRPr="00AB5FA2">
        <w:rPr>
          <w:rFonts w:ascii="Times New Roman" w:eastAsia="MS Mincho" w:hAnsi="Times New Roman"/>
          <w:bCs/>
          <w:sz w:val="23"/>
          <w:szCs w:val="23"/>
        </w:rPr>
        <w:t xml:space="preserve"> течение 30 календарных дней с момента заключения договора.</w:t>
      </w:r>
    </w:p>
    <w:p w:rsidR="0073730F" w:rsidRDefault="006F32BA">
      <w:pPr>
        <w:numPr>
          <w:ilvl w:val="1"/>
          <w:numId w:val="1"/>
        </w:numPr>
        <w:ind w:left="851" w:hanging="142"/>
        <w:jc w:val="both"/>
        <w:rPr>
          <w:rFonts w:ascii="Times New Roman" w:eastAsia="SimSun-ExtB" w:hAnsi="Times New Roman"/>
          <w:sz w:val="23"/>
          <w:szCs w:val="23"/>
        </w:rPr>
      </w:pPr>
      <w:r>
        <w:rPr>
          <w:rFonts w:ascii="Times New Roman" w:eastAsia="SimSun-ExtB" w:hAnsi="Times New Roman"/>
          <w:sz w:val="23"/>
          <w:szCs w:val="23"/>
        </w:rPr>
        <w:t>Одновременно с Продукцией, передать Поставщик передает Покупателю следующие документы:</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акт приема передачи продукции;</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xml:space="preserve"> - технический паспорт;</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xml:space="preserve">- инструкция по запуску </w:t>
      </w:r>
      <w:proofErr w:type="spellStart"/>
      <w:r>
        <w:rPr>
          <w:rFonts w:ascii="Times New Roman" w:eastAsia="SimSun-ExtB" w:hAnsi="Times New Roman"/>
          <w:sz w:val="23"/>
          <w:szCs w:val="23"/>
        </w:rPr>
        <w:t>инсинераторной</w:t>
      </w:r>
      <w:proofErr w:type="spellEnd"/>
      <w:r>
        <w:rPr>
          <w:rFonts w:ascii="Times New Roman" w:eastAsia="SimSun-ExtB" w:hAnsi="Times New Roman"/>
          <w:sz w:val="23"/>
          <w:szCs w:val="23"/>
        </w:rPr>
        <w:t xml:space="preserve"> установки или руководство по эксплуатации;</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универсальный передаточный документ (УПД);</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заверенную Поставщиком копию ГЭЭ;</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 сертификат и/ или декларация соответствия Продукции техническому регламенту ТС.</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Получателем поставляемой по настоящему Договору продукции может быть Покупатель, уполномоченный представитель Покупателя или любое третье лицо, наделенное надлежащим образом оформленным полномочием (доверенностью) на получение/передачу Продукции, подписание необходимых документов (сопроводительных документов, актов), производство транспортно-экспедиционных действий, получение Продукции по настоящему Договору и осуществление его приемки.</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Если иное не согласованно сторонами в спецификации, переход права собственности на Продукцию и любых рисков гибели или случайного повреждения Продукции переходит на Покупателя на основании подписанного Сторонами акта приема-передачи продукции на складе Поставщика, либо со дня передачи продукции Поставщиком транспортной компании, согласованной Сторонами, при условии полной оплаты Продукции</w:t>
      </w:r>
    </w:p>
    <w:p w:rsidR="0073730F" w:rsidRDefault="006F32BA">
      <w:pPr>
        <w:pStyle w:val="afd"/>
        <w:numPr>
          <w:ilvl w:val="1"/>
          <w:numId w:val="1"/>
        </w:numPr>
        <w:ind w:left="0" w:firstLine="567"/>
        <w:rPr>
          <w:rFonts w:ascii="Times New Roman" w:eastAsia="SimSun-ExtB" w:hAnsi="Times New Roman"/>
          <w:sz w:val="23"/>
          <w:szCs w:val="23"/>
        </w:rPr>
      </w:pPr>
      <w:r>
        <w:rPr>
          <w:rFonts w:ascii="Times New Roman" w:eastAsia="SimSun-ExtB" w:hAnsi="Times New Roman"/>
          <w:sz w:val="23"/>
          <w:szCs w:val="23"/>
        </w:rPr>
        <w:t xml:space="preserve">Если иное не согласованно сторонами в спецификации, приёмка Продукции по количеству, качеству, номенклатуре, а также на предмет отсутствия внешних повреждений производится непосредственно в момент передачи Продукции на складе Поставщика в соответствии со Спецификацией к Договору, ТУ, и сопроводительными документами.  </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Поставка осуществляется по готовности Продукции к отгрузке, с момента получения Поставщиком оплаты, предусмотренной условиями настоящего Договора и Спецификацией  (Приложения № 1), с правом досрочной отгрузки.</w:t>
      </w:r>
      <w:bookmarkEnd w:id="1"/>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Поставщик информирует Покупателя о дате готовности Продукции к отгрузке любым удобным для Сторон способом.</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Вывоз Продукции должен быть осуществлён Покупателем со склада Поставщика в течение 10 календарных дней.  Поставщик осуществляет безвозмездное хранение </w:t>
      </w:r>
      <w:proofErr w:type="spellStart"/>
      <w:r>
        <w:rPr>
          <w:rFonts w:ascii="Times New Roman" w:eastAsia="SimSun-ExtB" w:hAnsi="Times New Roman"/>
          <w:sz w:val="23"/>
          <w:szCs w:val="23"/>
          <w:lang w:val="en-US"/>
        </w:rPr>
        <w:t>Продукции</w:t>
      </w:r>
      <w:proofErr w:type="spellEnd"/>
      <w:r>
        <w:rPr>
          <w:rFonts w:ascii="Times New Roman" w:eastAsia="SimSun-ExtB" w:hAnsi="Times New Roman"/>
          <w:sz w:val="23"/>
          <w:szCs w:val="23"/>
        </w:rPr>
        <w:t xml:space="preserve"> в течение 10 календарных дней.</w:t>
      </w:r>
    </w:p>
    <w:p w:rsidR="0073730F" w:rsidRDefault="006F32BA">
      <w:pPr>
        <w:pStyle w:val="docdata"/>
        <w:widowControl w:val="0"/>
        <w:spacing w:before="0" w:beforeAutospacing="0" w:after="0" w:afterAutospacing="0"/>
        <w:ind w:firstLine="567"/>
        <w:jc w:val="both"/>
        <w:rPr>
          <w:color w:val="000000"/>
          <w:sz w:val="20"/>
        </w:rPr>
      </w:pPr>
      <w:r>
        <w:rPr>
          <w:rFonts w:eastAsia="SimSun-ExtB"/>
          <w:sz w:val="23"/>
          <w:szCs w:val="23"/>
        </w:rPr>
        <w:t xml:space="preserve">Если срок хранения Продукции превышает срок, указанный в п.3.7., Поставщик имеет право потребовать уплаты компенсации дополнительных расходов за хранение Продукции (в </w:t>
      </w:r>
      <w:proofErr w:type="spellStart"/>
      <w:r>
        <w:rPr>
          <w:rFonts w:eastAsia="SimSun-ExtB"/>
          <w:sz w:val="23"/>
          <w:szCs w:val="23"/>
        </w:rPr>
        <w:t>т.ч</w:t>
      </w:r>
      <w:proofErr w:type="spellEnd"/>
      <w:r>
        <w:rPr>
          <w:rFonts w:eastAsia="SimSun-ExtB"/>
          <w:sz w:val="23"/>
          <w:szCs w:val="23"/>
        </w:rPr>
        <w:t>.  у третьих лиц) по ставке 100 (сто) рублей 00 копеек за каждый квадратный метр размещения хранимой Продукции за каждый день хранения сверх установленного срока, обозначенного в п.3.7. настоящего договора.</w:t>
      </w:r>
      <w:r>
        <w:rPr>
          <w:color w:val="000000"/>
          <w:sz w:val="20"/>
        </w:rPr>
        <w:t xml:space="preserve"> </w:t>
      </w:r>
    </w:p>
    <w:p w:rsidR="0073730F" w:rsidRDefault="006F32BA">
      <w:pPr>
        <w:pStyle w:val="afd"/>
        <w:numPr>
          <w:ilvl w:val="1"/>
          <w:numId w:val="1"/>
        </w:numPr>
        <w:shd w:val="clear" w:color="auto" w:fill="FFFFFF"/>
        <w:ind w:left="0" w:firstLine="512"/>
        <w:jc w:val="both"/>
        <w:rPr>
          <w:rFonts w:ascii="Times New Roman" w:eastAsia="MS Mincho" w:hAnsi="Times New Roman"/>
          <w:sz w:val="23"/>
          <w:szCs w:val="23"/>
        </w:rPr>
      </w:pPr>
      <w:r>
        <w:rPr>
          <w:rFonts w:ascii="Times New Roman" w:eastAsia="MS Mincho" w:hAnsi="Times New Roman"/>
          <w:sz w:val="23"/>
          <w:szCs w:val="23"/>
        </w:rPr>
        <w:t xml:space="preserve">Отгрузка продукции осуществляется в приспособленные для перевозки такой продукции транспортные средства, а именно: крытые и открытые платформы, прицепы и полуприцепы, контейнерные площадки и </w:t>
      </w:r>
      <w:proofErr w:type="gramStart"/>
      <w:r>
        <w:rPr>
          <w:rFonts w:ascii="Times New Roman" w:eastAsia="MS Mincho" w:hAnsi="Times New Roman"/>
          <w:sz w:val="23"/>
          <w:szCs w:val="23"/>
        </w:rPr>
        <w:t>тралы</w:t>
      </w:r>
      <w:proofErr w:type="gramEnd"/>
      <w:r>
        <w:rPr>
          <w:rFonts w:ascii="Times New Roman" w:eastAsia="MS Mincho" w:hAnsi="Times New Roman"/>
          <w:sz w:val="23"/>
          <w:szCs w:val="23"/>
        </w:rPr>
        <w:t>/ низкорамные тралы. Отгрузка продукции, в отличные от упомянутых выше типов транспортных средств, допускается исключительно с письменного заявления Покупателя об отгрузке в эти транспортные средства. При этом Покупатель утрачивает право предъявления требований к Поставщику касательно возможных механических повреждений продукции и упаковки продукции, возникших в силу использования при транспортировке таковых транспортных средств.</w:t>
      </w:r>
    </w:p>
    <w:p w:rsidR="0073730F" w:rsidRDefault="006F32BA">
      <w:pPr>
        <w:widowControl w:val="0"/>
        <w:ind w:firstLine="567"/>
        <w:jc w:val="both"/>
        <w:rPr>
          <w:rFonts w:ascii="Times New Roman" w:hAnsi="Times New Roman"/>
          <w:color w:val="000000"/>
          <w:szCs w:val="24"/>
        </w:rPr>
      </w:pPr>
      <w:r>
        <w:rPr>
          <w:rFonts w:ascii="Times New Roman" w:hAnsi="Times New Roman"/>
          <w:color w:val="000000"/>
          <w:szCs w:val="24"/>
        </w:rPr>
        <w:t xml:space="preserve">Отгрузка продукции в контейнере должна быть заранее согласована сторонами в Спецификации к настоящему контракту. В случае требования Покупателя об отгрузке продукции в контейнере, после подписания договора поставки и спецификации, Поставщик </w:t>
      </w:r>
      <w:proofErr w:type="gramStart"/>
      <w:r>
        <w:rPr>
          <w:rFonts w:ascii="Times New Roman" w:hAnsi="Times New Roman"/>
          <w:color w:val="000000"/>
          <w:szCs w:val="24"/>
        </w:rPr>
        <w:t>имеет право изменить стоимость продукции включив</w:t>
      </w:r>
      <w:proofErr w:type="gramEnd"/>
      <w:r>
        <w:rPr>
          <w:rFonts w:ascii="Times New Roman" w:hAnsi="Times New Roman"/>
          <w:color w:val="000000"/>
          <w:szCs w:val="24"/>
        </w:rPr>
        <w:t xml:space="preserve"> в нее стоимость упаковки продукции для размещения в контейнере и элементов крепления. При этом срок передачи Продукции, согласованный сторонами в договоре и спецификации увеличивается на срок разработки и производства упаковки продукции для ее размещения в контейнере.</w:t>
      </w:r>
      <w:r>
        <w:rPr>
          <w:rFonts w:ascii="Times New Roman" w:hAnsi="Times New Roman"/>
          <w:color w:val="000000"/>
          <w:szCs w:val="24"/>
        </w:rPr>
        <w:tab/>
      </w:r>
    </w:p>
    <w:p w:rsidR="0073730F" w:rsidRDefault="006F32BA">
      <w:pPr>
        <w:widowControl w:val="0"/>
        <w:ind w:firstLine="567"/>
        <w:jc w:val="both"/>
        <w:rPr>
          <w:rFonts w:ascii="Times New Roman" w:hAnsi="Times New Roman"/>
          <w:color w:val="000000"/>
          <w:szCs w:val="24"/>
        </w:rPr>
      </w:pPr>
      <w:r>
        <w:rPr>
          <w:rFonts w:ascii="Times New Roman" w:hAnsi="Times New Roman"/>
          <w:color w:val="000000"/>
          <w:szCs w:val="24"/>
        </w:rPr>
        <w:t>При отгрузке</w:t>
      </w:r>
      <w:r>
        <w:rPr>
          <w:rFonts w:ascii="Times New Roman" w:hAnsi="Times New Roman"/>
          <w:szCs w:val="24"/>
        </w:rPr>
        <w:t xml:space="preserve"> продукции, размещенной в контейнере 20ft/40ft - погрузочная высота прицепа/ полуприцепа должна составлять не более 900 мм (является обязательным условием)</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Продукция должна быть упакована в упаковку, обеспечивающую защиту Продукции от воздействия атмосферных осадков при транспортировке и хранении до момента проведения ШМР и ПНР (если применимо). Упаковка не гарантирует защиту Продукции от механических повреждений при транспортировке и хранении, и не является герметичной.</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Порядок нахождения транспортных средств на территории Поставщика указан в Приложении №3, являющемся неотъемлемой частью настоящего контракта.</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Такелажные работы с продукций, а так же раскрепление продукции в транспортном средстве, должны производиться исключительно за элементы конструкции продукции обозначенных специальным грузоподъемным знаком.</w:t>
      </w:r>
    </w:p>
    <w:p w:rsidR="0073730F" w:rsidRDefault="006F32BA">
      <w:pPr>
        <w:numPr>
          <w:ilvl w:val="1"/>
          <w:numId w:val="1"/>
        </w:numPr>
        <w:ind w:left="0" w:firstLine="567"/>
        <w:jc w:val="both"/>
        <w:rPr>
          <w:rFonts w:ascii="Times New Roman" w:eastAsia="SimSun-ExtB" w:hAnsi="Times New Roman"/>
          <w:sz w:val="23"/>
          <w:szCs w:val="23"/>
        </w:rPr>
      </w:pPr>
      <w:proofErr w:type="gramStart"/>
      <w:r>
        <w:rPr>
          <w:rFonts w:ascii="Times New Roman" w:eastAsia="SimSun-ExtB" w:hAnsi="Times New Roman"/>
          <w:sz w:val="23"/>
          <w:szCs w:val="23"/>
        </w:rPr>
        <w:t>случае</w:t>
      </w:r>
      <w:proofErr w:type="gramEnd"/>
      <w:r>
        <w:rPr>
          <w:rFonts w:ascii="Times New Roman" w:eastAsia="SimSun-ExtB" w:hAnsi="Times New Roman"/>
          <w:sz w:val="23"/>
          <w:szCs w:val="23"/>
        </w:rPr>
        <w:t xml:space="preserve"> выявления отступлений от требований по номенклатуре, количеству, качеству, комплектности, обнаруженных в процессе приемки Продукции, Покупатель обязан незамедлительно составить Акт с указанием характера выявленных отступлений и предоставить его Поставщику в момент приемки Продукции. К Акту должны быть приложены фото, видео материалы, подтверждающие несоответствие Продукции условиям Договора. Акт является двусторонним документом. Не предоставление Акта Поставщику в день приемки Продукции признается приемкой Продукции Покупателем по номенклатуре, количеству, качеству, комплектности в полном объеме без отступлений от требований к ним, надлежащим исполнением Поставщиком принятых на себя обязательств.</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В случае</w:t>
      </w:r>
      <w:proofErr w:type="gramStart"/>
      <w:r>
        <w:rPr>
          <w:rFonts w:ascii="Times New Roman" w:eastAsia="SimSun-ExtB" w:hAnsi="Times New Roman"/>
          <w:sz w:val="23"/>
          <w:szCs w:val="23"/>
        </w:rPr>
        <w:t>,</w:t>
      </w:r>
      <w:proofErr w:type="gramEnd"/>
      <w:r>
        <w:rPr>
          <w:rFonts w:ascii="Times New Roman" w:eastAsia="SimSun-ExtB" w:hAnsi="Times New Roman"/>
          <w:sz w:val="23"/>
          <w:szCs w:val="23"/>
        </w:rPr>
        <w:t xml:space="preserve"> если одна из Сторон не согласна подписать Акт о несоответствии Продукции, то она должна предоставить Протокол разногласий к Акту о несоответствии Продукции.</w:t>
      </w:r>
    </w:p>
    <w:p w:rsidR="0073730F" w:rsidRDefault="006F32BA">
      <w:pPr>
        <w:tabs>
          <w:tab w:val="left" w:pos="1260"/>
        </w:tabs>
        <w:ind w:firstLine="720"/>
        <w:jc w:val="both"/>
        <w:rPr>
          <w:rFonts w:ascii="Times New Roman" w:eastAsia="MS Mincho" w:hAnsi="Times New Roman"/>
          <w:sz w:val="23"/>
          <w:szCs w:val="23"/>
        </w:rPr>
      </w:pPr>
      <w:r>
        <w:rPr>
          <w:rFonts w:ascii="Times New Roman" w:eastAsia="SimSun-ExtB" w:hAnsi="Times New Roman"/>
          <w:sz w:val="23"/>
          <w:szCs w:val="23"/>
        </w:rPr>
        <w:t>При исполнении настоящего Договора допускается поставка Продукции,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730F" w:rsidRDefault="006F32BA">
      <w:pPr>
        <w:numPr>
          <w:ilvl w:val="0"/>
          <w:numId w:val="1"/>
        </w:numPr>
        <w:tabs>
          <w:tab w:val="left" w:pos="1260"/>
        </w:tabs>
        <w:jc w:val="center"/>
        <w:rPr>
          <w:rFonts w:ascii="Times New Roman" w:eastAsia="MS Mincho" w:hAnsi="Times New Roman"/>
          <w:b/>
          <w:sz w:val="23"/>
          <w:szCs w:val="23"/>
        </w:rPr>
      </w:pPr>
      <w:r>
        <w:rPr>
          <w:rFonts w:ascii="Times New Roman" w:eastAsia="MS Mincho" w:hAnsi="Times New Roman"/>
          <w:b/>
          <w:sz w:val="23"/>
          <w:szCs w:val="23"/>
        </w:rPr>
        <w:t>РАЗГРУЗКА ПРОДУКЦИИ</w:t>
      </w:r>
    </w:p>
    <w:p w:rsidR="0073730F" w:rsidRDefault="006F32BA">
      <w:pPr>
        <w:numPr>
          <w:ilvl w:val="1"/>
          <w:numId w:val="1"/>
        </w:numPr>
        <w:ind w:left="0" w:firstLine="567"/>
        <w:jc w:val="both"/>
        <w:rPr>
          <w:rFonts w:ascii="Times New Roman" w:eastAsia="SimSun-ExtB" w:hAnsi="Times New Roman"/>
          <w:sz w:val="23"/>
          <w:szCs w:val="23"/>
        </w:rPr>
      </w:pPr>
      <w:proofErr w:type="gramStart"/>
      <w:r>
        <w:rPr>
          <w:rFonts w:ascii="Times New Roman" w:eastAsia="SimSun-ExtB" w:hAnsi="Times New Roman"/>
          <w:sz w:val="23"/>
          <w:szCs w:val="23"/>
        </w:rPr>
        <w:t>Покупатель обязан своими силами и за свой счет, согласно технической документации на Продукцию, предоставляемой в момент поставки, обеспечить разгрузку и установку его должным образом: не допускать встрясок и ударов при перемещении, использовать для разгрузки специальные «подъёмные точки» (проушины) в виде креплений или приспособлений и обозначенных специальным знаком, предназначенных для разгрузки крановой техникой, Продукция должен перемещаться и устанавливаться вертикально, без перекосов.</w:t>
      </w:r>
      <w:proofErr w:type="gramEnd"/>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Покупатель обязан перед доставкой Продукции подготовить необходимую площадку в соответствии с требованиями установленными спецификацией на продукцию и техническим паспортом на продукцию. </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В случае нарушения или частичного неисполнения Покупателем п. 4.2 настоящего договора, если доставка осуществляется силами и за счет Поставщика, на Покупателя возлагаются ответственность и расходы в соответствии с п. 9.2.1.   </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В случае повреждения Продукции во время выгрузки с автотранспортного средства Покупатель обязан незамедлительно сообщить об этом Поставщику и следовать его указаниям. Для предоставления Покупателю, корректных указаний, во избежание большего повреждения Продукции во время выгрузки, Поставщик обязан предоставить фото/видео материалы.</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MS Mincho" w:hAnsi="Times New Roman"/>
          <w:sz w:val="23"/>
          <w:szCs w:val="23"/>
        </w:rPr>
        <w:t>В случае внесения изменений в условия Договора по части доставки Продукции до покупателя, Стороны оформляют данные изменения в Спецификации, где отражаются существенные условия: адрес доставки, сроки, оплаты, ответственности Сторон и т.д., которая будет являться неотъемлемым приложением к Договору.</w:t>
      </w:r>
    </w:p>
    <w:p w:rsidR="0073730F" w:rsidRDefault="0073730F">
      <w:pPr>
        <w:tabs>
          <w:tab w:val="left" w:pos="1260"/>
        </w:tabs>
        <w:ind w:firstLine="720"/>
        <w:jc w:val="both"/>
        <w:rPr>
          <w:rFonts w:ascii="Times New Roman" w:eastAsia="MS Mincho" w:hAnsi="Times New Roman"/>
          <w:sz w:val="23"/>
          <w:szCs w:val="23"/>
        </w:rPr>
      </w:pPr>
    </w:p>
    <w:p w:rsidR="0073730F" w:rsidRDefault="006F32BA">
      <w:pPr>
        <w:numPr>
          <w:ilvl w:val="0"/>
          <w:numId w:val="1"/>
        </w:numPr>
        <w:tabs>
          <w:tab w:val="left" w:pos="1260"/>
        </w:tabs>
        <w:jc w:val="center"/>
        <w:rPr>
          <w:rFonts w:ascii="Times New Roman" w:eastAsia="MS Mincho" w:hAnsi="Times New Roman"/>
          <w:b/>
          <w:sz w:val="23"/>
          <w:szCs w:val="23"/>
        </w:rPr>
      </w:pPr>
      <w:r>
        <w:rPr>
          <w:rFonts w:ascii="Times New Roman" w:eastAsia="MS Mincho" w:hAnsi="Times New Roman"/>
          <w:b/>
          <w:sz w:val="23"/>
          <w:szCs w:val="23"/>
        </w:rPr>
        <w:t>ЭКСПЛУАТАЦИЯ, НАЛАДКА</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Эксплуатация Продукции Покупателем возможна только после выполнения условий согласно п. 2.2 настоящего Договора и проведения ПН</w:t>
      </w:r>
      <w:proofErr w:type="gramStart"/>
      <w:r>
        <w:rPr>
          <w:rFonts w:ascii="Times New Roman" w:eastAsia="MS Mincho" w:hAnsi="Times New Roman"/>
          <w:sz w:val="23"/>
          <w:szCs w:val="23"/>
        </w:rPr>
        <w:t>Р(</w:t>
      </w:r>
      <w:proofErr w:type="gramEnd"/>
      <w:r>
        <w:rPr>
          <w:rFonts w:ascii="Times New Roman" w:eastAsia="MS Mincho" w:hAnsi="Times New Roman"/>
          <w:sz w:val="23"/>
          <w:szCs w:val="23"/>
        </w:rPr>
        <w:t>ШМР) квалифицированным специалистом. Условия и стоимость ПН</w:t>
      </w:r>
      <w:proofErr w:type="gramStart"/>
      <w:r>
        <w:rPr>
          <w:rFonts w:ascii="Times New Roman" w:eastAsia="MS Mincho" w:hAnsi="Times New Roman"/>
          <w:sz w:val="23"/>
          <w:szCs w:val="23"/>
        </w:rPr>
        <w:t>Р(</w:t>
      </w:r>
      <w:proofErr w:type="gramEnd"/>
      <w:r>
        <w:rPr>
          <w:rFonts w:ascii="Times New Roman" w:eastAsia="MS Mincho" w:hAnsi="Times New Roman"/>
          <w:sz w:val="23"/>
          <w:szCs w:val="23"/>
        </w:rPr>
        <w:t>ШМР) согласовываются отдельным Договором.</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Факт эксплуатации Продукции устанавливается посредством данных, отраженных на карте памяти, установленной в щите управления. Эксплуатация Продукции устанавливается через модуль сбора данных (МСД) – архиватор данных, отображающий дату, время, температуру эксплуатации Продукции. Утрата карты памяти, а также её повреждение или изменение данных является основанием для снятия Продукции с гарантии.</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 xml:space="preserve">Технологические трещины, образовавшиеся при первичном обжиге </w:t>
      </w:r>
      <w:proofErr w:type="spellStart"/>
      <w:r>
        <w:rPr>
          <w:rFonts w:ascii="Times New Roman" w:eastAsia="MS Mincho" w:hAnsi="Times New Roman"/>
          <w:sz w:val="23"/>
          <w:szCs w:val="23"/>
        </w:rPr>
        <w:t>футеровочного</w:t>
      </w:r>
      <w:proofErr w:type="spellEnd"/>
      <w:r>
        <w:rPr>
          <w:rFonts w:ascii="Times New Roman" w:eastAsia="MS Mincho" w:hAnsi="Times New Roman"/>
          <w:sz w:val="23"/>
          <w:szCs w:val="23"/>
        </w:rPr>
        <w:t xml:space="preserve"> слоя перед вводом в эксплуатацию, являются нормой при раскрытии в соответствии с Руководством по эксплуатации Продукции.</w:t>
      </w:r>
    </w:p>
    <w:p w:rsidR="0073730F" w:rsidRDefault="0073730F">
      <w:pPr>
        <w:ind w:firstLine="709"/>
        <w:jc w:val="both"/>
        <w:rPr>
          <w:rFonts w:ascii="Times New Roman" w:eastAsia="SimSun-ExtB" w:hAnsi="Times New Roman"/>
          <w:color w:val="000000"/>
          <w:sz w:val="23"/>
          <w:szCs w:val="23"/>
          <w:lang w:eastAsia="en-US"/>
        </w:rPr>
      </w:pPr>
    </w:p>
    <w:p w:rsidR="0073730F" w:rsidRDefault="006F32BA">
      <w:pPr>
        <w:numPr>
          <w:ilvl w:val="0"/>
          <w:numId w:val="1"/>
        </w:numPr>
        <w:jc w:val="center"/>
        <w:rPr>
          <w:rFonts w:ascii="Times New Roman" w:eastAsia="MS Mincho" w:hAnsi="Times New Roman"/>
          <w:b/>
          <w:sz w:val="23"/>
          <w:szCs w:val="23"/>
        </w:rPr>
      </w:pPr>
      <w:r>
        <w:rPr>
          <w:rFonts w:ascii="Times New Roman" w:eastAsia="MS Mincho" w:hAnsi="Times New Roman"/>
          <w:b/>
          <w:sz w:val="23"/>
          <w:szCs w:val="23"/>
        </w:rPr>
        <w:t xml:space="preserve">ХРАНЕНИЕ ПРОДУКЦИИ </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Покупатель обязан обеспечить условия для хранения Продукции в надлежащем виде. На ущерб, возникший по причине несоответствующего выполнения Покупателем обязательств в части хранения Продукции гарантия не распространяется.</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Хранение Продукции должно осуществляться Покупателем на условиях, обеспечивающих сохранение свой</w:t>
      </w:r>
      <w:proofErr w:type="gramStart"/>
      <w:r>
        <w:rPr>
          <w:rFonts w:ascii="Times New Roman" w:eastAsia="MS Mincho" w:hAnsi="Times New Roman"/>
          <w:sz w:val="23"/>
          <w:szCs w:val="23"/>
        </w:rPr>
        <w:t>ств Пр</w:t>
      </w:r>
      <w:proofErr w:type="gramEnd"/>
      <w:r>
        <w:rPr>
          <w:rFonts w:ascii="Times New Roman" w:eastAsia="MS Mincho" w:hAnsi="Times New Roman"/>
          <w:sz w:val="23"/>
          <w:szCs w:val="23"/>
        </w:rPr>
        <w:t>одукции и отсутствие его повреждений с обязательным соблюдением условий хранения предусмотренных технической документации</w:t>
      </w:r>
    </w:p>
    <w:p w:rsidR="0073730F" w:rsidRDefault="0073730F">
      <w:pPr>
        <w:tabs>
          <w:tab w:val="left" w:pos="1260"/>
        </w:tabs>
        <w:jc w:val="both"/>
        <w:rPr>
          <w:rFonts w:ascii="Times New Roman" w:eastAsia="MS Mincho" w:hAnsi="Times New Roman"/>
          <w:sz w:val="23"/>
          <w:szCs w:val="23"/>
        </w:rPr>
      </w:pPr>
    </w:p>
    <w:p w:rsidR="0073730F" w:rsidRDefault="006F32BA">
      <w:pPr>
        <w:numPr>
          <w:ilvl w:val="0"/>
          <w:numId w:val="1"/>
        </w:numPr>
        <w:jc w:val="center"/>
        <w:rPr>
          <w:rFonts w:ascii="Times New Roman" w:eastAsia="MS Mincho" w:hAnsi="Times New Roman"/>
          <w:b/>
          <w:sz w:val="23"/>
          <w:szCs w:val="23"/>
        </w:rPr>
      </w:pPr>
      <w:r>
        <w:rPr>
          <w:rFonts w:ascii="Times New Roman" w:eastAsia="MS Mincho" w:hAnsi="Times New Roman"/>
          <w:b/>
          <w:sz w:val="23"/>
          <w:szCs w:val="23"/>
        </w:rPr>
        <w:t>ГАРАНТИЯ</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 xml:space="preserve">На Продукцию предоставляется гарантия производителя сроком 12 месяцев с момента передачи Продукции Покупателю. Под моментом передачи понимается дата передачи </w:t>
      </w:r>
      <w:proofErr w:type="gramStart"/>
      <w:r>
        <w:rPr>
          <w:rFonts w:ascii="Times New Roman" w:eastAsia="MS Mincho" w:hAnsi="Times New Roman"/>
          <w:sz w:val="23"/>
          <w:szCs w:val="23"/>
        </w:rPr>
        <w:t>продукции</w:t>
      </w:r>
      <w:proofErr w:type="gramEnd"/>
      <w:r>
        <w:rPr>
          <w:rFonts w:ascii="Times New Roman" w:eastAsia="MS Mincho" w:hAnsi="Times New Roman"/>
          <w:sz w:val="23"/>
          <w:szCs w:val="23"/>
        </w:rPr>
        <w:t xml:space="preserve"> зафиксированная в Акте приема-передачи продукции. </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 xml:space="preserve">Эксплуатация Продукции должна соответствовать Техническому паспорту на продукции и/ или Руководству по эксплуатации на Продукцию. </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В случае возникновения каких – либо неисправностей в течение гарантийного срока во время эксплуатации Продукции, Покупатель обязан в срок не позднее 2 (двух) дней с момента возникновения неисправности, уведомить Поставщика с точным описанием неисправности, обнаруженной в Продукции. Уведомление должно содержать информацию о реквизитах настоящего договора поставки (номер, дата), о модели Продукции, серийном номере и характере неисправностей.</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Единовременно с уведомлением Покупатель обязан предоставить Поставщику по его запросу всю его интересующую информацию (фото, видео и иной материал) относительно неисправностей Продукции для проведения диагностики неисправностей удаленным методом. При этом Покупатель обязан выполнять все действия и рекомендации, предоставляемые Поставщиком.</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 xml:space="preserve">Претензии по гарантии принимаются во внимание только тогда, когда о них </w:t>
      </w:r>
      <w:proofErr w:type="gramStart"/>
      <w:r>
        <w:rPr>
          <w:rFonts w:ascii="Times New Roman" w:eastAsia="MS Mincho" w:hAnsi="Times New Roman"/>
          <w:sz w:val="23"/>
          <w:szCs w:val="23"/>
        </w:rPr>
        <w:t>заявляется</w:t>
      </w:r>
      <w:proofErr w:type="gramEnd"/>
      <w:r>
        <w:rPr>
          <w:rFonts w:ascii="Times New Roman" w:eastAsia="MS Mincho" w:hAnsi="Times New Roman"/>
          <w:sz w:val="23"/>
          <w:szCs w:val="23"/>
        </w:rPr>
        <w:t xml:space="preserve"> в письменном виде с чётко выраженными, обоснованными требованиями.</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Условия отказа в гарантийном ремонте:</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Продукция повреждена вследствие природных стихий, пожаров, наводнений, землетрясений, бытовых факторов и прочих обстоятельств, не зависящих от Поставщика;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 xml:space="preserve">В Продукцию были внесены самовольные конструктивные изменения Покупателем, или </w:t>
      </w:r>
      <w:proofErr w:type="spellStart"/>
      <w:r>
        <w:rPr>
          <w:rFonts w:ascii="Times New Roman" w:eastAsia="SimSun-ExtB" w:hAnsi="Times New Roman"/>
          <w:sz w:val="23"/>
          <w:szCs w:val="23"/>
        </w:rPr>
        <w:t>эксплуатантом</w:t>
      </w:r>
      <w:proofErr w:type="spellEnd"/>
      <w:r>
        <w:rPr>
          <w:rFonts w:ascii="Times New Roman" w:eastAsia="SimSun-ExtB" w:hAnsi="Times New Roman"/>
          <w:sz w:val="23"/>
          <w:szCs w:val="23"/>
        </w:rPr>
        <w:t>, сторонней организацией;</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Продукция имеет механические повреждения (как внутренние, так и внешние), полученные в результате неправильного размещения, выгрузки, установки, перемещения или транспортировки, хранения и эксплуатации, несанкционированного запуска и/или ввода в эксплуатацию;</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Неисправная Продукция эксплуатировалась Покупателем;</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 xml:space="preserve">К эксплуатации продукции допущен </w:t>
      </w:r>
      <w:proofErr w:type="gramStart"/>
      <w:r>
        <w:rPr>
          <w:rFonts w:ascii="Times New Roman" w:eastAsia="SimSun-ExtB" w:hAnsi="Times New Roman"/>
          <w:sz w:val="23"/>
          <w:szCs w:val="23"/>
        </w:rPr>
        <w:t>персонал</w:t>
      </w:r>
      <w:proofErr w:type="gramEnd"/>
      <w:r>
        <w:rPr>
          <w:rFonts w:ascii="Times New Roman" w:eastAsia="SimSun-ExtB" w:hAnsi="Times New Roman"/>
          <w:sz w:val="23"/>
          <w:szCs w:val="23"/>
        </w:rPr>
        <w:t xml:space="preserve"> не обладающий необходимыми знаниями и навыками, подтвержденным удостоверением Оператор </w:t>
      </w:r>
      <w:proofErr w:type="spellStart"/>
      <w:r>
        <w:rPr>
          <w:rFonts w:ascii="Times New Roman" w:eastAsia="SimSun-ExtB" w:hAnsi="Times New Roman"/>
          <w:sz w:val="23"/>
          <w:szCs w:val="23"/>
        </w:rPr>
        <w:t>инсинераторной</w:t>
      </w:r>
      <w:proofErr w:type="spellEnd"/>
      <w:r>
        <w:rPr>
          <w:rFonts w:ascii="Times New Roman" w:eastAsia="SimSun-ExtB" w:hAnsi="Times New Roman"/>
          <w:sz w:val="23"/>
          <w:szCs w:val="23"/>
        </w:rPr>
        <w:t xml:space="preserve"> установки.</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Продукции эксплуатировался Покупателем с нарушением технической документации и руководства по эксплуатации, включая превышение температурного режима;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Покупатель несвоевременно сообщил Поставщику об обнаруженных неисправностях.</w:t>
      </w:r>
    </w:p>
    <w:p w:rsidR="0073730F" w:rsidRDefault="006F32BA">
      <w:pPr>
        <w:numPr>
          <w:ilvl w:val="1"/>
          <w:numId w:val="1"/>
        </w:numPr>
        <w:ind w:left="0" w:firstLine="567"/>
        <w:jc w:val="both"/>
        <w:rPr>
          <w:rFonts w:ascii="Times New Roman" w:eastAsia="MS Mincho" w:hAnsi="Times New Roman"/>
          <w:sz w:val="23"/>
          <w:szCs w:val="23"/>
        </w:rPr>
      </w:pPr>
      <w:bookmarkStart w:id="2" w:name="_Hlk143863192"/>
      <w:r>
        <w:rPr>
          <w:rFonts w:ascii="Times New Roman" w:eastAsia="MS Mincho" w:hAnsi="Times New Roman"/>
          <w:sz w:val="23"/>
          <w:szCs w:val="23"/>
        </w:rPr>
        <w:t>Сроки проведения гарантийного ремонта устанавливаются с момента принятия Продукции на складе Поставщика:</w:t>
      </w:r>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 до 14 рабочих дней при ремонте, диагностике, замене деталей и т.п. при условии их наличия на складе Поставщика;</w:t>
      </w:r>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 до 40 рабочих дней при необходимости заказа на поставку деталей для замены или ремонта Продукции.</w:t>
      </w:r>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Сроки проведения гарантийного ремонта могут быть увеличены в случае возникновения обстоятельств, влияющих на срок выполнения обязательств по гарантийному ремонту.</w:t>
      </w:r>
      <w:bookmarkEnd w:id="2"/>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7.8.</w:t>
      </w:r>
      <w:r>
        <w:rPr>
          <w:rFonts w:ascii="Times New Roman" w:eastAsia="SimSun-ExtB" w:hAnsi="Times New Roman"/>
          <w:sz w:val="23"/>
          <w:szCs w:val="23"/>
        </w:rPr>
        <w:tab/>
        <w:t>Поставщик вправе провести гарантийный ремонт по адресу поставки или месту нахождения Продукции. Сроки проведения гарантийного ремонта устанавливаются:</w:t>
      </w:r>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 до 14 рабочих дней при ремонте, диагностике, замене деталей и т.п. при условии их наличия у Поставщика;</w:t>
      </w:r>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 до 40 рабочих дней при необходимости заказа на поставку деталей для замены или ремонта Продукции.</w:t>
      </w:r>
    </w:p>
    <w:p w:rsidR="0073730F" w:rsidRDefault="006F32BA">
      <w:pPr>
        <w:ind w:right="3" w:firstLine="426"/>
        <w:jc w:val="both"/>
        <w:rPr>
          <w:rFonts w:ascii="Times New Roman" w:eastAsia="SimSun-ExtB" w:hAnsi="Times New Roman"/>
          <w:sz w:val="23"/>
          <w:szCs w:val="23"/>
        </w:rPr>
      </w:pPr>
      <w:bookmarkStart w:id="3" w:name="_Hlk143863268"/>
      <w:r>
        <w:rPr>
          <w:rFonts w:ascii="Times New Roman" w:eastAsia="SimSun-ExtB" w:hAnsi="Times New Roman"/>
          <w:sz w:val="23"/>
          <w:szCs w:val="23"/>
        </w:rPr>
        <w:t>Сроки проведения гарантийного ремонта могут быть увеличены в случае возникновения обстоятельств, влияющих на срок выполнения обязательств по гарантийному ремонту.</w:t>
      </w:r>
      <w:bookmarkEnd w:id="3"/>
    </w:p>
    <w:p w:rsidR="0073730F" w:rsidRDefault="006F32BA">
      <w:pPr>
        <w:ind w:right="3" w:firstLine="426"/>
        <w:jc w:val="both"/>
        <w:rPr>
          <w:rFonts w:ascii="Times New Roman" w:eastAsia="SimSun-ExtB" w:hAnsi="Times New Roman"/>
          <w:sz w:val="23"/>
          <w:szCs w:val="23"/>
        </w:rPr>
      </w:pPr>
      <w:r>
        <w:rPr>
          <w:rFonts w:ascii="Times New Roman" w:eastAsia="SimSun-ExtB" w:hAnsi="Times New Roman"/>
          <w:sz w:val="23"/>
          <w:szCs w:val="23"/>
        </w:rPr>
        <w:t>7.9.</w:t>
      </w:r>
      <w:r>
        <w:rPr>
          <w:rFonts w:ascii="Times New Roman" w:eastAsia="SimSun-ExtB" w:hAnsi="Times New Roman"/>
          <w:sz w:val="23"/>
          <w:szCs w:val="23"/>
        </w:rPr>
        <w:tab/>
        <w:t>Гарантия аннулируется в случае, если Покупателем самостоятельно, без письменного согласования Поставщиком привлекаемых Покупателем специалистов, проведены ПНР, ШМР или ремонтные работы.</w:t>
      </w:r>
    </w:p>
    <w:p w:rsidR="0073730F" w:rsidRDefault="0073730F">
      <w:pPr>
        <w:ind w:right="3" w:firstLine="426"/>
        <w:jc w:val="both"/>
        <w:rPr>
          <w:rFonts w:ascii="Times New Roman" w:eastAsia="SimSun-ExtB" w:hAnsi="Times New Roman"/>
          <w:sz w:val="23"/>
          <w:szCs w:val="23"/>
        </w:rPr>
      </w:pPr>
    </w:p>
    <w:p w:rsidR="0073730F" w:rsidRDefault="006F32BA">
      <w:pPr>
        <w:numPr>
          <w:ilvl w:val="0"/>
          <w:numId w:val="1"/>
        </w:numPr>
        <w:tabs>
          <w:tab w:val="left" w:pos="1276"/>
        </w:tabs>
        <w:ind w:left="1276"/>
        <w:jc w:val="center"/>
        <w:rPr>
          <w:rFonts w:ascii="Times New Roman" w:eastAsia="SimSun-ExtB" w:hAnsi="Times New Roman"/>
          <w:b/>
          <w:sz w:val="23"/>
          <w:szCs w:val="23"/>
        </w:rPr>
      </w:pPr>
      <w:r>
        <w:rPr>
          <w:rFonts w:ascii="Times New Roman" w:eastAsia="SimSun-ExtB" w:hAnsi="Times New Roman"/>
          <w:b/>
          <w:sz w:val="23"/>
          <w:szCs w:val="23"/>
        </w:rPr>
        <w:t>ОБЯЗАННОСТИ СТОРОН</w:t>
      </w:r>
    </w:p>
    <w:p w:rsidR="0073730F" w:rsidRDefault="006F32BA">
      <w:pPr>
        <w:numPr>
          <w:ilvl w:val="1"/>
          <w:numId w:val="1"/>
        </w:numPr>
        <w:ind w:left="0" w:firstLine="567"/>
        <w:jc w:val="both"/>
        <w:rPr>
          <w:rFonts w:ascii="Times New Roman" w:eastAsia="MS Mincho" w:hAnsi="Times New Roman"/>
          <w:b/>
          <w:sz w:val="23"/>
          <w:szCs w:val="23"/>
        </w:rPr>
      </w:pPr>
      <w:r>
        <w:rPr>
          <w:rFonts w:ascii="Times New Roman" w:eastAsia="MS Mincho" w:hAnsi="Times New Roman"/>
          <w:b/>
          <w:sz w:val="23"/>
          <w:szCs w:val="23"/>
        </w:rPr>
        <w:t>Поставщик обязан:</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Поставить Покупателю Продукцию в срок, в количестве, номенклатуре и по цене, которые определяются в соответствии с условиями настоящего Договора.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Поставить Покупателю Продукцию полностью свободную от любых прав и притязаний третьих лиц, не состоящую в споре и под арестом, не являющуюся предметом залога.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Поставить Покупателю Продукцию, качество которой соответствует условиям настоящего Договора и технической документации.</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Надлежащим образом исполнять иные обязанности, возложенные на него по настоящему Договору.</w:t>
      </w:r>
    </w:p>
    <w:p w:rsidR="0073730F" w:rsidRDefault="006F32BA">
      <w:pPr>
        <w:numPr>
          <w:ilvl w:val="1"/>
          <w:numId w:val="1"/>
        </w:numPr>
        <w:ind w:left="0" w:firstLine="567"/>
        <w:jc w:val="both"/>
        <w:rPr>
          <w:rFonts w:ascii="Times New Roman" w:eastAsia="MS Mincho" w:hAnsi="Times New Roman"/>
          <w:b/>
          <w:sz w:val="23"/>
          <w:szCs w:val="23"/>
        </w:rPr>
      </w:pPr>
      <w:r>
        <w:rPr>
          <w:rFonts w:ascii="Times New Roman" w:eastAsia="MS Mincho" w:hAnsi="Times New Roman"/>
          <w:b/>
          <w:sz w:val="23"/>
          <w:szCs w:val="23"/>
        </w:rPr>
        <w:t>Покупатель обязан:</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Принять Продукцию в порядке, предусмотренном настоящим Договором.</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Оплатить Продукцию в порядке, предусмотренном в разделе 2 настоящего Договора.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Совершить все необходимые действия, обеспечивающие принятие Продукции и его надлежащее хранение.</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После подписания Продукционно-сопроводительных документов Покупателем, последний обязуется передать Поставщику его экземпляры документов. Экземпляры Продукционно-сопроводительных документов Поставщика отправляются по почте заказным письмом с уведомлением о вручении или курьерской службой в течение 3 (трёх) рабочих дней с момента поставки Продукции.</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Надлежащим образом исполнять иные обязанности, возложенные на него по настоящему Договору.</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В случае отказа от исполнения Договора возместить Поставщику фактически понесенные расходы, возникшие при исполнении Договора. Расходы поставщика должны быть подтверждены документально.</w:t>
      </w:r>
    </w:p>
    <w:p w:rsidR="0073730F" w:rsidRDefault="0073730F">
      <w:pPr>
        <w:tabs>
          <w:tab w:val="left" w:pos="1260"/>
        </w:tabs>
        <w:ind w:firstLine="720"/>
        <w:jc w:val="both"/>
        <w:rPr>
          <w:rFonts w:ascii="Times New Roman" w:eastAsia="SimSun-ExtB" w:hAnsi="Times New Roman"/>
          <w:bCs/>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r>
        <w:rPr>
          <w:rFonts w:ascii="Times New Roman" w:eastAsia="MS Mincho" w:hAnsi="Times New Roman"/>
          <w:b/>
          <w:sz w:val="23"/>
          <w:szCs w:val="23"/>
        </w:rPr>
        <w:t>ОТВЕТСТВЕННОСТЬ СТОРОН</w:t>
      </w:r>
      <w:r>
        <w:rPr>
          <w:rFonts w:ascii="Times New Roman" w:eastAsia="SimSun-ExtB" w:hAnsi="Times New Roman"/>
          <w:b/>
          <w:sz w:val="23"/>
          <w:szCs w:val="23"/>
        </w:rPr>
        <w:t xml:space="preserve">. </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В случае неисполнения или ненадлежащего исполнения своих обязанностей по настоящему Договору, Стороны несут ответственность в соответствии с данным Договором и действующим законодательством Российской Федерации.</w:t>
      </w:r>
    </w:p>
    <w:p w:rsidR="0073730F" w:rsidRDefault="006F32BA">
      <w:pPr>
        <w:numPr>
          <w:ilvl w:val="1"/>
          <w:numId w:val="1"/>
        </w:numPr>
        <w:ind w:left="0" w:firstLine="567"/>
        <w:jc w:val="both"/>
        <w:rPr>
          <w:rFonts w:ascii="Times New Roman" w:eastAsia="MS Mincho" w:hAnsi="Times New Roman"/>
          <w:sz w:val="23"/>
          <w:szCs w:val="23"/>
        </w:rPr>
      </w:pPr>
      <w:r>
        <w:rPr>
          <w:rFonts w:ascii="Times New Roman" w:eastAsia="MS Mincho" w:hAnsi="Times New Roman"/>
          <w:sz w:val="23"/>
          <w:szCs w:val="23"/>
        </w:rPr>
        <w:t xml:space="preserve">В случае просрочки Покупателем сроков по оплате, приемке поставленной Продукции и иных сроков, установленных настоящим договором, Покупатель уплачивает Поставщику неустойку (пеню) за просрочку в размере 0,1 % (ноль целых одна десятая процента) от стоимости Продукции за каждый день просрочки исполнения обязательства. </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 xml:space="preserve">При невозможности принять Продукцию в сроки, установленные настоящим Договором и Спецификацией, </w:t>
      </w:r>
      <w:bookmarkStart w:id="4" w:name="_Hlk138339493"/>
      <w:r>
        <w:rPr>
          <w:rFonts w:ascii="Times New Roman" w:eastAsia="SimSun-ExtB" w:hAnsi="Times New Roman"/>
          <w:sz w:val="23"/>
          <w:szCs w:val="23"/>
        </w:rPr>
        <w:t>на Покупателя возлагаются все убытки и расходы Поставщика, связанные с хранением и т.д</w:t>
      </w:r>
      <w:bookmarkEnd w:id="4"/>
      <w:r>
        <w:rPr>
          <w:rFonts w:ascii="Times New Roman" w:eastAsia="SimSun-ExtB" w:hAnsi="Times New Roman"/>
          <w:sz w:val="23"/>
          <w:szCs w:val="23"/>
        </w:rPr>
        <w:t>.</w:t>
      </w:r>
    </w:p>
    <w:p w:rsidR="0073730F" w:rsidRDefault="006F32BA">
      <w:pPr>
        <w:numPr>
          <w:ilvl w:val="1"/>
          <w:numId w:val="1"/>
        </w:numPr>
        <w:ind w:left="0" w:firstLine="567"/>
        <w:jc w:val="both"/>
        <w:rPr>
          <w:rFonts w:ascii="Times New Roman" w:eastAsia="Arial Unicode MS" w:hAnsi="Times New Roman"/>
          <w:sz w:val="23"/>
          <w:szCs w:val="23"/>
        </w:rPr>
      </w:pPr>
      <w:r>
        <w:rPr>
          <w:rFonts w:ascii="Times New Roman" w:eastAsia="SimSun-ExtB" w:hAnsi="Times New Roman"/>
          <w:sz w:val="23"/>
          <w:szCs w:val="23"/>
        </w:rPr>
        <w:t>В случае нарушения Покупателем сроков, указанных в п. 8.2.4. подписания и возврата</w:t>
      </w:r>
      <w:r>
        <w:rPr>
          <w:rFonts w:ascii="Times New Roman" w:eastAsia="Arial Unicode MS" w:hAnsi="Times New Roman"/>
          <w:sz w:val="23"/>
          <w:szCs w:val="23"/>
        </w:rPr>
        <w:t xml:space="preserve"> Поставщику, надлежащим образом подписанных уполномоченным представителем Покупателя </w:t>
      </w:r>
      <w:proofErr w:type="spellStart"/>
      <w:proofErr w:type="gramStart"/>
      <w:r>
        <w:rPr>
          <w:rFonts w:ascii="Times New Roman" w:eastAsia="Arial Unicode MS" w:hAnsi="Times New Roman"/>
          <w:sz w:val="23"/>
          <w:szCs w:val="23"/>
        </w:rPr>
        <w:t>Товаро</w:t>
      </w:r>
      <w:proofErr w:type="spellEnd"/>
      <w:r>
        <w:rPr>
          <w:rFonts w:ascii="Times New Roman" w:eastAsia="Arial Unicode MS" w:hAnsi="Times New Roman"/>
          <w:sz w:val="23"/>
          <w:szCs w:val="23"/>
        </w:rPr>
        <w:t>-сопроводительных</w:t>
      </w:r>
      <w:proofErr w:type="gramEnd"/>
      <w:r>
        <w:rPr>
          <w:rFonts w:ascii="Times New Roman" w:eastAsia="Arial Unicode MS" w:hAnsi="Times New Roman"/>
          <w:sz w:val="23"/>
          <w:szCs w:val="23"/>
        </w:rPr>
        <w:t xml:space="preserve"> документов, Поставщик имеет право взыскать с Покупателя штраф в размере 5% от стоимости Продукции. </w:t>
      </w:r>
    </w:p>
    <w:p w:rsidR="0073730F" w:rsidRDefault="006F32BA">
      <w:pPr>
        <w:numPr>
          <w:ilvl w:val="1"/>
          <w:numId w:val="1"/>
        </w:numPr>
        <w:ind w:left="0" w:firstLine="567"/>
        <w:jc w:val="both"/>
        <w:rPr>
          <w:rFonts w:ascii="Times New Roman" w:eastAsia="Arial Unicode MS" w:hAnsi="Times New Roman"/>
          <w:sz w:val="23"/>
          <w:szCs w:val="23"/>
        </w:rPr>
      </w:pPr>
      <w:r>
        <w:rPr>
          <w:rFonts w:ascii="Times New Roman" w:eastAsia="Arial Unicode MS" w:hAnsi="Times New Roman"/>
          <w:sz w:val="23"/>
          <w:szCs w:val="23"/>
        </w:rPr>
        <w:t>В случае нарушения Покупателем сроков, указанных в п. 3.8, вывоз Продукции со склада Поставщика на срок более 10 (десяти) календарных дней, Покупатель уплачивает Поставщику неустойку за хранение Продукции на территории Поставщика из расчета 0,05% от стоимости Продукции, за каждый день хранения, на основании выставленного счета.</w:t>
      </w:r>
    </w:p>
    <w:p w:rsidR="0073730F" w:rsidRDefault="006F32BA">
      <w:pPr>
        <w:numPr>
          <w:ilvl w:val="2"/>
          <w:numId w:val="1"/>
        </w:numPr>
        <w:ind w:left="0" w:right="3" w:firstLine="567"/>
        <w:jc w:val="both"/>
        <w:rPr>
          <w:rFonts w:ascii="Times New Roman" w:eastAsia="SimSun-ExtB" w:hAnsi="Times New Roman"/>
          <w:sz w:val="23"/>
          <w:szCs w:val="23"/>
        </w:rPr>
      </w:pPr>
      <w:r>
        <w:rPr>
          <w:rFonts w:ascii="Times New Roman" w:eastAsia="SimSun-ExtB" w:hAnsi="Times New Roman"/>
          <w:sz w:val="23"/>
          <w:szCs w:val="23"/>
        </w:rPr>
        <w:t xml:space="preserve">В случае, когда Покупателем были обнаружены </w:t>
      </w:r>
      <w:proofErr w:type="gramStart"/>
      <w:r>
        <w:rPr>
          <w:rFonts w:ascii="Times New Roman" w:eastAsia="SimSun-ExtB" w:hAnsi="Times New Roman"/>
          <w:sz w:val="23"/>
          <w:szCs w:val="23"/>
        </w:rPr>
        <w:t>неисправности</w:t>
      </w:r>
      <w:proofErr w:type="gramEnd"/>
      <w:r>
        <w:rPr>
          <w:rFonts w:ascii="Times New Roman" w:eastAsia="SimSun-ExtB" w:hAnsi="Times New Roman"/>
          <w:sz w:val="23"/>
          <w:szCs w:val="23"/>
        </w:rPr>
        <w:t xml:space="preserve"> Покупатель обязан выполнять все действия и рекомендации, предоставляемые Поставщиком. До момента </w:t>
      </w:r>
      <w:proofErr w:type="gramStart"/>
      <w:r>
        <w:rPr>
          <w:rFonts w:ascii="Times New Roman" w:eastAsia="SimSun-ExtB" w:hAnsi="Times New Roman"/>
          <w:sz w:val="23"/>
          <w:szCs w:val="23"/>
        </w:rPr>
        <w:t>урегулировании</w:t>
      </w:r>
      <w:proofErr w:type="gramEnd"/>
      <w:r>
        <w:rPr>
          <w:rFonts w:ascii="Times New Roman" w:eastAsia="SimSun-ExtB" w:hAnsi="Times New Roman"/>
          <w:sz w:val="23"/>
          <w:szCs w:val="23"/>
        </w:rPr>
        <w:t xml:space="preserve"> вопроса Покупатель обязуется не эксплуатировать Продукция. В противном случае наступают последствия, установленные п. 7.6 в виде аннулировании Гарантийных обязательств Поставщика перед Покупателем.</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Невзирая на какие-либо положения настоящего Договора, которые могут быть истолкованы иным образом, Стороны договорились, что любые требования Сторон друг к другу в связи с настоящим Договором ограничиваются взаиморасчётами, предусмотренными условиями Договора. Ни одна из Сторон не возмещает другой Стороне упущенную выгоду или иные косвенные убытки, понесенные второй Стороной и/или ее контрагентами.</w:t>
      </w:r>
    </w:p>
    <w:p w:rsidR="0073730F" w:rsidRDefault="006F32BA">
      <w:pPr>
        <w:numPr>
          <w:ilvl w:val="1"/>
          <w:numId w:val="1"/>
        </w:numPr>
        <w:ind w:left="0" w:firstLine="567"/>
        <w:jc w:val="both"/>
        <w:rPr>
          <w:rFonts w:ascii="Times New Roman" w:eastAsia="SimSun-ExtB" w:hAnsi="Times New Roman"/>
          <w:szCs w:val="24"/>
        </w:rPr>
      </w:pPr>
      <w:r>
        <w:rPr>
          <w:rFonts w:ascii="Times New Roman" w:hAnsi="Times New Roman"/>
          <w:szCs w:val="24"/>
        </w:rPr>
        <w:t xml:space="preserve">В случае необоснованного отказа Покупателя от приема Продукции в нарушении п. </w:t>
      </w:r>
      <w:hyperlink r:id="rId9" w:anchor="p03_2_1" w:tooltip="#p03_2_1" w:history="1">
        <w:r>
          <w:rPr>
            <w:rStyle w:val="af8"/>
            <w:rFonts w:ascii="Times New Roman" w:hAnsi="Times New Roman"/>
            <w:szCs w:val="24"/>
          </w:rPr>
          <w:t>3.2.3</w:t>
        </w:r>
      </w:hyperlink>
      <w:r>
        <w:rPr>
          <w:rFonts w:ascii="Times New Roman" w:hAnsi="Times New Roman"/>
          <w:szCs w:val="24"/>
        </w:rPr>
        <w:t xml:space="preserve"> Договора, "Покупатель" обязуется выплатить Поставщику штраф в размере 30 (Тридцать) процентов от стоимости такой Продукции. При этом Покупатель обязан обеспечить сохранность этой Продукции (ответственное хранение за свой счет).</w:t>
      </w:r>
    </w:p>
    <w:p w:rsidR="0073730F" w:rsidRDefault="006F32BA">
      <w:pPr>
        <w:numPr>
          <w:ilvl w:val="1"/>
          <w:numId w:val="1"/>
        </w:numPr>
        <w:ind w:left="0" w:firstLine="567"/>
        <w:jc w:val="both"/>
        <w:rPr>
          <w:rFonts w:ascii="Times New Roman" w:eastAsia="SimSun-ExtB" w:hAnsi="Times New Roman"/>
          <w:szCs w:val="24"/>
        </w:rPr>
      </w:pPr>
      <w:r>
        <w:rPr>
          <w:rFonts w:ascii="Times New Roman" w:hAnsi="Times New Roman"/>
          <w:szCs w:val="24"/>
        </w:rPr>
        <w:t>В случае отказа Покупателя от исполнения настоящего Договора до момента передачи Продукции, а также в случае задержки оплаты Продукции на срок более 30 (Тридцати) календарных дней, Поставщик имеет право отказаться от выполнения своих обязательств по настоящему Договору. При этом Покупатель выплачивает Поставщику неустойку в размере 10% от стоимости Продукции по настоящему Договору. Поставщик имеет право удержать сумму неустойки из средств, уплаченных по настоящему Договору Покупателем.</w:t>
      </w:r>
    </w:p>
    <w:p w:rsidR="0073730F" w:rsidRDefault="006F32BA">
      <w:pPr>
        <w:numPr>
          <w:ilvl w:val="1"/>
          <w:numId w:val="1"/>
        </w:numPr>
        <w:ind w:left="0" w:firstLine="567"/>
        <w:jc w:val="both"/>
        <w:rPr>
          <w:rFonts w:ascii="Times New Roman" w:eastAsia="SimSun-ExtB" w:hAnsi="Times New Roman"/>
          <w:szCs w:val="24"/>
        </w:rPr>
      </w:pPr>
      <w:r>
        <w:rPr>
          <w:rFonts w:ascii="Times New Roman" w:eastAsia="SimSun-ExtB" w:hAnsi="Times New Roman"/>
          <w:szCs w:val="24"/>
        </w:rPr>
        <w:t xml:space="preserve">Покупатель осведомлен и осознает, что объем и масса обезвреживания отходов, осуществляемая с помощью продукции Поставщика, напрямую зависит от влажности и калорийности обезвреживаемых отходов. Поставщик обязуется оказать максимальное содействие Покупателю по определению вида и марки продукции в соответствии с потребностями Покупателя. Покупатель при выборе и определении продукции должен учесть возможное, но не обязательное, увеличение </w:t>
      </w:r>
      <w:bookmarkStart w:id="5" w:name="_Hlk167600903"/>
      <w:r>
        <w:rPr>
          <w:rFonts w:ascii="Times New Roman" w:eastAsia="SimSun-ExtB" w:hAnsi="Times New Roman"/>
          <w:szCs w:val="24"/>
        </w:rPr>
        <w:t>количества и объема обезвреживания отходов, изменения влажности и калорийности обезвреживаемых отходов</w:t>
      </w:r>
      <w:bookmarkEnd w:id="5"/>
      <w:r>
        <w:rPr>
          <w:rFonts w:ascii="Times New Roman" w:eastAsia="SimSun-ExtB" w:hAnsi="Times New Roman"/>
          <w:szCs w:val="24"/>
        </w:rPr>
        <w:t xml:space="preserve">. Покупатель теряет право требований компенсаций и выставления неустоек от Поставщика и/или Производителя продукции с момента подписания Приложения № 1 настоящего договора, в </w:t>
      </w:r>
      <w:proofErr w:type="gramStart"/>
      <w:r>
        <w:rPr>
          <w:rFonts w:ascii="Times New Roman" w:eastAsia="SimSun-ExtB" w:hAnsi="Times New Roman"/>
          <w:szCs w:val="24"/>
        </w:rPr>
        <w:t>случаях</w:t>
      </w:r>
      <w:proofErr w:type="gramEnd"/>
      <w:r>
        <w:rPr>
          <w:rFonts w:ascii="Times New Roman" w:eastAsia="SimSun-ExtB" w:hAnsi="Times New Roman"/>
          <w:szCs w:val="24"/>
        </w:rPr>
        <w:t xml:space="preserve"> когда определение и выбор продукции Покупателем произведен без учета количества и объема обезвреживания отходов, изменения влажности и калорийности обезвреживаемых отходов или без учета увеличения или уменьшения количества и объема обезвреживания отходов, влажности и калорийности обезвреживаемых отходов.</w:t>
      </w:r>
    </w:p>
    <w:p w:rsidR="0073730F" w:rsidRDefault="0073730F">
      <w:pPr>
        <w:tabs>
          <w:tab w:val="left" w:pos="1260"/>
        </w:tabs>
        <w:ind w:firstLine="720"/>
        <w:jc w:val="both"/>
        <w:rPr>
          <w:rFonts w:ascii="Times New Roman" w:eastAsia="SimSun-ExtB" w:hAnsi="Times New Roman"/>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bookmarkStart w:id="6" w:name="_Hlk136620406"/>
      <w:r>
        <w:rPr>
          <w:rFonts w:ascii="Times New Roman" w:eastAsia="MS Mincho" w:hAnsi="Times New Roman"/>
          <w:b/>
          <w:sz w:val="23"/>
          <w:szCs w:val="23"/>
        </w:rPr>
        <w:t xml:space="preserve">ОБСТОЯТЕЛЬСТВА НЕПРЕОДОЛИМОЙ СИЛЫ </w:t>
      </w:r>
    </w:p>
    <w:p w:rsidR="0073730F" w:rsidRDefault="006F32BA">
      <w:pPr>
        <w:pStyle w:val="afd"/>
        <w:numPr>
          <w:ilvl w:val="1"/>
          <w:numId w:val="1"/>
        </w:numPr>
        <w:tabs>
          <w:tab w:val="left" w:pos="1418"/>
        </w:tabs>
        <w:ind w:left="0" w:firstLine="567"/>
        <w:jc w:val="both"/>
        <w:rPr>
          <w:rFonts w:ascii="Times New Roman" w:eastAsia="SimSun-ExtB" w:hAnsi="Times New Roman"/>
          <w:sz w:val="23"/>
          <w:szCs w:val="23"/>
        </w:rPr>
      </w:pPr>
      <w:r>
        <w:rPr>
          <w:rFonts w:ascii="Times New Roman" w:eastAsia="SimSun-ExtB" w:hAnsi="Times New Roman"/>
          <w:sz w:val="23"/>
          <w:szCs w:val="23"/>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не зависящих от воли и деятельности сторон и делающих невозможным исполнение сторонами своих обязательств. К обстоятельствам непреодолимой силы относятся: внешнеэкономические, валютные, таможенные, налоговые и иные изменения и ограничения правительства; ограничения и запрещения, вызванные изменениями требований к таможенным и экспортно-импортным операциям в национальном или международном законодательстве, а также любые эмбарго или иные санкции; санитарно-эпидемиологические запреты, любой законодательный акт, постановление или иная письменная директива, исходящие от любого правительственного органа, препятствующие исполнению настоящего Договора, имеющего юридическую силу над деятельностью Сторон настоящего Договора, причем они могут быть доведены до сведения сторон, как в форме законодательного акта, так и иными способами. Под обстоятельствами непреодолимой силы понимаются также любые беспорядки, война или военные действия, осуществление контртеррористических операций и иные действия исполнительной, законодательной, и судебной власти Российской Федерации, а также местных органов власти, землетрясения, наводнения, пожары, эпидемии и иные явления катастрофического характера.</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Сторона, которая подверглась вышеуказанным обстоятельствам, обязана проинформировать другую Сторону об их наступлении. </w:t>
      </w:r>
      <w:bookmarkEnd w:id="6"/>
    </w:p>
    <w:p w:rsidR="0073730F" w:rsidRDefault="0073730F">
      <w:pPr>
        <w:tabs>
          <w:tab w:val="left" w:pos="1260"/>
        </w:tabs>
        <w:ind w:firstLine="720"/>
        <w:jc w:val="both"/>
        <w:rPr>
          <w:rFonts w:ascii="Times New Roman" w:eastAsia="SimSun-ExtB" w:hAnsi="Times New Roman"/>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bookmarkStart w:id="7" w:name="_Hlk136620496"/>
      <w:r>
        <w:rPr>
          <w:rFonts w:ascii="Times New Roman" w:eastAsia="MS Mincho" w:hAnsi="Times New Roman"/>
          <w:b/>
          <w:sz w:val="23"/>
          <w:szCs w:val="23"/>
        </w:rPr>
        <w:t>РАЗРЕШЕНИЕ СПОРОВ</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Все споры или </w:t>
      </w:r>
      <w:proofErr w:type="gramStart"/>
      <w:r>
        <w:rPr>
          <w:rFonts w:ascii="Times New Roman" w:eastAsia="SimSun-ExtB" w:hAnsi="Times New Roman"/>
          <w:sz w:val="23"/>
          <w:szCs w:val="23"/>
        </w:rPr>
        <w:t>разногласия, возникающие между Сторонами по настоящему Договору или в связи с ним подлежат</w:t>
      </w:r>
      <w:proofErr w:type="gramEnd"/>
      <w:r>
        <w:rPr>
          <w:rFonts w:ascii="Times New Roman" w:eastAsia="SimSun-ExtB" w:hAnsi="Times New Roman"/>
          <w:sz w:val="23"/>
          <w:szCs w:val="23"/>
        </w:rPr>
        <w:t xml:space="preserve"> рассмотрению в претензионном порядке. </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Общий срок рассмотрения претензии составляет 5 (пять) рабочих дней с момента получения. Срок рассмотрения претензии по качеству Продукции составляет 10 (десять) рабочих дней с момента получения претензии, если иной срок не является объективно необходимым для рассмотрения претензии. Срок рассмотрения претензии по оплате Продукции составляет 2 (два) рабочих дня с момента получения претензии.</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При невозможности достичь согласия путем переговоров. В случае отсутствия ответа на претензию в течение 15 календарных дней с момента отправления, либо отсутствия согласованного решения Сторон по разрешению спора по истечении указанного срока, претензионный порядок разрешения спора признается соблюденным.</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Все споры и разногласия, возникающие между Сторонами по настоящему Договору или в связи с ним, разрешаются </w:t>
      </w:r>
      <w:r w:rsidRPr="00AB5FA2">
        <w:rPr>
          <w:rFonts w:ascii="Times New Roman" w:eastAsia="SimSun-ExtB" w:hAnsi="Times New Roman"/>
          <w:sz w:val="23"/>
          <w:szCs w:val="23"/>
        </w:rPr>
        <w:t>в Арбитражном суде Республике Тыва.</w:t>
      </w:r>
      <w:r>
        <w:rPr>
          <w:sz w:val="23"/>
          <w:szCs w:val="23"/>
        </w:rPr>
        <w:t xml:space="preserve"> </w:t>
      </w:r>
      <w:r>
        <w:rPr>
          <w:rFonts w:ascii="Times New Roman" w:eastAsia="SimSun-ExtB" w:hAnsi="Times New Roman"/>
          <w:sz w:val="23"/>
          <w:szCs w:val="23"/>
        </w:rPr>
        <w:t>Прекращение (в том числе в связи с расторжением) настоящего Договора не влечет изменение подсудности.</w:t>
      </w:r>
      <w:bookmarkEnd w:id="7"/>
    </w:p>
    <w:p w:rsidR="0073730F" w:rsidRDefault="0073730F">
      <w:pPr>
        <w:ind w:left="567"/>
        <w:jc w:val="both"/>
        <w:rPr>
          <w:rFonts w:ascii="Times New Roman" w:eastAsia="SimSun-ExtB" w:hAnsi="Times New Roman"/>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bookmarkStart w:id="8" w:name="_Hlk136620622"/>
      <w:r>
        <w:rPr>
          <w:rFonts w:ascii="Times New Roman" w:eastAsia="MS Mincho" w:hAnsi="Times New Roman"/>
          <w:b/>
          <w:sz w:val="23"/>
          <w:szCs w:val="23"/>
        </w:rPr>
        <w:t>ИЗМЕНЕНИЕ И РАСТОРЖЕНИЕ ДОГОВОРА</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Настоящий Договор может быть изменен Сторонами в период его действия на основании письменного соглашения.</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Любые соглашения Сторон по изменению условий настоящего Договора имеют силу в том случае, если они оформлены в письменном виде, подписаны Сторонами Договора или их надлежащим образом уполномоченными представителями и скреплены печатями Сторон.</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Если Стороны Договора не достигли согласия относительно изменений условий настоящего Договора, то он может быть изменен по требованию заинтересованной Стороны в судебном порядке в случаях, предусмотренных действующим законодательством Российской Федерации.</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Настоящий </w:t>
      </w:r>
      <w:proofErr w:type="gramStart"/>
      <w:r>
        <w:rPr>
          <w:rFonts w:ascii="Times New Roman" w:eastAsia="SimSun-ExtB" w:hAnsi="Times New Roman"/>
          <w:sz w:val="23"/>
          <w:szCs w:val="23"/>
        </w:rPr>
        <w:t>Договор</w:t>
      </w:r>
      <w:proofErr w:type="gramEnd"/>
      <w:r>
        <w:rPr>
          <w:rFonts w:ascii="Times New Roman" w:eastAsia="SimSun-ExtB" w:hAnsi="Times New Roman"/>
          <w:sz w:val="23"/>
          <w:szCs w:val="23"/>
        </w:rPr>
        <w:t xml:space="preserve"> может быть расторгнут во внесудебном порядке по основаниям, предусмотренным действующим законодательством Российской Федерации.</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Односторонний отказ от исполнения настоящего Договора допускается только при его существенном нарушении и в случаях, установленных законодательством Российской Федерации, настоящим Договором.</w:t>
      </w:r>
      <w:bookmarkEnd w:id="8"/>
    </w:p>
    <w:p w:rsidR="0073730F" w:rsidRDefault="0073730F">
      <w:pPr>
        <w:ind w:left="567"/>
        <w:jc w:val="both"/>
        <w:rPr>
          <w:rFonts w:ascii="Times New Roman" w:eastAsia="SimSun-ExtB" w:hAnsi="Times New Roman"/>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bookmarkStart w:id="9" w:name="_Hlk136620712"/>
      <w:bookmarkStart w:id="10" w:name="_Hlk136621031"/>
      <w:r>
        <w:rPr>
          <w:rFonts w:ascii="Times New Roman" w:eastAsia="MS Mincho" w:hAnsi="Times New Roman"/>
          <w:b/>
          <w:sz w:val="23"/>
          <w:szCs w:val="23"/>
        </w:rPr>
        <w:t>ПОРЯДОК ОБМЕНА ДОКУМЕНТАМИ В ЭЛЕКТРОННОМ ВИДЕ</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Стороны договорились в настоящем договоре установить возможность обмена юридически значимыми документами в электронном виде: при обмене юридически значимыми документами посредством e-</w:t>
      </w:r>
      <w:proofErr w:type="spellStart"/>
      <w:r>
        <w:rPr>
          <w:rFonts w:ascii="Times New Roman" w:eastAsia="SimSun-ExtB" w:hAnsi="Times New Roman"/>
          <w:sz w:val="23"/>
          <w:szCs w:val="23"/>
        </w:rPr>
        <w:t>mail</w:t>
      </w:r>
      <w:proofErr w:type="spellEnd"/>
      <w:r>
        <w:rPr>
          <w:rFonts w:ascii="Times New Roman" w:eastAsia="SimSun-ExtB" w:hAnsi="Times New Roman"/>
          <w:sz w:val="23"/>
          <w:szCs w:val="23"/>
        </w:rPr>
        <w:t xml:space="preserve">, сторона, отправившая сообщение с вложенными (прикрепленными) файлами, должна обеспечить надлежащее качество и читабельность документов. </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Документы и иная корреспонденция, отправленные посредством электронной почты одной из Сторон для другой Стороны, обладают полной юридической силой и приравниваются к оригиналам, при условии возможности идентифицировать их как отправленные получателем и отправителем, являющихся Сторонами настоящего договора.</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Сторона направившая другой стороне по договору юридически значимый документ, а, равно как и подписанный договор посредством электронных каналов связи (e-</w:t>
      </w:r>
      <w:proofErr w:type="spellStart"/>
      <w:r>
        <w:rPr>
          <w:rFonts w:ascii="Times New Roman" w:eastAsia="SimSun-ExtB" w:hAnsi="Times New Roman"/>
          <w:sz w:val="23"/>
          <w:szCs w:val="23"/>
        </w:rPr>
        <w:t>mail</w:t>
      </w:r>
      <w:proofErr w:type="spellEnd"/>
      <w:r>
        <w:rPr>
          <w:rFonts w:ascii="Times New Roman" w:eastAsia="SimSun-ExtB" w:hAnsi="Times New Roman"/>
          <w:sz w:val="23"/>
          <w:szCs w:val="23"/>
        </w:rPr>
        <w:t>), должна в течени</w:t>
      </w:r>
      <w:proofErr w:type="gramStart"/>
      <w:r>
        <w:rPr>
          <w:rFonts w:ascii="Times New Roman" w:eastAsia="SimSun-ExtB" w:hAnsi="Times New Roman"/>
          <w:sz w:val="23"/>
          <w:szCs w:val="23"/>
        </w:rPr>
        <w:t>и</w:t>
      </w:r>
      <w:proofErr w:type="gramEnd"/>
      <w:r>
        <w:rPr>
          <w:rFonts w:ascii="Times New Roman" w:eastAsia="SimSun-ExtB" w:hAnsi="Times New Roman"/>
          <w:sz w:val="23"/>
          <w:szCs w:val="23"/>
        </w:rPr>
        <w:t xml:space="preserve"> 10 (десяти) рабочих дней организовать отсылку всех юридически значимых для другой стороны оригиналов документов, либо надлежащим образом заверенных копий документов посредством почтовых сервисов (например, «Почта России»), экспресс почт, либо нарочно вручить стороне</w:t>
      </w:r>
      <w:bookmarkEnd w:id="9"/>
      <w:r>
        <w:rPr>
          <w:rFonts w:ascii="Times New Roman" w:eastAsia="SimSun-ExtB" w:hAnsi="Times New Roman"/>
          <w:sz w:val="23"/>
          <w:szCs w:val="23"/>
        </w:rPr>
        <w:t>.</w:t>
      </w:r>
      <w:bookmarkEnd w:id="10"/>
    </w:p>
    <w:p w:rsidR="0073730F" w:rsidRDefault="0073730F">
      <w:pPr>
        <w:ind w:left="567"/>
        <w:jc w:val="both"/>
        <w:rPr>
          <w:rFonts w:ascii="Times New Roman" w:eastAsia="SimSun-ExtB" w:hAnsi="Times New Roman"/>
          <w:sz w:val="23"/>
          <w:szCs w:val="23"/>
        </w:rPr>
      </w:pPr>
    </w:p>
    <w:p w:rsidR="0073730F" w:rsidRDefault="006F32BA">
      <w:pPr>
        <w:numPr>
          <w:ilvl w:val="0"/>
          <w:numId w:val="1"/>
        </w:numPr>
        <w:tabs>
          <w:tab w:val="left" w:pos="1260"/>
        </w:tabs>
        <w:ind w:left="1276"/>
        <w:jc w:val="center"/>
        <w:rPr>
          <w:rFonts w:ascii="Times New Roman" w:eastAsia="MS Mincho" w:hAnsi="Times New Roman"/>
          <w:b/>
          <w:sz w:val="23"/>
          <w:szCs w:val="23"/>
        </w:rPr>
      </w:pPr>
      <w:r>
        <w:rPr>
          <w:rFonts w:ascii="Times New Roman" w:eastAsia="MS Mincho" w:hAnsi="Times New Roman"/>
          <w:b/>
          <w:sz w:val="23"/>
          <w:szCs w:val="23"/>
        </w:rPr>
        <w:t>СРОК ДЕЙСТВИЯ ДОГОВОРА. ОСОБЫЕ УСЛОВИЯ</w:t>
      </w:r>
    </w:p>
    <w:p w:rsidR="0073730F" w:rsidRDefault="006F32BA">
      <w:pPr>
        <w:numPr>
          <w:ilvl w:val="1"/>
          <w:numId w:val="1"/>
        </w:numPr>
        <w:ind w:left="0" w:firstLine="567"/>
        <w:jc w:val="both"/>
        <w:rPr>
          <w:rFonts w:ascii="Times New Roman" w:eastAsia="SimSun-ExtB" w:hAnsi="Times New Roman"/>
          <w:sz w:val="23"/>
          <w:szCs w:val="23"/>
        </w:rPr>
      </w:pPr>
      <w:bookmarkStart w:id="11" w:name="_Hlk136621196"/>
      <w:r>
        <w:rPr>
          <w:rFonts w:ascii="Times New Roman" w:eastAsia="SimSun-ExtB" w:hAnsi="Times New Roman"/>
          <w:sz w:val="23"/>
          <w:szCs w:val="23"/>
        </w:rPr>
        <w:t>Настоящий Договор вступает в силу с момента его подписания обеими Сторонами и действует по «31» декабря 2025 года, или до полного исполнения своих обязатель</w:t>
      </w:r>
      <w:proofErr w:type="gramStart"/>
      <w:r>
        <w:rPr>
          <w:rFonts w:ascii="Times New Roman" w:eastAsia="SimSun-ExtB" w:hAnsi="Times New Roman"/>
          <w:sz w:val="23"/>
          <w:szCs w:val="23"/>
        </w:rPr>
        <w:t>ств Ст</w:t>
      </w:r>
      <w:proofErr w:type="gramEnd"/>
      <w:r>
        <w:rPr>
          <w:rFonts w:ascii="Times New Roman" w:eastAsia="SimSun-ExtB" w:hAnsi="Times New Roman"/>
          <w:sz w:val="23"/>
          <w:szCs w:val="23"/>
        </w:rPr>
        <w:t>оронами.</w:t>
      </w:r>
      <w:bookmarkEnd w:id="11"/>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Каждая Сторона обязана хранить строгую конфиденциальность всего объёма информации, полученной от другой Стороны или от третьих Сторон в рамках настоящего Договора и принимать все возможные меры защиты этой информации от раскрытия. Передача конфиденциальной информации третьим лицам, опубликование или иное разглашение этой информации в течение 5 (Пяти) лет с момента прекращения срока действия настоящего Договора может осуществляться только с согласия обеих Сторон.</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Сторона, у которой изменится почтовый адрес или номера телефона/факса, электронной почты, обязана в письменной форме уведомить об этом другую Сторону настоящего Договора в течение 10 (десяти) календарных дней с момента изменения почтового адреса или номеров телефона/факса. Если такое уведомление не будет осуществлено, то почтовое или иное отправление, сделанное по почтовому адресу или по номерам телефона/факса, электронной почты, указанным в настоящем Договоре, будет признано надлежащим, а соответствующая Сторона будет считаться уведомленной по истечении 7 (семи) календарных дней с момента направления соответствующего отправления по предыдущему почтовому адресу.</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 xml:space="preserve">Сторона, у которой изменятся банковские реквизиты, обязана в письменной форме уведомить об этом другую Сторону настоящего Договора в течение 15 (пятнадцати) календарных дней с момента изменения банковских реквизитов. </w:t>
      </w:r>
    </w:p>
    <w:p w:rsidR="0073730F" w:rsidRDefault="006F32BA">
      <w:pPr>
        <w:numPr>
          <w:ilvl w:val="1"/>
          <w:numId w:val="1"/>
        </w:numPr>
        <w:ind w:left="0" w:firstLine="567"/>
        <w:jc w:val="both"/>
        <w:rPr>
          <w:rFonts w:ascii="Times New Roman" w:eastAsia="SimSun-ExtB" w:hAnsi="Times New Roman"/>
          <w:sz w:val="23"/>
          <w:szCs w:val="23"/>
        </w:rPr>
      </w:pPr>
      <w:bookmarkStart w:id="12" w:name="_Hlk136621227"/>
      <w:r>
        <w:rPr>
          <w:rFonts w:ascii="Times New Roman" w:eastAsia="SimSun-ExtB" w:hAnsi="Times New Roman"/>
          <w:sz w:val="23"/>
          <w:szCs w:val="23"/>
        </w:rPr>
        <w:t>Отношения Сторон в части, не регламентированной настоящим Договором, регулируются действующим законодательством Российской Федерации.</w:t>
      </w:r>
    </w:p>
    <w:p w:rsidR="0073730F" w:rsidRDefault="006F32BA">
      <w:pPr>
        <w:numPr>
          <w:ilvl w:val="1"/>
          <w:numId w:val="1"/>
        </w:numPr>
        <w:ind w:left="0" w:firstLine="567"/>
        <w:jc w:val="both"/>
        <w:rPr>
          <w:rFonts w:ascii="Times New Roman" w:eastAsia="SimSun-ExtB" w:hAnsi="Times New Roman"/>
          <w:sz w:val="23"/>
          <w:szCs w:val="23"/>
        </w:rPr>
      </w:pPr>
      <w:r>
        <w:rPr>
          <w:rFonts w:ascii="Times New Roman" w:eastAsia="SimSun-ExtB" w:hAnsi="Times New Roman"/>
          <w:sz w:val="23"/>
          <w:szCs w:val="23"/>
        </w:rPr>
        <w:t>Настоящий Договор составлен в двух экземплярах, имеющих равную юридическую силу, по одному экземпляру для каждой из Сторон.</w:t>
      </w:r>
      <w:bookmarkEnd w:id="12"/>
    </w:p>
    <w:p w:rsidR="0073730F" w:rsidRDefault="006F32BA">
      <w:pPr>
        <w:numPr>
          <w:ilvl w:val="1"/>
          <w:numId w:val="1"/>
        </w:numPr>
        <w:ind w:left="0" w:firstLine="567"/>
        <w:rPr>
          <w:rFonts w:ascii="Times New Roman" w:eastAsia="SimSun-ExtB" w:hAnsi="Times New Roman"/>
          <w:sz w:val="23"/>
          <w:szCs w:val="23"/>
        </w:rPr>
      </w:pPr>
      <w:r>
        <w:rPr>
          <w:rFonts w:ascii="Times New Roman" w:eastAsia="SimSun-ExtB" w:hAnsi="Times New Roman"/>
          <w:sz w:val="23"/>
          <w:szCs w:val="23"/>
        </w:rPr>
        <w:t xml:space="preserve">К Договору прилагается и является неотъемлемой его частью:  </w:t>
      </w:r>
      <w:r>
        <w:rPr>
          <w:rFonts w:ascii="Times New Roman" w:eastAsia="SimSun-ExtB" w:hAnsi="Times New Roman"/>
          <w:sz w:val="23"/>
          <w:szCs w:val="23"/>
        </w:rPr>
        <w:br/>
        <w:t>-.Спецификация продукции (Приложение №1);</w:t>
      </w:r>
      <w:r>
        <w:rPr>
          <w:rFonts w:ascii="Times New Roman" w:eastAsia="SimSun-ExtB" w:hAnsi="Times New Roman"/>
          <w:sz w:val="23"/>
          <w:szCs w:val="23"/>
        </w:rPr>
        <w:br/>
        <w:t>-.</w:t>
      </w:r>
      <w:r>
        <w:t xml:space="preserve"> </w:t>
      </w:r>
      <w:r>
        <w:rPr>
          <w:rFonts w:ascii="Times New Roman" w:eastAsia="SimSun-ExtB" w:hAnsi="Times New Roman"/>
          <w:sz w:val="23"/>
          <w:szCs w:val="23"/>
        </w:rPr>
        <w:t xml:space="preserve">Правила пропуска и </w:t>
      </w:r>
      <w:proofErr w:type="gramStart"/>
      <w:r>
        <w:rPr>
          <w:rFonts w:ascii="Times New Roman" w:eastAsia="SimSun-ExtB" w:hAnsi="Times New Roman"/>
          <w:sz w:val="23"/>
          <w:szCs w:val="23"/>
        </w:rPr>
        <w:t>нахождения</w:t>
      </w:r>
      <w:proofErr w:type="gramEnd"/>
      <w:r>
        <w:rPr>
          <w:rFonts w:ascii="Times New Roman" w:eastAsia="SimSun-ExtB" w:hAnsi="Times New Roman"/>
          <w:sz w:val="23"/>
          <w:szCs w:val="23"/>
        </w:rPr>
        <w:t xml:space="preserve"> транспортных на территории Покупателя и Индустриального парка Рабочий металлист (Приложение № 3);</w:t>
      </w:r>
    </w:p>
    <w:p w:rsidR="0073730F" w:rsidRDefault="006F32BA">
      <w:pPr>
        <w:jc w:val="both"/>
        <w:rPr>
          <w:rFonts w:ascii="Times New Roman" w:eastAsia="SimSun-ExtB" w:hAnsi="Times New Roman"/>
          <w:sz w:val="23"/>
          <w:szCs w:val="23"/>
        </w:rPr>
      </w:pPr>
      <w:r>
        <w:rPr>
          <w:rFonts w:ascii="Times New Roman" w:eastAsia="SimSun-ExtB" w:hAnsi="Times New Roman"/>
          <w:sz w:val="23"/>
          <w:szCs w:val="23"/>
        </w:rPr>
        <w:t>-.Схема проезда (Приложение №4).</w:t>
      </w:r>
    </w:p>
    <w:p w:rsidR="0073730F" w:rsidRDefault="0073730F">
      <w:pPr>
        <w:ind w:firstLine="720"/>
        <w:jc w:val="both"/>
        <w:rPr>
          <w:rFonts w:ascii="Times New Roman" w:eastAsia="SimSun-ExtB" w:hAnsi="Times New Roman"/>
          <w:sz w:val="23"/>
          <w:szCs w:val="23"/>
        </w:rPr>
      </w:pPr>
    </w:p>
    <w:p w:rsidR="0073730F" w:rsidRDefault="006F32BA">
      <w:pPr>
        <w:ind w:left="567"/>
        <w:jc w:val="center"/>
        <w:rPr>
          <w:rFonts w:ascii="Times New Roman" w:eastAsia="SimSun-ExtB" w:hAnsi="Times New Roman"/>
          <w:sz w:val="23"/>
          <w:szCs w:val="23"/>
        </w:rPr>
      </w:pPr>
      <w:r>
        <w:rPr>
          <w:rFonts w:ascii="Times New Roman" w:eastAsia="SimSun-ExtB" w:hAnsi="Times New Roman"/>
          <w:sz w:val="23"/>
          <w:szCs w:val="23"/>
        </w:rPr>
        <w:t>15.ЮРИДИЧЕСКИЕ АДРЕСА И ПЛАТЕЖНЫЕ РЕКВИЗИТЫ СТОРОН</w:t>
      </w:r>
    </w:p>
    <w:p w:rsidR="0073730F" w:rsidRDefault="0073730F">
      <w:pPr>
        <w:ind w:left="720"/>
        <w:rPr>
          <w:rFonts w:ascii="Times New Roman" w:hAnsi="Times New Roman"/>
          <w:b/>
          <w:sz w:val="23"/>
          <w:szCs w:val="23"/>
        </w:rPr>
      </w:pPr>
    </w:p>
    <w:tbl>
      <w:tblPr>
        <w:tblW w:w="9478" w:type="dxa"/>
        <w:tblInd w:w="20" w:type="dxa"/>
        <w:tblCellMar>
          <w:left w:w="0" w:type="dxa"/>
          <w:right w:w="0" w:type="dxa"/>
        </w:tblCellMar>
        <w:tblLook w:val="04A0" w:firstRow="1" w:lastRow="0" w:firstColumn="1" w:lastColumn="0" w:noHBand="0" w:noVBand="1"/>
      </w:tblPr>
      <w:tblGrid>
        <w:gridCol w:w="5083"/>
        <w:gridCol w:w="175"/>
        <w:gridCol w:w="4220"/>
      </w:tblGrid>
      <w:tr w:rsidR="0073730F">
        <w:tc>
          <w:tcPr>
            <w:tcW w:w="5083" w:type="dxa"/>
          </w:tcPr>
          <w:p w:rsidR="0073730F" w:rsidRDefault="006F32BA">
            <w:pPr>
              <w:spacing w:before="100" w:after="100"/>
              <w:ind w:left="60" w:right="60"/>
              <w:jc w:val="both"/>
              <w:rPr>
                <w:rFonts w:ascii="Times New Roman" w:hAnsi="Times New Roman"/>
                <w:sz w:val="20"/>
              </w:rPr>
            </w:pPr>
            <w:r>
              <w:rPr>
                <w:rFonts w:ascii="Times New Roman" w:hAnsi="Times New Roman"/>
                <w:sz w:val="20"/>
              </w:rPr>
              <w:t>Заказчик:</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ГБУЗ РТ «Инфекционная больница»</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Республика Тыва, г. Кызыл, ул. Бай-</w:t>
            </w:r>
            <w:proofErr w:type="spellStart"/>
            <w:r>
              <w:rPr>
                <w:rFonts w:ascii="Times New Roman" w:eastAsiaTheme="minorHAnsi" w:hAnsi="Times New Roman"/>
                <w:sz w:val="20"/>
                <w:lang w:eastAsia="en-US"/>
              </w:rPr>
              <w:t>Хаакская</w:t>
            </w:r>
            <w:proofErr w:type="spellEnd"/>
            <w:r>
              <w:rPr>
                <w:rFonts w:ascii="Times New Roman" w:eastAsiaTheme="minorHAnsi" w:hAnsi="Times New Roman"/>
                <w:sz w:val="20"/>
                <w:lang w:eastAsia="en-US"/>
              </w:rPr>
              <w:t xml:space="preserve"> ЗД 14</w:t>
            </w:r>
            <w:proofErr w:type="gramStart"/>
            <w:r>
              <w:rPr>
                <w:rFonts w:ascii="Times New Roman" w:eastAsiaTheme="minorHAnsi" w:hAnsi="Times New Roman"/>
                <w:sz w:val="20"/>
                <w:lang w:eastAsia="en-US"/>
              </w:rPr>
              <w:t xml:space="preserve"> А</w:t>
            </w:r>
            <w:proofErr w:type="gramEnd"/>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ИНН </w:t>
            </w:r>
            <w:r>
              <w:rPr>
                <w:rFonts w:ascii="Times New Roman" w:hAnsi="Times New Roman"/>
                <w:sz w:val="20"/>
              </w:rPr>
              <w:t>1701041007</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КПП 170101001</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ОКПО 02083792</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ОГРН 1071701000128</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ОКВЭД 86.10</w:t>
            </w:r>
          </w:p>
          <w:p w:rsidR="0073730F"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ОКАТО 93401000</w:t>
            </w:r>
          </w:p>
          <w:p w:rsidR="0073730F" w:rsidRDefault="006F32BA">
            <w:pPr>
              <w:widowControl w:val="0"/>
              <w:spacing w:line="276" w:lineRule="auto"/>
              <w:rPr>
                <w:rFonts w:ascii="Times New Roman" w:hAnsi="Times New Roman"/>
                <w:sz w:val="20"/>
              </w:rPr>
            </w:pPr>
            <w:proofErr w:type="gramStart"/>
            <w:r>
              <w:rPr>
                <w:rFonts w:ascii="Times New Roman" w:eastAsiaTheme="minorHAnsi" w:hAnsi="Times New Roman"/>
                <w:sz w:val="20"/>
                <w:lang w:eastAsia="en-US"/>
              </w:rPr>
              <w:t>р</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w:t>
            </w:r>
            <w:r>
              <w:rPr>
                <w:rFonts w:ascii="Times New Roman" w:hAnsi="Times New Roman"/>
                <w:sz w:val="20"/>
              </w:rPr>
              <w:t xml:space="preserve">032 246 439 300 000 012 00 </w:t>
            </w:r>
          </w:p>
          <w:p w:rsidR="0073730F" w:rsidRDefault="006F32BA">
            <w:pPr>
              <w:widowControl w:val="0"/>
              <w:spacing w:line="276" w:lineRule="auto"/>
              <w:rPr>
                <w:rFonts w:ascii="Times New Roman" w:hAnsi="Times New Roman"/>
                <w:sz w:val="20"/>
              </w:rPr>
            </w:pPr>
            <w:proofErr w:type="gramStart"/>
            <w:r>
              <w:rPr>
                <w:rFonts w:ascii="Times New Roman" w:eastAsiaTheme="minorHAnsi" w:hAnsi="Times New Roman"/>
                <w:sz w:val="20"/>
                <w:lang w:eastAsia="en-US"/>
              </w:rPr>
              <w:t>л</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22126Ц37150</w:t>
            </w:r>
          </w:p>
          <w:p w:rsidR="0073730F" w:rsidRDefault="006F32BA">
            <w:pPr>
              <w:widowControl w:val="0"/>
              <w:spacing w:line="276" w:lineRule="auto"/>
              <w:rPr>
                <w:rFonts w:ascii="Times New Roman" w:hAnsi="Times New Roman"/>
                <w:sz w:val="20"/>
              </w:rPr>
            </w:pPr>
            <w:r>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Default="006F32BA">
            <w:pPr>
              <w:spacing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БИК 019304100</w:t>
            </w:r>
          </w:p>
          <w:p w:rsidR="0073730F" w:rsidRDefault="006F32BA">
            <w:pPr>
              <w:spacing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Кор/</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40102810945370000080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Тел/факс 8394226-38-47  </w:t>
            </w:r>
            <w:proofErr w:type="spellStart"/>
            <w:r>
              <w:rPr>
                <w:rFonts w:ascii="Times New Roman" w:eastAsiaTheme="minorHAnsi" w:hAnsi="Times New Roman"/>
                <w:color w:val="0070C0"/>
                <w:sz w:val="20"/>
                <w:shd w:val="clear" w:color="auto" w:fill="FFFFFF"/>
                <w:lang w:val="en-US" w:eastAsia="en-US"/>
              </w:rPr>
              <w:t>innfeksiatuva</w:t>
            </w:r>
            <w:proofErr w:type="spellEnd"/>
            <w:r>
              <w:rPr>
                <w:rFonts w:ascii="Times New Roman" w:eastAsiaTheme="minorHAnsi" w:hAnsi="Times New Roman"/>
                <w:color w:val="0070C0"/>
                <w:sz w:val="20"/>
                <w:shd w:val="clear" w:color="auto" w:fill="FFFFFF"/>
                <w:lang w:eastAsia="en-US"/>
              </w:rPr>
              <w:t>@</w:t>
            </w:r>
            <w:r>
              <w:rPr>
                <w:rFonts w:ascii="Times New Roman" w:eastAsiaTheme="minorHAnsi" w:hAnsi="Times New Roman"/>
                <w:color w:val="0070C0"/>
                <w:sz w:val="20"/>
                <w:shd w:val="clear" w:color="auto" w:fill="FFFFFF"/>
                <w:lang w:val="en-US" w:eastAsia="en-US"/>
              </w:rPr>
              <w:t>mail</w:t>
            </w:r>
            <w:r>
              <w:rPr>
                <w:rFonts w:ascii="Times New Roman" w:eastAsiaTheme="minorHAnsi" w:hAnsi="Times New Roman"/>
                <w:color w:val="0070C0"/>
                <w:sz w:val="20"/>
                <w:shd w:val="clear" w:color="auto" w:fill="FFFFFF"/>
                <w:lang w:eastAsia="en-US"/>
              </w:rPr>
              <w:t>.</w:t>
            </w:r>
            <w:proofErr w:type="spellStart"/>
            <w:r>
              <w:rPr>
                <w:rFonts w:ascii="Times New Roman" w:eastAsiaTheme="minorHAnsi" w:hAnsi="Times New Roman"/>
                <w:color w:val="0070C0"/>
                <w:sz w:val="20"/>
                <w:shd w:val="clear" w:color="auto" w:fill="FFFFFF"/>
                <w:lang w:eastAsia="en-US"/>
              </w:rPr>
              <w:t>ru</w:t>
            </w:r>
            <w:proofErr w:type="spellEnd"/>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color w:val="FF0000"/>
                <w:sz w:val="20"/>
                <w:lang w:eastAsia="en-US"/>
              </w:rPr>
              <w:t>Реквизиты для обеспечения исполнения контракта</w:t>
            </w:r>
            <w:r>
              <w:rPr>
                <w:rFonts w:ascii="Times New Roman" w:eastAsiaTheme="minorHAnsi" w:hAnsi="Times New Roman"/>
                <w:sz w:val="20"/>
                <w:lang w:eastAsia="en-US"/>
              </w:rPr>
              <w:t>:</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ИНН 1701026425 КПП 170101001 ОКТМО 93701000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БИК 019304100 </w:t>
            </w:r>
            <w:proofErr w:type="gramStart"/>
            <w:r>
              <w:rPr>
                <w:rFonts w:ascii="Times New Roman" w:eastAsiaTheme="minorHAnsi" w:hAnsi="Times New Roman"/>
                <w:sz w:val="20"/>
                <w:lang w:eastAsia="en-US"/>
              </w:rPr>
              <w:t>р</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03224643930000001200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Кор/</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40102810945370000080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Отделение-НБ Республики Тыва России//УФК по Республике Тыва, </w:t>
            </w:r>
            <w:proofErr w:type="spellStart"/>
            <w:r>
              <w:rPr>
                <w:rFonts w:ascii="Times New Roman" w:eastAsiaTheme="minorHAnsi" w:hAnsi="Times New Roman"/>
                <w:sz w:val="20"/>
                <w:lang w:eastAsia="en-US"/>
              </w:rPr>
              <w:t>г</w:t>
            </w:r>
            <w:proofErr w:type="gramStart"/>
            <w:r>
              <w:rPr>
                <w:rFonts w:ascii="Times New Roman" w:eastAsiaTheme="minorHAnsi" w:hAnsi="Times New Roman"/>
                <w:sz w:val="20"/>
                <w:lang w:eastAsia="en-US"/>
              </w:rPr>
              <w:t>.К</w:t>
            </w:r>
            <w:proofErr w:type="gramEnd"/>
            <w:r>
              <w:rPr>
                <w:rFonts w:ascii="Times New Roman" w:eastAsiaTheme="minorHAnsi" w:hAnsi="Times New Roman"/>
                <w:sz w:val="20"/>
                <w:lang w:eastAsia="en-US"/>
              </w:rPr>
              <w:t>ызыл</w:t>
            </w:r>
            <w:proofErr w:type="spellEnd"/>
          </w:p>
          <w:p w:rsidR="0073730F" w:rsidRDefault="006F32BA">
            <w:pPr>
              <w:spacing w:after="200" w:line="276" w:lineRule="auto"/>
              <w:contextualSpacing/>
              <w:rPr>
                <w:rFonts w:ascii="Times New Roman" w:eastAsiaTheme="minorHAnsi" w:hAnsi="Times New Roman"/>
                <w:sz w:val="20"/>
                <w:lang w:eastAsia="en-US"/>
              </w:rPr>
            </w:pPr>
            <w:proofErr w:type="gramStart"/>
            <w:r>
              <w:rPr>
                <w:rFonts w:ascii="Times New Roman" w:eastAsiaTheme="minorHAnsi" w:hAnsi="Times New Roman"/>
                <w:sz w:val="20"/>
                <w:lang w:eastAsia="en-US"/>
              </w:rPr>
              <w:t>л</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20126Ц37150 ОКАТО 93701000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КБК 00000000000000000510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Назначение платежа: обеспечение исполнения контракта (или обеспечение гарантийных обязательств) по электронному аукциону (№ извещения)</w:t>
            </w:r>
          </w:p>
          <w:p w:rsidR="0073730F" w:rsidRDefault="0073730F">
            <w:pPr>
              <w:spacing w:before="100" w:after="100"/>
              <w:ind w:left="60" w:right="60"/>
              <w:jc w:val="both"/>
              <w:rPr>
                <w:rFonts w:ascii="Times New Roman" w:hAnsi="Times New Roman"/>
                <w:sz w:val="22"/>
                <w:szCs w:val="22"/>
              </w:rPr>
            </w:pPr>
          </w:p>
        </w:tc>
        <w:tc>
          <w:tcPr>
            <w:tcW w:w="0" w:type="auto"/>
          </w:tcPr>
          <w:p w:rsidR="0073730F" w:rsidRDefault="006F32BA">
            <w:pPr>
              <w:spacing w:before="100" w:after="100"/>
              <w:ind w:left="60" w:right="60"/>
              <w:rPr>
                <w:rFonts w:ascii="Times New Roman" w:hAnsi="Times New Roman"/>
                <w:sz w:val="22"/>
                <w:szCs w:val="22"/>
              </w:rPr>
            </w:pPr>
            <w:r>
              <w:rPr>
                <w:rFonts w:ascii="Times New Roman" w:hAnsi="Times New Roman"/>
                <w:sz w:val="22"/>
                <w:szCs w:val="22"/>
              </w:rPr>
              <w:t> </w:t>
            </w:r>
          </w:p>
        </w:tc>
        <w:tc>
          <w:tcPr>
            <w:tcW w:w="4220" w:type="dxa"/>
          </w:tcPr>
          <w:p w:rsidR="0073730F" w:rsidRDefault="006F32BA">
            <w:pPr>
              <w:spacing w:before="100" w:after="100"/>
              <w:ind w:left="60" w:right="60"/>
              <w:jc w:val="both"/>
              <w:rPr>
                <w:rFonts w:ascii="Times New Roman" w:hAnsi="Times New Roman"/>
                <w:sz w:val="22"/>
                <w:szCs w:val="22"/>
              </w:rPr>
            </w:pPr>
            <w:r>
              <w:rPr>
                <w:rFonts w:ascii="Times New Roman" w:hAnsi="Times New Roman"/>
                <w:sz w:val="22"/>
                <w:szCs w:val="22"/>
              </w:rPr>
              <w:t>Поставщик:</w:t>
            </w:r>
          </w:p>
        </w:tc>
      </w:tr>
      <w:tr w:rsidR="0073730F">
        <w:tc>
          <w:tcPr>
            <w:tcW w:w="5083" w:type="dxa"/>
            <w:vAlign w:val="center"/>
          </w:tcPr>
          <w:p w:rsidR="0073730F" w:rsidRDefault="0073730F">
            <w:pPr>
              <w:rPr>
                <w:rFonts w:ascii="Times New Roman" w:eastAsia="MS Mincho" w:hAnsi="Times New Roman"/>
                <w:bCs/>
                <w:sz w:val="20"/>
                <w:lang w:eastAsia="en-US"/>
              </w:rPr>
            </w:pPr>
          </w:p>
          <w:p w:rsidR="0073730F" w:rsidRDefault="006F32BA">
            <w:pPr>
              <w:rPr>
                <w:rFonts w:ascii="Times New Roman" w:eastAsia="MS Mincho" w:hAnsi="Times New Roman"/>
                <w:bCs/>
                <w:sz w:val="20"/>
                <w:lang w:eastAsia="en-US"/>
              </w:rPr>
            </w:pPr>
            <w:r>
              <w:rPr>
                <w:rFonts w:ascii="Times New Roman" w:eastAsia="MS Mincho" w:hAnsi="Times New Roman"/>
                <w:bCs/>
                <w:sz w:val="20"/>
                <w:lang w:eastAsia="en-US"/>
              </w:rPr>
              <w:t>Главный врач:</w:t>
            </w:r>
          </w:p>
          <w:p w:rsidR="0073730F" w:rsidRDefault="0073730F">
            <w:pPr>
              <w:rPr>
                <w:rFonts w:ascii="Times New Roman" w:eastAsia="MS Mincho" w:hAnsi="Times New Roman"/>
                <w:sz w:val="20"/>
                <w:lang w:eastAsia="en-US"/>
              </w:rPr>
            </w:pPr>
          </w:p>
          <w:p w:rsidR="0073730F" w:rsidRDefault="006F32BA">
            <w:pPr>
              <w:rPr>
                <w:rFonts w:ascii="Times New Roman" w:eastAsia="Calibri" w:hAnsi="Times New Roman"/>
                <w:bCs/>
                <w:sz w:val="20"/>
                <w:lang w:eastAsia="en-US"/>
              </w:rPr>
            </w:pPr>
            <w:proofErr w:type="gramStart"/>
            <w:r>
              <w:rPr>
                <w:rFonts w:ascii="Times New Roman" w:eastAsia="MS Mincho" w:hAnsi="Times New Roman"/>
                <w:sz w:val="20"/>
                <w:lang w:eastAsia="en-US"/>
              </w:rPr>
              <w:t>___________________</w:t>
            </w:r>
            <w:r>
              <w:rPr>
                <w:rFonts w:ascii="Times New Roman" w:eastAsia="Calibri" w:hAnsi="Times New Roman"/>
                <w:bCs/>
                <w:sz w:val="20"/>
                <w:lang w:eastAsia="en-US"/>
              </w:rPr>
              <w:t xml:space="preserve"> (</w:t>
            </w:r>
            <w:proofErr w:type="spellStart"/>
            <w:r>
              <w:rPr>
                <w:rFonts w:ascii="Times New Roman" w:eastAsia="Calibri" w:hAnsi="Times New Roman"/>
                <w:bCs/>
                <w:sz w:val="20"/>
                <w:lang w:eastAsia="en-US"/>
              </w:rPr>
              <w:t>Сарыглар</w:t>
            </w:r>
            <w:proofErr w:type="spellEnd"/>
            <w:r>
              <w:rPr>
                <w:rFonts w:ascii="Times New Roman" w:eastAsia="Calibri" w:hAnsi="Times New Roman"/>
                <w:bCs/>
                <w:sz w:val="20"/>
                <w:lang w:eastAsia="en-US"/>
              </w:rPr>
              <w:t xml:space="preserve"> А.А</w:t>
            </w:r>
            <w:proofErr w:type="gramEnd"/>
          </w:p>
        </w:tc>
        <w:tc>
          <w:tcPr>
            <w:tcW w:w="0" w:type="auto"/>
          </w:tcPr>
          <w:p w:rsidR="0073730F" w:rsidRDefault="006F32BA">
            <w:pPr>
              <w:spacing w:before="100" w:after="100"/>
              <w:ind w:left="60" w:right="60"/>
              <w:rPr>
                <w:rFonts w:ascii="Times New Roman" w:hAnsi="Times New Roman"/>
                <w:sz w:val="22"/>
                <w:szCs w:val="22"/>
              </w:rPr>
            </w:pPr>
            <w:r>
              <w:rPr>
                <w:rFonts w:ascii="Times New Roman" w:hAnsi="Times New Roman"/>
                <w:sz w:val="22"/>
                <w:szCs w:val="22"/>
              </w:rPr>
              <w:t> </w:t>
            </w:r>
          </w:p>
        </w:tc>
        <w:tc>
          <w:tcPr>
            <w:tcW w:w="4220" w:type="dxa"/>
            <w:vAlign w:val="center"/>
          </w:tcPr>
          <w:p w:rsidR="0073730F" w:rsidRDefault="0073730F">
            <w:pPr>
              <w:spacing w:before="100" w:after="100"/>
              <w:ind w:right="60"/>
              <w:jc w:val="both"/>
              <w:rPr>
                <w:rFonts w:ascii="Times New Roman" w:hAnsi="Times New Roman"/>
                <w:sz w:val="22"/>
                <w:szCs w:val="22"/>
              </w:rPr>
            </w:pPr>
          </w:p>
        </w:tc>
      </w:tr>
      <w:tr w:rsidR="0073730F">
        <w:tc>
          <w:tcPr>
            <w:tcW w:w="5083" w:type="dxa"/>
            <w:vAlign w:val="center"/>
          </w:tcPr>
          <w:p w:rsidR="0073730F" w:rsidRDefault="0073730F">
            <w:pPr>
              <w:spacing w:before="100" w:after="100"/>
              <w:ind w:right="60"/>
              <w:jc w:val="both"/>
              <w:rPr>
                <w:rFonts w:ascii="Times New Roman" w:hAnsi="Times New Roman"/>
                <w:sz w:val="20"/>
              </w:rPr>
            </w:pPr>
          </w:p>
        </w:tc>
        <w:tc>
          <w:tcPr>
            <w:tcW w:w="0" w:type="auto"/>
          </w:tcPr>
          <w:p w:rsidR="0073730F" w:rsidRDefault="006F32BA">
            <w:pPr>
              <w:spacing w:before="100" w:after="100"/>
              <w:ind w:left="60" w:right="60"/>
              <w:rPr>
                <w:rFonts w:ascii="Times New Roman" w:hAnsi="Times New Roman"/>
                <w:sz w:val="22"/>
                <w:szCs w:val="22"/>
              </w:rPr>
            </w:pPr>
            <w:r>
              <w:rPr>
                <w:rFonts w:ascii="Times New Roman" w:hAnsi="Times New Roman"/>
                <w:sz w:val="22"/>
                <w:szCs w:val="22"/>
              </w:rPr>
              <w:t> </w:t>
            </w:r>
          </w:p>
        </w:tc>
        <w:tc>
          <w:tcPr>
            <w:tcW w:w="4220" w:type="dxa"/>
            <w:vAlign w:val="center"/>
          </w:tcPr>
          <w:p w:rsidR="0073730F" w:rsidRDefault="006F32BA">
            <w:pPr>
              <w:spacing w:before="100" w:after="100"/>
              <w:ind w:right="60"/>
              <w:jc w:val="both"/>
              <w:rPr>
                <w:rFonts w:ascii="Times New Roman" w:hAnsi="Times New Roman"/>
                <w:sz w:val="22"/>
                <w:szCs w:val="22"/>
              </w:rPr>
            </w:pPr>
            <w:r>
              <w:rPr>
                <w:rFonts w:ascii="Times New Roman" w:hAnsi="Times New Roman"/>
                <w:sz w:val="22"/>
                <w:szCs w:val="22"/>
              </w:rPr>
              <w:t xml:space="preserve">  От Поставщика: ____________</w:t>
            </w:r>
          </w:p>
        </w:tc>
      </w:tr>
      <w:tr w:rsidR="0073730F">
        <w:tc>
          <w:tcPr>
            <w:tcW w:w="5083" w:type="dxa"/>
            <w:vAlign w:val="center"/>
          </w:tcPr>
          <w:p w:rsidR="0073730F" w:rsidRDefault="006F32BA">
            <w:pPr>
              <w:spacing w:before="100" w:after="100"/>
              <w:ind w:left="60" w:right="60"/>
              <w:jc w:val="both"/>
              <w:rPr>
                <w:rFonts w:ascii="Times New Roman" w:hAnsi="Times New Roman"/>
                <w:sz w:val="22"/>
                <w:szCs w:val="22"/>
              </w:rPr>
            </w:pPr>
            <w:r>
              <w:rPr>
                <w:rFonts w:ascii="Times New Roman" w:hAnsi="Times New Roman"/>
                <w:sz w:val="22"/>
                <w:szCs w:val="22"/>
              </w:rPr>
              <w:t>М.П.</w:t>
            </w:r>
          </w:p>
        </w:tc>
        <w:tc>
          <w:tcPr>
            <w:tcW w:w="0" w:type="auto"/>
          </w:tcPr>
          <w:p w:rsidR="0073730F" w:rsidRDefault="006F32BA">
            <w:pPr>
              <w:spacing w:before="100" w:after="100"/>
              <w:ind w:left="60" w:right="60"/>
              <w:rPr>
                <w:rFonts w:ascii="Times New Roman" w:hAnsi="Times New Roman"/>
                <w:sz w:val="22"/>
                <w:szCs w:val="22"/>
              </w:rPr>
            </w:pPr>
            <w:r>
              <w:rPr>
                <w:rFonts w:ascii="Times New Roman" w:hAnsi="Times New Roman"/>
                <w:sz w:val="22"/>
                <w:szCs w:val="22"/>
              </w:rPr>
              <w:t> </w:t>
            </w:r>
          </w:p>
        </w:tc>
        <w:tc>
          <w:tcPr>
            <w:tcW w:w="4220" w:type="dxa"/>
            <w:vAlign w:val="center"/>
          </w:tcPr>
          <w:p w:rsidR="0073730F" w:rsidRDefault="006F32BA">
            <w:pPr>
              <w:spacing w:before="100" w:after="100"/>
              <w:ind w:left="60" w:right="60"/>
              <w:jc w:val="both"/>
              <w:rPr>
                <w:rFonts w:ascii="Times New Roman" w:hAnsi="Times New Roman"/>
                <w:sz w:val="22"/>
                <w:szCs w:val="22"/>
              </w:rPr>
            </w:pPr>
            <w:r>
              <w:rPr>
                <w:rFonts w:ascii="Times New Roman" w:hAnsi="Times New Roman"/>
                <w:sz w:val="22"/>
                <w:szCs w:val="22"/>
              </w:rPr>
              <w:t>М.П. (при наличии)</w:t>
            </w:r>
          </w:p>
        </w:tc>
      </w:tr>
    </w:tbl>
    <w:p w:rsidR="0073730F" w:rsidRDefault="006F32BA">
      <w:pPr>
        <w:tabs>
          <w:tab w:val="left" w:pos="5640"/>
        </w:tabs>
        <w:ind w:right="424"/>
        <w:rPr>
          <w:rFonts w:ascii="Times New Roman" w:hAnsi="Times New Roman"/>
          <w:b/>
          <w:sz w:val="23"/>
          <w:szCs w:val="23"/>
        </w:rPr>
      </w:pPr>
      <w:r>
        <w:rPr>
          <w:rFonts w:ascii="Times New Roman" w:hAnsi="Times New Roman"/>
          <w:sz w:val="22"/>
          <w:szCs w:val="22"/>
        </w:rPr>
        <w:t> </w:t>
      </w:r>
    </w:p>
    <w:p w:rsidR="0073730F" w:rsidRDefault="006F32BA">
      <w:pPr>
        <w:jc w:val="right"/>
        <w:rPr>
          <w:rFonts w:ascii="Times New Roman" w:hAnsi="Times New Roman"/>
          <w:sz w:val="23"/>
          <w:szCs w:val="23"/>
        </w:rPr>
      </w:pPr>
      <w:r>
        <w:rPr>
          <w:rFonts w:ascii="Times New Roman" w:hAnsi="Times New Roman"/>
          <w:b/>
          <w:sz w:val="23"/>
          <w:szCs w:val="23"/>
        </w:rPr>
        <w:br w:type="page" w:clear="all"/>
      </w:r>
      <w:bookmarkStart w:id="13" w:name="_Hlk167597659"/>
      <w:r>
        <w:rPr>
          <w:rFonts w:ascii="Times New Roman" w:hAnsi="Times New Roman"/>
          <w:sz w:val="23"/>
          <w:szCs w:val="23"/>
        </w:rPr>
        <w:t xml:space="preserve">Приложение № 1 </w:t>
      </w:r>
    </w:p>
    <w:p w:rsidR="0073730F" w:rsidRDefault="006F32BA">
      <w:pPr>
        <w:jc w:val="right"/>
        <w:rPr>
          <w:rFonts w:ascii="Times New Roman" w:hAnsi="Times New Roman"/>
          <w:sz w:val="23"/>
          <w:szCs w:val="23"/>
        </w:rPr>
      </w:pPr>
      <w:r>
        <w:rPr>
          <w:rFonts w:ascii="Times New Roman" w:hAnsi="Times New Roman"/>
          <w:sz w:val="23"/>
          <w:szCs w:val="23"/>
        </w:rPr>
        <w:t xml:space="preserve">к Договору поставки № ____/____ </w:t>
      </w:r>
    </w:p>
    <w:p w:rsidR="0073730F" w:rsidRDefault="006F32BA">
      <w:pPr>
        <w:jc w:val="right"/>
        <w:rPr>
          <w:rFonts w:ascii="Times New Roman" w:hAnsi="Times New Roman"/>
          <w:bCs/>
          <w:sz w:val="23"/>
          <w:szCs w:val="23"/>
        </w:rPr>
      </w:pPr>
      <w:r>
        <w:rPr>
          <w:rFonts w:ascii="Times New Roman" w:hAnsi="Times New Roman"/>
          <w:sz w:val="23"/>
          <w:szCs w:val="23"/>
        </w:rPr>
        <w:t xml:space="preserve">от </w:t>
      </w:r>
      <w:r>
        <w:rPr>
          <w:rFonts w:ascii="Times New Roman" w:hAnsi="Times New Roman"/>
          <w:bCs/>
          <w:sz w:val="23"/>
          <w:szCs w:val="23"/>
        </w:rPr>
        <w:t>«____» _______________ 20225г.</w:t>
      </w:r>
      <w:bookmarkEnd w:id="13"/>
    </w:p>
    <w:p w:rsidR="0073730F" w:rsidRDefault="0073730F">
      <w:pPr>
        <w:jc w:val="right"/>
        <w:rPr>
          <w:rFonts w:ascii="Times New Roman" w:hAnsi="Times New Roman"/>
          <w:bCs/>
          <w:sz w:val="23"/>
          <w:szCs w:val="23"/>
        </w:rPr>
      </w:pPr>
    </w:p>
    <w:p w:rsidR="0073730F" w:rsidRDefault="006F32BA">
      <w:pPr>
        <w:ind w:firstLine="284"/>
        <w:jc w:val="center"/>
        <w:rPr>
          <w:rFonts w:ascii="Times New Roman" w:hAnsi="Times New Roman"/>
          <w:b/>
          <w:sz w:val="23"/>
          <w:szCs w:val="23"/>
        </w:rPr>
      </w:pPr>
      <w:r>
        <w:rPr>
          <w:rFonts w:ascii="Times New Roman" w:hAnsi="Times New Roman"/>
          <w:b/>
          <w:sz w:val="23"/>
          <w:szCs w:val="23"/>
        </w:rPr>
        <w:t>СПЕЦИФИКАЦИЯ</w:t>
      </w:r>
    </w:p>
    <w:p w:rsidR="0073730F" w:rsidRDefault="0073730F">
      <w:pPr>
        <w:ind w:firstLine="284"/>
        <w:jc w:val="center"/>
        <w:rPr>
          <w:rFonts w:ascii="Times New Roman" w:hAnsi="Times New Roman"/>
          <w:b/>
          <w:sz w:val="23"/>
          <w:szCs w:val="23"/>
        </w:rPr>
      </w:pPr>
    </w:p>
    <w:p w:rsidR="0073730F" w:rsidRDefault="0073730F">
      <w:pPr>
        <w:rPr>
          <w:rFonts w:ascii="Times New Roman" w:hAnsi="Times New Roman"/>
          <w:vanish/>
          <w:sz w:val="23"/>
          <w:szCs w:val="23"/>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226"/>
        <w:gridCol w:w="500"/>
        <w:gridCol w:w="1417"/>
        <w:gridCol w:w="834"/>
        <w:gridCol w:w="442"/>
        <w:gridCol w:w="992"/>
        <w:gridCol w:w="1418"/>
      </w:tblGrid>
      <w:tr w:rsidR="0073730F">
        <w:trPr>
          <w:trHeight w:val="231"/>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tcPr>
          <w:p w:rsidR="0073730F" w:rsidRDefault="006F32BA">
            <w:pPr>
              <w:tabs>
                <w:tab w:val="left" w:pos="3075"/>
              </w:tabs>
              <w:rPr>
                <w:rFonts w:ascii="Times New Roman" w:hAnsi="Times New Roman"/>
                <w:b/>
                <w:sz w:val="23"/>
                <w:szCs w:val="23"/>
              </w:rPr>
            </w:pPr>
            <w:r>
              <w:rPr>
                <w:rFonts w:ascii="Times New Roman" w:hAnsi="Times New Roman"/>
                <w:b/>
                <w:sz w:val="23"/>
                <w:szCs w:val="23"/>
              </w:rPr>
              <w:t>1.Спецификация</w:t>
            </w:r>
          </w:p>
        </w:tc>
      </w:tr>
      <w:tr w:rsidR="0073730F">
        <w:trPr>
          <w:trHeight w:val="573"/>
        </w:trPr>
        <w:tc>
          <w:tcPr>
            <w:tcW w:w="4962" w:type="dxa"/>
            <w:gridSpan w:val="3"/>
            <w:tcBorders>
              <w:top w:val="single" w:sz="4" w:space="0" w:color="auto"/>
              <w:left w:val="single" w:sz="4" w:space="0" w:color="auto"/>
              <w:bottom w:val="single" w:sz="4" w:space="0" w:color="auto"/>
              <w:right w:val="single" w:sz="4" w:space="0" w:color="auto"/>
            </w:tcBorders>
          </w:tcPr>
          <w:p w:rsidR="0073730F" w:rsidRDefault="006F32BA">
            <w:pPr>
              <w:tabs>
                <w:tab w:val="left" w:pos="3075"/>
              </w:tabs>
              <w:rPr>
                <w:rFonts w:ascii="Times New Roman" w:hAnsi="Times New Roman"/>
                <w:bCs/>
                <w:sz w:val="23"/>
                <w:szCs w:val="23"/>
              </w:rPr>
            </w:pPr>
            <w:r>
              <w:rPr>
                <w:rFonts w:ascii="Times New Roman" w:hAnsi="Times New Roman"/>
                <w:bCs/>
                <w:sz w:val="23"/>
                <w:szCs w:val="23"/>
              </w:rPr>
              <w:t>Наименование Продукции/услуг/работ</w:t>
            </w:r>
          </w:p>
        </w:tc>
        <w:tc>
          <w:tcPr>
            <w:tcW w:w="1417" w:type="dxa"/>
            <w:tcBorders>
              <w:top w:val="single" w:sz="4" w:space="0" w:color="auto"/>
              <w:left w:val="single" w:sz="4" w:space="0" w:color="auto"/>
              <w:bottom w:val="single" w:sz="4" w:space="0" w:color="auto"/>
              <w:right w:val="single" w:sz="4" w:space="0" w:color="auto"/>
            </w:tcBorders>
          </w:tcPr>
          <w:p w:rsidR="0073730F" w:rsidRDefault="006F32BA">
            <w:pPr>
              <w:tabs>
                <w:tab w:val="left" w:pos="3075"/>
              </w:tabs>
              <w:rPr>
                <w:rFonts w:ascii="Times New Roman" w:hAnsi="Times New Roman"/>
                <w:bCs/>
                <w:sz w:val="23"/>
                <w:szCs w:val="23"/>
              </w:rPr>
            </w:pPr>
            <w:r>
              <w:rPr>
                <w:rFonts w:ascii="Times New Roman" w:hAnsi="Times New Roman"/>
                <w:bCs/>
                <w:sz w:val="23"/>
                <w:szCs w:val="23"/>
              </w:rPr>
              <w:t>Стоимость без НДС 20%, руб.</w:t>
            </w:r>
          </w:p>
        </w:tc>
        <w:tc>
          <w:tcPr>
            <w:tcW w:w="1276" w:type="dxa"/>
            <w:gridSpan w:val="2"/>
            <w:tcBorders>
              <w:top w:val="single" w:sz="4" w:space="0" w:color="auto"/>
              <w:left w:val="single" w:sz="4" w:space="0" w:color="auto"/>
              <w:bottom w:val="single" w:sz="4" w:space="0" w:color="auto"/>
              <w:right w:val="single" w:sz="4" w:space="0" w:color="auto"/>
            </w:tcBorders>
          </w:tcPr>
          <w:p w:rsidR="0073730F" w:rsidRDefault="006F32BA">
            <w:pPr>
              <w:tabs>
                <w:tab w:val="left" w:pos="3075"/>
              </w:tabs>
              <w:rPr>
                <w:rFonts w:ascii="Times New Roman" w:hAnsi="Times New Roman"/>
                <w:bCs/>
                <w:sz w:val="23"/>
                <w:szCs w:val="23"/>
              </w:rPr>
            </w:pPr>
            <w:r>
              <w:rPr>
                <w:rFonts w:ascii="Times New Roman" w:hAnsi="Times New Roman"/>
                <w:bCs/>
                <w:sz w:val="23"/>
                <w:szCs w:val="23"/>
              </w:rPr>
              <w:t>НДС 20%, руб.</w:t>
            </w:r>
          </w:p>
        </w:tc>
        <w:tc>
          <w:tcPr>
            <w:tcW w:w="992" w:type="dxa"/>
            <w:tcBorders>
              <w:top w:val="single" w:sz="4" w:space="0" w:color="auto"/>
              <w:left w:val="single" w:sz="4" w:space="0" w:color="auto"/>
              <w:bottom w:val="single" w:sz="4" w:space="0" w:color="auto"/>
              <w:right w:val="single" w:sz="4" w:space="0" w:color="auto"/>
            </w:tcBorders>
          </w:tcPr>
          <w:p w:rsidR="0073730F" w:rsidRDefault="006F32BA">
            <w:pPr>
              <w:tabs>
                <w:tab w:val="left" w:pos="3075"/>
              </w:tabs>
              <w:rPr>
                <w:rFonts w:ascii="Times New Roman" w:hAnsi="Times New Roman"/>
                <w:bCs/>
                <w:sz w:val="23"/>
                <w:szCs w:val="23"/>
              </w:rPr>
            </w:pPr>
            <w:r>
              <w:rPr>
                <w:rFonts w:ascii="Times New Roman" w:hAnsi="Times New Roman"/>
                <w:bCs/>
                <w:sz w:val="23"/>
                <w:szCs w:val="23"/>
              </w:rPr>
              <w:t>Общее кол-во</w:t>
            </w:r>
          </w:p>
        </w:tc>
        <w:tc>
          <w:tcPr>
            <w:tcW w:w="1418" w:type="dxa"/>
            <w:tcBorders>
              <w:top w:val="single" w:sz="4" w:space="0" w:color="auto"/>
              <w:left w:val="single" w:sz="4" w:space="0" w:color="auto"/>
              <w:bottom w:val="single" w:sz="4" w:space="0" w:color="auto"/>
              <w:right w:val="single" w:sz="4" w:space="0" w:color="auto"/>
            </w:tcBorders>
          </w:tcPr>
          <w:p w:rsidR="0073730F" w:rsidRDefault="006F32BA">
            <w:pPr>
              <w:tabs>
                <w:tab w:val="left" w:pos="3075"/>
              </w:tabs>
              <w:rPr>
                <w:rFonts w:ascii="Times New Roman" w:hAnsi="Times New Roman"/>
                <w:bCs/>
                <w:sz w:val="23"/>
                <w:szCs w:val="23"/>
              </w:rPr>
            </w:pPr>
            <w:r>
              <w:rPr>
                <w:rFonts w:ascii="Times New Roman" w:hAnsi="Times New Roman"/>
                <w:bCs/>
                <w:sz w:val="23"/>
                <w:szCs w:val="23"/>
              </w:rPr>
              <w:t>Стоимость с НДС 20%</w:t>
            </w:r>
          </w:p>
        </w:tc>
      </w:tr>
      <w:tr w:rsidR="0073730F">
        <w:trPr>
          <w:trHeight w:val="219"/>
        </w:trPr>
        <w:tc>
          <w:tcPr>
            <w:tcW w:w="4962" w:type="dxa"/>
            <w:gridSpan w:val="3"/>
            <w:tcBorders>
              <w:top w:val="single" w:sz="4" w:space="0" w:color="auto"/>
              <w:left w:val="single" w:sz="4" w:space="0" w:color="auto"/>
              <w:bottom w:val="single" w:sz="4" w:space="0" w:color="auto"/>
              <w:right w:val="single" w:sz="4" w:space="0" w:color="auto"/>
            </w:tcBorders>
            <w:vAlign w:val="center"/>
          </w:tcPr>
          <w:p w:rsidR="006F32BA" w:rsidRPr="00AB5FA2" w:rsidRDefault="006F32BA" w:rsidP="006F32BA">
            <w:pPr>
              <w:tabs>
                <w:tab w:val="left" w:pos="3075"/>
              </w:tabs>
              <w:rPr>
                <w:rFonts w:ascii="Times New Roman" w:hAnsi="Times New Roman"/>
                <w:sz w:val="23"/>
                <w:szCs w:val="23"/>
              </w:rPr>
            </w:pPr>
            <w:proofErr w:type="spellStart"/>
            <w:r w:rsidRPr="00AB5FA2">
              <w:rPr>
                <w:rFonts w:ascii="Times New Roman" w:hAnsi="Times New Roman"/>
                <w:sz w:val="23"/>
                <w:szCs w:val="23"/>
              </w:rPr>
              <w:t>Инсинератор</w:t>
            </w:r>
            <w:proofErr w:type="spellEnd"/>
            <w:r w:rsidRPr="00AB5FA2">
              <w:rPr>
                <w:rFonts w:ascii="Times New Roman" w:hAnsi="Times New Roman"/>
                <w:sz w:val="23"/>
                <w:szCs w:val="23"/>
              </w:rPr>
              <w:t xml:space="preserve"> Гейзер ИУ-200 или эквивалент</w:t>
            </w:r>
          </w:p>
          <w:p w:rsidR="0073730F" w:rsidRPr="00AB5FA2" w:rsidRDefault="0073730F">
            <w:pPr>
              <w:tabs>
                <w:tab w:val="left" w:pos="3075"/>
              </w:tabs>
              <w:rPr>
                <w:rFonts w:ascii="Times New Roman" w:hAnsi="Times New Roman"/>
                <w:bCs/>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rsidR="0073730F" w:rsidRPr="00AB5FA2" w:rsidRDefault="0073730F">
            <w:pPr>
              <w:tabs>
                <w:tab w:val="left" w:pos="3075"/>
              </w:tabs>
              <w:rPr>
                <w:rFonts w:ascii="Times New Roman" w:hAnsi="Times New Roman"/>
                <w:bCs/>
                <w:sz w:val="23"/>
                <w:szCs w:val="2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730F" w:rsidRPr="00AB5FA2" w:rsidRDefault="0073730F">
            <w:pPr>
              <w:tabs>
                <w:tab w:val="left" w:pos="3075"/>
              </w:tabs>
              <w:rPr>
                <w:rFonts w:ascii="Times New Roman" w:hAnsi="Times New Roman"/>
                <w:bCs/>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73730F" w:rsidRPr="00AB5FA2" w:rsidRDefault="0073730F">
            <w:pPr>
              <w:tabs>
                <w:tab w:val="left" w:pos="3075"/>
              </w:tabs>
              <w:rPr>
                <w:rFonts w:ascii="Times New Roman" w:hAnsi="Times New Roman"/>
                <w:bCs/>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tcPr>
          <w:p w:rsidR="0073730F" w:rsidRPr="00AB5FA2" w:rsidRDefault="0073730F">
            <w:pPr>
              <w:tabs>
                <w:tab w:val="left" w:pos="3075"/>
              </w:tabs>
              <w:rPr>
                <w:rFonts w:ascii="Times New Roman" w:hAnsi="Times New Roman"/>
                <w:bCs/>
                <w:sz w:val="23"/>
                <w:szCs w:val="23"/>
              </w:rPr>
            </w:pPr>
          </w:p>
        </w:tc>
      </w:tr>
      <w:tr w:rsidR="0073730F">
        <w:trPr>
          <w:trHeight w:val="194"/>
        </w:trPr>
        <w:tc>
          <w:tcPr>
            <w:tcW w:w="8647" w:type="dxa"/>
            <w:gridSpan w:val="7"/>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b/>
                <w:sz w:val="23"/>
                <w:szCs w:val="23"/>
              </w:rPr>
            </w:pPr>
            <w:r w:rsidRPr="00AB5FA2">
              <w:rPr>
                <w:rFonts w:ascii="Times New Roman" w:hAnsi="Times New Roman"/>
                <w:b/>
                <w:sz w:val="23"/>
                <w:szCs w:val="23"/>
              </w:rPr>
              <w:t xml:space="preserve">Итого, общая стоимость Договора, в </w:t>
            </w:r>
            <w:proofErr w:type="spellStart"/>
            <w:r w:rsidRPr="00AB5FA2">
              <w:rPr>
                <w:rFonts w:ascii="Times New Roman" w:hAnsi="Times New Roman"/>
                <w:b/>
                <w:sz w:val="23"/>
                <w:szCs w:val="23"/>
              </w:rPr>
              <w:t>т.ч</w:t>
            </w:r>
            <w:proofErr w:type="spellEnd"/>
            <w:r w:rsidRPr="00AB5FA2">
              <w:rPr>
                <w:rFonts w:ascii="Times New Roman" w:hAnsi="Times New Roman"/>
                <w:b/>
                <w:sz w:val="23"/>
                <w:szCs w:val="23"/>
              </w:rPr>
              <w:t>. НДС 20%</w:t>
            </w:r>
          </w:p>
        </w:tc>
        <w:tc>
          <w:tcPr>
            <w:tcW w:w="1418" w:type="dxa"/>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bCs/>
                <w:sz w:val="23"/>
                <w:szCs w:val="23"/>
              </w:rPr>
            </w:pPr>
          </w:p>
        </w:tc>
      </w:tr>
      <w:tr w:rsidR="0073730F">
        <w:trPr>
          <w:trHeight w:val="231"/>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tcPr>
          <w:p w:rsidR="0073730F" w:rsidRPr="00AB5FA2" w:rsidRDefault="006F32BA">
            <w:pPr>
              <w:tabs>
                <w:tab w:val="left" w:pos="3075"/>
              </w:tabs>
              <w:rPr>
                <w:rFonts w:ascii="Times New Roman" w:hAnsi="Times New Roman"/>
                <w:b/>
                <w:sz w:val="23"/>
                <w:szCs w:val="23"/>
              </w:rPr>
            </w:pPr>
            <w:r w:rsidRPr="00AB5FA2">
              <w:rPr>
                <w:rFonts w:ascii="Times New Roman" w:hAnsi="Times New Roman"/>
                <w:b/>
                <w:sz w:val="23"/>
                <w:szCs w:val="23"/>
              </w:rPr>
              <w:t>2.Комплектация 1 ед.</w:t>
            </w:r>
          </w:p>
        </w:tc>
      </w:tr>
      <w:tr w:rsidR="0073730F">
        <w:trPr>
          <w:trHeight w:val="231"/>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tcPr>
          <w:p w:rsidR="0073730F" w:rsidRPr="00AB5FA2" w:rsidRDefault="006F32BA">
            <w:pPr>
              <w:tabs>
                <w:tab w:val="left" w:pos="3075"/>
              </w:tabs>
              <w:rPr>
                <w:rFonts w:ascii="Times New Roman" w:hAnsi="Times New Roman"/>
                <w:b/>
                <w:sz w:val="23"/>
                <w:szCs w:val="23"/>
              </w:rPr>
            </w:pPr>
            <w:r w:rsidRPr="00AB5FA2">
              <w:rPr>
                <w:rFonts w:ascii="Times New Roman" w:hAnsi="Times New Roman"/>
                <w:b/>
                <w:sz w:val="23"/>
                <w:szCs w:val="23"/>
              </w:rPr>
              <w:t>2.1. Транспортный размер, кол-во грузовых мест, вес</w:t>
            </w:r>
          </w:p>
        </w:tc>
      </w:tr>
      <w:tr w:rsidR="0073730F">
        <w:trPr>
          <w:trHeight w:val="438"/>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Транспортный размер: </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Длина /Ширина/ Высота    </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Длина/Диаметр   </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Длина/Диаметр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129"/>
        </w:trPr>
        <w:tc>
          <w:tcPr>
            <w:tcW w:w="10065" w:type="dxa"/>
            <w:gridSpan w:val="8"/>
            <w:tcBorders>
              <w:top w:val="single" w:sz="4" w:space="0" w:color="auto"/>
              <w:left w:val="single" w:sz="4" w:space="0" w:color="auto"/>
              <w:bottom w:val="single" w:sz="4" w:space="0" w:color="auto"/>
              <w:right w:val="single" w:sz="4" w:space="0" w:color="auto"/>
            </w:tcBorders>
            <w:shd w:val="clear" w:color="auto" w:fill="A6A6A6"/>
          </w:tcPr>
          <w:p w:rsidR="0073730F" w:rsidRPr="00AB5FA2" w:rsidRDefault="006F32BA">
            <w:pPr>
              <w:tabs>
                <w:tab w:val="left" w:pos="3075"/>
              </w:tabs>
              <w:rPr>
                <w:rFonts w:ascii="Times New Roman" w:hAnsi="Times New Roman"/>
                <w:sz w:val="23"/>
                <w:szCs w:val="23"/>
              </w:rPr>
            </w:pPr>
            <w:r w:rsidRPr="00AB5FA2">
              <w:rPr>
                <w:rFonts w:ascii="Times New Roman" w:hAnsi="Times New Roman"/>
                <w:b/>
                <w:bCs/>
                <w:sz w:val="23"/>
                <w:szCs w:val="23"/>
              </w:rPr>
              <w:t>2.2</w:t>
            </w:r>
            <w:r w:rsidRPr="00AB5FA2">
              <w:rPr>
                <w:rFonts w:ascii="Times New Roman" w:hAnsi="Times New Roman"/>
                <w:b/>
                <w:sz w:val="23"/>
                <w:szCs w:val="23"/>
              </w:rPr>
              <w:t xml:space="preserve"> Технические характеристики</w:t>
            </w:r>
          </w:p>
        </w:tc>
      </w:tr>
      <w:tr w:rsidR="0073730F">
        <w:trPr>
          <w:trHeight w:val="226"/>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b/>
                <w:bCs/>
                <w:sz w:val="23"/>
                <w:szCs w:val="23"/>
              </w:rPr>
            </w:pPr>
            <w:r w:rsidRPr="00AB5FA2">
              <w:rPr>
                <w:rFonts w:ascii="Times New Roman" w:hAnsi="Times New Roman"/>
                <w:b/>
                <w:bCs/>
                <w:sz w:val="23"/>
                <w:szCs w:val="23"/>
              </w:rPr>
              <w:t>Наименование позиции</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b/>
                <w:bCs/>
                <w:sz w:val="23"/>
                <w:szCs w:val="23"/>
              </w:rPr>
            </w:pPr>
            <w:r w:rsidRPr="00AB5FA2">
              <w:rPr>
                <w:rFonts w:ascii="Times New Roman" w:hAnsi="Times New Roman"/>
                <w:b/>
                <w:bCs/>
                <w:sz w:val="23"/>
                <w:szCs w:val="23"/>
              </w:rPr>
              <w:t>Ед. измерения, ГОСТ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b/>
                <w:bCs/>
                <w:sz w:val="23"/>
                <w:szCs w:val="23"/>
              </w:rPr>
            </w:pPr>
            <w:r w:rsidRPr="00AB5FA2">
              <w:rPr>
                <w:rFonts w:ascii="Times New Roman" w:hAnsi="Times New Roman"/>
                <w:b/>
                <w:bCs/>
                <w:sz w:val="23"/>
                <w:szCs w:val="23"/>
              </w:rPr>
              <w:t>Кол-во, характеристика</w:t>
            </w: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Внутренний объем Камеры сгорания* (КС)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м3</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Внутренний объем Камеры </w:t>
            </w:r>
            <w:proofErr w:type="spellStart"/>
            <w:r w:rsidRPr="00AB5FA2">
              <w:rPr>
                <w:rFonts w:ascii="Times New Roman" w:hAnsi="Times New Roman"/>
                <w:sz w:val="23"/>
                <w:szCs w:val="23"/>
              </w:rPr>
              <w:t>дожига</w:t>
            </w:r>
            <w:proofErr w:type="spellEnd"/>
            <w:r w:rsidRPr="00AB5FA2">
              <w:rPr>
                <w:rFonts w:ascii="Times New Roman" w:hAnsi="Times New Roman"/>
                <w:sz w:val="23"/>
                <w:szCs w:val="23"/>
              </w:rPr>
              <w:t xml:space="preserve">* (КД)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м3</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Дымовая труба Высота/Диаметр</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1000 мм /300 мм</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07"/>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Дизельная горелка КС</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шт., модель</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0"/>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 Дизельная горелка КД</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шт., модель</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lang w:val="en-GB"/>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Тепловая мощность горелок общая, </w:t>
            </w:r>
            <w:proofErr w:type="spellStart"/>
            <w:r w:rsidRPr="00AB5FA2">
              <w:rPr>
                <w:rFonts w:ascii="Times New Roman" w:hAnsi="Times New Roman"/>
                <w:sz w:val="23"/>
                <w:szCs w:val="23"/>
              </w:rPr>
              <w:t>max</w:t>
            </w:r>
            <w:proofErr w:type="spellEnd"/>
            <w:r w:rsidRPr="00AB5FA2">
              <w:rPr>
                <w:rFonts w:ascii="Times New Roman" w:hAnsi="Times New Roman"/>
                <w:sz w:val="23"/>
                <w:szCs w:val="23"/>
              </w:rPr>
              <w:t>/</w:t>
            </w:r>
            <w:proofErr w:type="spellStart"/>
            <w:r w:rsidRPr="00AB5FA2">
              <w:rPr>
                <w:rFonts w:ascii="Times New Roman" w:hAnsi="Times New Roman"/>
                <w:sz w:val="23"/>
                <w:szCs w:val="23"/>
              </w:rPr>
              <w:t>min</w:t>
            </w:r>
            <w:proofErr w:type="spellEnd"/>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кВт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lang w:val="en-GB"/>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Преобразователь термоэлектрический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шт.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3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Электропитание</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В/</w:t>
            </w:r>
            <w:proofErr w:type="gramStart"/>
            <w:r w:rsidRPr="00AB5FA2">
              <w:rPr>
                <w:rFonts w:ascii="Times New Roman" w:hAnsi="Times New Roman"/>
                <w:sz w:val="23"/>
                <w:szCs w:val="23"/>
              </w:rPr>
              <w:t>Гц</w:t>
            </w:r>
            <w:proofErr w:type="gramEnd"/>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Потребление электроэнергии, </w:t>
            </w:r>
            <w:proofErr w:type="spellStart"/>
            <w:r w:rsidRPr="00AB5FA2">
              <w:rPr>
                <w:rFonts w:ascii="Times New Roman" w:hAnsi="Times New Roman"/>
                <w:sz w:val="23"/>
                <w:szCs w:val="23"/>
              </w:rPr>
              <w:t>max</w:t>
            </w:r>
            <w:proofErr w:type="spellEnd"/>
            <w:r w:rsidRPr="00AB5FA2">
              <w:rPr>
                <w:rFonts w:ascii="Times New Roman" w:hAnsi="Times New Roman"/>
                <w:sz w:val="23"/>
                <w:szCs w:val="23"/>
              </w:rPr>
              <w:t xml:space="preserve">. </w:t>
            </w:r>
            <w:proofErr w:type="gramStart"/>
            <w:r w:rsidRPr="00AB5FA2">
              <w:rPr>
                <w:rFonts w:ascii="Times New Roman" w:hAnsi="Times New Roman"/>
                <w:sz w:val="23"/>
                <w:szCs w:val="23"/>
              </w:rPr>
              <w:t>до</w:t>
            </w:r>
            <w:proofErr w:type="gramEnd"/>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кВт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Производительность номинальная, кг/час, </w:t>
            </w:r>
            <w:proofErr w:type="gramStart"/>
            <w:r w:rsidRPr="00AB5FA2">
              <w:rPr>
                <w:rFonts w:ascii="Times New Roman" w:hAnsi="Times New Roman"/>
                <w:sz w:val="23"/>
                <w:szCs w:val="23"/>
              </w:rPr>
              <w:t>до</w:t>
            </w:r>
            <w:proofErr w:type="gramEnd"/>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proofErr w:type="gramStart"/>
            <w:r w:rsidRPr="00AB5FA2">
              <w:rPr>
                <w:rFonts w:ascii="Times New Roman" w:hAnsi="Times New Roman"/>
                <w:sz w:val="23"/>
                <w:szCs w:val="23"/>
              </w:rPr>
              <w:t>кг</w:t>
            </w:r>
            <w:proofErr w:type="gramEnd"/>
            <w:r w:rsidRPr="00AB5FA2">
              <w:rPr>
                <w:rFonts w:ascii="Times New Roman" w:hAnsi="Times New Roman"/>
                <w:sz w:val="23"/>
                <w:szCs w:val="23"/>
              </w:rPr>
              <w:t>/ч</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lang w:val="en-US"/>
              </w:rPr>
            </w:pPr>
            <w:r w:rsidRPr="00AB5FA2">
              <w:rPr>
                <w:rFonts w:ascii="Times New Roman" w:hAnsi="Times New Roman"/>
                <w:sz w:val="23"/>
                <w:szCs w:val="23"/>
              </w:rPr>
              <w:t xml:space="preserve">Щит управления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proofErr w:type="spellStart"/>
            <w:proofErr w:type="gramStart"/>
            <w:r w:rsidRPr="00AB5FA2">
              <w:rPr>
                <w:rFonts w:ascii="Times New Roman" w:hAnsi="Times New Roman"/>
                <w:sz w:val="23"/>
                <w:szCs w:val="23"/>
              </w:rPr>
              <w:t>Шт</w:t>
            </w:r>
            <w:proofErr w:type="spellEnd"/>
            <w:proofErr w:type="gramEnd"/>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Степень пыле-</w:t>
            </w:r>
            <w:proofErr w:type="spellStart"/>
            <w:r w:rsidRPr="00AB5FA2">
              <w:rPr>
                <w:rFonts w:ascii="Times New Roman" w:hAnsi="Times New Roman"/>
                <w:sz w:val="23"/>
                <w:szCs w:val="23"/>
              </w:rPr>
              <w:t>влагозащиты</w:t>
            </w:r>
            <w:proofErr w:type="spellEnd"/>
            <w:r w:rsidRPr="00AB5FA2">
              <w:rPr>
                <w:rFonts w:ascii="Times New Roman" w:hAnsi="Times New Roman"/>
                <w:sz w:val="23"/>
                <w:szCs w:val="23"/>
              </w:rPr>
              <w:t xml:space="preserve"> щита управления</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Климатическое исполнение </w:t>
            </w:r>
            <w:proofErr w:type="spellStart"/>
            <w:r w:rsidRPr="00AB5FA2">
              <w:rPr>
                <w:rFonts w:ascii="Times New Roman" w:hAnsi="Times New Roman"/>
                <w:sz w:val="23"/>
                <w:szCs w:val="23"/>
              </w:rPr>
              <w:t>инсинератора</w:t>
            </w:r>
            <w:proofErr w:type="spellEnd"/>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ºС</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lang w:val="en-GB"/>
              </w:rPr>
            </w:pPr>
            <w:r w:rsidRPr="00AB5FA2">
              <w:rPr>
                <w:rFonts w:ascii="Times New Roman" w:hAnsi="Times New Roman"/>
                <w:sz w:val="23"/>
                <w:szCs w:val="23"/>
              </w:rPr>
              <w:t>Архиватор текущих температур</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Гбайт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lang w:val="en-GB"/>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Тип открывания крышки</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Комплект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Тип топлива для горелок</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Суммарный расход топлива по паспорту**</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Дизель ГОСТ 305-82</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lang w:val="en-US"/>
              </w:rPr>
              <w:t>Min</w:t>
            </w:r>
            <w:r w:rsidRPr="00AB5FA2">
              <w:rPr>
                <w:rFonts w:ascii="Times New Roman" w:hAnsi="Times New Roman"/>
                <w:sz w:val="23"/>
                <w:szCs w:val="23"/>
              </w:rPr>
              <w:t>. Кг/ч.</w:t>
            </w:r>
          </w:p>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 </w:t>
            </w:r>
            <w:r w:rsidRPr="00AB5FA2">
              <w:rPr>
                <w:rFonts w:ascii="Times New Roman" w:hAnsi="Times New Roman"/>
                <w:sz w:val="23"/>
                <w:szCs w:val="23"/>
                <w:lang w:val="en-US"/>
              </w:rPr>
              <w:t>Max</w:t>
            </w:r>
            <w:r w:rsidRPr="00AB5FA2">
              <w:rPr>
                <w:rFonts w:ascii="Times New Roman" w:hAnsi="Times New Roman"/>
                <w:sz w:val="23"/>
                <w:szCs w:val="23"/>
              </w:rPr>
              <w:t xml:space="preserve">. </w:t>
            </w:r>
            <w:proofErr w:type="gramStart"/>
            <w:r w:rsidRPr="00AB5FA2">
              <w:rPr>
                <w:rFonts w:ascii="Times New Roman" w:hAnsi="Times New Roman"/>
                <w:sz w:val="23"/>
                <w:szCs w:val="23"/>
              </w:rPr>
              <w:t>Кг</w:t>
            </w:r>
            <w:proofErr w:type="gramEnd"/>
            <w:r w:rsidRPr="00AB5FA2">
              <w:rPr>
                <w:rFonts w:ascii="Times New Roman" w:hAnsi="Times New Roman"/>
                <w:sz w:val="23"/>
                <w:szCs w:val="23"/>
              </w:rPr>
              <w:t>/ч.</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19"/>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4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4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Футеровка КС</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proofErr w:type="gramStart"/>
            <w:r w:rsidRPr="00AB5FA2">
              <w:rPr>
                <w:rFonts w:ascii="Times New Roman" w:hAnsi="Times New Roman"/>
                <w:sz w:val="23"/>
                <w:szCs w:val="23"/>
              </w:rPr>
              <w:t>мм</w:t>
            </w:r>
            <w:proofErr w:type="gramEnd"/>
            <w:r w:rsidRPr="00AB5FA2">
              <w:rPr>
                <w:rFonts w:ascii="Times New Roman" w:hAnsi="Times New Roman"/>
                <w:sz w:val="23"/>
                <w:szCs w:val="23"/>
              </w:rPr>
              <w:t>.</w:t>
            </w:r>
          </w:p>
          <w:p w:rsidR="0073730F" w:rsidRPr="00AB5FA2" w:rsidRDefault="0073730F">
            <w:pPr>
              <w:tabs>
                <w:tab w:val="left" w:pos="3075"/>
              </w:tabs>
              <w:rPr>
                <w:rFonts w:ascii="Times New Roman" w:hAnsi="Times New Roman"/>
                <w:sz w:val="23"/>
                <w:szCs w:val="23"/>
              </w:rPr>
            </w:pPr>
          </w:p>
          <w:p w:rsidR="0073730F" w:rsidRPr="00AB5FA2" w:rsidRDefault="006F32BA">
            <w:pPr>
              <w:tabs>
                <w:tab w:val="left" w:pos="3075"/>
              </w:tabs>
              <w:rPr>
                <w:rFonts w:ascii="Times New Roman" w:hAnsi="Times New Roman"/>
                <w:sz w:val="23"/>
                <w:szCs w:val="23"/>
              </w:rPr>
            </w:pPr>
            <w:proofErr w:type="gramStart"/>
            <w:r w:rsidRPr="00AB5FA2">
              <w:rPr>
                <w:rFonts w:ascii="Times New Roman" w:hAnsi="Times New Roman"/>
                <w:sz w:val="23"/>
                <w:szCs w:val="23"/>
              </w:rPr>
              <w:t>мм</w:t>
            </w:r>
            <w:proofErr w:type="gramEnd"/>
            <w:r w:rsidRPr="00AB5FA2">
              <w:rPr>
                <w:rFonts w:ascii="Times New Roman" w:hAnsi="Times New Roman"/>
                <w:sz w:val="23"/>
                <w:szCs w:val="23"/>
              </w:rPr>
              <w:t>.</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4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Футеровка крышки КС</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proofErr w:type="gramStart"/>
            <w:r w:rsidRPr="00AB5FA2">
              <w:rPr>
                <w:rFonts w:ascii="Times New Roman" w:hAnsi="Times New Roman"/>
                <w:sz w:val="23"/>
                <w:szCs w:val="23"/>
              </w:rPr>
              <w:t>мм</w:t>
            </w:r>
            <w:proofErr w:type="gramEnd"/>
            <w:r w:rsidRPr="00AB5FA2">
              <w:rPr>
                <w:rFonts w:ascii="Times New Roman" w:hAnsi="Times New Roman"/>
                <w:sz w:val="23"/>
                <w:szCs w:val="23"/>
              </w:rPr>
              <w:t>.</w:t>
            </w:r>
          </w:p>
          <w:p w:rsidR="0073730F" w:rsidRPr="00AB5FA2" w:rsidRDefault="006F32BA">
            <w:pPr>
              <w:tabs>
                <w:tab w:val="left" w:pos="3075"/>
              </w:tabs>
              <w:rPr>
                <w:rFonts w:ascii="Times New Roman" w:hAnsi="Times New Roman"/>
                <w:sz w:val="23"/>
                <w:szCs w:val="23"/>
              </w:rPr>
            </w:pPr>
            <w:proofErr w:type="gramStart"/>
            <w:r w:rsidRPr="00AB5FA2">
              <w:rPr>
                <w:rFonts w:ascii="Times New Roman" w:hAnsi="Times New Roman"/>
                <w:sz w:val="23"/>
                <w:szCs w:val="23"/>
              </w:rPr>
              <w:t>мм</w:t>
            </w:r>
            <w:proofErr w:type="gramEnd"/>
            <w:r w:rsidRPr="00AB5FA2">
              <w:rPr>
                <w:rFonts w:ascii="Times New Roman" w:hAnsi="Times New Roman"/>
                <w:sz w:val="23"/>
                <w:szCs w:val="23"/>
              </w:rPr>
              <w:t>.</w:t>
            </w:r>
          </w:p>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24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Футеровка КД, мм</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мм</w:t>
            </w:r>
          </w:p>
          <w:p w:rsidR="0073730F" w:rsidRPr="00AB5FA2" w:rsidRDefault="0073730F">
            <w:pPr>
              <w:tabs>
                <w:tab w:val="left" w:pos="3075"/>
              </w:tabs>
              <w:rPr>
                <w:rFonts w:ascii="Times New Roman" w:hAnsi="Times New Roman"/>
                <w:sz w:val="23"/>
                <w:szCs w:val="23"/>
              </w:rPr>
            </w:pP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lang w:val="en-GB"/>
              </w:rPr>
            </w:pPr>
          </w:p>
        </w:tc>
      </w:tr>
      <w:tr w:rsidR="0073730F">
        <w:trPr>
          <w:trHeight w:val="241"/>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xml:space="preserve">Классификационная температура*** стекловолокна огнеупорного керамического </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ºC</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164"/>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Эксплуатационная температура КС/КД, не более</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ºС</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182"/>
        </w:trPr>
        <w:tc>
          <w:tcPr>
            <w:tcW w:w="4462" w:type="dxa"/>
            <w:gridSpan w:val="2"/>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Техническая документация</w:t>
            </w:r>
          </w:p>
        </w:tc>
        <w:tc>
          <w:tcPr>
            <w:tcW w:w="2751" w:type="dxa"/>
            <w:gridSpan w:val="3"/>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Комплект</w:t>
            </w:r>
          </w:p>
        </w:tc>
        <w:tc>
          <w:tcPr>
            <w:tcW w:w="2852" w:type="dxa"/>
            <w:gridSpan w:val="3"/>
            <w:tcBorders>
              <w:top w:val="single" w:sz="4" w:space="0" w:color="auto"/>
              <w:left w:val="single" w:sz="4" w:space="0" w:color="auto"/>
              <w:bottom w:val="single" w:sz="4" w:space="0" w:color="auto"/>
              <w:right w:val="single" w:sz="4" w:space="0" w:color="auto"/>
            </w:tcBorders>
          </w:tcPr>
          <w:p w:rsidR="0073730F" w:rsidRPr="00AB5FA2" w:rsidRDefault="0073730F">
            <w:pPr>
              <w:tabs>
                <w:tab w:val="left" w:pos="3075"/>
              </w:tabs>
              <w:rPr>
                <w:rFonts w:ascii="Times New Roman" w:hAnsi="Times New Roman"/>
                <w:sz w:val="23"/>
                <w:szCs w:val="23"/>
              </w:rPr>
            </w:pPr>
          </w:p>
        </w:tc>
      </w:tr>
      <w:tr w:rsidR="0073730F">
        <w:trPr>
          <w:trHeight w:val="182"/>
        </w:trPr>
        <w:tc>
          <w:tcPr>
            <w:tcW w:w="10065" w:type="dxa"/>
            <w:gridSpan w:val="8"/>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i/>
                <w:iCs/>
                <w:sz w:val="23"/>
                <w:szCs w:val="23"/>
              </w:rPr>
            </w:pPr>
            <w:r w:rsidRPr="00AB5FA2">
              <w:rPr>
                <w:rFonts w:ascii="Times New Roman" w:hAnsi="Times New Roman"/>
                <w:i/>
                <w:iCs/>
                <w:sz w:val="23"/>
                <w:szCs w:val="23"/>
                <w:vertAlign w:val="superscript"/>
              </w:rPr>
              <w:footnoteRef/>
            </w:r>
            <w:r w:rsidRPr="00AB5FA2">
              <w:rPr>
                <w:rFonts w:ascii="Times New Roman" w:hAnsi="Times New Roman"/>
                <w:i/>
                <w:iCs/>
                <w:sz w:val="23"/>
                <w:szCs w:val="23"/>
              </w:rPr>
              <w:t xml:space="preserve"> </w:t>
            </w:r>
            <w:r w:rsidRPr="00AB5FA2">
              <w:rPr>
                <w:rFonts w:ascii="Times New Roman" w:hAnsi="Times New Roman"/>
                <w:sz w:val="23"/>
                <w:szCs w:val="23"/>
              </w:rPr>
              <w:t xml:space="preserve">Производительность приведена для отходов с элементарным (элементным) составом согласно приложения 1 «Методических указаний по расчету выбросов загрязняющих веществ в атмосферу от установок малой производительности по термической переработке твердых бытовых отходов и </w:t>
            </w:r>
            <w:proofErr w:type="spellStart"/>
            <w:r w:rsidRPr="00AB5FA2">
              <w:rPr>
                <w:rFonts w:ascii="Times New Roman" w:hAnsi="Times New Roman"/>
                <w:sz w:val="23"/>
                <w:szCs w:val="23"/>
              </w:rPr>
              <w:t>промотходов</w:t>
            </w:r>
            <w:proofErr w:type="spellEnd"/>
            <w:r w:rsidRPr="00AB5FA2">
              <w:rPr>
                <w:rFonts w:ascii="Times New Roman" w:hAnsi="Times New Roman"/>
                <w:sz w:val="23"/>
                <w:szCs w:val="23"/>
              </w:rPr>
              <w:t>»  с низшей теплотой сгорания 8222 кДж/</w:t>
            </w:r>
            <w:proofErr w:type="gramStart"/>
            <w:r w:rsidRPr="00AB5FA2">
              <w:rPr>
                <w:rFonts w:ascii="Times New Roman" w:hAnsi="Times New Roman"/>
                <w:sz w:val="23"/>
                <w:szCs w:val="23"/>
              </w:rPr>
              <w:t>кг</w:t>
            </w:r>
            <w:proofErr w:type="gramEnd"/>
            <w:r w:rsidRPr="00AB5FA2">
              <w:rPr>
                <w:rFonts w:ascii="Times New Roman" w:hAnsi="Times New Roman"/>
                <w:sz w:val="23"/>
                <w:szCs w:val="23"/>
              </w:rPr>
              <w:t xml:space="preserve"> (1962 ккал/кг) и влажностью 34,82%.</w:t>
            </w:r>
          </w:p>
        </w:tc>
      </w:tr>
      <w:tr w:rsidR="0073730F">
        <w:trPr>
          <w:trHeight w:val="182"/>
        </w:trPr>
        <w:tc>
          <w:tcPr>
            <w:tcW w:w="10065" w:type="dxa"/>
            <w:gridSpan w:val="8"/>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*Внутренний объем камеры может иметь отклонение до 0,9%</w:t>
            </w:r>
          </w:p>
        </w:tc>
      </w:tr>
      <w:tr w:rsidR="0073730F">
        <w:trPr>
          <w:trHeight w:val="182"/>
        </w:trPr>
        <w:tc>
          <w:tcPr>
            <w:tcW w:w="10065" w:type="dxa"/>
            <w:gridSpan w:val="8"/>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sz w:val="23"/>
                <w:szCs w:val="23"/>
              </w:rPr>
            </w:pPr>
            <w:r w:rsidRPr="00AB5FA2">
              <w:rPr>
                <w:rFonts w:ascii="Times New Roman" w:hAnsi="Times New Roman"/>
                <w:sz w:val="23"/>
                <w:szCs w:val="23"/>
              </w:rPr>
              <w:t>** Расход топлива может меняться в зависимости от морфологии отхода, влажности отхода и метода загрузки отходов</w:t>
            </w:r>
          </w:p>
        </w:tc>
      </w:tr>
      <w:tr w:rsidR="0073730F">
        <w:trPr>
          <w:trHeight w:val="615"/>
        </w:trPr>
        <w:tc>
          <w:tcPr>
            <w:tcW w:w="10065" w:type="dxa"/>
            <w:gridSpan w:val="8"/>
            <w:tcBorders>
              <w:top w:val="single" w:sz="4" w:space="0" w:color="auto"/>
              <w:left w:val="single" w:sz="4" w:space="0" w:color="auto"/>
              <w:bottom w:val="single" w:sz="4" w:space="0" w:color="auto"/>
              <w:right w:val="single" w:sz="4" w:space="0" w:color="auto"/>
            </w:tcBorders>
          </w:tcPr>
          <w:p w:rsidR="0073730F" w:rsidRPr="00AB5FA2" w:rsidRDefault="006F32BA">
            <w:pPr>
              <w:tabs>
                <w:tab w:val="left" w:pos="3075"/>
              </w:tabs>
              <w:rPr>
                <w:rFonts w:ascii="Times New Roman" w:hAnsi="Times New Roman"/>
                <w:bCs/>
                <w:sz w:val="23"/>
                <w:szCs w:val="23"/>
              </w:rPr>
            </w:pPr>
            <w:r w:rsidRPr="00AB5FA2">
              <w:rPr>
                <w:rFonts w:ascii="Times New Roman" w:hAnsi="Times New Roman"/>
                <w:bCs/>
                <w:sz w:val="23"/>
                <w:szCs w:val="23"/>
              </w:rPr>
              <w:t>*** Классификационная температура — максимальная температура, при которой остаточное изменение размеров образца теплоизоляционного изделия после изотермической выдержки в течение 5 ч не превышает 3 %, (не является эксплуатационной)</w:t>
            </w:r>
          </w:p>
          <w:p w:rsidR="0073730F" w:rsidRPr="00AB5FA2" w:rsidRDefault="006F32BA">
            <w:pPr>
              <w:tabs>
                <w:tab w:val="left" w:pos="3075"/>
              </w:tabs>
              <w:rPr>
                <w:rFonts w:ascii="Times New Roman" w:hAnsi="Times New Roman"/>
                <w:sz w:val="23"/>
                <w:szCs w:val="23"/>
                <w:lang w:val="en-GB"/>
              </w:rPr>
            </w:pPr>
            <w:r w:rsidRPr="00AB5FA2">
              <w:rPr>
                <w:rFonts w:ascii="Times New Roman" w:hAnsi="Times New Roman"/>
                <w:bCs/>
                <w:sz w:val="23"/>
                <w:szCs w:val="23"/>
              </w:rPr>
              <w:t xml:space="preserve">   ГОСТ 52803-2007. Изделия огнеупорные теплоизоляционные. </w:t>
            </w:r>
          </w:p>
        </w:tc>
      </w:tr>
      <w:tr w:rsidR="0073730F">
        <w:trPr>
          <w:trHeight w:val="181"/>
        </w:trPr>
        <w:tc>
          <w:tcPr>
            <w:tcW w:w="236" w:type="dxa"/>
            <w:tcBorders>
              <w:top w:val="single" w:sz="4" w:space="0" w:color="auto"/>
              <w:left w:val="single" w:sz="4" w:space="0" w:color="000000"/>
              <w:bottom w:val="single" w:sz="4" w:space="0" w:color="000000"/>
              <w:right w:val="single" w:sz="4" w:space="0" w:color="000000"/>
            </w:tcBorders>
            <w:shd w:val="clear" w:color="auto" w:fill="BFBFBF"/>
          </w:tcPr>
          <w:p w:rsidR="0073730F" w:rsidRPr="00AB5FA2" w:rsidRDefault="0073730F">
            <w:pPr>
              <w:jc w:val="center"/>
              <w:rPr>
                <w:rFonts w:ascii="Times New Roman" w:eastAsia="SimSun-ExtB" w:hAnsi="Times New Roman"/>
                <w:b/>
                <w:sz w:val="23"/>
                <w:szCs w:val="23"/>
                <w:lang w:eastAsia="en-US"/>
              </w:rPr>
            </w:pPr>
          </w:p>
        </w:tc>
        <w:tc>
          <w:tcPr>
            <w:tcW w:w="9829" w:type="dxa"/>
            <w:gridSpan w:val="7"/>
            <w:tcBorders>
              <w:top w:val="single" w:sz="4" w:space="0" w:color="auto"/>
              <w:left w:val="single" w:sz="4" w:space="0" w:color="000000"/>
              <w:bottom w:val="single" w:sz="4" w:space="0" w:color="000000"/>
              <w:right w:val="single" w:sz="4" w:space="0" w:color="000000"/>
            </w:tcBorders>
            <w:shd w:val="clear" w:color="auto" w:fill="BFBFBF"/>
          </w:tcPr>
          <w:p w:rsidR="0073730F" w:rsidRPr="00AB5FA2" w:rsidRDefault="006F32BA">
            <w:pPr>
              <w:rPr>
                <w:rFonts w:ascii="Times New Roman" w:hAnsi="Times New Roman"/>
                <w:sz w:val="23"/>
                <w:szCs w:val="23"/>
              </w:rPr>
            </w:pPr>
            <w:r w:rsidRPr="00AB5FA2">
              <w:rPr>
                <w:rFonts w:ascii="Times New Roman" w:eastAsia="SimSun-ExtB" w:hAnsi="Times New Roman"/>
                <w:b/>
                <w:sz w:val="23"/>
                <w:szCs w:val="23"/>
              </w:rPr>
              <w:t xml:space="preserve"> Требования к площадке для размещения </w:t>
            </w:r>
            <w:proofErr w:type="spellStart"/>
            <w:r w:rsidRPr="00AB5FA2">
              <w:rPr>
                <w:rFonts w:ascii="Times New Roman" w:eastAsia="SimSun-ExtB" w:hAnsi="Times New Roman"/>
                <w:b/>
                <w:sz w:val="23"/>
                <w:szCs w:val="23"/>
              </w:rPr>
              <w:t>инсинератора</w:t>
            </w:r>
            <w:proofErr w:type="spellEnd"/>
            <w:r w:rsidRPr="00AB5FA2">
              <w:rPr>
                <w:rFonts w:ascii="Times New Roman" w:eastAsia="SimSun-ExtB" w:hAnsi="Times New Roman"/>
                <w:b/>
                <w:sz w:val="23"/>
                <w:szCs w:val="23"/>
              </w:rPr>
              <w:t xml:space="preserve"> (подготовку площадки обеспечивает Покупатель собственными силами и средствами)</w:t>
            </w:r>
          </w:p>
        </w:tc>
      </w:tr>
      <w:tr w:rsidR="0073730F">
        <w:trPr>
          <w:trHeight w:val="615"/>
        </w:trPr>
        <w:tc>
          <w:tcPr>
            <w:tcW w:w="236" w:type="dxa"/>
            <w:tcBorders>
              <w:top w:val="single" w:sz="4" w:space="0" w:color="000000"/>
              <w:left w:val="single" w:sz="4" w:space="0" w:color="000000"/>
              <w:bottom w:val="single" w:sz="4" w:space="0" w:color="000000"/>
              <w:right w:val="single" w:sz="4" w:space="0" w:color="000000"/>
            </w:tcBorders>
          </w:tcPr>
          <w:p w:rsidR="0073730F" w:rsidRPr="00AB5FA2" w:rsidRDefault="0073730F">
            <w:pPr>
              <w:jc w:val="both"/>
              <w:rPr>
                <w:rFonts w:ascii="Times New Roman" w:hAnsi="Times New Roman"/>
                <w:sz w:val="23"/>
                <w:szCs w:val="23"/>
              </w:rPr>
            </w:pPr>
          </w:p>
        </w:tc>
        <w:tc>
          <w:tcPr>
            <w:tcW w:w="9829" w:type="dxa"/>
            <w:gridSpan w:val="7"/>
            <w:tcBorders>
              <w:top w:val="single" w:sz="4" w:space="0" w:color="000000"/>
              <w:left w:val="single" w:sz="4" w:space="0" w:color="000000"/>
              <w:bottom w:val="single" w:sz="4" w:space="0" w:color="000000"/>
              <w:right w:val="single" w:sz="4" w:space="0" w:color="000000"/>
            </w:tcBorders>
          </w:tcPr>
          <w:p w:rsidR="0073730F" w:rsidRPr="00AB5FA2" w:rsidRDefault="006F32BA">
            <w:pPr>
              <w:numPr>
                <w:ilvl w:val="0"/>
                <w:numId w:val="2"/>
              </w:numPr>
              <w:ind w:left="35"/>
              <w:jc w:val="both"/>
              <w:rPr>
                <w:rFonts w:ascii="Times New Roman" w:hAnsi="Times New Roman"/>
                <w:sz w:val="23"/>
                <w:szCs w:val="23"/>
              </w:rPr>
            </w:pPr>
            <w:r w:rsidRPr="00AB5FA2">
              <w:rPr>
                <w:rFonts w:ascii="Times New Roman" w:hAnsi="Times New Roman"/>
                <w:sz w:val="23"/>
                <w:szCs w:val="23"/>
              </w:rPr>
              <w:t>Расстояние до ближайших конструкций от периметра площадки должно быть не менее 3 метров;</w:t>
            </w:r>
          </w:p>
          <w:p w:rsidR="0073730F" w:rsidRPr="00AB5FA2" w:rsidRDefault="006F32BA">
            <w:pPr>
              <w:numPr>
                <w:ilvl w:val="0"/>
                <w:numId w:val="2"/>
              </w:numPr>
              <w:ind w:left="35"/>
              <w:jc w:val="both"/>
              <w:rPr>
                <w:rFonts w:ascii="Times New Roman" w:hAnsi="Times New Roman"/>
                <w:sz w:val="23"/>
                <w:szCs w:val="23"/>
              </w:rPr>
            </w:pPr>
            <w:r w:rsidRPr="00AB5FA2">
              <w:rPr>
                <w:rFonts w:ascii="Times New Roman" w:hAnsi="Times New Roman"/>
                <w:sz w:val="23"/>
                <w:szCs w:val="23"/>
              </w:rPr>
              <w:t>Площадка для размещения установки должна иметь размер не менее ____________________________, должна быть изготовлена из бетонных плит или залита бетоном. При эксплуатации установки на неустойчивых грунтах рекомендуется использование свай. Площадка должна быть рассчитана на нагрузку 20т/м</w:t>
            </w:r>
            <w:proofErr w:type="gramStart"/>
            <w:r w:rsidRPr="00AB5FA2">
              <w:rPr>
                <w:rFonts w:ascii="Times New Roman" w:hAnsi="Times New Roman"/>
                <w:sz w:val="23"/>
                <w:szCs w:val="23"/>
              </w:rPr>
              <w:t>2</w:t>
            </w:r>
            <w:proofErr w:type="gramEnd"/>
            <w:r w:rsidRPr="00AB5FA2">
              <w:rPr>
                <w:rFonts w:ascii="Times New Roman" w:hAnsi="Times New Roman"/>
                <w:sz w:val="23"/>
                <w:szCs w:val="23"/>
              </w:rPr>
              <w:t>;</w:t>
            </w:r>
          </w:p>
          <w:p w:rsidR="0073730F" w:rsidRPr="00AB5FA2" w:rsidRDefault="006F32BA">
            <w:pPr>
              <w:numPr>
                <w:ilvl w:val="0"/>
                <w:numId w:val="2"/>
              </w:numPr>
              <w:ind w:left="35"/>
              <w:jc w:val="both"/>
              <w:rPr>
                <w:rFonts w:ascii="Times New Roman" w:hAnsi="Times New Roman"/>
                <w:sz w:val="23"/>
                <w:szCs w:val="23"/>
              </w:rPr>
            </w:pPr>
            <w:proofErr w:type="spellStart"/>
            <w:r w:rsidRPr="00AB5FA2">
              <w:rPr>
                <w:rFonts w:ascii="Times New Roman" w:hAnsi="Times New Roman"/>
                <w:sz w:val="23"/>
                <w:szCs w:val="23"/>
              </w:rPr>
              <w:t>Инсинератор</w:t>
            </w:r>
            <w:proofErr w:type="spellEnd"/>
            <w:r w:rsidRPr="00AB5FA2">
              <w:rPr>
                <w:rFonts w:ascii="Times New Roman" w:hAnsi="Times New Roman"/>
                <w:sz w:val="23"/>
                <w:szCs w:val="23"/>
              </w:rPr>
              <w:t xml:space="preserve"> на весь период эксплуатации должен быть установлен строго горизонтально в уровень «ноль», чтобы избежать неравномерных нагрузок на </w:t>
            </w:r>
            <w:proofErr w:type="spellStart"/>
            <w:r w:rsidRPr="00AB5FA2">
              <w:rPr>
                <w:rFonts w:ascii="Times New Roman" w:hAnsi="Times New Roman"/>
                <w:sz w:val="23"/>
                <w:szCs w:val="23"/>
              </w:rPr>
              <w:t>футеровочный</w:t>
            </w:r>
            <w:proofErr w:type="spellEnd"/>
            <w:r w:rsidRPr="00AB5FA2">
              <w:rPr>
                <w:rFonts w:ascii="Times New Roman" w:hAnsi="Times New Roman"/>
                <w:sz w:val="23"/>
                <w:szCs w:val="23"/>
              </w:rPr>
              <w:t xml:space="preserve"> слой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w:t>
            </w:r>
          </w:p>
          <w:p w:rsidR="0073730F" w:rsidRPr="00AB5FA2" w:rsidRDefault="006F32BA">
            <w:pPr>
              <w:numPr>
                <w:ilvl w:val="0"/>
                <w:numId w:val="2"/>
              </w:numPr>
              <w:ind w:left="35"/>
              <w:jc w:val="both"/>
              <w:rPr>
                <w:rFonts w:ascii="Times New Roman" w:hAnsi="Times New Roman"/>
                <w:sz w:val="23"/>
                <w:szCs w:val="23"/>
              </w:rPr>
            </w:pPr>
            <w:r w:rsidRPr="00AB5FA2">
              <w:rPr>
                <w:rFonts w:ascii="Times New Roman" w:hAnsi="Times New Roman"/>
                <w:sz w:val="23"/>
                <w:szCs w:val="23"/>
              </w:rPr>
              <w:t>Для проведения круглосуточных работ площадка должна быть равномерно освещена по всему периметру территории, включая освещение узлов соединения внешних коммуникаций;</w:t>
            </w:r>
          </w:p>
          <w:p w:rsidR="0073730F" w:rsidRPr="00AB5FA2" w:rsidRDefault="006F32BA">
            <w:pPr>
              <w:numPr>
                <w:ilvl w:val="0"/>
                <w:numId w:val="2"/>
              </w:numPr>
              <w:ind w:left="35"/>
              <w:jc w:val="both"/>
              <w:rPr>
                <w:rFonts w:ascii="Times New Roman" w:hAnsi="Times New Roman"/>
                <w:sz w:val="23"/>
                <w:szCs w:val="23"/>
              </w:rPr>
            </w:pPr>
            <w:r w:rsidRPr="00AB5FA2">
              <w:rPr>
                <w:rFonts w:ascii="Times New Roman" w:hAnsi="Times New Roman"/>
                <w:sz w:val="23"/>
                <w:szCs w:val="23"/>
              </w:rPr>
              <w:t xml:space="preserve">Территория вокруг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 xml:space="preserve"> должна быть спланирована таким образом, чтобы обеспечить: </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 xml:space="preserve">а.           Безопасную загрузку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 xml:space="preserve"> без риска его механического повреждения; </w:t>
            </w:r>
          </w:p>
          <w:p w:rsidR="0073730F" w:rsidRPr="00AB5FA2" w:rsidRDefault="006F32BA">
            <w:pPr>
              <w:ind w:left="35"/>
              <w:jc w:val="both"/>
              <w:rPr>
                <w:rFonts w:ascii="Times New Roman" w:hAnsi="Times New Roman"/>
                <w:sz w:val="23"/>
                <w:szCs w:val="23"/>
              </w:rPr>
            </w:pPr>
            <w:proofErr w:type="gramStart"/>
            <w:r w:rsidRPr="00AB5FA2">
              <w:rPr>
                <w:rFonts w:ascii="Times New Roman" w:hAnsi="Times New Roman"/>
                <w:sz w:val="23"/>
                <w:szCs w:val="23"/>
              </w:rPr>
              <w:t>б</w:t>
            </w:r>
            <w:proofErr w:type="gramEnd"/>
            <w:r w:rsidRPr="00AB5FA2">
              <w:rPr>
                <w:rFonts w:ascii="Times New Roman" w:hAnsi="Times New Roman"/>
                <w:sz w:val="23"/>
                <w:szCs w:val="23"/>
              </w:rPr>
              <w:t xml:space="preserve">.           Уборку золы и чистку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 xml:space="preserve"> и окружающей территории; </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в.           Обеспечить возможность забора воздуха вентиляторами в объеме не менее _______________;</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г.           Исключить замкнутое пространство вокруг установки;</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 xml:space="preserve">7)           Не размещать </w:t>
            </w:r>
            <w:proofErr w:type="spellStart"/>
            <w:r w:rsidRPr="00AB5FA2">
              <w:rPr>
                <w:rFonts w:ascii="Times New Roman" w:hAnsi="Times New Roman"/>
                <w:sz w:val="23"/>
                <w:szCs w:val="23"/>
              </w:rPr>
              <w:t>инсинератор</w:t>
            </w:r>
            <w:proofErr w:type="spellEnd"/>
            <w:r w:rsidRPr="00AB5FA2">
              <w:rPr>
                <w:rFonts w:ascii="Times New Roman" w:hAnsi="Times New Roman"/>
                <w:sz w:val="23"/>
                <w:szCs w:val="23"/>
              </w:rPr>
              <w:t xml:space="preserve"> ближе, чем на _________ </w:t>
            </w:r>
            <w:proofErr w:type="gramStart"/>
            <w:r w:rsidRPr="00AB5FA2">
              <w:rPr>
                <w:rFonts w:ascii="Times New Roman" w:hAnsi="Times New Roman"/>
                <w:sz w:val="23"/>
                <w:szCs w:val="23"/>
              </w:rPr>
              <w:t>м</w:t>
            </w:r>
            <w:proofErr w:type="gramEnd"/>
            <w:r w:rsidRPr="00AB5FA2">
              <w:rPr>
                <w:rFonts w:ascii="Times New Roman" w:hAnsi="Times New Roman"/>
                <w:sz w:val="23"/>
                <w:szCs w:val="23"/>
              </w:rPr>
              <w:t xml:space="preserve"> относительно зданий и сооружений, высотностью от ___м и выше;</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 xml:space="preserve">8)           Обеспечить наличие помещения площадью _______ </w:t>
            </w:r>
            <w:proofErr w:type="gramStart"/>
            <w:r w:rsidRPr="00AB5FA2">
              <w:rPr>
                <w:rFonts w:ascii="Times New Roman" w:hAnsi="Times New Roman"/>
                <w:sz w:val="23"/>
                <w:szCs w:val="23"/>
              </w:rPr>
              <w:t>м</w:t>
            </w:r>
            <w:proofErr w:type="gramEnd"/>
            <w:r w:rsidRPr="00AB5FA2">
              <w:rPr>
                <w:rFonts w:ascii="Times New Roman" w:hAnsi="Times New Roman"/>
                <w:sz w:val="23"/>
                <w:szCs w:val="23"/>
              </w:rPr>
              <w:t xml:space="preserve"> для размещения пульта оператора на расстоянии не более 80 м от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9)         Обеспечить наличие емкости из негорючего материала объемом ___ для накопления зольного остатка в количестве не менее ___ штук;</w:t>
            </w:r>
          </w:p>
          <w:p w:rsidR="0073730F" w:rsidRPr="00AB5FA2" w:rsidRDefault="006F32BA">
            <w:pPr>
              <w:ind w:left="35"/>
              <w:jc w:val="both"/>
              <w:rPr>
                <w:rFonts w:ascii="Times New Roman" w:hAnsi="Times New Roman"/>
                <w:sz w:val="23"/>
                <w:szCs w:val="23"/>
              </w:rPr>
            </w:pPr>
            <w:r w:rsidRPr="00AB5FA2">
              <w:rPr>
                <w:rFonts w:ascii="Times New Roman" w:hAnsi="Times New Roman"/>
                <w:sz w:val="23"/>
                <w:szCs w:val="23"/>
              </w:rPr>
              <w:t>10)      Обеспечить наличие чистых емкостей без осадка и отложений на дне емкости объемом не менее ___м3, для дизельного топлива с топливным фильтром в количестве не менее ___ штук, установленные на расстоянии не менее ___</w:t>
            </w:r>
            <w:proofErr w:type="gramStart"/>
            <w:r w:rsidRPr="00AB5FA2">
              <w:rPr>
                <w:rFonts w:ascii="Times New Roman" w:hAnsi="Times New Roman"/>
                <w:sz w:val="23"/>
                <w:szCs w:val="23"/>
              </w:rPr>
              <w:t>м</w:t>
            </w:r>
            <w:proofErr w:type="gramEnd"/>
            <w:r w:rsidRPr="00AB5FA2">
              <w:rPr>
                <w:rFonts w:ascii="Times New Roman" w:hAnsi="Times New Roman"/>
                <w:sz w:val="23"/>
                <w:szCs w:val="23"/>
              </w:rPr>
              <w:t xml:space="preserve"> и не более ___10 м от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 xml:space="preserve">. </w:t>
            </w:r>
          </w:p>
        </w:tc>
      </w:tr>
      <w:tr w:rsidR="0073730F">
        <w:trPr>
          <w:trHeight w:val="181"/>
        </w:trPr>
        <w:tc>
          <w:tcPr>
            <w:tcW w:w="236" w:type="dxa"/>
            <w:tcBorders>
              <w:top w:val="single" w:sz="4" w:space="0" w:color="auto"/>
              <w:left w:val="single" w:sz="4" w:space="0" w:color="000000"/>
              <w:bottom w:val="single" w:sz="4" w:space="0" w:color="000000"/>
              <w:right w:val="single" w:sz="4" w:space="0" w:color="000000"/>
            </w:tcBorders>
            <w:shd w:val="clear" w:color="auto" w:fill="BFBFBF"/>
          </w:tcPr>
          <w:p w:rsidR="0073730F" w:rsidRPr="00AB5FA2" w:rsidRDefault="0073730F">
            <w:pPr>
              <w:jc w:val="center"/>
              <w:rPr>
                <w:rFonts w:ascii="Times New Roman" w:eastAsia="SimSun-ExtB" w:hAnsi="Times New Roman"/>
                <w:b/>
                <w:sz w:val="23"/>
                <w:szCs w:val="23"/>
                <w:lang w:eastAsia="en-US"/>
              </w:rPr>
            </w:pPr>
          </w:p>
        </w:tc>
        <w:tc>
          <w:tcPr>
            <w:tcW w:w="9829" w:type="dxa"/>
            <w:gridSpan w:val="7"/>
            <w:tcBorders>
              <w:top w:val="single" w:sz="4" w:space="0" w:color="auto"/>
              <w:left w:val="single" w:sz="4" w:space="0" w:color="000000"/>
              <w:bottom w:val="single" w:sz="4" w:space="0" w:color="000000"/>
              <w:right w:val="single" w:sz="4" w:space="0" w:color="000000"/>
            </w:tcBorders>
            <w:shd w:val="clear" w:color="auto" w:fill="BFBFBF"/>
          </w:tcPr>
          <w:p w:rsidR="0073730F" w:rsidRPr="00AB5FA2" w:rsidRDefault="006F32BA">
            <w:pPr>
              <w:rPr>
                <w:rFonts w:ascii="Times New Roman" w:hAnsi="Times New Roman"/>
                <w:sz w:val="23"/>
                <w:szCs w:val="23"/>
              </w:rPr>
            </w:pPr>
            <w:r w:rsidRPr="00AB5FA2">
              <w:rPr>
                <w:rFonts w:ascii="Times New Roman" w:eastAsia="SimSun-ExtB" w:hAnsi="Times New Roman"/>
                <w:b/>
                <w:sz w:val="23"/>
                <w:szCs w:val="23"/>
              </w:rPr>
              <w:t xml:space="preserve"> Требования к электроснабжению, газоснабжению и водоснабжению площадки для размещения </w:t>
            </w:r>
            <w:proofErr w:type="spellStart"/>
            <w:r w:rsidRPr="00AB5FA2">
              <w:rPr>
                <w:rFonts w:ascii="Times New Roman" w:eastAsia="SimSun-ExtB" w:hAnsi="Times New Roman"/>
                <w:b/>
                <w:sz w:val="23"/>
                <w:szCs w:val="23"/>
              </w:rPr>
              <w:t>инсинератора</w:t>
            </w:r>
            <w:proofErr w:type="spellEnd"/>
            <w:r w:rsidRPr="00AB5FA2">
              <w:rPr>
                <w:rFonts w:ascii="Times New Roman" w:eastAsia="SimSun-ExtB" w:hAnsi="Times New Roman"/>
                <w:b/>
                <w:sz w:val="23"/>
                <w:szCs w:val="23"/>
              </w:rPr>
              <w:t xml:space="preserve"> (обеспечивается силами и средствами Покупателя)</w:t>
            </w:r>
          </w:p>
        </w:tc>
      </w:tr>
      <w:tr w:rsidR="0073730F">
        <w:trPr>
          <w:trHeight w:val="615"/>
        </w:trPr>
        <w:tc>
          <w:tcPr>
            <w:tcW w:w="236" w:type="dxa"/>
            <w:tcBorders>
              <w:top w:val="single" w:sz="4" w:space="0" w:color="000000"/>
              <w:left w:val="single" w:sz="4" w:space="0" w:color="000000"/>
              <w:bottom w:val="single" w:sz="4" w:space="0" w:color="000000"/>
              <w:right w:val="single" w:sz="4" w:space="0" w:color="000000"/>
            </w:tcBorders>
          </w:tcPr>
          <w:p w:rsidR="0073730F" w:rsidRPr="00AB5FA2" w:rsidRDefault="0073730F">
            <w:pPr>
              <w:jc w:val="both"/>
              <w:rPr>
                <w:rFonts w:ascii="Times New Roman" w:hAnsi="Times New Roman"/>
                <w:sz w:val="23"/>
                <w:szCs w:val="23"/>
              </w:rPr>
            </w:pPr>
          </w:p>
        </w:tc>
        <w:tc>
          <w:tcPr>
            <w:tcW w:w="9829" w:type="dxa"/>
            <w:gridSpan w:val="7"/>
            <w:tcBorders>
              <w:top w:val="single" w:sz="4" w:space="0" w:color="000000"/>
              <w:left w:val="single" w:sz="4" w:space="0" w:color="000000"/>
              <w:bottom w:val="single" w:sz="4" w:space="0" w:color="000000"/>
              <w:right w:val="single" w:sz="4" w:space="0" w:color="000000"/>
            </w:tcBorders>
          </w:tcPr>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Обеспечить равномерное беспрерывное освещение в темное время суток по всему периметру территории, включая освещение узлов соединения внешних коммуникаций</w:t>
            </w:r>
            <w:r w:rsidRPr="00AB5FA2">
              <w:rPr>
                <w:sz w:val="23"/>
                <w:szCs w:val="23"/>
              </w:rPr>
              <w:t xml:space="preserve"> </w:t>
            </w:r>
            <w:r w:rsidRPr="00AB5FA2">
              <w:rPr>
                <w:rFonts w:ascii="Times New Roman" w:hAnsi="Times New Roman"/>
                <w:sz w:val="23"/>
                <w:szCs w:val="23"/>
              </w:rPr>
              <w:t>на период выполнения работ персоналом Поставщика;</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Обеспечить подведение электричества (380</w:t>
            </w:r>
            <w:proofErr w:type="gramStart"/>
            <w:r w:rsidRPr="00AB5FA2">
              <w:rPr>
                <w:rFonts w:ascii="Times New Roman" w:hAnsi="Times New Roman"/>
                <w:sz w:val="23"/>
                <w:szCs w:val="23"/>
              </w:rPr>
              <w:t xml:space="preserve"> В</w:t>
            </w:r>
            <w:proofErr w:type="gramEnd"/>
            <w:r w:rsidRPr="00AB5FA2">
              <w:rPr>
                <w:rFonts w:ascii="Times New Roman" w:hAnsi="Times New Roman"/>
                <w:sz w:val="23"/>
                <w:szCs w:val="23"/>
              </w:rPr>
              <w:t xml:space="preserve">, 50Гц) к месту установки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 xml:space="preserve"> кабелем ___  ___х___ или аналог; </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Обеспечить запас кабеля для подключения к щиту управления не менее _______</w:t>
            </w:r>
            <w:proofErr w:type="gramStart"/>
            <w:r w:rsidRPr="00AB5FA2">
              <w:rPr>
                <w:rFonts w:ascii="Times New Roman" w:hAnsi="Times New Roman"/>
                <w:sz w:val="23"/>
                <w:szCs w:val="23"/>
              </w:rPr>
              <w:t>м</w:t>
            </w:r>
            <w:proofErr w:type="gramEnd"/>
            <w:r w:rsidRPr="00AB5FA2">
              <w:rPr>
                <w:rFonts w:ascii="Times New Roman" w:hAnsi="Times New Roman"/>
                <w:sz w:val="23"/>
                <w:szCs w:val="23"/>
              </w:rPr>
              <w:t xml:space="preserve">; </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Точка подключения должна быть на расстоянии не более 10 метров от щита управления;</w:t>
            </w:r>
          </w:p>
          <w:p w:rsidR="0073730F" w:rsidRPr="00AB5FA2" w:rsidRDefault="006F32BA">
            <w:pPr>
              <w:numPr>
                <w:ilvl w:val="0"/>
                <w:numId w:val="3"/>
              </w:numPr>
              <w:jc w:val="both"/>
              <w:rPr>
                <w:rFonts w:ascii="Times New Roman" w:hAnsi="Times New Roman"/>
                <w:sz w:val="23"/>
                <w:szCs w:val="23"/>
              </w:rPr>
            </w:pPr>
            <w:r w:rsidRPr="00AB5FA2">
              <w:rPr>
                <w:rFonts w:ascii="Times New Roman" w:hAnsi="Times New Roman"/>
                <w:sz w:val="23"/>
                <w:szCs w:val="23"/>
              </w:rPr>
              <w:t xml:space="preserve">    Контур заземления должен быть изготовлен согласно требованиям ПУЭ и ГОСТ </w:t>
            </w:r>
            <w:proofErr w:type="gramStart"/>
            <w:r w:rsidRPr="00AB5FA2">
              <w:rPr>
                <w:rFonts w:ascii="Times New Roman" w:hAnsi="Times New Roman"/>
                <w:sz w:val="23"/>
                <w:szCs w:val="23"/>
              </w:rPr>
              <w:t>Р</w:t>
            </w:r>
            <w:proofErr w:type="gramEnd"/>
            <w:r w:rsidRPr="00AB5FA2">
              <w:rPr>
                <w:rFonts w:ascii="Times New Roman" w:hAnsi="Times New Roman"/>
                <w:sz w:val="23"/>
                <w:szCs w:val="23"/>
              </w:rPr>
              <w:t xml:space="preserve"> 58882-2020;</w:t>
            </w:r>
          </w:p>
          <w:p w:rsidR="0073730F" w:rsidRPr="00AB5FA2" w:rsidRDefault="006F32BA">
            <w:pPr>
              <w:numPr>
                <w:ilvl w:val="0"/>
                <w:numId w:val="3"/>
              </w:numPr>
              <w:jc w:val="both"/>
              <w:rPr>
                <w:rFonts w:ascii="Times New Roman" w:hAnsi="Times New Roman"/>
                <w:sz w:val="23"/>
                <w:szCs w:val="23"/>
              </w:rPr>
            </w:pPr>
            <w:r w:rsidRPr="00AB5FA2">
              <w:rPr>
                <w:rFonts w:ascii="Times New Roman" w:hAnsi="Times New Roman"/>
                <w:sz w:val="23"/>
                <w:szCs w:val="23"/>
              </w:rPr>
              <w:t xml:space="preserve">    Помещение для размещения пульта управления должно быть оборудовано электропитанием</w:t>
            </w:r>
            <w:proofErr w:type="gramStart"/>
            <w:r w:rsidRPr="00AB5FA2">
              <w:rPr>
                <w:rFonts w:ascii="Times New Roman" w:hAnsi="Times New Roman"/>
                <w:sz w:val="23"/>
                <w:szCs w:val="23"/>
              </w:rPr>
              <w:t xml:space="preserve"> ___В</w:t>
            </w:r>
            <w:proofErr w:type="gramEnd"/>
            <w:r w:rsidRPr="00AB5FA2">
              <w:rPr>
                <w:rFonts w:ascii="Times New Roman" w:hAnsi="Times New Roman"/>
                <w:sz w:val="23"/>
                <w:szCs w:val="23"/>
              </w:rPr>
              <w:t xml:space="preserve"> ___Гц, мощностью __Вт</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 xml:space="preserve">Обеспечить подведение сетевой воды либо наличие емкости для технической воды объемом не менее __ </w:t>
            </w:r>
            <w:proofErr w:type="spellStart"/>
            <w:r w:rsidRPr="00AB5FA2">
              <w:rPr>
                <w:rFonts w:ascii="Times New Roman" w:hAnsi="Times New Roman"/>
                <w:sz w:val="23"/>
                <w:szCs w:val="23"/>
              </w:rPr>
              <w:t>м</w:t>
            </w:r>
            <w:proofErr w:type="gramStart"/>
            <w:r w:rsidRPr="00AB5FA2">
              <w:rPr>
                <w:rFonts w:ascii="Times New Roman" w:hAnsi="Times New Roman"/>
                <w:sz w:val="23"/>
                <w:szCs w:val="23"/>
              </w:rPr>
              <w:t>.к</w:t>
            </w:r>
            <w:proofErr w:type="gramEnd"/>
            <w:r w:rsidRPr="00AB5FA2">
              <w:rPr>
                <w:rFonts w:ascii="Times New Roman" w:hAnsi="Times New Roman"/>
                <w:sz w:val="23"/>
                <w:szCs w:val="23"/>
              </w:rPr>
              <w:t>уб</w:t>
            </w:r>
            <w:proofErr w:type="spellEnd"/>
            <w:r w:rsidRPr="00AB5FA2">
              <w:rPr>
                <w:rFonts w:ascii="Times New Roman" w:hAnsi="Times New Roman"/>
                <w:sz w:val="23"/>
                <w:szCs w:val="23"/>
              </w:rPr>
              <w:t>. на расстоянии не менее ___м и не более ___м в количестве не менее ___ штук;</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 xml:space="preserve">Обеспечить наличие дизельного топлива в объеме не менее _____, соответствующего климатическим особенностям места расположения </w:t>
            </w:r>
            <w:proofErr w:type="spellStart"/>
            <w:r w:rsidRPr="00AB5FA2">
              <w:rPr>
                <w:rFonts w:ascii="Times New Roman" w:hAnsi="Times New Roman"/>
                <w:sz w:val="23"/>
                <w:szCs w:val="23"/>
              </w:rPr>
              <w:t>инсинератора</w:t>
            </w:r>
            <w:proofErr w:type="spellEnd"/>
            <w:r w:rsidRPr="00AB5FA2">
              <w:rPr>
                <w:rFonts w:ascii="Times New Roman" w:hAnsi="Times New Roman"/>
                <w:sz w:val="23"/>
                <w:szCs w:val="23"/>
              </w:rPr>
              <w:t>;</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Обеспечить бесперебойную подачу природного газа на весь период проведения работ;</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 xml:space="preserve">Обеспечить наличие гибкой подводки длиной не менее ____ </w:t>
            </w:r>
            <w:proofErr w:type="gramStart"/>
            <w:r w:rsidRPr="00AB5FA2">
              <w:rPr>
                <w:rFonts w:ascii="Times New Roman" w:hAnsi="Times New Roman"/>
                <w:sz w:val="23"/>
                <w:szCs w:val="23"/>
              </w:rPr>
              <w:t>м</w:t>
            </w:r>
            <w:proofErr w:type="gramEnd"/>
            <w:r w:rsidRPr="00AB5FA2">
              <w:rPr>
                <w:rFonts w:ascii="Times New Roman" w:hAnsi="Times New Roman"/>
                <w:sz w:val="23"/>
                <w:szCs w:val="23"/>
              </w:rPr>
              <w:t xml:space="preserve"> для подключения газовых горелочных устройств к газопроводу;</w:t>
            </w:r>
          </w:p>
          <w:p w:rsidR="0073730F" w:rsidRPr="00AB5FA2" w:rsidRDefault="006F32BA">
            <w:pPr>
              <w:numPr>
                <w:ilvl w:val="0"/>
                <w:numId w:val="3"/>
              </w:numPr>
              <w:ind w:left="602" w:hanging="567"/>
              <w:jc w:val="both"/>
              <w:rPr>
                <w:rFonts w:ascii="Times New Roman" w:hAnsi="Times New Roman"/>
                <w:sz w:val="23"/>
                <w:szCs w:val="23"/>
              </w:rPr>
            </w:pPr>
            <w:r w:rsidRPr="00AB5FA2">
              <w:rPr>
                <w:rFonts w:ascii="Times New Roman" w:hAnsi="Times New Roman"/>
                <w:sz w:val="23"/>
                <w:szCs w:val="23"/>
              </w:rPr>
              <w:t>Обеспечить представителя газовой службы, для контроля монтажа горелочных устройств и документального подтверждения факта исправности подключения к газопроводу</w:t>
            </w:r>
          </w:p>
        </w:tc>
      </w:tr>
    </w:tbl>
    <w:p w:rsidR="0073730F" w:rsidRDefault="0073730F">
      <w:pPr>
        <w:jc w:val="both"/>
        <w:rPr>
          <w:rFonts w:ascii="Times New Roman" w:hAnsi="Times New Roman"/>
          <w:sz w:val="23"/>
          <w:szCs w:val="23"/>
        </w:rPr>
      </w:pPr>
    </w:p>
    <w:p w:rsidR="006F32BA" w:rsidRPr="006F32BA" w:rsidRDefault="006F32BA" w:rsidP="006F32BA">
      <w:pPr>
        <w:jc w:val="both"/>
        <w:rPr>
          <w:rFonts w:ascii="Times New Roman" w:hAnsi="Times New Roman"/>
          <w:b/>
          <w:sz w:val="23"/>
          <w:szCs w:val="23"/>
        </w:rPr>
      </w:pPr>
      <w:r>
        <w:rPr>
          <w:rFonts w:ascii="Times New Roman" w:hAnsi="Times New Roman"/>
          <w:b/>
          <w:sz w:val="23"/>
          <w:szCs w:val="23"/>
        </w:rPr>
        <w:t>1</w:t>
      </w:r>
      <w:r w:rsidRPr="006F32BA">
        <w:rPr>
          <w:rFonts w:ascii="Times New Roman" w:hAnsi="Times New Roman"/>
          <w:b/>
          <w:sz w:val="23"/>
          <w:szCs w:val="23"/>
        </w:rPr>
        <w:t xml:space="preserve">. Требования к качеству, безопасности товара: </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 xml:space="preserve">.1. Поставляемый товар должен соответствовать заданным функциональным и качественным характеристикам; </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.4. На товаре не должно быть следов механических повреждений, изменений вида комплектующих;</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1</w:t>
      </w:r>
      <w:r w:rsidRPr="006F32BA">
        <w:rPr>
          <w:rFonts w:ascii="Times New Roman" w:hAnsi="Times New Roman"/>
          <w:sz w:val="23"/>
          <w:szCs w:val="23"/>
        </w:rPr>
        <w:t>.6.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6F32BA" w:rsidRPr="006F32BA" w:rsidRDefault="006F32BA" w:rsidP="006F32BA">
      <w:pPr>
        <w:jc w:val="both"/>
        <w:rPr>
          <w:rFonts w:ascii="Times New Roman" w:hAnsi="Times New Roman"/>
          <w:sz w:val="23"/>
          <w:szCs w:val="23"/>
        </w:rPr>
      </w:pPr>
      <w:r>
        <w:rPr>
          <w:rFonts w:ascii="Times New Roman" w:hAnsi="Times New Roman"/>
          <w:sz w:val="23"/>
          <w:szCs w:val="23"/>
        </w:rPr>
        <w:t>1</w:t>
      </w:r>
      <w:r w:rsidRPr="006F32BA">
        <w:rPr>
          <w:rFonts w:ascii="Times New Roman" w:hAnsi="Times New Roman"/>
          <w:sz w:val="23"/>
          <w:szCs w:val="23"/>
        </w:rPr>
        <w:t>.7.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6F32BA" w:rsidRPr="006F32BA" w:rsidRDefault="006F32BA" w:rsidP="006F32BA">
      <w:pPr>
        <w:jc w:val="both"/>
        <w:rPr>
          <w:rFonts w:ascii="Times New Roman" w:hAnsi="Times New Roman"/>
          <w:b/>
          <w:sz w:val="23"/>
          <w:szCs w:val="23"/>
        </w:rPr>
      </w:pPr>
      <w:r>
        <w:rPr>
          <w:rFonts w:ascii="Times New Roman" w:hAnsi="Times New Roman"/>
          <w:b/>
          <w:sz w:val="23"/>
          <w:szCs w:val="23"/>
        </w:rPr>
        <w:t>2</w:t>
      </w:r>
      <w:r w:rsidRPr="006F32BA">
        <w:rPr>
          <w:rFonts w:ascii="Times New Roman" w:hAnsi="Times New Roman"/>
          <w:b/>
          <w:sz w:val="23"/>
          <w:szCs w:val="23"/>
        </w:rPr>
        <w:t>. Требования к упаковке, маркировке товара:</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2</w:t>
      </w:r>
      <w:r w:rsidRPr="006F32BA">
        <w:rPr>
          <w:rFonts w:ascii="Times New Roman" w:hAnsi="Times New Roman"/>
          <w:sz w:val="23"/>
          <w:szCs w:val="23"/>
        </w:rPr>
        <w:t>.1.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2</w:t>
      </w:r>
      <w:r w:rsidRPr="006F32BA">
        <w:rPr>
          <w:rFonts w:ascii="Times New Roman" w:hAnsi="Times New Roman"/>
          <w:sz w:val="23"/>
          <w:szCs w:val="23"/>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2</w:t>
      </w:r>
      <w:r w:rsidRPr="006F32BA">
        <w:rPr>
          <w:rFonts w:ascii="Times New Roman" w:hAnsi="Times New Roman"/>
          <w:sz w:val="23"/>
          <w:szCs w:val="23"/>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6F32BA" w:rsidRPr="006F32BA" w:rsidRDefault="006F32BA" w:rsidP="006F32BA">
      <w:pPr>
        <w:jc w:val="both"/>
        <w:rPr>
          <w:rFonts w:ascii="Times New Roman" w:hAnsi="Times New Roman"/>
          <w:b/>
          <w:sz w:val="23"/>
          <w:szCs w:val="23"/>
        </w:rPr>
      </w:pPr>
      <w:r>
        <w:rPr>
          <w:rFonts w:ascii="Times New Roman" w:hAnsi="Times New Roman"/>
          <w:sz w:val="23"/>
          <w:szCs w:val="23"/>
        </w:rPr>
        <w:t>2</w:t>
      </w:r>
      <w:r w:rsidRPr="006F32BA">
        <w:rPr>
          <w:rFonts w:ascii="Times New Roman" w:hAnsi="Times New Roman"/>
          <w:sz w:val="23"/>
          <w:szCs w:val="23"/>
        </w:rPr>
        <w:t>.4. Поставщик несет ответственность за ненадлежащую упаковку, не обеспечивающую сохранность товара при его хранении и транспортировании;</w:t>
      </w:r>
    </w:p>
    <w:p w:rsidR="006F32BA" w:rsidRDefault="006F32BA" w:rsidP="006F32BA">
      <w:pPr>
        <w:jc w:val="both"/>
        <w:rPr>
          <w:rFonts w:ascii="Times New Roman" w:hAnsi="Times New Roman"/>
          <w:sz w:val="23"/>
          <w:szCs w:val="23"/>
        </w:rPr>
      </w:pPr>
      <w:r>
        <w:rPr>
          <w:rFonts w:ascii="Times New Roman" w:hAnsi="Times New Roman"/>
          <w:sz w:val="23"/>
          <w:szCs w:val="23"/>
        </w:rPr>
        <w:t>2</w:t>
      </w:r>
      <w:r w:rsidRPr="006F32BA">
        <w:rPr>
          <w:rFonts w:ascii="Times New Roman" w:hAnsi="Times New Roman"/>
          <w:sz w:val="23"/>
          <w:szCs w:val="23"/>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3730F" w:rsidRDefault="0073730F">
      <w:pPr>
        <w:jc w:val="both"/>
        <w:rPr>
          <w:rFonts w:ascii="Times New Roman" w:hAnsi="Times New Roman"/>
          <w:sz w:val="23"/>
          <w:szCs w:val="23"/>
        </w:rPr>
      </w:pPr>
    </w:p>
    <w:tbl>
      <w:tblPr>
        <w:tblW w:w="9478" w:type="dxa"/>
        <w:tblInd w:w="20" w:type="dxa"/>
        <w:tblCellMar>
          <w:left w:w="0" w:type="dxa"/>
          <w:right w:w="0" w:type="dxa"/>
        </w:tblCellMar>
        <w:tblLook w:val="04A0" w:firstRow="1" w:lastRow="0" w:firstColumn="1" w:lastColumn="0" w:noHBand="0" w:noVBand="1"/>
      </w:tblPr>
      <w:tblGrid>
        <w:gridCol w:w="5083"/>
        <w:gridCol w:w="175"/>
        <w:gridCol w:w="4220"/>
      </w:tblGrid>
      <w:tr w:rsidR="0073730F">
        <w:tc>
          <w:tcPr>
            <w:tcW w:w="5083" w:type="dxa"/>
          </w:tcPr>
          <w:p w:rsidR="0073730F" w:rsidRDefault="006F32BA">
            <w:pPr>
              <w:spacing w:before="100" w:after="100"/>
              <w:ind w:left="60" w:right="60"/>
              <w:jc w:val="both"/>
              <w:rPr>
                <w:rFonts w:ascii="Times New Roman" w:hAnsi="Times New Roman"/>
                <w:sz w:val="20"/>
              </w:rPr>
            </w:pPr>
            <w:r>
              <w:rPr>
                <w:rFonts w:ascii="Times New Roman" w:hAnsi="Times New Roman"/>
                <w:sz w:val="20"/>
              </w:rPr>
              <w:t>Заказчик:</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ГБУЗ РТ «Инфекционная больница»</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Республика Тыва, г. Кызыл, ул. Бай-</w:t>
            </w:r>
            <w:proofErr w:type="spellStart"/>
            <w:r>
              <w:rPr>
                <w:rFonts w:ascii="Times New Roman" w:eastAsiaTheme="minorHAnsi" w:hAnsi="Times New Roman"/>
                <w:sz w:val="20"/>
                <w:lang w:eastAsia="en-US"/>
              </w:rPr>
              <w:t>Хаакская</w:t>
            </w:r>
            <w:proofErr w:type="spellEnd"/>
            <w:r>
              <w:rPr>
                <w:rFonts w:ascii="Times New Roman" w:eastAsiaTheme="minorHAnsi" w:hAnsi="Times New Roman"/>
                <w:sz w:val="20"/>
                <w:lang w:eastAsia="en-US"/>
              </w:rPr>
              <w:t xml:space="preserve"> ЗД 14</w:t>
            </w:r>
            <w:proofErr w:type="gramStart"/>
            <w:r>
              <w:rPr>
                <w:rFonts w:ascii="Times New Roman" w:eastAsiaTheme="minorHAnsi" w:hAnsi="Times New Roman"/>
                <w:sz w:val="20"/>
                <w:lang w:eastAsia="en-US"/>
              </w:rPr>
              <w:t xml:space="preserve"> А</w:t>
            </w:r>
            <w:proofErr w:type="gramEnd"/>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ИНН </w:t>
            </w:r>
            <w:r>
              <w:rPr>
                <w:rFonts w:ascii="Times New Roman" w:hAnsi="Times New Roman"/>
                <w:sz w:val="20"/>
              </w:rPr>
              <w:t>1701041007</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КПП 170101001</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ОКПО 02083792</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ОГРН 1071701000128</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ОКВЭД 86.10</w:t>
            </w:r>
          </w:p>
          <w:p w:rsidR="0073730F"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ОКАТО 93401000</w:t>
            </w:r>
          </w:p>
          <w:p w:rsidR="0073730F" w:rsidRDefault="006F32BA">
            <w:pPr>
              <w:widowControl w:val="0"/>
              <w:spacing w:line="276" w:lineRule="auto"/>
              <w:rPr>
                <w:rFonts w:ascii="Times New Roman" w:hAnsi="Times New Roman"/>
                <w:sz w:val="20"/>
              </w:rPr>
            </w:pPr>
            <w:proofErr w:type="gramStart"/>
            <w:r>
              <w:rPr>
                <w:rFonts w:ascii="Times New Roman" w:eastAsiaTheme="minorHAnsi" w:hAnsi="Times New Roman"/>
                <w:sz w:val="20"/>
                <w:lang w:eastAsia="en-US"/>
              </w:rPr>
              <w:t>р</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w:t>
            </w:r>
            <w:r>
              <w:rPr>
                <w:rFonts w:ascii="Times New Roman" w:hAnsi="Times New Roman"/>
                <w:sz w:val="20"/>
              </w:rPr>
              <w:t xml:space="preserve">032 246 439 300 000 012 00 </w:t>
            </w:r>
          </w:p>
          <w:p w:rsidR="0073730F" w:rsidRDefault="006F32BA">
            <w:pPr>
              <w:widowControl w:val="0"/>
              <w:spacing w:line="276" w:lineRule="auto"/>
              <w:rPr>
                <w:rFonts w:ascii="Times New Roman" w:hAnsi="Times New Roman"/>
                <w:sz w:val="20"/>
              </w:rPr>
            </w:pPr>
            <w:proofErr w:type="gramStart"/>
            <w:r>
              <w:rPr>
                <w:rFonts w:ascii="Times New Roman" w:eastAsiaTheme="minorHAnsi" w:hAnsi="Times New Roman"/>
                <w:sz w:val="20"/>
                <w:lang w:eastAsia="en-US"/>
              </w:rPr>
              <w:t>л</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22126Ц37150</w:t>
            </w:r>
          </w:p>
          <w:p w:rsidR="0073730F" w:rsidRDefault="006F32BA">
            <w:pPr>
              <w:widowControl w:val="0"/>
              <w:spacing w:line="276" w:lineRule="auto"/>
              <w:rPr>
                <w:rFonts w:ascii="Times New Roman" w:hAnsi="Times New Roman"/>
                <w:sz w:val="20"/>
              </w:rPr>
            </w:pPr>
            <w:r>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Default="006F32BA">
            <w:pPr>
              <w:spacing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БИК 019304100</w:t>
            </w:r>
          </w:p>
          <w:p w:rsidR="0073730F" w:rsidRDefault="006F32BA">
            <w:pPr>
              <w:spacing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Кор/</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40102810945370000080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Тел/факс 8394226-38-47  </w:t>
            </w:r>
            <w:proofErr w:type="spellStart"/>
            <w:r>
              <w:rPr>
                <w:rFonts w:ascii="Times New Roman" w:eastAsiaTheme="minorHAnsi" w:hAnsi="Times New Roman"/>
                <w:color w:val="0070C0"/>
                <w:sz w:val="20"/>
                <w:shd w:val="clear" w:color="auto" w:fill="FFFFFF"/>
                <w:lang w:val="en-US" w:eastAsia="en-US"/>
              </w:rPr>
              <w:t>innfeksiatuva</w:t>
            </w:r>
            <w:proofErr w:type="spellEnd"/>
            <w:r>
              <w:rPr>
                <w:rFonts w:ascii="Times New Roman" w:eastAsiaTheme="minorHAnsi" w:hAnsi="Times New Roman"/>
                <w:color w:val="0070C0"/>
                <w:sz w:val="20"/>
                <w:shd w:val="clear" w:color="auto" w:fill="FFFFFF"/>
                <w:lang w:eastAsia="en-US"/>
              </w:rPr>
              <w:t>@</w:t>
            </w:r>
            <w:r>
              <w:rPr>
                <w:rFonts w:ascii="Times New Roman" w:eastAsiaTheme="minorHAnsi" w:hAnsi="Times New Roman"/>
                <w:color w:val="0070C0"/>
                <w:sz w:val="20"/>
                <w:shd w:val="clear" w:color="auto" w:fill="FFFFFF"/>
                <w:lang w:val="en-US" w:eastAsia="en-US"/>
              </w:rPr>
              <w:t>mail</w:t>
            </w:r>
            <w:r>
              <w:rPr>
                <w:rFonts w:ascii="Times New Roman" w:eastAsiaTheme="minorHAnsi" w:hAnsi="Times New Roman"/>
                <w:color w:val="0070C0"/>
                <w:sz w:val="20"/>
                <w:shd w:val="clear" w:color="auto" w:fill="FFFFFF"/>
                <w:lang w:eastAsia="en-US"/>
              </w:rPr>
              <w:t>.</w:t>
            </w:r>
            <w:proofErr w:type="spellStart"/>
            <w:r>
              <w:rPr>
                <w:rFonts w:ascii="Times New Roman" w:eastAsiaTheme="minorHAnsi" w:hAnsi="Times New Roman"/>
                <w:color w:val="0070C0"/>
                <w:sz w:val="20"/>
                <w:shd w:val="clear" w:color="auto" w:fill="FFFFFF"/>
                <w:lang w:eastAsia="en-US"/>
              </w:rPr>
              <w:t>ru</w:t>
            </w:r>
            <w:proofErr w:type="spellEnd"/>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color w:val="FF0000"/>
                <w:sz w:val="20"/>
                <w:lang w:eastAsia="en-US"/>
              </w:rPr>
              <w:t>Реквизиты для обеспечения исполнения контракта</w:t>
            </w:r>
            <w:r>
              <w:rPr>
                <w:rFonts w:ascii="Times New Roman" w:eastAsiaTheme="minorHAnsi" w:hAnsi="Times New Roman"/>
                <w:sz w:val="20"/>
                <w:lang w:eastAsia="en-US"/>
              </w:rPr>
              <w:t>:</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ИНН 1701026425 КПП 170101001 ОКТМО 93701000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БИК 019304100 </w:t>
            </w:r>
            <w:proofErr w:type="gramStart"/>
            <w:r>
              <w:rPr>
                <w:rFonts w:ascii="Times New Roman" w:eastAsiaTheme="minorHAnsi" w:hAnsi="Times New Roman"/>
                <w:sz w:val="20"/>
                <w:lang w:eastAsia="en-US"/>
              </w:rPr>
              <w:t>р</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03224643930000001200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Кор/</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40102810945370000080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Отделение-НБ Республики Тыва России//УФК по Республике Тыва, </w:t>
            </w:r>
            <w:proofErr w:type="spellStart"/>
            <w:r>
              <w:rPr>
                <w:rFonts w:ascii="Times New Roman" w:eastAsiaTheme="minorHAnsi" w:hAnsi="Times New Roman"/>
                <w:sz w:val="20"/>
                <w:lang w:eastAsia="en-US"/>
              </w:rPr>
              <w:t>г</w:t>
            </w:r>
            <w:proofErr w:type="gramStart"/>
            <w:r>
              <w:rPr>
                <w:rFonts w:ascii="Times New Roman" w:eastAsiaTheme="minorHAnsi" w:hAnsi="Times New Roman"/>
                <w:sz w:val="20"/>
                <w:lang w:eastAsia="en-US"/>
              </w:rPr>
              <w:t>.К</w:t>
            </w:r>
            <w:proofErr w:type="gramEnd"/>
            <w:r>
              <w:rPr>
                <w:rFonts w:ascii="Times New Roman" w:eastAsiaTheme="minorHAnsi" w:hAnsi="Times New Roman"/>
                <w:sz w:val="20"/>
                <w:lang w:eastAsia="en-US"/>
              </w:rPr>
              <w:t>ызыл</w:t>
            </w:r>
            <w:proofErr w:type="spellEnd"/>
          </w:p>
          <w:p w:rsidR="0073730F" w:rsidRDefault="006F32BA">
            <w:pPr>
              <w:spacing w:after="200" w:line="276" w:lineRule="auto"/>
              <w:contextualSpacing/>
              <w:rPr>
                <w:rFonts w:ascii="Times New Roman" w:eastAsiaTheme="minorHAnsi" w:hAnsi="Times New Roman"/>
                <w:sz w:val="20"/>
                <w:lang w:eastAsia="en-US"/>
              </w:rPr>
            </w:pPr>
            <w:proofErr w:type="gramStart"/>
            <w:r>
              <w:rPr>
                <w:rFonts w:ascii="Times New Roman" w:eastAsiaTheme="minorHAnsi" w:hAnsi="Times New Roman"/>
                <w:sz w:val="20"/>
                <w:lang w:eastAsia="en-US"/>
              </w:rPr>
              <w:t>л</w:t>
            </w:r>
            <w:proofErr w:type="gramEnd"/>
            <w:r>
              <w:rPr>
                <w:rFonts w:ascii="Times New Roman" w:eastAsiaTheme="minorHAnsi" w:hAnsi="Times New Roman"/>
                <w:sz w:val="20"/>
                <w:lang w:eastAsia="en-US"/>
              </w:rPr>
              <w:t>/</w:t>
            </w:r>
            <w:proofErr w:type="spellStart"/>
            <w:r>
              <w:rPr>
                <w:rFonts w:ascii="Times New Roman" w:eastAsiaTheme="minorHAnsi" w:hAnsi="Times New Roman"/>
                <w:sz w:val="20"/>
                <w:lang w:eastAsia="en-US"/>
              </w:rPr>
              <w:t>сч</w:t>
            </w:r>
            <w:proofErr w:type="spellEnd"/>
            <w:r>
              <w:rPr>
                <w:rFonts w:ascii="Times New Roman" w:eastAsiaTheme="minorHAnsi" w:hAnsi="Times New Roman"/>
                <w:sz w:val="20"/>
                <w:lang w:eastAsia="en-US"/>
              </w:rPr>
              <w:t xml:space="preserve"> 20126Ц37150 ОКАТО 93701000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КБК 00000000000000000510</w:t>
            </w:r>
          </w:p>
          <w:p w:rsidR="0073730F" w:rsidRDefault="006F32BA">
            <w:pPr>
              <w:spacing w:after="200" w:line="276" w:lineRule="auto"/>
              <w:contextualSpacing/>
              <w:rPr>
                <w:rFonts w:ascii="Times New Roman" w:eastAsiaTheme="minorHAnsi" w:hAnsi="Times New Roman"/>
                <w:sz w:val="20"/>
                <w:lang w:eastAsia="en-US"/>
              </w:rPr>
            </w:pPr>
            <w:r>
              <w:rPr>
                <w:rFonts w:ascii="Times New Roman" w:eastAsiaTheme="minorHAnsi" w:hAnsi="Times New Roman"/>
                <w:sz w:val="20"/>
                <w:lang w:eastAsia="en-US"/>
              </w:rPr>
              <w:t>Назначение платежа: обеспечение исполнения контракта (или обеспечение гарантийных обязательств) по электронному аукциону (№ извещения)</w:t>
            </w:r>
          </w:p>
          <w:p w:rsidR="0073730F" w:rsidRDefault="0073730F">
            <w:pPr>
              <w:spacing w:before="100" w:after="100"/>
              <w:ind w:left="60" w:right="60"/>
              <w:jc w:val="both"/>
              <w:rPr>
                <w:rFonts w:ascii="Times New Roman" w:hAnsi="Times New Roman"/>
                <w:sz w:val="20"/>
              </w:rPr>
            </w:pPr>
          </w:p>
        </w:tc>
        <w:tc>
          <w:tcPr>
            <w:tcW w:w="0" w:type="auto"/>
          </w:tcPr>
          <w:p w:rsidR="0073730F" w:rsidRDefault="006F32BA">
            <w:pPr>
              <w:spacing w:before="100" w:after="100"/>
              <w:ind w:left="60" w:right="60"/>
              <w:rPr>
                <w:rFonts w:ascii="Times New Roman" w:hAnsi="Times New Roman"/>
                <w:sz w:val="20"/>
              </w:rPr>
            </w:pPr>
            <w:r>
              <w:rPr>
                <w:rFonts w:ascii="Times New Roman" w:hAnsi="Times New Roman"/>
                <w:sz w:val="20"/>
              </w:rPr>
              <w:t> </w:t>
            </w:r>
          </w:p>
        </w:tc>
        <w:tc>
          <w:tcPr>
            <w:tcW w:w="4220" w:type="dxa"/>
          </w:tcPr>
          <w:p w:rsidR="0073730F" w:rsidRDefault="006F32BA">
            <w:pPr>
              <w:spacing w:before="100" w:after="100"/>
              <w:ind w:left="60" w:right="60"/>
              <w:jc w:val="both"/>
              <w:rPr>
                <w:rFonts w:ascii="Times New Roman" w:hAnsi="Times New Roman"/>
                <w:sz w:val="20"/>
              </w:rPr>
            </w:pPr>
            <w:r>
              <w:rPr>
                <w:rFonts w:ascii="Times New Roman" w:hAnsi="Times New Roman"/>
                <w:sz w:val="20"/>
              </w:rPr>
              <w:t>Поставщик:</w:t>
            </w:r>
          </w:p>
        </w:tc>
      </w:tr>
      <w:tr w:rsidR="0073730F">
        <w:tc>
          <w:tcPr>
            <w:tcW w:w="5083" w:type="dxa"/>
            <w:vAlign w:val="center"/>
          </w:tcPr>
          <w:p w:rsidR="0073730F" w:rsidRDefault="0073730F">
            <w:pPr>
              <w:rPr>
                <w:rFonts w:ascii="Times New Roman" w:eastAsia="MS Mincho" w:hAnsi="Times New Roman"/>
                <w:bCs/>
                <w:sz w:val="20"/>
                <w:lang w:eastAsia="en-US"/>
              </w:rPr>
            </w:pPr>
          </w:p>
          <w:p w:rsidR="0073730F" w:rsidRDefault="006F32BA">
            <w:pPr>
              <w:rPr>
                <w:rFonts w:ascii="Times New Roman" w:eastAsia="MS Mincho" w:hAnsi="Times New Roman"/>
                <w:bCs/>
                <w:sz w:val="20"/>
                <w:lang w:eastAsia="en-US"/>
              </w:rPr>
            </w:pPr>
            <w:r>
              <w:rPr>
                <w:rFonts w:ascii="Times New Roman" w:eastAsia="MS Mincho" w:hAnsi="Times New Roman"/>
                <w:bCs/>
                <w:sz w:val="20"/>
                <w:lang w:eastAsia="en-US"/>
              </w:rPr>
              <w:t>Главный врач:</w:t>
            </w:r>
          </w:p>
          <w:p w:rsidR="0073730F" w:rsidRDefault="0073730F">
            <w:pPr>
              <w:rPr>
                <w:rFonts w:ascii="Times New Roman" w:eastAsia="MS Mincho" w:hAnsi="Times New Roman"/>
                <w:sz w:val="20"/>
                <w:lang w:eastAsia="en-US"/>
              </w:rPr>
            </w:pPr>
          </w:p>
          <w:p w:rsidR="0073730F" w:rsidRDefault="006F32BA">
            <w:pPr>
              <w:rPr>
                <w:rFonts w:ascii="Times New Roman" w:eastAsia="Calibri" w:hAnsi="Times New Roman"/>
                <w:bCs/>
                <w:sz w:val="20"/>
                <w:lang w:eastAsia="en-US"/>
              </w:rPr>
            </w:pPr>
            <w:proofErr w:type="gramStart"/>
            <w:r>
              <w:rPr>
                <w:rFonts w:ascii="Times New Roman" w:eastAsia="MS Mincho" w:hAnsi="Times New Roman"/>
                <w:sz w:val="20"/>
                <w:lang w:eastAsia="en-US"/>
              </w:rPr>
              <w:t>___________________</w:t>
            </w:r>
            <w:r>
              <w:rPr>
                <w:rFonts w:ascii="Times New Roman" w:eastAsia="Calibri" w:hAnsi="Times New Roman"/>
                <w:bCs/>
                <w:sz w:val="20"/>
                <w:lang w:eastAsia="en-US"/>
              </w:rPr>
              <w:t xml:space="preserve"> (</w:t>
            </w:r>
            <w:proofErr w:type="spellStart"/>
            <w:r>
              <w:rPr>
                <w:rFonts w:ascii="Times New Roman" w:eastAsia="Calibri" w:hAnsi="Times New Roman"/>
                <w:bCs/>
                <w:sz w:val="20"/>
                <w:lang w:eastAsia="en-US"/>
              </w:rPr>
              <w:t>Сарыглар</w:t>
            </w:r>
            <w:proofErr w:type="spellEnd"/>
            <w:r>
              <w:rPr>
                <w:rFonts w:ascii="Times New Roman" w:eastAsia="Calibri" w:hAnsi="Times New Roman"/>
                <w:bCs/>
                <w:sz w:val="20"/>
                <w:lang w:eastAsia="en-US"/>
              </w:rPr>
              <w:t xml:space="preserve"> А.А</w:t>
            </w:r>
            <w:proofErr w:type="gramEnd"/>
          </w:p>
        </w:tc>
        <w:tc>
          <w:tcPr>
            <w:tcW w:w="0" w:type="auto"/>
          </w:tcPr>
          <w:p w:rsidR="0073730F" w:rsidRDefault="006F32BA">
            <w:pPr>
              <w:spacing w:before="100" w:after="100"/>
              <w:ind w:left="60" w:right="60"/>
              <w:rPr>
                <w:rFonts w:ascii="Times New Roman" w:hAnsi="Times New Roman"/>
                <w:sz w:val="20"/>
              </w:rPr>
            </w:pPr>
            <w:r>
              <w:rPr>
                <w:rFonts w:ascii="Times New Roman" w:hAnsi="Times New Roman"/>
                <w:sz w:val="20"/>
              </w:rPr>
              <w:t> </w:t>
            </w:r>
          </w:p>
        </w:tc>
        <w:tc>
          <w:tcPr>
            <w:tcW w:w="4220" w:type="dxa"/>
            <w:vAlign w:val="center"/>
          </w:tcPr>
          <w:p w:rsidR="0073730F" w:rsidRDefault="0073730F">
            <w:pPr>
              <w:spacing w:before="100" w:after="100"/>
              <w:ind w:right="60"/>
              <w:jc w:val="both"/>
              <w:rPr>
                <w:rFonts w:ascii="Times New Roman" w:hAnsi="Times New Roman"/>
                <w:sz w:val="20"/>
              </w:rPr>
            </w:pPr>
          </w:p>
        </w:tc>
      </w:tr>
      <w:tr w:rsidR="0073730F">
        <w:tc>
          <w:tcPr>
            <w:tcW w:w="5083" w:type="dxa"/>
            <w:vAlign w:val="center"/>
          </w:tcPr>
          <w:p w:rsidR="0073730F" w:rsidRDefault="0073730F">
            <w:pPr>
              <w:spacing w:before="100" w:after="100"/>
              <w:ind w:right="60"/>
              <w:jc w:val="both"/>
              <w:rPr>
                <w:rFonts w:ascii="Times New Roman" w:hAnsi="Times New Roman"/>
                <w:sz w:val="20"/>
              </w:rPr>
            </w:pPr>
          </w:p>
        </w:tc>
        <w:tc>
          <w:tcPr>
            <w:tcW w:w="0" w:type="auto"/>
          </w:tcPr>
          <w:p w:rsidR="0073730F" w:rsidRDefault="006F32BA">
            <w:pPr>
              <w:spacing w:before="100" w:after="100"/>
              <w:ind w:left="60" w:right="60"/>
              <w:rPr>
                <w:rFonts w:ascii="Times New Roman" w:hAnsi="Times New Roman"/>
                <w:sz w:val="20"/>
              </w:rPr>
            </w:pPr>
            <w:r>
              <w:rPr>
                <w:rFonts w:ascii="Times New Roman" w:hAnsi="Times New Roman"/>
                <w:sz w:val="20"/>
              </w:rPr>
              <w:t> </w:t>
            </w:r>
          </w:p>
        </w:tc>
        <w:tc>
          <w:tcPr>
            <w:tcW w:w="4220" w:type="dxa"/>
            <w:vAlign w:val="center"/>
          </w:tcPr>
          <w:p w:rsidR="0073730F" w:rsidRDefault="006F32BA">
            <w:pPr>
              <w:spacing w:before="100" w:after="100"/>
              <w:ind w:right="60"/>
              <w:jc w:val="both"/>
              <w:rPr>
                <w:rFonts w:ascii="Times New Roman" w:hAnsi="Times New Roman"/>
                <w:sz w:val="20"/>
              </w:rPr>
            </w:pPr>
            <w:r>
              <w:rPr>
                <w:rFonts w:ascii="Times New Roman" w:hAnsi="Times New Roman"/>
                <w:sz w:val="20"/>
              </w:rPr>
              <w:t xml:space="preserve">  От Поставщика: ____________</w:t>
            </w:r>
          </w:p>
        </w:tc>
      </w:tr>
      <w:tr w:rsidR="0073730F">
        <w:tc>
          <w:tcPr>
            <w:tcW w:w="5083" w:type="dxa"/>
            <w:vAlign w:val="center"/>
          </w:tcPr>
          <w:p w:rsidR="0073730F" w:rsidRDefault="006F32BA">
            <w:pPr>
              <w:spacing w:before="100" w:after="100"/>
              <w:ind w:left="60" w:right="60"/>
              <w:jc w:val="both"/>
              <w:rPr>
                <w:rFonts w:ascii="Times New Roman" w:hAnsi="Times New Roman"/>
                <w:sz w:val="20"/>
              </w:rPr>
            </w:pPr>
            <w:r>
              <w:rPr>
                <w:rFonts w:ascii="Times New Roman" w:hAnsi="Times New Roman"/>
                <w:sz w:val="20"/>
              </w:rPr>
              <w:t>М.П.</w:t>
            </w:r>
          </w:p>
        </w:tc>
        <w:tc>
          <w:tcPr>
            <w:tcW w:w="0" w:type="auto"/>
          </w:tcPr>
          <w:p w:rsidR="0073730F" w:rsidRDefault="006F32BA">
            <w:pPr>
              <w:spacing w:before="100" w:after="100"/>
              <w:ind w:left="60" w:right="60"/>
              <w:rPr>
                <w:rFonts w:ascii="Times New Roman" w:hAnsi="Times New Roman"/>
                <w:sz w:val="20"/>
              </w:rPr>
            </w:pPr>
            <w:r>
              <w:rPr>
                <w:rFonts w:ascii="Times New Roman" w:hAnsi="Times New Roman"/>
                <w:sz w:val="20"/>
              </w:rPr>
              <w:t> </w:t>
            </w:r>
          </w:p>
        </w:tc>
        <w:tc>
          <w:tcPr>
            <w:tcW w:w="4220" w:type="dxa"/>
            <w:vAlign w:val="center"/>
          </w:tcPr>
          <w:p w:rsidR="0073730F" w:rsidRDefault="006F32BA">
            <w:pPr>
              <w:spacing w:before="100" w:after="100"/>
              <w:ind w:left="60" w:right="60"/>
              <w:jc w:val="both"/>
              <w:rPr>
                <w:rFonts w:ascii="Times New Roman" w:hAnsi="Times New Roman"/>
                <w:sz w:val="20"/>
              </w:rPr>
            </w:pPr>
            <w:r>
              <w:rPr>
                <w:rFonts w:ascii="Times New Roman" w:hAnsi="Times New Roman"/>
                <w:sz w:val="20"/>
              </w:rPr>
              <w:t>М.П. (при наличии)</w:t>
            </w:r>
          </w:p>
        </w:tc>
      </w:tr>
    </w:tbl>
    <w:p w:rsidR="0073730F" w:rsidRDefault="006F32BA">
      <w:pPr>
        <w:jc w:val="both"/>
        <w:rPr>
          <w:rFonts w:ascii="Times New Roman" w:hAnsi="Times New Roman"/>
          <w:b/>
          <w:sz w:val="20"/>
        </w:rPr>
      </w:pPr>
      <w:r>
        <w:rPr>
          <w:color w:val="000000"/>
          <w:sz w:val="20"/>
        </w:rPr>
        <w:t xml:space="preserve">                                                                                                       </w:t>
      </w: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Default="00AB5FA2">
      <w:pPr>
        <w:jc w:val="right"/>
        <w:rPr>
          <w:rFonts w:ascii="Times New Roman" w:hAnsi="Times New Roman"/>
          <w:sz w:val="23"/>
          <w:szCs w:val="23"/>
          <w:highlight w:val="yellow"/>
        </w:rPr>
      </w:pPr>
    </w:p>
    <w:p w:rsidR="00AB5FA2" w:rsidRPr="00AB5FA2" w:rsidRDefault="00AB5FA2">
      <w:pPr>
        <w:jc w:val="right"/>
        <w:rPr>
          <w:rFonts w:ascii="Times New Roman" w:hAnsi="Times New Roman"/>
          <w:sz w:val="23"/>
          <w:szCs w:val="23"/>
        </w:rPr>
      </w:pP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Приложение № 2 </w:t>
      </w: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к Договору поставки № ____/____ </w:t>
      </w:r>
    </w:p>
    <w:p w:rsidR="0073730F" w:rsidRPr="00AB5FA2" w:rsidRDefault="006F32BA">
      <w:pPr>
        <w:jc w:val="right"/>
        <w:rPr>
          <w:rFonts w:ascii="Times New Roman" w:hAnsi="Times New Roman"/>
          <w:bCs/>
          <w:sz w:val="23"/>
          <w:szCs w:val="23"/>
        </w:rPr>
      </w:pPr>
      <w:r w:rsidRPr="00AB5FA2">
        <w:rPr>
          <w:rFonts w:ascii="Times New Roman" w:hAnsi="Times New Roman"/>
          <w:sz w:val="23"/>
          <w:szCs w:val="23"/>
        </w:rPr>
        <w:t xml:space="preserve">от </w:t>
      </w:r>
      <w:r w:rsidRPr="00AB5FA2">
        <w:rPr>
          <w:rFonts w:ascii="Times New Roman" w:hAnsi="Times New Roman"/>
          <w:bCs/>
          <w:sz w:val="23"/>
          <w:szCs w:val="23"/>
        </w:rPr>
        <w:t>«____» _______________ 202___г.</w:t>
      </w:r>
    </w:p>
    <w:p w:rsidR="0073730F" w:rsidRPr="00AB5FA2" w:rsidRDefault="0073730F"/>
    <w:p w:rsidR="0073730F" w:rsidRPr="00AB5FA2" w:rsidRDefault="006F32BA">
      <w:pPr>
        <w:pStyle w:val="af9"/>
        <w:jc w:val="both"/>
        <w:rPr>
          <w:sz w:val="23"/>
          <w:szCs w:val="23"/>
        </w:rPr>
      </w:pPr>
      <w:r w:rsidRPr="00AB5FA2">
        <w:rPr>
          <w:color w:val="000000"/>
          <w:sz w:val="23"/>
          <w:szCs w:val="23"/>
        </w:rPr>
        <w:t>ВНИМАНИЕ! ИНСТРУКЦИЯ МЕНЯЕТСЯ В ЗАВИСИМОСТИ ОТ МОДЕЛИ УСТАНОВКИ!!!</w:t>
      </w:r>
    </w:p>
    <w:p w:rsidR="0073730F" w:rsidRPr="00AB5FA2" w:rsidRDefault="006F32BA">
      <w:pPr>
        <w:pStyle w:val="af9"/>
        <w:jc w:val="both"/>
        <w:rPr>
          <w:sz w:val="23"/>
          <w:szCs w:val="23"/>
        </w:rPr>
      </w:pPr>
      <w:r w:rsidRPr="00AB5FA2">
        <w:rPr>
          <w:sz w:val="23"/>
          <w:szCs w:val="23"/>
        </w:rPr>
        <w:t> </w:t>
      </w:r>
    </w:p>
    <w:p w:rsidR="006F32BA" w:rsidRPr="00AB5FA2" w:rsidRDefault="006F32BA" w:rsidP="006F32BA">
      <w:pPr>
        <w:pStyle w:val="af9"/>
        <w:jc w:val="both"/>
        <w:rPr>
          <w:b/>
          <w:bCs/>
          <w:color w:val="000000"/>
          <w:sz w:val="23"/>
          <w:szCs w:val="23"/>
        </w:rPr>
      </w:pPr>
      <w:proofErr w:type="spellStart"/>
      <w:r w:rsidRPr="00AB5FA2">
        <w:rPr>
          <w:b/>
          <w:bCs/>
          <w:color w:val="000000"/>
          <w:sz w:val="23"/>
          <w:szCs w:val="23"/>
        </w:rPr>
        <w:t>Инсинератор</w:t>
      </w:r>
      <w:proofErr w:type="spellEnd"/>
      <w:r w:rsidRPr="00AB5FA2">
        <w:rPr>
          <w:b/>
          <w:bCs/>
          <w:color w:val="000000"/>
          <w:sz w:val="23"/>
          <w:szCs w:val="23"/>
        </w:rPr>
        <w:t xml:space="preserve"> Гейзер ИУ-200 или эквивалент</w:t>
      </w:r>
    </w:p>
    <w:p w:rsidR="0073730F" w:rsidRPr="00825D9B" w:rsidRDefault="0073730F">
      <w:pPr>
        <w:pStyle w:val="af9"/>
        <w:jc w:val="both"/>
        <w:rPr>
          <w:sz w:val="23"/>
          <w:szCs w:val="23"/>
          <w:highlight w:val="red"/>
        </w:rPr>
      </w:pPr>
    </w:p>
    <w:p w:rsidR="0073730F" w:rsidRPr="009D782F" w:rsidRDefault="006F32BA">
      <w:pPr>
        <w:pStyle w:val="af9"/>
        <w:jc w:val="both"/>
        <w:rPr>
          <w:sz w:val="23"/>
          <w:szCs w:val="23"/>
        </w:rPr>
      </w:pPr>
      <w:bookmarkStart w:id="14" w:name="_GoBack"/>
      <w:bookmarkEnd w:id="14"/>
      <w:r w:rsidRPr="009D782F">
        <w:rPr>
          <w:sz w:val="23"/>
          <w:szCs w:val="23"/>
        </w:rPr>
        <w:t> </w:t>
      </w:r>
    </w:p>
    <w:p w:rsidR="0073730F" w:rsidRPr="009D782F" w:rsidRDefault="006F32BA">
      <w:pPr>
        <w:pStyle w:val="af9"/>
        <w:jc w:val="both"/>
        <w:rPr>
          <w:sz w:val="23"/>
          <w:szCs w:val="23"/>
        </w:rPr>
      </w:pPr>
      <w:r w:rsidRPr="009D782F">
        <w:rPr>
          <w:b/>
          <w:bCs/>
          <w:color w:val="000000"/>
          <w:sz w:val="23"/>
          <w:szCs w:val="23"/>
        </w:rPr>
        <w:t>ВНИМАНИЕ! Необходимо производить чистку камеры сгорания не менее одного раза в смену. Т.к. не своевременная чистка камеры влияет на производительность установки.</w:t>
      </w:r>
    </w:p>
    <w:p w:rsidR="0073730F" w:rsidRPr="009D782F" w:rsidRDefault="006F32BA">
      <w:pPr>
        <w:pStyle w:val="af9"/>
        <w:jc w:val="both"/>
        <w:rPr>
          <w:sz w:val="23"/>
          <w:szCs w:val="23"/>
        </w:rPr>
      </w:pPr>
      <w:r w:rsidRPr="009D782F">
        <w:rPr>
          <w:b/>
          <w:bCs/>
          <w:color w:val="000000"/>
          <w:sz w:val="23"/>
          <w:szCs w:val="23"/>
        </w:rPr>
        <w:t>ВНИМАНИЕ! Соблюдать технику безопасности. При чистке ИУ необходимо открыть люк камеры сгорания и жестко закрепить металлическим крючком, только после этого производить обслуживание установки.</w:t>
      </w:r>
    </w:p>
    <w:p w:rsidR="0073730F" w:rsidRPr="009D782F" w:rsidRDefault="006F32BA">
      <w:pPr>
        <w:pStyle w:val="af9"/>
        <w:jc w:val="both"/>
        <w:rPr>
          <w:sz w:val="23"/>
          <w:szCs w:val="23"/>
        </w:rPr>
      </w:pPr>
      <w:r w:rsidRPr="009D782F">
        <w:rPr>
          <w:b/>
          <w:bCs/>
          <w:color w:val="000000"/>
          <w:sz w:val="23"/>
          <w:szCs w:val="23"/>
        </w:rPr>
        <w:t xml:space="preserve">Необходимо следить за огнеупорным слоем. ЗАПРЕЩАЕТСЯ эксплуатирование установки с неисправным огнеупорным слоем. </w:t>
      </w:r>
    </w:p>
    <w:p w:rsidR="0073730F" w:rsidRPr="006F32BA" w:rsidRDefault="0073730F">
      <w:pPr>
        <w:pStyle w:val="af9"/>
        <w:ind w:left="397" w:right="284"/>
        <w:jc w:val="center"/>
        <w:rPr>
          <w:color w:val="000000"/>
          <w:highlight w:val="yellow"/>
        </w:rPr>
      </w:pPr>
    </w:p>
    <w:p w:rsidR="0073730F" w:rsidRPr="006F32BA" w:rsidRDefault="0073730F">
      <w:pPr>
        <w:pStyle w:val="af9"/>
        <w:ind w:left="397" w:right="284"/>
        <w:jc w:val="center"/>
        <w:rPr>
          <w:color w:val="000000"/>
          <w:highlight w:val="yellow"/>
        </w:rPr>
      </w:pPr>
    </w:p>
    <w:p w:rsidR="0073730F" w:rsidRPr="006F32BA" w:rsidRDefault="0073730F">
      <w:pPr>
        <w:pStyle w:val="af9"/>
        <w:ind w:left="397" w:right="284"/>
        <w:jc w:val="center"/>
        <w:rPr>
          <w:color w:val="000000"/>
          <w:highlight w:val="yellow"/>
        </w:rPr>
      </w:pPr>
    </w:p>
    <w:tbl>
      <w:tblPr>
        <w:tblW w:w="9478" w:type="dxa"/>
        <w:tblInd w:w="20" w:type="dxa"/>
        <w:tblCellMar>
          <w:left w:w="0" w:type="dxa"/>
          <w:right w:w="0" w:type="dxa"/>
        </w:tblCellMar>
        <w:tblLook w:val="04A0" w:firstRow="1" w:lastRow="0" w:firstColumn="1" w:lastColumn="0" w:noHBand="0" w:noVBand="1"/>
      </w:tblPr>
      <w:tblGrid>
        <w:gridCol w:w="5083"/>
        <w:gridCol w:w="175"/>
        <w:gridCol w:w="4220"/>
      </w:tblGrid>
      <w:tr w:rsidR="0073730F" w:rsidRPr="006F32BA">
        <w:tc>
          <w:tcPr>
            <w:tcW w:w="5083" w:type="dxa"/>
          </w:tcPr>
          <w:p w:rsidR="0073730F" w:rsidRPr="00AB5FA2" w:rsidRDefault="006F32BA">
            <w:pPr>
              <w:spacing w:before="100" w:after="100"/>
              <w:ind w:left="60" w:right="60"/>
              <w:jc w:val="both"/>
              <w:rPr>
                <w:rFonts w:ascii="Times New Roman" w:hAnsi="Times New Roman"/>
                <w:sz w:val="20"/>
              </w:rPr>
            </w:pPr>
            <w:r w:rsidRPr="00AB5FA2">
              <w:rPr>
                <w:rFonts w:ascii="Times New Roman" w:hAnsi="Times New Roman"/>
                <w:sz w:val="20"/>
              </w:rPr>
              <w:t>Заказчик:</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ГБУЗ РТ «Инфекционная больница»</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Республика Тыва, г. Кызыл, ул. Бай-</w:t>
            </w:r>
            <w:proofErr w:type="spellStart"/>
            <w:r w:rsidRPr="00AB5FA2">
              <w:rPr>
                <w:rFonts w:ascii="Times New Roman" w:eastAsiaTheme="minorHAnsi" w:hAnsi="Times New Roman"/>
                <w:sz w:val="20"/>
                <w:lang w:eastAsia="en-US"/>
              </w:rPr>
              <w:t>Хаакская</w:t>
            </w:r>
            <w:proofErr w:type="spellEnd"/>
            <w:r w:rsidRPr="00AB5FA2">
              <w:rPr>
                <w:rFonts w:ascii="Times New Roman" w:eastAsiaTheme="minorHAnsi" w:hAnsi="Times New Roman"/>
                <w:sz w:val="20"/>
                <w:lang w:eastAsia="en-US"/>
              </w:rPr>
              <w:t xml:space="preserve"> ЗД 14</w:t>
            </w:r>
            <w:proofErr w:type="gramStart"/>
            <w:r w:rsidRPr="00AB5FA2">
              <w:rPr>
                <w:rFonts w:ascii="Times New Roman" w:eastAsiaTheme="minorHAnsi" w:hAnsi="Times New Roman"/>
                <w:sz w:val="20"/>
                <w:lang w:eastAsia="en-US"/>
              </w:rPr>
              <w:t xml:space="preserve"> А</w:t>
            </w:r>
            <w:proofErr w:type="gram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ИНН </w:t>
            </w:r>
            <w:r w:rsidRPr="00AB5FA2">
              <w:rPr>
                <w:rFonts w:ascii="Times New Roman" w:hAnsi="Times New Roman"/>
                <w:sz w:val="20"/>
              </w:rPr>
              <w:t>1701041007</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КПП 170101001</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ОКПО 02083792</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ОГРН 1071701000128</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ОКВЭД 86.10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ОКАТО 93401000</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w:t>
            </w:r>
            <w:r w:rsidRPr="00AB5FA2">
              <w:rPr>
                <w:rFonts w:ascii="Times New Roman" w:hAnsi="Times New Roman"/>
                <w:sz w:val="20"/>
              </w:rPr>
              <w:t xml:space="preserve">032 246 439 300 000 012 00 </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22126Ц37150</w:t>
            </w:r>
          </w:p>
          <w:p w:rsidR="0073730F" w:rsidRPr="00AB5FA2" w:rsidRDefault="006F32BA">
            <w:pPr>
              <w:widowControl w:val="0"/>
              <w:spacing w:line="276" w:lineRule="auto"/>
              <w:rPr>
                <w:rFonts w:ascii="Times New Roman" w:hAnsi="Times New Roman"/>
                <w:sz w:val="20"/>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БИК 019304100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Тел/факс 8394226-38-47  </w:t>
            </w:r>
            <w:proofErr w:type="spellStart"/>
            <w:r w:rsidRPr="00AB5FA2">
              <w:rPr>
                <w:rFonts w:ascii="Times New Roman" w:eastAsiaTheme="minorHAnsi" w:hAnsi="Times New Roman"/>
                <w:color w:val="0070C0"/>
                <w:sz w:val="20"/>
                <w:shd w:val="clear" w:color="auto" w:fill="FFFFFF"/>
                <w:lang w:val="en-US" w:eastAsia="en-US"/>
              </w:rPr>
              <w:t>innfeksiatuva</w:t>
            </w:r>
            <w:proofErr w:type="spellEnd"/>
            <w:r w:rsidRPr="00AB5FA2">
              <w:rPr>
                <w:rFonts w:ascii="Times New Roman" w:eastAsiaTheme="minorHAnsi" w:hAnsi="Times New Roman"/>
                <w:color w:val="0070C0"/>
                <w:sz w:val="20"/>
                <w:shd w:val="clear" w:color="auto" w:fill="FFFFFF"/>
                <w:lang w:eastAsia="en-US"/>
              </w:rPr>
              <w:t>@</w:t>
            </w:r>
            <w:r w:rsidRPr="00AB5FA2">
              <w:rPr>
                <w:rFonts w:ascii="Times New Roman" w:eastAsiaTheme="minorHAnsi" w:hAnsi="Times New Roman"/>
                <w:color w:val="0070C0"/>
                <w:sz w:val="20"/>
                <w:shd w:val="clear" w:color="auto" w:fill="FFFFFF"/>
                <w:lang w:val="en-US" w:eastAsia="en-US"/>
              </w:rPr>
              <w:t>mail</w:t>
            </w:r>
            <w:r w:rsidRPr="00AB5FA2">
              <w:rPr>
                <w:rFonts w:ascii="Times New Roman" w:eastAsiaTheme="minorHAnsi" w:hAnsi="Times New Roman"/>
                <w:color w:val="0070C0"/>
                <w:sz w:val="20"/>
                <w:shd w:val="clear" w:color="auto" w:fill="FFFFFF"/>
                <w:lang w:eastAsia="en-US"/>
              </w:rPr>
              <w:t>.</w:t>
            </w:r>
            <w:proofErr w:type="spellStart"/>
            <w:r w:rsidRPr="00AB5FA2">
              <w:rPr>
                <w:rFonts w:ascii="Times New Roman" w:eastAsiaTheme="minorHAnsi" w:hAnsi="Times New Roman"/>
                <w:color w:val="0070C0"/>
                <w:sz w:val="20"/>
                <w:shd w:val="clear" w:color="auto" w:fill="FFFFFF"/>
                <w:lang w:eastAsia="en-US"/>
              </w:rPr>
              <w:t>ru</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color w:val="FF0000"/>
                <w:sz w:val="20"/>
                <w:lang w:eastAsia="en-US"/>
              </w:rPr>
              <w:t>Реквизиты для обеспечения исполнения контракта</w:t>
            </w:r>
            <w:r w:rsidRPr="00AB5FA2">
              <w:rPr>
                <w:rFonts w:ascii="Times New Roman" w:eastAsiaTheme="minorHAnsi" w:hAnsi="Times New Roman"/>
                <w:sz w:val="20"/>
                <w:lang w:eastAsia="en-US"/>
              </w:rPr>
              <w:t>:</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ИНН 1701026425 КПП 170101001 ОКТМО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БИК 019304100 </w:t>
            </w: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03224643930000001200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Отделение-НБ Республики Тыва России//УФК по Республике Тыва, </w:t>
            </w:r>
            <w:proofErr w:type="spellStart"/>
            <w:r w:rsidRPr="00AB5FA2">
              <w:rPr>
                <w:rFonts w:ascii="Times New Roman" w:eastAsiaTheme="minorHAnsi" w:hAnsi="Times New Roman"/>
                <w:sz w:val="20"/>
                <w:lang w:eastAsia="en-US"/>
              </w:rPr>
              <w:t>г</w:t>
            </w:r>
            <w:proofErr w:type="gramStart"/>
            <w:r w:rsidRPr="00AB5FA2">
              <w:rPr>
                <w:rFonts w:ascii="Times New Roman" w:eastAsiaTheme="minorHAnsi" w:hAnsi="Times New Roman"/>
                <w:sz w:val="20"/>
                <w:lang w:eastAsia="en-US"/>
              </w:rPr>
              <w:t>.К</w:t>
            </w:r>
            <w:proofErr w:type="gramEnd"/>
            <w:r w:rsidRPr="00AB5FA2">
              <w:rPr>
                <w:rFonts w:ascii="Times New Roman" w:eastAsiaTheme="minorHAnsi" w:hAnsi="Times New Roman"/>
                <w:sz w:val="20"/>
                <w:lang w:eastAsia="en-US"/>
              </w:rPr>
              <w:t>ызыл</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20126Ц37150 ОКАТО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КБК 00000000000000000510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Назначение платежа: обеспечение исполнения контракта (или обеспечение гарантийных обязательств) по электронному аукциону (№ извещения)</w:t>
            </w:r>
          </w:p>
          <w:p w:rsidR="0073730F" w:rsidRPr="006F32BA" w:rsidRDefault="0073730F">
            <w:pPr>
              <w:spacing w:before="100" w:after="100"/>
              <w:ind w:left="60" w:right="60"/>
              <w:jc w:val="both"/>
              <w:rPr>
                <w:rFonts w:ascii="Times New Roman" w:hAnsi="Times New Roman"/>
                <w:sz w:val="22"/>
                <w:szCs w:val="22"/>
                <w:highlight w:val="yellow"/>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Поставщик:</w:t>
            </w:r>
          </w:p>
        </w:tc>
      </w:tr>
      <w:tr w:rsidR="0073730F" w:rsidRPr="00AB5FA2">
        <w:tc>
          <w:tcPr>
            <w:tcW w:w="5083" w:type="dxa"/>
            <w:vAlign w:val="center"/>
          </w:tcPr>
          <w:p w:rsidR="0073730F" w:rsidRPr="00AB5FA2" w:rsidRDefault="0073730F">
            <w:pPr>
              <w:rPr>
                <w:rFonts w:ascii="Times New Roman" w:eastAsia="MS Mincho" w:hAnsi="Times New Roman"/>
                <w:bCs/>
                <w:sz w:val="20"/>
                <w:lang w:eastAsia="en-US"/>
              </w:rPr>
            </w:pPr>
          </w:p>
          <w:p w:rsidR="0073730F" w:rsidRPr="00AB5FA2" w:rsidRDefault="006F32BA">
            <w:pPr>
              <w:rPr>
                <w:rFonts w:ascii="Times New Roman" w:eastAsia="MS Mincho" w:hAnsi="Times New Roman"/>
                <w:bCs/>
                <w:sz w:val="20"/>
                <w:lang w:eastAsia="en-US"/>
              </w:rPr>
            </w:pPr>
            <w:r w:rsidRPr="00AB5FA2">
              <w:rPr>
                <w:rFonts w:ascii="Times New Roman" w:eastAsia="MS Mincho" w:hAnsi="Times New Roman"/>
                <w:bCs/>
                <w:sz w:val="20"/>
                <w:lang w:eastAsia="en-US"/>
              </w:rPr>
              <w:t>Главный врач:</w:t>
            </w:r>
          </w:p>
          <w:p w:rsidR="0073730F" w:rsidRPr="00AB5FA2" w:rsidRDefault="0073730F">
            <w:pPr>
              <w:rPr>
                <w:rFonts w:ascii="Times New Roman" w:eastAsia="MS Mincho" w:hAnsi="Times New Roman"/>
                <w:sz w:val="20"/>
                <w:lang w:eastAsia="en-US"/>
              </w:rPr>
            </w:pPr>
          </w:p>
          <w:p w:rsidR="0073730F" w:rsidRPr="00AB5FA2" w:rsidRDefault="006F32BA">
            <w:pPr>
              <w:rPr>
                <w:rFonts w:ascii="Times New Roman" w:eastAsia="Calibri" w:hAnsi="Times New Roman"/>
                <w:bCs/>
                <w:sz w:val="20"/>
                <w:lang w:eastAsia="en-US"/>
              </w:rPr>
            </w:pPr>
            <w:proofErr w:type="gramStart"/>
            <w:r w:rsidRPr="00AB5FA2">
              <w:rPr>
                <w:rFonts w:ascii="Times New Roman" w:eastAsia="MS Mincho" w:hAnsi="Times New Roman"/>
                <w:sz w:val="20"/>
                <w:lang w:eastAsia="en-US"/>
              </w:rPr>
              <w:t>___________________</w:t>
            </w:r>
            <w:r w:rsidRPr="00AB5FA2">
              <w:rPr>
                <w:rFonts w:ascii="Times New Roman" w:eastAsia="Calibri" w:hAnsi="Times New Roman"/>
                <w:bCs/>
                <w:sz w:val="20"/>
                <w:lang w:eastAsia="en-US"/>
              </w:rPr>
              <w:t xml:space="preserve"> (</w:t>
            </w:r>
            <w:proofErr w:type="spellStart"/>
            <w:r w:rsidRPr="00AB5FA2">
              <w:rPr>
                <w:rFonts w:ascii="Times New Roman" w:eastAsia="Calibri" w:hAnsi="Times New Roman"/>
                <w:bCs/>
                <w:sz w:val="20"/>
                <w:lang w:eastAsia="en-US"/>
              </w:rPr>
              <w:t>Сарыглар</w:t>
            </w:r>
            <w:proofErr w:type="spellEnd"/>
            <w:r w:rsidRPr="00AB5FA2">
              <w:rPr>
                <w:rFonts w:ascii="Times New Roman" w:eastAsia="Calibri" w:hAnsi="Times New Roman"/>
                <w:bCs/>
                <w:sz w:val="20"/>
                <w:lang w:eastAsia="en-US"/>
              </w:rPr>
              <w:t xml:space="preserve"> А.А</w:t>
            </w:r>
            <w:proofErr w:type="gramEnd"/>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73730F">
            <w:pPr>
              <w:spacing w:before="100" w:after="100"/>
              <w:ind w:right="60"/>
              <w:jc w:val="both"/>
              <w:rPr>
                <w:rFonts w:ascii="Times New Roman" w:hAnsi="Times New Roman"/>
                <w:sz w:val="22"/>
                <w:szCs w:val="22"/>
              </w:rPr>
            </w:pPr>
          </w:p>
        </w:tc>
      </w:tr>
      <w:tr w:rsidR="0073730F" w:rsidRPr="00AB5FA2">
        <w:tc>
          <w:tcPr>
            <w:tcW w:w="5083" w:type="dxa"/>
            <w:vAlign w:val="center"/>
          </w:tcPr>
          <w:p w:rsidR="0073730F" w:rsidRPr="00AB5FA2" w:rsidRDefault="0073730F">
            <w:pPr>
              <w:spacing w:before="100" w:after="100"/>
              <w:ind w:right="60"/>
              <w:jc w:val="both"/>
              <w:rPr>
                <w:rFonts w:ascii="Times New Roman" w:hAnsi="Times New Roman"/>
                <w:sz w:val="20"/>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6F32BA">
            <w:pPr>
              <w:spacing w:before="100" w:after="100"/>
              <w:ind w:right="60"/>
              <w:jc w:val="both"/>
              <w:rPr>
                <w:rFonts w:ascii="Times New Roman" w:hAnsi="Times New Roman"/>
                <w:sz w:val="22"/>
                <w:szCs w:val="22"/>
              </w:rPr>
            </w:pPr>
            <w:r w:rsidRPr="00AB5FA2">
              <w:rPr>
                <w:rFonts w:ascii="Times New Roman" w:hAnsi="Times New Roman"/>
                <w:sz w:val="22"/>
                <w:szCs w:val="22"/>
              </w:rPr>
              <w:t xml:space="preserve">  От Поставщика: ____________</w:t>
            </w:r>
          </w:p>
        </w:tc>
      </w:tr>
      <w:tr w:rsidR="0073730F" w:rsidRPr="00AB5FA2">
        <w:tc>
          <w:tcPr>
            <w:tcW w:w="5083" w:type="dxa"/>
            <w:vAlign w:val="center"/>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w:t>
            </w: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 (при наличии)</w:t>
            </w:r>
          </w:p>
        </w:tc>
      </w:tr>
    </w:tbl>
    <w:p w:rsidR="0073730F" w:rsidRPr="00AB5FA2" w:rsidRDefault="0073730F">
      <w:pPr>
        <w:pStyle w:val="af9"/>
        <w:ind w:left="397" w:right="284"/>
        <w:jc w:val="center"/>
        <w:rPr>
          <w:color w:val="000000"/>
        </w:rPr>
      </w:pPr>
    </w:p>
    <w:p w:rsidR="0073730F" w:rsidRPr="00AB5FA2" w:rsidRDefault="0073730F">
      <w:pPr>
        <w:pStyle w:val="af9"/>
        <w:ind w:left="397" w:right="284"/>
        <w:jc w:val="center"/>
        <w:rPr>
          <w:color w:val="000000"/>
        </w:rPr>
      </w:pPr>
    </w:p>
    <w:p w:rsidR="0073730F" w:rsidRPr="00AB5FA2" w:rsidRDefault="0073730F">
      <w:pPr>
        <w:pStyle w:val="af9"/>
        <w:ind w:left="397" w:right="284"/>
        <w:jc w:val="center"/>
        <w:rPr>
          <w:color w:val="000000"/>
        </w:rPr>
      </w:pP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Приложение № 3 </w:t>
      </w: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к Договору поставки № ____/____ </w:t>
      </w:r>
    </w:p>
    <w:p w:rsidR="0073730F" w:rsidRPr="00AB5FA2" w:rsidRDefault="006F32BA">
      <w:pPr>
        <w:jc w:val="right"/>
        <w:rPr>
          <w:rFonts w:ascii="Times New Roman" w:hAnsi="Times New Roman"/>
          <w:bCs/>
          <w:sz w:val="23"/>
          <w:szCs w:val="23"/>
        </w:rPr>
      </w:pPr>
      <w:r w:rsidRPr="00AB5FA2">
        <w:rPr>
          <w:rFonts w:ascii="Times New Roman" w:hAnsi="Times New Roman"/>
          <w:sz w:val="23"/>
          <w:szCs w:val="23"/>
        </w:rPr>
        <w:t xml:space="preserve">от </w:t>
      </w:r>
      <w:r w:rsidRPr="00AB5FA2">
        <w:rPr>
          <w:rFonts w:ascii="Times New Roman" w:hAnsi="Times New Roman"/>
          <w:bCs/>
          <w:sz w:val="23"/>
          <w:szCs w:val="23"/>
        </w:rPr>
        <w:t>«____» _______________ 202___г.</w:t>
      </w:r>
    </w:p>
    <w:p w:rsidR="0073730F" w:rsidRPr="00AB5FA2" w:rsidRDefault="0073730F">
      <w:pPr>
        <w:pStyle w:val="af9"/>
        <w:ind w:left="397" w:right="284"/>
        <w:jc w:val="center"/>
        <w:rPr>
          <w:color w:val="000000"/>
        </w:rPr>
      </w:pPr>
    </w:p>
    <w:p w:rsidR="0073730F" w:rsidRPr="00AB5FA2" w:rsidRDefault="006F32BA">
      <w:pPr>
        <w:pStyle w:val="af9"/>
        <w:ind w:left="397" w:right="284" w:firstLine="720"/>
      </w:pPr>
      <w:bookmarkStart w:id="15" w:name="_Hlk167599734"/>
      <w:r w:rsidRPr="00AB5FA2">
        <w:rPr>
          <w:color w:val="000000"/>
        </w:rPr>
        <w:t>П</w:t>
      </w:r>
      <w:r w:rsidRPr="00AB5FA2">
        <w:rPr>
          <w:b/>
          <w:bCs/>
          <w:color w:val="000000"/>
        </w:rPr>
        <w:t xml:space="preserve">равила пропуска и </w:t>
      </w:r>
      <w:proofErr w:type="gramStart"/>
      <w:r w:rsidRPr="00AB5FA2">
        <w:rPr>
          <w:b/>
          <w:bCs/>
          <w:color w:val="000000"/>
        </w:rPr>
        <w:t>нахождения</w:t>
      </w:r>
      <w:proofErr w:type="gramEnd"/>
      <w:r w:rsidRPr="00AB5FA2">
        <w:rPr>
          <w:b/>
          <w:bCs/>
          <w:color w:val="000000"/>
        </w:rPr>
        <w:t xml:space="preserve"> транспортных на территории Покупателя и Индустриального парка Рабочий металлист</w:t>
      </w:r>
      <w:bookmarkEnd w:id="15"/>
      <w:r w:rsidRPr="00AB5FA2">
        <w:rPr>
          <w:b/>
          <w:bCs/>
          <w:color w:val="000000"/>
        </w:rPr>
        <w:t>.</w:t>
      </w:r>
      <w:r w:rsidRPr="00AB5FA2">
        <w:rPr>
          <w:color w:val="000000"/>
        </w:rPr>
        <w:t> </w:t>
      </w:r>
    </w:p>
    <w:p w:rsidR="0073730F" w:rsidRPr="00AB5FA2" w:rsidRDefault="006F32BA">
      <w:pPr>
        <w:pStyle w:val="af9"/>
        <w:ind w:left="397" w:right="284" w:firstLine="720"/>
      </w:pPr>
      <w:r w:rsidRPr="00AB5FA2">
        <w:t> </w:t>
      </w:r>
    </w:p>
    <w:p w:rsidR="0073730F" w:rsidRPr="00AB5FA2" w:rsidRDefault="006F32BA">
      <w:pPr>
        <w:pStyle w:val="af9"/>
        <w:ind w:left="-284" w:right="284" w:firstLine="720"/>
        <w:rPr>
          <w:sz w:val="23"/>
          <w:szCs w:val="23"/>
        </w:rPr>
      </w:pPr>
      <w:r w:rsidRPr="00AB5FA2">
        <w:rPr>
          <w:color w:val="000000"/>
          <w:sz w:val="23"/>
          <w:szCs w:val="23"/>
        </w:rPr>
        <w:t xml:space="preserve">Движение автотранспорта по территории Индустриального парка Рабочий Металлист осуществляется СТРОГО в соответствии со схемой проезда; </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запрещается перемещаться по территории Индустриального парка Рабочий Металлист со скоростью более 10 км/час; </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контрагенту воспрещается осуществлять парковку транспортного средства на территории Индустриального парка Рабочий Металлист способом, затрудняющим или делающим невозможным встречный разъезд или проезд других автомобилей; - водителю автотранспортного средства контрагента запрещается находиться на производственной площадке ООО КЗКО без каски и сигнального жилета; </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водителю автотранспортного средства контрагента запрещается находиться принимать участие в </w:t>
      </w:r>
      <w:proofErr w:type="gramStart"/>
      <w:r w:rsidRPr="00AB5FA2">
        <w:rPr>
          <w:color w:val="000000"/>
          <w:sz w:val="23"/>
          <w:szCs w:val="23"/>
        </w:rPr>
        <w:t>погрузочно- разгрузочных</w:t>
      </w:r>
      <w:proofErr w:type="gramEnd"/>
      <w:r w:rsidRPr="00AB5FA2">
        <w:rPr>
          <w:color w:val="000000"/>
          <w:sz w:val="23"/>
          <w:szCs w:val="23"/>
        </w:rPr>
        <w:t xml:space="preserve"> операциях; </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запрещается пропуск на производственную территорию ООО КЗКО грузовых автотранспортных средств контрагента в случае обнаружения в автотранспортном средстве посторонних лиц; </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в момент </w:t>
      </w:r>
      <w:proofErr w:type="gramStart"/>
      <w:r w:rsidRPr="00AB5FA2">
        <w:rPr>
          <w:color w:val="000000"/>
          <w:sz w:val="23"/>
          <w:szCs w:val="23"/>
        </w:rPr>
        <w:t>погрузочно- разгрузочных</w:t>
      </w:r>
      <w:proofErr w:type="gramEnd"/>
      <w:r w:rsidRPr="00AB5FA2">
        <w:rPr>
          <w:color w:val="000000"/>
          <w:sz w:val="23"/>
          <w:szCs w:val="23"/>
        </w:rPr>
        <w:t xml:space="preserve"> операциях водителю автотранспортного средства контрагента необходимо находиться в кабине своего автомобиля;</w:t>
      </w:r>
    </w:p>
    <w:p w:rsidR="0073730F" w:rsidRPr="00AB5FA2" w:rsidRDefault="006F32BA">
      <w:pPr>
        <w:pStyle w:val="af9"/>
        <w:numPr>
          <w:ilvl w:val="0"/>
          <w:numId w:val="5"/>
        </w:numPr>
        <w:ind w:left="-284" w:right="284" w:firstLine="720"/>
        <w:jc w:val="both"/>
        <w:rPr>
          <w:sz w:val="23"/>
          <w:szCs w:val="23"/>
        </w:rPr>
      </w:pPr>
      <w:r w:rsidRPr="00AB5FA2">
        <w:rPr>
          <w:color w:val="000000"/>
          <w:sz w:val="23"/>
          <w:szCs w:val="23"/>
        </w:rPr>
        <w:t xml:space="preserve"> </w:t>
      </w:r>
      <w:proofErr w:type="gramStart"/>
      <w:r w:rsidRPr="00AB5FA2">
        <w:rPr>
          <w:color w:val="000000"/>
          <w:sz w:val="23"/>
          <w:szCs w:val="23"/>
        </w:rPr>
        <w:t xml:space="preserve">- представителю контрагента, за исключением водителя (осуществляющим раскрепление груза), разрешается находиться на территории производственной площадки ООО КЗКО исключительно с сопровождением сотрудника ООО КЗКО, организующего прибытие контрагента, при этом представитель контрагента должен быть в обязательном порядке проинструктирован по технике безопасности нахождения на производственной площадке ООО </w:t>
      </w:r>
      <w:r w:rsidRPr="00AB5FA2">
        <w:rPr>
          <w:sz w:val="23"/>
          <w:szCs w:val="23"/>
        </w:rPr>
        <w:t> </w:t>
      </w:r>
      <w:r w:rsidRPr="00AB5FA2">
        <w:rPr>
          <w:color w:val="000000"/>
          <w:sz w:val="23"/>
          <w:szCs w:val="23"/>
        </w:rPr>
        <w:t xml:space="preserve">КЗКО (и находиться на производственной площадке ООО КЗКО в каске и сигнальном жилете; </w:t>
      </w:r>
      <w:proofErr w:type="gramEnd"/>
    </w:p>
    <w:p w:rsidR="0073730F" w:rsidRPr="00AB5FA2" w:rsidRDefault="006F32BA">
      <w:pPr>
        <w:pStyle w:val="af9"/>
        <w:numPr>
          <w:ilvl w:val="0"/>
          <w:numId w:val="6"/>
        </w:numPr>
        <w:ind w:left="-284" w:right="284" w:firstLine="720"/>
        <w:jc w:val="both"/>
        <w:rPr>
          <w:sz w:val="23"/>
          <w:szCs w:val="23"/>
        </w:rPr>
      </w:pPr>
      <w:r w:rsidRPr="00AB5FA2">
        <w:rPr>
          <w:color w:val="000000"/>
          <w:sz w:val="23"/>
          <w:szCs w:val="23"/>
        </w:rPr>
        <w:t xml:space="preserve">запрещается находиться на территории Индустриального парка Рабочий Металлист в состоянии опьянения и провозить с собой алкогольные напитки; </w:t>
      </w:r>
    </w:p>
    <w:p w:rsidR="0073730F" w:rsidRPr="00AB5FA2" w:rsidRDefault="006F32BA">
      <w:pPr>
        <w:pStyle w:val="af9"/>
        <w:numPr>
          <w:ilvl w:val="0"/>
          <w:numId w:val="6"/>
        </w:numPr>
        <w:ind w:left="-284" w:right="284" w:firstLine="720"/>
        <w:jc w:val="both"/>
        <w:rPr>
          <w:sz w:val="23"/>
          <w:szCs w:val="23"/>
        </w:rPr>
      </w:pPr>
      <w:r w:rsidRPr="00AB5FA2">
        <w:rPr>
          <w:color w:val="000000"/>
          <w:sz w:val="23"/>
          <w:szCs w:val="23"/>
        </w:rPr>
        <w:t>утилизировать бытовой мусор на территории Индустриального парка Рабочий Металлист разрешается только в специализированные контейнеры (урны); 5. Контрагент должен расположить свое транспортное средство перед въездными воротами производственной площадк</w:t>
      </w:r>
      <w:proofErr w:type="gramStart"/>
      <w:r w:rsidRPr="00AB5FA2">
        <w:rPr>
          <w:color w:val="000000"/>
          <w:sz w:val="23"/>
          <w:szCs w:val="23"/>
        </w:rPr>
        <w:t>и ООО</w:t>
      </w:r>
      <w:proofErr w:type="gramEnd"/>
      <w:r w:rsidRPr="00AB5FA2">
        <w:rPr>
          <w:color w:val="000000"/>
          <w:sz w:val="23"/>
          <w:szCs w:val="23"/>
        </w:rPr>
        <w:t xml:space="preserve"> КЗКО и проинформировать о своем прибытии Заместителя директора по производству ООО КЗКО по телефону: +79621801662 (+79957330093). </w:t>
      </w:r>
    </w:p>
    <w:p w:rsidR="0073730F" w:rsidRPr="00AB5FA2" w:rsidRDefault="0073730F">
      <w:pPr>
        <w:pStyle w:val="af9"/>
        <w:ind w:left="-284" w:right="284" w:firstLine="720"/>
        <w:jc w:val="both"/>
        <w:rPr>
          <w:color w:val="000000"/>
          <w:sz w:val="23"/>
          <w:szCs w:val="23"/>
        </w:rPr>
      </w:pPr>
    </w:p>
    <w:tbl>
      <w:tblPr>
        <w:tblW w:w="9478" w:type="dxa"/>
        <w:tblInd w:w="20" w:type="dxa"/>
        <w:tblCellMar>
          <w:left w:w="0" w:type="dxa"/>
          <w:right w:w="0" w:type="dxa"/>
        </w:tblCellMar>
        <w:tblLook w:val="04A0" w:firstRow="1" w:lastRow="0" w:firstColumn="1" w:lastColumn="0" w:noHBand="0" w:noVBand="1"/>
      </w:tblPr>
      <w:tblGrid>
        <w:gridCol w:w="5083"/>
        <w:gridCol w:w="175"/>
        <w:gridCol w:w="4220"/>
      </w:tblGrid>
      <w:tr w:rsidR="0073730F" w:rsidRPr="00AB5FA2">
        <w:tc>
          <w:tcPr>
            <w:tcW w:w="5083" w:type="dxa"/>
          </w:tcPr>
          <w:p w:rsidR="0073730F" w:rsidRPr="00AB5FA2" w:rsidRDefault="006F32BA">
            <w:pPr>
              <w:spacing w:before="100" w:after="100"/>
              <w:ind w:left="60" w:right="60"/>
              <w:jc w:val="both"/>
              <w:rPr>
                <w:rFonts w:ascii="Times New Roman" w:hAnsi="Times New Roman"/>
                <w:sz w:val="20"/>
              </w:rPr>
            </w:pPr>
            <w:r w:rsidRPr="00AB5FA2">
              <w:rPr>
                <w:rFonts w:ascii="Times New Roman" w:hAnsi="Times New Roman"/>
                <w:sz w:val="20"/>
              </w:rPr>
              <w:t>Заказчик:</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ГБУЗ РТ «Инфекционная больница»</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Республика Тыва, г. Кызыл, ул. Бай-</w:t>
            </w:r>
            <w:proofErr w:type="spellStart"/>
            <w:r w:rsidRPr="00AB5FA2">
              <w:rPr>
                <w:rFonts w:ascii="Times New Roman" w:eastAsiaTheme="minorHAnsi" w:hAnsi="Times New Roman"/>
                <w:sz w:val="20"/>
                <w:lang w:eastAsia="en-US"/>
              </w:rPr>
              <w:t>Хаакская</w:t>
            </w:r>
            <w:proofErr w:type="spellEnd"/>
            <w:r w:rsidRPr="00AB5FA2">
              <w:rPr>
                <w:rFonts w:ascii="Times New Roman" w:eastAsiaTheme="minorHAnsi" w:hAnsi="Times New Roman"/>
                <w:sz w:val="20"/>
                <w:lang w:eastAsia="en-US"/>
              </w:rPr>
              <w:t xml:space="preserve"> ЗД 14</w:t>
            </w:r>
            <w:proofErr w:type="gramStart"/>
            <w:r w:rsidRPr="00AB5FA2">
              <w:rPr>
                <w:rFonts w:ascii="Times New Roman" w:eastAsiaTheme="minorHAnsi" w:hAnsi="Times New Roman"/>
                <w:sz w:val="20"/>
                <w:lang w:eastAsia="en-US"/>
              </w:rPr>
              <w:t xml:space="preserve"> А</w:t>
            </w:r>
            <w:proofErr w:type="gram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ИНН </w:t>
            </w:r>
            <w:r w:rsidRPr="00AB5FA2">
              <w:rPr>
                <w:rFonts w:ascii="Times New Roman" w:hAnsi="Times New Roman"/>
                <w:sz w:val="20"/>
              </w:rPr>
              <w:t>1701041007</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КПП 170101001</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ОКПО 02083792</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ОГРН 1071701000128</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ОКВЭД 86.10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ОКАТО 93401000</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w:t>
            </w:r>
            <w:r w:rsidRPr="00AB5FA2">
              <w:rPr>
                <w:rFonts w:ascii="Times New Roman" w:hAnsi="Times New Roman"/>
                <w:sz w:val="20"/>
              </w:rPr>
              <w:t xml:space="preserve">032 246 439 300 000 012 00 </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22126Ц37150</w:t>
            </w:r>
          </w:p>
          <w:p w:rsidR="0073730F" w:rsidRPr="00AB5FA2" w:rsidRDefault="006F32BA">
            <w:pPr>
              <w:widowControl w:val="0"/>
              <w:spacing w:line="276" w:lineRule="auto"/>
              <w:rPr>
                <w:rFonts w:ascii="Times New Roman" w:hAnsi="Times New Roman"/>
                <w:sz w:val="20"/>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БИК 019304100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Тел/факс 8394226-38-47  </w:t>
            </w:r>
            <w:proofErr w:type="spellStart"/>
            <w:r w:rsidRPr="00AB5FA2">
              <w:rPr>
                <w:rFonts w:ascii="Times New Roman" w:eastAsiaTheme="minorHAnsi" w:hAnsi="Times New Roman"/>
                <w:color w:val="0070C0"/>
                <w:sz w:val="20"/>
                <w:shd w:val="clear" w:color="auto" w:fill="FFFFFF"/>
                <w:lang w:val="en-US" w:eastAsia="en-US"/>
              </w:rPr>
              <w:t>innfeksiatuva</w:t>
            </w:r>
            <w:proofErr w:type="spellEnd"/>
            <w:r w:rsidRPr="00AB5FA2">
              <w:rPr>
                <w:rFonts w:ascii="Times New Roman" w:eastAsiaTheme="minorHAnsi" w:hAnsi="Times New Roman"/>
                <w:color w:val="0070C0"/>
                <w:sz w:val="20"/>
                <w:shd w:val="clear" w:color="auto" w:fill="FFFFFF"/>
                <w:lang w:eastAsia="en-US"/>
              </w:rPr>
              <w:t>@</w:t>
            </w:r>
            <w:r w:rsidRPr="00AB5FA2">
              <w:rPr>
                <w:rFonts w:ascii="Times New Roman" w:eastAsiaTheme="minorHAnsi" w:hAnsi="Times New Roman"/>
                <w:color w:val="0070C0"/>
                <w:sz w:val="20"/>
                <w:shd w:val="clear" w:color="auto" w:fill="FFFFFF"/>
                <w:lang w:val="en-US" w:eastAsia="en-US"/>
              </w:rPr>
              <w:t>mail</w:t>
            </w:r>
            <w:r w:rsidRPr="00AB5FA2">
              <w:rPr>
                <w:rFonts w:ascii="Times New Roman" w:eastAsiaTheme="minorHAnsi" w:hAnsi="Times New Roman"/>
                <w:color w:val="0070C0"/>
                <w:sz w:val="20"/>
                <w:shd w:val="clear" w:color="auto" w:fill="FFFFFF"/>
                <w:lang w:eastAsia="en-US"/>
              </w:rPr>
              <w:t>.</w:t>
            </w:r>
            <w:proofErr w:type="spellStart"/>
            <w:r w:rsidRPr="00AB5FA2">
              <w:rPr>
                <w:rFonts w:ascii="Times New Roman" w:eastAsiaTheme="minorHAnsi" w:hAnsi="Times New Roman"/>
                <w:color w:val="0070C0"/>
                <w:sz w:val="20"/>
                <w:shd w:val="clear" w:color="auto" w:fill="FFFFFF"/>
                <w:lang w:eastAsia="en-US"/>
              </w:rPr>
              <w:t>ru</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color w:val="FF0000"/>
                <w:sz w:val="20"/>
                <w:lang w:eastAsia="en-US"/>
              </w:rPr>
              <w:t>Реквизиты для обеспечения исполнения контракта</w:t>
            </w:r>
            <w:r w:rsidRPr="00AB5FA2">
              <w:rPr>
                <w:rFonts w:ascii="Times New Roman" w:eastAsiaTheme="minorHAnsi" w:hAnsi="Times New Roman"/>
                <w:sz w:val="20"/>
                <w:lang w:eastAsia="en-US"/>
              </w:rPr>
              <w:t>:</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ИНН 1701026425 КПП 170101001 ОКТМО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БИК 019304100 </w:t>
            </w: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03224643930000001200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Отделение-НБ Республики Тыва России//УФК по Республике Тыва, </w:t>
            </w:r>
            <w:proofErr w:type="spellStart"/>
            <w:r w:rsidRPr="00AB5FA2">
              <w:rPr>
                <w:rFonts w:ascii="Times New Roman" w:eastAsiaTheme="minorHAnsi" w:hAnsi="Times New Roman"/>
                <w:sz w:val="20"/>
                <w:lang w:eastAsia="en-US"/>
              </w:rPr>
              <w:t>г</w:t>
            </w:r>
            <w:proofErr w:type="gramStart"/>
            <w:r w:rsidRPr="00AB5FA2">
              <w:rPr>
                <w:rFonts w:ascii="Times New Roman" w:eastAsiaTheme="minorHAnsi" w:hAnsi="Times New Roman"/>
                <w:sz w:val="20"/>
                <w:lang w:eastAsia="en-US"/>
              </w:rPr>
              <w:t>.К</w:t>
            </w:r>
            <w:proofErr w:type="gramEnd"/>
            <w:r w:rsidRPr="00AB5FA2">
              <w:rPr>
                <w:rFonts w:ascii="Times New Roman" w:eastAsiaTheme="minorHAnsi" w:hAnsi="Times New Roman"/>
                <w:sz w:val="20"/>
                <w:lang w:eastAsia="en-US"/>
              </w:rPr>
              <w:t>ызыл</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20126Ц37150 ОКАТО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КБК 00000000000000000510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Назначение платежа: обеспечение исполнения контракта (или обеспечение гарантийных обязательств) по электронному аукциону (№ извещения)</w:t>
            </w:r>
          </w:p>
          <w:p w:rsidR="0073730F" w:rsidRPr="00AB5FA2" w:rsidRDefault="0073730F">
            <w:pPr>
              <w:spacing w:before="100" w:after="100"/>
              <w:ind w:left="60" w:right="60"/>
              <w:jc w:val="both"/>
              <w:rPr>
                <w:rFonts w:ascii="Times New Roman" w:hAnsi="Times New Roman"/>
                <w:sz w:val="22"/>
                <w:szCs w:val="22"/>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Поставщик:</w:t>
            </w:r>
          </w:p>
        </w:tc>
      </w:tr>
      <w:tr w:rsidR="0073730F" w:rsidRPr="00AB5FA2">
        <w:tc>
          <w:tcPr>
            <w:tcW w:w="5083" w:type="dxa"/>
            <w:vAlign w:val="center"/>
          </w:tcPr>
          <w:p w:rsidR="0073730F" w:rsidRPr="00AB5FA2" w:rsidRDefault="0073730F">
            <w:pPr>
              <w:rPr>
                <w:rFonts w:ascii="Times New Roman" w:eastAsia="MS Mincho" w:hAnsi="Times New Roman"/>
                <w:bCs/>
                <w:sz w:val="20"/>
                <w:lang w:eastAsia="en-US"/>
              </w:rPr>
            </w:pPr>
          </w:p>
          <w:p w:rsidR="0073730F" w:rsidRPr="00AB5FA2" w:rsidRDefault="006F32BA">
            <w:pPr>
              <w:rPr>
                <w:rFonts w:ascii="Times New Roman" w:eastAsia="MS Mincho" w:hAnsi="Times New Roman"/>
                <w:bCs/>
                <w:sz w:val="20"/>
                <w:lang w:eastAsia="en-US"/>
              </w:rPr>
            </w:pPr>
            <w:r w:rsidRPr="00AB5FA2">
              <w:rPr>
                <w:rFonts w:ascii="Times New Roman" w:eastAsia="MS Mincho" w:hAnsi="Times New Roman"/>
                <w:bCs/>
                <w:sz w:val="20"/>
                <w:lang w:eastAsia="en-US"/>
              </w:rPr>
              <w:t>Главный врач:</w:t>
            </w:r>
          </w:p>
          <w:p w:rsidR="0073730F" w:rsidRPr="00AB5FA2" w:rsidRDefault="0073730F">
            <w:pPr>
              <w:rPr>
                <w:rFonts w:ascii="Times New Roman" w:eastAsia="MS Mincho" w:hAnsi="Times New Roman"/>
                <w:sz w:val="20"/>
                <w:lang w:eastAsia="en-US"/>
              </w:rPr>
            </w:pPr>
          </w:p>
          <w:p w:rsidR="0073730F" w:rsidRPr="00AB5FA2" w:rsidRDefault="006F32BA">
            <w:pPr>
              <w:rPr>
                <w:rFonts w:ascii="Times New Roman" w:eastAsia="Calibri" w:hAnsi="Times New Roman"/>
                <w:bCs/>
                <w:sz w:val="20"/>
                <w:lang w:eastAsia="en-US"/>
              </w:rPr>
            </w:pPr>
            <w:proofErr w:type="gramStart"/>
            <w:r w:rsidRPr="00AB5FA2">
              <w:rPr>
                <w:rFonts w:ascii="Times New Roman" w:eastAsia="MS Mincho" w:hAnsi="Times New Roman"/>
                <w:sz w:val="20"/>
                <w:lang w:eastAsia="en-US"/>
              </w:rPr>
              <w:t>___________________</w:t>
            </w:r>
            <w:r w:rsidRPr="00AB5FA2">
              <w:rPr>
                <w:rFonts w:ascii="Times New Roman" w:eastAsia="Calibri" w:hAnsi="Times New Roman"/>
                <w:bCs/>
                <w:sz w:val="20"/>
                <w:lang w:eastAsia="en-US"/>
              </w:rPr>
              <w:t xml:space="preserve"> (</w:t>
            </w:r>
            <w:proofErr w:type="spellStart"/>
            <w:r w:rsidRPr="00AB5FA2">
              <w:rPr>
                <w:rFonts w:ascii="Times New Roman" w:eastAsia="Calibri" w:hAnsi="Times New Roman"/>
                <w:bCs/>
                <w:sz w:val="20"/>
                <w:lang w:eastAsia="en-US"/>
              </w:rPr>
              <w:t>Сарыглар</w:t>
            </w:r>
            <w:proofErr w:type="spellEnd"/>
            <w:r w:rsidRPr="00AB5FA2">
              <w:rPr>
                <w:rFonts w:ascii="Times New Roman" w:eastAsia="Calibri" w:hAnsi="Times New Roman"/>
                <w:bCs/>
                <w:sz w:val="20"/>
                <w:lang w:eastAsia="en-US"/>
              </w:rPr>
              <w:t xml:space="preserve"> А.А</w:t>
            </w:r>
            <w:proofErr w:type="gramEnd"/>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73730F">
            <w:pPr>
              <w:spacing w:before="100" w:after="100"/>
              <w:ind w:right="60"/>
              <w:jc w:val="both"/>
              <w:rPr>
                <w:rFonts w:ascii="Times New Roman" w:hAnsi="Times New Roman"/>
                <w:sz w:val="22"/>
                <w:szCs w:val="22"/>
              </w:rPr>
            </w:pPr>
          </w:p>
        </w:tc>
      </w:tr>
      <w:tr w:rsidR="0073730F" w:rsidRPr="00AB5FA2">
        <w:tc>
          <w:tcPr>
            <w:tcW w:w="5083" w:type="dxa"/>
            <w:vAlign w:val="center"/>
          </w:tcPr>
          <w:p w:rsidR="0073730F" w:rsidRPr="00AB5FA2" w:rsidRDefault="0073730F">
            <w:pPr>
              <w:spacing w:before="100" w:after="100"/>
              <w:ind w:right="60"/>
              <w:jc w:val="both"/>
              <w:rPr>
                <w:rFonts w:ascii="Times New Roman" w:hAnsi="Times New Roman"/>
                <w:sz w:val="20"/>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6F32BA">
            <w:pPr>
              <w:spacing w:before="100" w:after="100"/>
              <w:ind w:right="60"/>
              <w:jc w:val="both"/>
              <w:rPr>
                <w:rFonts w:ascii="Times New Roman" w:hAnsi="Times New Roman"/>
                <w:sz w:val="22"/>
                <w:szCs w:val="22"/>
              </w:rPr>
            </w:pPr>
            <w:r w:rsidRPr="00AB5FA2">
              <w:rPr>
                <w:rFonts w:ascii="Times New Roman" w:hAnsi="Times New Roman"/>
                <w:sz w:val="22"/>
                <w:szCs w:val="22"/>
              </w:rPr>
              <w:t xml:space="preserve">  От Поставщика: ____________</w:t>
            </w:r>
          </w:p>
        </w:tc>
      </w:tr>
      <w:tr w:rsidR="0073730F" w:rsidRPr="00AB5FA2">
        <w:tc>
          <w:tcPr>
            <w:tcW w:w="5083" w:type="dxa"/>
            <w:vAlign w:val="center"/>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w:t>
            </w: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 (при наличии)</w:t>
            </w:r>
          </w:p>
        </w:tc>
      </w:tr>
    </w:tbl>
    <w:p w:rsidR="0073730F" w:rsidRPr="00AB5FA2" w:rsidRDefault="006F32BA">
      <w:pPr>
        <w:rPr>
          <w:color w:val="000000"/>
        </w:rPr>
      </w:pPr>
      <w:r w:rsidRPr="00AB5FA2">
        <w:rPr>
          <w:rFonts w:ascii="Times New Roman" w:hAnsi="Times New Roman"/>
          <w:sz w:val="22"/>
          <w:szCs w:val="22"/>
        </w:rPr>
        <w:t> </w:t>
      </w:r>
    </w:p>
    <w:p w:rsidR="0073730F" w:rsidRPr="00AB5FA2" w:rsidRDefault="0073730F">
      <w:pPr>
        <w:jc w:val="right"/>
        <w:rPr>
          <w:rFonts w:ascii="Times New Roman" w:hAnsi="Times New Roman"/>
          <w:sz w:val="23"/>
          <w:szCs w:val="23"/>
        </w:rPr>
      </w:pPr>
    </w:p>
    <w:p w:rsidR="0073730F" w:rsidRPr="00AB5FA2" w:rsidRDefault="0073730F">
      <w:pPr>
        <w:jc w:val="right"/>
        <w:rPr>
          <w:rFonts w:ascii="Times New Roman" w:hAnsi="Times New Roman"/>
          <w:sz w:val="23"/>
          <w:szCs w:val="23"/>
        </w:rPr>
      </w:pPr>
    </w:p>
    <w:p w:rsidR="0073730F" w:rsidRPr="00AB5FA2" w:rsidRDefault="0073730F">
      <w:pPr>
        <w:jc w:val="right"/>
        <w:rPr>
          <w:rFonts w:ascii="Times New Roman" w:hAnsi="Times New Roman"/>
          <w:sz w:val="23"/>
          <w:szCs w:val="23"/>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6F32BA" w:rsidRDefault="0073730F">
      <w:pPr>
        <w:jc w:val="right"/>
        <w:rPr>
          <w:rFonts w:ascii="Times New Roman" w:hAnsi="Times New Roman"/>
          <w:sz w:val="23"/>
          <w:szCs w:val="23"/>
          <w:highlight w:val="yellow"/>
        </w:rPr>
      </w:pP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Приложение № 4 </w:t>
      </w:r>
    </w:p>
    <w:p w:rsidR="0073730F" w:rsidRPr="00AB5FA2" w:rsidRDefault="006F32BA">
      <w:pPr>
        <w:jc w:val="right"/>
        <w:rPr>
          <w:rFonts w:ascii="Times New Roman" w:hAnsi="Times New Roman"/>
          <w:sz w:val="23"/>
          <w:szCs w:val="23"/>
        </w:rPr>
      </w:pPr>
      <w:r w:rsidRPr="00AB5FA2">
        <w:rPr>
          <w:rFonts w:ascii="Times New Roman" w:hAnsi="Times New Roman"/>
          <w:sz w:val="23"/>
          <w:szCs w:val="23"/>
        </w:rPr>
        <w:t xml:space="preserve">к Договору поставки № ____/____ </w:t>
      </w:r>
    </w:p>
    <w:p w:rsidR="0073730F" w:rsidRPr="00AB5FA2" w:rsidRDefault="006F32BA">
      <w:pPr>
        <w:jc w:val="right"/>
        <w:rPr>
          <w:rFonts w:ascii="Times New Roman" w:hAnsi="Times New Roman"/>
          <w:bCs/>
          <w:sz w:val="23"/>
          <w:szCs w:val="23"/>
        </w:rPr>
      </w:pPr>
      <w:r w:rsidRPr="00AB5FA2">
        <w:rPr>
          <w:rFonts w:ascii="Times New Roman" w:hAnsi="Times New Roman"/>
          <w:sz w:val="23"/>
          <w:szCs w:val="23"/>
        </w:rPr>
        <w:t xml:space="preserve">от </w:t>
      </w:r>
      <w:r w:rsidRPr="00AB5FA2">
        <w:rPr>
          <w:rFonts w:ascii="Times New Roman" w:hAnsi="Times New Roman"/>
          <w:bCs/>
          <w:sz w:val="23"/>
          <w:szCs w:val="23"/>
        </w:rPr>
        <w:t>«____» _______________ 202___г.</w:t>
      </w:r>
    </w:p>
    <w:p w:rsidR="0073730F" w:rsidRPr="00AB5FA2" w:rsidRDefault="0073730F">
      <w:pPr>
        <w:pStyle w:val="afa"/>
        <w:jc w:val="center"/>
        <w:rPr>
          <w:b/>
          <w:sz w:val="36"/>
        </w:rPr>
      </w:pPr>
    </w:p>
    <w:p w:rsidR="0073730F" w:rsidRPr="00AB5FA2" w:rsidRDefault="006F32BA">
      <w:pPr>
        <w:pStyle w:val="afa"/>
        <w:jc w:val="center"/>
        <w:rPr>
          <w:b/>
          <w:szCs w:val="24"/>
        </w:rPr>
      </w:pPr>
      <w:r w:rsidRPr="00AB5FA2">
        <w:rPr>
          <w:b/>
          <w:sz w:val="36"/>
        </w:rPr>
        <w:t>Схема проезда</w:t>
      </w:r>
      <w:r w:rsidRPr="00AB5FA2">
        <w:rPr>
          <w:b/>
          <w:sz w:val="36"/>
        </w:rPr>
        <w:br/>
      </w:r>
      <w:r w:rsidRPr="00AB5FA2">
        <w:rPr>
          <w:b/>
          <w:sz w:val="36"/>
        </w:rPr>
        <w:br/>
      </w:r>
    </w:p>
    <w:p w:rsidR="0073730F" w:rsidRPr="00AB5FA2" w:rsidRDefault="006F32BA">
      <w:pPr>
        <w:ind w:left="-284" w:right="43"/>
        <w:rPr>
          <w:sz w:val="22"/>
        </w:rPr>
      </w:pPr>
      <w:r w:rsidRPr="00AB5FA2">
        <w:br/>
        <w:t xml:space="preserve"> </w:t>
      </w:r>
    </w:p>
    <w:tbl>
      <w:tblPr>
        <w:tblW w:w="9478" w:type="dxa"/>
        <w:tblInd w:w="20" w:type="dxa"/>
        <w:tblCellMar>
          <w:left w:w="0" w:type="dxa"/>
          <w:right w:w="0" w:type="dxa"/>
        </w:tblCellMar>
        <w:tblLook w:val="04A0" w:firstRow="1" w:lastRow="0" w:firstColumn="1" w:lastColumn="0" w:noHBand="0" w:noVBand="1"/>
      </w:tblPr>
      <w:tblGrid>
        <w:gridCol w:w="5083"/>
        <w:gridCol w:w="175"/>
        <w:gridCol w:w="4220"/>
      </w:tblGrid>
      <w:tr w:rsidR="0073730F" w:rsidRPr="00AB5FA2">
        <w:tc>
          <w:tcPr>
            <w:tcW w:w="5083" w:type="dxa"/>
          </w:tcPr>
          <w:p w:rsidR="0073730F" w:rsidRPr="00AB5FA2" w:rsidRDefault="006F32BA">
            <w:pPr>
              <w:spacing w:before="100" w:after="100"/>
              <w:ind w:left="60" w:right="60"/>
              <w:jc w:val="both"/>
              <w:rPr>
                <w:rFonts w:ascii="Times New Roman" w:hAnsi="Times New Roman"/>
                <w:sz w:val="20"/>
              </w:rPr>
            </w:pPr>
            <w:r w:rsidRPr="00AB5FA2">
              <w:rPr>
                <w:rFonts w:ascii="Times New Roman" w:hAnsi="Times New Roman"/>
                <w:sz w:val="20"/>
              </w:rPr>
              <w:t>Заказчик:</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ГБУЗ РТ «Инфекционная больница»</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Республика Тыва, г. Кызыл, ул. Бай-</w:t>
            </w:r>
            <w:proofErr w:type="spellStart"/>
            <w:r w:rsidRPr="00AB5FA2">
              <w:rPr>
                <w:rFonts w:ascii="Times New Roman" w:eastAsiaTheme="minorHAnsi" w:hAnsi="Times New Roman"/>
                <w:sz w:val="20"/>
                <w:lang w:eastAsia="en-US"/>
              </w:rPr>
              <w:t>Хаакская</w:t>
            </w:r>
            <w:proofErr w:type="spellEnd"/>
            <w:r w:rsidRPr="00AB5FA2">
              <w:rPr>
                <w:rFonts w:ascii="Times New Roman" w:eastAsiaTheme="minorHAnsi" w:hAnsi="Times New Roman"/>
                <w:sz w:val="20"/>
                <w:lang w:eastAsia="en-US"/>
              </w:rPr>
              <w:t xml:space="preserve"> ЗД 14</w:t>
            </w:r>
            <w:proofErr w:type="gramStart"/>
            <w:r w:rsidRPr="00AB5FA2">
              <w:rPr>
                <w:rFonts w:ascii="Times New Roman" w:eastAsiaTheme="minorHAnsi" w:hAnsi="Times New Roman"/>
                <w:sz w:val="20"/>
                <w:lang w:eastAsia="en-US"/>
              </w:rPr>
              <w:t xml:space="preserve"> А</w:t>
            </w:r>
            <w:proofErr w:type="gram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ИНН </w:t>
            </w:r>
            <w:r w:rsidRPr="00AB5FA2">
              <w:rPr>
                <w:rFonts w:ascii="Times New Roman" w:hAnsi="Times New Roman"/>
                <w:sz w:val="20"/>
              </w:rPr>
              <w:t>1701041007</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КПП 170101001</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ОКПО 02083792</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ОГРН 1071701000128</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ОКВЭД 86.10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ОКАТО 93401000</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w:t>
            </w:r>
            <w:r w:rsidRPr="00AB5FA2">
              <w:rPr>
                <w:rFonts w:ascii="Times New Roman" w:hAnsi="Times New Roman"/>
                <w:sz w:val="20"/>
              </w:rPr>
              <w:t xml:space="preserve">032 246 439 300 000 012 00 </w:t>
            </w:r>
          </w:p>
          <w:p w:rsidR="0073730F" w:rsidRPr="00AB5FA2" w:rsidRDefault="006F32BA">
            <w:pPr>
              <w:widowControl w:val="0"/>
              <w:spacing w:line="276" w:lineRule="auto"/>
              <w:rPr>
                <w:rFonts w:ascii="Times New Roman" w:hAnsi="Times New Roman"/>
                <w:sz w:val="20"/>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22126Ц37150</w:t>
            </w:r>
          </w:p>
          <w:p w:rsidR="0073730F" w:rsidRPr="00AB5FA2" w:rsidRDefault="006F32BA">
            <w:pPr>
              <w:widowControl w:val="0"/>
              <w:spacing w:line="276" w:lineRule="auto"/>
              <w:rPr>
                <w:rFonts w:ascii="Times New Roman" w:hAnsi="Times New Roman"/>
                <w:sz w:val="20"/>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БИК 019304100</w:t>
            </w:r>
          </w:p>
          <w:p w:rsidR="0073730F" w:rsidRPr="00AB5FA2" w:rsidRDefault="006F32BA">
            <w:pPr>
              <w:spacing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Тел/факс 8394226-38-47  </w:t>
            </w:r>
            <w:proofErr w:type="spellStart"/>
            <w:r w:rsidRPr="00AB5FA2">
              <w:rPr>
                <w:rFonts w:ascii="Times New Roman" w:eastAsiaTheme="minorHAnsi" w:hAnsi="Times New Roman"/>
                <w:color w:val="0070C0"/>
                <w:sz w:val="20"/>
                <w:shd w:val="clear" w:color="auto" w:fill="FFFFFF"/>
                <w:lang w:val="en-US" w:eastAsia="en-US"/>
              </w:rPr>
              <w:t>innfeksiatuva</w:t>
            </w:r>
            <w:proofErr w:type="spellEnd"/>
            <w:r w:rsidRPr="00AB5FA2">
              <w:rPr>
                <w:rFonts w:ascii="Times New Roman" w:eastAsiaTheme="minorHAnsi" w:hAnsi="Times New Roman"/>
                <w:color w:val="0070C0"/>
                <w:sz w:val="20"/>
                <w:shd w:val="clear" w:color="auto" w:fill="FFFFFF"/>
                <w:lang w:eastAsia="en-US"/>
              </w:rPr>
              <w:t>@</w:t>
            </w:r>
            <w:r w:rsidRPr="00AB5FA2">
              <w:rPr>
                <w:rFonts w:ascii="Times New Roman" w:eastAsiaTheme="minorHAnsi" w:hAnsi="Times New Roman"/>
                <w:color w:val="0070C0"/>
                <w:sz w:val="20"/>
                <w:shd w:val="clear" w:color="auto" w:fill="FFFFFF"/>
                <w:lang w:val="en-US" w:eastAsia="en-US"/>
              </w:rPr>
              <w:t>mail</w:t>
            </w:r>
            <w:r w:rsidRPr="00AB5FA2">
              <w:rPr>
                <w:rFonts w:ascii="Times New Roman" w:eastAsiaTheme="minorHAnsi" w:hAnsi="Times New Roman"/>
                <w:color w:val="0070C0"/>
                <w:sz w:val="20"/>
                <w:shd w:val="clear" w:color="auto" w:fill="FFFFFF"/>
                <w:lang w:eastAsia="en-US"/>
              </w:rPr>
              <w:t>.</w:t>
            </w:r>
            <w:proofErr w:type="spellStart"/>
            <w:r w:rsidRPr="00AB5FA2">
              <w:rPr>
                <w:rFonts w:ascii="Times New Roman" w:eastAsiaTheme="minorHAnsi" w:hAnsi="Times New Roman"/>
                <w:color w:val="0070C0"/>
                <w:sz w:val="20"/>
                <w:shd w:val="clear" w:color="auto" w:fill="FFFFFF"/>
                <w:lang w:eastAsia="en-US"/>
              </w:rPr>
              <w:t>ru</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color w:val="FF0000"/>
                <w:sz w:val="20"/>
                <w:lang w:eastAsia="en-US"/>
              </w:rPr>
              <w:t>Реквизиты для обеспечения исполнения контракта</w:t>
            </w:r>
            <w:r w:rsidRPr="00AB5FA2">
              <w:rPr>
                <w:rFonts w:ascii="Times New Roman" w:eastAsiaTheme="minorHAnsi" w:hAnsi="Times New Roman"/>
                <w:sz w:val="20"/>
                <w:lang w:eastAsia="en-US"/>
              </w:rPr>
              <w:t>:</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ИНН 1701026425 КПП 170101001 ОКТМО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БИК 019304100 </w:t>
            </w:r>
            <w:proofErr w:type="gramStart"/>
            <w:r w:rsidRPr="00AB5FA2">
              <w:rPr>
                <w:rFonts w:ascii="Times New Roman" w:eastAsiaTheme="minorHAnsi" w:hAnsi="Times New Roman"/>
                <w:sz w:val="20"/>
                <w:lang w:eastAsia="en-US"/>
              </w:rPr>
              <w:t>р</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03224643930000001200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Министерство финансов по Республике Тыва (ГБУЗ РТ «Инфекционная больница») </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Кор/</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40102810945370000080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 xml:space="preserve">Отделение-НБ Республики Тыва России//УФК по Республике Тыва, </w:t>
            </w:r>
            <w:proofErr w:type="spellStart"/>
            <w:r w:rsidRPr="00AB5FA2">
              <w:rPr>
                <w:rFonts w:ascii="Times New Roman" w:eastAsiaTheme="minorHAnsi" w:hAnsi="Times New Roman"/>
                <w:sz w:val="20"/>
                <w:lang w:eastAsia="en-US"/>
              </w:rPr>
              <w:t>г</w:t>
            </w:r>
            <w:proofErr w:type="gramStart"/>
            <w:r w:rsidRPr="00AB5FA2">
              <w:rPr>
                <w:rFonts w:ascii="Times New Roman" w:eastAsiaTheme="minorHAnsi" w:hAnsi="Times New Roman"/>
                <w:sz w:val="20"/>
                <w:lang w:eastAsia="en-US"/>
              </w:rPr>
              <w:t>.К</w:t>
            </w:r>
            <w:proofErr w:type="gramEnd"/>
            <w:r w:rsidRPr="00AB5FA2">
              <w:rPr>
                <w:rFonts w:ascii="Times New Roman" w:eastAsiaTheme="minorHAnsi" w:hAnsi="Times New Roman"/>
                <w:sz w:val="20"/>
                <w:lang w:eastAsia="en-US"/>
              </w:rPr>
              <w:t>ызыл</w:t>
            </w:r>
            <w:proofErr w:type="spellEnd"/>
          </w:p>
          <w:p w:rsidR="0073730F" w:rsidRPr="00AB5FA2" w:rsidRDefault="006F32BA">
            <w:pPr>
              <w:spacing w:after="200" w:line="276" w:lineRule="auto"/>
              <w:contextualSpacing/>
              <w:rPr>
                <w:rFonts w:ascii="Times New Roman" w:eastAsiaTheme="minorHAnsi" w:hAnsi="Times New Roman"/>
                <w:sz w:val="20"/>
                <w:lang w:eastAsia="en-US"/>
              </w:rPr>
            </w:pPr>
            <w:proofErr w:type="gramStart"/>
            <w:r w:rsidRPr="00AB5FA2">
              <w:rPr>
                <w:rFonts w:ascii="Times New Roman" w:eastAsiaTheme="minorHAnsi" w:hAnsi="Times New Roman"/>
                <w:sz w:val="20"/>
                <w:lang w:eastAsia="en-US"/>
              </w:rPr>
              <w:t>л</w:t>
            </w:r>
            <w:proofErr w:type="gramEnd"/>
            <w:r w:rsidRPr="00AB5FA2">
              <w:rPr>
                <w:rFonts w:ascii="Times New Roman" w:eastAsiaTheme="minorHAnsi" w:hAnsi="Times New Roman"/>
                <w:sz w:val="20"/>
                <w:lang w:eastAsia="en-US"/>
              </w:rPr>
              <w:t>/</w:t>
            </w:r>
            <w:proofErr w:type="spellStart"/>
            <w:r w:rsidRPr="00AB5FA2">
              <w:rPr>
                <w:rFonts w:ascii="Times New Roman" w:eastAsiaTheme="minorHAnsi" w:hAnsi="Times New Roman"/>
                <w:sz w:val="20"/>
                <w:lang w:eastAsia="en-US"/>
              </w:rPr>
              <w:t>сч</w:t>
            </w:r>
            <w:proofErr w:type="spellEnd"/>
            <w:r w:rsidRPr="00AB5FA2">
              <w:rPr>
                <w:rFonts w:ascii="Times New Roman" w:eastAsiaTheme="minorHAnsi" w:hAnsi="Times New Roman"/>
                <w:sz w:val="20"/>
                <w:lang w:eastAsia="en-US"/>
              </w:rPr>
              <w:t xml:space="preserve"> 20126Ц37150 ОКАТО 93701000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КБК 00000000000000000510</w:t>
            </w:r>
          </w:p>
          <w:p w:rsidR="0073730F" w:rsidRPr="00AB5FA2" w:rsidRDefault="006F32BA">
            <w:pPr>
              <w:spacing w:after="200" w:line="276" w:lineRule="auto"/>
              <w:contextualSpacing/>
              <w:rPr>
                <w:rFonts w:ascii="Times New Roman" w:eastAsiaTheme="minorHAnsi" w:hAnsi="Times New Roman"/>
                <w:sz w:val="20"/>
                <w:lang w:eastAsia="en-US"/>
              </w:rPr>
            </w:pPr>
            <w:r w:rsidRPr="00AB5FA2">
              <w:rPr>
                <w:rFonts w:ascii="Times New Roman" w:eastAsiaTheme="minorHAnsi" w:hAnsi="Times New Roman"/>
                <w:sz w:val="20"/>
                <w:lang w:eastAsia="en-US"/>
              </w:rPr>
              <w:t>Назначение платежа: обеспечение исполнения контракта (или обеспечение гарантийных обязательств) по электронному аукциону (№ извещения)</w:t>
            </w:r>
          </w:p>
          <w:p w:rsidR="0073730F" w:rsidRPr="00AB5FA2" w:rsidRDefault="0073730F">
            <w:pPr>
              <w:spacing w:before="100" w:after="100"/>
              <w:ind w:left="60" w:right="60"/>
              <w:jc w:val="both"/>
              <w:rPr>
                <w:rFonts w:ascii="Times New Roman" w:hAnsi="Times New Roman"/>
                <w:sz w:val="22"/>
                <w:szCs w:val="22"/>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Поставщик:</w:t>
            </w:r>
          </w:p>
        </w:tc>
      </w:tr>
      <w:tr w:rsidR="0073730F" w:rsidRPr="00AB5FA2">
        <w:tc>
          <w:tcPr>
            <w:tcW w:w="5083" w:type="dxa"/>
            <w:vAlign w:val="center"/>
          </w:tcPr>
          <w:p w:rsidR="0073730F" w:rsidRPr="00AB5FA2" w:rsidRDefault="0073730F">
            <w:pPr>
              <w:rPr>
                <w:rFonts w:ascii="Times New Roman" w:eastAsia="MS Mincho" w:hAnsi="Times New Roman"/>
                <w:bCs/>
                <w:sz w:val="20"/>
                <w:lang w:eastAsia="en-US"/>
              </w:rPr>
            </w:pPr>
          </w:p>
          <w:p w:rsidR="0073730F" w:rsidRPr="00AB5FA2" w:rsidRDefault="006F32BA">
            <w:pPr>
              <w:rPr>
                <w:rFonts w:ascii="Times New Roman" w:eastAsia="MS Mincho" w:hAnsi="Times New Roman"/>
                <w:bCs/>
                <w:sz w:val="20"/>
                <w:lang w:eastAsia="en-US"/>
              </w:rPr>
            </w:pPr>
            <w:r w:rsidRPr="00AB5FA2">
              <w:rPr>
                <w:rFonts w:ascii="Times New Roman" w:eastAsia="MS Mincho" w:hAnsi="Times New Roman"/>
                <w:bCs/>
                <w:sz w:val="20"/>
                <w:lang w:eastAsia="en-US"/>
              </w:rPr>
              <w:t>Главный врач:</w:t>
            </w:r>
          </w:p>
          <w:p w:rsidR="0073730F" w:rsidRPr="00AB5FA2" w:rsidRDefault="0073730F">
            <w:pPr>
              <w:rPr>
                <w:rFonts w:ascii="Times New Roman" w:eastAsia="MS Mincho" w:hAnsi="Times New Roman"/>
                <w:sz w:val="20"/>
                <w:lang w:eastAsia="en-US"/>
              </w:rPr>
            </w:pPr>
          </w:p>
          <w:p w:rsidR="0073730F" w:rsidRPr="00AB5FA2" w:rsidRDefault="006F32BA">
            <w:pPr>
              <w:rPr>
                <w:rFonts w:ascii="Times New Roman" w:eastAsia="Calibri" w:hAnsi="Times New Roman"/>
                <w:bCs/>
                <w:sz w:val="20"/>
                <w:lang w:eastAsia="en-US"/>
              </w:rPr>
            </w:pPr>
            <w:proofErr w:type="gramStart"/>
            <w:r w:rsidRPr="00AB5FA2">
              <w:rPr>
                <w:rFonts w:ascii="Times New Roman" w:eastAsia="MS Mincho" w:hAnsi="Times New Roman"/>
                <w:sz w:val="20"/>
                <w:lang w:eastAsia="en-US"/>
              </w:rPr>
              <w:t>___________________</w:t>
            </w:r>
            <w:r w:rsidRPr="00AB5FA2">
              <w:rPr>
                <w:rFonts w:ascii="Times New Roman" w:eastAsia="Calibri" w:hAnsi="Times New Roman"/>
                <w:bCs/>
                <w:sz w:val="20"/>
                <w:lang w:eastAsia="en-US"/>
              </w:rPr>
              <w:t xml:space="preserve"> (</w:t>
            </w:r>
            <w:proofErr w:type="spellStart"/>
            <w:r w:rsidRPr="00AB5FA2">
              <w:rPr>
                <w:rFonts w:ascii="Times New Roman" w:eastAsia="Calibri" w:hAnsi="Times New Roman"/>
                <w:bCs/>
                <w:sz w:val="20"/>
                <w:lang w:eastAsia="en-US"/>
              </w:rPr>
              <w:t>Сарыглар</w:t>
            </w:r>
            <w:proofErr w:type="spellEnd"/>
            <w:r w:rsidRPr="00AB5FA2">
              <w:rPr>
                <w:rFonts w:ascii="Times New Roman" w:eastAsia="Calibri" w:hAnsi="Times New Roman"/>
                <w:bCs/>
                <w:sz w:val="20"/>
                <w:lang w:eastAsia="en-US"/>
              </w:rPr>
              <w:t xml:space="preserve"> А.А</w:t>
            </w:r>
            <w:proofErr w:type="gramEnd"/>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73730F">
            <w:pPr>
              <w:spacing w:before="100" w:after="100"/>
              <w:ind w:right="60"/>
              <w:jc w:val="both"/>
              <w:rPr>
                <w:rFonts w:ascii="Times New Roman" w:hAnsi="Times New Roman"/>
                <w:sz w:val="22"/>
                <w:szCs w:val="22"/>
              </w:rPr>
            </w:pPr>
          </w:p>
        </w:tc>
      </w:tr>
      <w:tr w:rsidR="0073730F" w:rsidRPr="00AB5FA2">
        <w:tc>
          <w:tcPr>
            <w:tcW w:w="5083" w:type="dxa"/>
            <w:vAlign w:val="center"/>
          </w:tcPr>
          <w:p w:rsidR="0073730F" w:rsidRPr="00AB5FA2" w:rsidRDefault="0073730F">
            <w:pPr>
              <w:spacing w:before="100" w:after="100"/>
              <w:ind w:right="60"/>
              <w:jc w:val="both"/>
              <w:rPr>
                <w:rFonts w:ascii="Times New Roman" w:hAnsi="Times New Roman"/>
                <w:sz w:val="20"/>
              </w:rPr>
            </w:pP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Pr="00AB5FA2" w:rsidRDefault="006F32BA">
            <w:pPr>
              <w:spacing w:before="100" w:after="100"/>
              <w:ind w:right="60"/>
              <w:jc w:val="both"/>
              <w:rPr>
                <w:rFonts w:ascii="Times New Roman" w:hAnsi="Times New Roman"/>
                <w:sz w:val="22"/>
                <w:szCs w:val="22"/>
              </w:rPr>
            </w:pPr>
            <w:r w:rsidRPr="00AB5FA2">
              <w:rPr>
                <w:rFonts w:ascii="Times New Roman" w:hAnsi="Times New Roman"/>
                <w:sz w:val="22"/>
                <w:szCs w:val="22"/>
              </w:rPr>
              <w:t xml:space="preserve">  От Поставщика: ____________</w:t>
            </w:r>
          </w:p>
        </w:tc>
      </w:tr>
      <w:tr w:rsidR="0073730F">
        <w:tc>
          <w:tcPr>
            <w:tcW w:w="5083" w:type="dxa"/>
            <w:vAlign w:val="center"/>
          </w:tcPr>
          <w:p w:rsidR="0073730F" w:rsidRPr="00AB5FA2"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w:t>
            </w:r>
          </w:p>
        </w:tc>
        <w:tc>
          <w:tcPr>
            <w:tcW w:w="0" w:type="auto"/>
          </w:tcPr>
          <w:p w:rsidR="0073730F" w:rsidRPr="00AB5FA2" w:rsidRDefault="006F32BA">
            <w:pPr>
              <w:spacing w:before="100" w:after="100"/>
              <w:ind w:left="60" w:right="60"/>
              <w:rPr>
                <w:rFonts w:ascii="Times New Roman" w:hAnsi="Times New Roman"/>
                <w:sz w:val="22"/>
                <w:szCs w:val="22"/>
              </w:rPr>
            </w:pPr>
            <w:r w:rsidRPr="00AB5FA2">
              <w:rPr>
                <w:rFonts w:ascii="Times New Roman" w:hAnsi="Times New Roman"/>
                <w:sz w:val="22"/>
                <w:szCs w:val="22"/>
              </w:rPr>
              <w:t> </w:t>
            </w:r>
          </w:p>
        </w:tc>
        <w:tc>
          <w:tcPr>
            <w:tcW w:w="4220" w:type="dxa"/>
            <w:vAlign w:val="center"/>
          </w:tcPr>
          <w:p w:rsidR="0073730F" w:rsidRDefault="006F32BA">
            <w:pPr>
              <w:spacing w:before="100" w:after="100"/>
              <w:ind w:left="60" w:right="60"/>
              <w:jc w:val="both"/>
              <w:rPr>
                <w:rFonts w:ascii="Times New Roman" w:hAnsi="Times New Roman"/>
                <w:sz w:val="22"/>
                <w:szCs w:val="22"/>
              </w:rPr>
            </w:pPr>
            <w:r w:rsidRPr="00AB5FA2">
              <w:rPr>
                <w:rFonts w:ascii="Times New Roman" w:hAnsi="Times New Roman"/>
                <w:sz w:val="22"/>
                <w:szCs w:val="22"/>
              </w:rPr>
              <w:t>М.П. (при наличии)</w:t>
            </w:r>
          </w:p>
        </w:tc>
      </w:tr>
    </w:tbl>
    <w:p w:rsidR="0073730F" w:rsidRDefault="006F32BA">
      <w:pPr>
        <w:jc w:val="both"/>
        <w:rPr>
          <w:rFonts w:ascii="Times New Roman" w:hAnsi="Times New Roman"/>
          <w:b/>
          <w:sz w:val="23"/>
          <w:szCs w:val="23"/>
        </w:rPr>
      </w:pPr>
      <w:r>
        <w:rPr>
          <w:rFonts w:ascii="Times New Roman" w:hAnsi="Times New Roman"/>
          <w:sz w:val="22"/>
          <w:szCs w:val="22"/>
        </w:rPr>
        <w:t> </w:t>
      </w:r>
    </w:p>
    <w:p w:rsidR="0073730F" w:rsidRDefault="0073730F"/>
    <w:sectPr w:rsidR="007373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0E" w:rsidRDefault="00BB3A0E">
      <w:r>
        <w:separator/>
      </w:r>
    </w:p>
  </w:endnote>
  <w:endnote w:type="continuationSeparator" w:id="0">
    <w:p w:rsidR="00BB3A0E" w:rsidRDefault="00BB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ExtB">
    <w:panose1 w:val="02010609060101010101"/>
    <w:charset w:val="86"/>
    <w:family w:val="modern"/>
    <w:pitch w:val="fixed"/>
    <w:sig w:usb0="00000003" w:usb1="0A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0E" w:rsidRDefault="00BB3A0E">
      <w:r>
        <w:separator/>
      </w:r>
    </w:p>
  </w:footnote>
  <w:footnote w:type="continuationSeparator" w:id="0">
    <w:p w:rsidR="00BB3A0E" w:rsidRDefault="00BB3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267"/>
    <w:multiLevelType w:val="hybridMultilevel"/>
    <w:tmpl w:val="46E657DE"/>
    <w:lvl w:ilvl="0" w:tplc="379A99D8">
      <w:start w:val="1"/>
      <w:numFmt w:val="decimal"/>
      <w:lvlText w:val="%1."/>
      <w:lvlJc w:val="left"/>
      <w:pPr>
        <w:tabs>
          <w:tab w:val="num" w:pos="720"/>
        </w:tabs>
        <w:ind w:left="720" w:hanging="360"/>
      </w:pPr>
    </w:lvl>
    <w:lvl w:ilvl="1" w:tplc="7D629D46">
      <w:start w:val="1"/>
      <w:numFmt w:val="decimal"/>
      <w:lvlText w:val="%2."/>
      <w:lvlJc w:val="left"/>
      <w:pPr>
        <w:tabs>
          <w:tab w:val="num" w:pos="1440"/>
        </w:tabs>
        <w:ind w:left="1440" w:hanging="360"/>
      </w:pPr>
    </w:lvl>
    <w:lvl w:ilvl="2" w:tplc="1BDC0744">
      <w:start w:val="1"/>
      <w:numFmt w:val="decimal"/>
      <w:lvlText w:val="%3."/>
      <w:lvlJc w:val="left"/>
      <w:pPr>
        <w:tabs>
          <w:tab w:val="num" w:pos="2160"/>
        </w:tabs>
        <w:ind w:left="2160" w:hanging="360"/>
      </w:pPr>
    </w:lvl>
    <w:lvl w:ilvl="3" w:tplc="11740810">
      <w:start w:val="1"/>
      <w:numFmt w:val="decimal"/>
      <w:lvlText w:val="%4."/>
      <w:lvlJc w:val="left"/>
      <w:pPr>
        <w:tabs>
          <w:tab w:val="num" w:pos="2880"/>
        </w:tabs>
        <w:ind w:left="2880" w:hanging="360"/>
      </w:pPr>
    </w:lvl>
    <w:lvl w:ilvl="4" w:tplc="A88EC6F0">
      <w:start w:val="1"/>
      <w:numFmt w:val="decimal"/>
      <w:lvlText w:val="%5."/>
      <w:lvlJc w:val="left"/>
      <w:pPr>
        <w:tabs>
          <w:tab w:val="num" w:pos="3600"/>
        </w:tabs>
        <w:ind w:left="3600" w:hanging="360"/>
      </w:pPr>
    </w:lvl>
    <w:lvl w:ilvl="5" w:tplc="83001B1E">
      <w:start w:val="1"/>
      <w:numFmt w:val="decimal"/>
      <w:lvlText w:val="%6."/>
      <w:lvlJc w:val="left"/>
      <w:pPr>
        <w:tabs>
          <w:tab w:val="num" w:pos="4320"/>
        </w:tabs>
        <w:ind w:left="4320" w:hanging="360"/>
      </w:pPr>
    </w:lvl>
    <w:lvl w:ilvl="6" w:tplc="8F2020B6">
      <w:start w:val="1"/>
      <w:numFmt w:val="decimal"/>
      <w:lvlText w:val="%7."/>
      <w:lvlJc w:val="left"/>
      <w:pPr>
        <w:tabs>
          <w:tab w:val="num" w:pos="5040"/>
        </w:tabs>
        <w:ind w:left="5040" w:hanging="360"/>
      </w:pPr>
    </w:lvl>
    <w:lvl w:ilvl="7" w:tplc="3D4A8A54">
      <w:start w:val="1"/>
      <w:numFmt w:val="decimal"/>
      <w:lvlText w:val="%8."/>
      <w:lvlJc w:val="left"/>
      <w:pPr>
        <w:tabs>
          <w:tab w:val="num" w:pos="5760"/>
        </w:tabs>
        <w:ind w:left="5760" w:hanging="360"/>
      </w:pPr>
    </w:lvl>
    <w:lvl w:ilvl="8" w:tplc="596631AA">
      <w:start w:val="1"/>
      <w:numFmt w:val="decimal"/>
      <w:lvlText w:val="%9."/>
      <w:lvlJc w:val="left"/>
      <w:pPr>
        <w:tabs>
          <w:tab w:val="num" w:pos="6480"/>
        </w:tabs>
        <w:ind w:left="6480" w:hanging="360"/>
      </w:pPr>
    </w:lvl>
  </w:abstractNum>
  <w:abstractNum w:abstractNumId="1">
    <w:nsid w:val="26D27C28"/>
    <w:multiLevelType w:val="hybridMultilevel"/>
    <w:tmpl w:val="9C7A9020"/>
    <w:lvl w:ilvl="0" w:tplc="B4C8FC6C">
      <w:start w:val="1"/>
      <w:numFmt w:val="decimal"/>
      <w:lvlText w:val="%1)"/>
      <w:lvlJc w:val="left"/>
      <w:pPr>
        <w:ind w:left="720" w:hanging="360"/>
      </w:pPr>
    </w:lvl>
    <w:lvl w:ilvl="1" w:tplc="882C79D4">
      <w:start w:val="1"/>
      <w:numFmt w:val="lowerLetter"/>
      <w:lvlText w:val="%2."/>
      <w:lvlJc w:val="left"/>
      <w:pPr>
        <w:ind w:left="1440" w:hanging="360"/>
      </w:pPr>
    </w:lvl>
    <w:lvl w:ilvl="2" w:tplc="23B2DAC0">
      <w:start w:val="1"/>
      <w:numFmt w:val="lowerRoman"/>
      <w:lvlText w:val="%3."/>
      <w:lvlJc w:val="right"/>
      <w:pPr>
        <w:ind w:left="2160" w:hanging="180"/>
      </w:pPr>
    </w:lvl>
    <w:lvl w:ilvl="3" w:tplc="8E1E8D9A">
      <w:start w:val="1"/>
      <w:numFmt w:val="decimal"/>
      <w:lvlText w:val="%4."/>
      <w:lvlJc w:val="left"/>
      <w:pPr>
        <w:ind w:left="2880" w:hanging="360"/>
      </w:pPr>
    </w:lvl>
    <w:lvl w:ilvl="4" w:tplc="E4E0FF5C">
      <w:start w:val="1"/>
      <w:numFmt w:val="lowerLetter"/>
      <w:lvlText w:val="%5."/>
      <w:lvlJc w:val="left"/>
      <w:pPr>
        <w:ind w:left="3600" w:hanging="360"/>
      </w:pPr>
    </w:lvl>
    <w:lvl w:ilvl="5" w:tplc="F52E9AAA">
      <w:start w:val="1"/>
      <w:numFmt w:val="lowerRoman"/>
      <w:lvlText w:val="%6."/>
      <w:lvlJc w:val="right"/>
      <w:pPr>
        <w:ind w:left="4320" w:hanging="180"/>
      </w:pPr>
    </w:lvl>
    <w:lvl w:ilvl="6" w:tplc="ECF650F0">
      <w:start w:val="1"/>
      <w:numFmt w:val="decimal"/>
      <w:lvlText w:val="%7."/>
      <w:lvlJc w:val="left"/>
      <w:pPr>
        <w:ind w:left="5040" w:hanging="360"/>
      </w:pPr>
    </w:lvl>
    <w:lvl w:ilvl="7" w:tplc="86BC4198">
      <w:start w:val="1"/>
      <w:numFmt w:val="lowerLetter"/>
      <w:lvlText w:val="%8."/>
      <w:lvlJc w:val="left"/>
      <w:pPr>
        <w:ind w:left="5760" w:hanging="360"/>
      </w:pPr>
    </w:lvl>
    <w:lvl w:ilvl="8" w:tplc="BADC0616">
      <w:start w:val="1"/>
      <w:numFmt w:val="lowerRoman"/>
      <w:lvlText w:val="%9."/>
      <w:lvlJc w:val="right"/>
      <w:pPr>
        <w:ind w:left="6480" w:hanging="180"/>
      </w:pPr>
    </w:lvl>
  </w:abstractNum>
  <w:abstractNum w:abstractNumId="2">
    <w:nsid w:val="3EB84E4B"/>
    <w:multiLevelType w:val="multilevel"/>
    <w:tmpl w:val="DD021728"/>
    <w:lvl w:ilvl="0">
      <w:start w:val="1"/>
      <w:numFmt w:val="decimal"/>
      <w:lvlText w:val="%1."/>
      <w:lvlJc w:val="left"/>
      <w:pPr>
        <w:ind w:left="465" w:hanging="465"/>
      </w:pPr>
    </w:lvl>
    <w:lvl w:ilvl="1">
      <w:start w:val="1"/>
      <w:numFmt w:val="decimal"/>
      <w:lvlText w:val="%1.%2."/>
      <w:lvlJc w:val="left"/>
      <w:pPr>
        <w:ind w:left="1189" w:hanging="465"/>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
    <w:nsid w:val="5A7168C5"/>
    <w:multiLevelType w:val="hybridMultilevel"/>
    <w:tmpl w:val="3A02BB24"/>
    <w:lvl w:ilvl="0" w:tplc="DAF0C056">
      <w:start w:val="1"/>
      <w:numFmt w:val="bullet"/>
      <w:lvlText w:val=""/>
      <w:lvlJc w:val="left"/>
      <w:pPr>
        <w:tabs>
          <w:tab w:val="num" w:pos="720"/>
        </w:tabs>
        <w:ind w:left="720" w:hanging="360"/>
      </w:pPr>
      <w:rPr>
        <w:rFonts w:ascii="Symbol" w:hAnsi="Symbol" w:hint="default"/>
        <w:sz w:val="20"/>
      </w:rPr>
    </w:lvl>
    <w:lvl w:ilvl="1" w:tplc="34B8E600">
      <w:start w:val="1"/>
      <w:numFmt w:val="bullet"/>
      <w:lvlText w:val="o"/>
      <w:lvlJc w:val="left"/>
      <w:pPr>
        <w:tabs>
          <w:tab w:val="num" w:pos="1440"/>
        </w:tabs>
        <w:ind w:left="1440" w:hanging="360"/>
      </w:pPr>
      <w:rPr>
        <w:rFonts w:ascii="Courier New" w:hAnsi="Courier New" w:cs="Times New Roman" w:hint="default"/>
        <w:sz w:val="20"/>
      </w:rPr>
    </w:lvl>
    <w:lvl w:ilvl="2" w:tplc="1794DECA">
      <w:start w:val="1"/>
      <w:numFmt w:val="bullet"/>
      <w:lvlText w:val=""/>
      <w:lvlJc w:val="left"/>
      <w:pPr>
        <w:tabs>
          <w:tab w:val="num" w:pos="2160"/>
        </w:tabs>
        <w:ind w:left="2160" w:hanging="360"/>
      </w:pPr>
      <w:rPr>
        <w:rFonts w:ascii="Wingdings" w:hAnsi="Wingdings" w:hint="default"/>
        <w:sz w:val="20"/>
      </w:rPr>
    </w:lvl>
    <w:lvl w:ilvl="3" w:tplc="8BBC3264">
      <w:start w:val="1"/>
      <w:numFmt w:val="bullet"/>
      <w:lvlText w:val=""/>
      <w:lvlJc w:val="left"/>
      <w:pPr>
        <w:tabs>
          <w:tab w:val="num" w:pos="2880"/>
        </w:tabs>
        <w:ind w:left="2880" w:hanging="360"/>
      </w:pPr>
      <w:rPr>
        <w:rFonts w:ascii="Wingdings" w:hAnsi="Wingdings" w:hint="default"/>
        <w:sz w:val="20"/>
      </w:rPr>
    </w:lvl>
    <w:lvl w:ilvl="4" w:tplc="B3149DCE">
      <w:start w:val="1"/>
      <w:numFmt w:val="bullet"/>
      <w:lvlText w:val=""/>
      <w:lvlJc w:val="left"/>
      <w:pPr>
        <w:tabs>
          <w:tab w:val="num" w:pos="3600"/>
        </w:tabs>
        <w:ind w:left="3600" w:hanging="360"/>
      </w:pPr>
      <w:rPr>
        <w:rFonts w:ascii="Wingdings" w:hAnsi="Wingdings" w:hint="default"/>
        <w:sz w:val="20"/>
      </w:rPr>
    </w:lvl>
    <w:lvl w:ilvl="5" w:tplc="6D18B21E">
      <w:start w:val="1"/>
      <w:numFmt w:val="bullet"/>
      <w:lvlText w:val=""/>
      <w:lvlJc w:val="left"/>
      <w:pPr>
        <w:tabs>
          <w:tab w:val="num" w:pos="4320"/>
        </w:tabs>
        <w:ind w:left="4320" w:hanging="360"/>
      </w:pPr>
      <w:rPr>
        <w:rFonts w:ascii="Wingdings" w:hAnsi="Wingdings" w:hint="default"/>
        <w:sz w:val="20"/>
      </w:rPr>
    </w:lvl>
    <w:lvl w:ilvl="6" w:tplc="D484623C">
      <w:start w:val="1"/>
      <w:numFmt w:val="bullet"/>
      <w:lvlText w:val=""/>
      <w:lvlJc w:val="left"/>
      <w:pPr>
        <w:tabs>
          <w:tab w:val="num" w:pos="5040"/>
        </w:tabs>
        <w:ind w:left="5040" w:hanging="360"/>
      </w:pPr>
      <w:rPr>
        <w:rFonts w:ascii="Wingdings" w:hAnsi="Wingdings" w:hint="default"/>
        <w:sz w:val="20"/>
      </w:rPr>
    </w:lvl>
    <w:lvl w:ilvl="7" w:tplc="2652A5C2">
      <w:start w:val="1"/>
      <w:numFmt w:val="bullet"/>
      <w:lvlText w:val=""/>
      <w:lvlJc w:val="left"/>
      <w:pPr>
        <w:tabs>
          <w:tab w:val="num" w:pos="5760"/>
        </w:tabs>
        <w:ind w:left="5760" w:hanging="360"/>
      </w:pPr>
      <w:rPr>
        <w:rFonts w:ascii="Wingdings" w:hAnsi="Wingdings" w:hint="default"/>
        <w:sz w:val="20"/>
      </w:rPr>
    </w:lvl>
    <w:lvl w:ilvl="8" w:tplc="6EFC4744">
      <w:start w:val="1"/>
      <w:numFmt w:val="bullet"/>
      <w:lvlText w:val=""/>
      <w:lvlJc w:val="left"/>
      <w:pPr>
        <w:tabs>
          <w:tab w:val="num" w:pos="6480"/>
        </w:tabs>
        <w:ind w:left="6480" w:hanging="360"/>
      </w:pPr>
      <w:rPr>
        <w:rFonts w:ascii="Wingdings" w:hAnsi="Wingdings" w:hint="default"/>
        <w:sz w:val="20"/>
      </w:rPr>
    </w:lvl>
  </w:abstractNum>
  <w:abstractNum w:abstractNumId="4">
    <w:nsid w:val="78243D8F"/>
    <w:multiLevelType w:val="hybridMultilevel"/>
    <w:tmpl w:val="AFE69A4E"/>
    <w:lvl w:ilvl="0" w:tplc="15F0E5EC">
      <w:start w:val="1"/>
      <w:numFmt w:val="decimal"/>
      <w:lvlText w:val="%1)"/>
      <w:lvlJc w:val="left"/>
      <w:pPr>
        <w:ind w:left="395" w:hanging="360"/>
      </w:pPr>
    </w:lvl>
    <w:lvl w:ilvl="1" w:tplc="151639DC">
      <w:start w:val="1"/>
      <w:numFmt w:val="lowerLetter"/>
      <w:lvlText w:val="%2."/>
      <w:lvlJc w:val="left"/>
      <w:pPr>
        <w:ind w:left="1115" w:hanging="360"/>
      </w:pPr>
    </w:lvl>
    <w:lvl w:ilvl="2" w:tplc="03CABE9E">
      <w:start w:val="1"/>
      <w:numFmt w:val="lowerRoman"/>
      <w:lvlText w:val="%3."/>
      <w:lvlJc w:val="right"/>
      <w:pPr>
        <w:ind w:left="1835" w:hanging="180"/>
      </w:pPr>
    </w:lvl>
    <w:lvl w:ilvl="3" w:tplc="69AA0186">
      <w:start w:val="1"/>
      <w:numFmt w:val="decimal"/>
      <w:lvlText w:val="%4."/>
      <w:lvlJc w:val="left"/>
      <w:pPr>
        <w:ind w:left="2555" w:hanging="360"/>
      </w:pPr>
    </w:lvl>
    <w:lvl w:ilvl="4" w:tplc="C4265BEC">
      <w:start w:val="1"/>
      <w:numFmt w:val="lowerLetter"/>
      <w:lvlText w:val="%5."/>
      <w:lvlJc w:val="left"/>
      <w:pPr>
        <w:ind w:left="3275" w:hanging="360"/>
      </w:pPr>
    </w:lvl>
    <w:lvl w:ilvl="5" w:tplc="CF9E60E2">
      <w:start w:val="1"/>
      <w:numFmt w:val="lowerRoman"/>
      <w:lvlText w:val="%6."/>
      <w:lvlJc w:val="right"/>
      <w:pPr>
        <w:ind w:left="3995" w:hanging="180"/>
      </w:pPr>
    </w:lvl>
    <w:lvl w:ilvl="6" w:tplc="26CA71A4">
      <w:start w:val="1"/>
      <w:numFmt w:val="decimal"/>
      <w:lvlText w:val="%7."/>
      <w:lvlJc w:val="left"/>
      <w:pPr>
        <w:ind w:left="4715" w:hanging="360"/>
      </w:pPr>
    </w:lvl>
    <w:lvl w:ilvl="7" w:tplc="115A13BC">
      <w:start w:val="1"/>
      <w:numFmt w:val="lowerLetter"/>
      <w:lvlText w:val="%8."/>
      <w:lvlJc w:val="left"/>
      <w:pPr>
        <w:ind w:left="5435" w:hanging="360"/>
      </w:pPr>
    </w:lvl>
    <w:lvl w:ilvl="8" w:tplc="8A30FBB8">
      <w:start w:val="1"/>
      <w:numFmt w:val="lowerRoman"/>
      <w:lvlText w:val="%9."/>
      <w:lvlJc w:val="right"/>
      <w:pPr>
        <w:ind w:left="6155" w:hanging="180"/>
      </w:pPr>
    </w:lvl>
  </w:abstractNum>
  <w:abstractNum w:abstractNumId="5">
    <w:nsid w:val="7F065E14"/>
    <w:multiLevelType w:val="hybridMultilevel"/>
    <w:tmpl w:val="F5EADBC8"/>
    <w:lvl w:ilvl="0" w:tplc="2918F1F0">
      <w:start w:val="1"/>
      <w:numFmt w:val="bullet"/>
      <w:lvlText w:val=""/>
      <w:lvlJc w:val="left"/>
      <w:pPr>
        <w:tabs>
          <w:tab w:val="num" w:pos="720"/>
        </w:tabs>
        <w:ind w:left="720" w:hanging="360"/>
      </w:pPr>
      <w:rPr>
        <w:rFonts w:ascii="Symbol" w:hAnsi="Symbol" w:hint="default"/>
        <w:sz w:val="20"/>
      </w:rPr>
    </w:lvl>
    <w:lvl w:ilvl="1" w:tplc="1B6A3754">
      <w:start w:val="1"/>
      <w:numFmt w:val="bullet"/>
      <w:lvlText w:val="o"/>
      <w:lvlJc w:val="left"/>
      <w:pPr>
        <w:tabs>
          <w:tab w:val="num" w:pos="1440"/>
        </w:tabs>
        <w:ind w:left="1440" w:hanging="360"/>
      </w:pPr>
      <w:rPr>
        <w:rFonts w:ascii="Courier New" w:hAnsi="Courier New" w:cs="Times New Roman" w:hint="default"/>
        <w:sz w:val="20"/>
      </w:rPr>
    </w:lvl>
    <w:lvl w:ilvl="2" w:tplc="0A76B162">
      <w:start w:val="1"/>
      <w:numFmt w:val="bullet"/>
      <w:lvlText w:val=""/>
      <w:lvlJc w:val="left"/>
      <w:pPr>
        <w:tabs>
          <w:tab w:val="num" w:pos="2160"/>
        </w:tabs>
        <w:ind w:left="2160" w:hanging="360"/>
      </w:pPr>
      <w:rPr>
        <w:rFonts w:ascii="Wingdings" w:hAnsi="Wingdings" w:hint="default"/>
        <w:sz w:val="20"/>
      </w:rPr>
    </w:lvl>
    <w:lvl w:ilvl="3" w:tplc="8C484920">
      <w:start w:val="1"/>
      <w:numFmt w:val="bullet"/>
      <w:lvlText w:val=""/>
      <w:lvlJc w:val="left"/>
      <w:pPr>
        <w:tabs>
          <w:tab w:val="num" w:pos="2880"/>
        </w:tabs>
        <w:ind w:left="2880" w:hanging="360"/>
      </w:pPr>
      <w:rPr>
        <w:rFonts w:ascii="Wingdings" w:hAnsi="Wingdings" w:hint="default"/>
        <w:sz w:val="20"/>
      </w:rPr>
    </w:lvl>
    <w:lvl w:ilvl="4" w:tplc="C24A3C38">
      <w:start w:val="1"/>
      <w:numFmt w:val="bullet"/>
      <w:lvlText w:val=""/>
      <w:lvlJc w:val="left"/>
      <w:pPr>
        <w:tabs>
          <w:tab w:val="num" w:pos="3600"/>
        </w:tabs>
        <w:ind w:left="3600" w:hanging="360"/>
      </w:pPr>
      <w:rPr>
        <w:rFonts w:ascii="Wingdings" w:hAnsi="Wingdings" w:hint="default"/>
        <w:sz w:val="20"/>
      </w:rPr>
    </w:lvl>
    <w:lvl w:ilvl="5" w:tplc="956A87E6">
      <w:start w:val="1"/>
      <w:numFmt w:val="bullet"/>
      <w:lvlText w:val=""/>
      <w:lvlJc w:val="left"/>
      <w:pPr>
        <w:tabs>
          <w:tab w:val="num" w:pos="4320"/>
        </w:tabs>
        <w:ind w:left="4320" w:hanging="360"/>
      </w:pPr>
      <w:rPr>
        <w:rFonts w:ascii="Wingdings" w:hAnsi="Wingdings" w:hint="default"/>
        <w:sz w:val="20"/>
      </w:rPr>
    </w:lvl>
    <w:lvl w:ilvl="6" w:tplc="E24CFEA8">
      <w:start w:val="1"/>
      <w:numFmt w:val="bullet"/>
      <w:lvlText w:val=""/>
      <w:lvlJc w:val="left"/>
      <w:pPr>
        <w:tabs>
          <w:tab w:val="num" w:pos="5040"/>
        </w:tabs>
        <w:ind w:left="5040" w:hanging="360"/>
      </w:pPr>
      <w:rPr>
        <w:rFonts w:ascii="Wingdings" w:hAnsi="Wingdings" w:hint="default"/>
        <w:sz w:val="20"/>
      </w:rPr>
    </w:lvl>
    <w:lvl w:ilvl="7" w:tplc="1BF62060">
      <w:start w:val="1"/>
      <w:numFmt w:val="bullet"/>
      <w:lvlText w:val=""/>
      <w:lvlJc w:val="left"/>
      <w:pPr>
        <w:tabs>
          <w:tab w:val="num" w:pos="5760"/>
        </w:tabs>
        <w:ind w:left="5760" w:hanging="360"/>
      </w:pPr>
      <w:rPr>
        <w:rFonts w:ascii="Wingdings" w:hAnsi="Wingdings" w:hint="default"/>
        <w:sz w:val="20"/>
      </w:rPr>
    </w:lvl>
    <w:lvl w:ilvl="8" w:tplc="4F54AB94">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0F"/>
    <w:rsid w:val="001E0B87"/>
    <w:rsid w:val="004D7A2A"/>
    <w:rsid w:val="006F32BA"/>
    <w:rsid w:val="0073730F"/>
    <w:rsid w:val="00825D9B"/>
    <w:rsid w:val="009B2D39"/>
    <w:rsid w:val="009D782F"/>
    <w:rsid w:val="00AB5FA2"/>
    <w:rsid w:val="00BB3A0E"/>
    <w:rsid w:val="00D81843"/>
    <w:rsid w:val="00EB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pPr>
      <w:keepNext/>
      <w:jc w:val="both"/>
      <w:outlineLvl w:val="0"/>
    </w:pPr>
    <w:rPr>
      <w:b/>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Cs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ac">
    <w:name w:val="Нижний колонтитул Знак"/>
    <w:basedOn w:val="a0"/>
    <w:link w:val="ab"/>
    <w:uiPriority w:val="99"/>
  </w:style>
  <w:style w:type="paragraph" w:styleId="ad">
    <w:name w:val="caption"/>
    <w:basedOn w:val="a"/>
    <w:next w:val="a"/>
    <w:link w:val="ae"/>
    <w:uiPriority w:val="35"/>
    <w:semiHidden/>
    <w:unhideWhenUsed/>
    <w:qFormat/>
    <w:pPr>
      <w:spacing w:line="276" w:lineRule="auto"/>
    </w:pPr>
    <w:rPr>
      <w:b/>
      <w:bCs/>
      <w:color w:val="4F81BD" w:themeColor="accent1"/>
      <w:sz w:val="18"/>
      <w:szCs w:val="18"/>
    </w:rPr>
  </w:style>
  <w:style w:type="character" w:customStyle="1" w:styleId="ae">
    <w:name w:val="Название объекта Знак"/>
    <w:basedOn w:val="a0"/>
    <w:link w:val="ad"/>
    <w:uiPriority w:val="35"/>
    <w:rPr>
      <w:b/>
      <w:bCs/>
      <w:color w:val="4F81BD" w:themeColor="accent1"/>
      <w:sz w:val="18"/>
      <w:szCs w:val="18"/>
    </w:rPr>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uiPriority w:val="9"/>
    <w:rPr>
      <w:rFonts w:ascii="Arial" w:eastAsia="Times New Roman" w:hAnsi="Arial" w:cs="Times New Roman"/>
      <w:b/>
      <w:sz w:val="24"/>
      <w:szCs w:val="20"/>
      <w:lang w:eastAsia="ru-RU"/>
    </w:rPr>
  </w:style>
  <w:style w:type="character" w:styleId="af8">
    <w:name w:val="Hyperlink"/>
    <w:uiPriority w:val="99"/>
    <w:semiHidden/>
    <w:unhideWhenUsed/>
    <w:rPr>
      <w:color w:val="0000FF"/>
      <w:u w:val="single"/>
    </w:rPr>
  </w:style>
  <w:style w:type="paragraph" w:styleId="af9">
    <w:name w:val="Normal (Web)"/>
    <w:basedOn w:val="a"/>
    <w:uiPriority w:val="99"/>
    <w:semiHidden/>
    <w:unhideWhenUsed/>
    <w:rPr>
      <w:rFonts w:ascii="Times New Roman" w:hAnsi="Times New Roman"/>
      <w:szCs w:val="24"/>
    </w:rPr>
  </w:style>
  <w:style w:type="paragraph" w:styleId="afa">
    <w:name w:val="Body Text"/>
    <w:basedOn w:val="a"/>
    <w:link w:val="afb"/>
    <w:uiPriority w:val="99"/>
    <w:semiHidden/>
    <w:unhideWhenUsed/>
    <w:pPr>
      <w:jc w:val="both"/>
    </w:pPr>
  </w:style>
  <w:style w:type="character" w:customStyle="1" w:styleId="afb">
    <w:name w:val="Основной текст Знак"/>
    <w:basedOn w:val="a0"/>
    <w:link w:val="afa"/>
    <w:uiPriority w:val="99"/>
    <w:semiHidden/>
    <w:rPr>
      <w:rFonts w:ascii="Arial" w:eastAsia="Times New Roman" w:hAnsi="Arial" w:cs="Times New Roman"/>
      <w:sz w:val="24"/>
      <w:szCs w:val="20"/>
      <w:lang w:eastAsia="ru-RU"/>
    </w:rPr>
  </w:style>
  <w:style w:type="paragraph" w:styleId="afc">
    <w:name w:val="No Spacing"/>
    <w:uiPriority w:val="1"/>
    <w:qFormat/>
    <w:pPr>
      <w:spacing w:after="0" w:line="240" w:lineRule="auto"/>
    </w:pPr>
    <w:rPr>
      <w:rFonts w:ascii="Calibri" w:eastAsia="Times New Roman" w:hAnsi="Calibri" w:cs="Times New Roman"/>
      <w:lang w:eastAsia="ru-RU"/>
    </w:rPr>
  </w:style>
  <w:style w:type="paragraph" w:styleId="afd">
    <w:name w:val="List Paragraph"/>
    <w:basedOn w:val="a"/>
    <w:uiPriority w:val="34"/>
    <w:qFormat/>
    <w:pPr>
      <w:ind w:left="708"/>
    </w:pPr>
  </w:style>
  <w:style w:type="paragraph" w:customStyle="1" w:styleId="ConsNonformat">
    <w:name w:val="ConsNonformat"/>
    <w:uiPriority w:val="99"/>
    <w:semiHidden/>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semiHidden/>
    <w:pPr>
      <w:widowControl w:val="0"/>
      <w:spacing w:after="0" w:line="240" w:lineRule="auto"/>
    </w:pPr>
    <w:rPr>
      <w:rFonts w:ascii="Arial" w:eastAsia="Times New Roman" w:hAnsi="Arial" w:cs="Arial"/>
      <w:b/>
      <w:bCs/>
      <w:sz w:val="16"/>
      <w:szCs w:val="16"/>
      <w:lang w:eastAsia="ru-RU"/>
    </w:rPr>
  </w:style>
  <w:style w:type="paragraph" w:customStyle="1" w:styleId="Default">
    <w:name w:val="Default"/>
    <w:uiPriority w:val="99"/>
    <w:semiHidden/>
    <w:pPr>
      <w:spacing w:after="0" w:line="240" w:lineRule="auto"/>
    </w:pPr>
    <w:rPr>
      <w:rFonts w:ascii="Arial" w:eastAsia="Calibri" w:hAnsi="Arial" w:cs="Arial"/>
      <w:color w:val="000000"/>
      <w:sz w:val="24"/>
      <w:szCs w:val="24"/>
      <w:lang w:eastAsia="ru-RU"/>
    </w:rPr>
  </w:style>
  <w:style w:type="paragraph" w:customStyle="1" w:styleId="docdata">
    <w:name w:val="docdata"/>
    <w:basedOn w:val="a"/>
    <w:uiPriority w:val="9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pPr>
      <w:keepNext/>
      <w:jc w:val="both"/>
      <w:outlineLvl w:val="0"/>
    </w:pPr>
    <w:rPr>
      <w:b/>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Cs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ac">
    <w:name w:val="Нижний колонтитул Знак"/>
    <w:basedOn w:val="a0"/>
    <w:link w:val="ab"/>
    <w:uiPriority w:val="99"/>
  </w:style>
  <w:style w:type="paragraph" w:styleId="ad">
    <w:name w:val="caption"/>
    <w:basedOn w:val="a"/>
    <w:next w:val="a"/>
    <w:link w:val="ae"/>
    <w:uiPriority w:val="35"/>
    <w:semiHidden/>
    <w:unhideWhenUsed/>
    <w:qFormat/>
    <w:pPr>
      <w:spacing w:line="276" w:lineRule="auto"/>
    </w:pPr>
    <w:rPr>
      <w:b/>
      <w:bCs/>
      <w:color w:val="4F81BD" w:themeColor="accent1"/>
      <w:sz w:val="18"/>
      <w:szCs w:val="18"/>
    </w:rPr>
  </w:style>
  <w:style w:type="character" w:customStyle="1" w:styleId="ae">
    <w:name w:val="Название объекта Знак"/>
    <w:basedOn w:val="a0"/>
    <w:link w:val="ad"/>
    <w:uiPriority w:val="35"/>
    <w:rPr>
      <w:b/>
      <w:bCs/>
      <w:color w:val="4F81BD" w:themeColor="accent1"/>
      <w:sz w:val="18"/>
      <w:szCs w:val="18"/>
    </w:rPr>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uiPriority w:val="9"/>
    <w:rPr>
      <w:rFonts w:ascii="Arial" w:eastAsia="Times New Roman" w:hAnsi="Arial" w:cs="Times New Roman"/>
      <w:b/>
      <w:sz w:val="24"/>
      <w:szCs w:val="20"/>
      <w:lang w:eastAsia="ru-RU"/>
    </w:rPr>
  </w:style>
  <w:style w:type="character" w:styleId="af8">
    <w:name w:val="Hyperlink"/>
    <w:uiPriority w:val="99"/>
    <w:semiHidden/>
    <w:unhideWhenUsed/>
    <w:rPr>
      <w:color w:val="0000FF"/>
      <w:u w:val="single"/>
    </w:rPr>
  </w:style>
  <w:style w:type="paragraph" w:styleId="af9">
    <w:name w:val="Normal (Web)"/>
    <w:basedOn w:val="a"/>
    <w:uiPriority w:val="99"/>
    <w:semiHidden/>
    <w:unhideWhenUsed/>
    <w:rPr>
      <w:rFonts w:ascii="Times New Roman" w:hAnsi="Times New Roman"/>
      <w:szCs w:val="24"/>
    </w:rPr>
  </w:style>
  <w:style w:type="paragraph" w:styleId="afa">
    <w:name w:val="Body Text"/>
    <w:basedOn w:val="a"/>
    <w:link w:val="afb"/>
    <w:uiPriority w:val="99"/>
    <w:semiHidden/>
    <w:unhideWhenUsed/>
    <w:pPr>
      <w:jc w:val="both"/>
    </w:pPr>
  </w:style>
  <w:style w:type="character" w:customStyle="1" w:styleId="afb">
    <w:name w:val="Основной текст Знак"/>
    <w:basedOn w:val="a0"/>
    <w:link w:val="afa"/>
    <w:uiPriority w:val="99"/>
    <w:semiHidden/>
    <w:rPr>
      <w:rFonts w:ascii="Arial" w:eastAsia="Times New Roman" w:hAnsi="Arial" w:cs="Times New Roman"/>
      <w:sz w:val="24"/>
      <w:szCs w:val="20"/>
      <w:lang w:eastAsia="ru-RU"/>
    </w:rPr>
  </w:style>
  <w:style w:type="paragraph" w:styleId="afc">
    <w:name w:val="No Spacing"/>
    <w:uiPriority w:val="1"/>
    <w:qFormat/>
    <w:pPr>
      <w:spacing w:after="0" w:line="240" w:lineRule="auto"/>
    </w:pPr>
    <w:rPr>
      <w:rFonts w:ascii="Calibri" w:eastAsia="Times New Roman" w:hAnsi="Calibri" w:cs="Times New Roman"/>
      <w:lang w:eastAsia="ru-RU"/>
    </w:rPr>
  </w:style>
  <w:style w:type="paragraph" w:styleId="afd">
    <w:name w:val="List Paragraph"/>
    <w:basedOn w:val="a"/>
    <w:uiPriority w:val="34"/>
    <w:qFormat/>
    <w:pPr>
      <w:ind w:left="708"/>
    </w:pPr>
  </w:style>
  <w:style w:type="paragraph" w:customStyle="1" w:styleId="ConsNonformat">
    <w:name w:val="ConsNonformat"/>
    <w:uiPriority w:val="99"/>
    <w:semiHidden/>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semiHidden/>
    <w:pPr>
      <w:widowControl w:val="0"/>
      <w:spacing w:after="0" w:line="240" w:lineRule="auto"/>
    </w:pPr>
    <w:rPr>
      <w:rFonts w:ascii="Arial" w:eastAsia="Times New Roman" w:hAnsi="Arial" w:cs="Arial"/>
      <w:b/>
      <w:bCs/>
      <w:sz w:val="16"/>
      <w:szCs w:val="16"/>
      <w:lang w:eastAsia="ru-RU"/>
    </w:rPr>
  </w:style>
  <w:style w:type="paragraph" w:customStyle="1" w:styleId="Default">
    <w:name w:val="Default"/>
    <w:uiPriority w:val="99"/>
    <w:semiHidden/>
    <w:pPr>
      <w:spacing w:after="0" w:line="240" w:lineRule="auto"/>
    </w:pPr>
    <w:rPr>
      <w:rFonts w:ascii="Arial" w:eastAsia="Calibri" w:hAnsi="Arial" w:cs="Arial"/>
      <w:color w:val="000000"/>
      <w:sz w:val="24"/>
      <w:szCs w:val="24"/>
      <w:lang w:eastAsia="ru-RU"/>
    </w:rPr>
  </w:style>
  <w:style w:type="paragraph" w:customStyle="1" w:styleId="docdata">
    <w:name w:val="docdata"/>
    <w:basedOn w:val="a"/>
    <w:uiPriority w:val="9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ownloads\&#1085;&#1086;&#1074;&#1099;&#1081;%20&#1076;&#1086;&#1075;&#1086;&#1074;&#1086;&#1088;%20&#1087;&#1086;&#1089;&#1090;&#1072;&#1074;&#1082;&#1080;%20&#1089;&#1086;&#1075;&#1083;&#1072;&#1089;&#1086;&#1074;&#1072;&#1085;&#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6C44-33FA-4F2B-B9EC-CC41275D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2025-02-20T08:45:00Z</dcterms:created>
  <dcterms:modified xsi:type="dcterms:W3CDTF">2025-02-20T09:43:00Z</dcterms:modified>
</cp:coreProperties>
</file>