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452F" w14:textId="77777777" w:rsidR="00CB5621" w:rsidRDefault="00E036B7">
      <w:pPr>
        <w:jc w:val="right"/>
      </w:pPr>
      <w:r>
        <w:t xml:space="preserve">Утверждаю </w:t>
      </w:r>
    </w:p>
    <w:p w14:paraId="1833FE4F" w14:textId="77777777" w:rsidR="00CB5621" w:rsidRDefault="00E036B7">
      <w:pPr>
        <w:jc w:val="right"/>
      </w:pPr>
      <w:r>
        <w:t>Директор МАУ «Специализированная служба»</w:t>
      </w:r>
    </w:p>
    <w:p w14:paraId="1DAFD533" w14:textId="77777777" w:rsidR="00CB5621" w:rsidRDefault="00E036B7">
      <w:pPr>
        <w:jc w:val="right"/>
      </w:pPr>
      <w:r>
        <w:t>города Улан-Удэ</w:t>
      </w:r>
    </w:p>
    <w:p w14:paraId="7D92B75A" w14:textId="77777777" w:rsidR="00CB5621" w:rsidRDefault="00E036B7">
      <w:pPr>
        <w:jc w:val="right"/>
      </w:pPr>
      <w:r>
        <w:t xml:space="preserve">__________________ </w:t>
      </w:r>
      <w:proofErr w:type="spellStart"/>
      <w:r>
        <w:t>Е.А.Морозова</w:t>
      </w:r>
      <w:proofErr w:type="spellEnd"/>
    </w:p>
    <w:p w14:paraId="0090EFE2" w14:textId="77777777" w:rsidR="00CB5621" w:rsidRDefault="00E036B7">
      <w:pPr>
        <w:jc w:val="right"/>
      </w:pPr>
      <w:r>
        <w:t>«__»_______________2025 г.</w:t>
      </w:r>
    </w:p>
    <w:p w14:paraId="534F7210" w14:textId="77777777" w:rsidR="00CB5621" w:rsidRDefault="00E036B7">
      <w:pPr>
        <w:pStyle w:val="a9"/>
        <w:shd w:val="clear" w:color="auto" w:fill="FFFFFF"/>
        <w:spacing w:before="0" w:after="0"/>
        <w:jc w:val="center"/>
      </w:pPr>
      <w:r>
        <w:t xml:space="preserve">ТЕХНИЧЕСКОЕ ЗАДАНИЕ </w:t>
      </w:r>
    </w:p>
    <w:p w14:paraId="29D7BC29" w14:textId="77777777" w:rsidR="00CB5621" w:rsidRDefault="00E036B7">
      <w:pPr>
        <w:spacing w:line="360" w:lineRule="auto"/>
        <w:jc w:val="center"/>
      </w:pPr>
      <w:r>
        <w:t>на приобретение автомобиля- бортовая платформа на базе «УАЗ» -390945 или эквивалент</w:t>
      </w:r>
    </w:p>
    <w:tbl>
      <w:tblPr>
        <w:tblW w:w="10973" w:type="dxa"/>
        <w:tblInd w:w="-242" w:type="dxa"/>
        <w:tblLayout w:type="fixed"/>
        <w:tblCellMar>
          <w:left w:w="69" w:type="dxa"/>
        </w:tblCellMar>
        <w:tblLook w:val="04A0" w:firstRow="1" w:lastRow="0" w:firstColumn="1" w:lastColumn="0" w:noHBand="0" w:noVBand="1"/>
      </w:tblPr>
      <w:tblGrid>
        <w:gridCol w:w="2520"/>
        <w:gridCol w:w="8453"/>
      </w:tblGrid>
      <w:tr w:rsidR="00CB5621" w14:paraId="1CD3BC35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5A48DC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Наименование закупки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AA0334" w14:textId="77777777" w:rsidR="00CB5621" w:rsidRDefault="00E036B7">
            <w:pPr>
              <w:widowControl w:val="0"/>
              <w:suppressAutoHyphens w:val="0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автомобиля на базе УАЗ -390945 «Фермер» или эквивалент</w:t>
            </w:r>
          </w:p>
          <w:p w14:paraId="6349AF37" w14:textId="77777777" w:rsidR="00CB5621" w:rsidRDefault="00CB5621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CB5621" w14:paraId="640250BE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E7EDF6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Заказчик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A0AC64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автономное учреждение «Специализированная служба» города Улан-Удэ</w:t>
            </w:r>
          </w:p>
        </w:tc>
      </w:tr>
      <w:tr w:rsidR="00CB5621" w14:paraId="57A27705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E086C1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Заказчика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9E6C03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Бурятия, г. Улан-Удэ, ул. Широких-Полянского,5, тел/факс (3012) 210-210.</w:t>
            </w:r>
          </w:p>
        </w:tc>
      </w:tr>
      <w:tr w:rsidR="00CB5621" w14:paraId="773EF7C9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BCE30C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поставки автомобиля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5EE9DE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поставщика в г. Улан-Удэ.</w:t>
            </w:r>
          </w:p>
        </w:tc>
      </w:tr>
      <w:tr w:rsidR="00CB5621" w14:paraId="25772467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5B4C9E3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Количество приобретаемых автомобилей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B1EAA6" w14:textId="77777777" w:rsidR="00CB5621" w:rsidRDefault="00CB5621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</w:p>
          <w:p w14:paraId="1B83AC56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(один)</w:t>
            </w:r>
          </w:p>
        </w:tc>
      </w:tr>
      <w:tr w:rsidR="00CB5621" w14:paraId="3022490C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BC4FFE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 цена закупки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55B58A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1 740 000 (один миллион семьсот сорок </w:t>
            </w:r>
            <w:proofErr w:type="gramStart"/>
            <w:r>
              <w:rPr>
                <w:sz w:val="22"/>
                <w:szCs w:val="22"/>
              </w:rPr>
              <w:t>тысяч)  руб.</w:t>
            </w:r>
            <w:proofErr w:type="gramEnd"/>
            <w:r>
              <w:rPr>
                <w:sz w:val="22"/>
                <w:szCs w:val="22"/>
              </w:rPr>
              <w:t xml:space="preserve"> 00 коп., в том числе расходы на доставку, предпродажную подготовку, погрузку, разгрузку, уплату налогов, сборов и других обязательных платежей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CB5621" w14:paraId="31EEE85A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92A00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Условия оплаты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6280AA" w14:textId="395D6ABE" w:rsidR="00B7083A" w:rsidRDefault="00E036B7" w:rsidP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 w:rsidRPr="00DD27FC">
              <w:rPr>
                <w:bCs/>
                <w:sz w:val="22"/>
                <w:szCs w:val="22"/>
              </w:rPr>
              <w:t xml:space="preserve">Оплата за поставленный Товар производится в течение 7 (семи) рабочих дней с момента передачи Товара Заказчику по месту </w:t>
            </w:r>
            <w:r w:rsidR="00DD27FC" w:rsidRPr="00DD27FC">
              <w:t>нахождения</w:t>
            </w:r>
            <w:r w:rsidR="00DD27FC">
              <w:t xml:space="preserve"> Поставщика в г. Улан-Удэ.</w:t>
            </w:r>
          </w:p>
        </w:tc>
      </w:tr>
      <w:tr w:rsidR="00CB5621" w14:paraId="7C7E9ABB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554A26E" w14:textId="77777777" w:rsidR="00CB5621" w:rsidRDefault="00E036B7">
            <w:pPr>
              <w:pStyle w:val="a4"/>
              <w:widowControl w:val="0"/>
              <w:spacing w:after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Существенные условия поставки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E838B8" w14:textId="77777777" w:rsidR="00CB5621" w:rsidRDefault="00E036B7">
            <w:pPr>
              <w:pStyle w:val="aa"/>
              <w:widowControl w:val="0"/>
              <w:spacing w:line="102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Передача автомобиля Заказчику не позднее 45 рабочих дней с даты заключения договора;</w:t>
            </w:r>
          </w:p>
          <w:p w14:paraId="09D4ADC2" w14:textId="77777777" w:rsidR="00CB5621" w:rsidRDefault="00E036B7">
            <w:pPr>
              <w:pStyle w:val="a4"/>
              <w:widowControl w:val="0"/>
              <w:spacing w:after="0" w:line="102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Автомобиль не должен находиться в залоге, под арестом и другим обременением у третьих лиц;</w:t>
            </w:r>
          </w:p>
          <w:p w14:paraId="3F1AA6D2" w14:textId="77777777" w:rsidR="00CB5621" w:rsidRDefault="00E036B7">
            <w:pPr>
              <w:pStyle w:val="a4"/>
              <w:widowControl w:val="0"/>
              <w:spacing w:after="0" w:line="102" w:lineRule="atLeast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Автомобиль должен быть без пробега (за исключением пробега на проведение  предпродажной подготовки).</w:t>
            </w:r>
          </w:p>
        </w:tc>
      </w:tr>
      <w:tr w:rsidR="00CB5621" w14:paraId="4B825563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02ECF9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Предоставление гарантийного обслуживания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49DBCF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дилерского сертификата. Наличие сертифицированного дилерского центра технического обслуживания на территории г. Улан-Удэ в течение 24 месяцев либо 80 000 км со дня передачи автомобиля Заказчику. Срок устранения недостатков качества товара в рамках проведения гарантийного ремонта не должен превышать 45 календарный дней.</w:t>
            </w:r>
          </w:p>
        </w:tc>
      </w:tr>
      <w:tr w:rsidR="00CB5621" w14:paraId="5D8E948A" w14:textId="77777777"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21291DA" w14:textId="77777777" w:rsidR="00CB5621" w:rsidRDefault="00E036B7">
            <w:pPr>
              <w:pStyle w:val="a4"/>
              <w:widowControl w:val="0"/>
              <w:spacing w:after="0"/>
              <w:ind w:left="57" w:right="57"/>
              <w:rPr>
                <w:sz w:val="22"/>
                <w:szCs w:val="22"/>
              </w:rPr>
            </w:pPr>
            <w:r>
              <w:rPr>
                <w:rFonts w:ascii="Times New Roman CYR;serif" w:hAnsi="Times New Roman CYR;serif"/>
                <w:sz w:val="22"/>
                <w:szCs w:val="22"/>
              </w:rPr>
              <w:t>Обязательная комплектация автомобиля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723EB2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Дата выпуска базовой модели не ранее 2024 года</w:t>
            </w:r>
          </w:p>
          <w:p w14:paraId="22DC1F16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Категории «В», с обязательным проведением Поставщиком предпродажной подготовки с отметкой.</w:t>
            </w:r>
          </w:p>
          <w:p w14:paraId="71A16289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Двигатель бензиновый инжекторный, ЗМЗ-40911.10 ЕВРО-5 или эквивалент.</w:t>
            </w:r>
          </w:p>
          <w:p w14:paraId="574E0FEA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Количество цилиндров 4 , расположение – рядное,</w:t>
            </w:r>
          </w:p>
          <w:p w14:paraId="68C55E72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Рабочий </w:t>
            </w:r>
            <w:proofErr w:type="gramStart"/>
            <w:r>
              <w:rPr>
                <w:sz w:val="22"/>
                <w:szCs w:val="22"/>
              </w:rPr>
              <w:t>объем,см</w:t>
            </w:r>
            <w:proofErr w:type="gramEnd"/>
            <w:r>
              <w:rPr>
                <w:sz w:val="22"/>
                <w:szCs w:val="22"/>
              </w:rPr>
              <w:t>³  не менее – 2693</w:t>
            </w:r>
          </w:p>
          <w:p w14:paraId="76C51E77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Диаметр цилиндров и ход поршня, мм- 95,5*94</w:t>
            </w:r>
          </w:p>
          <w:p w14:paraId="032EC062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Максимальная мощность </w:t>
            </w:r>
            <w:proofErr w:type="spellStart"/>
            <w:r>
              <w:rPr>
                <w:sz w:val="22"/>
                <w:szCs w:val="22"/>
              </w:rPr>
              <w:t>л.с</w:t>
            </w:r>
            <w:proofErr w:type="spellEnd"/>
            <w:r>
              <w:rPr>
                <w:sz w:val="22"/>
                <w:szCs w:val="22"/>
              </w:rPr>
              <w:t xml:space="preserve"> (кВт) при об/мин-112,2 (82,5) при 4250 об/мин</w:t>
            </w:r>
          </w:p>
          <w:p w14:paraId="33971A89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Максимальный крутящийся момент, Н*м – 198 при 2500 об/мин.</w:t>
            </w:r>
          </w:p>
          <w:p w14:paraId="46E1D6AF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Топливо Бензин АИ-92-К5</w:t>
            </w:r>
          </w:p>
          <w:p w14:paraId="60F5CB0B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Коробка передач-5-ти ступенчатая механическая </w:t>
            </w:r>
            <w:r>
              <w:rPr>
                <w:sz w:val="22"/>
                <w:szCs w:val="22"/>
                <w:lang w:val="en-US"/>
              </w:rPr>
              <w:t>BAIC</w:t>
            </w:r>
          </w:p>
          <w:p w14:paraId="507B4C2C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10.Раздаточная коробка - Механическая, двухступенчатая, с прямой и понижающей передачей. Управление с помощью двух рычагов.</w:t>
            </w:r>
          </w:p>
          <w:p w14:paraId="25261265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Тип привода - 4*4</w:t>
            </w:r>
          </w:p>
          <w:p w14:paraId="409C8170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Передаточное число понижающей передачи- 1,940</w:t>
            </w:r>
          </w:p>
          <w:p w14:paraId="4F1E69DF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Подвеска передняя — зависимая, рессорная</w:t>
            </w:r>
          </w:p>
          <w:p w14:paraId="5CD07517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Подвеска задняя - зависимая, рессорная</w:t>
            </w:r>
          </w:p>
          <w:p w14:paraId="4428CE78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Рулевой механизм- Рулевой привод с ГУР.</w:t>
            </w:r>
          </w:p>
          <w:p w14:paraId="6C85A6A3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16.Тип рабочих тормозов передняя ось - с дисковыми механизмами вентилируемые; задняя ось- с барабанными механизмами.</w:t>
            </w:r>
          </w:p>
          <w:p w14:paraId="5E569B45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Колесные диски стальные -6,5</w:t>
            </w:r>
            <w:r>
              <w:rPr>
                <w:sz w:val="22"/>
                <w:szCs w:val="22"/>
                <w:lang w:val="en-US"/>
              </w:rPr>
              <w:t>J</w:t>
            </w:r>
            <w:r>
              <w:rPr>
                <w:sz w:val="22"/>
                <w:szCs w:val="22"/>
              </w:rPr>
              <w:t>*16Н2,</w:t>
            </w:r>
          </w:p>
          <w:p w14:paraId="3B8FA12D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18.Колпачки на ступицах передних колес.</w:t>
            </w:r>
          </w:p>
          <w:p w14:paraId="1026FF89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Передний бампер с накладками</w:t>
            </w:r>
          </w:p>
          <w:p w14:paraId="4325E97C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20.Новые наружные ручки дверей с единым ключом с замком зажигания.</w:t>
            </w:r>
          </w:p>
          <w:p w14:paraId="207B1529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Шины  225/75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16</w:t>
            </w:r>
          </w:p>
          <w:p w14:paraId="2CE79AF1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22.Объем топливного бака, не менее- 50л</w:t>
            </w:r>
          </w:p>
          <w:p w14:paraId="4C2FC93F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23.Количество мест- 5. Сидения Евросид С -05 с точечными ремнями </w:t>
            </w:r>
            <w:proofErr w:type="gramStart"/>
            <w:r>
              <w:rPr>
                <w:sz w:val="22"/>
                <w:szCs w:val="22"/>
              </w:rPr>
              <w:t>безопасности,  материал</w:t>
            </w:r>
            <w:proofErr w:type="gramEnd"/>
            <w:r>
              <w:rPr>
                <w:sz w:val="22"/>
                <w:szCs w:val="22"/>
              </w:rPr>
              <w:t xml:space="preserve"> обивки сидений – ткань.</w:t>
            </w:r>
          </w:p>
          <w:p w14:paraId="60484A7B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Кабина  5-ти местная 3-х дверная с 3-х местным сидением по ходу движения.</w:t>
            </w:r>
          </w:p>
          <w:p w14:paraId="505E2D4B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Платформа металлическая  с тентом.</w:t>
            </w:r>
          </w:p>
          <w:p w14:paraId="47FC8391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Полная масса, кг-3070</w:t>
            </w:r>
          </w:p>
          <w:p w14:paraId="3D502C0A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Масса снаряженного автомобиля, кг-1995</w:t>
            </w:r>
          </w:p>
          <w:p w14:paraId="47B657B8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Грузоподъемность, кг-1075</w:t>
            </w:r>
          </w:p>
          <w:p w14:paraId="395010C0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 Максимальная нагрузка на переднюю ось, кг-1435</w:t>
            </w:r>
          </w:p>
          <w:p w14:paraId="4F9F6699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Максимальная нагрузка на заднюю ось, кг-1635</w:t>
            </w:r>
          </w:p>
          <w:p w14:paraId="312FD50C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Габаритные размеры: длина – не менее 4847мм,</w:t>
            </w:r>
          </w:p>
          <w:p w14:paraId="130D028E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ширина по кабине с учетом зеркал-2170 мм, без учета зеркал-1940 мм.</w:t>
            </w:r>
          </w:p>
          <w:p w14:paraId="7527C937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высота  по тенту- 2355 мм.</w:t>
            </w:r>
          </w:p>
          <w:p w14:paraId="125F35B3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32.Устройство вызова экстренных оперативных служб  « ЭРА-ГЛОНАСС».</w:t>
            </w:r>
          </w:p>
          <w:p w14:paraId="699BCB19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 Обшивка салона и кабины ДНПП с ворсом.</w:t>
            </w:r>
          </w:p>
          <w:p w14:paraId="18CB6B55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 Автомагнитола</w:t>
            </w:r>
          </w:p>
          <w:p w14:paraId="4EE148E9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 Аудиосистема.2 динамика, проводка, антенна.</w:t>
            </w:r>
          </w:p>
          <w:p w14:paraId="33B6F2DB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 Цвет кузова – серый.</w:t>
            </w:r>
          </w:p>
          <w:p w14:paraId="0C8F77BB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 Отопитель </w:t>
            </w:r>
            <w:r>
              <w:rPr>
                <w:sz w:val="22"/>
                <w:szCs w:val="22"/>
                <w:lang w:val="en-US"/>
              </w:rPr>
              <w:t>UAZ</w:t>
            </w:r>
            <w:r w:rsidRPr="00B708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СГЗ кабины дополнительный без электронасоса в системе </w:t>
            </w:r>
            <w:proofErr w:type="gramStart"/>
            <w:r>
              <w:rPr>
                <w:sz w:val="22"/>
                <w:szCs w:val="22"/>
              </w:rPr>
              <w:t>отопления.(</w:t>
            </w:r>
            <w:proofErr w:type="gramEnd"/>
            <w:r>
              <w:rPr>
                <w:sz w:val="22"/>
                <w:szCs w:val="22"/>
              </w:rPr>
              <w:t xml:space="preserve"> в салоне автомобиля). Направляющие сопла в ноги водителя и пассажира в системе отопления.</w:t>
            </w:r>
          </w:p>
          <w:p w14:paraId="76F0EEF0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  Автомобильная аптечка в соответствии с Приказом от 24 мая 2024 г. N 260н «Об утверждении требований к комплектации  аптечки для оказания первой помощи с применением медицинских изделий пострадавшим в дорожно-транспортных происшествиях (автомобильной)-1шт,-1шт,</w:t>
            </w:r>
          </w:p>
          <w:p w14:paraId="140B5B43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 Огнетушитель автомобильный 2л- 1 шт.</w:t>
            </w:r>
          </w:p>
          <w:p w14:paraId="12B8C660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 Знак аварийной остановки-1шт,</w:t>
            </w:r>
          </w:p>
          <w:p w14:paraId="559F0AB8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 Резиновые коврики в кабину водителя-2шт.</w:t>
            </w:r>
          </w:p>
          <w:p w14:paraId="516B1760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 Комплект инструмента ЗИП (домкрат, ключ баллонный, вороток,)</w:t>
            </w:r>
          </w:p>
          <w:p w14:paraId="146C923F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 Шины  зимние -225/75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16</w:t>
            </w:r>
          </w:p>
          <w:p w14:paraId="24334298" w14:textId="77777777" w:rsidR="00CB5621" w:rsidRDefault="00E036B7">
            <w:pPr>
              <w:pStyle w:val="aa"/>
              <w:widowControl w:val="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 Компрессор </w:t>
            </w:r>
            <w:r>
              <w:rPr>
                <w:sz w:val="22"/>
                <w:szCs w:val="22"/>
                <w:lang w:val="en-US"/>
              </w:rPr>
              <w:t>UAZ</w:t>
            </w:r>
            <w:r w:rsidRPr="00B708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-1шт</w:t>
            </w:r>
          </w:p>
        </w:tc>
      </w:tr>
      <w:tr w:rsidR="00CB5621" w14:paraId="74ABA232" w14:textId="77777777">
        <w:trPr>
          <w:trHeight w:val="702"/>
        </w:trPr>
        <w:tc>
          <w:tcPr>
            <w:tcW w:w="25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E54B5F" w14:textId="77777777" w:rsidR="00CB5621" w:rsidRDefault="00E036B7">
            <w:pPr>
              <w:pStyle w:val="aa"/>
              <w:widowControl w:val="0"/>
              <w:ind w:left="57" w:right="57"/>
              <w:jc w:val="both"/>
              <w:rPr>
                <w:sz w:val="22"/>
              </w:rPr>
            </w:pPr>
            <w:r>
              <w:lastRenderedPageBreak/>
              <w:t>Предоставление обязательной документации Заказчику</w:t>
            </w:r>
          </w:p>
        </w:tc>
        <w:tc>
          <w:tcPr>
            <w:tcW w:w="8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89622B" w14:textId="77777777" w:rsidR="00CB5621" w:rsidRDefault="00E036B7">
            <w:pPr>
              <w:pStyle w:val="aa"/>
              <w:widowControl w:val="0"/>
              <w:ind w:right="57"/>
              <w:jc w:val="both"/>
            </w:pPr>
            <w:r>
              <w:rPr>
                <w:rFonts w:ascii="Times New Roman;serif" w:hAnsi="Times New Roman;serif"/>
              </w:rPr>
              <w:t>Электронный Паспорт транспортного средства (ЭПТС)-выписка из электронного паспорта,</w:t>
            </w:r>
          </w:p>
          <w:p w14:paraId="7587B940" w14:textId="77777777" w:rsidR="00CB5621" w:rsidRDefault="00E036B7">
            <w:pPr>
              <w:pStyle w:val="aa"/>
              <w:widowControl w:val="0"/>
              <w:ind w:right="57"/>
              <w:jc w:val="both"/>
            </w:pPr>
            <w:r>
              <w:rPr>
                <w:rFonts w:ascii="Times New Roman;serif" w:hAnsi="Times New Roman;serif"/>
              </w:rPr>
              <w:t>Паспорта на оборудование с отметкой о гарантии (при наличии)</w:t>
            </w:r>
          </w:p>
          <w:p w14:paraId="72DABDD7" w14:textId="77777777" w:rsidR="00CB5621" w:rsidRDefault="00E036B7">
            <w:pPr>
              <w:pStyle w:val="aa"/>
              <w:widowControl w:val="0"/>
              <w:ind w:right="57"/>
              <w:jc w:val="both"/>
            </w:pPr>
            <w:r>
              <w:rPr>
                <w:rFonts w:ascii="Times New Roman;serif" w:hAnsi="Times New Roman;serif"/>
              </w:rPr>
              <w:t>Сервисная книжка.</w:t>
            </w:r>
          </w:p>
          <w:p w14:paraId="4CB1C908" w14:textId="77777777" w:rsidR="00CB5621" w:rsidRDefault="00E036B7">
            <w:pPr>
              <w:pStyle w:val="aa"/>
              <w:widowControl w:val="0"/>
              <w:ind w:right="57"/>
              <w:jc w:val="both"/>
            </w:pPr>
            <w:r>
              <w:rPr>
                <w:rFonts w:ascii="Times New Roman;serif" w:hAnsi="Times New Roman;serif"/>
              </w:rPr>
              <w:t>Руководство по эксплуатации автомобиля.</w:t>
            </w:r>
          </w:p>
          <w:p w14:paraId="5B7A0F59" w14:textId="77777777" w:rsidR="00CB5621" w:rsidRDefault="00E036B7">
            <w:pPr>
              <w:pStyle w:val="aa"/>
              <w:widowControl w:val="0"/>
              <w:ind w:right="57"/>
              <w:jc w:val="both"/>
            </w:pPr>
            <w:bookmarkStart w:id="0" w:name="__DdeLink__3881_2654188722"/>
            <w:r>
              <w:rPr>
                <w:rFonts w:ascii="Times New Roman;serif" w:hAnsi="Times New Roman;serif"/>
              </w:rPr>
              <w:t>Отгрузочные документы (счет-фактуры или УПД, договор, акт приема передачи).</w:t>
            </w:r>
            <w:bookmarkEnd w:id="0"/>
          </w:p>
        </w:tc>
      </w:tr>
    </w:tbl>
    <w:p w14:paraId="777A4256" w14:textId="77777777" w:rsidR="00CB5621" w:rsidRDefault="00CB5621">
      <w:pPr>
        <w:spacing w:before="12" w:line="360" w:lineRule="auto"/>
        <w:jc w:val="both"/>
      </w:pPr>
    </w:p>
    <w:p w14:paraId="284FC5EB" w14:textId="77777777" w:rsidR="00CB5621" w:rsidRDefault="00E036B7">
      <w:pPr>
        <w:spacing w:before="12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Исп. Ступина Л.Н.</w:t>
      </w:r>
    </w:p>
    <w:p w14:paraId="176898C6" w14:textId="77777777" w:rsidR="00CB5621" w:rsidRDefault="00E036B7">
      <w:pPr>
        <w:spacing w:before="12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тел. 8(3012)210-210</w:t>
      </w:r>
    </w:p>
    <w:p w14:paraId="22B99396" w14:textId="77777777" w:rsidR="00CB5621" w:rsidRDefault="00CB5621">
      <w:pPr>
        <w:spacing w:before="12" w:line="360" w:lineRule="auto"/>
        <w:jc w:val="both"/>
      </w:pPr>
    </w:p>
    <w:p w14:paraId="445FA90C" w14:textId="77777777" w:rsidR="00CB5621" w:rsidRDefault="00CB5621"/>
    <w:sectPr w:rsidR="00CB5621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;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21"/>
    <w:rsid w:val="000713DA"/>
    <w:rsid w:val="003E30B0"/>
    <w:rsid w:val="005A694A"/>
    <w:rsid w:val="00B7083A"/>
    <w:rsid w:val="00CB5621"/>
    <w:rsid w:val="00DD27FC"/>
    <w:rsid w:val="00E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DAC9"/>
  <w15:docId w15:val="{E7F6AC81-099A-4190-A7EF-F1C067DA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6BB"/>
    <w:pP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5B36B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B36BB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Normal (Web)"/>
    <w:basedOn w:val="a"/>
    <w:qFormat/>
    <w:rsid w:val="005B36BB"/>
    <w:pPr>
      <w:spacing w:before="28" w:after="119"/>
    </w:pPr>
  </w:style>
  <w:style w:type="paragraph" w:customStyle="1" w:styleId="aa">
    <w:name w:val="Содержимое таблицы"/>
    <w:basedOn w:val="a"/>
    <w:qFormat/>
    <w:rsid w:val="005B36BB"/>
    <w:pPr>
      <w:suppressLineNumbers/>
    </w:p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 G.V.</dc:creator>
  <cp:lastModifiedBy>user</cp:lastModifiedBy>
  <cp:revision>3</cp:revision>
  <cp:lastPrinted>2025-01-30T13:58:00Z</cp:lastPrinted>
  <dcterms:created xsi:type="dcterms:W3CDTF">2025-02-07T02:58:00Z</dcterms:created>
  <dcterms:modified xsi:type="dcterms:W3CDTF">2025-02-07T05:29:00Z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