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A5CB5" w14:textId="77777777" w:rsidR="00784D44" w:rsidRPr="00D96A1F" w:rsidRDefault="00784D44" w:rsidP="005A0928">
      <w:pPr>
        <w:ind w:firstLine="708"/>
        <w:jc w:val="center"/>
        <w:rPr>
          <w:rFonts w:ascii="Times New Roman" w:hAnsi="Times New Roman"/>
        </w:rPr>
      </w:pPr>
      <w:r w:rsidRPr="00D96A1F">
        <w:rPr>
          <w:rFonts w:ascii="Times New Roman" w:hAnsi="Times New Roman"/>
          <w:b/>
        </w:rPr>
        <w:t>Извещение</w:t>
      </w:r>
      <w:r w:rsidRPr="00D96A1F">
        <w:rPr>
          <w:rFonts w:ascii="Times New Roman" w:hAnsi="Times New Roman"/>
          <w:b/>
        </w:rPr>
        <w:br/>
        <w:t>о проведении запроса предложений в электронной форме</w:t>
      </w:r>
      <w:r w:rsidRPr="00D96A1F">
        <w:rPr>
          <w:rFonts w:ascii="Times New Roman" w:hAnsi="Times New Roman"/>
        </w:rPr>
        <w:t xml:space="preserve"> </w:t>
      </w:r>
    </w:p>
    <w:p w14:paraId="67C385CF" w14:textId="77777777" w:rsidR="00784D44" w:rsidRPr="00D96A1F" w:rsidRDefault="00784D44" w:rsidP="00784D44">
      <w:pPr>
        <w:ind w:firstLine="709"/>
        <w:rPr>
          <w:rFonts w:ascii="Times New Roman" w:hAnsi="Times New Roman"/>
        </w:rPr>
      </w:pPr>
    </w:p>
    <w:p w14:paraId="52F15248" w14:textId="1EE38D47" w:rsidR="00784D44" w:rsidRPr="00D96A1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</w:rPr>
        <w:t xml:space="preserve">Общество с ограниченной ответственностью </w:t>
      </w:r>
      <w:r w:rsidR="005A2087">
        <w:rPr>
          <w:rFonts w:ascii="Times New Roman" w:hAnsi="Times New Roman"/>
        </w:rPr>
        <w:t>«ГИДРОЭНЕРДЖИ</w:t>
      </w:r>
      <w:r w:rsidR="009965D8" w:rsidRPr="009965D8">
        <w:rPr>
          <w:rFonts w:ascii="Times New Roman" w:hAnsi="Times New Roman"/>
        </w:rPr>
        <w:t xml:space="preserve">» </w:t>
      </w:r>
      <w:r w:rsidRPr="00D96A1F">
        <w:rPr>
          <w:rFonts w:ascii="Times New Roman" w:hAnsi="Times New Roman"/>
        </w:rPr>
        <w:t xml:space="preserve">(далее </w:t>
      </w:r>
      <w:r w:rsidR="005A2087">
        <w:rPr>
          <w:rFonts w:ascii="Times New Roman" w:hAnsi="Times New Roman"/>
        </w:rPr>
        <w:t>ООО «ГИДРОЭНЕРДЖИ</w:t>
      </w:r>
      <w:r w:rsidR="009965D8" w:rsidRPr="009965D8">
        <w:rPr>
          <w:rFonts w:ascii="Times New Roman" w:hAnsi="Times New Roman"/>
        </w:rPr>
        <w:t>»</w:t>
      </w:r>
      <w:r w:rsidRPr="00D96A1F">
        <w:rPr>
          <w:rFonts w:ascii="Times New Roman" w:hAnsi="Times New Roman"/>
        </w:rPr>
        <w:t xml:space="preserve">), объявляет о проведении запроса предложений (далее запрос предложений) в электронной форме, по выбору поставщика на </w:t>
      </w:r>
      <w:r w:rsidRPr="00842C97">
        <w:rPr>
          <w:rFonts w:ascii="Times New Roman" w:hAnsi="Times New Roman"/>
        </w:rPr>
        <w:t xml:space="preserve">право заключения договора </w:t>
      </w:r>
      <w:r w:rsidR="00C30067" w:rsidRPr="00842C97">
        <w:rPr>
          <w:rFonts w:ascii="Times New Roman" w:hAnsi="Times New Roman"/>
        </w:rPr>
        <w:t xml:space="preserve">на </w:t>
      </w:r>
      <w:r w:rsidR="00636E7A">
        <w:rPr>
          <w:rFonts w:ascii="Times New Roman" w:hAnsi="Times New Roman"/>
        </w:rPr>
        <w:t>п</w:t>
      </w:r>
      <w:r w:rsidR="00636E7A" w:rsidRPr="00636E7A">
        <w:rPr>
          <w:rFonts w:ascii="Times New Roman" w:hAnsi="Times New Roman"/>
        </w:rPr>
        <w:t>оставк</w:t>
      </w:r>
      <w:r w:rsidR="00636E7A">
        <w:rPr>
          <w:rFonts w:ascii="Times New Roman" w:hAnsi="Times New Roman"/>
        </w:rPr>
        <w:t>у</w:t>
      </w:r>
      <w:r w:rsidR="00636E7A" w:rsidRPr="00636E7A">
        <w:rPr>
          <w:rFonts w:ascii="Times New Roman" w:hAnsi="Times New Roman"/>
        </w:rPr>
        <w:t xml:space="preserve"> труб для монтажа деривационного водовода в рамках</w:t>
      </w:r>
      <w:r w:rsidR="00636E7A">
        <w:rPr>
          <w:rFonts w:ascii="Times New Roman" w:hAnsi="Times New Roman"/>
        </w:rPr>
        <w:t xml:space="preserve"> выполнения работ для объекта: «Строительство </w:t>
      </w:r>
      <w:proofErr w:type="spellStart"/>
      <w:r w:rsidR="00636E7A">
        <w:rPr>
          <w:rFonts w:ascii="Times New Roman" w:hAnsi="Times New Roman"/>
        </w:rPr>
        <w:t>Самурской</w:t>
      </w:r>
      <w:proofErr w:type="spellEnd"/>
      <w:r w:rsidR="00636E7A">
        <w:rPr>
          <w:rFonts w:ascii="Times New Roman" w:hAnsi="Times New Roman"/>
        </w:rPr>
        <w:t xml:space="preserve"> МГЭС-14»</w:t>
      </w:r>
      <w:r w:rsidR="00636E7A" w:rsidRPr="00636E7A">
        <w:rPr>
          <w:rFonts w:ascii="Times New Roman" w:hAnsi="Times New Roman"/>
        </w:rPr>
        <w:t xml:space="preserve"> в Республике Дагестан</w:t>
      </w:r>
      <w:r w:rsidR="004E4E93">
        <w:rPr>
          <w:rFonts w:ascii="Times New Roman" w:hAnsi="Times New Roman"/>
        </w:rPr>
        <w:t xml:space="preserve"> </w:t>
      </w:r>
      <w:r w:rsidRPr="00D96A1F">
        <w:rPr>
          <w:rFonts w:ascii="Times New Roman" w:hAnsi="Times New Roman"/>
        </w:rPr>
        <w:t xml:space="preserve">в соответствии с </w:t>
      </w:r>
      <w:r w:rsidR="00231FFD">
        <w:rPr>
          <w:rFonts w:ascii="Times New Roman" w:hAnsi="Times New Roman"/>
        </w:rPr>
        <w:t>документацией о закупке</w:t>
      </w:r>
      <w:r w:rsidRPr="00D96A1F">
        <w:rPr>
          <w:rFonts w:ascii="Times New Roman" w:hAnsi="Times New Roman"/>
        </w:rPr>
        <w:t>.</w:t>
      </w:r>
    </w:p>
    <w:p w14:paraId="0EEE6635" w14:textId="77777777" w:rsidR="00784D44" w:rsidRPr="00D96A1F" w:rsidRDefault="00784D44" w:rsidP="00784D44">
      <w:pPr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  <w:b/>
        </w:rPr>
        <w:t>Способ осуществления закупки</w:t>
      </w:r>
      <w:r w:rsidRPr="00D96A1F">
        <w:rPr>
          <w:rFonts w:ascii="Times New Roman" w:hAnsi="Times New Roman"/>
        </w:rPr>
        <w:t>: запрос предложений в электронной форме.</w:t>
      </w:r>
    </w:p>
    <w:p w14:paraId="55E42875" w14:textId="45DDB566" w:rsidR="00C30067" w:rsidRPr="00D96A1F" w:rsidRDefault="00784D44" w:rsidP="00C30067">
      <w:pPr>
        <w:ind w:firstLine="567"/>
        <w:jc w:val="both"/>
        <w:rPr>
          <w:rFonts w:ascii="Times New Roman" w:hAnsi="Times New Roman"/>
        </w:rPr>
      </w:pPr>
      <w:r w:rsidRPr="00763F2C">
        <w:rPr>
          <w:rFonts w:ascii="Times New Roman" w:hAnsi="Times New Roman"/>
        </w:rPr>
        <w:t>Контактн</w:t>
      </w:r>
      <w:r w:rsidR="00C30067" w:rsidRPr="00763F2C">
        <w:rPr>
          <w:rFonts w:ascii="Times New Roman" w:hAnsi="Times New Roman"/>
        </w:rPr>
        <w:t>ые</w:t>
      </w:r>
      <w:r w:rsidRPr="00763F2C">
        <w:rPr>
          <w:rFonts w:ascii="Times New Roman" w:hAnsi="Times New Roman"/>
        </w:rPr>
        <w:t xml:space="preserve"> лиц</w:t>
      </w:r>
      <w:r w:rsidR="00C30067" w:rsidRPr="00763F2C">
        <w:rPr>
          <w:rFonts w:ascii="Times New Roman" w:hAnsi="Times New Roman"/>
        </w:rPr>
        <w:t>а заказчика:</w:t>
      </w:r>
      <w:r w:rsidRPr="00763F2C">
        <w:rPr>
          <w:rFonts w:ascii="Times New Roman" w:hAnsi="Times New Roman"/>
        </w:rPr>
        <w:t xml:space="preserve"> </w:t>
      </w:r>
      <w:r w:rsidR="00636E7A" w:rsidRPr="00636E7A">
        <w:rPr>
          <w:rFonts w:ascii="Times New Roman" w:hAnsi="Times New Roman"/>
        </w:rPr>
        <w:t xml:space="preserve">Магомедов </w:t>
      </w:r>
      <w:proofErr w:type="spellStart"/>
      <w:r w:rsidR="00636E7A" w:rsidRPr="00636E7A">
        <w:rPr>
          <w:rFonts w:ascii="Times New Roman" w:hAnsi="Times New Roman"/>
        </w:rPr>
        <w:t>Идрисгаджи</w:t>
      </w:r>
      <w:proofErr w:type="spellEnd"/>
      <w:r w:rsidR="00636E7A" w:rsidRPr="00636E7A">
        <w:rPr>
          <w:rFonts w:ascii="Times New Roman" w:hAnsi="Times New Roman"/>
        </w:rPr>
        <w:t xml:space="preserve"> </w:t>
      </w:r>
      <w:proofErr w:type="spellStart"/>
      <w:r w:rsidR="00636E7A" w:rsidRPr="00636E7A">
        <w:rPr>
          <w:rFonts w:ascii="Times New Roman" w:hAnsi="Times New Roman"/>
        </w:rPr>
        <w:t>Абдулварисович</w:t>
      </w:r>
      <w:proofErr w:type="spellEnd"/>
      <w:r w:rsidR="00C30067" w:rsidRPr="00763F2C">
        <w:rPr>
          <w:rFonts w:ascii="Times New Roman" w:hAnsi="Times New Roman"/>
        </w:rPr>
        <w:t xml:space="preserve">, тел./факс </w:t>
      </w:r>
      <w:r w:rsidR="007A5BC9" w:rsidRPr="007A5BC9">
        <w:rPr>
          <w:rFonts w:ascii="Times New Roman" w:hAnsi="Times New Roman"/>
          <w:bCs/>
          <w:lang w:eastAsia="zh-CN"/>
        </w:rPr>
        <w:t>+7(929)621-65-14</w:t>
      </w:r>
      <w:r w:rsidR="007A61C1" w:rsidRPr="00763F2C">
        <w:rPr>
          <w:rFonts w:ascii="Times New Roman" w:hAnsi="Times New Roman"/>
        </w:rPr>
        <w:t>‬</w:t>
      </w:r>
      <w:r w:rsidR="00C30067" w:rsidRPr="00763F2C">
        <w:rPr>
          <w:rFonts w:ascii="Times New Roman" w:hAnsi="Times New Roman"/>
        </w:rPr>
        <w:t xml:space="preserve">, электронная почта </w:t>
      </w:r>
      <w:hyperlink r:id="rId7" w:history="1">
        <w:proofErr w:type="spellStart"/>
        <w:r w:rsidR="007A5BC9">
          <w:rPr>
            <w:rStyle w:val="a3"/>
            <w:rFonts w:ascii="Times New Roman" w:hAnsi="Times New Roman"/>
            <w:lang w:val="en-US"/>
          </w:rPr>
          <w:t>mp</w:t>
        </w:r>
        <w:proofErr w:type="spellEnd"/>
        <w:r w:rsidR="00CE736B" w:rsidRPr="00763F2C">
          <w:rPr>
            <w:rStyle w:val="a3"/>
            <w:rFonts w:ascii="Times New Roman" w:hAnsi="Times New Roman"/>
          </w:rPr>
          <w:t>@</w:t>
        </w:r>
        <w:proofErr w:type="spellStart"/>
        <w:r w:rsidR="00CE736B" w:rsidRPr="00763F2C">
          <w:rPr>
            <w:rStyle w:val="a3"/>
            <w:rFonts w:ascii="Times New Roman" w:hAnsi="Times New Roman"/>
          </w:rPr>
          <w:t>ecoenergy.group</w:t>
        </w:r>
        <w:proofErr w:type="spellEnd"/>
      </w:hyperlink>
      <w:r w:rsidR="006754C5" w:rsidRPr="00763F2C">
        <w:rPr>
          <w:rFonts w:ascii="Times New Roman" w:hAnsi="Times New Roman"/>
        </w:rPr>
        <w:t>.</w:t>
      </w:r>
      <w:r w:rsidR="00B7645D" w:rsidRPr="00763F2C">
        <w:t>‬</w:t>
      </w:r>
      <w:r w:rsidR="00B34C2C" w:rsidRPr="00763F2C">
        <w:t>‬</w:t>
      </w:r>
      <w:r w:rsidR="00C30067" w:rsidRPr="00763F2C">
        <w:t>‬</w:t>
      </w:r>
      <w:r w:rsidR="00C30067" w:rsidRPr="00763F2C">
        <w:t>‬</w:t>
      </w:r>
      <w:r w:rsidR="003158B8" w:rsidRPr="00763F2C">
        <w:t>‬</w:t>
      </w:r>
      <w:r w:rsidRPr="00763F2C">
        <w:t>‬</w:t>
      </w:r>
      <w:r w:rsidRPr="00763F2C">
        <w:t>‬</w:t>
      </w:r>
      <w:r w:rsidRPr="00763F2C">
        <w:t>‬</w:t>
      </w:r>
      <w:r w:rsidR="00121CBC" w:rsidRPr="00763F2C">
        <w:t>‬</w:t>
      </w:r>
      <w:r w:rsidR="00B443A2" w:rsidRPr="00763F2C">
        <w:t>‬</w:t>
      </w:r>
      <w:r w:rsidR="00662AFE" w:rsidRPr="00763F2C">
        <w:t>‬</w:t>
      </w:r>
      <w:r w:rsidR="0053587C" w:rsidRPr="00763F2C">
        <w:t>‬</w:t>
      </w:r>
    </w:p>
    <w:p w14:paraId="35491661" w14:textId="7B5B290F" w:rsidR="00784D44" w:rsidRPr="002B0EC2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</w:rPr>
        <w:t xml:space="preserve">Запрос предложений проводится в соответствии с правилами и с использованием функционала электронной </w:t>
      </w:r>
      <w:r w:rsidRPr="002B0EC2">
        <w:rPr>
          <w:rFonts w:ascii="Times New Roman" w:hAnsi="Times New Roman"/>
        </w:rPr>
        <w:t xml:space="preserve">торговой площадки </w:t>
      </w:r>
      <w:hyperlink r:id="rId8" w:history="1">
        <w:r w:rsidR="007A5BC9" w:rsidRPr="007A5BC9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="007A5BC9" w:rsidRPr="007A5BC9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="007A5BC9" w:rsidRPr="007A5BC9">
          <w:rPr>
            <w:rFonts w:ascii="Times New Roman" w:hAnsi="Times New Roman"/>
            <w:color w:val="0000FF"/>
            <w:u w:val="single"/>
            <w:lang w:val="en-US"/>
          </w:rPr>
          <w:t>etp</w:t>
        </w:r>
        <w:proofErr w:type="spellEnd"/>
        <w:r w:rsidR="007A5BC9" w:rsidRPr="007A5BC9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="007A5BC9" w:rsidRPr="007A5BC9">
          <w:rPr>
            <w:rFonts w:ascii="Times New Roman" w:hAnsi="Times New Roman"/>
            <w:color w:val="0000FF"/>
            <w:u w:val="single"/>
            <w:lang w:val="en-US"/>
          </w:rPr>
          <w:t>torgi</w:t>
        </w:r>
        <w:proofErr w:type="spellEnd"/>
        <w:r w:rsidR="007A5BC9" w:rsidRPr="007A5BC9">
          <w:rPr>
            <w:rFonts w:ascii="Times New Roman" w:hAnsi="Times New Roman"/>
            <w:color w:val="0000FF"/>
            <w:u w:val="single"/>
          </w:rPr>
          <w:t>-</w:t>
        </w:r>
        <w:r w:rsidR="007A5BC9" w:rsidRPr="007A5BC9">
          <w:rPr>
            <w:rFonts w:ascii="Times New Roman" w:hAnsi="Times New Roman"/>
            <w:color w:val="0000FF"/>
            <w:u w:val="single"/>
            <w:lang w:val="en-US"/>
          </w:rPr>
          <w:t>online</w:t>
        </w:r>
        <w:r w:rsidR="007A5BC9" w:rsidRPr="007A5BC9">
          <w:rPr>
            <w:rFonts w:ascii="Times New Roman" w:hAnsi="Times New Roman"/>
            <w:color w:val="0000FF"/>
            <w:u w:val="single"/>
          </w:rPr>
          <w:t>.</w:t>
        </w:r>
        <w:r w:rsidR="007A5BC9" w:rsidRPr="007A5BC9">
          <w:rPr>
            <w:rFonts w:ascii="Times New Roman" w:hAnsi="Times New Roman"/>
            <w:color w:val="0000FF"/>
            <w:u w:val="single"/>
            <w:lang w:val="en-US"/>
          </w:rPr>
          <w:t>com</w:t>
        </w:r>
      </w:hyperlink>
      <w:r w:rsidR="000D376B">
        <w:rPr>
          <w:rFonts w:ascii="Times New Roman" w:hAnsi="Times New Roman"/>
        </w:rPr>
        <w:t xml:space="preserve"> </w:t>
      </w:r>
      <w:r w:rsidRPr="002B0EC2">
        <w:rPr>
          <w:rFonts w:ascii="Times New Roman" w:hAnsi="Times New Roman"/>
        </w:rPr>
        <w:t>(далее – ЭТП).</w:t>
      </w:r>
    </w:p>
    <w:p w14:paraId="4FEC49B3" w14:textId="2F9BB95A" w:rsidR="00784D44" w:rsidRPr="002B0EC2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2B0EC2">
        <w:rPr>
          <w:rFonts w:ascii="Times New Roman" w:hAnsi="Times New Roman"/>
          <w:b/>
          <w:bCs/>
        </w:rPr>
        <w:t>Предмет договора</w:t>
      </w:r>
      <w:r w:rsidRPr="002B0EC2">
        <w:rPr>
          <w:rFonts w:ascii="Times New Roman" w:hAnsi="Times New Roman"/>
        </w:rPr>
        <w:t xml:space="preserve">: </w:t>
      </w:r>
      <w:r w:rsidR="007A5BC9">
        <w:rPr>
          <w:rFonts w:ascii="Times New Roman" w:hAnsi="Times New Roman"/>
        </w:rPr>
        <w:t>П</w:t>
      </w:r>
      <w:r w:rsidR="007A5BC9" w:rsidRPr="007A5BC9">
        <w:rPr>
          <w:rFonts w:ascii="Times New Roman" w:hAnsi="Times New Roman"/>
        </w:rPr>
        <w:t>оставк</w:t>
      </w:r>
      <w:r w:rsidR="007A5BC9">
        <w:rPr>
          <w:rFonts w:ascii="Times New Roman" w:hAnsi="Times New Roman"/>
        </w:rPr>
        <w:t>а</w:t>
      </w:r>
      <w:r w:rsidR="007A5BC9" w:rsidRPr="007A5BC9">
        <w:rPr>
          <w:rFonts w:ascii="Times New Roman" w:hAnsi="Times New Roman"/>
        </w:rPr>
        <w:t xml:space="preserve"> труб для деривационного водовода в рамках выполнения работ для объекта: «Строительство </w:t>
      </w:r>
      <w:proofErr w:type="spellStart"/>
      <w:r w:rsidR="007A5BC9" w:rsidRPr="007A5BC9">
        <w:rPr>
          <w:rFonts w:ascii="Times New Roman" w:hAnsi="Times New Roman"/>
        </w:rPr>
        <w:t>Самурской</w:t>
      </w:r>
      <w:proofErr w:type="spellEnd"/>
      <w:r w:rsidR="007A5BC9" w:rsidRPr="007A5BC9">
        <w:rPr>
          <w:rFonts w:ascii="Times New Roman" w:hAnsi="Times New Roman"/>
        </w:rPr>
        <w:t xml:space="preserve"> МГЭС-14» в Республике Дагестан</w:t>
      </w:r>
      <w:r w:rsidRPr="002B0EC2">
        <w:rPr>
          <w:rFonts w:ascii="Times New Roman" w:hAnsi="Times New Roman"/>
        </w:rPr>
        <w:t xml:space="preserve">, </w:t>
      </w:r>
      <w:r w:rsidR="007A61C1" w:rsidRPr="002B0EC2">
        <w:rPr>
          <w:rFonts w:ascii="Times New Roman" w:hAnsi="Times New Roman"/>
        </w:rPr>
        <w:t xml:space="preserve">предусмотренное </w:t>
      </w:r>
      <w:r w:rsidRPr="002B0EC2">
        <w:rPr>
          <w:rFonts w:ascii="Times New Roman" w:hAnsi="Times New Roman"/>
        </w:rPr>
        <w:t>настоящим извещением и документацией о проведении запроса предложений.</w:t>
      </w:r>
    </w:p>
    <w:p w14:paraId="06337BB2" w14:textId="5E2AA34F" w:rsidR="00784D44" w:rsidRPr="00156A09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2B0EC2">
        <w:rPr>
          <w:rFonts w:ascii="Times New Roman" w:hAnsi="Times New Roman"/>
          <w:b/>
          <w:bCs/>
        </w:rPr>
        <w:t xml:space="preserve">Место </w:t>
      </w:r>
      <w:r w:rsidRPr="002B0EC2">
        <w:rPr>
          <w:rFonts w:ascii="Times New Roman" w:hAnsi="Times New Roman"/>
          <w:b/>
        </w:rPr>
        <w:t>выполнения работ</w:t>
      </w:r>
      <w:r w:rsidRPr="002B0EC2">
        <w:rPr>
          <w:rFonts w:ascii="Times New Roman" w:hAnsi="Times New Roman"/>
          <w:b/>
          <w:bCs/>
        </w:rPr>
        <w:t>:</w:t>
      </w:r>
      <w:r w:rsidRPr="002B0EC2">
        <w:rPr>
          <w:rFonts w:ascii="Times New Roman" w:hAnsi="Times New Roman"/>
        </w:rPr>
        <w:t xml:space="preserve"> Российская Федерация, Республика </w:t>
      </w:r>
      <w:r w:rsidR="007A5BC9">
        <w:rPr>
          <w:rFonts w:ascii="Times New Roman" w:hAnsi="Times New Roman"/>
        </w:rPr>
        <w:t xml:space="preserve">Дагестан, </w:t>
      </w:r>
      <w:r w:rsidR="00902E32">
        <w:rPr>
          <w:rFonts w:ascii="Times New Roman" w:hAnsi="Times New Roman"/>
        </w:rPr>
        <w:t>Рутульский</w:t>
      </w:r>
      <w:bookmarkStart w:id="0" w:name="_GoBack"/>
      <w:bookmarkEnd w:id="0"/>
      <w:r w:rsidR="00DE59C2" w:rsidRPr="00DE59C2">
        <w:rPr>
          <w:rFonts w:ascii="Times New Roman" w:hAnsi="Times New Roman"/>
        </w:rPr>
        <w:t xml:space="preserve"> р-н</w:t>
      </w:r>
      <w:r w:rsidR="00AC3011" w:rsidRPr="007A61C1">
        <w:rPr>
          <w:rFonts w:ascii="Times New Roman" w:hAnsi="Times New Roman"/>
        </w:rPr>
        <w:t>.</w:t>
      </w:r>
    </w:p>
    <w:p w14:paraId="001D01BB" w14:textId="58D00937" w:rsidR="00784D44" w:rsidRPr="000D376B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1A1A8F">
        <w:rPr>
          <w:rFonts w:ascii="Times New Roman" w:hAnsi="Times New Roman"/>
          <w:b/>
          <w:bCs/>
        </w:rPr>
        <w:t xml:space="preserve">Сведения о начальной (максимальной) цене договора: </w:t>
      </w:r>
      <w:r w:rsidR="001A1A8F" w:rsidRPr="001A1A8F">
        <w:rPr>
          <w:rFonts w:ascii="Times New Roman" w:hAnsi="Times New Roman"/>
          <w:b/>
        </w:rPr>
        <w:t>11 082 673</w:t>
      </w:r>
      <w:r w:rsidR="002F2631" w:rsidRPr="001A1A8F">
        <w:rPr>
          <w:rFonts w:ascii="Times New Roman" w:hAnsi="Times New Roman"/>
          <w:b/>
        </w:rPr>
        <w:t>,</w:t>
      </w:r>
      <w:r w:rsidR="00F20DA6" w:rsidRPr="001A1A8F">
        <w:rPr>
          <w:rFonts w:ascii="Times New Roman" w:hAnsi="Times New Roman"/>
          <w:b/>
        </w:rPr>
        <w:t>00</w:t>
      </w:r>
      <w:r w:rsidR="002F2631" w:rsidRPr="001A1A8F">
        <w:rPr>
          <w:rFonts w:ascii="Times New Roman" w:hAnsi="Times New Roman"/>
          <w:b/>
        </w:rPr>
        <w:t xml:space="preserve"> </w:t>
      </w:r>
      <w:r w:rsidRPr="001A1A8F">
        <w:rPr>
          <w:rFonts w:ascii="Times New Roman" w:hAnsi="Times New Roman"/>
          <w:b/>
        </w:rPr>
        <w:t>(</w:t>
      </w:r>
      <w:r w:rsidR="001A1A8F" w:rsidRPr="001A1A8F">
        <w:rPr>
          <w:rFonts w:ascii="Times New Roman" w:hAnsi="Times New Roman"/>
          <w:b/>
        </w:rPr>
        <w:t>одиннадцать</w:t>
      </w:r>
      <w:r w:rsidR="007A5BC9" w:rsidRPr="001A1A8F">
        <w:rPr>
          <w:rFonts w:ascii="Times New Roman" w:hAnsi="Times New Roman"/>
          <w:b/>
        </w:rPr>
        <w:t xml:space="preserve"> миллионов </w:t>
      </w:r>
      <w:r w:rsidR="001A1A8F" w:rsidRPr="001A1A8F">
        <w:rPr>
          <w:rFonts w:ascii="Times New Roman" w:hAnsi="Times New Roman"/>
          <w:b/>
        </w:rPr>
        <w:t>восемьдесят две</w:t>
      </w:r>
      <w:r w:rsidR="007A5BC9" w:rsidRPr="001A1A8F">
        <w:rPr>
          <w:rFonts w:ascii="Times New Roman" w:hAnsi="Times New Roman"/>
          <w:b/>
        </w:rPr>
        <w:t xml:space="preserve"> тысяч</w:t>
      </w:r>
      <w:r w:rsidR="001A1A8F" w:rsidRPr="001A1A8F">
        <w:rPr>
          <w:rFonts w:ascii="Times New Roman" w:hAnsi="Times New Roman"/>
          <w:b/>
        </w:rPr>
        <w:t>и шестьсот семьдесят три</w:t>
      </w:r>
      <w:r w:rsidRPr="001A1A8F">
        <w:rPr>
          <w:rFonts w:ascii="Times New Roman" w:hAnsi="Times New Roman"/>
          <w:b/>
        </w:rPr>
        <w:t>) рубл</w:t>
      </w:r>
      <w:r w:rsidR="001A1A8F" w:rsidRPr="001A1A8F">
        <w:rPr>
          <w:rFonts w:ascii="Times New Roman" w:hAnsi="Times New Roman"/>
          <w:b/>
        </w:rPr>
        <w:t>я</w:t>
      </w:r>
      <w:r w:rsidRPr="001A1A8F">
        <w:rPr>
          <w:rFonts w:ascii="Times New Roman" w:hAnsi="Times New Roman"/>
          <w:b/>
        </w:rPr>
        <w:t xml:space="preserve"> </w:t>
      </w:r>
      <w:r w:rsidR="00F20DA6" w:rsidRPr="001A1A8F">
        <w:rPr>
          <w:rFonts w:ascii="Times New Roman" w:hAnsi="Times New Roman"/>
          <w:b/>
        </w:rPr>
        <w:t>00</w:t>
      </w:r>
      <w:r w:rsidRPr="001A1A8F">
        <w:rPr>
          <w:rFonts w:ascii="Times New Roman" w:hAnsi="Times New Roman"/>
          <w:b/>
        </w:rPr>
        <w:t xml:space="preserve"> копе</w:t>
      </w:r>
      <w:r w:rsidR="00662AFE" w:rsidRPr="001A1A8F">
        <w:rPr>
          <w:rFonts w:ascii="Times New Roman" w:hAnsi="Times New Roman"/>
          <w:b/>
        </w:rPr>
        <w:t>ек</w:t>
      </w:r>
      <w:r w:rsidRPr="001A1A8F">
        <w:rPr>
          <w:rFonts w:ascii="Times New Roman" w:hAnsi="Times New Roman"/>
        </w:rPr>
        <w:t xml:space="preserve">, </w:t>
      </w:r>
      <w:r w:rsidR="00DE59C2" w:rsidRPr="001A1A8F">
        <w:rPr>
          <w:rFonts w:ascii="Times New Roman" w:hAnsi="Times New Roman"/>
        </w:rPr>
        <w:t>без учета</w:t>
      </w:r>
      <w:r w:rsidR="00DE59C2">
        <w:rPr>
          <w:rFonts w:ascii="Times New Roman" w:hAnsi="Times New Roman"/>
        </w:rPr>
        <w:t xml:space="preserve"> НДС</w:t>
      </w:r>
      <w:r w:rsidRPr="002F2631">
        <w:rPr>
          <w:rFonts w:ascii="Times New Roman" w:hAnsi="Times New Roman"/>
        </w:rPr>
        <w:t>.</w:t>
      </w:r>
    </w:p>
    <w:p w14:paraId="73D820E5" w14:textId="32C631C5" w:rsidR="00784D44" w:rsidRPr="00D96A1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0D376B">
        <w:rPr>
          <w:rFonts w:ascii="Times New Roman" w:hAnsi="Times New Roman"/>
          <w:b/>
        </w:rPr>
        <w:t>Обеспечение заявки на участие в запросе предложений:</w:t>
      </w:r>
      <w:r w:rsidRPr="000D376B">
        <w:rPr>
          <w:rFonts w:ascii="Times New Roman" w:hAnsi="Times New Roman"/>
        </w:rPr>
        <w:t xml:space="preserve"> </w:t>
      </w:r>
      <w:r w:rsidR="004E18AB" w:rsidRPr="004E18AB">
        <w:rPr>
          <w:rFonts w:ascii="Times New Roman" w:hAnsi="Times New Roman"/>
        </w:rPr>
        <w:t>Обеспечение установлено в размере 0,1 (одной десятой) процента от начальной (максимальной) цены договора, что составляет 11 082 (Одиннадцать тысяч восемьдесят два) рубля 67 копеек</w:t>
      </w:r>
      <w:r w:rsidR="000D376B" w:rsidRPr="004E18AB">
        <w:rPr>
          <w:rFonts w:ascii="Times New Roman" w:hAnsi="Times New Roman"/>
        </w:rPr>
        <w:t>.</w:t>
      </w:r>
    </w:p>
    <w:p w14:paraId="4572F9B6" w14:textId="77777777" w:rsidR="00784D44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  <w:u w:val="single"/>
        </w:rPr>
      </w:pPr>
      <w:r w:rsidRPr="00D96A1F">
        <w:rPr>
          <w:rFonts w:ascii="Times New Roman" w:hAnsi="Times New Roman"/>
          <w:b/>
        </w:rPr>
        <w:t xml:space="preserve">Обеспечение исполнения договора: </w:t>
      </w:r>
      <w:r w:rsidR="00C30067" w:rsidRPr="004E7AF6">
        <w:rPr>
          <w:rFonts w:ascii="Times New Roman" w:hAnsi="Times New Roman"/>
          <w:u w:val="single"/>
        </w:rPr>
        <w:t>не установлено.</w:t>
      </w:r>
    </w:p>
    <w:p w14:paraId="1F567736" w14:textId="540BCDC6" w:rsidR="00784D44" w:rsidRPr="00D96A1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  <w:b/>
          <w:bCs/>
        </w:rPr>
        <w:t>Срок, место и порядок предоставления документации по запросу предложений:</w:t>
      </w:r>
      <w:r w:rsidRPr="00D96A1F">
        <w:rPr>
          <w:rFonts w:ascii="Times New Roman" w:hAnsi="Times New Roman"/>
        </w:rPr>
        <w:t xml:space="preserve"> документация о проведении запроса предложений размещена в единой информационной системе в сфере закупок </w:t>
      </w:r>
      <w:hyperlink r:id="rId9" w:history="1">
        <w:r w:rsidR="00CE736B" w:rsidRPr="00EF10F7">
          <w:rPr>
            <w:rStyle w:val="a3"/>
            <w:rFonts w:ascii="Times New Roman" w:hAnsi="Times New Roman"/>
          </w:rPr>
          <w:t>www.zakupki.gov.ru</w:t>
        </w:r>
      </w:hyperlink>
      <w:r w:rsidRPr="00D96A1F">
        <w:rPr>
          <w:rFonts w:ascii="Times New Roman" w:hAnsi="Times New Roman"/>
        </w:rPr>
        <w:t xml:space="preserve"> (ЕИС) и на сайте электронной торговой </w:t>
      </w:r>
      <w:hyperlink r:id="rId10" w:history="1">
        <w:r w:rsidR="003001DE" w:rsidRPr="007A5BC9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="003001DE" w:rsidRPr="007A5BC9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="003001DE" w:rsidRPr="007A5BC9">
          <w:rPr>
            <w:rFonts w:ascii="Times New Roman" w:hAnsi="Times New Roman"/>
            <w:color w:val="0000FF"/>
            <w:u w:val="single"/>
            <w:lang w:val="en-US"/>
          </w:rPr>
          <w:t>etp</w:t>
        </w:r>
        <w:proofErr w:type="spellEnd"/>
        <w:r w:rsidR="003001DE" w:rsidRPr="007A5BC9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="003001DE" w:rsidRPr="007A5BC9">
          <w:rPr>
            <w:rFonts w:ascii="Times New Roman" w:hAnsi="Times New Roman"/>
            <w:color w:val="0000FF"/>
            <w:u w:val="single"/>
            <w:lang w:val="en-US"/>
          </w:rPr>
          <w:t>torgi</w:t>
        </w:r>
        <w:proofErr w:type="spellEnd"/>
        <w:r w:rsidR="003001DE" w:rsidRPr="007A5BC9">
          <w:rPr>
            <w:rFonts w:ascii="Times New Roman" w:hAnsi="Times New Roman"/>
            <w:color w:val="0000FF"/>
            <w:u w:val="single"/>
          </w:rPr>
          <w:t>-</w:t>
        </w:r>
        <w:r w:rsidR="003001DE" w:rsidRPr="007A5BC9">
          <w:rPr>
            <w:rFonts w:ascii="Times New Roman" w:hAnsi="Times New Roman"/>
            <w:color w:val="0000FF"/>
            <w:u w:val="single"/>
            <w:lang w:val="en-US"/>
          </w:rPr>
          <w:t>online</w:t>
        </w:r>
        <w:r w:rsidR="003001DE" w:rsidRPr="007A5BC9">
          <w:rPr>
            <w:rFonts w:ascii="Times New Roman" w:hAnsi="Times New Roman"/>
            <w:color w:val="0000FF"/>
            <w:u w:val="single"/>
          </w:rPr>
          <w:t>.</w:t>
        </w:r>
        <w:r w:rsidR="003001DE" w:rsidRPr="007A5BC9">
          <w:rPr>
            <w:rFonts w:ascii="Times New Roman" w:hAnsi="Times New Roman"/>
            <w:color w:val="0000FF"/>
            <w:u w:val="single"/>
            <w:lang w:val="en-US"/>
          </w:rPr>
          <w:t>com</w:t>
        </w:r>
      </w:hyperlink>
      <w:r w:rsidR="00156A09">
        <w:rPr>
          <w:rFonts w:ascii="Times New Roman" w:hAnsi="Times New Roman"/>
        </w:rPr>
        <w:t>.</w:t>
      </w:r>
    </w:p>
    <w:p w14:paraId="53280C16" w14:textId="71FD05F5" w:rsidR="00784D44" w:rsidRPr="001A1A8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</w:rPr>
        <w:t xml:space="preserve">Документация о проведении запроса предложений доступна в электронном виде участникам процедуры закупки бесплатно в единой информационной системе в сфере закупок </w:t>
      </w:r>
      <w:hyperlink r:id="rId11" w:history="1">
        <w:r w:rsidR="003158B8" w:rsidRPr="001A1A8F">
          <w:rPr>
            <w:rStyle w:val="a3"/>
            <w:rFonts w:ascii="Times New Roman" w:hAnsi="Times New Roman"/>
          </w:rPr>
          <w:t>www.zakupki.gov.ru</w:t>
        </w:r>
      </w:hyperlink>
      <w:r w:rsidR="003158B8" w:rsidRPr="001A1A8F">
        <w:rPr>
          <w:rFonts w:ascii="Times New Roman" w:hAnsi="Times New Roman"/>
        </w:rPr>
        <w:t xml:space="preserve"> </w:t>
      </w:r>
      <w:r w:rsidRPr="001A1A8F">
        <w:rPr>
          <w:rFonts w:ascii="Times New Roman" w:hAnsi="Times New Roman"/>
        </w:rPr>
        <w:t xml:space="preserve">и на сайте электронной торговой площадки </w:t>
      </w:r>
      <w:hyperlink r:id="rId12" w:history="1"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="003001DE" w:rsidRPr="001A1A8F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etp</w:t>
        </w:r>
        <w:proofErr w:type="spellEnd"/>
        <w:r w:rsidR="003001DE" w:rsidRPr="001A1A8F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torgi</w:t>
        </w:r>
        <w:proofErr w:type="spellEnd"/>
        <w:r w:rsidR="003001DE" w:rsidRPr="001A1A8F">
          <w:rPr>
            <w:rFonts w:ascii="Times New Roman" w:hAnsi="Times New Roman"/>
            <w:color w:val="0000FF"/>
            <w:u w:val="single"/>
          </w:rPr>
          <w:t>-</w:t>
        </w:r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online</w:t>
        </w:r>
        <w:r w:rsidR="003001DE" w:rsidRPr="001A1A8F">
          <w:rPr>
            <w:rFonts w:ascii="Times New Roman" w:hAnsi="Times New Roman"/>
            <w:color w:val="0000FF"/>
            <w:u w:val="single"/>
          </w:rPr>
          <w:t>.</w:t>
        </w:r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com</w:t>
        </w:r>
      </w:hyperlink>
      <w:r w:rsidRPr="001A1A8F">
        <w:rPr>
          <w:rFonts w:ascii="Times New Roman" w:hAnsi="Times New Roman"/>
        </w:rPr>
        <w:t>.</w:t>
      </w:r>
    </w:p>
    <w:p w14:paraId="42648E0B" w14:textId="4A1746DC" w:rsidR="00784D44" w:rsidRPr="001A1A8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  <w:b/>
          <w:bCs/>
        </w:rPr>
      </w:pPr>
      <w:r w:rsidRPr="001A1A8F">
        <w:rPr>
          <w:rFonts w:ascii="Times New Roman" w:hAnsi="Times New Roman"/>
          <w:b/>
          <w:bCs/>
        </w:rPr>
        <w:t xml:space="preserve">Дата начала подачи заявок на участие в запросе предложений: </w:t>
      </w:r>
      <w:r w:rsidR="00D96A1F" w:rsidRPr="001A1A8F">
        <w:rPr>
          <w:rFonts w:ascii="Times New Roman" w:hAnsi="Times New Roman"/>
        </w:rPr>
        <w:t>«</w:t>
      </w:r>
      <w:r w:rsidR="002A40EC">
        <w:rPr>
          <w:rFonts w:ascii="Times New Roman" w:hAnsi="Times New Roman"/>
        </w:rPr>
        <w:t>20</w:t>
      </w:r>
      <w:r w:rsidR="00D96A1F" w:rsidRPr="001A1A8F">
        <w:rPr>
          <w:rFonts w:ascii="Times New Roman" w:hAnsi="Times New Roman"/>
        </w:rPr>
        <w:t xml:space="preserve">» </w:t>
      </w:r>
      <w:r w:rsidR="003001DE" w:rsidRPr="001A1A8F">
        <w:rPr>
          <w:rFonts w:ascii="Times New Roman" w:hAnsi="Times New Roman"/>
        </w:rPr>
        <w:t>декабря</w:t>
      </w:r>
      <w:r w:rsidR="005000CB" w:rsidRPr="001A1A8F">
        <w:rPr>
          <w:rFonts w:ascii="Times New Roman" w:hAnsi="Times New Roman"/>
        </w:rPr>
        <w:t xml:space="preserve"> </w:t>
      </w:r>
      <w:r w:rsidRPr="001A1A8F">
        <w:rPr>
          <w:rFonts w:ascii="Times New Roman" w:hAnsi="Times New Roman"/>
        </w:rPr>
        <w:t>202</w:t>
      </w:r>
      <w:r w:rsidR="008938B2" w:rsidRPr="001A1A8F">
        <w:rPr>
          <w:rFonts w:ascii="Times New Roman" w:hAnsi="Times New Roman"/>
        </w:rPr>
        <w:t>4</w:t>
      </w:r>
      <w:r w:rsidRPr="001A1A8F">
        <w:rPr>
          <w:rFonts w:ascii="Times New Roman" w:hAnsi="Times New Roman"/>
        </w:rPr>
        <w:t xml:space="preserve">г., по адресу в сети Интернет: </w:t>
      </w:r>
      <w:hyperlink r:id="rId13" w:history="1"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="003001DE" w:rsidRPr="001A1A8F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etp</w:t>
        </w:r>
        <w:proofErr w:type="spellEnd"/>
        <w:r w:rsidR="003001DE" w:rsidRPr="001A1A8F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torgi</w:t>
        </w:r>
        <w:proofErr w:type="spellEnd"/>
        <w:r w:rsidR="003001DE" w:rsidRPr="001A1A8F">
          <w:rPr>
            <w:rFonts w:ascii="Times New Roman" w:hAnsi="Times New Roman"/>
            <w:color w:val="0000FF"/>
            <w:u w:val="single"/>
          </w:rPr>
          <w:t>-</w:t>
        </w:r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online</w:t>
        </w:r>
        <w:r w:rsidR="003001DE" w:rsidRPr="001A1A8F">
          <w:rPr>
            <w:rFonts w:ascii="Times New Roman" w:hAnsi="Times New Roman"/>
            <w:color w:val="0000FF"/>
            <w:u w:val="single"/>
          </w:rPr>
          <w:t>.</w:t>
        </w:r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com</w:t>
        </w:r>
      </w:hyperlink>
      <w:r w:rsidR="00156A09" w:rsidRPr="001A1A8F">
        <w:rPr>
          <w:rStyle w:val="a3"/>
          <w:rFonts w:ascii="Times New Roman" w:hAnsi="Times New Roman"/>
        </w:rPr>
        <w:t>.</w:t>
      </w:r>
      <w:r w:rsidRPr="001A1A8F">
        <w:rPr>
          <w:rFonts w:ascii="Times New Roman" w:hAnsi="Times New Roman"/>
        </w:rPr>
        <w:t xml:space="preserve"> </w:t>
      </w:r>
    </w:p>
    <w:p w14:paraId="26AA24F9" w14:textId="6F9BB803" w:rsidR="00784D44" w:rsidRPr="001A1A8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1A1A8F">
        <w:rPr>
          <w:rFonts w:ascii="Times New Roman" w:hAnsi="Times New Roman"/>
          <w:b/>
          <w:bCs/>
        </w:rPr>
        <w:t>Открытие доступа к поданным в форме электронных документов заявкам на участие в запросе предложений (окончание подачи заявок на участие в запросе предложений):</w:t>
      </w:r>
      <w:r w:rsidRPr="001A1A8F">
        <w:rPr>
          <w:rFonts w:ascii="Times New Roman" w:hAnsi="Times New Roman"/>
        </w:rPr>
        <w:t xml:space="preserve"> </w:t>
      </w:r>
      <w:r w:rsidR="00D96A1F" w:rsidRPr="001A1A8F">
        <w:rPr>
          <w:rFonts w:ascii="Times New Roman" w:hAnsi="Times New Roman"/>
        </w:rPr>
        <w:t>«</w:t>
      </w:r>
      <w:r w:rsidR="002A40EC">
        <w:rPr>
          <w:rFonts w:ascii="Times New Roman" w:hAnsi="Times New Roman"/>
        </w:rPr>
        <w:t>13</w:t>
      </w:r>
      <w:r w:rsidR="00D96A1F" w:rsidRPr="001A1A8F">
        <w:rPr>
          <w:rFonts w:ascii="Times New Roman" w:hAnsi="Times New Roman"/>
        </w:rPr>
        <w:t xml:space="preserve">» </w:t>
      </w:r>
      <w:r w:rsidR="002A40EC">
        <w:rPr>
          <w:rFonts w:ascii="Times New Roman" w:hAnsi="Times New Roman"/>
        </w:rPr>
        <w:t>января</w:t>
      </w:r>
      <w:r w:rsidR="005000CB" w:rsidRPr="001A1A8F">
        <w:rPr>
          <w:rFonts w:ascii="Times New Roman" w:hAnsi="Times New Roman"/>
        </w:rPr>
        <w:t xml:space="preserve"> </w:t>
      </w:r>
      <w:r w:rsidRPr="001A1A8F">
        <w:rPr>
          <w:rFonts w:ascii="Times New Roman" w:hAnsi="Times New Roman"/>
        </w:rPr>
        <w:t>202</w:t>
      </w:r>
      <w:r w:rsidR="002A40EC">
        <w:rPr>
          <w:rFonts w:ascii="Times New Roman" w:hAnsi="Times New Roman"/>
        </w:rPr>
        <w:t>5</w:t>
      </w:r>
      <w:r w:rsidRPr="001A1A8F">
        <w:rPr>
          <w:rFonts w:ascii="Times New Roman" w:hAnsi="Times New Roman"/>
        </w:rPr>
        <w:t xml:space="preserve">г. в </w:t>
      </w:r>
      <w:r w:rsidR="00CE736B" w:rsidRPr="001A1A8F">
        <w:rPr>
          <w:rFonts w:ascii="Times New Roman" w:hAnsi="Times New Roman"/>
        </w:rPr>
        <w:t>1</w:t>
      </w:r>
      <w:r w:rsidR="003001DE" w:rsidRPr="001A1A8F">
        <w:rPr>
          <w:rFonts w:ascii="Times New Roman" w:hAnsi="Times New Roman"/>
        </w:rPr>
        <w:t>1</w:t>
      </w:r>
      <w:r w:rsidRPr="001A1A8F">
        <w:rPr>
          <w:rFonts w:ascii="Times New Roman" w:hAnsi="Times New Roman"/>
        </w:rPr>
        <w:t xml:space="preserve"> ч. 00 мин. (время Московское), по адресу в сети Интернет: </w:t>
      </w:r>
      <w:hyperlink r:id="rId14" w:history="1"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https</w:t>
        </w:r>
        <w:r w:rsidR="003001DE" w:rsidRPr="001A1A8F">
          <w:rPr>
            <w:rFonts w:ascii="Times New Roman" w:hAnsi="Times New Roman"/>
            <w:color w:val="0000FF"/>
            <w:u w:val="single"/>
          </w:rPr>
          <w:t>://</w:t>
        </w:r>
        <w:proofErr w:type="spellStart"/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etp</w:t>
        </w:r>
        <w:proofErr w:type="spellEnd"/>
        <w:r w:rsidR="003001DE" w:rsidRPr="001A1A8F">
          <w:rPr>
            <w:rFonts w:ascii="Times New Roman" w:hAnsi="Times New Roman"/>
            <w:color w:val="0000FF"/>
            <w:u w:val="single"/>
          </w:rPr>
          <w:t>.</w:t>
        </w:r>
        <w:proofErr w:type="spellStart"/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torgi</w:t>
        </w:r>
        <w:proofErr w:type="spellEnd"/>
        <w:r w:rsidR="003001DE" w:rsidRPr="001A1A8F">
          <w:rPr>
            <w:rFonts w:ascii="Times New Roman" w:hAnsi="Times New Roman"/>
            <w:color w:val="0000FF"/>
            <w:u w:val="single"/>
          </w:rPr>
          <w:t>-</w:t>
        </w:r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online</w:t>
        </w:r>
        <w:r w:rsidR="003001DE" w:rsidRPr="001A1A8F">
          <w:rPr>
            <w:rFonts w:ascii="Times New Roman" w:hAnsi="Times New Roman"/>
            <w:color w:val="0000FF"/>
            <w:u w:val="single"/>
          </w:rPr>
          <w:t>.</w:t>
        </w:r>
        <w:r w:rsidR="003001DE" w:rsidRPr="001A1A8F">
          <w:rPr>
            <w:rFonts w:ascii="Times New Roman" w:hAnsi="Times New Roman"/>
            <w:color w:val="0000FF"/>
            <w:u w:val="single"/>
            <w:lang w:val="en-US"/>
          </w:rPr>
          <w:t>com</w:t>
        </w:r>
      </w:hyperlink>
      <w:r w:rsidR="00156A09" w:rsidRPr="001A1A8F">
        <w:rPr>
          <w:rFonts w:ascii="Times New Roman" w:hAnsi="Times New Roman"/>
        </w:rPr>
        <w:t>.</w:t>
      </w:r>
    </w:p>
    <w:p w14:paraId="68592A4A" w14:textId="509E234C" w:rsidR="00784D44" w:rsidRPr="001A1A8F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1A1A8F">
        <w:rPr>
          <w:rFonts w:ascii="Times New Roman" w:hAnsi="Times New Roman"/>
          <w:b/>
        </w:rPr>
        <w:t>Этап рассмотрения заявок на участие в запросе предложений:</w:t>
      </w:r>
      <w:r w:rsidRPr="001A1A8F">
        <w:rPr>
          <w:rFonts w:ascii="Times New Roman" w:hAnsi="Times New Roman"/>
        </w:rPr>
        <w:t xml:space="preserve"> </w:t>
      </w:r>
      <w:r w:rsidR="00D96A1F" w:rsidRPr="001A1A8F">
        <w:rPr>
          <w:rFonts w:ascii="Times New Roman" w:hAnsi="Times New Roman"/>
        </w:rPr>
        <w:t>«</w:t>
      </w:r>
      <w:r w:rsidR="002A40EC">
        <w:rPr>
          <w:rFonts w:ascii="Times New Roman" w:hAnsi="Times New Roman"/>
        </w:rPr>
        <w:t>14</w:t>
      </w:r>
      <w:r w:rsidR="00D96A1F" w:rsidRPr="001A1A8F">
        <w:rPr>
          <w:rFonts w:ascii="Times New Roman" w:hAnsi="Times New Roman"/>
        </w:rPr>
        <w:t xml:space="preserve">» </w:t>
      </w:r>
      <w:r w:rsidR="002A40EC">
        <w:rPr>
          <w:rFonts w:ascii="Times New Roman" w:hAnsi="Times New Roman"/>
        </w:rPr>
        <w:t>января</w:t>
      </w:r>
      <w:r w:rsidR="005000CB" w:rsidRPr="001A1A8F">
        <w:rPr>
          <w:rFonts w:ascii="Times New Roman" w:hAnsi="Times New Roman"/>
        </w:rPr>
        <w:t xml:space="preserve"> </w:t>
      </w:r>
      <w:r w:rsidRPr="001A1A8F">
        <w:rPr>
          <w:rFonts w:ascii="Times New Roman" w:hAnsi="Times New Roman"/>
        </w:rPr>
        <w:t>202</w:t>
      </w:r>
      <w:r w:rsidR="002A40EC">
        <w:rPr>
          <w:rFonts w:ascii="Times New Roman" w:hAnsi="Times New Roman"/>
        </w:rPr>
        <w:t>5</w:t>
      </w:r>
      <w:r w:rsidRPr="001A1A8F">
        <w:rPr>
          <w:rFonts w:ascii="Times New Roman" w:hAnsi="Times New Roman"/>
        </w:rPr>
        <w:t>г. до 1</w:t>
      </w:r>
      <w:r w:rsidR="003001DE" w:rsidRPr="001A1A8F">
        <w:rPr>
          <w:rFonts w:ascii="Times New Roman" w:hAnsi="Times New Roman"/>
        </w:rPr>
        <w:t>7</w:t>
      </w:r>
      <w:r w:rsidRPr="001A1A8F">
        <w:rPr>
          <w:rFonts w:ascii="Times New Roman" w:hAnsi="Times New Roman"/>
        </w:rPr>
        <w:t xml:space="preserve"> ч. 00 мин. (время Московское)</w:t>
      </w:r>
      <w:r w:rsidR="00156A09" w:rsidRPr="001A1A8F">
        <w:rPr>
          <w:rFonts w:ascii="Times New Roman" w:hAnsi="Times New Roman"/>
        </w:rPr>
        <w:t>.</w:t>
      </w:r>
    </w:p>
    <w:p w14:paraId="3FB83DD0" w14:textId="251FB73D" w:rsidR="00784D44" w:rsidRPr="002B0EC2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1A1A8F">
        <w:rPr>
          <w:rFonts w:ascii="Times New Roman" w:hAnsi="Times New Roman"/>
          <w:b/>
        </w:rPr>
        <w:t>Этап подведения итогов запроса предложений:</w:t>
      </w:r>
      <w:r w:rsidRPr="001A1A8F">
        <w:rPr>
          <w:rFonts w:ascii="Times New Roman" w:hAnsi="Times New Roman"/>
        </w:rPr>
        <w:t xml:space="preserve"> </w:t>
      </w:r>
      <w:r w:rsidR="00D96A1F" w:rsidRPr="001A1A8F">
        <w:rPr>
          <w:rFonts w:ascii="Times New Roman" w:hAnsi="Times New Roman"/>
        </w:rPr>
        <w:t>«</w:t>
      </w:r>
      <w:r w:rsidR="002A40EC">
        <w:rPr>
          <w:rFonts w:ascii="Times New Roman" w:hAnsi="Times New Roman"/>
        </w:rPr>
        <w:t>14</w:t>
      </w:r>
      <w:r w:rsidR="00D96A1F" w:rsidRPr="001A1A8F">
        <w:rPr>
          <w:rFonts w:ascii="Times New Roman" w:hAnsi="Times New Roman"/>
        </w:rPr>
        <w:t xml:space="preserve">» </w:t>
      </w:r>
      <w:r w:rsidR="002A40EC">
        <w:rPr>
          <w:rFonts w:ascii="Times New Roman" w:hAnsi="Times New Roman"/>
        </w:rPr>
        <w:t>января</w:t>
      </w:r>
      <w:r w:rsidR="005000CB" w:rsidRPr="001A1A8F">
        <w:rPr>
          <w:rFonts w:ascii="Times New Roman" w:hAnsi="Times New Roman"/>
        </w:rPr>
        <w:t xml:space="preserve"> </w:t>
      </w:r>
      <w:r w:rsidR="00CE736B" w:rsidRPr="001A1A8F">
        <w:rPr>
          <w:rFonts w:ascii="Times New Roman" w:hAnsi="Times New Roman"/>
        </w:rPr>
        <w:t>202</w:t>
      </w:r>
      <w:r w:rsidR="002A40EC">
        <w:rPr>
          <w:rFonts w:ascii="Times New Roman" w:hAnsi="Times New Roman"/>
        </w:rPr>
        <w:t>5</w:t>
      </w:r>
      <w:r w:rsidRPr="001A1A8F">
        <w:rPr>
          <w:rFonts w:ascii="Times New Roman" w:hAnsi="Times New Roman"/>
        </w:rPr>
        <w:t>г. до 1</w:t>
      </w:r>
      <w:r w:rsidR="003001DE" w:rsidRPr="001A1A8F">
        <w:rPr>
          <w:rFonts w:ascii="Times New Roman" w:hAnsi="Times New Roman"/>
        </w:rPr>
        <w:t>7</w:t>
      </w:r>
      <w:r w:rsidRPr="001A1A8F">
        <w:rPr>
          <w:rFonts w:ascii="Times New Roman" w:hAnsi="Times New Roman"/>
        </w:rPr>
        <w:t xml:space="preserve"> ч. 00 мин.</w:t>
      </w:r>
      <w:r w:rsidRPr="00763F2C">
        <w:rPr>
          <w:rFonts w:ascii="Times New Roman" w:hAnsi="Times New Roman"/>
        </w:rPr>
        <w:t xml:space="preserve"> (время Московское)</w:t>
      </w:r>
      <w:r w:rsidR="00156A09" w:rsidRPr="00763F2C">
        <w:rPr>
          <w:rFonts w:ascii="Times New Roman" w:hAnsi="Times New Roman"/>
        </w:rPr>
        <w:t>.</w:t>
      </w:r>
    </w:p>
    <w:p w14:paraId="1A2821BE" w14:textId="3485CFDA" w:rsidR="00784D44" w:rsidRPr="002B0EC2" w:rsidRDefault="00784D44" w:rsidP="00784D44">
      <w:pPr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2B0EC2">
        <w:rPr>
          <w:rFonts w:ascii="Times New Roman" w:hAnsi="Times New Roman"/>
          <w:b/>
          <w:bCs/>
        </w:rPr>
        <w:t>Порядок проведения запроса предложений, в том числе порядок оформления участия, определения победителя</w:t>
      </w:r>
      <w:r w:rsidRPr="002B0EC2">
        <w:rPr>
          <w:rFonts w:ascii="Times New Roman" w:hAnsi="Times New Roman"/>
        </w:rPr>
        <w:t xml:space="preserve">: запрос предложений проводится в соответствии с Положением «О закупке товаров, работ, услуг для нужд Общества с ограниченной ответственностью </w:t>
      </w:r>
      <w:r w:rsidR="005A2087">
        <w:rPr>
          <w:rFonts w:ascii="Times New Roman" w:hAnsi="Times New Roman"/>
        </w:rPr>
        <w:t>«ГИДРОЭНЕРДЖИ</w:t>
      </w:r>
      <w:r w:rsidR="009965D8" w:rsidRPr="002B0EC2">
        <w:rPr>
          <w:rFonts w:ascii="Times New Roman" w:hAnsi="Times New Roman"/>
        </w:rPr>
        <w:t>»</w:t>
      </w:r>
      <w:r w:rsidRPr="002B0EC2">
        <w:rPr>
          <w:rFonts w:ascii="Times New Roman" w:hAnsi="Times New Roman"/>
        </w:rPr>
        <w:t xml:space="preserve">, далее Положение. Положение размещено в единой информационной системе в сфере закупок </w:t>
      </w:r>
      <w:hyperlink r:id="rId15" w:history="1">
        <w:r w:rsidR="003158B8" w:rsidRPr="002B0EC2">
          <w:rPr>
            <w:rStyle w:val="a3"/>
            <w:rFonts w:ascii="Times New Roman" w:hAnsi="Times New Roman"/>
            <w:lang w:val="en-US"/>
          </w:rPr>
          <w:t>www</w:t>
        </w:r>
        <w:r w:rsidR="003158B8" w:rsidRPr="002B0EC2">
          <w:rPr>
            <w:rStyle w:val="a3"/>
            <w:rFonts w:ascii="Times New Roman" w:hAnsi="Times New Roman"/>
          </w:rPr>
          <w:t>.</w:t>
        </w:r>
        <w:proofErr w:type="spellStart"/>
        <w:r w:rsidR="003158B8" w:rsidRPr="002B0EC2">
          <w:rPr>
            <w:rStyle w:val="a3"/>
            <w:rFonts w:ascii="Times New Roman" w:hAnsi="Times New Roman"/>
            <w:lang w:val="en-US"/>
          </w:rPr>
          <w:t>zakupki</w:t>
        </w:r>
        <w:proofErr w:type="spellEnd"/>
        <w:r w:rsidR="003158B8" w:rsidRPr="002B0EC2">
          <w:rPr>
            <w:rStyle w:val="a3"/>
            <w:rFonts w:ascii="Times New Roman" w:hAnsi="Times New Roman"/>
          </w:rPr>
          <w:t>.</w:t>
        </w:r>
        <w:proofErr w:type="spellStart"/>
        <w:r w:rsidR="003158B8" w:rsidRPr="002B0EC2">
          <w:rPr>
            <w:rStyle w:val="a3"/>
            <w:rFonts w:ascii="Times New Roman" w:hAnsi="Times New Roman"/>
            <w:lang w:val="en-US"/>
          </w:rPr>
          <w:t>gov</w:t>
        </w:r>
        <w:proofErr w:type="spellEnd"/>
        <w:r w:rsidR="003158B8" w:rsidRPr="002B0EC2">
          <w:rPr>
            <w:rStyle w:val="a3"/>
            <w:rFonts w:ascii="Times New Roman" w:hAnsi="Times New Roman"/>
          </w:rPr>
          <w:t>.</w:t>
        </w:r>
        <w:proofErr w:type="spellStart"/>
        <w:r w:rsidR="003158B8" w:rsidRPr="002B0EC2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="003158B8" w:rsidRPr="002B0EC2">
        <w:rPr>
          <w:rStyle w:val="a3"/>
          <w:rFonts w:ascii="Times New Roman" w:hAnsi="Times New Roman"/>
          <w:color w:val="auto"/>
          <w:u w:val="none"/>
        </w:rPr>
        <w:t>.</w:t>
      </w:r>
      <w:r w:rsidR="003158B8" w:rsidRPr="002B0EC2">
        <w:rPr>
          <w:rStyle w:val="a3"/>
          <w:rFonts w:ascii="Times New Roman" w:hAnsi="Times New Roman"/>
          <w:color w:val="auto"/>
        </w:rPr>
        <w:t xml:space="preserve"> </w:t>
      </w:r>
    </w:p>
    <w:p w14:paraId="10A32CF3" w14:textId="77777777" w:rsidR="00784D44" w:rsidRPr="002B0EC2" w:rsidRDefault="00784D44" w:rsidP="00784D44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</w:rPr>
      </w:pPr>
      <w:r w:rsidRPr="002B0EC2">
        <w:rPr>
          <w:rFonts w:ascii="Times New Roman" w:hAnsi="Times New Roman"/>
          <w:b/>
        </w:rPr>
        <w:lastRenderedPageBreak/>
        <w:t>Срок заключения договора:</w:t>
      </w:r>
      <w:r w:rsidRPr="002B0EC2">
        <w:rPr>
          <w:rFonts w:ascii="Times New Roman" w:hAnsi="Times New Roman"/>
        </w:rPr>
        <w:t xml:space="preserve"> не ранее чем через 10 (десять) календарных дней и не позднее 20 (двадцати) календарных дней после размещения в ЕИС и на ЭТП протокола подведения итогов закупки.</w:t>
      </w:r>
    </w:p>
    <w:p w14:paraId="7810C8B3" w14:textId="71D85B84" w:rsidR="00521AE8" w:rsidRPr="004E4E93" w:rsidRDefault="006C3FDD" w:rsidP="004E4E93">
      <w:pPr>
        <w:pStyle w:val="ac"/>
        <w:widowControl w:val="0"/>
        <w:ind w:left="0" w:firstLine="709"/>
        <w:jc w:val="both"/>
      </w:pPr>
      <w:r w:rsidRPr="002A40EC">
        <w:rPr>
          <w:b/>
        </w:rPr>
        <w:t xml:space="preserve">Порядок оплаты работ: </w:t>
      </w:r>
      <w:r w:rsidR="00A05F26" w:rsidRPr="002A40EC">
        <w:rPr>
          <w:u w:val="single"/>
        </w:rPr>
        <w:t xml:space="preserve">Аванс не предусмотрен. Срок оплаты выполненных работ составляет в течение 300 (триста) календарных дней после приемки работ по договору. Указанное условие установлено на основании Приложения №2 к Положению о закупках Заказчика и в соответствии с п.5 Проекта Договора на «Поставку труб для деривационного водовода в рамках выполнения работ для объекта: «Строительство </w:t>
      </w:r>
      <w:proofErr w:type="spellStart"/>
      <w:r w:rsidR="00A05F26" w:rsidRPr="002A40EC">
        <w:rPr>
          <w:u w:val="single"/>
        </w:rPr>
        <w:t>Самурской</w:t>
      </w:r>
      <w:proofErr w:type="spellEnd"/>
      <w:r w:rsidR="00A05F26" w:rsidRPr="002A40EC">
        <w:rPr>
          <w:u w:val="single"/>
        </w:rPr>
        <w:t xml:space="preserve"> МГЭС-14» в Республике Дагестан» (Приложение №4 Документации о закупке)</w:t>
      </w:r>
      <w:r w:rsidR="004E4E93" w:rsidRPr="002A40EC">
        <w:rPr>
          <w:u w:val="single"/>
        </w:rPr>
        <w:t>.</w:t>
      </w:r>
    </w:p>
    <w:p w14:paraId="22BAA959" w14:textId="77777777" w:rsidR="00784D44" w:rsidRPr="00D96A1F" w:rsidRDefault="00784D44" w:rsidP="00784D44">
      <w:pPr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b/>
        </w:rPr>
      </w:pPr>
      <w:r w:rsidRPr="00EF21DC">
        <w:rPr>
          <w:rFonts w:ascii="Times New Roman" w:hAnsi="Times New Roman"/>
          <w:b/>
        </w:rPr>
        <w:t>Отмена закупки по решению заказчика не приводит к каким</w:t>
      </w:r>
      <w:r w:rsidRPr="002B0EC2">
        <w:rPr>
          <w:rFonts w:ascii="Times New Roman" w:hAnsi="Times New Roman"/>
          <w:b/>
        </w:rPr>
        <w:t>-либо последствиям в следующих случаях:</w:t>
      </w:r>
    </w:p>
    <w:p w14:paraId="6DFF746D" w14:textId="77777777" w:rsidR="00784D44" w:rsidRPr="00D96A1F" w:rsidRDefault="00784D44" w:rsidP="00784D44">
      <w:pPr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</w:rPr>
        <w:t>- когда отмена произведена до наступления даты и времени окончания срока подачи заявок;</w:t>
      </w:r>
    </w:p>
    <w:p w14:paraId="7C22632B" w14:textId="77777777" w:rsidR="00784D44" w:rsidRPr="00D96A1F" w:rsidRDefault="00784D44" w:rsidP="00784D44">
      <w:pPr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</w:rPr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4E436646" w14:textId="77777777" w:rsidR="00784D44" w:rsidRPr="00784D44" w:rsidRDefault="00784D44" w:rsidP="00784D44">
      <w:pPr>
        <w:ind w:firstLine="709"/>
        <w:jc w:val="both"/>
        <w:rPr>
          <w:rFonts w:ascii="Times New Roman" w:hAnsi="Times New Roman"/>
        </w:rPr>
      </w:pPr>
      <w:r w:rsidRPr="00D96A1F">
        <w:rPr>
          <w:rFonts w:ascii="Times New Roman" w:hAnsi="Times New Roman"/>
        </w:rPr>
        <w:t xml:space="preserve">Остальные, более подробные условия запроса предложений сформулированы </w:t>
      </w:r>
      <w:r w:rsidRPr="00D96A1F">
        <w:rPr>
          <w:rFonts w:ascii="Times New Roman" w:hAnsi="Times New Roman"/>
        </w:rPr>
        <w:br/>
        <w:t>в «Документации о проведении запроса предложений», являющейся неотъемлемым приложением к данному извещению.</w:t>
      </w:r>
    </w:p>
    <w:p w14:paraId="0AB77CCD" w14:textId="77777777" w:rsidR="007A0A73" w:rsidRPr="00784D44" w:rsidRDefault="007A0A73">
      <w:pPr>
        <w:rPr>
          <w:rFonts w:ascii="Times New Roman" w:hAnsi="Times New Roman"/>
        </w:rPr>
      </w:pPr>
    </w:p>
    <w:sectPr w:rsidR="007A0A73" w:rsidRPr="00784D44" w:rsidSect="00F20DA6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Corbel"/>
    <w:charset w:val="00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7763"/>
    <w:multiLevelType w:val="multilevel"/>
    <w:tmpl w:val="C8CCCDE2"/>
    <w:lvl w:ilvl="0">
      <w:start w:val="1"/>
      <w:numFmt w:val="decimal"/>
      <w:pStyle w:val="1"/>
      <w:lvlText w:val="%1."/>
      <w:lvlJc w:val="left"/>
      <w:pPr>
        <w:ind w:left="8582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766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752D59"/>
    <w:multiLevelType w:val="hybridMultilevel"/>
    <w:tmpl w:val="D3D66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B0825"/>
    <w:multiLevelType w:val="hybridMultilevel"/>
    <w:tmpl w:val="56AC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B77B6"/>
    <w:multiLevelType w:val="hybridMultilevel"/>
    <w:tmpl w:val="892A95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4F2415"/>
    <w:multiLevelType w:val="hybridMultilevel"/>
    <w:tmpl w:val="F348C3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97624"/>
    <w:multiLevelType w:val="hybridMultilevel"/>
    <w:tmpl w:val="4778423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0B92980"/>
    <w:multiLevelType w:val="hybridMultilevel"/>
    <w:tmpl w:val="B678B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32BDF"/>
    <w:multiLevelType w:val="hybridMultilevel"/>
    <w:tmpl w:val="6C80E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E27"/>
    <w:rsid w:val="00051E27"/>
    <w:rsid w:val="00095609"/>
    <w:rsid w:val="000D376B"/>
    <w:rsid w:val="00121CBC"/>
    <w:rsid w:val="00156A09"/>
    <w:rsid w:val="001768C9"/>
    <w:rsid w:val="001835CE"/>
    <w:rsid w:val="001A1A8F"/>
    <w:rsid w:val="001D5EFC"/>
    <w:rsid w:val="001F0A73"/>
    <w:rsid w:val="00231FFD"/>
    <w:rsid w:val="002A40EC"/>
    <w:rsid w:val="002B0EC2"/>
    <w:rsid w:val="002C294A"/>
    <w:rsid w:val="002F2631"/>
    <w:rsid w:val="003001DE"/>
    <w:rsid w:val="003158B8"/>
    <w:rsid w:val="003210B3"/>
    <w:rsid w:val="003978DB"/>
    <w:rsid w:val="004103F9"/>
    <w:rsid w:val="004A0109"/>
    <w:rsid w:val="004D5B3A"/>
    <w:rsid w:val="004E18AB"/>
    <w:rsid w:val="004E4E93"/>
    <w:rsid w:val="004E5FF8"/>
    <w:rsid w:val="004E7AF6"/>
    <w:rsid w:val="005000CB"/>
    <w:rsid w:val="00521AE8"/>
    <w:rsid w:val="0053587C"/>
    <w:rsid w:val="005A0928"/>
    <w:rsid w:val="005A2087"/>
    <w:rsid w:val="00600E4B"/>
    <w:rsid w:val="00636E7A"/>
    <w:rsid w:val="00642755"/>
    <w:rsid w:val="00657997"/>
    <w:rsid w:val="00662AFE"/>
    <w:rsid w:val="006754C5"/>
    <w:rsid w:val="006C3FDD"/>
    <w:rsid w:val="00727309"/>
    <w:rsid w:val="00763F2C"/>
    <w:rsid w:val="00784D44"/>
    <w:rsid w:val="007969E5"/>
    <w:rsid w:val="007A0A73"/>
    <w:rsid w:val="007A5BC9"/>
    <w:rsid w:val="007A61C1"/>
    <w:rsid w:val="007B0FCD"/>
    <w:rsid w:val="007D33EA"/>
    <w:rsid w:val="0082180D"/>
    <w:rsid w:val="00821B0C"/>
    <w:rsid w:val="00842C97"/>
    <w:rsid w:val="0086258D"/>
    <w:rsid w:val="00884D4C"/>
    <w:rsid w:val="008938B2"/>
    <w:rsid w:val="008A29FE"/>
    <w:rsid w:val="00902E32"/>
    <w:rsid w:val="009965D8"/>
    <w:rsid w:val="009E63C9"/>
    <w:rsid w:val="009E699F"/>
    <w:rsid w:val="00A05F26"/>
    <w:rsid w:val="00AA0218"/>
    <w:rsid w:val="00AA709E"/>
    <w:rsid w:val="00AC3011"/>
    <w:rsid w:val="00B34C2C"/>
    <w:rsid w:val="00B443A2"/>
    <w:rsid w:val="00B7645D"/>
    <w:rsid w:val="00B80C82"/>
    <w:rsid w:val="00C30067"/>
    <w:rsid w:val="00C41B8F"/>
    <w:rsid w:val="00CD64B7"/>
    <w:rsid w:val="00CE736B"/>
    <w:rsid w:val="00D057A4"/>
    <w:rsid w:val="00D30BE7"/>
    <w:rsid w:val="00D94412"/>
    <w:rsid w:val="00D96A1F"/>
    <w:rsid w:val="00DE2E6E"/>
    <w:rsid w:val="00DE59C2"/>
    <w:rsid w:val="00E7396F"/>
    <w:rsid w:val="00EF21DC"/>
    <w:rsid w:val="00F20DA6"/>
    <w:rsid w:val="00F63B4D"/>
    <w:rsid w:val="00FA40A7"/>
    <w:rsid w:val="00F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E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44"/>
    <w:pPr>
      <w:spacing w:before="120" w:after="120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E7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E7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4D44"/>
    <w:rPr>
      <w:color w:val="0000FF"/>
      <w:u w:val="single"/>
    </w:rPr>
  </w:style>
  <w:style w:type="paragraph" w:styleId="a4">
    <w:name w:val="Revision"/>
    <w:hidden/>
    <w:uiPriority w:val="99"/>
    <w:semiHidden/>
    <w:rsid w:val="004D5B3A"/>
    <w:pPr>
      <w:spacing w:after="0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A1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A1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768C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768C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768C9"/>
    <w:rPr>
      <w:rFonts w:ascii="PT Sans" w:eastAsia="Times New Roman" w:hAnsi="PT Sans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68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768C9"/>
    <w:rPr>
      <w:rFonts w:ascii="PT Sans" w:eastAsia="Times New Roman" w:hAnsi="PT Sans" w:cs="Times New Roman"/>
      <w:b/>
      <w:bCs/>
      <w:sz w:val="20"/>
      <w:szCs w:val="20"/>
      <w:lang w:eastAsia="ru-RU"/>
    </w:rPr>
  </w:style>
  <w:style w:type="paragraph" w:styleId="ac">
    <w:name w:val="List Paragraph"/>
    <w:aliases w:val="Абзац списка ПОС,it_List1,Содержание. 2 уровень,Список с булитами,LSTBUL,ТЗ список,Абзац списка литеральный,Список_Ав,Абзац списка для документа,Заговок Марина,Ненумерованный список,Use Case List Paragraph,Bullet List,FooterText,numbered,1"/>
    <w:basedOn w:val="a"/>
    <w:link w:val="ad"/>
    <w:uiPriority w:val="34"/>
    <w:qFormat/>
    <w:rsid w:val="004E7AF6"/>
    <w:pPr>
      <w:suppressAutoHyphens/>
      <w:spacing w:before="0" w:after="0"/>
      <w:ind w:left="720"/>
      <w:contextualSpacing/>
    </w:pPr>
    <w:rPr>
      <w:rFonts w:ascii="Times New Roman" w:hAnsi="Times New Roman"/>
      <w:lang w:eastAsia="ar-SA"/>
    </w:rPr>
  </w:style>
  <w:style w:type="character" w:customStyle="1" w:styleId="ad">
    <w:name w:val="Абзац списка Знак"/>
    <w:aliases w:val="Абзац списка ПОС Знак,it_List1 Знак,Содержание. 2 уровень Знак,Список с булитами Знак,LSTBUL Знак,ТЗ список Знак,Абзац списка литеральный Знак,Список_Ав Знак,Абзац списка для документа Знак,Заговок Марина Знак,Bullet List Знак,1 Знак"/>
    <w:link w:val="ac"/>
    <w:uiPriority w:val="34"/>
    <w:qFormat/>
    <w:rsid w:val="004E7A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аголовок_1"/>
    <w:basedOn w:val="10"/>
    <w:next w:val="a"/>
    <w:qFormat/>
    <w:rsid w:val="004E7AF6"/>
    <w:pPr>
      <w:numPr>
        <w:numId w:val="1"/>
      </w:numPr>
      <w:suppressAutoHyphens/>
      <w:spacing w:before="240"/>
      <w:jc w:val="center"/>
    </w:pPr>
    <w:rPr>
      <w:rFonts w:ascii="Times New Roman" w:hAnsi="Times New Roman"/>
      <w:b w:val="0"/>
      <w:bCs w:val="0"/>
      <w:sz w:val="24"/>
      <w:szCs w:val="32"/>
      <w:lang w:eastAsia="ar-SA"/>
    </w:rPr>
  </w:style>
  <w:style w:type="paragraph" w:customStyle="1" w:styleId="2">
    <w:name w:val="Заголовок_2"/>
    <w:basedOn w:val="20"/>
    <w:qFormat/>
    <w:rsid w:val="004E7AF6"/>
    <w:pPr>
      <w:numPr>
        <w:ilvl w:val="1"/>
        <w:numId w:val="1"/>
      </w:numPr>
      <w:suppressAutoHyphens/>
      <w:spacing w:before="40"/>
      <w:ind w:left="1000"/>
    </w:pPr>
    <w:rPr>
      <w:rFonts w:ascii="Times New Roman" w:hAnsi="Times New Roman"/>
      <w:b w:val="0"/>
      <w:bCs w:val="0"/>
      <w:color w:val="2E74B5"/>
      <w:sz w:val="24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4E7A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4E7A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D44"/>
    <w:pPr>
      <w:spacing w:before="120" w:after="120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E7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E7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4D44"/>
    <w:rPr>
      <w:color w:val="0000FF"/>
      <w:u w:val="single"/>
    </w:rPr>
  </w:style>
  <w:style w:type="paragraph" w:styleId="a4">
    <w:name w:val="Revision"/>
    <w:hidden/>
    <w:uiPriority w:val="99"/>
    <w:semiHidden/>
    <w:rsid w:val="004D5B3A"/>
    <w:pPr>
      <w:spacing w:after="0" w:line="240" w:lineRule="auto"/>
    </w:pPr>
    <w:rPr>
      <w:rFonts w:ascii="PT Sans" w:eastAsia="Times New Roman" w:hAnsi="PT Sans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6A1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6A1F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768C9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1768C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1768C9"/>
    <w:rPr>
      <w:rFonts w:ascii="PT Sans" w:eastAsia="Times New Roman" w:hAnsi="PT Sans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68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768C9"/>
    <w:rPr>
      <w:rFonts w:ascii="PT Sans" w:eastAsia="Times New Roman" w:hAnsi="PT Sans" w:cs="Times New Roman"/>
      <w:b/>
      <w:bCs/>
      <w:sz w:val="20"/>
      <w:szCs w:val="20"/>
      <w:lang w:eastAsia="ru-RU"/>
    </w:rPr>
  </w:style>
  <w:style w:type="paragraph" w:styleId="ac">
    <w:name w:val="List Paragraph"/>
    <w:aliases w:val="Абзац списка ПОС,it_List1,Содержание. 2 уровень,Список с булитами,LSTBUL,ТЗ список,Абзац списка литеральный,Список_Ав,Абзац списка для документа,Заговок Марина,Ненумерованный список,Use Case List Paragraph,Bullet List,FooterText,numbered,1"/>
    <w:basedOn w:val="a"/>
    <w:link w:val="ad"/>
    <w:uiPriority w:val="34"/>
    <w:qFormat/>
    <w:rsid w:val="004E7AF6"/>
    <w:pPr>
      <w:suppressAutoHyphens/>
      <w:spacing w:before="0" w:after="0"/>
      <w:ind w:left="720"/>
      <w:contextualSpacing/>
    </w:pPr>
    <w:rPr>
      <w:rFonts w:ascii="Times New Roman" w:hAnsi="Times New Roman"/>
      <w:lang w:eastAsia="ar-SA"/>
    </w:rPr>
  </w:style>
  <w:style w:type="character" w:customStyle="1" w:styleId="ad">
    <w:name w:val="Абзац списка Знак"/>
    <w:aliases w:val="Абзац списка ПОС Знак,it_List1 Знак,Содержание. 2 уровень Знак,Список с булитами Знак,LSTBUL Знак,ТЗ список Знак,Абзац списка литеральный Знак,Список_Ав Знак,Абзац списка для документа Знак,Заговок Марина Знак,Bullet List Знак,1 Знак"/>
    <w:link w:val="ac"/>
    <w:uiPriority w:val="34"/>
    <w:qFormat/>
    <w:rsid w:val="004E7A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аголовок_1"/>
    <w:basedOn w:val="10"/>
    <w:next w:val="a"/>
    <w:qFormat/>
    <w:rsid w:val="004E7AF6"/>
    <w:pPr>
      <w:numPr>
        <w:numId w:val="1"/>
      </w:numPr>
      <w:suppressAutoHyphens/>
      <w:spacing w:before="240"/>
      <w:jc w:val="center"/>
    </w:pPr>
    <w:rPr>
      <w:rFonts w:ascii="Times New Roman" w:hAnsi="Times New Roman"/>
      <w:b w:val="0"/>
      <w:bCs w:val="0"/>
      <w:sz w:val="24"/>
      <w:szCs w:val="32"/>
      <w:lang w:eastAsia="ar-SA"/>
    </w:rPr>
  </w:style>
  <w:style w:type="paragraph" w:customStyle="1" w:styleId="2">
    <w:name w:val="Заголовок_2"/>
    <w:basedOn w:val="20"/>
    <w:qFormat/>
    <w:rsid w:val="004E7AF6"/>
    <w:pPr>
      <w:numPr>
        <w:ilvl w:val="1"/>
        <w:numId w:val="1"/>
      </w:numPr>
      <w:suppressAutoHyphens/>
      <w:spacing w:before="40"/>
      <w:ind w:left="1000"/>
    </w:pPr>
    <w:rPr>
      <w:rFonts w:ascii="Times New Roman" w:hAnsi="Times New Roman"/>
      <w:b w:val="0"/>
      <w:bCs w:val="0"/>
      <w:color w:val="2E74B5"/>
      <w:sz w:val="24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4E7A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4E7A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torgi-online.com" TargetMode="External"/><Relationship Id="rId13" Type="http://schemas.openxmlformats.org/officeDocument/2006/relationships/hyperlink" Target="https://etp.torgi-online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_heo@ecoenergy.group" TargetMode="External"/><Relationship Id="rId12" Type="http://schemas.openxmlformats.org/officeDocument/2006/relationships/hyperlink" Target="https://etp.torgi-online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s://etp.torgi-onlin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s://etp.torgi-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AE936-23AE-4DB1-AA32-D66545D90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рор</dc:creator>
  <cp:lastModifiedBy>Эко Инжиниринг</cp:lastModifiedBy>
  <cp:revision>5</cp:revision>
  <dcterms:created xsi:type="dcterms:W3CDTF">2024-12-19T14:30:00Z</dcterms:created>
  <dcterms:modified xsi:type="dcterms:W3CDTF">2024-12-20T09:39:00Z</dcterms:modified>
</cp:coreProperties>
</file>