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CAD0" w14:textId="77777777" w:rsidR="003C5E5D" w:rsidRDefault="003C5E5D">
      <w:pPr>
        <w:spacing w:line="276" w:lineRule="auto"/>
        <w:jc w:val="both"/>
        <w:rPr>
          <w:b/>
          <w:szCs w:val="28"/>
        </w:rPr>
      </w:pPr>
    </w:p>
    <w:p w14:paraId="4C435FAF" w14:textId="77777777" w:rsidR="003C5E5D" w:rsidRDefault="0006438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</w:p>
    <w:p w14:paraId="4FBA9969" w14:textId="77777777" w:rsidR="00FD06AD" w:rsidRDefault="00FD06AD">
      <w:pPr>
        <w:spacing w:line="276" w:lineRule="auto"/>
        <w:jc w:val="center"/>
        <w:rPr>
          <w:b/>
          <w:sz w:val="22"/>
          <w:szCs w:val="22"/>
        </w:rPr>
      </w:pPr>
      <w:r w:rsidRPr="00183B74">
        <w:rPr>
          <w:b/>
          <w:sz w:val="22"/>
          <w:szCs w:val="22"/>
        </w:rPr>
        <w:t xml:space="preserve">на поставку горюче-смазочных материалов (ГСМ) </w:t>
      </w:r>
      <w:r w:rsidRPr="00183B74">
        <w:rPr>
          <w:b/>
          <w:sz w:val="22"/>
          <w:szCs w:val="22"/>
        </w:rPr>
        <w:br/>
        <w:t>с использованием пластиковых карт через сеть АЗС</w:t>
      </w:r>
    </w:p>
    <w:p w14:paraId="449C2D02" w14:textId="77777777" w:rsidR="00FD06AD" w:rsidRDefault="00FD06AD">
      <w:pPr>
        <w:spacing w:line="276" w:lineRule="auto"/>
        <w:rPr>
          <w:b/>
          <w:sz w:val="22"/>
          <w:szCs w:val="22"/>
          <w:lang w:eastAsia="en-US"/>
        </w:rPr>
      </w:pPr>
    </w:p>
    <w:p w14:paraId="367773BA" w14:textId="77777777" w:rsidR="003C5E5D" w:rsidRDefault="00FD06AD" w:rsidP="00FD06AD">
      <w:pPr>
        <w:spacing w:line="276" w:lineRule="auto"/>
        <w:ind w:firstLine="709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</w:t>
      </w:r>
      <w:r w:rsidR="0006438B">
        <w:rPr>
          <w:b/>
          <w:sz w:val="22"/>
          <w:szCs w:val="22"/>
          <w:lang w:eastAsia="en-US"/>
        </w:rPr>
        <w:t xml:space="preserve">. Количество и характеристики поставляемого товара: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8"/>
        <w:gridCol w:w="5917"/>
        <w:gridCol w:w="841"/>
        <w:gridCol w:w="869"/>
      </w:tblGrid>
      <w:tr w:rsidR="003C5E5D" w14:paraId="621C3F06" w14:textId="77777777" w:rsidTr="007C2FCA">
        <w:trPr>
          <w:jc w:val="center"/>
        </w:trPr>
        <w:tc>
          <w:tcPr>
            <w:tcW w:w="1720" w:type="dxa"/>
            <w:vAlign w:val="center"/>
          </w:tcPr>
          <w:p w14:paraId="1F9F83C9" w14:textId="77777777" w:rsidR="003C5E5D" w:rsidRDefault="0006438B" w:rsidP="007C2F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6124" w:type="dxa"/>
            <w:vAlign w:val="center"/>
          </w:tcPr>
          <w:p w14:paraId="458F67FF" w14:textId="77777777" w:rsidR="003C5E5D" w:rsidRDefault="0006438B" w:rsidP="007C2FCA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качеству закупаемой продукции</w:t>
            </w:r>
          </w:p>
        </w:tc>
        <w:tc>
          <w:tcPr>
            <w:tcW w:w="851" w:type="dxa"/>
          </w:tcPr>
          <w:p w14:paraId="29958166" w14:textId="77777777" w:rsidR="003C5E5D" w:rsidRDefault="0006438B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  <w:r>
              <w:rPr>
                <w:b/>
                <w:bCs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879" w:type="dxa"/>
          </w:tcPr>
          <w:p w14:paraId="6791DEC6" w14:textId="77777777" w:rsidR="003C5E5D" w:rsidRDefault="0006438B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 w:rsidR="003C5E5D" w14:paraId="418C1D03" w14:textId="77777777" w:rsidTr="007C2FCA">
        <w:trPr>
          <w:jc w:val="center"/>
        </w:trPr>
        <w:tc>
          <w:tcPr>
            <w:tcW w:w="1720" w:type="dxa"/>
          </w:tcPr>
          <w:p w14:paraId="70AAB500" w14:textId="77777777" w:rsidR="003C5E5D" w:rsidRDefault="0006438B" w:rsidP="007C2FC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6124" w:type="dxa"/>
            <w:vAlign w:val="center"/>
          </w:tcPr>
          <w:p w14:paraId="5FEEA973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32513-2013 «Топливо моторное, бензин неэтилированный»;</w:t>
            </w:r>
          </w:p>
          <w:p w14:paraId="61E782B5" w14:textId="04F6237C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Экологический класс</w:t>
            </w:r>
            <w:r w:rsidR="00A44AFE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</w:t>
            </w:r>
            <w:r w:rsidR="002D3DFA">
              <w:rPr>
                <w:rFonts w:eastAsia="Calibri"/>
                <w:sz w:val="22"/>
                <w:szCs w:val="22"/>
                <w:lang w:eastAsia="en-US"/>
              </w:rPr>
              <w:t>ни</w:t>
            </w:r>
            <w:r>
              <w:rPr>
                <w:rFonts w:eastAsia="Calibri"/>
                <w:sz w:val="22"/>
                <w:szCs w:val="22"/>
                <w:lang w:eastAsia="en-US"/>
              </w:rPr>
              <w:t>же К5;</w:t>
            </w:r>
          </w:p>
          <w:p w14:paraId="098E431B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31B1251F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92,0 и не более 95,0</w:t>
            </w:r>
          </w:p>
          <w:p w14:paraId="73E9E695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83,0</w:t>
            </w:r>
          </w:p>
          <w:p w14:paraId="6F3FD78A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Массовая доля серы: не более 10 мг/кг;   </w:t>
            </w:r>
          </w:p>
          <w:p w14:paraId="7F3CBB3F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Отсутствие механических примесей.</w:t>
            </w:r>
          </w:p>
          <w:p w14:paraId="57E8524D" w14:textId="77777777" w:rsidR="003C5E5D" w:rsidRDefault="00A44AFE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Концентрация свинца, мг/дм:</w:t>
            </w:r>
            <w:r w:rsidR="0006438B">
              <w:rPr>
                <w:rFonts w:eastAsia="Calibri"/>
                <w:sz w:val="22"/>
                <w:szCs w:val="22"/>
                <w:lang w:eastAsia="en-US"/>
              </w:rPr>
              <w:t xml:space="preserve"> не болев 5,0</w:t>
            </w:r>
          </w:p>
          <w:p w14:paraId="06AA3BE7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Концентрация смол, промытых растворителем. мг/дм3 (мг/100 см3), бензина: не более 50(5)</w:t>
            </w:r>
          </w:p>
          <w:p w14:paraId="4BC8BDEC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Индукционный период бензина, мин: не менее 360</w:t>
            </w:r>
          </w:p>
          <w:p w14:paraId="6F2AD8A1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Плотность при 15 </w:t>
            </w:r>
            <w:r w:rsidR="007F610D">
              <w:rPr>
                <w:rFonts w:eastAsia="Calibri"/>
                <w:sz w:val="22"/>
                <w:szCs w:val="22"/>
                <w:lang w:eastAsia="en-US"/>
              </w:rPr>
              <w:t>̊</w:t>
            </w:r>
            <w:r>
              <w:rPr>
                <w:rFonts w:eastAsia="Calibri"/>
                <w:sz w:val="22"/>
                <w:szCs w:val="22"/>
                <w:lang w:eastAsia="en-US"/>
              </w:rPr>
              <w:t>С. кг/м3: не менее 725.0,</w:t>
            </w:r>
          </w:p>
          <w:p w14:paraId="59C586C8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Концентрация марганца, мг/дм3: отсутствие</w:t>
            </w:r>
          </w:p>
          <w:p w14:paraId="09D08EE3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Концентрация железа, мг/дм3: отсутствие</w:t>
            </w:r>
          </w:p>
        </w:tc>
        <w:tc>
          <w:tcPr>
            <w:tcW w:w="851" w:type="dxa"/>
          </w:tcPr>
          <w:p w14:paraId="210640FB" w14:textId="77777777" w:rsidR="003C5E5D" w:rsidRDefault="0006438B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879" w:type="dxa"/>
          </w:tcPr>
          <w:p w14:paraId="07F79E9A" w14:textId="24F0E924" w:rsidR="003C5E5D" w:rsidRDefault="006C7C19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685959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685959" w14:paraId="13E20468" w14:textId="77777777" w:rsidTr="007C2FCA">
        <w:trPr>
          <w:jc w:val="center"/>
        </w:trPr>
        <w:tc>
          <w:tcPr>
            <w:tcW w:w="1720" w:type="dxa"/>
          </w:tcPr>
          <w:p w14:paraId="3741D63B" w14:textId="77777777" w:rsidR="00685959" w:rsidRDefault="00685959" w:rsidP="007C2F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6124" w:type="dxa"/>
            <w:vAlign w:val="center"/>
          </w:tcPr>
          <w:p w14:paraId="73C45C9D" w14:textId="77777777" w:rsidR="00685959" w:rsidRDefault="00685959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Федерации»</w:t>
            </w:r>
          </w:p>
          <w:p w14:paraId="4F21E24E" w14:textId="2003F6AD" w:rsidR="00685959" w:rsidRDefault="00A44AFE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Экологический класс: </w:t>
            </w:r>
            <w:r w:rsidR="00685959">
              <w:rPr>
                <w:rFonts w:eastAsia="Calibri"/>
                <w:sz w:val="22"/>
                <w:szCs w:val="22"/>
                <w:lang w:eastAsia="en-US"/>
              </w:rPr>
              <w:t xml:space="preserve">не </w:t>
            </w:r>
            <w:r w:rsidR="002D3DFA">
              <w:rPr>
                <w:rFonts w:eastAsia="Calibri"/>
                <w:sz w:val="22"/>
                <w:szCs w:val="22"/>
                <w:lang w:eastAsia="en-US"/>
              </w:rPr>
              <w:t>ни</w:t>
            </w:r>
            <w:r w:rsidR="00685959">
              <w:rPr>
                <w:rFonts w:eastAsia="Calibri"/>
                <w:sz w:val="22"/>
                <w:szCs w:val="22"/>
                <w:lang w:eastAsia="en-US"/>
              </w:rPr>
              <w:t>же К5;</w:t>
            </w:r>
          </w:p>
          <w:p w14:paraId="61F39A22" w14:textId="77777777" w:rsidR="00685959" w:rsidRDefault="00685959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596CF559" w14:textId="77777777" w:rsidR="00685959" w:rsidRDefault="00685959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95,0</w:t>
            </w:r>
          </w:p>
          <w:p w14:paraId="440D3FDB" w14:textId="77777777" w:rsidR="00685959" w:rsidRDefault="00685959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85,0</w:t>
            </w:r>
          </w:p>
          <w:p w14:paraId="4B579D4F" w14:textId="77777777" w:rsidR="00685959" w:rsidRDefault="00685959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-Массовая доля серы: не более 10 мг/кг</w:t>
            </w:r>
          </w:p>
          <w:p w14:paraId="7B3AB6FD" w14:textId="77777777" w:rsidR="00685959" w:rsidRDefault="00685959" w:rsidP="007C2F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-Отсутствие механических примесей</w:t>
            </w:r>
          </w:p>
        </w:tc>
        <w:tc>
          <w:tcPr>
            <w:tcW w:w="851" w:type="dxa"/>
          </w:tcPr>
          <w:p w14:paraId="168AF934" w14:textId="77777777" w:rsidR="00685959" w:rsidRDefault="00685959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879" w:type="dxa"/>
          </w:tcPr>
          <w:p w14:paraId="6C870BF1" w14:textId="4221217E" w:rsidR="00685959" w:rsidRDefault="001C1BDF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675</w:t>
            </w:r>
          </w:p>
        </w:tc>
      </w:tr>
      <w:tr w:rsidR="003C5E5D" w14:paraId="42284043" w14:textId="77777777" w:rsidTr="007C2FCA">
        <w:trPr>
          <w:jc w:val="center"/>
        </w:trPr>
        <w:tc>
          <w:tcPr>
            <w:tcW w:w="1720" w:type="dxa"/>
          </w:tcPr>
          <w:p w14:paraId="60CFB3F7" w14:textId="77777777" w:rsidR="003C5E5D" w:rsidRDefault="0006438B" w:rsidP="007C2FC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</w:t>
            </w:r>
          </w:p>
        </w:tc>
        <w:tc>
          <w:tcPr>
            <w:tcW w:w="6124" w:type="dxa"/>
            <w:vAlign w:val="center"/>
          </w:tcPr>
          <w:p w14:paraId="1B37EEB0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</w:t>
            </w:r>
          </w:p>
          <w:p w14:paraId="4BCC9540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Сезонность топлива: в зависимости от сезона года, когда приобретается топливо</w:t>
            </w:r>
            <w:r>
              <w:rPr>
                <w:sz w:val="22"/>
                <w:szCs w:val="22"/>
              </w:rPr>
              <w:br/>
              <w:t>- Плотность при 15 °С, кг/м3: не менее 820,0</w:t>
            </w:r>
          </w:p>
          <w:p w14:paraId="0286A4C0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 полициклических ароматических углеводородов1), %: не более 8,0</w:t>
            </w:r>
          </w:p>
          <w:p w14:paraId="026B0DD4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 серы, мг/кг: не более 10,0</w:t>
            </w:r>
          </w:p>
          <w:p w14:paraId="5FFE3AB5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Экологический класс</w:t>
            </w:r>
            <w:r w:rsidR="00A44A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 ниже К5.</w:t>
            </w:r>
          </w:p>
          <w:p w14:paraId="371F278A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Зольность, % масс: не более 0,01</w:t>
            </w:r>
          </w:p>
          <w:p w14:paraId="413C99A5" w14:textId="77777777" w:rsidR="003C5E5D" w:rsidRDefault="0006438B" w:rsidP="007C2F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Массовая доля воды, мг/кг: не более 200,0</w:t>
            </w:r>
          </w:p>
          <w:p w14:paraId="4CDF37D7" w14:textId="77777777" w:rsidR="003C5E5D" w:rsidRDefault="0006438B" w:rsidP="007C2FCA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- Общее загрязнение, мг/кг: не более 24,0</w:t>
            </w:r>
          </w:p>
        </w:tc>
        <w:tc>
          <w:tcPr>
            <w:tcW w:w="851" w:type="dxa"/>
          </w:tcPr>
          <w:p w14:paraId="2A6E1856" w14:textId="77777777" w:rsidR="003C5E5D" w:rsidRDefault="00685959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</w:t>
            </w:r>
            <w:r w:rsidR="0006438B">
              <w:rPr>
                <w:sz w:val="22"/>
                <w:szCs w:val="22"/>
                <w:lang w:eastAsia="ru-RU"/>
              </w:rPr>
              <w:t>итр</w:t>
            </w:r>
          </w:p>
        </w:tc>
        <w:tc>
          <w:tcPr>
            <w:tcW w:w="879" w:type="dxa"/>
          </w:tcPr>
          <w:p w14:paraId="5CA85DED" w14:textId="061EAB08" w:rsidR="003C5E5D" w:rsidRDefault="001C1BDF" w:rsidP="007C2FCA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7000</w:t>
            </w:r>
          </w:p>
        </w:tc>
      </w:tr>
    </w:tbl>
    <w:p w14:paraId="1D362B26" w14:textId="4F63745B" w:rsidR="003C5E5D" w:rsidRPr="00183B74" w:rsidRDefault="00FD06AD" w:rsidP="002D3DFA">
      <w:pPr>
        <w:widowControl w:val="0"/>
        <w:spacing w:line="276" w:lineRule="auto"/>
        <w:rPr>
          <w:sz w:val="22"/>
          <w:szCs w:val="22"/>
        </w:rPr>
      </w:pPr>
      <w:bookmarkStart w:id="0" w:name="_Hlk151739070"/>
      <w:r w:rsidRPr="00183B74">
        <w:rPr>
          <w:b/>
          <w:bCs/>
          <w:sz w:val="22"/>
          <w:szCs w:val="22"/>
        </w:rPr>
        <w:lastRenderedPageBreak/>
        <w:t>2</w:t>
      </w:r>
      <w:r w:rsidR="0006438B" w:rsidRPr="00183B74">
        <w:rPr>
          <w:b/>
          <w:bCs/>
          <w:sz w:val="22"/>
          <w:szCs w:val="22"/>
        </w:rPr>
        <w:t>. Срок (период) поставки ГСМ:</w:t>
      </w:r>
      <w:r w:rsidR="0006438B" w:rsidRPr="00183B74">
        <w:rPr>
          <w:sz w:val="22"/>
          <w:szCs w:val="22"/>
        </w:rPr>
        <w:t xml:space="preserve"> </w:t>
      </w:r>
      <w:r w:rsidR="00352D6E" w:rsidRPr="00183B74">
        <w:rPr>
          <w:sz w:val="22"/>
          <w:szCs w:val="22"/>
        </w:rPr>
        <w:t>с 01.0</w:t>
      </w:r>
      <w:r w:rsidR="005809C2">
        <w:rPr>
          <w:sz w:val="22"/>
          <w:szCs w:val="22"/>
        </w:rPr>
        <w:t>1</w:t>
      </w:r>
      <w:r w:rsidR="00352D6E" w:rsidRPr="00183B74">
        <w:rPr>
          <w:sz w:val="22"/>
          <w:szCs w:val="22"/>
        </w:rPr>
        <w:t>.202</w:t>
      </w:r>
      <w:r w:rsidR="005809C2">
        <w:rPr>
          <w:sz w:val="22"/>
          <w:szCs w:val="22"/>
        </w:rPr>
        <w:t>5</w:t>
      </w:r>
      <w:r w:rsidR="00352D6E" w:rsidRPr="00183B74">
        <w:rPr>
          <w:sz w:val="22"/>
          <w:szCs w:val="22"/>
        </w:rPr>
        <w:t xml:space="preserve"> г. по 3</w:t>
      </w:r>
      <w:r w:rsidR="005809C2">
        <w:rPr>
          <w:sz w:val="22"/>
          <w:szCs w:val="22"/>
        </w:rPr>
        <w:t>1</w:t>
      </w:r>
      <w:r w:rsidR="00352D6E" w:rsidRPr="00183B74">
        <w:rPr>
          <w:sz w:val="22"/>
          <w:szCs w:val="22"/>
        </w:rPr>
        <w:t>.0</w:t>
      </w:r>
      <w:r w:rsidR="005809C2">
        <w:rPr>
          <w:sz w:val="22"/>
          <w:szCs w:val="22"/>
        </w:rPr>
        <w:t>3</w:t>
      </w:r>
      <w:r w:rsidR="00352D6E" w:rsidRPr="00183B74">
        <w:rPr>
          <w:sz w:val="22"/>
          <w:szCs w:val="22"/>
        </w:rPr>
        <w:t>.202</w:t>
      </w:r>
      <w:r w:rsidR="005809C2">
        <w:rPr>
          <w:sz w:val="22"/>
          <w:szCs w:val="22"/>
        </w:rPr>
        <w:t>5</w:t>
      </w:r>
      <w:r w:rsidR="00352D6E" w:rsidRPr="00183B74">
        <w:rPr>
          <w:sz w:val="22"/>
          <w:szCs w:val="22"/>
        </w:rPr>
        <w:t xml:space="preserve"> г.</w:t>
      </w:r>
    </w:p>
    <w:p w14:paraId="42221E5B" w14:textId="77777777" w:rsidR="00946F49" w:rsidRDefault="00FD06AD" w:rsidP="002D3DFA">
      <w:pPr>
        <w:spacing w:line="276" w:lineRule="auto"/>
        <w:jc w:val="both"/>
        <w:rPr>
          <w:sz w:val="22"/>
          <w:szCs w:val="22"/>
        </w:rPr>
      </w:pPr>
      <w:r w:rsidRPr="00183B74">
        <w:rPr>
          <w:b/>
          <w:bCs/>
          <w:sz w:val="22"/>
          <w:szCs w:val="22"/>
        </w:rPr>
        <w:t>3</w:t>
      </w:r>
      <w:r w:rsidR="0006438B" w:rsidRPr="00183B74">
        <w:rPr>
          <w:b/>
          <w:bCs/>
          <w:sz w:val="22"/>
          <w:szCs w:val="22"/>
        </w:rPr>
        <w:t xml:space="preserve">. Место и условия поставки ГСМ: </w:t>
      </w:r>
      <w:r w:rsidR="0006438B" w:rsidRPr="00183B74">
        <w:rPr>
          <w:sz w:val="22"/>
          <w:szCs w:val="22"/>
        </w:rPr>
        <w:t xml:space="preserve">через сеть АЗС </w:t>
      </w:r>
      <w:r w:rsidR="00946F49" w:rsidRPr="00183B74">
        <w:rPr>
          <w:sz w:val="22"/>
          <w:szCs w:val="22"/>
        </w:rPr>
        <w:t>на территории Республики Башкортостан (обязательное наличие автозаправочных станций в каждом городе и районе Республики Башкортостан, в г. Кумертау и Куюргазинском районе не менее 2 (двух) включенных в систему обслуживания по электронно-пластиковым (топливным) картам)</w:t>
      </w:r>
    </w:p>
    <w:p w14:paraId="31F362D3" w14:textId="77777777" w:rsidR="003C5E5D" w:rsidRDefault="00FD06AD" w:rsidP="002D3DFA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06438B">
        <w:rPr>
          <w:b/>
          <w:bCs/>
          <w:sz w:val="22"/>
          <w:szCs w:val="22"/>
        </w:rPr>
        <w:t>. Требования к качественным характеристикам товаров:</w:t>
      </w:r>
    </w:p>
    <w:p w14:paraId="6123035B" w14:textId="77777777" w:rsidR="003C5E5D" w:rsidRDefault="00FD06AD" w:rsidP="002D3DF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6438B">
        <w:rPr>
          <w:sz w:val="22"/>
          <w:szCs w:val="22"/>
        </w:rPr>
        <w:t>.1. 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17449792" w14:textId="77777777" w:rsidR="003C5E5D" w:rsidRDefault="00FD06AD" w:rsidP="002D3DFA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06438B">
        <w:rPr>
          <w:bCs/>
          <w:iCs/>
          <w:sz w:val="22"/>
          <w:szCs w:val="22"/>
        </w:rPr>
        <w:t xml:space="preserve">.2. 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3D7789E4" w14:textId="77777777" w:rsidR="003C5E5D" w:rsidRDefault="00FD06AD" w:rsidP="002D3DFA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06438B">
        <w:rPr>
          <w:bCs/>
          <w:sz w:val="22"/>
          <w:szCs w:val="22"/>
        </w:rPr>
        <w:t>.3. 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2E3D2907" w14:textId="0F9AB8F1" w:rsidR="003C5E5D" w:rsidRDefault="003F2EB7" w:rsidP="002D3DFA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06438B">
        <w:rPr>
          <w:bCs/>
          <w:sz w:val="22"/>
          <w:szCs w:val="22"/>
        </w:rPr>
        <w:t>.4. 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bookmarkEnd w:id="0"/>
    <w:p w14:paraId="7B5BD08C" w14:textId="77777777" w:rsidR="003C5E5D" w:rsidRDefault="003C5E5D"/>
    <w:sectPr w:rsidR="003C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3408" w14:textId="77777777" w:rsidR="0090399E" w:rsidRDefault="0090399E">
      <w:r>
        <w:separator/>
      </w:r>
    </w:p>
  </w:endnote>
  <w:endnote w:type="continuationSeparator" w:id="0">
    <w:p w14:paraId="0FE8757F" w14:textId="77777777" w:rsidR="0090399E" w:rsidRDefault="0090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25C21" w14:textId="77777777" w:rsidR="0090399E" w:rsidRDefault="0090399E">
      <w:r>
        <w:separator/>
      </w:r>
    </w:p>
  </w:footnote>
  <w:footnote w:type="continuationSeparator" w:id="0">
    <w:p w14:paraId="69D63985" w14:textId="77777777" w:rsidR="0090399E" w:rsidRDefault="0090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5D"/>
    <w:rsid w:val="0006438B"/>
    <w:rsid w:val="00183B74"/>
    <w:rsid w:val="001C1BDF"/>
    <w:rsid w:val="002C641B"/>
    <w:rsid w:val="002D3DFA"/>
    <w:rsid w:val="00352D6E"/>
    <w:rsid w:val="003C5E5D"/>
    <w:rsid w:val="003E4F6F"/>
    <w:rsid w:val="003F2EB7"/>
    <w:rsid w:val="00534BD3"/>
    <w:rsid w:val="005809C2"/>
    <w:rsid w:val="005B0571"/>
    <w:rsid w:val="00685959"/>
    <w:rsid w:val="006C7C19"/>
    <w:rsid w:val="007C2FCA"/>
    <w:rsid w:val="007E6E8D"/>
    <w:rsid w:val="007F610D"/>
    <w:rsid w:val="0080184D"/>
    <w:rsid w:val="0090399E"/>
    <w:rsid w:val="00912D94"/>
    <w:rsid w:val="00946F49"/>
    <w:rsid w:val="00A44AFE"/>
    <w:rsid w:val="00B11344"/>
    <w:rsid w:val="00BC4494"/>
    <w:rsid w:val="00BF02EC"/>
    <w:rsid w:val="00DA04D4"/>
    <w:rsid w:val="00DD0333"/>
    <w:rsid w:val="00E95DB7"/>
    <w:rsid w:val="00F75656"/>
    <w:rsid w:val="00FD0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6D93"/>
  <w15:docId w15:val="{9C6A77A1-434D-4510-AE9F-A8C4101D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Admin89</dc:creator>
  <cp:lastModifiedBy>Пользователь</cp:lastModifiedBy>
  <cp:revision>16</cp:revision>
  <dcterms:created xsi:type="dcterms:W3CDTF">2023-04-25T04:07:00Z</dcterms:created>
  <dcterms:modified xsi:type="dcterms:W3CDTF">2024-12-04T08:24:00Z</dcterms:modified>
</cp:coreProperties>
</file>