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B4" w:rsidRPr="007A5103" w:rsidRDefault="007A5103" w:rsidP="001434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A5103">
        <w:rPr>
          <w:rFonts w:ascii="Times New Roman" w:hAnsi="Times New Roman" w:cs="Times New Roman"/>
          <w:b/>
          <w:bCs/>
          <w:color w:val="auto"/>
          <w:sz w:val="22"/>
          <w:szCs w:val="22"/>
        </w:rPr>
        <w:t>Техническое Задание</w:t>
      </w:r>
    </w:p>
    <w:p w:rsidR="007A5103" w:rsidRPr="007A5103" w:rsidRDefault="007A5103" w:rsidP="001434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A5103" w:rsidRPr="007A5103" w:rsidRDefault="007A5103" w:rsidP="001434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A5103">
        <w:rPr>
          <w:rFonts w:ascii="Times New Roman" w:hAnsi="Times New Roman" w:cs="Times New Roman"/>
          <w:b/>
          <w:bCs/>
          <w:color w:val="auto"/>
          <w:sz w:val="22"/>
          <w:szCs w:val="22"/>
        </w:rPr>
        <w:t>ОКПД 2 - 80.10.19.000</w:t>
      </w:r>
    </w:p>
    <w:p w:rsidR="00286C9C" w:rsidRPr="007A5103" w:rsidRDefault="00286C9C" w:rsidP="00AA087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F43F4A" w:rsidRPr="00F43F4A" w:rsidRDefault="001434B4" w:rsidP="001434B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7A5103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1. Наименование объекта закупки: </w:t>
      </w:r>
      <w:r w:rsidR="00B7614D" w:rsidRPr="007A5103">
        <w:rPr>
          <w:rFonts w:ascii="Times New Roman" w:eastAsia="Times New Roman" w:hAnsi="Times New Roman" w:cs="Times New Roman"/>
          <w:sz w:val="22"/>
          <w:szCs w:val="22"/>
          <w:lang w:eastAsia="ar-SA"/>
        </w:rPr>
        <w:t>Оказание услуг по техническому обслуживанию и обеспечению</w:t>
      </w:r>
      <w:r w:rsidR="00286C9C" w:rsidRPr="007A5103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бесперебойной работы </w:t>
      </w:r>
      <w:r w:rsidR="00B7614D" w:rsidRPr="007A5103">
        <w:rPr>
          <w:rFonts w:ascii="Times New Roman" w:eastAsia="Times New Roman" w:hAnsi="Times New Roman" w:cs="Times New Roman"/>
          <w:sz w:val="22"/>
          <w:szCs w:val="22"/>
          <w:lang w:eastAsia="ar-SA"/>
        </w:rPr>
        <w:t>пожарной</w:t>
      </w:r>
      <w:r w:rsidR="00286C9C" w:rsidRPr="007A5103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сигнализаций</w:t>
      </w:r>
      <w:r w:rsidR="00F43F4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и</w:t>
      </w:r>
      <w:r w:rsidR="00B7614D" w:rsidRPr="007A5103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системы оповещения и управления эваку</w:t>
      </w:r>
      <w:r w:rsidR="00286C9C" w:rsidRPr="007A5103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ацией на объектах </w:t>
      </w:r>
      <w:r w:rsidR="00F43F4A" w:rsidRPr="00F43F4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ГАУЗ ТО «Городская поликлиника № 8» </w:t>
      </w:r>
    </w:p>
    <w:p w:rsidR="001434B4" w:rsidRPr="007A5103" w:rsidRDefault="001434B4" w:rsidP="001434B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bidi="ar-SA"/>
        </w:rPr>
      </w:pPr>
      <w:r w:rsidRPr="00F43F4A">
        <w:rPr>
          <w:rFonts w:ascii="Times New Roman" w:eastAsia="Times New Roman" w:hAnsi="Times New Roman" w:cs="Times New Roman"/>
          <w:sz w:val="22"/>
          <w:szCs w:val="22"/>
          <w:lang w:eastAsia="ar-SA"/>
        </w:rPr>
        <w:t>2. Требования к функциональным, техническим и качественным характеристикам</w:t>
      </w:r>
      <w:r w:rsidRPr="007A5103">
        <w:rPr>
          <w:rFonts w:ascii="Times New Roman" w:hAnsi="Times New Roman" w:cs="Times New Roman"/>
          <w:sz w:val="22"/>
          <w:szCs w:val="22"/>
        </w:rPr>
        <w:t xml:space="preserve"> объекта закупки.</w:t>
      </w:r>
    </w:p>
    <w:p w:rsidR="00F43F4A" w:rsidRPr="00F43F4A" w:rsidRDefault="00344AF9" w:rsidP="00286C9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7A5103">
        <w:rPr>
          <w:rFonts w:ascii="Times New Roman" w:hAnsi="Times New Roman" w:cs="Times New Roman"/>
          <w:bCs/>
          <w:sz w:val="22"/>
          <w:szCs w:val="22"/>
        </w:rPr>
        <w:t xml:space="preserve">2.1. </w:t>
      </w:r>
      <w:r w:rsidR="001434B4" w:rsidRPr="007A5103">
        <w:rPr>
          <w:rFonts w:ascii="Times New Roman" w:hAnsi="Times New Roman" w:cs="Times New Roman"/>
          <w:bCs/>
          <w:sz w:val="22"/>
          <w:szCs w:val="22"/>
        </w:rPr>
        <w:t xml:space="preserve">Место </w:t>
      </w:r>
      <w:r w:rsidR="001434B4" w:rsidRPr="00F43F4A">
        <w:rPr>
          <w:rFonts w:ascii="Times New Roman" w:eastAsia="Times New Roman" w:hAnsi="Times New Roman" w:cs="Times New Roman"/>
          <w:sz w:val="22"/>
          <w:szCs w:val="22"/>
          <w:lang w:eastAsia="ar-SA"/>
        </w:rPr>
        <w:t>оказания услуг</w:t>
      </w:r>
      <w:r w:rsidR="00B7614D" w:rsidRPr="00F43F4A">
        <w:rPr>
          <w:rFonts w:ascii="Times New Roman" w:eastAsia="Times New Roman" w:hAnsi="Times New Roman" w:cs="Times New Roman"/>
          <w:sz w:val="22"/>
          <w:szCs w:val="22"/>
          <w:lang w:eastAsia="ar-SA"/>
        </w:rPr>
        <w:t>:</w:t>
      </w:r>
      <w:r w:rsidR="007A5103" w:rsidRPr="00F43F4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="00F43F4A" w:rsidRPr="007A5103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на объектах </w:t>
      </w:r>
      <w:r w:rsidR="00F43F4A" w:rsidRPr="00F43F4A">
        <w:rPr>
          <w:rFonts w:ascii="Times New Roman" w:eastAsia="Times New Roman" w:hAnsi="Times New Roman" w:cs="Times New Roman"/>
          <w:sz w:val="22"/>
          <w:szCs w:val="22"/>
          <w:lang w:eastAsia="ar-SA"/>
        </w:rPr>
        <w:t>ГАУЗ ТО «Городская поликлиника № 8»</w:t>
      </w:r>
      <w:r w:rsidR="00F43F4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по адресам</w:t>
      </w:r>
      <w:r w:rsidR="00547324">
        <w:rPr>
          <w:rFonts w:ascii="Times New Roman" w:eastAsia="Times New Roman" w:hAnsi="Times New Roman" w:cs="Times New Roman"/>
          <w:sz w:val="22"/>
          <w:szCs w:val="22"/>
          <w:lang w:eastAsia="ar-SA"/>
        </w:rPr>
        <w:t>:</w:t>
      </w:r>
    </w:p>
    <w:p w:rsidR="00F43F4A" w:rsidRPr="00F43F4A" w:rsidRDefault="00F43F4A" w:rsidP="00286C9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F43F4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- г. Тюмень, ул. Ватутина, д.10 б </w:t>
      </w:r>
    </w:p>
    <w:p w:rsidR="00F43F4A" w:rsidRPr="00F43F4A" w:rsidRDefault="00F43F4A" w:rsidP="00286C9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F43F4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- г. Тюмень, ул. Мелиораторов, д. 17 </w:t>
      </w:r>
    </w:p>
    <w:p w:rsidR="00F43F4A" w:rsidRPr="00F43F4A" w:rsidRDefault="00F43F4A" w:rsidP="00286C9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F43F4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- г. Тюмень, ул. Дружбы, д. 157/1 </w:t>
      </w:r>
    </w:p>
    <w:p w:rsidR="00F43F4A" w:rsidRPr="00F43F4A" w:rsidRDefault="00F43F4A" w:rsidP="00286C9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F43F4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- г. Тюмень, ул. Маршака, д. 5/1 </w:t>
      </w:r>
    </w:p>
    <w:p w:rsidR="00F43F4A" w:rsidRPr="00F43F4A" w:rsidRDefault="00F43F4A" w:rsidP="00286C9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F43F4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- г. Тюмень, ул. Любимая, д. 1 б </w:t>
      </w:r>
    </w:p>
    <w:p w:rsidR="00F43F4A" w:rsidRPr="00F43F4A" w:rsidRDefault="00F43F4A" w:rsidP="00286C9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F43F4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- г. Тюмень, ул. Славянская, д. 1 (Верхний бор) </w:t>
      </w:r>
    </w:p>
    <w:p w:rsidR="00F43F4A" w:rsidRPr="00F43F4A" w:rsidRDefault="00F43F4A" w:rsidP="00286C9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F43F4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- г. Тюмень, ул. Пражская, д. 28 </w:t>
      </w:r>
    </w:p>
    <w:p w:rsidR="00F43F4A" w:rsidRPr="00F43F4A" w:rsidRDefault="00F43F4A" w:rsidP="00286C9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F43F4A">
        <w:rPr>
          <w:rFonts w:ascii="Times New Roman" w:eastAsia="Times New Roman" w:hAnsi="Times New Roman" w:cs="Times New Roman"/>
          <w:sz w:val="22"/>
          <w:szCs w:val="22"/>
          <w:lang w:eastAsia="ar-SA"/>
        </w:rPr>
        <w:t>- г. Тюмень, ул. Казаровская, д. 23</w:t>
      </w:r>
      <w:bookmarkStart w:id="0" w:name="_GoBack"/>
      <w:bookmarkEnd w:id="0"/>
    </w:p>
    <w:p w:rsidR="00B7614D" w:rsidRPr="007A5103" w:rsidRDefault="00344AF9" w:rsidP="00286C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5103">
        <w:rPr>
          <w:rFonts w:ascii="Times New Roman" w:hAnsi="Times New Roman" w:cs="Times New Roman"/>
          <w:bCs/>
          <w:sz w:val="22"/>
          <w:szCs w:val="22"/>
        </w:rPr>
        <w:t>2.2. Сроки оказания услуг</w:t>
      </w:r>
      <w:r w:rsidRPr="007A5103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B7614D" w:rsidRPr="007A5103" w:rsidRDefault="00B7614D" w:rsidP="00B761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7A5103">
        <w:rPr>
          <w:rFonts w:ascii="Times New Roman" w:hAnsi="Times New Roman" w:cs="Times New Roman"/>
          <w:sz w:val="22"/>
          <w:szCs w:val="22"/>
        </w:rPr>
        <w:t xml:space="preserve">Срок оказания услуг: с </w:t>
      </w:r>
      <w:r w:rsidRPr="00932BD8">
        <w:rPr>
          <w:rFonts w:ascii="Times New Roman" w:hAnsi="Times New Roman" w:cs="Times New Roman"/>
          <w:b/>
          <w:sz w:val="22"/>
          <w:szCs w:val="22"/>
        </w:rPr>
        <w:t>01.</w:t>
      </w:r>
      <w:r w:rsidR="007F60A4" w:rsidRPr="00932BD8">
        <w:rPr>
          <w:rFonts w:ascii="Times New Roman" w:hAnsi="Times New Roman" w:cs="Times New Roman"/>
          <w:b/>
          <w:sz w:val="22"/>
          <w:szCs w:val="22"/>
        </w:rPr>
        <w:t>01.2025 года по 31.12.2025</w:t>
      </w:r>
      <w:r w:rsidRPr="00932BD8">
        <w:rPr>
          <w:rFonts w:ascii="Times New Roman" w:hAnsi="Times New Roman" w:cs="Times New Roman"/>
          <w:b/>
          <w:sz w:val="22"/>
          <w:szCs w:val="22"/>
        </w:rPr>
        <w:t xml:space="preserve"> года</w:t>
      </w:r>
      <w:r w:rsidRPr="007A5103">
        <w:rPr>
          <w:rFonts w:ascii="Times New Roman" w:hAnsi="Times New Roman" w:cs="Times New Roman"/>
          <w:sz w:val="22"/>
          <w:szCs w:val="22"/>
        </w:rPr>
        <w:t>.</w:t>
      </w:r>
    </w:p>
    <w:p w:rsidR="00DF1380" w:rsidRPr="007A5103" w:rsidRDefault="00DF1380" w:rsidP="008428FF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 xml:space="preserve">Время оказания услуг: Плановое технические обслуживание осуществляется по заранее составленному и согласованному с Заказчиком графику, по рабочим дням с 9.00 до 18.00, </w:t>
      </w:r>
      <w:r w:rsidRPr="007A5103">
        <w:rPr>
          <w:rFonts w:ascii="Times New Roman" w:eastAsia="Times New Roman" w:hAnsi="Times New Roman" w:cs="Times New Roman"/>
          <w:spacing w:val="-2"/>
          <w:sz w:val="22"/>
          <w:szCs w:val="22"/>
        </w:rPr>
        <w:t>исключая выходные и праздничные дни</w:t>
      </w:r>
      <w:r w:rsidRPr="007A5103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704453" w:rsidRPr="007A5103" w:rsidRDefault="00344AF9" w:rsidP="00B7614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 w:bidi="ar-SA"/>
        </w:rPr>
      </w:pPr>
      <w:r w:rsidRPr="007A5103">
        <w:rPr>
          <w:rFonts w:ascii="Times New Roman" w:eastAsia="Calibri" w:hAnsi="Times New Roman" w:cs="Times New Roman"/>
          <w:bCs/>
          <w:sz w:val="22"/>
          <w:szCs w:val="22"/>
          <w:lang w:eastAsia="en-US" w:bidi="ar-SA"/>
        </w:rPr>
        <w:t xml:space="preserve">2.3. Требования к услугам, установленные законодательством Российской Федерации: </w:t>
      </w:r>
    </w:p>
    <w:p w:rsidR="00202706" w:rsidRPr="007A5103" w:rsidRDefault="00202706" w:rsidP="002027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5103">
        <w:rPr>
          <w:rFonts w:ascii="Times New Roman" w:hAnsi="Times New Roman" w:cs="Times New Roman"/>
          <w:sz w:val="22"/>
          <w:szCs w:val="22"/>
        </w:rPr>
        <w:t>Наличие у участника действующей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 на следующие виды выполняемых работ:</w:t>
      </w:r>
    </w:p>
    <w:p w:rsidR="00202706" w:rsidRPr="007A5103" w:rsidRDefault="00202706" w:rsidP="002027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5103">
        <w:rPr>
          <w:rFonts w:ascii="Times New Roman" w:hAnsi="Times New Roman" w:cs="Times New Roman"/>
          <w:sz w:val="22"/>
          <w:szCs w:val="22"/>
        </w:rPr>
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</w:r>
    </w:p>
    <w:p w:rsidR="00202706" w:rsidRPr="007A5103" w:rsidRDefault="00202706" w:rsidP="002027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5103">
        <w:rPr>
          <w:rFonts w:ascii="Times New Roman" w:hAnsi="Times New Roman" w:cs="Times New Roman"/>
          <w:sz w:val="22"/>
          <w:szCs w:val="22"/>
        </w:rPr>
        <w:t xml:space="preserve">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работ). </w:t>
      </w:r>
    </w:p>
    <w:p w:rsidR="00344AF9" w:rsidRPr="007A5103" w:rsidRDefault="00202706" w:rsidP="002027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5103">
        <w:rPr>
          <w:rFonts w:ascii="Times New Roman" w:hAnsi="Times New Roman" w:cs="Times New Roman"/>
          <w:sz w:val="22"/>
          <w:szCs w:val="22"/>
        </w:rPr>
        <w:t>Требование установлено п.15 части 1 ст. 12 Федерального закона от 04.05.2011 № 99-ФЗ «О лицензировании отдельных видов деятельности», постановлением Правительства Российской Федерации от 28.07.2020 № 1128.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сооружений».</w:t>
      </w:r>
    </w:p>
    <w:p w:rsidR="00344AF9" w:rsidRPr="007A5103" w:rsidRDefault="00344AF9" w:rsidP="001434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5103">
        <w:rPr>
          <w:rFonts w:ascii="Times New Roman" w:hAnsi="Times New Roman" w:cs="Times New Roman"/>
          <w:sz w:val="22"/>
          <w:szCs w:val="22"/>
        </w:rPr>
        <w:t xml:space="preserve">2.4. </w:t>
      </w:r>
      <w:r w:rsidR="001434B4" w:rsidRPr="007A5103">
        <w:rPr>
          <w:rFonts w:ascii="Times New Roman" w:hAnsi="Times New Roman" w:cs="Times New Roman"/>
          <w:sz w:val="22"/>
          <w:szCs w:val="22"/>
        </w:rPr>
        <w:t>При оказании услуг исполнитель обязан соблюдать требования</w:t>
      </w:r>
      <w:r w:rsidRPr="007A5103">
        <w:rPr>
          <w:rFonts w:ascii="Times New Roman" w:hAnsi="Times New Roman" w:cs="Times New Roman"/>
          <w:sz w:val="22"/>
          <w:szCs w:val="22"/>
        </w:rPr>
        <w:t>:</w:t>
      </w:r>
    </w:p>
    <w:p w:rsidR="00126F08" w:rsidRPr="007A5103" w:rsidRDefault="00126F08" w:rsidP="00126F08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- Федеральный закон от 21.12.1994 г. №69-ФЗ «О пожарной безопасности»;</w:t>
      </w:r>
    </w:p>
    <w:p w:rsidR="00126F08" w:rsidRPr="007A5103" w:rsidRDefault="00126F08" w:rsidP="00126F08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- «Правила противопожарного режима в Российской Федерации», утверждённые поста</w:t>
      </w:r>
      <w:r w:rsidR="00286C9C" w:rsidRPr="007A5103">
        <w:rPr>
          <w:rFonts w:ascii="Times New Roman" w:eastAsia="Times New Roman" w:hAnsi="Times New Roman" w:cs="Times New Roman"/>
          <w:sz w:val="22"/>
          <w:szCs w:val="22"/>
        </w:rPr>
        <w:t>новлением Правительства РФ от 16</w:t>
      </w:r>
      <w:r w:rsidRPr="007A5103">
        <w:rPr>
          <w:rFonts w:ascii="Times New Roman" w:eastAsia="Times New Roman" w:hAnsi="Times New Roman" w:cs="Times New Roman"/>
          <w:sz w:val="22"/>
          <w:szCs w:val="22"/>
        </w:rPr>
        <w:t>.0</w:t>
      </w:r>
      <w:r w:rsidR="00286C9C" w:rsidRPr="007A5103">
        <w:rPr>
          <w:rFonts w:ascii="Times New Roman" w:eastAsia="Times New Roman" w:hAnsi="Times New Roman" w:cs="Times New Roman"/>
          <w:sz w:val="22"/>
          <w:szCs w:val="22"/>
        </w:rPr>
        <w:t>9.20</w:t>
      </w:r>
      <w:r w:rsidRPr="007A5103">
        <w:rPr>
          <w:rFonts w:ascii="Times New Roman" w:eastAsia="Times New Roman" w:hAnsi="Times New Roman" w:cs="Times New Roman"/>
          <w:sz w:val="22"/>
          <w:szCs w:val="22"/>
        </w:rPr>
        <w:t>2</w:t>
      </w:r>
      <w:r w:rsidR="00286C9C" w:rsidRPr="007A5103">
        <w:rPr>
          <w:rFonts w:ascii="Times New Roman" w:eastAsia="Times New Roman" w:hAnsi="Times New Roman" w:cs="Times New Roman"/>
          <w:sz w:val="22"/>
          <w:szCs w:val="22"/>
        </w:rPr>
        <w:t>0 г. №1479</w:t>
      </w:r>
      <w:r w:rsidRPr="007A5103">
        <w:rPr>
          <w:rFonts w:ascii="Times New Roman" w:eastAsia="Times New Roman" w:hAnsi="Times New Roman" w:cs="Times New Roman"/>
          <w:sz w:val="22"/>
          <w:szCs w:val="22"/>
        </w:rPr>
        <w:t xml:space="preserve"> «О</w:t>
      </w:r>
      <w:r w:rsidR="00286C9C" w:rsidRPr="007A5103">
        <w:rPr>
          <w:rFonts w:ascii="Times New Roman" w:eastAsia="Times New Roman" w:hAnsi="Times New Roman" w:cs="Times New Roman"/>
          <w:sz w:val="22"/>
          <w:szCs w:val="22"/>
        </w:rPr>
        <w:t xml:space="preserve">б </w:t>
      </w:r>
      <w:r w:rsidR="00547324" w:rsidRPr="007A5103">
        <w:rPr>
          <w:rFonts w:ascii="Times New Roman" w:eastAsia="Times New Roman" w:hAnsi="Times New Roman" w:cs="Times New Roman"/>
          <w:sz w:val="22"/>
          <w:szCs w:val="22"/>
        </w:rPr>
        <w:t>утверждении правил</w:t>
      </w:r>
      <w:r w:rsidR="00286C9C" w:rsidRPr="007A5103">
        <w:rPr>
          <w:rFonts w:ascii="Times New Roman" w:eastAsia="Times New Roman" w:hAnsi="Times New Roman" w:cs="Times New Roman"/>
          <w:sz w:val="22"/>
          <w:szCs w:val="22"/>
        </w:rPr>
        <w:t xml:space="preserve"> противопожарном режима в РФ</w:t>
      </w:r>
      <w:r w:rsidRPr="007A5103">
        <w:rPr>
          <w:rFonts w:ascii="Times New Roman" w:eastAsia="Times New Roman" w:hAnsi="Times New Roman" w:cs="Times New Roman"/>
          <w:sz w:val="22"/>
          <w:szCs w:val="22"/>
        </w:rPr>
        <w:t>»;</w:t>
      </w:r>
    </w:p>
    <w:p w:rsidR="00126F08" w:rsidRPr="007A5103" w:rsidRDefault="00126F08" w:rsidP="00126F08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- РД 009-01-96 «Системы ТО и ППР автоматических установок пожаротушения, дымоудаления, охранной, пожарной и охранно-пожарной сигнализации. Организация и порядок проведения работ»;</w:t>
      </w:r>
    </w:p>
    <w:p w:rsidR="00126F08" w:rsidRPr="007A5103" w:rsidRDefault="00126F08" w:rsidP="00126F08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- РД 009-02-96 «Системы и комплексы охранной, пожарной и охранно-пожарной сигнализации. Правила производства и приёмки работ»;</w:t>
      </w:r>
    </w:p>
    <w:p w:rsidR="00126F08" w:rsidRPr="007A5103" w:rsidRDefault="00126F08" w:rsidP="00126F08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 xml:space="preserve">- СП 3.13130.2009 Системы противопожарной защиты. Системы оповещения и управления эвакуацией людей при пожарах. Требования пожарной безопасности; </w:t>
      </w:r>
    </w:p>
    <w:p w:rsidR="00344AF9" w:rsidRPr="007A5103" w:rsidRDefault="00126F08" w:rsidP="00126F08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- НПБ 58-97 Системы пожарной сигнализации адресные. Общие технические требования. Методы испытаний.</w:t>
      </w:r>
    </w:p>
    <w:p w:rsidR="00A331DC" w:rsidRPr="007A5103" w:rsidRDefault="00A331DC" w:rsidP="00126F08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Техническое обслуживание должно осуществляется в соответствии с требованиями Государственной противопожарной службы, эксплуатационной документацией, требованиями МВД РФ, типовыми технологическими регламентами.</w:t>
      </w:r>
    </w:p>
    <w:p w:rsidR="00A331DC" w:rsidRPr="007A5103" w:rsidRDefault="00A331DC" w:rsidP="006E7255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 xml:space="preserve">Все нормативно-правовые документы и технические требования по </w:t>
      </w:r>
      <w:r w:rsidR="006E7255" w:rsidRPr="007A5103">
        <w:rPr>
          <w:rFonts w:ascii="Times New Roman" w:eastAsia="Times New Roman" w:hAnsi="Times New Roman" w:cs="Times New Roman"/>
          <w:sz w:val="22"/>
          <w:szCs w:val="22"/>
        </w:rPr>
        <w:t xml:space="preserve">техническому обслуживанию и планово-предупредительному ремонту систем (далее - </w:t>
      </w:r>
      <w:r w:rsidRPr="007A5103">
        <w:rPr>
          <w:rFonts w:ascii="Times New Roman" w:eastAsia="Times New Roman" w:hAnsi="Times New Roman" w:cs="Times New Roman"/>
          <w:sz w:val="22"/>
          <w:szCs w:val="22"/>
        </w:rPr>
        <w:t>ТО и ППР</w:t>
      </w:r>
      <w:r w:rsidR="006E7255" w:rsidRPr="007A5103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7A5103">
        <w:rPr>
          <w:rFonts w:ascii="Times New Roman" w:eastAsia="Times New Roman" w:hAnsi="Times New Roman" w:cs="Times New Roman"/>
          <w:sz w:val="22"/>
          <w:szCs w:val="22"/>
        </w:rPr>
        <w:t xml:space="preserve">, не вошедшие в настоящий пункт Описания объекта закупки, а также созданные и опубликованные после Контракта также являются обязательными для исполнения и применения в деятельности по ТО и ППР </w:t>
      </w:r>
      <w:r w:rsidRPr="007A5103">
        <w:rPr>
          <w:rFonts w:ascii="Times New Roman" w:eastAsia="Times New Roman" w:hAnsi="Times New Roman" w:cs="Times New Roman"/>
          <w:sz w:val="22"/>
          <w:szCs w:val="22"/>
        </w:rPr>
        <w:lastRenderedPageBreak/>
        <w:t>Исполнителем.</w:t>
      </w:r>
    </w:p>
    <w:p w:rsidR="005F582D" w:rsidRPr="007A5103" w:rsidRDefault="00A331DC" w:rsidP="002C5B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A5103">
        <w:rPr>
          <w:rFonts w:ascii="Times New Roman" w:hAnsi="Times New Roman" w:cs="Times New Roman"/>
          <w:iCs/>
          <w:sz w:val="22"/>
          <w:szCs w:val="22"/>
        </w:rPr>
        <w:t xml:space="preserve">2.5. </w:t>
      </w:r>
      <w:r w:rsidR="005F582D" w:rsidRPr="007A5103">
        <w:rPr>
          <w:rFonts w:ascii="Times New Roman" w:hAnsi="Times New Roman" w:cs="Times New Roman"/>
          <w:iCs/>
          <w:sz w:val="22"/>
          <w:szCs w:val="22"/>
        </w:rPr>
        <w:t>Характеристики оказываемых услуг:</w:t>
      </w:r>
    </w:p>
    <w:p w:rsidR="00A331DC" w:rsidRPr="007A5103" w:rsidRDefault="00A331DC" w:rsidP="002C5BC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 xml:space="preserve">2.5.1. Услуги должны выполняться в строгом соответствии с требованиями нормативных правовых актов, правилами внутреннего распорядка в организации, указаниями Заказчика. </w:t>
      </w:r>
    </w:p>
    <w:p w:rsidR="00A331DC" w:rsidRPr="007A5103" w:rsidRDefault="00A331DC" w:rsidP="002C5BC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 xml:space="preserve">2.5.2. Услуги должны выполняться с применением новых, современных, экологически безопасных материалов, запасных частей, изделий, оборудования. </w:t>
      </w:r>
    </w:p>
    <w:p w:rsidR="00A331DC" w:rsidRPr="007A5103" w:rsidRDefault="00A331DC" w:rsidP="002C5BC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 xml:space="preserve">2.5.3. Все применяемые материалы в ходе исполнения Контракта должны соответствовать ГОСТ (оценка качества материалов согласно сертификатам качества и паспортам). Исполнитель несет ответственность за надлежащее качество используемых им материалов, запасных частей и оборудования. </w:t>
      </w:r>
    </w:p>
    <w:p w:rsidR="00A331DC" w:rsidRPr="007A5103" w:rsidRDefault="006C1C66" w:rsidP="002C5B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2.5.</w:t>
      </w:r>
      <w:r w:rsidR="00A331DC" w:rsidRPr="007A5103">
        <w:rPr>
          <w:rFonts w:ascii="Times New Roman" w:eastAsia="Times New Roman" w:hAnsi="Times New Roman" w:cs="Times New Roman"/>
          <w:sz w:val="22"/>
          <w:szCs w:val="22"/>
        </w:rPr>
        <w:t>4. Материалы, запасные части и оборудование, используемые Исполнителем, должны удовлетворять требованиям, предъявляемым к ним в РФ по пожарной безопасности, износостойкости и выделению токсичных веществ, а также требованиям по надежности и долговечности, простоте в эксплуатации, влагостойкости и возможности использования при оказании услуг.</w:t>
      </w:r>
    </w:p>
    <w:p w:rsidR="00A331DC" w:rsidRPr="007A5103" w:rsidRDefault="006C1C66" w:rsidP="00832B0C">
      <w:pPr>
        <w:suppressAutoHyphens/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hAnsi="Times New Roman" w:cs="Times New Roman"/>
          <w:bCs/>
          <w:sz w:val="22"/>
          <w:szCs w:val="22"/>
        </w:rPr>
        <w:t>2.6</w:t>
      </w:r>
      <w:r w:rsidR="00A331DC" w:rsidRPr="007A5103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A331DC" w:rsidRPr="007A5103">
        <w:rPr>
          <w:rFonts w:ascii="Times New Roman" w:eastAsia="Times New Roman" w:hAnsi="Times New Roman" w:cs="Times New Roman"/>
          <w:sz w:val="22"/>
          <w:szCs w:val="22"/>
        </w:rPr>
        <w:t xml:space="preserve">Услуги по техническому обслуживанию </w:t>
      </w:r>
      <w:r w:rsidR="00F674C0" w:rsidRPr="007A5103">
        <w:rPr>
          <w:rFonts w:ascii="Times New Roman" w:eastAsia="Times New Roman" w:hAnsi="Times New Roman" w:cs="Times New Roman"/>
          <w:sz w:val="22"/>
          <w:szCs w:val="22"/>
        </w:rPr>
        <w:t xml:space="preserve">охранно-пожарной, тревожной сигнализаций, системы оповещения и управления эвакуацией, системы </w:t>
      </w:r>
      <w:r w:rsidR="0088541C" w:rsidRPr="007A5103">
        <w:rPr>
          <w:rFonts w:ascii="Times New Roman" w:eastAsia="Times New Roman" w:hAnsi="Times New Roman" w:cs="Times New Roman"/>
          <w:sz w:val="22"/>
          <w:szCs w:val="22"/>
        </w:rPr>
        <w:t>видеонаблюдения (</w:t>
      </w:r>
      <w:r w:rsidR="0058207C" w:rsidRPr="007A5103">
        <w:rPr>
          <w:rFonts w:ascii="Times New Roman" w:eastAsia="Times New Roman" w:hAnsi="Times New Roman" w:cs="Times New Roman"/>
          <w:sz w:val="22"/>
          <w:szCs w:val="22"/>
        </w:rPr>
        <w:t xml:space="preserve">далее – ТСО) </w:t>
      </w:r>
      <w:r w:rsidR="00A331DC" w:rsidRPr="007A5103">
        <w:rPr>
          <w:rFonts w:ascii="Times New Roman" w:eastAsia="Times New Roman" w:hAnsi="Times New Roman" w:cs="Times New Roman"/>
          <w:sz w:val="22"/>
          <w:szCs w:val="22"/>
        </w:rPr>
        <w:t xml:space="preserve">должны обеспечить: </w:t>
      </w:r>
    </w:p>
    <w:p w:rsidR="00A331DC" w:rsidRPr="007A5103" w:rsidRDefault="00A331DC" w:rsidP="00832B0C">
      <w:p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- надежное и бесперебойное функционирование систем в соответствии с техническими характеристиками оборудования;</w:t>
      </w:r>
    </w:p>
    <w:p w:rsidR="00A331DC" w:rsidRPr="007A5103" w:rsidRDefault="00A331DC" w:rsidP="00832B0C">
      <w:p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- восстановление работоспособности в случае отказа либо выхода из строя систем, либо их компонентов;</w:t>
      </w:r>
    </w:p>
    <w:p w:rsidR="00A331DC" w:rsidRPr="007A5103" w:rsidRDefault="00A331DC" w:rsidP="00832B0C">
      <w:p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- устранение причин отказов и ложных срабатываний;</w:t>
      </w:r>
    </w:p>
    <w:p w:rsidR="00A331DC" w:rsidRPr="007A5103" w:rsidRDefault="00A331DC" w:rsidP="00832B0C">
      <w:p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- устранение последствий воздействия на системы неблагоприятных климатических, производственных и других условий;</w:t>
      </w:r>
    </w:p>
    <w:p w:rsidR="00A331DC" w:rsidRPr="007A5103" w:rsidRDefault="00A331DC" w:rsidP="00500670">
      <w:pPr>
        <w:numPr>
          <w:ilvl w:val="12"/>
          <w:numId w:val="0"/>
        </w:num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- предложения по дополнительным мерам блокировки уязвимы</w:t>
      </w:r>
      <w:r w:rsidR="006C1C66" w:rsidRPr="007A5103">
        <w:rPr>
          <w:rFonts w:ascii="Times New Roman" w:eastAsia="Times New Roman" w:hAnsi="Times New Roman" w:cs="Times New Roman"/>
          <w:sz w:val="22"/>
          <w:szCs w:val="22"/>
        </w:rPr>
        <w:t>х мест контролируемых объектов.</w:t>
      </w:r>
    </w:p>
    <w:p w:rsidR="00A331DC" w:rsidRPr="007A5103" w:rsidRDefault="006C1C66" w:rsidP="00500670">
      <w:pPr>
        <w:numPr>
          <w:ilvl w:val="12"/>
          <w:numId w:val="0"/>
        </w:num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2.7</w:t>
      </w:r>
      <w:r w:rsidR="00A331DC" w:rsidRPr="007A5103">
        <w:rPr>
          <w:rFonts w:ascii="Times New Roman" w:eastAsia="Times New Roman" w:hAnsi="Times New Roman" w:cs="Times New Roman"/>
          <w:sz w:val="22"/>
          <w:szCs w:val="22"/>
        </w:rPr>
        <w:t>. Услуги по техническому обслуживанию включают в себя:</w:t>
      </w:r>
    </w:p>
    <w:p w:rsidR="00F674C0" w:rsidRPr="007A5103" w:rsidRDefault="004D7A6D" w:rsidP="00CB1681">
      <w:pPr>
        <w:numPr>
          <w:ilvl w:val="12"/>
          <w:numId w:val="0"/>
        </w:num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2.7.1. О</w:t>
      </w:r>
      <w:r w:rsidR="006C1C66" w:rsidRPr="007A5103">
        <w:rPr>
          <w:rFonts w:ascii="Times New Roman" w:eastAsia="Times New Roman" w:hAnsi="Times New Roman" w:cs="Times New Roman"/>
          <w:sz w:val="22"/>
          <w:szCs w:val="22"/>
        </w:rPr>
        <w:t>существление технического надзора за правильным содержанием и организацией эксплуатации систем;</w:t>
      </w:r>
    </w:p>
    <w:p w:rsidR="006C1C66" w:rsidRPr="007A5103" w:rsidRDefault="004D7A6D" w:rsidP="00500670">
      <w:pPr>
        <w:numPr>
          <w:ilvl w:val="12"/>
          <w:numId w:val="0"/>
        </w:numPr>
        <w:ind w:right="50" w:firstLine="5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 xml:space="preserve">2.7.2. </w:t>
      </w:r>
      <w:r w:rsidRPr="00500670">
        <w:rPr>
          <w:rFonts w:ascii="Times New Roman" w:eastAsia="Times New Roman" w:hAnsi="Times New Roman" w:cs="Times New Roman"/>
          <w:sz w:val="22"/>
          <w:szCs w:val="22"/>
        </w:rPr>
        <w:t>О</w:t>
      </w:r>
      <w:r w:rsidR="006C1C66" w:rsidRPr="00500670">
        <w:rPr>
          <w:rFonts w:ascii="Times New Roman" w:eastAsia="Times New Roman" w:hAnsi="Times New Roman" w:cs="Times New Roman"/>
          <w:sz w:val="22"/>
          <w:szCs w:val="22"/>
        </w:rPr>
        <w:t xml:space="preserve">существление плановых регламентных работ в соответствии с Приложением № 1 </w:t>
      </w:r>
      <w:r w:rsidR="006E7255" w:rsidRPr="00500670">
        <w:rPr>
          <w:rFonts w:ascii="Times New Roman" w:eastAsia="Times New Roman" w:hAnsi="Times New Roman" w:cs="Times New Roman"/>
          <w:sz w:val="22"/>
          <w:szCs w:val="22"/>
        </w:rPr>
        <w:t xml:space="preserve">к Описанию объекта закупки </w:t>
      </w:r>
      <w:r w:rsidR="006C1C66" w:rsidRPr="00500670">
        <w:rPr>
          <w:rFonts w:ascii="Times New Roman" w:eastAsia="Times New Roman" w:hAnsi="Times New Roman" w:cs="Times New Roman"/>
          <w:sz w:val="22"/>
          <w:szCs w:val="22"/>
        </w:rPr>
        <w:t>«Техническое обслуживание, периодичность обслуживания</w:t>
      </w:r>
      <w:r w:rsidR="006C1C66" w:rsidRPr="007A5103">
        <w:rPr>
          <w:rFonts w:ascii="Times New Roman" w:eastAsia="Times New Roman" w:hAnsi="Times New Roman" w:cs="Times New Roman"/>
          <w:sz w:val="22"/>
          <w:szCs w:val="22"/>
        </w:rPr>
        <w:t>», необходимых для поддержания оборудования и систем в исправном рабочем состоянии в объёме, предусмотренном РД-009-02-96, РД-009-01-96 и технической документацией на оборудование и компоненты систем;</w:t>
      </w:r>
    </w:p>
    <w:p w:rsidR="006C1C66" w:rsidRPr="007A5103" w:rsidRDefault="004D7A6D" w:rsidP="006E7255">
      <w:pPr>
        <w:numPr>
          <w:ilvl w:val="12"/>
          <w:numId w:val="0"/>
        </w:num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2.7.3. П</w:t>
      </w:r>
      <w:r w:rsidR="006C1C66" w:rsidRPr="007A5103">
        <w:rPr>
          <w:rFonts w:ascii="Times New Roman" w:eastAsia="Times New Roman" w:hAnsi="Times New Roman" w:cs="Times New Roman"/>
          <w:sz w:val="22"/>
          <w:szCs w:val="22"/>
        </w:rPr>
        <w:t>роверку работоспособности оборудования и систем совместно с представителем Заказчика и отметкой в журнале регистрации работ по ТО и ППР;</w:t>
      </w:r>
    </w:p>
    <w:p w:rsidR="006C1C66" w:rsidRPr="007A5103" w:rsidRDefault="004D7A6D" w:rsidP="006E7255">
      <w:p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2.7.4. О</w:t>
      </w:r>
      <w:r w:rsidR="006C1C66" w:rsidRPr="007A5103">
        <w:rPr>
          <w:rFonts w:ascii="Times New Roman" w:eastAsia="Times New Roman" w:hAnsi="Times New Roman" w:cs="Times New Roman"/>
          <w:sz w:val="22"/>
          <w:szCs w:val="22"/>
        </w:rPr>
        <w:t>казание технической помощи Заказчику в вопросах, касающихся эксплуатации оборудования и систем (проведение инструктажа, составление инструкций по эксплуатации оборудования и систем и т. д.);</w:t>
      </w:r>
    </w:p>
    <w:p w:rsidR="006C1C66" w:rsidRPr="007A5103" w:rsidRDefault="004D7A6D" w:rsidP="006E7255">
      <w:p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2.7.5. Пр</w:t>
      </w:r>
      <w:r w:rsidR="006C1C66" w:rsidRPr="007A5103">
        <w:rPr>
          <w:rFonts w:ascii="Times New Roman" w:eastAsia="Times New Roman" w:hAnsi="Times New Roman" w:cs="Times New Roman"/>
          <w:sz w:val="22"/>
          <w:szCs w:val="22"/>
        </w:rPr>
        <w:t xml:space="preserve">оведение не реже 1 раза </w:t>
      </w:r>
      <w:r w:rsidR="006E7255" w:rsidRPr="007A5103">
        <w:rPr>
          <w:rFonts w:ascii="Times New Roman" w:eastAsia="Times New Roman" w:hAnsi="Times New Roman" w:cs="Times New Roman"/>
          <w:sz w:val="22"/>
          <w:szCs w:val="22"/>
        </w:rPr>
        <w:t>за время оказания услуг</w:t>
      </w:r>
      <w:r w:rsidR="006C1C66" w:rsidRPr="007A5103">
        <w:rPr>
          <w:rFonts w:ascii="Times New Roman" w:eastAsia="Times New Roman" w:hAnsi="Times New Roman" w:cs="Times New Roman"/>
          <w:sz w:val="22"/>
          <w:szCs w:val="22"/>
        </w:rPr>
        <w:t xml:space="preserve"> Исполнителем, совместно с представителем Заказчика, проверки работоспособности систем автоматической охранно-пожарной сигнализации, оповещения и управления эвакуацией с использованием имитаторов дыма. При выполнении проверки провести обучение представителей Заказчика правилам обращения с установленными на объекте системами автоматической охранно-пожарной сигнализации, оповещения и управления эвакуацией. По окончании проверки состав</w:t>
      </w:r>
      <w:r w:rsidR="006E7255" w:rsidRPr="007A5103">
        <w:rPr>
          <w:rFonts w:ascii="Times New Roman" w:eastAsia="Times New Roman" w:hAnsi="Times New Roman" w:cs="Times New Roman"/>
          <w:sz w:val="22"/>
          <w:szCs w:val="22"/>
        </w:rPr>
        <w:t>ить</w:t>
      </w:r>
      <w:r w:rsidR="006C1C66" w:rsidRPr="007A5103">
        <w:rPr>
          <w:rFonts w:ascii="Times New Roman" w:eastAsia="Times New Roman" w:hAnsi="Times New Roman" w:cs="Times New Roman"/>
          <w:sz w:val="22"/>
          <w:szCs w:val="22"/>
        </w:rPr>
        <w:t xml:space="preserve"> Акт.</w:t>
      </w:r>
    </w:p>
    <w:p w:rsidR="006C1C66" w:rsidRPr="007A5103" w:rsidRDefault="004D7A6D" w:rsidP="006E7255">
      <w:pPr>
        <w:numPr>
          <w:ilvl w:val="12"/>
          <w:numId w:val="0"/>
        </w:num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2.7.6. В</w:t>
      </w:r>
      <w:r w:rsidR="006C1C66" w:rsidRPr="007A5103">
        <w:rPr>
          <w:rFonts w:ascii="Times New Roman" w:eastAsia="Times New Roman" w:hAnsi="Times New Roman" w:cs="Times New Roman"/>
          <w:sz w:val="22"/>
          <w:szCs w:val="22"/>
        </w:rPr>
        <w:t>ыдачу технических рекоменд</w:t>
      </w:r>
      <w:r w:rsidR="006E7255" w:rsidRPr="007A5103">
        <w:rPr>
          <w:rFonts w:ascii="Times New Roman" w:eastAsia="Times New Roman" w:hAnsi="Times New Roman" w:cs="Times New Roman"/>
          <w:sz w:val="22"/>
          <w:szCs w:val="22"/>
        </w:rPr>
        <w:t>аций по улучшению работы систем;</w:t>
      </w:r>
    </w:p>
    <w:p w:rsidR="006C1C66" w:rsidRPr="007A5103" w:rsidRDefault="004D7A6D" w:rsidP="006E7255">
      <w:pPr>
        <w:numPr>
          <w:ilvl w:val="12"/>
          <w:numId w:val="0"/>
        </w:num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2.7.7. В</w:t>
      </w:r>
      <w:r w:rsidR="006C1C66" w:rsidRPr="007A5103">
        <w:rPr>
          <w:rFonts w:ascii="Times New Roman" w:eastAsia="Times New Roman" w:hAnsi="Times New Roman" w:cs="Times New Roman"/>
          <w:sz w:val="22"/>
          <w:szCs w:val="22"/>
        </w:rPr>
        <w:t>неплановое техническое обслуживание</w:t>
      </w:r>
      <w:r w:rsidR="00704453" w:rsidRPr="007A5103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331DC" w:rsidRPr="007A5103" w:rsidRDefault="006C1C66" w:rsidP="006E7255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 xml:space="preserve">Результаты проведения </w:t>
      </w:r>
      <w:r w:rsidR="006E7255" w:rsidRPr="007A5103">
        <w:rPr>
          <w:rFonts w:ascii="Times New Roman" w:eastAsia="Times New Roman" w:hAnsi="Times New Roman" w:cs="Times New Roman"/>
          <w:sz w:val="22"/>
          <w:szCs w:val="22"/>
        </w:rPr>
        <w:t xml:space="preserve">периодических плановых услуг по ТО </w:t>
      </w:r>
      <w:r w:rsidRPr="007A5103">
        <w:rPr>
          <w:rFonts w:ascii="Times New Roman" w:eastAsia="Times New Roman" w:hAnsi="Times New Roman" w:cs="Times New Roman"/>
          <w:sz w:val="22"/>
          <w:szCs w:val="22"/>
        </w:rPr>
        <w:t>регистрируются в журнале по установленной форме.</w:t>
      </w:r>
    </w:p>
    <w:p w:rsidR="00A331DC" w:rsidRPr="007A5103" w:rsidRDefault="006E7255" w:rsidP="004D7A6D">
      <w:p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2.8</w:t>
      </w:r>
      <w:r w:rsidR="00A331DC" w:rsidRPr="007A5103">
        <w:rPr>
          <w:rFonts w:ascii="Times New Roman" w:eastAsia="Times New Roman" w:hAnsi="Times New Roman" w:cs="Times New Roman"/>
          <w:sz w:val="22"/>
          <w:szCs w:val="22"/>
        </w:rPr>
        <w:t xml:space="preserve">. Внеплановое </w:t>
      </w:r>
      <w:r w:rsidR="0058207C" w:rsidRPr="007A5103">
        <w:rPr>
          <w:rFonts w:ascii="Times New Roman" w:eastAsia="Times New Roman" w:hAnsi="Times New Roman" w:cs="Times New Roman"/>
          <w:sz w:val="22"/>
          <w:szCs w:val="22"/>
        </w:rPr>
        <w:t>техническое обслуживание включае</w:t>
      </w:r>
      <w:r w:rsidR="00A331DC" w:rsidRPr="007A5103">
        <w:rPr>
          <w:rFonts w:ascii="Times New Roman" w:eastAsia="Times New Roman" w:hAnsi="Times New Roman" w:cs="Times New Roman"/>
          <w:sz w:val="22"/>
          <w:szCs w:val="22"/>
        </w:rPr>
        <w:t>т в себя:</w:t>
      </w:r>
    </w:p>
    <w:p w:rsidR="00A331DC" w:rsidRPr="007A5103" w:rsidRDefault="004D7A6D" w:rsidP="006E7255">
      <w:pPr>
        <w:numPr>
          <w:ilvl w:val="12"/>
          <w:numId w:val="0"/>
        </w:num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2.8.1. К</w:t>
      </w:r>
      <w:r w:rsidR="00A331DC" w:rsidRPr="007A5103">
        <w:rPr>
          <w:rFonts w:ascii="Times New Roman" w:eastAsia="Times New Roman" w:hAnsi="Times New Roman" w:cs="Times New Roman"/>
          <w:sz w:val="22"/>
          <w:szCs w:val="22"/>
        </w:rPr>
        <w:t>руглосуточный выезд представителя Исполнителя при авариях и внештатных ситуациях в течение 2-х часов с момента получения заявки Заказчика;</w:t>
      </w:r>
    </w:p>
    <w:p w:rsidR="00A331DC" w:rsidRPr="007A5103" w:rsidRDefault="004D7A6D" w:rsidP="006E7255">
      <w:pPr>
        <w:numPr>
          <w:ilvl w:val="12"/>
          <w:numId w:val="0"/>
        </w:num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2.8.2. У</w:t>
      </w:r>
      <w:r w:rsidR="00A331DC" w:rsidRPr="007A5103">
        <w:rPr>
          <w:rFonts w:ascii="Times New Roman" w:eastAsia="Times New Roman" w:hAnsi="Times New Roman" w:cs="Times New Roman"/>
          <w:sz w:val="22"/>
          <w:szCs w:val="22"/>
        </w:rPr>
        <w:t>странение неисправностей и восстановление работоспособности оборудования при авариях и внештатных ситуациях;</w:t>
      </w:r>
    </w:p>
    <w:p w:rsidR="00A331DC" w:rsidRPr="007A5103" w:rsidRDefault="004D7A6D" w:rsidP="006E7255">
      <w:pPr>
        <w:numPr>
          <w:ilvl w:val="12"/>
          <w:numId w:val="0"/>
        </w:num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2.8.3. Р</w:t>
      </w:r>
      <w:r w:rsidR="00A331DC" w:rsidRPr="007A5103">
        <w:rPr>
          <w:rFonts w:ascii="Times New Roman" w:eastAsia="Times New Roman" w:hAnsi="Times New Roman" w:cs="Times New Roman"/>
          <w:sz w:val="22"/>
          <w:szCs w:val="22"/>
        </w:rPr>
        <w:t>емонт вышедших из строя оборудования и компонентов систем силами</w:t>
      </w:r>
      <w:r w:rsidR="006E7255" w:rsidRPr="007A5103">
        <w:rPr>
          <w:rFonts w:ascii="Times New Roman" w:eastAsia="Times New Roman" w:hAnsi="Times New Roman" w:cs="Times New Roman"/>
          <w:sz w:val="22"/>
          <w:szCs w:val="22"/>
        </w:rPr>
        <w:t xml:space="preserve"> и средствами </w:t>
      </w:r>
      <w:r w:rsidR="00A331DC" w:rsidRPr="007A5103">
        <w:rPr>
          <w:rFonts w:ascii="Times New Roman" w:eastAsia="Times New Roman" w:hAnsi="Times New Roman" w:cs="Times New Roman"/>
          <w:sz w:val="22"/>
          <w:szCs w:val="22"/>
        </w:rPr>
        <w:t>Исполнителя с вр</w:t>
      </w:r>
      <w:r w:rsidR="006E7255" w:rsidRPr="007A5103">
        <w:rPr>
          <w:rFonts w:ascii="Times New Roman" w:eastAsia="Times New Roman" w:hAnsi="Times New Roman" w:cs="Times New Roman"/>
          <w:sz w:val="22"/>
          <w:szCs w:val="22"/>
        </w:rPr>
        <w:t xml:space="preserve">еменной заменой их на объектах </w:t>
      </w:r>
      <w:r w:rsidR="00A331DC" w:rsidRPr="007A5103">
        <w:rPr>
          <w:rFonts w:ascii="Times New Roman" w:eastAsia="Times New Roman" w:hAnsi="Times New Roman" w:cs="Times New Roman"/>
          <w:sz w:val="22"/>
          <w:szCs w:val="22"/>
        </w:rPr>
        <w:t>Заказчика</w:t>
      </w:r>
      <w:r w:rsidR="006E7255" w:rsidRPr="007A5103">
        <w:rPr>
          <w:rFonts w:ascii="Times New Roman" w:eastAsia="Times New Roman" w:hAnsi="Times New Roman" w:cs="Times New Roman"/>
          <w:sz w:val="22"/>
          <w:szCs w:val="22"/>
        </w:rPr>
        <w:t xml:space="preserve"> средствами обменного фонда </w:t>
      </w:r>
      <w:r w:rsidR="00A331DC" w:rsidRPr="007A5103">
        <w:rPr>
          <w:rFonts w:ascii="Times New Roman" w:eastAsia="Times New Roman" w:hAnsi="Times New Roman" w:cs="Times New Roman"/>
          <w:sz w:val="22"/>
          <w:szCs w:val="22"/>
        </w:rPr>
        <w:lastRenderedPageBreak/>
        <w:t>Исполнителя;</w:t>
      </w:r>
    </w:p>
    <w:p w:rsidR="0058207C" w:rsidRPr="007A5103" w:rsidRDefault="0058207C" w:rsidP="0058207C">
      <w:pPr>
        <w:numPr>
          <w:ilvl w:val="12"/>
          <w:numId w:val="0"/>
        </w:num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 xml:space="preserve">Исполнитель обязан иметь резерв оборудования для осуществления оперативного устранения неисправности ТСО на объектах Заказчика в количестве 5 % от суммы заключенного договора. Под резервом оборудования понимается наличие у Исполнителя оборудования аналогичного оборудованию имеющегося у Заказчика, либо возможность оперативного закупа необходимого аналогичного оборудования для выполнения условий договора. </w:t>
      </w:r>
    </w:p>
    <w:p w:rsidR="0058207C" w:rsidRPr="007A5103" w:rsidRDefault="004D7A6D" w:rsidP="0058207C">
      <w:pPr>
        <w:numPr>
          <w:ilvl w:val="12"/>
          <w:numId w:val="0"/>
        </w:num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2.8.4. З</w:t>
      </w:r>
      <w:r w:rsidR="00A331DC" w:rsidRPr="007A5103">
        <w:rPr>
          <w:rFonts w:ascii="Times New Roman" w:eastAsia="Times New Roman" w:hAnsi="Times New Roman" w:cs="Times New Roman"/>
          <w:sz w:val="22"/>
          <w:szCs w:val="22"/>
        </w:rPr>
        <w:t xml:space="preserve">амену вышедших из строя и не поддающихся ремонту и восстановлению компонентов систем </w:t>
      </w:r>
      <w:r w:rsidR="0058207C" w:rsidRPr="007A5103">
        <w:rPr>
          <w:rFonts w:ascii="Times New Roman" w:eastAsia="Times New Roman" w:hAnsi="Times New Roman" w:cs="Times New Roman"/>
          <w:sz w:val="22"/>
          <w:szCs w:val="22"/>
        </w:rPr>
        <w:t>ТСО, в полном объеме, за счет собственных средств.</w:t>
      </w:r>
    </w:p>
    <w:p w:rsidR="0058207C" w:rsidRPr="007A5103" w:rsidRDefault="0058207C" w:rsidP="0058207C">
      <w:pPr>
        <w:numPr>
          <w:ilvl w:val="12"/>
          <w:numId w:val="0"/>
        </w:num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 xml:space="preserve">Оплата материалов и </w:t>
      </w:r>
      <w:r w:rsidR="0088541C" w:rsidRPr="007A5103">
        <w:rPr>
          <w:rFonts w:ascii="Times New Roman" w:eastAsia="Times New Roman" w:hAnsi="Times New Roman" w:cs="Times New Roman"/>
          <w:sz w:val="22"/>
          <w:szCs w:val="22"/>
        </w:rPr>
        <w:t>оборудования,</w:t>
      </w:r>
      <w:r w:rsidRPr="007A5103">
        <w:rPr>
          <w:rFonts w:ascii="Times New Roman" w:eastAsia="Times New Roman" w:hAnsi="Times New Roman" w:cs="Times New Roman"/>
          <w:sz w:val="22"/>
          <w:szCs w:val="22"/>
        </w:rPr>
        <w:t xml:space="preserve"> закупленного Исполнителем для замены осуществляется после передачи ТСО Заказчику в рабочем состоянии, выполняющих полный функционал, который был до ремонта систем.</w:t>
      </w:r>
    </w:p>
    <w:p w:rsidR="00D74912" w:rsidRPr="007A5103" w:rsidRDefault="00AA25E9" w:rsidP="006E7255">
      <w:pPr>
        <w:numPr>
          <w:ilvl w:val="12"/>
          <w:numId w:val="0"/>
        </w:num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hAnsi="Times New Roman" w:cs="Times New Roman"/>
          <w:sz w:val="22"/>
          <w:szCs w:val="22"/>
        </w:rPr>
        <w:t>2.8.5</w:t>
      </w:r>
      <w:r w:rsidR="004D7A6D" w:rsidRPr="007A5103">
        <w:rPr>
          <w:rFonts w:ascii="Times New Roman" w:hAnsi="Times New Roman" w:cs="Times New Roman"/>
          <w:sz w:val="22"/>
          <w:szCs w:val="22"/>
        </w:rPr>
        <w:t xml:space="preserve">. </w:t>
      </w:r>
      <w:r w:rsidR="00D74912" w:rsidRPr="007A5103">
        <w:rPr>
          <w:rFonts w:ascii="Times New Roman" w:hAnsi="Times New Roman" w:cs="Times New Roman"/>
          <w:sz w:val="22"/>
          <w:szCs w:val="22"/>
        </w:rPr>
        <w:t>Если в результате диагностики неисправности оборудования</w:t>
      </w:r>
      <w:r w:rsidR="004D7A6D" w:rsidRPr="007A5103">
        <w:rPr>
          <w:rFonts w:ascii="Times New Roman" w:hAnsi="Times New Roman" w:cs="Times New Roman"/>
          <w:sz w:val="22"/>
          <w:szCs w:val="22"/>
        </w:rPr>
        <w:t xml:space="preserve"> (</w:t>
      </w:r>
      <w:r w:rsidRPr="007A5103">
        <w:rPr>
          <w:rFonts w:ascii="Times New Roman" w:hAnsi="Times New Roman" w:cs="Times New Roman"/>
          <w:sz w:val="22"/>
          <w:szCs w:val="22"/>
        </w:rPr>
        <w:t>пункты 2.8.3 и 2.8.4. настоящего Описания объекта закупки)</w:t>
      </w:r>
      <w:r w:rsidR="00D74912" w:rsidRPr="007A5103">
        <w:rPr>
          <w:rFonts w:ascii="Times New Roman" w:hAnsi="Times New Roman" w:cs="Times New Roman"/>
          <w:sz w:val="22"/>
          <w:szCs w:val="22"/>
        </w:rPr>
        <w:t xml:space="preserve"> выявляется невозможность его восстановления (в том числе в связи с несоразмерностью расходов на ремонт со стоимостью вышедшего из строя оборудования), Исполнитель обязан составить и выдать Заказчику акт (заключение) технического освидетельствования, а неисправное </w:t>
      </w:r>
      <w:r w:rsidR="00D74912" w:rsidRPr="007A5103">
        <w:rPr>
          <w:rFonts w:ascii="Times New Roman" w:eastAsia="Times New Roman" w:hAnsi="Times New Roman" w:cs="Times New Roman"/>
          <w:sz w:val="22"/>
          <w:szCs w:val="22"/>
        </w:rPr>
        <w:t xml:space="preserve">оборудование </w:t>
      </w:r>
      <w:r w:rsidR="0088541C" w:rsidRPr="007A5103">
        <w:rPr>
          <w:rFonts w:ascii="Times New Roman" w:eastAsia="Times New Roman" w:hAnsi="Times New Roman" w:cs="Times New Roman"/>
          <w:sz w:val="22"/>
          <w:szCs w:val="22"/>
        </w:rPr>
        <w:t>вернуть в</w:t>
      </w:r>
      <w:r w:rsidR="00D74912" w:rsidRPr="007A5103">
        <w:rPr>
          <w:rFonts w:ascii="Times New Roman" w:eastAsia="Times New Roman" w:hAnsi="Times New Roman" w:cs="Times New Roman"/>
          <w:sz w:val="22"/>
          <w:szCs w:val="22"/>
        </w:rPr>
        <w:t xml:space="preserve"> течение 5 рабочих дней Заказчику.</w:t>
      </w:r>
    </w:p>
    <w:p w:rsidR="00A331DC" w:rsidRPr="007A5103" w:rsidRDefault="00F64D10" w:rsidP="006E7255">
      <w:pPr>
        <w:numPr>
          <w:ilvl w:val="12"/>
          <w:numId w:val="0"/>
        </w:numPr>
        <w:ind w:right="5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2.8.6. О</w:t>
      </w:r>
      <w:r w:rsidR="00A331DC" w:rsidRPr="007A5103">
        <w:rPr>
          <w:rFonts w:ascii="Times New Roman" w:eastAsia="Times New Roman" w:hAnsi="Times New Roman" w:cs="Times New Roman"/>
          <w:sz w:val="22"/>
          <w:szCs w:val="22"/>
        </w:rPr>
        <w:t>тключение и демонтаж необходимых лучей, шлейфов</w:t>
      </w:r>
      <w:r w:rsidR="00832B0C" w:rsidRPr="007A5103">
        <w:rPr>
          <w:rFonts w:ascii="Times New Roman" w:eastAsia="Times New Roman" w:hAnsi="Times New Roman" w:cs="Times New Roman"/>
          <w:sz w:val="22"/>
          <w:szCs w:val="22"/>
        </w:rPr>
        <w:t xml:space="preserve"> и оборудования при проведении </w:t>
      </w:r>
      <w:r w:rsidR="00A331DC" w:rsidRPr="007A5103">
        <w:rPr>
          <w:rFonts w:ascii="Times New Roman" w:eastAsia="Times New Roman" w:hAnsi="Times New Roman" w:cs="Times New Roman"/>
          <w:sz w:val="22"/>
          <w:szCs w:val="22"/>
        </w:rPr>
        <w:t>Заказчиком работ по текущему ремонту помещений, оснащённых системами, а после окончания ремонтных работ – восстановление лучей шлейфов и оборудования, и подключение систем.</w:t>
      </w:r>
    </w:p>
    <w:p w:rsidR="00A331DC" w:rsidRPr="007A5103" w:rsidRDefault="00A331DC" w:rsidP="00A331DC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Результаты проведения работ по внеплановому техническому обслуживанию регистрируются в журнале по установленной форме.</w:t>
      </w:r>
    </w:p>
    <w:p w:rsidR="00DF1380" w:rsidRPr="007A5103" w:rsidRDefault="00DF1380" w:rsidP="00DF1380">
      <w:pPr>
        <w:suppressAutoHyphens/>
        <w:spacing w:line="100" w:lineRule="atLeast"/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hAnsi="Times New Roman" w:cs="Times New Roman"/>
          <w:bCs/>
          <w:sz w:val="22"/>
          <w:szCs w:val="22"/>
        </w:rPr>
        <w:t>2.9</w:t>
      </w:r>
      <w:r w:rsidRPr="007A5103">
        <w:rPr>
          <w:rFonts w:ascii="Times New Roman" w:eastAsia="Times New Roman" w:hAnsi="Times New Roman" w:cs="Times New Roman"/>
          <w:sz w:val="22"/>
          <w:szCs w:val="22"/>
        </w:rPr>
        <w:t>. Обязательные требования к услуге:</w:t>
      </w:r>
    </w:p>
    <w:p w:rsidR="00DF1380" w:rsidRPr="007A5103" w:rsidRDefault="00DF1380" w:rsidP="00DF1380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>2.9.1. Все измерительные приборы должны быть поверены, использование не поверенных приборов запрещено.</w:t>
      </w:r>
    </w:p>
    <w:p w:rsidR="00F55D1F" w:rsidRPr="007A5103" w:rsidRDefault="00DF1380" w:rsidP="00DF1380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z w:val="22"/>
          <w:szCs w:val="22"/>
        </w:rPr>
        <w:t xml:space="preserve">2.9.2. Работы по техническому обслуживанию систем должны быть организованы Исполнителем с соблюдением требований безопасности, действующих технологических норм, с учетом технических условий на оборудование </w:t>
      </w:r>
      <w:r w:rsidR="00F55D1F" w:rsidRPr="007A5103">
        <w:rPr>
          <w:rFonts w:ascii="Times New Roman" w:eastAsia="Times New Roman" w:hAnsi="Times New Roman" w:cs="Times New Roman"/>
          <w:sz w:val="22"/>
          <w:szCs w:val="22"/>
        </w:rPr>
        <w:t>ТСО.</w:t>
      </w:r>
    </w:p>
    <w:p w:rsidR="001434B4" w:rsidRPr="007A5103" w:rsidRDefault="00DF1380" w:rsidP="00DF138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spacing w:val="-2"/>
          <w:sz w:val="22"/>
          <w:szCs w:val="22"/>
        </w:rPr>
        <w:t>2.9.3. Сотрудники Исполнителя, привлекаемые к оказанию услуг по техническому обслуживанию систем должны строго соблюдать требования режима входа, выхода и нахождения в здании и в служебных помещениях объекта, перемещения материальных ценностей, правила техники безопасности и противопожарной безопасности.</w:t>
      </w:r>
    </w:p>
    <w:p w:rsidR="00CB1681" w:rsidRPr="007A5103" w:rsidRDefault="00CB1681" w:rsidP="00CB1681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5103">
        <w:rPr>
          <w:rFonts w:ascii="Times New Roman" w:hAnsi="Times New Roman" w:cs="Times New Roman"/>
          <w:bCs/>
          <w:sz w:val="22"/>
          <w:szCs w:val="22"/>
        </w:rPr>
        <w:t>3. Дополнительные требования к услуге:</w:t>
      </w:r>
    </w:p>
    <w:p w:rsidR="00CB1681" w:rsidRPr="007A5103" w:rsidRDefault="00CB1681" w:rsidP="00CB1681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5103">
        <w:rPr>
          <w:rFonts w:ascii="Times New Roman" w:hAnsi="Times New Roman" w:cs="Times New Roman"/>
          <w:bCs/>
          <w:sz w:val="22"/>
          <w:szCs w:val="22"/>
        </w:rPr>
        <w:t>3.1. Исполнитель ежедневно (в рабочие дни) проверяет работоспособность ТСО на объектах.</w:t>
      </w:r>
    </w:p>
    <w:p w:rsidR="001434B4" w:rsidRPr="007A5103" w:rsidRDefault="00F55D1F" w:rsidP="001434B4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5103">
        <w:rPr>
          <w:rFonts w:ascii="Times New Roman" w:hAnsi="Times New Roman" w:cs="Times New Roman"/>
          <w:bCs/>
          <w:sz w:val="22"/>
          <w:szCs w:val="22"/>
        </w:rPr>
        <w:t>4</w:t>
      </w:r>
      <w:r w:rsidR="001434B4" w:rsidRPr="007A5103">
        <w:rPr>
          <w:rFonts w:ascii="Times New Roman" w:hAnsi="Times New Roman" w:cs="Times New Roman"/>
          <w:bCs/>
          <w:sz w:val="22"/>
          <w:szCs w:val="22"/>
        </w:rPr>
        <w:t>. Требова</w:t>
      </w:r>
      <w:r w:rsidR="008A4096" w:rsidRPr="007A5103">
        <w:rPr>
          <w:rFonts w:ascii="Times New Roman" w:hAnsi="Times New Roman" w:cs="Times New Roman"/>
          <w:bCs/>
          <w:sz w:val="22"/>
          <w:szCs w:val="22"/>
        </w:rPr>
        <w:t>ния к гарантии качества услуги:</w:t>
      </w:r>
    </w:p>
    <w:p w:rsidR="008A4096" w:rsidRPr="007A5103" w:rsidRDefault="00F55D1F" w:rsidP="008A4096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5103">
        <w:rPr>
          <w:rFonts w:ascii="Times New Roman" w:hAnsi="Times New Roman" w:cs="Times New Roman"/>
          <w:bCs/>
          <w:sz w:val="22"/>
          <w:szCs w:val="22"/>
        </w:rPr>
        <w:t>4</w:t>
      </w:r>
      <w:r w:rsidR="008A4096" w:rsidRPr="007A5103">
        <w:rPr>
          <w:rFonts w:ascii="Times New Roman" w:hAnsi="Times New Roman" w:cs="Times New Roman"/>
          <w:bCs/>
          <w:sz w:val="22"/>
          <w:szCs w:val="22"/>
        </w:rPr>
        <w:t>.1. Исполнитель гарантирует Заказчику соответствие качества оказываемых услуг условиям настоящего Контракта.</w:t>
      </w:r>
    </w:p>
    <w:p w:rsidR="00C3347C" w:rsidRPr="007A5103" w:rsidRDefault="00F55D1F" w:rsidP="00AA0874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7A5103">
        <w:rPr>
          <w:rFonts w:ascii="Times New Roman" w:hAnsi="Times New Roman" w:cs="Times New Roman"/>
          <w:bCs/>
          <w:sz w:val="22"/>
          <w:szCs w:val="22"/>
        </w:rPr>
        <w:t>4</w:t>
      </w:r>
      <w:r w:rsidR="008A4096" w:rsidRPr="007A5103">
        <w:rPr>
          <w:rFonts w:ascii="Times New Roman" w:hAnsi="Times New Roman" w:cs="Times New Roman"/>
          <w:bCs/>
          <w:sz w:val="22"/>
          <w:szCs w:val="22"/>
        </w:rPr>
        <w:t>.2.</w:t>
      </w:r>
      <w:r w:rsidR="007A5103" w:rsidRPr="007A510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A4096" w:rsidRPr="007A5103">
        <w:rPr>
          <w:rFonts w:ascii="Times New Roman" w:hAnsi="Times New Roman" w:cs="Times New Roman"/>
          <w:bCs/>
          <w:sz w:val="22"/>
          <w:szCs w:val="22"/>
        </w:rPr>
        <w:t>Качество и безопасность предоставляемой услуги должны соответствовать требованиям действующих на территории Российской Федерации нормативных правовых документов</w:t>
      </w:r>
      <w:r w:rsidR="0088541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A4096" w:rsidRPr="007A5103">
        <w:rPr>
          <w:rFonts w:ascii="Times New Roman" w:hAnsi="Times New Roman" w:cs="Times New Roman"/>
          <w:bCs/>
          <w:sz w:val="22"/>
          <w:szCs w:val="22"/>
        </w:rPr>
        <w:t>к услугам данного вида.</w:t>
      </w:r>
    </w:p>
    <w:p w:rsidR="00F55D1F" w:rsidRDefault="00F55D1F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7D4BE7" w:rsidRDefault="007D4BE7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7D4BE7" w:rsidRDefault="007D4BE7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7D4BE7" w:rsidRDefault="007D4BE7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7D4BE7" w:rsidRDefault="007D4BE7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7D4BE7" w:rsidRDefault="007D4BE7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7D4BE7" w:rsidRDefault="007D4BE7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7D4BE7" w:rsidRDefault="007D4BE7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7D4BE7" w:rsidRDefault="007D4BE7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7D4BE7" w:rsidRDefault="007D4BE7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7D4BE7" w:rsidRDefault="007D4BE7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7D4BE7" w:rsidRDefault="007D4BE7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7D4BE7" w:rsidRDefault="007D4BE7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7D4BE7" w:rsidRDefault="007D4BE7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7D4BE7" w:rsidRDefault="007D4BE7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7D4BE7" w:rsidRPr="007A5103" w:rsidRDefault="007D4BE7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88541C" w:rsidRDefault="0088541C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DF1380" w:rsidRPr="007A5103" w:rsidRDefault="00DF1380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7A5103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Приложение № 1 к </w:t>
      </w:r>
    </w:p>
    <w:p w:rsidR="00DF1380" w:rsidRPr="007A5103" w:rsidRDefault="007A5103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7A5103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Техническому заданию</w:t>
      </w:r>
    </w:p>
    <w:p w:rsidR="00DF1380" w:rsidRPr="007A5103" w:rsidRDefault="00DF1380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DF1380" w:rsidRPr="007A5103" w:rsidRDefault="00DF1380" w:rsidP="00DF1380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A5103">
        <w:rPr>
          <w:rFonts w:ascii="Times New Roman" w:eastAsia="Times New Roman" w:hAnsi="Times New Roman" w:cs="Times New Roman"/>
          <w:b/>
          <w:sz w:val="22"/>
          <w:szCs w:val="22"/>
        </w:rPr>
        <w:t>Техническое обслуживание, периодичность обслуживания</w:t>
      </w:r>
      <w:r w:rsidR="008340D9" w:rsidRPr="007A5103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:rsidR="00DF1380" w:rsidRPr="007A5103" w:rsidRDefault="00DF1380" w:rsidP="00DF138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6967"/>
        <w:gridCol w:w="1765"/>
      </w:tblGrid>
      <w:tr w:rsidR="007D4BE7" w:rsidRPr="007A5103" w:rsidTr="00F43F4A">
        <w:trPr>
          <w:trHeight w:val="374"/>
          <w:jc w:val="center"/>
        </w:trPr>
        <w:tc>
          <w:tcPr>
            <w:tcW w:w="598" w:type="dxa"/>
            <w:shd w:val="clear" w:color="auto" w:fill="auto"/>
            <w:vAlign w:val="center"/>
            <w:hideMark/>
          </w:tcPr>
          <w:p w:rsidR="00F43F4A" w:rsidRPr="007A5103" w:rsidRDefault="00F43F4A" w:rsidP="00E974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510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№</w:t>
            </w:r>
          </w:p>
          <w:p w:rsidR="00F43F4A" w:rsidRPr="007A5103" w:rsidRDefault="00F43F4A" w:rsidP="00E9748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A510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F43F4A" w:rsidRPr="007A5103" w:rsidRDefault="00F43F4A" w:rsidP="00E974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510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43F4A" w:rsidRPr="00F43F4A" w:rsidRDefault="00F43F4A" w:rsidP="00E974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F4A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Периодичность</w:t>
            </w:r>
          </w:p>
        </w:tc>
      </w:tr>
      <w:tr w:rsidR="007D4BE7" w:rsidRPr="007A5103" w:rsidTr="00F43F4A">
        <w:trPr>
          <w:trHeight w:val="570"/>
          <w:jc w:val="center"/>
        </w:trPr>
        <w:tc>
          <w:tcPr>
            <w:tcW w:w="598" w:type="dxa"/>
            <w:shd w:val="clear" w:color="auto" w:fill="auto"/>
            <w:vAlign w:val="center"/>
            <w:hideMark/>
          </w:tcPr>
          <w:p w:rsidR="00F43F4A" w:rsidRPr="007A5103" w:rsidRDefault="00F43F4A" w:rsidP="00E974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510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F43F4A" w:rsidRPr="00F43F4A" w:rsidRDefault="00F43F4A" w:rsidP="00F43F4A">
            <w:pPr>
              <w:rPr>
                <w:rFonts w:ascii="Times New Roman" w:eastAsia="Calibri" w:hAnsi="Times New Roman" w:cs="Times New Roman"/>
              </w:rPr>
            </w:pPr>
            <w:r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>Внешний осмотр системы в целом на предмет выявления изменений в монтаже, отсутствие механических повреждений, коррозии, грязи, прочности креплений и т.д.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43F4A" w:rsidRPr="00F43F4A" w:rsidRDefault="007D4BE7" w:rsidP="00F43F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  <w:r w:rsidR="00F43F4A"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r w:rsidR="00F43F4A"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 месяц</w:t>
            </w:r>
          </w:p>
        </w:tc>
      </w:tr>
      <w:tr w:rsidR="007D4BE7" w:rsidRPr="007A5103" w:rsidTr="00F43F4A">
        <w:trPr>
          <w:trHeight w:val="64"/>
          <w:jc w:val="center"/>
        </w:trPr>
        <w:tc>
          <w:tcPr>
            <w:tcW w:w="598" w:type="dxa"/>
            <w:shd w:val="clear" w:color="auto" w:fill="auto"/>
            <w:vAlign w:val="center"/>
            <w:hideMark/>
          </w:tcPr>
          <w:p w:rsidR="00F43F4A" w:rsidRPr="007A5103" w:rsidRDefault="00F43F4A" w:rsidP="00E974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510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F43F4A" w:rsidRPr="00F43F4A" w:rsidRDefault="00F43F4A" w:rsidP="00F43F4A">
            <w:pPr>
              <w:rPr>
                <w:rFonts w:ascii="Times New Roman" w:eastAsia="Calibri" w:hAnsi="Times New Roman" w:cs="Times New Roman"/>
              </w:rPr>
            </w:pPr>
            <w:r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>Проверка наличия и целостности пломб, прочности монтажа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43F4A" w:rsidRPr="00F43F4A" w:rsidRDefault="007D4BE7" w:rsidP="00F43F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 раза </w:t>
            </w:r>
            <w:r w:rsidR="00F43F4A"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>в месяц</w:t>
            </w:r>
          </w:p>
        </w:tc>
      </w:tr>
      <w:tr w:rsidR="007D4BE7" w:rsidRPr="007A5103" w:rsidTr="00F43F4A">
        <w:trPr>
          <w:trHeight w:val="570"/>
          <w:jc w:val="center"/>
        </w:trPr>
        <w:tc>
          <w:tcPr>
            <w:tcW w:w="598" w:type="dxa"/>
            <w:shd w:val="clear" w:color="auto" w:fill="auto"/>
            <w:vAlign w:val="center"/>
            <w:hideMark/>
          </w:tcPr>
          <w:p w:rsidR="00F43F4A" w:rsidRPr="007A5103" w:rsidRDefault="00F43F4A" w:rsidP="00E974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5103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F43F4A" w:rsidRPr="00F43F4A" w:rsidRDefault="00F43F4A" w:rsidP="00F43F4A">
            <w:pPr>
              <w:rPr>
                <w:rFonts w:ascii="Times New Roman" w:eastAsia="Calibri" w:hAnsi="Times New Roman" w:cs="Times New Roman"/>
              </w:rPr>
            </w:pPr>
            <w:r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>Очистка от пыли, грязи, при необходимости с частичным демонтажем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43F4A" w:rsidRPr="00F43F4A" w:rsidRDefault="00F43F4A" w:rsidP="007D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>Еже</w:t>
            </w:r>
            <w:r w:rsidR="007D4BE7">
              <w:rPr>
                <w:rFonts w:ascii="Times New Roman" w:eastAsia="Calibri" w:hAnsi="Times New Roman" w:cs="Times New Roman"/>
                <w:sz w:val="22"/>
                <w:szCs w:val="22"/>
              </w:rPr>
              <w:t>месячно</w:t>
            </w:r>
          </w:p>
        </w:tc>
      </w:tr>
      <w:tr w:rsidR="007D4BE7" w:rsidRPr="007A5103" w:rsidTr="00F43F4A">
        <w:trPr>
          <w:trHeight w:val="1126"/>
          <w:jc w:val="center"/>
        </w:trPr>
        <w:tc>
          <w:tcPr>
            <w:tcW w:w="598" w:type="dxa"/>
            <w:shd w:val="clear" w:color="auto" w:fill="auto"/>
            <w:vAlign w:val="center"/>
            <w:hideMark/>
          </w:tcPr>
          <w:p w:rsidR="00F43F4A" w:rsidRPr="007A5103" w:rsidRDefault="00F43F4A" w:rsidP="00E974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5103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F43F4A" w:rsidRPr="00F43F4A" w:rsidRDefault="00F43F4A" w:rsidP="00F43F4A">
            <w:pPr>
              <w:rPr>
                <w:rFonts w:ascii="Times New Roman" w:eastAsia="Calibri" w:hAnsi="Times New Roman" w:cs="Times New Roman"/>
              </w:rPr>
            </w:pPr>
            <w:r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>Проверка клеммных соединений на предмет качества монтажа и наличия следов окислов с последующей их прочисткой и перетяжкой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43F4A" w:rsidRPr="00F43F4A" w:rsidRDefault="00F43F4A" w:rsidP="007D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>Еже</w:t>
            </w:r>
            <w:r w:rsidR="007D4BE7">
              <w:rPr>
                <w:rFonts w:ascii="Times New Roman" w:eastAsia="Calibri" w:hAnsi="Times New Roman" w:cs="Times New Roman"/>
                <w:sz w:val="22"/>
                <w:szCs w:val="22"/>
              </w:rPr>
              <w:t>месячно</w:t>
            </w:r>
          </w:p>
        </w:tc>
      </w:tr>
      <w:tr w:rsidR="007D4BE7" w:rsidRPr="007A5103" w:rsidTr="00F43F4A">
        <w:trPr>
          <w:trHeight w:val="139"/>
          <w:jc w:val="center"/>
        </w:trPr>
        <w:tc>
          <w:tcPr>
            <w:tcW w:w="598" w:type="dxa"/>
            <w:shd w:val="clear" w:color="auto" w:fill="auto"/>
            <w:vAlign w:val="center"/>
            <w:hideMark/>
          </w:tcPr>
          <w:p w:rsidR="00F43F4A" w:rsidRPr="007A5103" w:rsidRDefault="00F43F4A" w:rsidP="002727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F43F4A" w:rsidRPr="00F43F4A" w:rsidRDefault="00F43F4A" w:rsidP="00F43F4A">
            <w:pPr>
              <w:rPr>
                <w:rFonts w:ascii="Times New Roman" w:eastAsia="Calibri" w:hAnsi="Times New Roman" w:cs="Times New Roman"/>
              </w:rPr>
            </w:pPr>
            <w:r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>Проверка соответствия номиналу и исправности предохранителей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43F4A" w:rsidRPr="00F43F4A" w:rsidRDefault="00F43F4A" w:rsidP="007D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>Еже</w:t>
            </w:r>
            <w:r w:rsidR="007D4BE7">
              <w:rPr>
                <w:rFonts w:ascii="Times New Roman" w:eastAsia="Calibri" w:hAnsi="Times New Roman" w:cs="Times New Roman"/>
                <w:sz w:val="22"/>
                <w:szCs w:val="22"/>
              </w:rPr>
              <w:t>месячно</w:t>
            </w:r>
          </w:p>
        </w:tc>
      </w:tr>
      <w:tr w:rsidR="007D4BE7" w:rsidRPr="007A5103" w:rsidTr="00F43F4A">
        <w:trPr>
          <w:trHeight w:val="496"/>
          <w:jc w:val="center"/>
        </w:trPr>
        <w:tc>
          <w:tcPr>
            <w:tcW w:w="598" w:type="dxa"/>
            <w:shd w:val="clear" w:color="auto" w:fill="auto"/>
            <w:vAlign w:val="center"/>
            <w:hideMark/>
          </w:tcPr>
          <w:p w:rsidR="00F43F4A" w:rsidRPr="007A5103" w:rsidRDefault="00F43F4A" w:rsidP="002727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F43F4A" w:rsidRPr="00F43F4A" w:rsidRDefault="00F43F4A" w:rsidP="00F43F4A">
            <w:pPr>
              <w:rPr>
                <w:rFonts w:ascii="Times New Roman" w:eastAsia="Calibri" w:hAnsi="Times New Roman" w:cs="Times New Roman"/>
              </w:rPr>
            </w:pPr>
            <w:r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>Проверка внешним осмотром состояния монтажа кабелей, сигнальных линий с последующими ремонтно восстановительными работами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43F4A" w:rsidRPr="00F43F4A" w:rsidRDefault="00F43F4A" w:rsidP="007D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>Еже</w:t>
            </w:r>
            <w:r w:rsidR="007D4BE7">
              <w:rPr>
                <w:rFonts w:ascii="Times New Roman" w:eastAsia="Calibri" w:hAnsi="Times New Roman" w:cs="Times New Roman"/>
                <w:sz w:val="22"/>
                <w:szCs w:val="22"/>
              </w:rPr>
              <w:t>месячно</w:t>
            </w:r>
          </w:p>
        </w:tc>
      </w:tr>
      <w:tr w:rsidR="007D4BE7" w:rsidRPr="007A5103" w:rsidTr="00F43F4A">
        <w:trPr>
          <w:trHeight w:val="64"/>
          <w:jc w:val="center"/>
        </w:trPr>
        <w:tc>
          <w:tcPr>
            <w:tcW w:w="598" w:type="dxa"/>
            <w:shd w:val="clear" w:color="auto" w:fill="auto"/>
            <w:vAlign w:val="center"/>
            <w:hideMark/>
          </w:tcPr>
          <w:p w:rsidR="00F43F4A" w:rsidRPr="007A5103" w:rsidRDefault="00F43F4A" w:rsidP="00E974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F43F4A" w:rsidRPr="00F43F4A" w:rsidRDefault="00F43F4A" w:rsidP="00F43F4A">
            <w:pPr>
              <w:rPr>
                <w:rFonts w:ascii="Times New Roman" w:eastAsia="Calibri" w:hAnsi="Times New Roman" w:cs="Times New Roman"/>
              </w:rPr>
            </w:pPr>
            <w:r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>Проверка блока питания: свечения индикаторов, наличие рабочих напряжений на нагрузках, переход на питание от аккумуляторной батареи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43F4A" w:rsidRPr="00F43F4A" w:rsidRDefault="007D4BE7" w:rsidP="00F43F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  <w:r w:rsidR="00F43F4A"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раз в месяц</w:t>
            </w:r>
          </w:p>
        </w:tc>
      </w:tr>
      <w:tr w:rsidR="007D4BE7" w:rsidRPr="007A5103" w:rsidTr="00F43F4A">
        <w:trPr>
          <w:trHeight w:val="418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F43F4A" w:rsidRPr="007A5103" w:rsidRDefault="00F43F4A" w:rsidP="00E974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F43F4A" w:rsidRPr="00F43F4A" w:rsidRDefault="00F43F4A" w:rsidP="00F43F4A">
            <w:pPr>
              <w:rPr>
                <w:rFonts w:ascii="Times New Roman" w:eastAsia="Calibri" w:hAnsi="Times New Roman" w:cs="Times New Roman"/>
              </w:rPr>
            </w:pPr>
            <w:r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>Измерение напряжения аккумуляторной батареи в автономных источниках питания. В случае несоответствия аккумуляторных батарей паспортным данным – проведение работ по их зарядке или замене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F43F4A" w:rsidRPr="00F43F4A" w:rsidRDefault="00F43F4A" w:rsidP="007D4B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>Еже</w:t>
            </w:r>
            <w:r w:rsidR="007D4BE7">
              <w:rPr>
                <w:rFonts w:ascii="Times New Roman" w:eastAsia="Calibri" w:hAnsi="Times New Roman" w:cs="Times New Roman"/>
                <w:sz w:val="22"/>
                <w:szCs w:val="22"/>
              </w:rPr>
              <w:t>месячно</w:t>
            </w:r>
            <w:r w:rsidR="0088541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6 месяцев</w:t>
            </w:r>
          </w:p>
        </w:tc>
      </w:tr>
      <w:tr w:rsidR="007D4BE7" w:rsidRPr="007A5103" w:rsidTr="00F43F4A">
        <w:trPr>
          <w:trHeight w:val="752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F43F4A" w:rsidRPr="007A5103" w:rsidRDefault="00F43F4A" w:rsidP="00E974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F43F4A" w:rsidRPr="00F43F4A" w:rsidRDefault="00F43F4A" w:rsidP="00F43F4A">
            <w:pPr>
              <w:rPr>
                <w:rFonts w:ascii="Times New Roman" w:eastAsia="Calibri" w:hAnsi="Times New Roman" w:cs="Times New Roman"/>
              </w:rPr>
            </w:pPr>
            <w:r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>Замена аккумуляторных батарей (без учета стоимости заменяемого Оборудования)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F43F4A" w:rsidRPr="00F43F4A" w:rsidRDefault="00F43F4A" w:rsidP="00885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3F4A">
              <w:rPr>
                <w:rFonts w:ascii="Times New Roman" w:eastAsia="Calibri" w:hAnsi="Times New Roman" w:cs="Times New Roman"/>
                <w:sz w:val="22"/>
                <w:szCs w:val="22"/>
              </w:rPr>
              <w:t>По мере необходимости, но не реже 1 раза каждые</w:t>
            </w:r>
            <w:r w:rsidR="0088541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6 месяцев</w:t>
            </w:r>
          </w:p>
        </w:tc>
      </w:tr>
    </w:tbl>
    <w:p w:rsidR="00DF1380" w:rsidRPr="007A5103" w:rsidRDefault="00DF1380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8428FF" w:rsidRPr="007A5103" w:rsidRDefault="008428FF" w:rsidP="00DF1380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8428FF" w:rsidRPr="007A5103" w:rsidRDefault="008428FF" w:rsidP="008428FF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7A5103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Приложение № 2 к </w:t>
      </w:r>
    </w:p>
    <w:p w:rsidR="008428FF" w:rsidRPr="007A5103" w:rsidRDefault="007A5103" w:rsidP="008428FF">
      <w:pPr>
        <w:tabs>
          <w:tab w:val="left" w:pos="6039"/>
        </w:tabs>
        <w:ind w:firstLine="567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7A5103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Техническому заданию</w:t>
      </w:r>
    </w:p>
    <w:tbl>
      <w:tblPr>
        <w:tblW w:w="9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628"/>
        <w:gridCol w:w="3641"/>
      </w:tblGrid>
      <w:tr w:rsidR="006E0B20" w:rsidRPr="007A5103" w:rsidTr="00500670">
        <w:trPr>
          <w:trHeight w:val="390"/>
        </w:trPr>
        <w:tc>
          <w:tcPr>
            <w:tcW w:w="9725" w:type="dxa"/>
            <w:gridSpan w:val="3"/>
            <w:shd w:val="clear" w:color="auto" w:fill="auto"/>
            <w:noWrap/>
            <w:vAlign w:val="center"/>
            <w:hideMark/>
          </w:tcPr>
          <w:p w:rsidR="006E0B20" w:rsidRPr="007A5103" w:rsidRDefault="006E0B20" w:rsidP="005006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A510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Перечень </w:t>
            </w:r>
            <w:r w:rsidR="0050067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услуг по объектам Заказчика</w:t>
            </w:r>
          </w:p>
        </w:tc>
      </w:tr>
      <w:tr w:rsidR="00500670" w:rsidRPr="007A5103" w:rsidTr="00500670">
        <w:trPr>
          <w:trHeight w:val="887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500670" w:rsidRPr="007A5103" w:rsidRDefault="00500670" w:rsidP="006E0B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A51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</w:t>
            </w:r>
          </w:p>
        </w:tc>
        <w:tc>
          <w:tcPr>
            <w:tcW w:w="5628" w:type="dxa"/>
            <w:shd w:val="clear" w:color="auto" w:fill="auto"/>
            <w:noWrap/>
            <w:vAlign w:val="center"/>
            <w:hideMark/>
          </w:tcPr>
          <w:p w:rsidR="00500670" w:rsidRPr="007A5103" w:rsidRDefault="00500670" w:rsidP="006E0B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A51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</w:t>
            </w:r>
          </w:p>
        </w:tc>
        <w:tc>
          <w:tcPr>
            <w:tcW w:w="3641" w:type="dxa"/>
            <w:shd w:val="clear" w:color="auto" w:fill="auto"/>
            <w:noWrap/>
            <w:vAlign w:val="center"/>
            <w:hideMark/>
          </w:tcPr>
          <w:p w:rsidR="00500670" w:rsidRPr="007A5103" w:rsidRDefault="00500670" w:rsidP="006E0B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услуг</w:t>
            </w:r>
          </w:p>
        </w:tc>
      </w:tr>
      <w:tr w:rsidR="006E0B20" w:rsidRPr="007A5103" w:rsidTr="00500670">
        <w:trPr>
          <w:trHeight w:val="56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E0B20" w:rsidRPr="007A5103" w:rsidRDefault="006E0B20" w:rsidP="006E0B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A51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5628" w:type="dxa"/>
            <w:shd w:val="clear" w:color="auto" w:fill="auto"/>
            <w:vAlign w:val="center"/>
            <w:hideMark/>
          </w:tcPr>
          <w:p w:rsidR="006E0B20" w:rsidRPr="00500670" w:rsidRDefault="00500670" w:rsidP="006E0B2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Тюмень, ул. Ватутина, д.10 б</w:t>
            </w:r>
          </w:p>
        </w:tc>
        <w:tc>
          <w:tcPr>
            <w:tcW w:w="3641" w:type="dxa"/>
            <w:shd w:val="clear" w:color="auto" w:fill="auto"/>
            <w:noWrap/>
            <w:vAlign w:val="center"/>
            <w:hideMark/>
          </w:tcPr>
          <w:p w:rsidR="006E0B20" w:rsidRPr="00500670" w:rsidRDefault="00500670" w:rsidP="006E0B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Пожарная сигнализация Система оповещения и управления эвакуацией</w:t>
            </w:r>
          </w:p>
        </w:tc>
      </w:tr>
      <w:tr w:rsidR="006E0B20" w:rsidRPr="007A5103" w:rsidTr="00500670">
        <w:trPr>
          <w:trHeight w:val="34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E0B20" w:rsidRPr="007A5103" w:rsidRDefault="006E0B20" w:rsidP="006E0B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A51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5628" w:type="dxa"/>
            <w:shd w:val="clear" w:color="auto" w:fill="auto"/>
            <w:vAlign w:val="center"/>
            <w:hideMark/>
          </w:tcPr>
          <w:p w:rsidR="006E0B20" w:rsidRPr="00500670" w:rsidRDefault="00500670" w:rsidP="006E0B2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Тюмень, ул. Мелиораторов, д. 17</w:t>
            </w:r>
          </w:p>
        </w:tc>
        <w:tc>
          <w:tcPr>
            <w:tcW w:w="3641" w:type="dxa"/>
            <w:shd w:val="clear" w:color="auto" w:fill="auto"/>
            <w:noWrap/>
            <w:vAlign w:val="center"/>
            <w:hideMark/>
          </w:tcPr>
          <w:p w:rsidR="006E0B20" w:rsidRPr="00500670" w:rsidRDefault="00500670" w:rsidP="006E0B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Пожарная сигнализация Система оповещения и управления эвакуацией</w:t>
            </w:r>
          </w:p>
        </w:tc>
      </w:tr>
      <w:tr w:rsidR="006E0B20" w:rsidRPr="007A5103" w:rsidTr="00500670">
        <w:trPr>
          <w:trHeight w:val="34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E0B20" w:rsidRPr="007A5103" w:rsidRDefault="006E0B20" w:rsidP="006E0B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A51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5628" w:type="dxa"/>
            <w:shd w:val="clear" w:color="auto" w:fill="auto"/>
            <w:vAlign w:val="center"/>
            <w:hideMark/>
          </w:tcPr>
          <w:p w:rsidR="006E0B20" w:rsidRPr="00500670" w:rsidRDefault="00500670" w:rsidP="006E0B2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Тюмень, ул. Дружбы, д. 157/1</w:t>
            </w:r>
          </w:p>
        </w:tc>
        <w:tc>
          <w:tcPr>
            <w:tcW w:w="3641" w:type="dxa"/>
            <w:shd w:val="clear" w:color="auto" w:fill="auto"/>
            <w:noWrap/>
            <w:vAlign w:val="center"/>
            <w:hideMark/>
          </w:tcPr>
          <w:p w:rsidR="006E0B20" w:rsidRPr="00500670" w:rsidRDefault="00500670" w:rsidP="006E0B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Пожарная сигнализация Система оповещения и управления эвакуацией</w:t>
            </w:r>
          </w:p>
        </w:tc>
      </w:tr>
      <w:tr w:rsidR="006E0B20" w:rsidRPr="007A5103" w:rsidTr="00500670">
        <w:trPr>
          <w:trHeight w:val="34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E0B20" w:rsidRPr="007A5103" w:rsidRDefault="006E0B20" w:rsidP="006E0B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A51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5628" w:type="dxa"/>
            <w:shd w:val="clear" w:color="auto" w:fill="auto"/>
            <w:vAlign w:val="center"/>
            <w:hideMark/>
          </w:tcPr>
          <w:p w:rsidR="006E0B20" w:rsidRPr="00500670" w:rsidRDefault="00500670" w:rsidP="006E0B2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Тюмень, ул. Маршака, д. 5/1</w:t>
            </w:r>
          </w:p>
        </w:tc>
        <w:tc>
          <w:tcPr>
            <w:tcW w:w="3641" w:type="dxa"/>
            <w:shd w:val="clear" w:color="auto" w:fill="auto"/>
            <w:noWrap/>
            <w:vAlign w:val="center"/>
            <w:hideMark/>
          </w:tcPr>
          <w:p w:rsidR="006E0B20" w:rsidRPr="00500670" w:rsidRDefault="00500670" w:rsidP="006E0B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Пожарная сигнализация Система оповещения и управления эвакуацией</w:t>
            </w:r>
          </w:p>
          <w:p w:rsidR="00500670" w:rsidRPr="00500670" w:rsidRDefault="00500670" w:rsidP="006E0B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Радиопередающее устройство пожарного мониторинга (ПАК «ОКО»)</w:t>
            </w:r>
          </w:p>
        </w:tc>
      </w:tr>
      <w:tr w:rsidR="006E0B20" w:rsidRPr="007A5103" w:rsidTr="00500670">
        <w:trPr>
          <w:trHeight w:val="345"/>
        </w:trPr>
        <w:tc>
          <w:tcPr>
            <w:tcW w:w="456" w:type="dxa"/>
            <w:shd w:val="clear" w:color="auto" w:fill="auto"/>
            <w:noWrap/>
            <w:vAlign w:val="center"/>
          </w:tcPr>
          <w:p w:rsidR="006E0B20" w:rsidRPr="007A5103" w:rsidRDefault="006E0B20" w:rsidP="006E0B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A51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5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6E0B20" w:rsidRPr="00500670" w:rsidRDefault="00500670" w:rsidP="006E0B2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Тюмень, ул. Любимая, д. 1 б</w:t>
            </w:r>
          </w:p>
        </w:tc>
        <w:tc>
          <w:tcPr>
            <w:tcW w:w="3641" w:type="dxa"/>
            <w:shd w:val="clear" w:color="auto" w:fill="auto"/>
            <w:noWrap/>
            <w:vAlign w:val="center"/>
          </w:tcPr>
          <w:p w:rsidR="006E0B20" w:rsidRPr="00500670" w:rsidRDefault="00500670" w:rsidP="006E0B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Пожарная сигнализация Система оповещения и управления эвакуацией</w:t>
            </w:r>
          </w:p>
        </w:tc>
      </w:tr>
      <w:tr w:rsidR="006E0B20" w:rsidRPr="007A5103" w:rsidTr="00500670">
        <w:trPr>
          <w:trHeight w:val="345"/>
        </w:trPr>
        <w:tc>
          <w:tcPr>
            <w:tcW w:w="456" w:type="dxa"/>
            <w:shd w:val="clear" w:color="auto" w:fill="auto"/>
            <w:noWrap/>
            <w:vAlign w:val="center"/>
          </w:tcPr>
          <w:p w:rsidR="006E0B20" w:rsidRPr="007A5103" w:rsidRDefault="006E0B20" w:rsidP="006E0B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A51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6E0B20" w:rsidRPr="00500670" w:rsidRDefault="00500670" w:rsidP="006E0B2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Тюмень, ул. Славянская, д. 1 (Верхний бор)</w:t>
            </w:r>
          </w:p>
        </w:tc>
        <w:tc>
          <w:tcPr>
            <w:tcW w:w="3641" w:type="dxa"/>
            <w:shd w:val="clear" w:color="auto" w:fill="auto"/>
            <w:noWrap/>
            <w:vAlign w:val="center"/>
          </w:tcPr>
          <w:p w:rsidR="00500670" w:rsidRPr="00500670" w:rsidRDefault="00500670" w:rsidP="005006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Пожарная сигнализация Система оповещения и управления эвакуацией</w:t>
            </w:r>
          </w:p>
          <w:p w:rsidR="006E0B20" w:rsidRPr="00500670" w:rsidRDefault="00500670" w:rsidP="005006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Радиопередающее устройство пожарного мониторинга (ПАК «ОКО»)</w:t>
            </w:r>
          </w:p>
        </w:tc>
      </w:tr>
      <w:tr w:rsidR="006E0B20" w:rsidRPr="007A5103" w:rsidTr="00500670">
        <w:trPr>
          <w:trHeight w:val="345"/>
        </w:trPr>
        <w:tc>
          <w:tcPr>
            <w:tcW w:w="456" w:type="dxa"/>
            <w:shd w:val="clear" w:color="auto" w:fill="auto"/>
            <w:noWrap/>
            <w:vAlign w:val="center"/>
          </w:tcPr>
          <w:p w:rsidR="006E0B20" w:rsidRPr="007A5103" w:rsidRDefault="006E0B20" w:rsidP="006E0B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A51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6E0B20" w:rsidRPr="00500670" w:rsidRDefault="00500670" w:rsidP="006E0B2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Тюмень, ул. Пражская, д. 28</w:t>
            </w:r>
          </w:p>
        </w:tc>
        <w:tc>
          <w:tcPr>
            <w:tcW w:w="3641" w:type="dxa"/>
            <w:shd w:val="clear" w:color="auto" w:fill="auto"/>
            <w:noWrap/>
            <w:vAlign w:val="center"/>
          </w:tcPr>
          <w:p w:rsidR="00500670" w:rsidRPr="00500670" w:rsidRDefault="00500670" w:rsidP="005006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Пожарная сигнализация Система оповещения и управления эвакуацией</w:t>
            </w:r>
          </w:p>
          <w:p w:rsidR="006E0B20" w:rsidRPr="00500670" w:rsidRDefault="00500670" w:rsidP="005006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Радиопередающее устройство пожарного мониторинга (ПАК «ОКО»)</w:t>
            </w:r>
          </w:p>
        </w:tc>
      </w:tr>
      <w:tr w:rsidR="006E0B20" w:rsidRPr="007A5103" w:rsidTr="00500670">
        <w:trPr>
          <w:trHeight w:val="345"/>
        </w:trPr>
        <w:tc>
          <w:tcPr>
            <w:tcW w:w="456" w:type="dxa"/>
            <w:shd w:val="clear" w:color="auto" w:fill="auto"/>
            <w:noWrap/>
            <w:vAlign w:val="center"/>
          </w:tcPr>
          <w:p w:rsidR="006E0B20" w:rsidRPr="007A5103" w:rsidRDefault="006E0B20" w:rsidP="006E0B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A51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6E0B20" w:rsidRPr="00500670" w:rsidRDefault="00500670" w:rsidP="006E0B2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Тюмень, ул. Казаровская, д. 23</w:t>
            </w:r>
          </w:p>
        </w:tc>
        <w:tc>
          <w:tcPr>
            <w:tcW w:w="3641" w:type="dxa"/>
            <w:shd w:val="clear" w:color="auto" w:fill="auto"/>
            <w:noWrap/>
            <w:vAlign w:val="center"/>
          </w:tcPr>
          <w:p w:rsidR="00500670" w:rsidRPr="00500670" w:rsidRDefault="00500670" w:rsidP="005006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Пожарная сигнализация Система оповещения и управления эвакуацией</w:t>
            </w:r>
          </w:p>
          <w:p w:rsidR="006E0B20" w:rsidRPr="00500670" w:rsidRDefault="00500670" w:rsidP="005006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067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Радиопередающее устройство пожарного мониторинга (ПАК «ОКО»)</w:t>
            </w:r>
          </w:p>
        </w:tc>
      </w:tr>
    </w:tbl>
    <w:p w:rsidR="006E0B20" w:rsidRPr="007A5103" w:rsidRDefault="006E0B20" w:rsidP="00500670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sectPr w:rsidR="006E0B20" w:rsidRPr="007A5103" w:rsidSect="00BE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CB" w:rsidRDefault="008210CB" w:rsidP="00452A91">
      <w:r>
        <w:separator/>
      </w:r>
    </w:p>
  </w:endnote>
  <w:endnote w:type="continuationSeparator" w:id="0">
    <w:p w:rsidR="008210CB" w:rsidRDefault="008210CB" w:rsidP="0045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CB" w:rsidRDefault="008210CB" w:rsidP="00452A91">
      <w:r>
        <w:separator/>
      </w:r>
    </w:p>
  </w:footnote>
  <w:footnote w:type="continuationSeparator" w:id="0">
    <w:p w:rsidR="008210CB" w:rsidRDefault="008210CB" w:rsidP="0045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179F"/>
    <w:multiLevelType w:val="multilevel"/>
    <w:tmpl w:val="065A29D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DAB7F23"/>
    <w:multiLevelType w:val="multilevel"/>
    <w:tmpl w:val="7ECCB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4551967"/>
    <w:multiLevelType w:val="hybridMultilevel"/>
    <w:tmpl w:val="C65677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8C7DF0"/>
    <w:multiLevelType w:val="hybridMultilevel"/>
    <w:tmpl w:val="447EF052"/>
    <w:lvl w:ilvl="0" w:tplc="558C6CEE">
      <w:start w:val="1"/>
      <w:numFmt w:val="decimal"/>
      <w:lvlText w:val="%1)"/>
      <w:lvlJc w:val="left"/>
      <w:pPr>
        <w:ind w:left="1069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9D73C0"/>
    <w:multiLevelType w:val="multilevel"/>
    <w:tmpl w:val="4E465224"/>
    <w:lvl w:ilvl="0">
      <w:start w:val="4"/>
      <w:numFmt w:val="decimal"/>
      <w:lvlText w:val="%1."/>
      <w:lvlJc w:val="left"/>
      <w:pPr>
        <w:ind w:left="24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9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1800"/>
      </w:pPr>
      <w:rPr>
        <w:rFonts w:hint="default"/>
      </w:rPr>
    </w:lvl>
  </w:abstractNum>
  <w:abstractNum w:abstractNumId="5" w15:restartNumberingAfterBreak="0">
    <w:nsid w:val="4A9200A7"/>
    <w:multiLevelType w:val="hybridMultilevel"/>
    <w:tmpl w:val="662AED56"/>
    <w:lvl w:ilvl="0" w:tplc="658E57F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4B6E0A9C"/>
    <w:multiLevelType w:val="multilevel"/>
    <w:tmpl w:val="5CF21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24560BF"/>
    <w:multiLevelType w:val="hybridMultilevel"/>
    <w:tmpl w:val="110C7B78"/>
    <w:lvl w:ilvl="0" w:tplc="0C4AE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727B73"/>
    <w:multiLevelType w:val="multilevel"/>
    <w:tmpl w:val="AE206DC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9" w15:restartNumberingAfterBreak="0">
    <w:nsid w:val="69F24155"/>
    <w:multiLevelType w:val="hybridMultilevel"/>
    <w:tmpl w:val="81C4BC22"/>
    <w:lvl w:ilvl="0" w:tplc="CCA21D6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EC667C0"/>
    <w:multiLevelType w:val="multilevel"/>
    <w:tmpl w:val="1C66BA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74BD4B1E"/>
    <w:multiLevelType w:val="multilevel"/>
    <w:tmpl w:val="CED2CC66"/>
    <w:lvl w:ilvl="0">
      <w:start w:val="3"/>
      <w:numFmt w:val="decimal"/>
      <w:lvlText w:val="%1."/>
      <w:lvlJc w:val="left"/>
      <w:pPr>
        <w:ind w:left="3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47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7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7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2" w15:restartNumberingAfterBreak="0">
    <w:nsid w:val="78F11535"/>
    <w:multiLevelType w:val="multilevel"/>
    <w:tmpl w:val="70689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0"/>
  </w:num>
  <w:num w:numId="8">
    <w:abstractNumId w:val="1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91"/>
    <w:rsid w:val="00002CCE"/>
    <w:rsid w:val="00017307"/>
    <w:rsid w:val="00035FD8"/>
    <w:rsid w:val="0005183F"/>
    <w:rsid w:val="00070A02"/>
    <w:rsid w:val="00075D22"/>
    <w:rsid w:val="00085FB3"/>
    <w:rsid w:val="000B2D15"/>
    <w:rsid w:val="000C7A8D"/>
    <w:rsid w:val="000F5165"/>
    <w:rsid w:val="00102516"/>
    <w:rsid w:val="00126F08"/>
    <w:rsid w:val="001434B4"/>
    <w:rsid w:val="001554CC"/>
    <w:rsid w:val="00165776"/>
    <w:rsid w:val="00181123"/>
    <w:rsid w:val="00181AF2"/>
    <w:rsid w:val="001D68FB"/>
    <w:rsid w:val="00202706"/>
    <w:rsid w:val="002120E9"/>
    <w:rsid w:val="00213731"/>
    <w:rsid w:val="00255679"/>
    <w:rsid w:val="00260FD5"/>
    <w:rsid w:val="00281FD4"/>
    <w:rsid w:val="00286C9C"/>
    <w:rsid w:val="00290ADC"/>
    <w:rsid w:val="002B0734"/>
    <w:rsid w:val="002B307C"/>
    <w:rsid w:val="002B6609"/>
    <w:rsid w:val="002C5BCD"/>
    <w:rsid w:val="002D2A4C"/>
    <w:rsid w:val="002D4E6A"/>
    <w:rsid w:val="002F15B4"/>
    <w:rsid w:val="00302F7D"/>
    <w:rsid w:val="003115EC"/>
    <w:rsid w:val="00311C91"/>
    <w:rsid w:val="00313977"/>
    <w:rsid w:val="00325167"/>
    <w:rsid w:val="003432BC"/>
    <w:rsid w:val="00344AF9"/>
    <w:rsid w:val="00356E40"/>
    <w:rsid w:val="00357E34"/>
    <w:rsid w:val="003756AA"/>
    <w:rsid w:val="003931C2"/>
    <w:rsid w:val="00393507"/>
    <w:rsid w:val="0039431D"/>
    <w:rsid w:val="003A3024"/>
    <w:rsid w:val="003B2400"/>
    <w:rsid w:val="00413960"/>
    <w:rsid w:val="004254FC"/>
    <w:rsid w:val="00436791"/>
    <w:rsid w:val="00452A91"/>
    <w:rsid w:val="004717F0"/>
    <w:rsid w:val="00491A4D"/>
    <w:rsid w:val="004B2365"/>
    <w:rsid w:val="004C3CEC"/>
    <w:rsid w:val="004D7A6D"/>
    <w:rsid w:val="004F559E"/>
    <w:rsid w:val="00500670"/>
    <w:rsid w:val="005322BF"/>
    <w:rsid w:val="00540569"/>
    <w:rsid w:val="00542984"/>
    <w:rsid w:val="00547324"/>
    <w:rsid w:val="00551E7F"/>
    <w:rsid w:val="00555598"/>
    <w:rsid w:val="00556DCC"/>
    <w:rsid w:val="00557DB0"/>
    <w:rsid w:val="00564E42"/>
    <w:rsid w:val="00570ACF"/>
    <w:rsid w:val="00571809"/>
    <w:rsid w:val="0058207C"/>
    <w:rsid w:val="005A6DC0"/>
    <w:rsid w:val="005B5BE0"/>
    <w:rsid w:val="005E2555"/>
    <w:rsid w:val="005E4833"/>
    <w:rsid w:val="005F29D9"/>
    <w:rsid w:val="005F582D"/>
    <w:rsid w:val="00625C9A"/>
    <w:rsid w:val="00627FA2"/>
    <w:rsid w:val="00657309"/>
    <w:rsid w:val="006674E7"/>
    <w:rsid w:val="00685013"/>
    <w:rsid w:val="00695AD1"/>
    <w:rsid w:val="006C14A3"/>
    <w:rsid w:val="006C1C66"/>
    <w:rsid w:val="006E0B20"/>
    <w:rsid w:val="006E7255"/>
    <w:rsid w:val="00702993"/>
    <w:rsid w:val="00704453"/>
    <w:rsid w:val="00714A8A"/>
    <w:rsid w:val="007452F6"/>
    <w:rsid w:val="00756787"/>
    <w:rsid w:val="00770857"/>
    <w:rsid w:val="007A5103"/>
    <w:rsid w:val="007C19F2"/>
    <w:rsid w:val="007D4BE7"/>
    <w:rsid w:val="007D4DEF"/>
    <w:rsid w:val="007E3F33"/>
    <w:rsid w:val="007E4D95"/>
    <w:rsid w:val="007F05F3"/>
    <w:rsid w:val="007F36D5"/>
    <w:rsid w:val="007F60A4"/>
    <w:rsid w:val="00806DDA"/>
    <w:rsid w:val="008079AA"/>
    <w:rsid w:val="008210CB"/>
    <w:rsid w:val="00825669"/>
    <w:rsid w:val="00832B0C"/>
    <w:rsid w:val="008340D9"/>
    <w:rsid w:val="008428FF"/>
    <w:rsid w:val="0085293B"/>
    <w:rsid w:val="0088541C"/>
    <w:rsid w:val="0089057C"/>
    <w:rsid w:val="008A05C6"/>
    <w:rsid w:val="008A24FC"/>
    <w:rsid w:val="008A4096"/>
    <w:rsid w:val="008E6441"/>
    <w:rsid w:val="008F5674"/>
    <w:rsid w:val="00932BD8"/>
    <w:rsid w:val="00963A79"/>
    <w:rsid w:val="00972FC8"/>
    <w:rsid w:val="0099010F"/>
    <w:rsid w:val="00990195"/>
    <w:rsid w:val="009A3090"/>
    <w:rsid w:val="009A6FE5"/>
    <w:rsid w:val="00A00512"/>
    <w:rsid w:val="00A0138B"/>
    <w:rsid w:val="00A20350"/>
    <w:rsid w:val="00A20603"/>
    <w:rsid w:val="00A3060C"/>
    <w:rsid w:val="00A331DC"/>
    <w:rsid w:val="00A63E43"/>
    <w:rsid w:val="00A72738"/>
    <w:rsid w:val="00A97D28"/>
    <w:rsid w:val="00AA0874"/>
    <w:rsid w:val="00AA25E9"/>
    <w:rsid w:val="00AB1F3F"/>
    <w:rsid w:val="00AC14E3"/>
    <w:rsid w:val="00AC4085"/>
    <w:rsid w:val="00AC5F92"/>
    <w:rsid w:val="00AF1496"/>
    <w:rsid w:val="00B0277F"/>
    <w:rsid w:val="00B14EC0"/>
    <w:rsid w:val="00B22554"/>
    <w:rsid w:val="00B23581"/>
    <w:rsid w:val="00B27F3E"/>
    <w:rsid w:val="00B35BB4"/>
    <w:rsid w:val="00B7614D"/>
    <w:rsid w:val="00B85C79"/>
    <w:rsid w:val="00B93E8F"/>
    <w:rsid w:val="00BA5491"/>
    <w:rsid w:val="00BA7292"/>
    <w:rsid w:val="00BE3E9F"/>
    <w:rsid w:val="00BE406A"/>
    <w:rsid w:val="00C15541"/>
    <w:rsid w:val="00C3347C"/>
    <w:rsid w:val="00C351F0"/>
    <w:rsid w:val="00C41702"/>
    <w:rsid w:val="00C51FC3"/>
    <w:rsid w:val="00C838EA"/>
    <w:rsid w:val="00C9246A"/>
    <w:rsid w:val="00CB1681"/>
    <w:rsid w:val="00CC10DB"/>
    <w:rsid w:val="00CC17AB"/>
    <w:rsid w:val="00CC7F39"/>
    <w:rsid w:val="00CF1C0F"/>
    <w:rsid w:val="00D07FEF"/>
    <w:rsid w:val="00D17D83"/>
    <w:rsid w:val="00D41A4D"/>
    <w:rsid w:val="00D42F7F"/>
    <w:rsid w:val="00D62063"/>
    <w:rsid w:val="00D62827"/>
    <w:rsid w:val="00D6450B"/>
    <w:rsid w:val="00D731B4"/>
    <w:rsid w:val="00D736B1"/>
    <w:rsid w:val="00D74912"/>
    <w:rsid w:val="00D813D4"/>
    <w:rsid w:val="00D90625"/>
    <w:rsid w:val="00DB566E"/>
    <w:rsid w:val="00DD4E61"/>
    <w:rsid w:val="00DE3290"/>
    <w:rsid w:val="00DE566D"/>
    <w:rsid w:val="00DF1380"/>
    <w:rsid w:val="00DF1866"/>
    <w:rsid w:val="00DF3FEB"/>
    <w:rsid w:val="00DF7B33"/>
    <w:rsid w:val="00E05BF2"/>
    <w:rsid w:val="00E05E2F"/>
    <w:rsid w:val="00E97485"/>
    <w:rsid w:val="00EB31EF"/>
    <w:rsid w:val="00EE21C1"/>
    <w:rsid w:val="00EE31A3"/>
    <w:rsid w:val="00EE6937"/>
    <w:rsid w:val="00EF7B6F"/>
    <w:rsid w:val="00F0142B"/>
    <w:rsid w:val="00F21E72"/>
    <w:rsid w:val="00F30562"/>
    <w:rsid w:val="00F43F4A"/>
    <w:rsid w:val="00F55D1F"/>
    <w:rsid w:val="00F6487A"/>
    <w:rsid w:val="00F64D10"/>
    <w:rsid w:val="00F653EA"/>
    <w:rsid w:val="00F674C0"/>
    <w:rsid w:val="00F75B58"/>
    <w:rsid w:val="00F9114A"/>
    <w:rsid w:val="00F91328"/>
    <w:rsid w:val="00F95EDE"/>
    <w:rsid w:val="00FA2958"/>
    <w:rsid w:val="00FF3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AC7F6-F43A-41BA-B4F9-B30AD739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2A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44A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6487A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Абзац нумерованного списка,ТЗОТ Текст 2 уровня. Без оглавления,Table-Normal,RSHB_Table-Normal,Num Bullet 1,Подпись рисунка,Маркированный список_уровень1,Список нумерованный цифры,UL"/>
    <w:basedOn w:val="a"/>
    <w:link w:val="a4"/>
    <w:uiPriority w:val="34"/>
    <w:qFormat/>
    <w:rsid w:val="00452A91"/>
    <w:pPr>
      <w:ind w:left="720"/>
      <w:contextualSpacing/>
    </w:pPr>
  </w:style>
  <w:style w:type="paragraph" w:styleId="a5">
    <w:name w:val="footnote text"/>
    <w:aliases w:val="Знак4 Знак,Текст сноски Знак1,Текст сноски Знак Знак,Знак4 Знак1,Знак4,Знак4 Знак Знак Знак2,Текст сноски Знак Знак1,Footnote Text Char Знак,Знак5,Знак8 Знак Знак Знак,Знак8 Знак Знак1,Знак4 Знак Знак Знак,Знак4 Знак Знак1,Знак4 Знак1 Знак1"/>
    <w:basedOn w:val="a"/>
    <w:link w:val="a6"/>
    <w:uiPriority w:val="99"/>
    <w:qFormat/>
    <w:rsid w:val="00452A91"/>
    <w:pPr>
      <w:widowControl/>
      <w:spacing w:after="6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Текст сноски Знак"/>
    <w:aliases w:val="Знак4 Знак Знак,Текст сноски Знак1 Знак,Текст сноски Знак Знак Знак,Знак4 Знак1 Знак,Знак4 Знак2,Знак4 Знак Знак Знак2 Знак,Текст сноски Знак Знак1 Знак,Footnote Text Char Знак Знак,Знак5 Знак,Знак8 Знак Знак Знак Знак"/>
    <w:basedOn w:val="a0"/>
    <w:link w:val="a5"/>
    <w:uiPriority w:val="99"/>
    <w:rsid w:val="00452A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52A9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F648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1">
    <w:name w:val="Абзац списка1"/>
    <w:basedOn w:val="a"/>
    <w:rsid w:val="00F9114A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styleId="a8">
    <w:name w:val="header"/>
    <w:basedOn w:val="a"/>
    <w:link w:val="a9"/>
    <w:uiPriority w:val="99"/>
    <w:rsid w:val="00F9114A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F9114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Bullet List Знак,FooterText Знак,numbered Знак,Paragraphe de liste1 Знак,lp1 Знак,Абзац нумерованного списка Знак,ТЗОТ Текст 2 уровня. Без оглавления Знак,Table-Normal Знак,RSHB_Table-Normal Знак,Num Bullet 1 Знак,Подпись рисунка Знак"/>
    <w:link w:val="a3"/>
    <w:uiPriority w:val="34"/>
    <w:locked/>
    <w:rsid w:val="00F9132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0"/>
    <w:qFormat/>
    <w:rsid w:val="002B07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B07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Базовый"/>
    <w:uiPriority w:val="99"/>
    <w:rsid w:val="007F36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4A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table" w:styleId="ab">
    <w:name w:val="Table Grid"/>
    <w:basedOn w:val="a1"/>
    <w:uiPriority w:val="39"/>
    <w:rsid w:val="0077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7A51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510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BEEB-5299-4EFC-8F5F-C3AA3208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Светлана Николавна</dc:creator>
  <cp:lastModifiedBy>Девяткова Евгения Владиславовна</cp:lastModifiedBy>
  <cp:revision>3</cp:revision>
  <dcterms:created xsi:type="dcterms:W3CDTF">2024-12-04T06:50:00Z</dcterms:created>
  <dcterms:modified xsi:type="dcterms:W3CDTF">2024-12-06T10:20:00Z</dcterms:modified>
</cp:coreProperties>
</file>