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B0CDF" w14:textId="77777777" w:rsidR="001D4E5F" w:rsidRPr="00D84177" w:rsidRDefault="001D4E5F" w:rsidP="001D4E5F">
      <w:pPr>
        <w:tabs>
          <w:tab w:val="left" w:pos="700"/>
        </w:tabs>
        <w:spacing w:after="0"/>
        <w:jc w:val="right"/>
        <w:rPr>
          <w:rFonts w:ascii="Times New Roman" w:hAnsi="Times New Roman" w:cs="Times New Roman"/>
          <w:b/>
          <w:bCs/>
          <w:color w:val="FF0000"/>
          <w:sz w:val="24"/>
          <w:szCs w:val="24"/>
        </w:rPr>
      </w:pPr>
      <w:r w:rsidRPr="00D84177">
        <w:rPr>
          <w:rFonts w:ascii="Times New Roman" w:hAnsi="Times New Roman" w:cs="Times New Roman"/>
          <w:b/>
          <w:bCs/>
          <w:color w:val="FF0000"/>
          <w:sz w:val="24"/>
          <w:szCs w:val="24"/>
        </w:rPr>
        <w:t>ПРОЕКТ ДОГОВОРА</w:t>
      </w:r>
    </w:p>
    <w:p w14:paraId="4ED9A63F" w14:textId="77777777" w:rsidR="001D4E5F" w:rsidRPr="00D84177" w:rsidRDefault="001D4E5F" w:rsidP="001D4E5F">
      <w:pPr>
        <w:spacing w:after="0" w:line="240" w:lineRule="auto"/>
        <w:jc w:val="center"/>
        <w:rPr>
          <w:rFonts w:ascii="Times New Roman" w:hAnsi="Times New Roman" w:cs="Times New Roman"/>
          <w:b/>
          <w:bCs/>
          <w:sz w:val="24"/>
          <w:szCs w:val="24"/>
        </w:rPr>
      </w:pPr>
      <w:r w:rsidRPr="00D84177">
        <w:rPr>
          <w:rFonts w:ascii="Times New Roman" w:hAnsi="Times New Roman" w:cs="Times New Roman"/>
          <w:b/>
          <w:bCs/>
          <w:sz w:val="24"/>
          <w:szCs w:val="24"/>
        </w:rPr>
        <w:t>ДОГОВОР № _______</w:t>
      </w:r>
    </w:p>
    <w:p w14:paraId="0ECB938F" w14:textId="77777777" w:rsidR="001D4E5F" w:rsidRPr="00D84177" w:rsidRDefault="001D4E5F" w:rsidP="001D4E5F">
      <w:pPr>
        <w:spacing w:after="0" w:line="240" w:lineRule="auto"/>
        <w:jc w:val="center"/>
        <w:rPr>
          <w:rFonts w:ascii="Times New Roman" w:hAnsi="Times New Roman" w:cs="Times New Roman"/>
          <w:b/>
          <w:bCs/>
        </w:rPr>
      </w:pPr>
      <w:r w:rsidRPr="00D84177">
        <w:rPr>
          <w:rFonts w:ascii="Times New Roman" w:hAnsi="Times New Roman" w:cs="Times New Roman"/>
          <w:b/>
          <w:bCs/>
        </w:rPr>
        <w:t xml:space="preserve">на поставку горюче-смазочных материалов (ГСМ) с использованием </w:t>
      </w:r>
    </w:p>
    <w:p w14:paraId="32E8922B" w14:textId="77777777" w:rsidR="001D4E5F" w:rsidRPr="00D84177" w:rsidRDefault="001D4E5F" w:rsidP="001D4E5F">
      <w:pPr>
        <w:spacing w:after="0" w:line="240" w:lineRule="auto"/>
        <w:jc w:val="center"/>
        <w:rPr>
          <w:rFonts w:ascii="Times New Roman" w:hAnsi="Times New Roman" w:cs="Times New Roman"/>
          <w:b/>
          <w:bCs/>
        </w:rPr>
      </w:pPr>
      <w:r w:rsidRPr="00D84177">
        <w:rPr>
          <w:rFonts w:ascii="Times New Roman" w:hAnsi="Times New Roman" w:cs="Times New Roman"/>
          <w:b/>
          <w:bCs/>
        </w:rPr>
        <w:t xml:space="preserve">пластиковых карт через сеть АЗС </w:t>
      </w:r>
    </w:p>
    <w:p w14:paraId="6534E93D" w14:textId="77777777" w:rsidR="001D4E5F" w:rsidRPr="00D84177" w:rsidRDefault="001D4E5F" w:rsidP="001D4E5F">
      <w:pPr>
        <w:spacing w:after="0" w:line="240" w:lineRule="auto"/>
        <w:jc w:val="both"/>
        <w:rPr>
          <w:rFonts w:ascii="Times New Roman" w:hAnsi="Times New Roman" w:cs="Times New Roman"/>
          <w:b/>
          <w:bCs/>
          <w:sz w:val="24"/>
          <w:szCs w:val="24"/>
        </w:rPr>
      </w:pPr>
    </w:p>
    <w:p w14:paraId="39E4C817" w14:textId="3B7F2C38" w:rsidR="001D4E5F" w:rsidRPr="00D84177" w:rsidRDefault="001D4E5F" w:rsidP="001D4E5F">
      <w:pPr>
        <w:spacing w:after="0" w:line="240" w:lineRule="auto"/>
        <w:jc w:val="both"/>
        <w:rPr>
          <w:rFonts w:ascii="Times New Roman" w:hAnsi="Times New Roman" w:cs="Times New Roman"/>
          <w:sz w:val="24"/>
          <w:szCs w:val="24"/>
        </w:rPr>
      </w:pPr>
      <w:r w:rsidRPr="00D84177">
        <w:rPr>
          <w:rFonts w:ascii="Times New Roman" w:hAnsi="Times New Roman" w:cs="Times New Roman"/>
          <w:sz w:val="24"/>
          <w:szCs w:val="24"/>
        </w:rPr>
        <w:t>г. Кумертау</w:t>
      </w:r>
      <w:r w:rsidRPr="00D84177">
        <w:rPr>
          <w:rFonts w:ascii="Times New Roman" w:hAnsi="Times New Roman" w:cs="Times New Roman"/>
          <w:sz w:val="24"/>
          <w:szCs w:val="24"/>
        </w:rPr>
        <w:tab/>
      </w:r>
      <w:r>
        <w:rPr>
          <w:rFonts w:ascii="Times New Roman" w:hAnsi="Times New Roman" w:cs="Times New Roman"/>
          <w:sz w:val="24"/>
          <w:szCs w:val="24"/>
        </w:rPr>
        <w:t xml:space="preserve">   </w:t>
      </w:r>
      <w:r w:rsidRPr="00D84177">
        <w:rPr>
          <w:rFonts w:ascii="Times New Roman" w:hAnsi="Times New Roman" w:cs="Times New Roman"/>
          <w:sz w:val="24"/>
          <w:szCs w:val="24"/>
        </w:rPr>
        <w:tab/>
      </w:r>
      <w:r w:rsidRPr="00D84177">
        <w:rPr>
          <w:rFonts w:ascii="Times New Roman" w:hAnsi="Times New Roman" w:cs="Times New Roman"/>
          <w:sz w:val="24"/>
          <w:szCs w:val="24"/>
        </w:rPr>
        <w:tab/>
      </w:r>
      <w:r w:rsidRPr="00D84177">
        <w:rPr>
          <w:rFonts w:ascii="Times New Roman" w:hAnsi="Times New Roman" w:cs="Times New Roman"/>
          <w:sz w:val="24"/>
          <w:szCs w:val="24"/>
        </w:rPr>
        <w:tab/>
      </w:r>
      <w:proofErr w:type="gramStart"/>
      <w:r w:rsidRPr="00D84177">
        <w:rPr>
          <w:rFonts w:ascii="Times New Roman" w:hAnsi="Times New Roman" w:cs="Times New Roman"/>
          <w:sz w:val="24"/>
          <w:szCs w:val="24"/>
        </w:rPr>
        <w:tab/>
        <w:t xml:space="preserve">  </w:t>
      </w:r>
      <w:r w:rsidRPr="00D84177">
        <w:rPr>
          <w:rFonts w:ascii="Times New Roman" w:hAnsi="Times New Roman" w:cs="Times New Roman"/>
          <w:sz w:val="24"/>
          <w:szCs w:val="24"/>
        </w:rPr>
        <w:tab/>
      </w:r>
      <w:proofErr w:type="gramEnd"/>
      <w:r w:rsidRPr="00D8417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84177">
        <w:rPr>
          <w:rFonts w:ascii="Times New Roman" w:hAnsi="Times New Roman" w:cs="Times New Roman"/>
          <w:sz w:val="24"/>
          <w:szCs w:val="24"/>
        </w:rPr>
        <w:t xml:space="preserve"> «</w:t>
      </w:r>
      <w:r w:rsidRPr="00D84177">
        <w:rPr>
          <w:rFonts w:ascii="Times New Roman" w:hAnsi="Times New Roman" w:cs="Times New Roman"/>
          <w:b/>
          <w:bCs/>
          <w:sz w:val="24"/>
          <w:szCs w:val="24"/>
        </w:rPr>
        <w:t>__»_____________</w:t>
      </w:r>
      <w:r w:rsidR="00FA5F65">
        <w:rPr>
          <w:rFonts w:ascii="Times New Roman" w:hAnsi="Times New Roman" w:cs="Times New Roman"/>
          <w:sz w:val="24"/>
          <w:szCs w:val="24"/>
        </w:rPr>
        <w:t>2024</w:t>
      </w:r>
      <w:r w:rsidRPr="00D84177">
        <w:rPr>
          <w:rFonts w:ascii="Times New Roman" w:hAnsi="Times New Roman" w:cs="Times New Roman"/>
          <w:sz w:val="24"/>
          <w:szCs w:val="24"/>
        </w:rPr>
        <w:t xml:space="preserve"> г.</w:t>
      </w:r>
    </w:p>
    <w:p w14:paraId="18DCE8A9" w14:textId="77777777" w:rsidR="001D4E5F" w:rsidRPr="00D84177" w:rsidRDefault="001D4E5F" w:rsidP="001D4E5F">
      <w:pPr>
        <w:spacing w:after="0" w:line="240" w:lineRule="auto"/>
        <w:jc w:val="both"/>
        <w:rPr>
          <w:rFonts w:ascii="Times New Roman" w:hAnsi="Times New Roman" w:cs="Times New Roman"/>
          <w:b/>
          <w:bCs/>
          <w:sz w:val="24"/>
          <w:szCs w:val="24"/>
        </w:rPr>
      </w:pPr>
    </w:p>
    <w:p w14:paraId="6DD647C0" w14:textId="77E1AAD0" w:rsidR="001D4E5F" w:rsidRDefault="001D4E5F" w:rsidP="001D4E5F">
      <w:pPr>
        <w:spacing w:after="0" w:line="240" w:lineRule="auto"/>
        <w:jc w:val="both"/>
        <w:rPr>
          <w:rFonts w:ascii="Times New Roman" w:eastAsia="Times New Roman" w:hAnsi="Times New Roman" w:cs="Times New Roman"/>
          <w:sz w:val="24"/>
          <w:szCs w:val="24"/>
          <w:lang w:eastAsia="ru-RU"/>
        </w:rPr>
      </w:pPr>
      <w:r w:rsidRPr="00D84177">
        <w:rPr>
          <w:rFonts w:ascii="Times New Roman" w:eastAsia="Times New Roman" w:hAnsi="Times New Roman" w:cs="Times New Roman"/>
          <w:b/>
          <w:bCs/>
          <w:sz w:val="24"/>
          <w:szCs w:val="24"/>
          <w:lang w:eastAsia="ru-RU"/>
        </w:rPr>
        <w:t xml:space="preserve">                  </w:t>
      </w:r>
      <w:r w:rsidR="00FA5F65" w:rsidRPr="00FA5F65">
        <w:rPr>
          <w:rFonts w:ascii="Times New Roman" w:eastAsia="Times New Roman" w:hAnsi="Times New Roman" w:cs="Times New Roman"/>
          <w:b/>
          <w:bCs/>
          <w:sz w:val="24"/>
          <w:szCs w:val="24"/>
          <w:lang w:eastAsia="ru-RU"/>
        </w:rPr>
        <w:t>ОБЩЕСТВО С ОГРАНИЧЕННОЙ ОТВЕТСТВЕННОСТЬЮ "ТРАНСПОРТНАЯ БАЗА"</w:t>
      </w:r>
      <w:r w:rsidRPr="00D84177">
        <w:rPr>
          <w:rFonts w:ascii="Times New Roman" w:eastAsia="Times New Roman" w:hAnsi="Times New Roman" w:cs="Times New Roman"/>
          <w:sz w:val="24"/>
          <w:szCs w:val="24"/>
          <w:lang w:eastAsia="ru-RU"/>
        </w:rPr>
        <w:t>, именуемое в дальнейшем  «Заказчик», в лице директора______________________, действующего на основании Устава с одной стороны, и __________________именуемое в дальнейшем «Поставщик», в лице ______________________, действующего на основании _______________________с другой стороны, на основании протокола заседания комиссии по осуществлению закупок №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FA5F65">
        <w:rPr>
          <w:rFonts w:eastAsia="Times New Roman"/>
          <w:sz w:val="24"/>
          <w:szCs w:val="24"/>
          <w:lang w:eastAsia="zh-CN"/>
        </w:rPr>
        <w:t xml:space="preserve"> </w:t>
      </w:r>
      <w:r w:rsidR="00FA5F65" w:rsidRPr="00FA5F65">
        <w:rPr>
          <w:rFonts w:ascii="Times New Roman" w:eastAsia="Times New Roman" w:hAnsi="Times New Roman" w:cs="Times New Roman"/>
          <w:b/>
          <w:sz w:val="24"/>
          <w:szCs w:val="24"/>
          <w:lang w:eastAsia="zh-CN"/>
        </w:rPr>
        <w:t>ООО</w:t>
      </w:r>
      <w:r w:rsidRPr="00FA5F65">
        <w:rPr>
          <w:rFonts w:ascii="Times New Roman" w:eastAsia="Times New Roman" w:hAnsi="Times New Roman" w:cs="Times New Roman"/>
          <w:b/>
          <w:bCs/>
          <w:sz w:val="24"/>
          <w:szCs w:val="24"/>
          <w:lang w:eastAsia="zh-CN"/>
        </w:rPr>
        <w:t xml:space="preserve"> «Транспортная</w:t>
      </w:r>
      <w:r w:rsidRPr="00D84177">
        <w:rPr>
          <w:rFonts w:ascii="Times New Roman" w:eastAsia="Times New Roman" w:hAnsi="Times New Roman" w:cs="Times New Roman"/>
          <w:b/>
          <w:bCs/>
          <w:sz w:val="24"/>
          <w:szCs w:val="24"/>
          <w:lang w:eastAsia="zh-CN"/>
        </w:rPr>
        <w:t xml:space="preserve"> база» </w:t>
      </w:r>
      <w:r w:rsidRPr="00D84177">
        <w:rPr>
          <w:rFonts w:ascii="Times New Roman" w:eastAsia="Times New Roman" w:hAnsi="Times New Roman" w:cs="Times New Roman"/>
          <w:sz w:val="24"/>
          <w:szCs w:val="24"/>
          <w:lang w:eastAsia="ru-RU"/>
        </w:rPr>
        <w:t>заключили настоящий договор (далее - «договор») о нижеследующем:</w:t>
      </w:r>
    </w:p>
    <w:p w14:paraId="508B7EF8" w14:textId="77777777" w:rsidR="001D4E5F" w:rsidRPr="007466CE" w:rsidRDefault="001D4E5F" w:rsidP="001D4E5F">
      <w:pPr>
        <w:spacing w:after="0" w:line="240" w:lineRule="auto"/>
        <w:jc w:val="both"/>
        <w:rPr>
          <w:rFonts w:ascii="Times New Roman" w:hAnsi="Times New Roman" w:cs="Times New Roman"/>
          <w:sz w:val="24"/>
          <w:szCs w:val="24"/>
        </w:rPr>
      </w:pPr>
    </w:p>
    <w:p w14:paraId="1292D16E" w14:textId="77777777" w:rsidR="001D4E5F" w:rsidRDefault="001D4E5F" w:rsidP="001D4E5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ТЕРМИНЫ И ПОНЯТИЯ, ИСПОЛЬЗУЕМЫЕ В ДОГОВОРЕ:</w:t>
      </w:r>
    </w:p>
    <w:p w14:paraId="25791A91" w14:textId="77777777" w:rsidR="001D4E5F" w:rsidRDefault="001D4E5F" w:rsidP="001D4E5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ТО (точка обслуживания)</w:t>
      </w:r>
      <w:r>
        <w:rPr>
          <w:rFonts w:ascii="Times New Roman" w:hAnsi="Times New Roman" w:cs="Times New Roman"/>
          <w:sz w:val="24"/>
          <w:szCs w:val="24"/>
        </w:rPr>
        <w:t xml:space="preserve"> - автозаправочная станция/автозаправочный комплекс и любая другая точка обслуживания, на которой осуществляется реализация Товаров Держателям карт. </w:t>
      </w:r>
    </w:p>
    <w:p w14:paraId="31FCE998" w14:textId="77777777" w:rsidR="001D4E5F" w:rsidRDefault="001D4E5F" w:rsidP="001D4E5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Карта (смарт-карта, пластиковая карта, топливная карта)</w:t>
      </w:r>
      <w:r>
        <w:rPr>
          <w:rFonts w:ascii="Times New Roman" w:hAnsi="Times New Roman" w:cs="Times New Roman"/>
          <w:sz w:val="24"/>
          <w:szCs w:val="24"/>
        </w:rPr>
        <w:t xml:space="preserve"> – пластиковая карта с микрочипом, предъявление которой на ТО является основанием для отпуска Товаров за безналичный расчет. Карта является техническим средством учета полученных Товаров и не является платежным средством.</w:t>
      </w:r>
    </w:p>
    <w:p w14:paraId="4E9A398B" w14:textId="77777777" w:rsidR="001D4E5F" w:rsidRDefault="001D4E5F" w:rsidP="001D4E5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Товары</w:t>
      </w:r>
      <w:r>
        <w:rPr>
          <w:rFonts w:ascii="Times New Roman" w:hAnsi="Times New Roman" w:cs="Times New Roman"/>
          <w:sz w:val="24"/>
          <w:szCs w:val="24"/>
        </w:rPr>
        <w:t xml:space="preserve"> - все виды моторного топлива (бензин, дизельное топливо), реализуемые по Договору на ТО посредством использования Карт.</w:t>
      </w:r>
    </w:p>
    <w:p w14:paraId="0D9E74B9" w14:textId="77777777" w:rsidR="001D4E5F" w:rsidRDefault="001D4E5F" w:rsidP="001D4E5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Терминал</w:t>
      </w:r>
      <w:r>
        <w:rPr>
          <w:rFonts w:ascii="Times New Roman" w:hAnsi="Times New Roman" w:cs="Times New Roman"/>
          <w:sz w:val="24"/>
          <w:szCs w:val="24"/>
        </w:rPr>
        <w:t xml:space="preserve"> – электронное устройство, установленное на ТО, предназначенное для обслуживания по Картам и производящее сбор информации по операциям с Картами.</w:t>
      </w:r>
    </w:p>
    <w:p w14:paraId="12F08DEA" w14:textId="77777777" w:rsidR="001D4E5F" w:rsidRDefault="001D4E5F" w:rsidP="001D4E5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Терминальный чек – </w:t>
      </w:r>
      <w:r>
        <w:rPr>
          <w:rFonts w:ascii="Times New Roman" w:hAnsi="Times New Roman" w:cs="Times New Roman"/>
          <w:sz w:val="24"/>
          <w:szCs w:val="24"/>
        </w:rPr>
        <w:t>документ (чек), выдаваемый Оператором ТО Держателю Карты при заправке автотранспортного средства, отпуске сопутствующих Товаров, содержащий информацию об операции по Карте.</w:t>
      </w:r>
    </w:p>
    <w:p w14:paraId="31810008" w14:textId="77777777" w:rsidR="001D4E5F" w:rsidRDefault="001D4E5F" w:rsidP="001D4E5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Оператор ТО</w:t>
      </w:r>
      <w:r>
        <w:rPr>
          <w:rFonts w:ascii="Times New Roman" w:hAnsi="Times New Roman" w:cs="Times New Roman"/>
          <w:sz w:val="24"/>
          <w:szCs w:val="24"/>
        </w:rPr>
        <w:t xml:space="preserve"> – сотрудник ТО, осуществляющий прием Карт и производящий обслуживание по Картам на ТО.</w:t>
      </w:r>
    </w:p>
    <w:p w14:paraId="3CEB0B52" w14:textId="77777777" w:rsidR="001D4E5F" w:rsidRDefault="001D4E5F" w:rsidP="001D4E5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Держатель карты </w:t>
      </w:r>
      <w:r>
        <w:rPr>
          <w:rFonts w:ascii="Times New Roman" w:hAnsi="Times New Roman" w:cs="Times New Roman"/>
          <w:sz w:val="24"/>
          <w:szCs w:val="24"/>
        </w:rPr>
        <w:t>– представитель ЗАКАЗЧИКА, уполномоченный им на получение Товаров по Картам. Передача Карты ЗАКАЗЧИКОМ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w:t>
      </w:r>
    </w:p>
    <w:p w14:paraId="201E2F85" w14:textId="77777777" w:rsidR="001D4E5F" w:rsidRDefault="001D4E5F" w:rsidP="001D4E5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Лимит карты – </w:t>
      </w:r>
      <w:r>
        <w:rPr>
          <w:rFonts w:ascii="Times New Roman" w:hAnsi="Times New Roman" w:cs="Times New Roman"/>
          <w:sz w:val="24"/>
          <w:szCs w:val="24"/>
        </w:rPr>
        <w:t>установленное на Карте</w:t>
      </w:r>
      <w:r>
        <w:rPr>
          <w:rFonts w:ascii="Times New Roman" w:hAnsi="Times New Roman" w:cs="Times New Roman"/>
          <w:b/>
          <w:bCs/>
          <w:sz w:val="24"/>
          <w:szCs w:val="24"/>
        </w:rPr>
        <w:t xml:space="preserve"> </w:t>
      </w:r>
      <w:r>
        <w:rPr>
          <w:rFonts w:ascii="Times New Roman" w:hAnsi="Times New Roman" w:cs="Times New Roman"/>
          <w:sz w:val="24"/>
          <w:szCs w:val="24"/>
        </w:rPr>
        <w:t>предельное ограничение отпускаемых Товаров</w:t>
      </w:r>
      <w:r>
        <w:rPr>
          <w:rFonts w:ascii="Times New Roman" w:hAnsi="Times New Roman" w:cs="Times New Roman"/>
          <w:b/>
          <w:bCs/>
          <w:sz w:val="24"/>
          <w:szCs w:val="24"/>
        </w:rPr>
        <w:t xml:space="preserve">, </w:t>
      </w:r>
      <w:r>
        <w:rPr>
          <w:rFonts w:ascii="Times New Roman" w:hAnsi="Times New Roman" w:cs="Times New Roman"/>
          <w:sz w:val="24"/>
          <w:szCs w:val="24"/>
        </w:rPr>
        <w:t>которые Держатель карты вправе получить на ТО.</w:t>
      </w:r>
    </w:p>
    <w:p w14:paraId="4111B5EB" w14:textId="77777777" w:rsidR="001D4E5F" w:rsidRDefault="001D4E5F" w:rsidP="001D4E5F">
      <w:pPr>
        <w:spacing w:after="0" w:line="240" w:lineRule="auto"/>
        <w:jc w:val="both"/>
        <w:rPr>
          <w:rFonts w:ascii="Times New Roman" w:hAnsi="Times New Roman" w:cs="Times New Roman"/>
          <w:sz w:val="24"/>
          <w:szCs w:val="24"/>
        </w:rPr>
      </w:pPr>
    </w:p>
    <w:p w14:paraId="5F7CBF7A" w14:textId="77777777" w:rsidR="001D4E5F" w:rsidRDefault="001D4E5F" w:rsidP="001D4E5F">
      <w:pPr>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ПРЕДМЕТ ДОГОВОРА</w:t>
      </w:r>
    </w:p>
    <w:p w14:paraId="4FCA939F" w14:textId="77777777" w:rsidR="001D4E5F" w:rsidRDefault="001D4E5F" w:rsidP="001D4E5F">
      <w:pPr>
        <w:numPr>
          <w:ilvl w:val="1"/>
          <w:numId w:val="2"/>
        </w:numPr>
        <w:tabs>
          <w:tab w:val="left" w:pos="709"/>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ПОСТАВЩИК обязуется передавать ЗАКАЗЧИКУ в собственность Товары, а ЗАКАЗЧИК обязуется принимать и оплачивать Товары, в течение всего срока действия Договора, по ценам, установленным ПОСТАВЩИКОМ, в размере и порядке, предусмотренном настоящим Договором.</w:t>
      </w:r>
    </w:p>
    <w:p w14:paraId="298E0E9C" w14:textId="77777777" w:rsidR="001D4E5F" w:rsidRDefault="001D4E5F" w:rsidP="001D4E5F">
      <w:pPr>
        <w:tabs>
          <w:tab w:val="left" w:pos="360"/>
          <w:tab w:val="left" w:pos="709"/>
          <w:tab w:val="left" w:pos="792"/>
          <w:tab w:val="left" w:pos="851"/>
        </w:tabs>
        <w:spacing w:after="0" w:line="240" w:lineRule="auto"/>
        <w:jc w:val="both"/>
        <w:rPr>
          <w:rFonts w:ascii="Times New Roman" w:hAnsi="Times New Roman" w:cs="Times New Roman"/>
          <w:spacing w:val="-4"/>
          <w:sz w:val="24"/>
          <w:szCs w:val="24"/>
        </w:rPr>
      </w:pPr>
      <w:r>
        <w:rPr>
          <w:rFonts w:ascii="Times New Roman" w:hAnsi="Times New Roman" w:cs="Times New Roman"/>
          <w:sz w:val="24"/>
          <w:szCs w:val="24"/>
        </w:rPr>
        <w:t xml:space="preserve">1.2. </w:t>
      </w:r>
      <w:r>
        <w:rPr>
          <w:rFonts w:ascii="Times New Roman" w:hAnsi="Times New Roman" w:cs="Times New Roman"/>
          <w:spacing w:val="-4"/>
          <w:sz w:val="24"/>
          <w:szCs w:val="24"/>
        </w:rPr>
        <w:t>Наименование, количество и сроки поставки Товара согласуются Сторонами в Спецификации к Договору, являющейся Приложением № 1 к Договору.</w:t>
      </w:r>
    </w:p>
    <w:p w14:paraId="49D333F7" w14:textId="77777777" w:rsidR="001D4E5F" w:rsidRDefault="001D4E5F" w:rsidP="001D4E5F">
      <w:pPr>
        <w:tabs>
          <w:tab w:val="left" w:pos="360"/>
          <w:tab w:val="left" w:pos="709"/>
          <w:tab w:val="left" w:pos="792"/>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D8205E">
        <w:rPr>
          <w:rFonts w:ascii="Times New Roman" w:hAnsi="Times New Roman" w:cs="Times New Roman"/>
          <w:b/>
          <w:bCs/>
          <w:sz w:val="24"/>
          <w:szCs w:val="24"/>
        </w:rPr>
        <w:t xml:space="preserve">Место и условия поставки ГСМ: </w:t>
      </w:r>
      <w:r w:rsidRPr="00D8205E">
        <w:rPr>
          <w:rFonts w:ascii="Times New Roman" w:hAnsi="Times New Roman" w:cs="Times New Roman"/>
          <w:sz w:val="24"/>
          <w:szCs w:val="24"/>
        </w:rPr>
        <w:t xml:space="preserve">через сеть АЗС на территории Республики Башкортостан (обязательное наличие автозаправочных станций в каждом городе и районе </w:t>
      </w:r>
      <w:r w:rsidRPr="00D8205E">
        <w:rPr>
          <w:rFonts w:ascii="Times New Roman" w:hAnsi="Times New Roman" w:cs="Times New Roman"/>
          <w:sz w:val="24"/>
          <w:szCs w:val="24"/>
        </w:rPr>
        <w:lastRenderedPageBreak/>
        <w:t>Республики Башкортостан, в г. Кумертау и Куюргазинском районе не менее 2 (двух) включенных в систему обслуживания по электронно-пластиковым (топливным) картам)</w:t>
      </w:r>
    </w:p>
    <w:p w14:paraId="467D5489" w14:textId="77777777" w:rsidR="001D4E5F" w:rsidRDefault="001D4E5F" w:rsidP="001D4E5F">
      <w:pPr>
        <w:tabs>
          <w:tab w:val="left" w:pos="0"/>
          <w:tab w:val="left" w:pos="142"/>
          <w:tab w:val="left" w:pos="284"/>
          <w:tab w:val="left" w:pos="709"/>
          <w:tab w:val="left" w:pos="851"/>
        </w:tabs>
        <w:spacing w:after="0" w:line="240" w:lineRule="auto"/>
        <w:ind w:left="851" w:hanging="851"/>
        <w:jc w:val="both"/>
        <w:rPr>
          <w:rFonts w:ascii="Times New Roman" w:hAnsi="Times New Roman" w:cs="Times New Roman"/>
          <w:sz w:val="24"/>
          <w:szCs w:val="24"/>
        </w:rPr>
      </w:pPr>
    </w:p>
    <w:p w14:paraId="5120E263" w14:textId="77777777" w:rsidR="001D4E5F" w:rsidRDefault="001D4E5F" w:rsidP="001D4E5F">
      <w:pPr>
        <w:numPr>
          <w:ilvl w:val="0"/>
          <w:numId w:val="2"/>
        </w:numPr>
        <w:tabs>
          <w:tab w:val="left" w:pos="709"/>
          <w:tab w:val="left" w:pos="851"/>
        </w:tabs>
        <w:spacing w:after="0" w:line="240" w:lineRule="auto"/>
        <w:ind w:left="851" w:hanging="851"/>
        <w:jc w:val="center"/>
        <w:rPr>
          <w:rFonts w:ascii="Times New Roman" w:hAnsi="Times New Roman" w:cs="Times New Roman"/>
          <w:b/>
          <w:bCs/>
          <w:sz w:val="24"/>
          <w:szCs w:val="24"/>
        </w:rPr>
      </w:pPr>
      <w:r>
        <w:rPr>
          <w:rFonts w:ascii="Times New Roman" w:hAnsi="Times New Roman" w:cs="Times New Roman"/>
          <w:b/>
          <w:bCs/>
          <w:sz w:val="24"/>
          <w:szCs w:val="24"/>
        </w:rPr>
        <w:t>ПОРЯДОК ПОЛУЧЕНИЯ КАРТ. БЛОКИРОВКА КАРТ</w:t>
      </w:r>
    </w:p>
    <w:p w14:paraId="7599C8E7" w14:textId="77777777" w:rsidR="001D4E5F" w:rsidRDefault="001D4E5F" w:rsidP="001D4E5F">
      <w:pPr>
        <w:numPr>
          <w:ilvl w:val="1"/>
          <w:numId w:val="2"/>
        </w:numPr>
        <w:tabs>
          <w:tab w:val="left" w:pos="709"/>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Во исполнение Договора ПОСТАВЩИК обязуется подготовить для ЗАКАЗЧИКА Карты с установлением на них лимитом, в соответствии с Заявками на изготовление Карт (далее по тексту – Заявка), и передать их в собственность ЗАКАЗЧИКА по цене, определенной в соответствии с п 2.2. Договора, а ЗАКАЗЧИК обязуется принять и оплатить Карты.</w:t>
      </w:r>
    </w:p>
    <w:p w14:paraId="27BD3710" w14:textId="77777777" w:rsidR="001D4E5F" w:rsidRDefault="001D4E5F" w:rsidP="001D4E5F">
      <w:pPr>
        <w:numPr>
          <w:ilvl w:val="1"/>
          <w:numId w:val="2"/>
        </w:numPr>
        <w:tabs>
          <w:tab w:val="left" w:pos="709"/>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Стоимость Карты указана в Прайс-листе ПОСТАВЩИКА. Замена неисправной Карты, выданной ПОСТАВЩИКОМ, производится ПОСТАВЩИКОМ в день обращения ЗАКАЗЧИКА бесплатно, при отсутствии механических повреждений. </w:t>
      </w:r>
    </w:p>
    <w:p w14:paraId="20F61F15" w14:textId="77777777" w:rsidR="001D4E5F" w:rsidRDefault="001D4E5F" w:rsidP="001D4E5F">
      <w:pPr>
        <w:numPr>
          <w:ilvl w:val="1"/>
          <w:numId w:val="2"/>
        </w:numPr>
        <w:tabs>
          <w:tab w:val="left" w:pos="709"/>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Подготовка ПОСТАВЩИКОМ Карт, указанных в Заявке ЗАКАЗЧИКА, осуществляется в срок до пяти рабочих дней с момента поступления Заявки. </w:t>
      </w:r>
    </w:p>
    <w:p w14:paraId="1D1319EF" w14:textId="77777777" w:rsidR="001D4E5F" w:rsidRDefault="001D4E5F" w:rsidP="001D4E5F">
      <w:pPr>
        <w:numPr>
          <w:ilvl w:val="1"/>
          <w:numId w:val="2"/>
        </w:numPr>
        <w:tabs>
          <w:tab w:val="left" w:pos="709"/>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Передача Карт представителю ЗАКАЗЧИКА осуществляется по Акту приема-передачи Карт, только при наличии оригинала доверенности на получение Карт. </w:t>
      </w:r>
    </w:p>
    <w:p w14:paraId="00D6AD3C" w14:textId="77777777" w:rsidR="001D4E5F" w:rsidRDefault="001D4E5F" w:rsidP="001D4E5F">
      <w:pPr>
        <w:numPr>
          <w:ilvl w:val="1"/>
          <w:numId w:val="2"/>
        </w:numPr>
        <w:tabs>
          <w:tab w:val="left" w:pos="709"/>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 случае механического повреждения либо утраты Карты ЗАКАЗЧИК вправе получить новую Карту, в порядке, указанном в п. 2.1.-2.4. Договора.</w:t>
      </w:r>
      <w:r>
        <w:rPr>
          <w:rFonts w:ascii="Times New Roman" w:hAnsi="Times New Roman" w:cs="Times New Roman"/>
          <w:b/>
          <w:bCs/>
          <w:sz w:val="24"/>
          <w:szCs w:val="24"/>
        </w:rPr>
        <w:t xml:space="preserve"> </w:t>
      </w:r>
      <w:r>
        <w:rPr>
          <w:rFonts w:ascii="Times New Roman" w:hAnsi="Times New Roman" w:cs="Times New Roman"/>
          <w:sz w:val="24"/>
          <w:szCs w:val="24"/>
        </w:rPr>
        <w:t xml:space="preserve"> Блокировка Карты (прекращение операций по Карте)/Разблокировка Карты (возобновление операций по Карте) производится ПОСТАВЩИКОМ по письменному заявлению ЗАКАЗЧИКА. Блокировка Карты (прекращение операций по Карте) /Разблокировка Карты (возобновление операций по Карте) производится ПОСТАВЩИКОМ в течение 72 (семидесяти двух) часов с момента получения письменного заявления ЗАКАЗЧИКА о необходимости блокировки/разблокировки Карты или с момента поступления денежных средств на Карту/счёт ЗАКАЗЧИКА. Течение срока возникновения обязанности ПОСТАВЩИКА по блокировке/разблокировке Карт начинается в день, следующий за днем получения письменного заявления от ЗАКАЗЧИКА.</w:t>
      </w:r>
    </w:p>
    <w:p w14:paraId="46C08E3E" w14:textId="77777777" w:rsidR="001D4E5F" w:rsidRDefault="001D4E5F" w:rsidP="001D4E5F">
      <w:pPr>
        <w:pStyle w:val="a3"/>
        <w:numPr>
          <w:ilvl w:val="1"/>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Блокировка Карты (прекращение операций по Карте) производится ПОСТАВЩИКОМ в случаях:</w:t>
      </w:r>
    </w:p>
    <w:p w14:paraId="641DCA3F" w14:textId="77777777" w:rsidR="001D4E5F" w:rsidRDefault="001D4E5F" w:rsidP="001D4E5F">
      <w:pPr>
        <w:tabs>
          <w:tab w:val="left" w:pos="142"/>
          <w:tab w:val="left" w:pos="284"/>
          <w:tab w:val="left" w:pos="360"/>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получения письменного заявления ЗАКАЗЧИКА;</w:t>
      </w:r>
    </w:p>
    <w:p w14:paraId="65E4C380" w14:textId="77777777" w:rsidR="001D4E5F" w:rsidRDefault="001D4E5F" w:rsidP="001D4E5F">
      <w:pPr>
        <w:tabs>
          <w:tab w:val="left" w:pos="142"/>
          <w:tab w:val="left" w:pos="284"/>
          <w:tab w:val="left" w:pos="360"/>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нарушения ЗАКАЗЧИКОМ порядка оплаты, указанного в п. 5.3 Договора;</w:t>
      </w:r>
    </w:p>
    <w:p w14:paraId="142D05EE" w14:textId="77777777" w:rsidR="001D4E5F" w:rsidRDefault="001D4E5F" w:rsidP="001D4E5F">
      <w:pPr>
        <w:tabs>
          <w:tab w:val="left" w:pos="142"/>
          <w:tab w:val="left" w:pos="284"/>
          <w:tab w:val="left" w:pos="360"/>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если Карта не использовалась ЗАКАЗЧИКОМ более 6 (шести) месяцев (в этом случае для разблокировки Карты ПОСТАВЩИК имеет право потребовать предоставить Карту для разблокировки);</w:t>
      </w:r>
    </w:p>
    <w:p w14:paraId="1E493BAD" w14:textId="77777777" w:rsidR="001D4E5F" w:rsidRDefault="001D4E5F" w:rsidP="001D4E5F">
      <w:pPr>
        <w:tabs>
          <w:tab w:val="left" w:pos="142"/>
          <w:tab w:val="left" w:pos="284"/>
          <w:tab w:val="left" w:pos="360"/>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в случае, предусмотренном п. 8.5. Договора.</w:t>
      </w:r>
    </w:p>
    <w:p w14:paraId="7A8328DF" w14:textId="77777777" w:rsidR="001D4E5F" w:rsidRDefault="001D4E5F" w:rsidP="001D4E5F">
      <w:pPr>
        <w:pStyle w:val="a3"/>
        <w:numPr>
          <w:ilvl w:val="1"/>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При наличии у ЗАКАЗЧИКА Карт, совместимых </w:t>
      </w:r>
      <w:proofErr w:type="gramStart"/>
      <w:r>
        <w:rPr>
          <w:rFonts w:ascii="Times New Roman" w:hAnsi="Times New Roman" w:cs="Times New Roman"/>
          <w:sz w:val="24"/>
          <w:szCs w:val="24"/>
        </w:rPr>
        <w:t>с процессинговыми системами</w:t>
      </w:r>
      <w:proofErr w:type="gramEnd"/>
      <w:r>
        <w:rPr>
          <w:rFonts w:ascii="Times New Roman" w:hAnsi="Times New Roman" w:cs="Times New Roman"/>
          <w:sz w:val="24"/>
          <w:szCs w:val="24"/>
        </w:rPr>
        <w:t xml:space="preserve"> используемыми ПОСТАВЩИКОМ, ЗАКАЗЧИК имеет право использовать такие Карты, а ПОСТАВЩИК – принимать их для учета количества и ассортимента Товаров на основании письменного заявления ЗАКАЗЧИКА, согласованного с ПОСТАВЩИКОМ. Окончательное решение о возможности использования карт принимает ПОСТАВЩИК.</w:t>
      </w:r>
    </w:p>
    <w:p w14:paraId="14C3E8BA" w14:textId="77777777" w:rsidR="001D4E5F" w:rsidRDefault="001D4E5F" w:rsidP="001D4E5F">
      <w:pPr>
        <w:numPr>
          <w:ilvl w:val="1"/>
          <w:numId w:val="2"/>
        </w:numPr>
        <w:tabs>
          <w:tab w:val="left" w:pos="709"/>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ЗАКАЗЧИК заявляет, что любое лицо, являющееся фактическим Держателем Карт, переданных ПОСТАВЩИКОМ ЗАКАЗЧИКУ во исполнение Договора, является уполномоченным представителем ЗАКАЗЧИКА. ПОСТАВЩИК,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w:t>
      </w:r>
    </w:p>
    <w:p w14:paraId="3AC3E8D5" w14:textId="77777777" w:rsidR="001D4E5F" w:rsidRDefault="001D4E5F" w:rsidP="001D4E5F">
      <w:pPr>
        <w:tabs>
          <w:tab w:val="left" w:pos="0"/>
          <w:tab w:val="left" w:pos="142"/>
          <w:tab w:val="left" w:pos="284"/>
          <w:tab w:val="left" w:pos="709"/>
          <w:tab w:val="left" w:pos="851"/>
        </w:tabs>
        <w:spacing w:after="0" w:line="240" w:lineRule="auto"/>
        <w:ind w:left="851" w:hanging="851"/>
        <w:jc w:val="both"/>
        <w:rPr>
          <w:rFonts w:ascii="Times New Roman" w:hAnsi="Times New Roman" w:cs="Times New Roman"/>
          <w:sz w:val="24"/>
          <w:szCs w:val="24"/>
        </w:rPr>
      </w:pPr>
    </w:p>
    <w:p w14:paraId="08C8153D" w14:textId="77777777" w:rsidR="001D4E5F" w:rsidRDefault="001D4E5F" w:rsidP="001D4E5F">
      <w:pPr>
        <w:numPr>
          <w:ilvl w:val="0"/>
          <w:numId w:val="2"/>
        </w:numPr>
        <w:tabs>
          <w:tab w:val="left" w:pos="709"/>
          <w:tab w:val="left" w:pos="851"/>
        </w:tabs>
        <w:spacing w:after="0" w:line="240" w:lineRule="auto"/>
        <w:ind w:left="851" w:hanging="851"/>
        <w:jc w:val="center"/>
        <w:rPr>
          <w:rFonts w:ascii="Times New Roman" w:hAnsi="Times New Roman" w:cs="Times New Roman"/>
          <w:b/>
          <w:bCs/>
          <w:sz w:val="24"/>
          <w:szCs w:val="24"/>
        </w:rPr>
      </w:pPr>
      <w:r>
        <w:rPr>
          <w:rFonts w:ascii="Times New Roman" w:hAnsi="Times New Roman" w:cs="Times New Roman"/>
          <w:b/>
          <w:bCs/>
          <w:sz w:val="24"/>
          <w:szCs w:val="24"/>
        </w:rPr>
        <w:t>ПОРЯДОК ПОЛУЧЕНИЯ ТОВАРОВ</w:t>
      </w:r>
    </w:p>
    <w:p w14:paraId="7EE3812D" w14:textId="77777777" w:rsidR="001D4E5F" w:rsidRDefault="001D4E5F" w:rsidP="001D4E5F">
      <w:pPr>
        <w:tabs>
          <w:tab w:val="left" w:pos="0"/>
          <w:tab w:val="left" w:pos="142"/>
          <w:tab w:val="left" w:pos="284"/>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b/>
          <w:bCs/>
          <w:sz w:val="24"/>
          <w:szCs w:val="24"/>
        </w:rPr>
        <w:t xml:space="preserve">  </w:t>
      </w:r>
      <w:r>
        <w:rPr>
          <w:rFonts w:ascii="Times New Roman" w:hAnsi="Times New Roman" w:cs="Times New Roman"/>
          <w:sz w:val="24"/>
          <w:szCs w:val="24"/>
        </w:rPr>
        <w:t xml:space="preserve">Поставка Товаров для Держателей Карт, осуществляется на ТО, при предъявлении Карты, выдаваемой ПОСТАВЩИКОМ. Количество и вид Товаров, подлежащих поставке, ЗАКАЗЧИК определяет самостоятельно, исходя из установленных лимитов по Картам, в соответствии с Заявкой на изготовление Карт. </w:t>
      </w:r>
    </w:p>
    <w:p w14:paraId="78DF8824" w14:textId="77777777" w:rsidR="001D4E5F" w:rsidRDefault="001D4E5F" w:rsidP="001D4E5F">
      <w:pPr>
        <w:tabs>
          <w:tab w:val="left" w:pos="0"/>
          <w:tab w:val="left" w:pos="142"/>
          <w:tab w:val="left" w:pos="284"/>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3.2. Передача Карт ЗАКАЗЧИКОМ в адрес третьих лиц в рамках договоров или контрактов на поставку Товаров, заключенных ЗАКАЗЧИКОМ с третьими лицами, возможна только с письменного согласия ПОСТАВЩИКА. Нарушение ЗАКАЗЧИКОМ условия, указанного в данном пункте, является основанием для одностороннего расторжения Договора по инициативе ПОСТАВЩИКА.</w:t>
      </w:r>
    </w:p>
    <w:p w14:paraId="3276C364" w14:textId="77777777" w:rsidR="001D4E5F" w:rsidRDefault="001D4E5F" w:rsidP="001D4E5F">
      <w:pPr>
        <w:tabs>
          <w:tab w:val="left" w:pos="0"/>
          <w:tab w:val="left" w:pos="142"/>
          <w:tab w:val="left" w:pos="284"/>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3.3. Отпуск Товаров Держателям Карт осуществляется только при непосредственном предъявлении Карты Оператору ТО.</w:t>
      </w:r>
    </w:p>
    <w:p w14:paraId="1132A5FA" w14:textId="77777777" w:rsidR="001D4E5F" w:rsidRDefault="001D4E5F" w:rsidP="001D4E5F">
      <w:pPr>
        <w:tabs>
          <w:tab w:val="left" w:pos="0"/>
          <w:tab w:val="left" w:pos="142"/>
          <w:tab w:val="left" w:pos="284"/>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3.4. Право собственности на Товары переходит к ЗАКАЗЧИКУ в момент их фактического получения Держателями карт на ТО.</w:t>
      </w:r>
    </w:p>
    <w:p w14:paraId="5F1628B5" w14:textId="77777777" w:rsidR="001D4E5F" w:rsidRDefault="001D4E5F" w:rsidP="001D4E5F">
      <w:pPr>
        <w:tabs>
          <w:tab w:val="left" w:pos="0"/>
          <w:tab w:val="left" w:pos="142"/>
          <w:tab w:val="left" w:pos="284"/>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3.5. Поставщик оставляет за собой право не осуществлять отпуск Товаров в случае, если остаток денежных средств на счете ЗАКАЗЧИКА в программном обеспечении Поставщика не позволяет получить Товары.</w:t>
      </w:r>
    </w:p>
    <w:p w14:paraId="70248D21" w14:textId="77777777" w:rsidR="001D4E5F" w:rsidRDefault="001D4E5F" w:rsidP="001D4E5F">
      <w:pPr>
        <w:tabs>
          <w:tab w:val="left" w:pos="0"/>
          <w:tab w:val="left" w:pos="142"/>
          <w:tab w:val="left" w:pos="284"/>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3.6. Получение ЗАКАЗЧИКОМ Товаров на ТО подтверждает Терминальный чек, автоматически распечатываемый на Терминале, установленном на ТО. Терминальный чек выдается при получении Товаров на ТО лицу, предъявившему Карту, второй экземпляр Терминального чека остается на ТО. Отсутствие у ЗАКАЗЧИКА Терминального чека на полученные Товары не является основанием для отказа ЗАКАЗЧИКА от оплаты полученных Товаров, указанных в товарной накладной, акте об оказании услуг по Договору, направляемых ЗАКАЗЧИКУ по окончанию отчетного периода. Отчетным периодом является календарный месяц, в котором осуществлялся отпуск Товаров по Договору.</w:t>
      </w:r>
    </w:p>
    <w:p w14:paraId="454721F9" w14:textId="77777777" w:rsidR="001D4E5F" w:rsidRDefault="001D4E5F" w:rsidP="001D4E5F">
      <w:pPr>
        <w:tabs>
          <w:tab w:val="left" w:pos="0"/>
          <w:tab w:val="left" w:pos="142"/>
          <w:tab w:val="left" w:pos="284"/>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3.7. В случае если денежные средства, перечисленные ЗАКАЗЧИКОМ на расчетный счет ПОСТАВЩИКА, израсходованы ЗАКАЗЧИКОМ в полном объеме, ПОСТАВЩИК оставляет за собой право произвести отпуск Товаров с условием последующей оплаты ЗАКАЗЧИКОМ счета на сумму полученных Товаров, выставленного ПОСТАВЩИКОМ.</w:t>
      </w:r>
    </w:p>
    <w:p w14:paraId="54EF3861" w14:textId="77777777" w:rsidR="001D4E5F" w:rsidRDefault="001D4E5F" w:rsidP="001D4E5F">
      <w:pPr>
        <w:tabs>
          <w:tab w:val="left" w:pos="0"/>
          <w:tab w:val="left" w:pos="142"/>
          <w:tab w:val="left" w:pos="284"/>
          <w:tab w:val="left" w:pos="709"/>
          <w:tab w:val="left" w:pos="851"/>
        </w:tabs>
        <w:spacing w:after="0" w:line="240" w:lineRule="auto"/>
        <w:ind w:left="851" w:hanging="851"/>
        <w:jc w:val="both"/>
        <w:rPr>
          <w:rFonts w:ascii="Times New Roman" w:hAnsi="Times New Roman" w:cs="Times New Roman"/>
          <w:sz w:val="24"/>
          <w:szCs w:val="24"/>
        </w:rPr>
      </w:pPr>
    </w:p>
    <w:p w14:paraId="7852C2CB" w14:textId="77777777" w:rsidR="001D4E5F" w:rsidRDefault="001D4E5F" w:rsidP="001D4E5F">
      <w:pPr>
        <w:pStyle w:val="a3"/>
        <w:numPr>
          <w:ilvl w:val="0"/>
          <w:numId w:val="2"/>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ПРАВА И ОБЯЗАННОСТИ СТОРОН</w:t>
      </w:r>
    </w:p>
    <w:p w14:paraId="1A07D29F" w14:textId="77777777" w:rsidR="001D4E5F" w:rsidRDefault="001D4E5F" w:rsidP="001D4E5F">
      <w:pPr>
        <w:pStyle w:val="a3"/>
        <w:numPr>
          <w:ilvl w:val="1"/>
          <w:numId w:val="3"/>
        </w:numPr>
        <w:tabs>
          <w:tab w:val="left" w:pos="792"/>
          <w:tab w:val="left" w:pos="851"/>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ПОСТАВЩИК ВПРАВЕ:</w:t>
      </w:r>
    </w:p>
    <w:p w14:paraId="3927CE64" w14:textId="77777777" w:rsidR="001D4E5F" w:rsidRDefault="001D4E5F" w:rsidP="001D4E5F">
      <w:pPr>
        <w:numPr>
          <w:ilvl w:val="2"/>
          <w:numId w:val="4"/>
        </w:numPr>
        <w:tabs>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приостанавливать отпуск Товаров в случае, если остатка денежных средств, внесенных ЗАКАЗЧИКОМ, в соответствии с п.3.5. Договора недостаточно для их оплаты;</w:t>
      </w:r>
    </w:p>
    <w:p w14:paraId="4725A7BF" w14:textId="77777777" w:rsidR="001D4E5F" w:rsidRDefault="001D4E5F" w:rsidP="001D4E5F">
      <w:pPr>
        <w:pStyle w:val="a3"/>
        <w:numPr>
          <w:ilvl w:val="2"/>
          <w:numId w:val="4"/>
        </w:numPr>
        <w:tabs>
          <w:tab w:val="left" w:pos="284"/>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 случае недостаточного наличия какого-либо Товара на ТО, либо по техническим причинам, в одностороннем порядке принять решение об ограничении отпуска Товаров, ЗАКАЗЧИКУ по Картам;</w:t>
      </w:r>
    </w:p>
    <w:p w14:paraId="0AA126ED" w14:textId="77777777" w:rsidR="001D4E5F" w:rsidRDefault="001D4E5F" w:rsidP="001D4E5F">
      <w:pPr>
        <w:pStyle w:val="a3"/>
        <w:numPr>
          <w:ilvl w:val="2"/>
          <w:numId w:val="4"/>
        </w:numPr>
        <w:tabs>
          <w:tab w:val="left" w:pos="284"/>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приостановить отпуск Товаров в случае нарушения ЗАКАЗЧИКОМ условий настоящего Договора;</w:t>
      </w:r>
    </w:p>
    <w:p w14:paraId="635F1216" w14:textId="77777777" w:rsidR="001D4E5F" w:rsidRDefault="001D4E5F" w:rsidP="001D4E5F">
      <w:pPr>
        <w:numPr>
          <w:ilvl w:val="2"/>
          <w:numId w:val="4"/>
        </w:numPr>
        <w:tabs>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без согласования с ЗАКАЗЧИКОМ привлекать третьих лиц для исполнения своих обязательств по настоящему Договору;</w:t>
      </w:r>
    </w:p>
    <w:p w14:paraId="5145B47A" w14:textId="77777777" w:rsidR="001D4E5F" w:rsidRDefault="001D4E5F" w:rsidP="001D4E5F">
      <w:pPr>
        <w:numPr>
          <w:ilvl w:val="2"/>
          <w:numId w:val="4"/>
        </w:numPr>
        <w:tabs>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не обслуживать Карты, имеющие загрязнения, повреждения, деформацию.</w:t>
      </w:r>
    </w:p>
    <w:p w14:paraId="7A298808" w14:textId="77777777" w:rsidR="001D4E5F" w:rsidRDefault="001D4E5F" w:rsidP="001D4E5F">
      <w:pPr>
        <w:tabs>
          <w:tab w:val="left" w:pos="0"/>
          <w:tab w:val="left" w:pos="142"/>
          <w:tab w:val="left" w:pos="284"/>
          <w:tab w:val="left" w:pos="709"/>
          <w:tab w:val="left" w:pos="851"/>
        </w:tabs>
        <w:spacing w:after="0" w:line="240" w:lineRule="auto"/>
        <w:jc w:val="both"/>
        <w:rPr>
          <w:rFonts w:ascii="Times New Roman" w:hAnsi="Times New Roman" w:cs="Times New Roman"/>
          <w:sz w:val="24"/>
          <w:szCs w:val="24"/>
        </w:rPr>
      </w:pPr>
    </w:p>
    <w:p w14:paraId="26548156" w14:textId="77777777" w:rsidR="001D4E5F" w:rsidRDefault="001D4E5F" w:rsidP="001D4E5F">
      <w:pPr>
        <w:pStyle w:val="a3"/>
        <w:numPr>
          <w:ilvl w:val="1"/>
          <w:numId w:val="3"/>
        </w:numPr>
        <w:tabs>
          <w:tab w:val="left" w:pos="792"/>
          <w:tab w:val="left" w:pos="851"/>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ПОСТАВЩИК ОБЯЗУЕТСЯ:</w:t>
      </w:r>
    </w:p>
    <w:p w14:paraId="12F27F69" w14:textId="77777777" w:rsidR="001D4E5F" w:rsidRDefault="001D4E5F" w:rsidP="001D4E5F">
      <w:pPr>
        <w:numPr>
          <w:ilvl w:val="2"/>
          <w:numId w:val="3"/>
        </w:numPr>
        <w:tabs>
          <w:tab w:val="left" w:pos="720"/>
          <w:tab w:val="left" w:pos="851"/>
          <w:tab w:val="left" w:pos="144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передать ЗАКАЗЧИКУ Карты в порядке, указанном в п.2.1-2.4 Договора;</w:t>
      </w:r>
    </w:p>
    <w:p w14:paraId="7C0E9756" w14:textId="77777777" w:rsidR="001D4E5F" w:rsidRDefault="001D4E5F" w:rsidP="001D4E5F">
      <w:pPr>
        <w:numPr>
          <w:ilvl w:val="2"/>
          <w:numId w:val="3"/>
        </w:numPr>
        <w:tabs>
          <w:tab w:val="left" w:pos="720"/>
          <w:tab w:val="left" w:pos="851"/>
          <w:tab w:val="left" w:pos="144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обеспечить получение ЗАКАЗЧИКОМ Товаров на ТО при предъявлении Карты, в соответствии с условиями Договора;</w:t>
      </w:r>
    </w:p>
    <w:p w14:paraId="56D0C749" w14:textId="77777777" w:rsidR="001D4E5F" w:rsidRDefault="001D4E5F" w:rsidP="001D4E5F">
      <w:pPr>
        <w:numPr>
          <w:ilvl w:val="2"/>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до 5 (пятого) числа месяца, следующего за отчетным, оформить ЗАКАЗЧИКУ отчетные документы (счета-фактуры; товарные накладные, отчет о транзакциях, проведенных с использованием Карт и др.) в соответствии с нормами действующего законодательства РФ. Производить обмен отчетными документами в соответствии с разделом 6 настоящего Договора.</w:t>
      </w:r>
    </w:p>
    <w:p w14:paraId="227A1DE7" w14:textId="77777777" w:rsidR="001D4E5F" w:rsidRDefault="001D4E5F" w:rsidP="001D4E5F">
      <w:pPr>
        <w:numPr>
          <w:ilvl w:val="2"/>
          <w:numId w:val="3"/>
        </w:numPr>
        <w:tabs>
          <w:tab w:val="left" w:pos="851"/>
          <w:tab w:val="left" w:pos="144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выставлять ЗАКАЗЧИКУ счета на предварительную оплату Товаров не позднее 1 (одного) рабочего дня с момента обращения ЗАКАЗЧИКА, а также счета в соответствии с п. 3.7. Договора.</w:t>
      </w:r>
    </w:p>
    <w:p w14:paraId="41D9ED5A" w14:textId="77777777" w:rsidR="001D4E5F" w:rsidRDefault="001D4E5F" w:rsidP="001D4E5F">
      <w:pPr>
        <w:numPr>
          <w:ilvl w:val="2"/>
          <w:numId w:val="3"/>
        </w:numPr>
        <w:tabs>
          <w:tab w:val="left" w:pos="720"/>
          <w:tab w:val="left" w:pos="851"/>
          <w:tab w:val="left" w:pos="144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в случае расторжения Договора в срок не позднее десяти банковских дней с момента прекращения действия Договора, вернуть ЗАКАЗЧИКУ неизрасходованные в ходе исполнения Договора денежные средства на основании подписанного акта сверки взаимных расчетов и оформленного финансового поручения.</w:t>
      </w:r>
    </w:p>
    <w:p w14:paraId="607365A4" w14:textId="77777777" w:rsidR="001D4E5F" w:rsidRDefault="001D4E5F" w:rsidP="001D4E5F">
      <w:pPr>
        <w:tabs>
          <w:tab w:val="left" w:pos="0"/>
          <w:tab w:val="left" w:pos="142"/>
          <w:tab w:val="left" w:pos="284"/>
          <w:tab w:val="left" w:pos="709"/>
          <w:tab w:val="left" w:pos="851"/>
        </w:tabs>
        <w:spacing w:after="0" w:line="240" w:lineRule="auto"/>
        <w:jc w:val="both"/>
        <w:rPr>
          <w:rFonts w:ascii="Times New Roman" w:hAnsi="Times New Roman" w:cs="Times New Roman"/>
          <w:sz w:val="24"/>
          <w:szCs w:val="24"/>
        </w:rPr>
      </w:pPr>
    </w:p>
    <w:p w14:paraId="460F3D83" w14:textId="77777777" w:rsidR="001D4E5F" w:rsidRDefault="001D4E5F" w:rsidP="001D4E5F">
      <w:pPr>
        <w:numPr>
          <w:ilvl w:val="1"/>
          <w:numId w:val="3"/>
        </w:numPr>
        <w:tabs>
          <w:tab w:val="left" w:pos="709"/>
          <w:tab w:val="left" w:pos="792"/>
          <w:tab w:val="left" w:pos="851"/>
        </w:tabs>
        <w:spacing w:after="0" w:line="24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ЗАКАЗЧИК ВПРАВЕ:</w:t>
      </w:r>
    </w:p>
    <w:p w14:paraId="51B7AADF" w14:textId="77777777" w:rsidR="001D4E5F" w:rsidRDefault="001D4E5F" w:rsidP="001D4E5F">
      <w:pPr>
        <w:numPr>
          <w:ilvl w:val="2"/>
          <w:numId w:val="3"/>
        </w:numPr>
        <w:tabs>
          <w:tab w:val="left" w:pos="720"/>
          <w:tab w:val="left" w:pos="851"/>
          <w:tab w:val="left" w:pos="144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передавать Карты уполномоченным ЗАКАЗЧИКОМ лицам (Держателям Карт) для получения Товаров на условиях Договора;</w:t>
      </w:r>
    </w:p>
    <w:p w14:paraId="0E231684" w14:textId="77777777" w:rsidR="001D4E5F" w:rsidRDefault="001D4E5F" w:rsidP="001D4E5F">
      <w:pPr>
        <w:numPr>
          <w:ilvl w:val="2"/>
          <w:numId w:val="3"/>
        </w:numPr>
        <w:tabs>
          <w:tab w:val="left" w:pos="720"/>
          <w:tab w:val="left" w:pos="851"/>
          <w:tab w:val="left" w:pos="144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получать Товары на сумму, не превышающую сумму платежа, перечисленного ЗАКАЗЧИКОМ ПОСТАВЩИКУ, с учетом порядка, установленного п.3.5. Договора;</w:t>
      </w:r>
    </w:p>
    <w:p w14:paraId="73236FD6" w14:textId="77777777" w:rsidR="001D4E5F" w:rsidRDefault="001D4E5F" w:rsidP="001D4E5F">
      <w:pPr>
        <w:numPr>
          <w:ilvl w:val="2"/>
          <w:numId w:val="3"/>
        </w:numPr>
        <w:tabs>
          <w:tab w:val="left" w:pos="720"/>
          <w:tab w:val="left" w:pos="851"/>
          <w:tab w:val="left" w:pos="144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заказывать дополнительные Карты в соответствии с п. 2.1.-2.4. настоящего Договора;</w:t>
      </w:r>
    </w:p>
    <w:p w14:paraId="31865330" w14:textId="77777777" w:rsidR="001D4E5F" w:rsidRDefault="001D4E5F" w:rsidP="001D4E5F">
      <w:pPr>
        <w:numPr>
          <w:ilvl w:val="2"/>
          <w:numId w:val="3"/>
        </w:numPr>
        <w:tabs>
          <w:tab w:val="left" w:pos="720"/>
          <w:tab w:val="left" w:pos="851"/>
          <w:tab w:val="left" w:pos="144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устанавливать и/или отменять условия использования каждой конкретной Карты, путем предоставления ПОСТАВЩИКУ Заявки.</w:t>
      </w:r>
    </w:p>
    <w:p w14:paraId="09322864" w14:textId="77777777" w:rsidR="001D4E5F" w:rsidRDefault="001D4E5F" w:rsidP="001D4E5F">
      <w:pPr>
        <w:numPr>
          <w:ilvl w:val="2"/>
          <w:numId w:val="3"/>
        </w:numPr>
        <w:tabs>
          <w:tab w:val="left" w:pos="720"/>
          <w:tab w:val="left" w:pos="851"/>
          <w:tab w:val="left" w:pos="144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инициировать приостановление/блокировку операций по Карте в порядке и случаях, указанных в п. 2.5-2.6. настоящего Договора;</w:t>
      </w:r>
    </w:p>
    <w:p w14:paraId="64443089" w14:textId="77777777" w:rsidR="001D4E5F" w:rsidRDefault="001D4E5F" w:rsidP="001D4E5F">
      <w:pPr>
        <w:numPr>
          <w:ilvl w:val="2"/>
          <w:numId w:val="3"/>
        </w:numPr>
        <w:tabs>
          <w:tab w:val="left" w:pos="720"/>
          <w:tab w:val="left" w:pos="851"/>
          <w:tab w:val="left" w:pos="144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инициировать возобновление/разблокировку операции по ранее заблокированной Карте в порядке, установленном п.2.5. Договора;</w:t>
      </w:r>
    </w:p>
    <w:p w14:paraId="2706D80E" w14:textId="77777777" w:rsidR="001D4E5F" w:rsidRDefault="001D4E5F" w:rsidP="001D4E5F">
      <w:pPr>
        <w:tabs>
          <w:tab w:val="left" w:pos="0"/>
          <w:tab w:val="left" w:pos="142"/>
          <w:tab w:val="left" w:pos="284"/>
          <w:tab w:val="left" w:pos="709"/>
          <w:tab w:val="left" w:pos="851"/>
        </w:tabs>
        <w:spacing w:after="0" w:line="240" w:lineRule="auto"/>
        <w:jc w:val="both"/>
        <w:rPr>
          <w:rFonts w:ascii="Times New Roman" w:hAnsi="Times New Roman" w:cs="Times New Roman"/>
          <w:sz w:val="24"/>
          <w:szCs w:val="24"/>
        </w:rPr>
      </w:pPr>
    </w:p>
    <w:p w14:paraId="4C9B5439" w14:textId="77777777" w:rsidR="001D4E5F" w:rsidRDefault="001D4E5F" w:rsidP="001D4E5F">
      <w:pPr>
        <w:numPr>
          <w:ilvl w:val="1"/>
          <w:numId w:val="3"/>
        </w:numPr>
        <w:tabs>
          <w:tab w:val="left" w:pos="709"/>
          <w:tab w:val="left" w:pos="792"/>
          <w:tab w:val="left" w:pos="851"/>
        </w:tabs>
        <w:spacing w:after="0" w:line="24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ЗАКАЗЧИК ОБЯЗУЕТСЯ:</w:t>
      </w:r>
    </w:p>
    <w:p w14:paraId="7DFADEF4" w14:textId="77777777" w:rsidR="001D4E5F" w:rsidRDefault="001D4E5F" w:rsidP="001D4E5F">
      <w:pPr>
        <w:numPr>
          <w:ilvl w:val="2"/>
          <w:numId w:val="3"/>
        </w:numPr>
        <w:tabs>
          <w:tab w:val="left" w:pos="720"/>
          <w:tab w:val="left" w:pos="851"/>
          <w:tab w:val="left" w:pos="144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 случае если ЗАКАЗЧИК по каким-либо не зависящим от него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для блокировки Карты. ЗАКАЗЧИК обязуется не позднее одного рабочего дня с момента устного уведомления ПОСТАВЩИКА вручить последнему письменное заявление, подтверждающее ранее сделанное устное заявление;</w:t>
      </w:r>
    </w:p>
    <w:p w14:paraId="1C482516" w14:textId="77777777" w:rsidR="001D4E5F" w:rsidRDefault="001D4E5F" w:rsidP="001D4E5F">
      <w:pPr>
        <w:pStyle w:val="a3"/>
        <w:numPr>
          <w:ilvl w:val="2"/>
          <w:numId w:val="3"/>
        </w:numPr>
        <w:tabs>
          <w:tab w:val="left" w:pos="720"/>
          <w:tab w:val="left" w:pos="851"/>
          <w:tab w:val="left" w:pos="144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 случае несогласия с информацией, содержащейся в отчетных документах от ПОСТАВЩИКА (товарная накладная, акт сверки, акт о взыскании штрафа и т.д.), письменно информировать ПОСТАВЩИКА до 15 (пятнадцатого) числа месяца, следующего за отчетным. В противном случае отчетные документы и Товары считаются принятыми ЗАКАЗЧИКОМ;</w:t>
      </w:r>
    </w:p>
    <w:p w14:paraId="16C38CF2" w14:textId="77777777" w:rsidR="001D4E5F" w:rsidRDefault="001D4E5F" w:rsidP="001D4E5F">
      <w:pPr>
        <w:pStyle w:val="a3"/>
        <w:numPr>
          <w:ilvl w:val="2"/>
          <w:numId w:val="3"/>
        </w:numPr>
        <w:tabs>
          <w:tab w:val="left" w:pos="144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 течение 5 (пяти) календарных дней с момента составления отчетных документов (товарная накладная и др.), при отсутствии возражений, подписать и направить в адрес ПОСТАВЩИКА подписанные со своей стороны экземпляры документов, обмен отчетными документами производить в соответствии с разделом 6 настоящего Договора.</w:t>
      </w:r>
    </w:p>
    <w:p w14:paraId="6702CC1F" w14:textId="77777777" w:rsidR="001D4E5F" w:rsidRDefault="001D4E5F" w:rsidP="001D4E5F">
      <w:pPr>
        <w:numPr>
          <w:ilvl w:val="2"/>
          <w:numId w:val="3"/>
        </w:numPr>
        <w:tabs>
          <w:tab w:val="left" w:pos="720"/>
          <w:tab w:val="left" w:pos="851"/>
          <w:tab w:val="left" w:pos="144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строго соблюдать условия Договора и оплачивать Товары в соответствии с разделом 5 Договора;</w:t>
      </w:r>
    </w:p>
    <w:p w14:paraId="715DA18B" w14:textId="77777777" w:rsidR="001D4E5F" w:rsidRDefault="001D4E5F" w:rsidP="001D4E5F">
      <w:pPr>
        <w:numPr>
          <w:ilvl w:val="2"/>
          <w:numId w:val="3"/>
        </w:numPr>
        <w:tabs>
          <w:tab w:val="left" w:pos="720"/>
          <w:tab w:val="left" w:pos="851"/>
          <w:tab w:val="left" w:pos="144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 течение 3 (трех) банковских дней оплачивать счет на сумму полученных Товаров, выставленный ПОСТАВЩИКОМ в соответствии с п. 3.7. Договора;</w:t>
      </w:r>
    </w:p>
    <w:p w14:paraId="300B3AFF" w14:textId="77777777" w:rsidR="001D4E5F" w:rsidRDefault="001D4E5F" w:rsidP="001D4E5F">
      <w:pPr>
        <w:numPr>
          <w:ilvl w:val="2"/>
          <w:numId w:val="3"/>
        </w:numPr>
        <w:tabs>
          <w:tab w:val="left" w:pos="720"/>
          <w:tab w:val="left" w:pos="851"/>
          <w:tab w:val="left" w:pos="144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 случае расторжения Договора в срок не позднее десяти банковских дней с момента прекращения действия Договора, произвести все взаиморасчеты с ПОСТАВЩИКОМ;</w:t>
      </w:r>
    </w:p>
    <w:p w14:paraId="39E318E3" w14:textId="77777777" w:rsidR="001D4E5F" w:rsidRDefault="001D4E5F" w:rsidP="001D4E5F">
      <w:pPr>
        <w:tabs>
          <w:tab w:val="left" w:pos="0"/>
          <w:tab w:val="left" w:pos="142"/>
          <w:tab w:val="left" w:pos="284"/>
          <w:tab w:val="left" w:pos="709"/>
          <w:tab w:val="left" w:pos="851"/>
        </w:tabs>
        <w:spacing w:after="0" w:line="240" w:lineRule="auto"/>
        <w:jc w:val="both"/>
        <w:rPr>
          <w:rFonts w:ascii="Times New Roman" w:hAnsi="Times New Roman" w:cs="Times New Roman"/>
          <w:sz w:val="24"/>
          <w:szCs w:val="24"/>
        </w:rPr>
      </w:pPr>
    </w:p>
    <w:p w14:paraId="583E848B" w14:textId="77777777" w:rsidR="001D4E5F" w:rsidRDefault="001D4E5F" w:rsidP="001D4E5F">
      <w:pPr>
        <w:pStyle w:val="a3"/>
        <w:numPr>
          <w:ilvl w:val="0"/>
          <w:numId w:val="5"/>
        </w:numPr>
        <w:tabs>
          <w:tab w:val="left" w:pos="709"/>
          <w:tab w:val="left" w:pos="851"/>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ЦЕНА ДОГОВОРА И ПОРЯДОК РАСЧЕТОВ</w:t>
      </w:r>
    </w:p>
    <w:p w14:paraId="716FBEA8" w14:textId="77777777" w:rsidR="001D4E5F" w:rsidRDefault="001D4E5F" w:rsidP="001D4E5F">
      <w:pPr>
        <w:pStyle w:val="a3"/>
        <w:numPr>
          <w:ilvl w:val="1"/>
          <w:numId w:val="5"/>
        </w:numPr>
        <w:tabs>
          <w:tab w:val="left" w:pos="792"/>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Расчеты по договору производятся в </w:t>
      </w:r>
      <w:proofErr w:type="gramStart"/>
      <w:r>
        <w:rPr>
          <w:rFonts w:ascii="Times New Roman" w:hAnsi="Times New Roman" w:cs="Times New Roman"/>
          <w:sz w:val="24"/>
          <w:szCs w:val="24"/>
        </w:rPr>
        <w:t>безналичной  форме</w:t>
      </w:r>
      <w:proofErr w:type="gramEnd"/>
      <w:r>
        <w:rPr>
          <w:rFonts w:ascii="Times New Roman" w:hAnsi="Times New Roman" w:cs="Times New Roman"/>
          <w:sz w:val="24"/>
          <w:szCs w:val="24"/>
        </w:rPr>
        <w:t xml:space="preserve"> в российских рублях.</w:t>
      </w:r>
    </w:p>
    <w:p w14:paraId="66F21E07" w14:textId="77777777" w:rsidR="001D4E5F" w:rsidRDefault="001D4E5F" w:rsidP="001D4E5F">
      <w:pPr>
        <w:pStyle w:val="a3"/>
        <w:numPr>
          <w:ilvl w:val="1"/>
          <w:numId w:val="5"/>
        </w:numPr>
        <w:tabs>
          <w:tab w:val="left" w:pos="792"/>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Цена договора составляет _____ (__________) рублей, в т.ч. НДС_______________.</w:t>
      </w:r>
    </w:p>
    <w:p w14:paraId="7176DB11" w14:textId="77777777" w:rsidR="001D4E5F" w:rsidRDefault="001D4E5F" w:rsidP="001D4E5F">
      <w:pPr>
        <w:tabs>
          <w:tab w:val="left" w:pos="0"/>
          <w:tab w:val="left" w:pos="142"/>
          <w:tab w:val="left" w:pos="284"/>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Цена за единицу Товаров (литр), получаемых Держателями Карт на ТО, соответствует их розничной цене за наличный расчет, установленной на ТО на момент получения Товаров Держателями карт</w:t>
      </w:r>
      <w:r w:rsidRPr="007F1E65">
        <w:rPr>
          <w:rFonts w:ascii="Times New Roman" w:hAnsi="Times New Roman" w:cs="Times New Roman"/>
          <w:sz w:val="24"/>
          <w:szCs w:val="24"/>
        </w:rPr>
        <w:t>, но не выше цены</w:t>
      </w:r>
      <w:r>
        <w:rPr>
          <w:rFonts w:ascii="Times New Roman" w:hAnsi="Times New Roman" w:cs="Times New Roman"/>
          <w:sz w:val="24"/>
          <w:szCs w:val="24"/>
        </w:rPr>
        <w:t xml:space="preserve"> за единицу Товара</w:t>
      </w:r>
      <w:r w:rsidRPr="007F1E65">
        <w:rPr>
          <w:rFonts w:ascii="Times New Roman" w:hAnsi="Times New Roman" w:cs="Times New Roman"/>
          <w:sz w:val="24"/>
          <w:szCs w:val="24"/>
        </w:rPr>
        <w:t xml:space="preserve">, сложившейся по результатам процедуры </w:t>
      </w:r>
      <w:r>
        <w:rPr>
          <w:rFonts w:ascii="Times New Roman" w:hAnsi="Times New Roman" w:cs="Times New Roman"/>
          <w:sz w:val="24"/>
          <w:szCs w:val="24"/>
        </w:rPr>
        <w:t>№</w:t>
      </w:r>
      <w:r w:rsidRPr="007F1E65">
        <w:rPr>
          <w:rFonts w:ascii="Times New Roman" w:hAnsi="Times New Roman" w:cs="Times New Roman"/>
          <w:sz w:val="24"/>
          <w:szCs w:val="24"/>
        </w:rPr>
        <w:t>_________________.</w:t>
      </w:r>
      <w:r>
        <w:rPr>
          <w:rFonts w:ascii="Times New Roman" w:hAnsi="Times New Roman" w:cs="Times New Roman"/>
          <w:sz w:val="24"/>
          <w:szCs w:val="24"/>
        </w:rPr>
        <w:t xml:space="preserve"> </w:t>
      </w:r>
    </w:p>
    <w:p w14:paraId="77BF03EC" w14:textId="77777777" w:rsidR="001D4E5F" w:rsidRDefault="001D4E5F" w:rsidP="001D4E5F">
      <w:pPr>
        <w:pStyle w:val="a3"/>
        <w:numPr>
          <w:ilvl w:val="1"/>
          <w:numId w:val="5"/>
        </w:numPr>
        <w:tabs>
          <w:tab w:val="left" w:pos="792"/>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Оплата Товаров производится ЗАКАЗЧИКОМ на условиях предварительной оплаты самостоятельно. При этом ЗАКАЗЧИК, осуществляя платежи, указывает в платежных поручениях номер Договора, по которому осуществляется оплата. </w:t>
      </w:r>
    </w:p>
    <w:p w14:paraId="76067289" w14:textId="77777777" w:rsidR="001D4E5F" w:rsidRDefault="001D4E5F" w:rsidP="001D4E5F">
      <w:pPr>
        <w:numPr>
          <w:ilvl w:val="1"/>
          <w:numId w:val="5"/>
        </w:numPr>
        <w:tabs>
          <w:tab w:val="left" w:pos="792"/>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Обязательство ЗАКАЗЧИКА по оплате считается выполненным с момента зачисления денежных средств на расчетный счет ПОСТАВЩИКА.</w:t>
      </w:r>
    </w:p>
    <w:p w14:paraId="7064F112" w14:textId="77777777" w:rsidR="001D4E5F" w:rsidRDefault="001D4E5F" w:rsidP="001D4E5F">
      <w:pPr>
        <w:numPr>
          <w:ilvl w:val="1"/>
          <w:numId w:val="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 случае наличия задолженности ЗАКАЗЧИКА за полученные Товары, задолженность погашается в следующей последовательности:</w:t>
      </w:r>
    </w:p>
    <w:p w14:paraId="6B8130C1" w14:textId="77777777" w:rsidR="001D4E5F" w:rsidRDefault="001D4E5F" w:rsidP="001D4E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погашается имеющаяся задолженность за полученные Товары, но не оплаченные/оплаченные не в полном объеме ЗАКАЗЧИКОМ.</w:t>
      </w:r>
    </w:p>
    <w:p w14:paraId="563847A2" w14:textId="77777777" w:rsidR="001D4E5F" w:rsidRDefault="001D4E5F" w:rsidP="001D4E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-погашается имеющаяся задолженность по оплате штрафов/неустоек, предусмотренных настоящим Договором.</w:t>
      </w:r>
    </w:p>
    <w:p w14:paraId="482104DE" w14:textId="77777777" w:rsidR="001D4E5F" w:rsidRDefault="001D4E5F" w:rsidP="001D4E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Оставшиеся денежные средства направляются в счет предварительной оплаты.</w:t>
      </w:r>
    </w:p>
    <w:p w14:paraId="35C48B85" w14:textId="77777777" w:rsidR="001D4E5F" w:rsidRDefault="001D4E5F" w:rsidP="001D4E5F">
      <w:pPr>
        <w:pStyle w:val="a3"/>
        <w:numPr>
          <w:ilvl w:val="1"/>
          <w:numId w:val="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Стороны договорились, что в рамках настоящего Договора проценты по ст. 317.1 Гражданского кодекса РФ на сумму денежных средств, перечисленных ЗАКАЗЧИКОМ в качестве предварительной оплаты, не начисляются.</w:t>
      </w:r>
    </w:p>
    <w:p w14:paraId="5029431C" w14:textId="77777777" w:rsidR="001D4E5F" w:rsidRPr="00954901" w:rsidRDefault="001D4E5F" w:rsidP="001D4E5F">
      <w:pPr>
        <w:pStyle w:val="a3"/>
        <w:numPr>
          <w:ilvl w:val="1"/>
          <w:numId w:val="5"/>
        </w:numPr>
        <w:spacing w:after="0" w:line="240" w:lineRule="auto"/>
        <w:ind w:left="0" w:firstLine="0"/>
        <w:jc w:val="both"/>
        <w:rPr>
          <w:rFonts w:ascii="Times New Roman" w:hAnsi="Times New Roman" w:cs="Times New Roman"/>
          <w:sz w:val="24"/>
          <w:szCs w:val="24"/>
        </w:rPr>
      </w:pPr>
      <w:r w:rsidRPr="00954901">
        <w:rPr>
          <w:rFonts w:ascii="Times New Roman" w:hAnsi="Times New Roman" w:cs="Times New Roman"/>
          <w:sz w:val="24"/>
          <w:szCs w:val="24"/>
        </w:rPr>
        <w:t>Цена единицы поставляемого Товара соответствует его розничной стоимости за наличный расчет, установленной на АЗС в день выборки Товара, но не выше цены за единицу товара, сложившейся по результатам закупки (Приложение №1 к Договору). Цена каждой позиции сложившейся по результатам закупки, рассчитывается пропорционально коэффициенту снижения начальной (максимальной) цены договора, полученной в ходе проведения процедуры закупки. В случае получения дробных итоговых единичных цен, имеющих более 2 знаков в дробной части, для обеспечения не превышения цены договора, предложенной участником размещения заказа, с которым заключается договор, осуществляется округление полученных расчетных итоговых единичных цен на товары, работы, услуги до 2 знаков после запятой в меньшую сторону.</w:t>
      </w:r>
    </w:p>
    <w:p w14:paraId="5A00622F" w14:textId="77777777" w:rsidR="001D4E5F" w:rsidRDefault="001D4E5F" w:rsidP="001D4E5F">
      <w:pPr>
        <w:pStyle w:val="a3"/>
        <w:numPr>
          <w:ilvl w:val="1"/>
          <w:numId w:val="5"/>
        </w:numPr>
        <w:spacing w:after="0" w:line="240" w:lineRule="auto"/>
        <w:ind w:left="0" w:firstLine="0"/>
        <w:jc w:val="both"/>
        <w:rPr>
          <w:rFonts w:ascii="Times New Roman" w:hAnsi="Times New Roman" w:cs="Times New Roman"/>
          <w:sz w:val="24"/>
          <w:szCs w:val="24"/>
        </w:rPr>
      </w:pPr>
      <w:r w:rsidRPr="00954901">
        <w:rPr>
          <w:rFonts w:ascii="Times New Roman" w:hAnsi="Times New Roman" w:cs="Times New Roman"/>
          <w:sz w:val="24"/>
          <w:szCs w:val="24"/>
        </w:rPr>
        <w:t>Поставщик оставляет за собой право предоставлять Заказчику скидку в соответствии с утвержденной Поставщиком Тарифной политикой.</w:t>
      </w:r>
    </w:p>
    <w:p w14:paraId="5BC39D2F" w14:textId="77777777" w:rsidR="001D4E5F" w:rsidRPr="00AB38B2" w:rsidRDefault="001D4E5F" w:rsidP="001D4E5F">
      <w:pPr>
        <w:pStyle w:val="a3"/>
        <w:spacing w:after="0" w:line="240" w:lineRule="auto"/>
        <w:ind w:left="0"/>
        <w:jc w:val="both"/>
        <w:rPr>
          <w:rFonts w:ascii="Times New Roman" w:hAnsi="Times New Roman" w:cs="Times New Roman"/>
          <w:sz w:val="24"/>
          <w:szCs w:val="24"/>
        </w:rPr>
      </w:pPr>
    </w:p>
    <w:p w14:paraId="7A71F46E" w14:textId="77777777" w:rsidR="001D4E5F" w:rsidRDefault="001D4E5F" w:rsidP="001D4E5F">
      <w:pPr>
        <w:pStyle w:val="a3"/>
        <w:numPr>
          <w:ilvl w:val="0"/>
          <w:numId w:val="6"/>
        </w:numPr>
        <w:spacing w:after="0" w:line="240" w:lineRule="auto"/>
        <w:ind w:left="1134" w:firstLine="0"/>
        <w:jc w:val="center"/>
        <w:rPr>
          <w:rFonts w:ascii="Times New Roman" w:hAnsi="Times New Roman" w:cs="Times New Roman"/>
          <w:b/>
          <w:bCs/>
          <w:sz w:val="24"/>
          <w:szCs w:val="24"/>
        </w:rPr>
      </w:pPr>
      <w:r>
        <w:rPr>
          <w:rFonts w:ascii="Times New Roman" w:hAnsi="Times New Roman" w:cs="Times New Roman"/>
          <w:b/>
          <w:bCs/>
          <w:sz w:val="24"/>
          <w:szCs w:val="24"/>
        </w:rPr>
        <w:t>ПОРЯДОК ОБМЕНА ОТЧЕТНЫМИ ДОКУМЕНТАМИ</w:t>
      </w:r>
    </w:p>
    <w:p w14:paraId="00BB106F" w14:textId="77777777" w:rsidR="001D4E5F" w:rsidRDefault="001D4E5F" w:rsidP="001D4E5F">
      <w:pPr>
        <w:pStyle w:val="a3"/>
        <w:numPr>
          <w:ilvl w:val="1"/>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Выставление, направление, получение, подписание и обмен Отчетными документами (счета-фактуры, товарные накладные, счет на оплату, акты об оказанных Услугах, акты об оказании Сопутствующих услуг, акты о взыскании штрафа, отчет о транзакциях, проведенных с использованием Карт, акты сверок взаимных расчетов и иные документы) происходит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Отчетные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14:paraId="2372182A" w14:textId="77777777" w:rsidR="001D4E5F" w:rsidRDefault="001D4E5F" w:rsidP="001D4E5F">
      <w:pPr>
        <w:pStyle w:val="a3"/>
        <w:numPr>
          <w:ilvl w:val="1"/>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Стороны обязуются применять при осуществлении юридически значимого ЭДО формы, форматы и порядок, установленные действующим законодательством.</w:t>
      </w:r>
    </w:p>
    <w:p w14:paraId="6B15D2AE" w14:textId="77777777" w:rsidR="001D4E5F" w:rsidRDefault="001D4E5F" w:rsidP="001D4E5F">
      <w:pPr>
        <w:pStyle w:val="a3"/>
        <w:numPr>
          <w:ilvl w:val="1"/>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Стороны предусмотрели следующий порядок обмена Отчетными документами с использованием УКЭП в системе ЭДО:</w:t>
      </w:r>
    </w:p>
    <w:p w14:paraId="3F40573B" w14:textId="77777777" w:rsidR="001D4E5F" w:rsidRDefault="001D4E5F" w:rsidP="001D4E5F">
      <w:pPr>
        <w:pStyle w:val="a3"/>
        <w:numPr>
          <w:ilvl w:val="1"/>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Поставщик до 5 (пятого) числа месяца, следующего за отчетным, обязуется оформить и подписать УКЭП Отчетные документы в соответствии с формами, предусмотренными Договором и нормами действующего законодательства Российской Федерации, и направить ЗАКАЗЧИКУ Отчетные документы в системе ЭДО. </w:t>
      </w:r>
    </w:p>
    <w:p w14:paraId="225F57F7" w14:textId="77777777" w:rsidR="001D4E5F" w:rsidRDefault="001D4E5F" w:rsidP="001D4E5F">
      <w:pPr>
        <w:pStyle w:val="a3"/>
        <w:numPr>
          <w:ilvl w:val="1"/>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обязуется в течение 30 (тридцати) календарных дней с момента направления Поставщиком в системе ЭДО Отчетных документов, при отсутствии возражений, подписать УКЭП Отчетные документы, направленные Поставщиком. В </w:t>
      </w:r>
      <w:r>
        <w:rPr>
          <w:rFonts w:ascii="Times New Roman" w:hAnsi="Times New Roman" w:cs="Times New Roman"/>
          <w:sz w:val="24"/>
          <w:szCs w:val="24"/>
        </w:rPr>
        <w:lastRenderedPageBreak/>
        <w:t>случае, если в течение 30 (тридцати) календарных дней с момента составления Отчетных документов, ЗАКАЗЧИК не подписал Отчетные документы с использованием УКЭП, либо не предоставил в письменном виде мотивированного отказа от их подписания, то Отчетные документы, направленные Поставщиком, считаются подписанными в редакции Поставщика.</w:t>
      </w:r>
    </w:p>
    <w:p w14:paraId="3EBE56ED" w14:textId="77777777" w:rsidR="001D4E5F" w:rsidRDefault="001D4E5F" w:rsidP="001D4E5F">
      <w:pPr>
        <w:pStyle w:val="a3"/>
        <w:numPr>
          <w:ilvl w:val="1"/>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При соблюдении условий, приведенных в настоящем Договоре, электронные документы, содержание и порядок обмена которых соответствует требованиям нормативных правовых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в государственные органы в случае запросов. Подтверждением совершения Сторонами действий по выставлению, направлению, получению, подписанию и обмену Отчетными документами являются документы, которые формируются и заверяются оператором системы ЭДО по запросу одной из Сторон. </w:t>
      </w:r>
    </w:p>
    <w:p w14:paraId="2719A4C8" w14:textId="77777777" w:rsidR="001D4E5F" w:rsidRDefault="001D4E5F" w:rsidP="001D4E5F">
      <w:pPr>
        <w:pStyle w:val="a3"/>
        <w:numPr>
          <w:ilvl w:val="1"/>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Каждая из Сторон несет ответственность за обеспечение конфиденциальности ключей УКЭП, недопущения использования принадлежащих ей ключей без ее согласия. Если в сертификате УКЭП не указан орган или физическое лицо, действующее от имени Стороны при подписании Отчетных документов, то в каждом случае получения подписанных УКЭП Отчетных документов Стороны добросовестно исходят из того, что Отчетные документы подписаны УКЭП от имени надлежащего лица, действующего в пределах имеющихся у него полномочий.</w:t>
      </w:r>
    </w:p>
    <w:p w14:paraId="1DD3489A" w14:textId="77777777" w:rsidR="001D4E5F" w:rsidRDefault="001D4E5F" w:rsidP="001D4E5F">
      <w:pPr>
        <w:pStyle w:val="a3"/>
        <w:numPr>
          <w:ilvl w:val="1"/>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Стороны осуществляют ЭДО в соответствии с действующим законодательством Российской Федерации.</w:t>
      </w:r>
    </w:p>
    <w:p w14:paraId="4D94FB69" w14:textId="77777777" w:rsidR="001D4E5F" w:rsidRDefault="001D4E5F" w:rsidP="001D4E5F">
      <w:pPr>
        <w:pStyle w:val="a3"/>
        <w:numPr>
          <w:ilvl w:val="1"/>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или оператора ЭДО.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условиями Договора об обмене Отчетными документами на бумажном носителе.</w:t>
      </w:r>
    </w:p>
    <w:p w14:paraId="677DBF36" w14:textId="77777777" w:rsidR="001D4E5F" w:rsidRDefault="001D4E5F" w:rsidP="001D4E5F">
      <w:pPr>
        <w:pStyle w:val="a3"/>
        <w:tabs>
          <w:tab w:val="left" w:pos="709"/>
        </w:tabs>
        <w:spacing w:after="0" w:line="240" w:lineRule="auto"/>
        <w:ind w:left="0"/>
        <w:jc w:val="both"/>
        <w:rPr>
          <w:rFonts w:ascii="Times New Roman" w:hAnsi="Times New Roman" w:cs="Times New Roman"/>
          <w:sz w:val="24"/>
          <w:szCs w:val="24"/>
        </w:rPr>
      </w:pPr>
    </w:p>
    <w:p w14:paraId="5E1D732D" w14:textId="77777777" w:rsidR="001D4E5F" w:rsidRDefault="001D4E5F" w:rsidP="001D4E5F">
      <w:pPr>
        <w:pStyle w:val="a3"/>
        <w:numPr>
          <w:ilvl w:val="0"/>
          <w:numId w:val="6"/>
        </w:numPr>
        <w:tabs>
          <w:tab w:val="left" w:pos="851"/>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КАЧЕСТВО ТОВАРОВ</w:t>
      </w:r>
    </w:p>
    <w:p w14:paraId="2AD86927" w14:textId="77777777" w:rsidR="001D4E5F" w:rsidRDefault="001D4E5F" w:rsidP="001D4E5F">
      <w:pPr>
        <w:tabs>
          <w:tab w:val="left" w:pos="0"/>
          <w:tab w:val="left" w:pos="142"/>
          <w:tab w:val="left" w:pos="284"/>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t>Качество Товаров (все виды моторного топлива)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ТО.</w:t>
      </w:r>
    </w:p>
    <w:p w14:paraId="4B46D4E9" w14:textId="77777777" w:rsidR="001D4E5F" w:rsidRDefault="001D4E5F" w:rsidP="001D4E5F">
      <w:pPr>
        <w:tabs>
          <w:tab w:val="left" w:pos="360"/>
          <w:tab w:val="left" w:pos="720"/>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7.2.    Качество сопутствующих товаров должно соответствовать сертификату качества, выданному заводом-производителем и </w:t>
      </w:r>
      <w:proofErr w:type="gramStart"/>
      <w:r>
        <w:rPr>
          <w:rFonts w:ascii="Times New Roman" w:hAnsi="Times New Roman" w:cs="Times New Roman"/>
          <w:sz w:val="24"/>
          <w:szCs w:val="24"/>
        </w:rPr>
        <w:t>ГОСТам</w:t>
      </w:r>
      <w:proofErr w:type="gramEnd"/>
      <w:r>
        <w:rPr>
          <w:rFonts w:ascii="Times New Roman" w:hAnsi="Times New Roman" w:cs="Times New Roman"/>
          <w:sz w:val="24"/>
          <w:szCs w:val="24"/>
        </w:rPr>
        <w:t xml:space="preserve"> и ТУ на данный вид товаров.</w:t>
      </w:r>
    </w:p>
    <w:p w14:paraId="7762BD04" w14:textId="77777777" w:rsidR="001D4E5F" w:rsidRDefault="001D4E5F" w:rsidP="001D4E5F">
      <w:pPr>
        <w:pStyle w:val="a3"/>
        <w:numPr>
          <w:ilvl w:val="1"/>
          <w:numId w:val="7"/>
        </w:numPr>
        <w:tabs>
          <w:tab w:val="left" w:pos="709"/>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Претензии по качеству Товаров (все виды моторного топлива) принимаются ПОСТАВЩИКОМ при наличии:</w:t>
      </w:r>
    </w:p>
    <w:p w14:paraId="21FA4282" w14:textId="77777777" w:rsidR="001D4E5F" w:rsidRDefault="001D4E5F" w:rsidP="001D4E5F">
      <w:pPr>
        <w:numPr>
          <w:ilvl w:val="0"/>
          <w:numId w:val="8"/>
        </w:numPr>
        <w:tabs>
          <w:tab w:val="left" w:pos="709"/>
          <w:tab w:val="left" w:pos="851"/>
          <w:tab w:val="left" w:pos="993"/>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Терминального чека ТО;</w:t>
      </w:r>
    </w:p>
    <w:p w14:paraId="18D6390A" w14:textId="77777777" w:rsidR="001D4E5F" w:rsidRDefault="001D4E5F" w:rsidP="001D4E5F">
      <w:pPr>
        <w:numPr>
          <w:ilvl w:val="0"/>
          <w:numId w:val="8"/>
        </w:numPr>
        <w:tabs>
          <w:tab w:val="left" w:pos="709"/>
          <w:tab w:val="left" w:pos="851"/>
          <w:tab w:val="left" w:pos="993"/>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подтверждения факта ненадлежащего качества Товаров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 или ином органе, в соответствии с законодательством страны, в которой был произведен отпуск Товаров (все виды моторного топлива).</w:t>
      </w:r>
    </w:p>
    <w:p w14:paraId="6D56F6DE" w14:textId="77777777" w:rsidR="001D4E5F" w:rsidRDefault="001D4E5F" w:rsidP="001D4E5F">
      <w:pPr>
        <w:pStyle w:val="a3"/>
        <w:numPr>
          <w:ilvl w:val="1"/>
          <w:numId w:val="7"/>
        </w:numPr>
        <w:tabs>
          <w:tab w:val="left" w:pos="495"/>
          <w:tab w:val="left" w:pos="709"/>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Экспертная организация проводит отбор арбитражных проб Товаров на ТО, которая произвела отпуск Товаров ЗАКАЗЧИКУ по правилам ГОСТ 2517-2012 (нефтепродукты) либо по правилам страны, в которой произведен отпуск Товаров (все виды моторного топлива).</w:t>
      </w:r>
    </w:p>
    <w:p w14:paraId="3C49925E" w14:textId="77777777" w:rsidR="001D4E5F" w:rsidRDefault="001D4E5F" w:rsidP="001D4E5F">
      <w:pPr>
        <w:tabs>
          <w:tab w:val="left" w:pos="284"/>
          <w:tab w:val="left" w:pos="360"/>
          <w:tab w:val="left" w:pos="709"/>
          <w:tab w:val="left" w:pos="851"/>
        </w:tabs>
        <w:spacing w:after="0" w:line="240" w:lineRule="auto"/>
        <w:jc w:val="both"/>
        <w:rPr>
          <w:rFonts w:ascii="Times New Roman" w:hAnsi="Times New Roman" w:cs="Times New Roman"/>
          <w:sz w:val="24"/>
          <w:szCs w:val="24"/>
        </w:rPr>
      </w:pPr>
    </w:p>
    <w:p w14:paraId="6D80F364" w14:textId="77777777" w:rsidR="001D4E5F" w:rsidRPr="00D84177" w:rsidRDefault="001D4E5F" w:rsidP="001D4E5F">
      <w:pPr>
        <w:pStyle w:val="a3"/>
        <w:numPr>
          <w:ilvl w:val="0"/>
          <w:numId w:val="7"/>
        </w:numPr>
        <w:tabs>
          <w:tab w:val="left" w:pos="709"/>
          <w:tab w:val="left" w:pos="851"/>
        </w:tabs>
        <w:spacing w:after="0" w:line="240" w:lineRule="auto"/>
        <w:jc w:val="center"/>
        <w:rPr>
          <w:rFonts w:ascii="Times New Roman" w:hAnsi="Times New Roman" w:cs="Times New Roman"/>
          <w:b/>
          <w:bCs/>
          <w:sz w:val="24"/>
          <w:szCs w:val="24"/>
        </w:rPr>
      </w:pPr>
      <w:r w:rsidRPr="00D84177">
        <w:rPr>
          <w:rFonts w:ascii="Times New Roman" w:hAnsi="Times New Roman" w:cs="Times New Roman"/>
          <w:b/>
          <w:bCs/>
          <w:sz w:val="24"/>
          <w:szCs w:val="24"/>
        </w:rPr>
        <w:t>ОТВЕТСТВЕННОСТЬ СТОРОН</w:t>
      </w:r>
    </w:p>
    <w:p w14:paraId="07063BF7" w14:textId="77777777" w:rsidR="001D4E5F" w:rsidRPr="00D84177" w:rsidRDefault="001D4E5F" w:rsidP="001D4E5F">
      <w:pPr>
        <w:tabs>
          <w:tab w:val="left" w:pos="567"/>
        </w:tabs>
        <w:suppressAutoHyphens/>
        <w:spacing w:line="240" w:lineRule="auto"/>
        <w:ind w:left="142"/>
        <w:contextualSpacing/>
        <w:jc w:val="both"/>
        <w:rPr>
          <w:rFonts w:ascii="Times New Roman" w:eastAsia="Times New Roman" w:hAnsi="Times New Roman" w:cs="Times New Roman"/>
          <w:sz w:val="24"/>
          <w:szCs w:val="24"/>
          <w:lang w:eastAsia="ar-SA"/>
        </w:rPr>
      </w:pPr>
      <w:r w:rsidRPr="00D84177">
        <w:rPr>
          <w:rFonts w:ascii="Times New Roman" w:hAnsi="Times New Roman" w:cs="Times New Roman"/>
          <w:sz w:val="24"/>
          <w:szCs w:val="24"/>
        </w:rPr>
        <w:t xml:space="preserve">8.1. </w:t>
      </w:r>
      <w:r w:rsidRPr="00D84177">
        <w:rPr>
          <w:rFonts w:ascii="Times New Roman" w:eastAsia="Times New Roman" w:hAnsi="Times New Roman" w:cs="Times New Roman"/>
          <w:sz w:val="24"/>
          <w:szCs w:val="24"/>
          <w:lang w:eastAsia="ar-SA"/>
        </w:rPr>
        <w:t xml:space="preserve">За просрочку исполнения обязательства </w:t>
      </w:r>
      <w:r w:rsidRPr="00D84177">
        <w:rPr>
          <w:rFonts w:ascii="Times New Roman" w:eastAsia="Times New Roman" w:hAnsi="Times New Roman" w:cs="Times New Roman"/>
          <w:b/>
          <w:bCs/>
          <w:sz w:val="24"/>
          <w:szCs w:val="24"/>
          <w:lang w:eastAsia="ar-SA"/>
        </w:rPr>
        <w:t>ЗАКАЗЧИКОМ</w:t>
      </w:r>
      <w:r w:rsidRPr="00D84177">
        <w:rPr>
          <w:rFonts w:ascii="Times New Roman" w:eastAsia="Times New Roman" w:hAnsi="Times New Roman" w:cs="Times New Roman"/>
          <w:sz w:val="24"/>
          <w:szCs w:val="24"/>
          <w:lang w:eastAsia="ar-SA"/>
        </w:rPr>
        <w:t xml:space="preserve">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w:t>
      </w:r>
      <w:r w:rsidRPr="00D84177">
        <w:rPr>
          <w:rFonts w:ascii="Times New Roman" w:eastAsia="Times New Roman" w:hAnsi="Times New Roman" w:cs="Times New Roman"/>
          <w:sz w:val="24"/>
          <w:szCs w:val="24"/>
          <w:lang w:eastAsia="ar-SA"/>
        </w:rPr>
        <w:lastRenderedPageBreak/>
        <w:t xml:space="preserve">установленного Договором. Размер неустойки (штраф, пени) должен </w:t>
      </w:r>
      <w:r w:rsidRPr="00D84177">
        <w:rPr>
          <w:rFonts w:ascii="Times New Roman" w:eastAsia="Times New Roman" w:hAnsi="Times New Roman" w:cs="Times New Roman"/>
          <w:b/>
          <w:bCs/>
          <w:sz w:val="24"/>
          <w:szCs w:val="24"/>
          <w:lang w:eastAsia="ar-SA"/>
        </w:rPr>
        <w:t xml:space="preserve">составлять 1/300 </w:t>
      </w:r>
      <w:r w:rsidRPr="00D84177">
        <w:rPr>
          <w:rFonts w:ascii="Times New Roman" w:eastAsia="Times New Roman" w:hAnsi="Times New Roman" w:cs="Times New Roman"/>
          <w:sz w:val="24"/>
          <w:szCs w:val="24"/>
          <w:lang w:eastAsia="ar-SA"/>
        </w:rPr>
        <w:t>ключевой ставки ЦБ России на день уплаты. Конкретный размер неустойки (штраф, пени) или порядок ее расчёта должен быть указан в Договоре.</w:t>
      </w:r>
    </w:p>
    <w:p w14:paraId="1537374B" w14:textId="77777777" w:rsidR="001D4E5F" w:rsidRPr="00D84177" w:rsidRDefault="001D4E5F" w:rsidP="001D4E5F">
      <w:pPr>
        <w:tabs>
          <w:tab w:val="left" w:pos="851"/>
        </w:tabs>
        <w:suppressAutoHyphens/>
        <w:spacing w:after="0" w:line="240" w:lineRule="auto"/>
        <w:ind w:left="142"/>
        <w:jc w:val="both"/>
        <w:rPr>
          <w:rFonts w:ascii="Times New Roman" w:eastAsia="Times New Roman" w:hAnsi="Times New Roman" w:cs="Times New Roman"/>
          <w:sz w:val="24"/>
          <w:szCs w:val="24"/>
          <w:lang w:eastAsia="ar-SA"/>
        </w:rPr>
      </w:pPr>
      <w:r w:rsidRPr="00D84177">
        <w:rPr>
          <w:rFonts w:ascii="Times New Roman" w:eastAsia="Times New Roman" w:hAnsi="Times New Roman" w:cs="Times New Roman"/>
          <w:sz w:val="24"/>
          <w:szCs w:val="24"/>
          <w:lang w:eastAsia="ar-SA"/>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по вине ПОСТАВЩИКА или третьих лиц.</w:t>
      </w:r>
    </w:p>
    <w:p w14:paraId="0250F372" w14:textId="77777777" w:rsidR="001D4E5F" w:rsidRPr="00D84177" w:rsidRDefault="001D4E5F" w:rsidP="001D4E5F">
      <w:pPr>
        <w:tabs>
          <w:tab w:val="left" w:pos="851"/>
        </w:tabs>
        <w:suppressAutoHyphens/>
        <w:spacing w:after="0" w:line="240" w:lineRule="auto"/>
        <w:ind w:left="142"/>
        <w:jc w:val="both"/>
        <w:rPr>
          <w:rFonts w:ascii="Times New Roman" w:eastAsia="Times New Roman" w:hAnsi="Times New Roman" w:cs="Times New Roman"/>
          <w:sz w:val="24"/>
          <w:szCs w:val="24"/>
          <w:lang w:eastAsia="ar-SA"/>
        </w:rPr>
      </w:pPr>
      <w:r w:rsidRPr="00D84177">
        <w:rPr>
          <w:rFonts w:ascii="Times New Roman" w:eastAsia="Times New Roman" w:hAnsi="Times New Roman" w:cs="Times New Roman"/>
          <w:sz w:val="24"/>
          <w:szCs w:val="24"/>
          <w:lang w:eastAsia="ar-SA"/>
        </w:rPr>
        <w:t xml:space="preserve">8.2. Если </w:t>
      </w:r>
      <w:r w:rsidRPr="00D84177">
        <w:rPr>
          <w:rFonts w:ascii="Times New Roman" w:eastAsia="Times New Roman" w:hAnsi="Times New Roman" w:cs="Times New Roman"/>
          <w:b/>
          <w:bCs/>
          <w:sz w:val="24"/>
          <w:szCs w:val="24"/>
          <w:lang w:eastAsia="ar-SA"/>
        </w:rPr>
        <w:t>ПОСТАВЩИКОМ</w:t>
      </w:r>
      <w:r w:rsidRPr="00D84177">
        <w:rPr>
          <w:rFonts w:ascii="Times New Roman" w:eastAsia="Times New Roman" w:hAnsi="Times New Roman" w:cs="Times New Roman"/>
          <w:sz w:val="24"/>
          <w:szCs w:val="24"/>
          <w:lang w:eastAsia="ar-SA"/>
        </w:rPr>
        <w:t xml:space="preserve"> просрочено исполнение обязательства либо это обязательство ненадлежащим образом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днём истечения срока его исполнения, установленного Договором. Размер неустойки должен </w:t>
      </w:r>
      <w:r w:rsidRPr="00D84177">
        <w:rPr>
          <w:rFonts w:ascii="Times New Roman" w:eastAsia="Times New Roman" w:hAnsi="Times New Roman" w:cs="Times New Roman"/>
          <w:b/>
          <w:bCs/>
          <w:sz w:val="24"/>
          <w:szCs w:val="24"/>
          <w:lang w:eastAsia="ar-SA"/>
        </w:rPr>
        <w:t>составлять 1/300</w:t>
      </w:r>
      <w:r w:rsidRPr="00D84177">
        <w:rPr>
          <w:rFonts w:ascii="Times New Roman" w:eastAsia="Times New Roman" w:hAnsi="Times New Roman" w:cs="Times New Roman"/>
          <w:sz w:val="24"/>
          <w:szCs w:val="24"/>
          <w:lang w:eastAsia="ar-SA"/>
        </w:rPr>
        <w:t xml:space="preserve"> ключевой ставки ЦБ России на день уплаты неустойки (штрафа, пеней). </w:t>
      </w:r>
    </w:p>
    <w:p w14:paraId="7697FC8E" w14:textId="77777777" w:rsidR="001D4E5F" w:rsidRPr="00D84177" w:rsidRDefault="001D4E5F" w:rsidP="001D4E5F">
      <w:pPr>
        <w:tabs>
          <w:tab w:val="left" w:pos="851"/>
        </w:tabs>
        <w:suppressAutoHyphens/>
        <w:spacing w:after="0" w:line="240" w:lineRule="auto"/>
        <w:ind w:left="142"/>
        <w:jc w:val="both"/>
        <w:rPr>
          <w:rFonts w:ascii="Times New Roman" w:eastAsia="Times New Roman" w:hAnsi="Times New Roman" w:cs="Times New Roman"/>
          <w:sz w:val="24"/>
          <w:szCs w:val="24"/>
          <w:lang w:eastAsia="ar-SA"/>
        </w:rPr>
      </w:pPr>
      <w:r w:rsidRPr="00D84177">
        <w:rPr>
          <w:rFonts w:ascii="Times New Roman" w:eastAsia="Times New Roman" w:hAnsi="Times New Roman" w:cs="Times New Roman"/>
          <w:sz w:val="24"/>
          <w:szCs w:val="24"/>
          <w:lang w:eastAsia="ar-SA"/>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по вине ЗАКАЗЧИКА или третьих лиц.</w:t>
      </w:r>
    </w:p>
    <w:p w14:paraId="3FC0D0DE" w14:textId="77777777" w:rsidR="001D4E5F" w:rsidRPr="00D84177" w:rsidRDefault="001D4E5F" w:rsidP="001D4E5F">
      <w:pPr>
        <w:tabs>
          <w:tab w:val="left" w:pos="851"/>
        </w:tabs>
        <w:suppressAutoHyphens/>
        <w:spacing w:after="0" w:line="240" w:lineRule="auto"/>
        <w:ind w:left="142"/>
        <w:jc w:val="both"/>
        <w:rPr>
          <w:rFonts w:ascii="Times New Roman" w:eastAsia="Times New Roman" w:hAnsi="Times New Roman" w:cs="Times New Roman"/>
          <w:sz w:val="24"/>
          <w:szCs w:val="24"/>
          <w:lang w:eastAsia="ar-SA"/>
        </w:rPr>
      </w:pPr>
      <w:r w:rsidRPr="00D84177">
        <w:rPr>
          <w:rFonts w:ascii="Times New Roman" w:eastAsia="Times New Roman" w:hAnsi="Times New Roman" w:cs="Times New Roman"/>
          <w:sz w:val="24"/>
          <w:szCs w:val="24"/>
          <w:lang w:eastAsia="ar-SA"/>
        </w:rPr>
        <w:t>8.3. Применение штрафных санкций не освобождает стороны от выполнения принятых обязательств.</w:t>
      </w:r>
    </w:p>
    <w:p w14:paraId="6319BA2D" w14:textId="77777777" w:rsidR="001D4E5F" w:rsidRPr="00D84177" w:rsidRDefault="001D4E5F" w:rsidP="001D4E5F">
      <w:pPr>
        <w:pStyle w:val="a3"/>
        <w:numPr>
          <w:ilvl w:val="1"/>
          <w:numId w:val="11"/>
        </w:numPr>
        <w:tabs>
          <w:tab w:val="left" w:pos="851"/>
        </w:tabs>
        <w:suppressAutoHyphens/>
        <w:spacing w:after="0" w:line="240" w:lineRule="auto"/>
        <w:ind w:left="142" w:firstLine="0"/>
        <w:contextualSpacing/>
        <w:jc w:val="both"/>
        <w:rPr>
          <w:rFonts w:ascii="Times New Roman" w:eastAsia="Times New Roman" w:hAnsi="Times New Roman" w:cs="Times New Roman"/>
          <w:sz w:val="24"/>
          <w:szCs w:val="24"/>
          <w:lang w:eastAsia="ar-SA"/>
        </w:rPr>
      </w:pPr>
      <w:r w:rsidRPr="00D84177">
        <w:rPr>
          <w:rFonts w:ascii="Times New Roman" w:eastAsia="Times New Roman" w:hAnsi="Times New Roman" w:cs="Times New Roman"/>
          <w:sz w:val="24"/>
          <w:szCs w:val="24"/>
          <w:lang w:eastAsia="ar-SA"/>
        </w:rPr>
        <w:t>В случае неисполнения или ненадлежащего исполнения Договора Стороны несут ответственность в соответствии с действующим законодательством РФ.</w:t>
      </w:r>
    </w:p>
    <w:p w14:paraId="6D082EE8" w14:textId="77777777" w:rsidR="001D4E5F" w:rsidRDefault="001D4E5F" w:rsidP="001D4E5F">
      <w:pPr>
        <w:keepNext/>
        <w:keepLines/>
        <w:tabs>
          <w:tab w:val="left" w:pos="540"/>
          <w:tab w:val="left" w:pos="1418"/>
        </w:tabs>
        <w:suppressAutoHyphens/>
        <w:spacing w:after="0" w:line="240" w:lineRule="auto"/>
        <w:ind w:left="142"/>
        <w:jc w:val="both"/>
        <w:rPr>
          <w:rFonts w:ascii="Times New Roman" w:eastAsia="Times New Roman" w:hAnsi="Times New Roman" w:cs="Times New Roman"/>
          <w:sz w:val="24"/>
          <w:szCs w:val="24"/>
          <w:lang w:eastAsia="ru-RU"/>
        </w:rPr>
      </w:pPr>
      <w:r w:rsidRPr="00D84177">
        <w:rPr>
          <w:rFonts w:ascii="Times New Roman" w:eastAsia="Times New Roman" w:hAnsi="Times New Roman" w:cs="Times New Roman"/>
          <w:sz w:val="24"/>
          <w:szCs w:val="24"/>
          <w:lang w:eastAsia="ru-RU"/>
        </w:rPr>
        <w:t>8.5.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РФ.</w:t>
      </w:r>
    </w:p>
    <w:p w14:paraId="6DFC5CF6" w14:textId="77777777" w:rsidR="001D4E5F" w:rsidRPr="006441D4" w:rsidRDefault="001D4E5F" w:rsidP="001D4E5F">
      <w:pPr>
        <w:keepNext/>
        <w:keepLines/>
        <w:tabs>
          <w:tab w:val="left" w:pos="540"/>
          <w:tab w:val="left" w:pos="1418"/>
        </w:tabs>
        <w:suppressAutoHyphens/>
        <w:spacing w:after="0" w:line="240" w:lineRule="auto"/>
        <w:jc w:val="both"/>
        <w:rPr>
          <w:rFonts w:ascii="Times New Roman" w:eastAsia="Times New Roman" w:hAnsi="Times New Roman" w:cs="Times New Roman"/>
          <w:sz w:val="24"/>
          <w:szCs w:val="24"/>
          <w:lang w:eastAsia="ru-RU"/>
        </w:rPr>
      </w:pPr>
    </w:p>
    <w:p w14:paraId="05872BC0" w14:textId="77777777" w:rsidR="001D4E5F" w:rsidRPr="004E5DFB" w:rsidRDefault="001D4E5F" w:rsidP="001D4E5F">
      <w:pPr>
        <w:pStyle w:val="a3"/>
        <w:numPr>
          <w:ilvl w:val="0"/>
          <w:numId w:val="9"/>
        </w:numPr>
        <w:tabs>
          <w:tab w:val="left" w:pos="495"/>
          <w:tab w:val="left" w:pos="709"/>
          <w:tab w:val="left" w:pos="851"/>
        </w:tabs>
        <w:spacing w:after="0" w:line="240" w:lineRule="auto"/>
        <w:jc w:val="center"/>
        <w:rPr>
          <w:rFonts w:ascii="Times New Roman" w:hAnsi="Times New Roman" w:cs="Times New Roman"/>
          <w:b/>
          <w:bCs/>
          <w:sz w:val="24"/>
          <w:szCs w:val="24"/>
        </w:rPr>
      </w:pPr>
      <w:r w:rsidRPr="004E5DFB">
        <w:rPr>
          <w:rFonts w:ascii="Times New Roman" w:hAnsi="Times New Roman" w:cs="Times New Roman"/>
          <w:b/>
          <w:bCs/>
          <w:sz w:val="24"/>
          <w:szCs w:val="24"/>
        </w:rPr>
        <w:t>ФОРС-МАЖОРНЫЕ ОБСТОЯТЕЛЬСТВА</w:t>
      </w:r>
    </w:p>
    <w:p w14:paraId="2DA62B42" w14:textId="77777777" w:rsidR="001D4E5F" w:rsidRDefault="001D4E5F" w:rsidP="001D4E5F">
      <w:pPr>
        <w:pStyle w:val="a3"/>
        <w:numPr>
          <w:ilvl w:val="1"/>
          <w:numId w:val="9"/>
        </w:numPr>
        <w:spacing w:after="6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  возникших после заключения Договора, объективно препятствующих полному или частичному выполнению сторонами своих обязательств по Договору, включая: войны, военные действия любого характера, блокады, забастовки, землетрясения, наводнения, пожары, стихийные бедствия, запрет компетентных государственных органов на действия Сторон, а также действия каких-либо лиц по блокированию работы ПОСТАВЩИКА, которые привели к нарушению и (или) прекращению функционирования объектов информационной инфраструктуры и (или) программного обеспечения ПОСТАВЩИКА, используемых для исполнения настоящего Договора, в том числе произошедших в результате целенаправленного воздействия программных и (или) программно-аппаратных средств на объекты информационной инфраструктуры и (или) программного обеспечения ПОСТАВЩИКА в целях нарушения и (или) прекращения их функционирования и (или) создания угрозы безопасности информационной инфраструктуры и (или) программного обеспечения ПОСТАВЩИКА. Срок исполнения Сторонами договорных обязательств отодвигается соразмерно времени действия таких обстоятельств и их последствий.</w:t>
      </w:r>
    </w:p>
    <w:p w14:paraId="5AD659E4" w14:textId="77777777" w:rsidR="001D4E5F" w:rsidRDefault="001D4E5F" w:rsidP="001D4E5F">
      <w:pPr>
        <w:tabs>
          <w:tab w:val="left" w:pos="0"/>
          <w:tab w:val="left" w:pos="142"/>
          <w:tab w:val="left" w:pos="284"/>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t>Сторона, для которой создалась невозможность исполнения обязательств по Договору в силу вышеуказанных причин, должна без промедления, но не позднее 5 (пяти)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14:paraId="6C4374A4" w14:textId="77777777" w:rsidR="001D4E5F" w:rsidRDefault="001D4E5F" w:rsidP="001D4E5F">
      <w:pPr>
        <w:tabs>
          <w:tab w:val="left" w:pos="0"/>
          <w:tab w:val="left" w:pos="142"/>
          <w:tab w:val="left" w:pos="284"/>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9.3. </w:t>
      </w:r>
      <w:r>
        <w:rPr>
          <w:rFonts w:ascii="Times New Roman" w:hAnsi="Times New Roman" w:cs="Times New Roman"/>
          <w:sz w:val="24"/>
          <w:szCs w:val="24"/>
        </w:rPr>
        <w:tab/>
      </w:r>
      <w:proofErr w:type="spellStart"/>
      <w:r>
        <w:rPr>
          <w:rFonts w:ascii="Times New Roman" w:hAnsi="Times New Roman" w:cs="Times New Roman"/>
          <w:sz w:val="24"/>
          <w:szCs w:val="24"/>
        </w:rPr>
        <w:t>Неизвещение</w:t>
      </w:r>
      <w:proofErr w:type="spellEnd"/>
      <w:r>
        <w:rPr>
          <w:rFonts w:ascii="Times New Roman" w:hAnsi="Times New Roman" w:cs="Times New Roman"/>
          <w:sz w:val="24"/>
          <w:szCs w:val="24"/>
        </w:rPr>
        <w:t xml:space="preserve"> или несвоевременное извещение другой Стороны согласно пункту 9.2 Договора влечет за собой утрату права ссылаться на эти обстоятельства.</w:t>
      </w:r>
    </w:p>
    <w:p w14:paraId="72DE983C" w14:textId="77777777" w:rsidR="001D4E5F" w:rsidRDefault="001D4E5F" w:rsidP="001D4E5F">
      <w:pPr>
        <w:tabs>
          <w:tab w:val="left" w:pos="0"/>
          <w:tab w:val="left" w:pos="142"/>
          <w:tab w:val="left" w:pos="284"/>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9.4. </w:t>
      </w:r>
      <w:r>
        <w:rPr>
          <w:rFonts w:ascii="Times New Roman" w:hAnsi="Times New Roman" w:cs="Times New Roman"/>
          <w:sz w:val="24"/>
          <w:szCs w:val="24"/>
        </w:rPr>
        <w:tab/>
        <w:t xml:space="preserve">Если форс-мажорные обстоятельства и их последствия продлятся более трех месяцев, то каждая Сторона имеет право расторгнуть Договор в одностороннем порядке, </w:t>
      </w:r>
      <w:r>
        <w:rPr>
          <w:rFonts w:ascii="Times New Roman" w:hAnsi="Times New Roman" w:cs="Times New Roman"/>
          <w:sz w:val="24"/>
          <w:szCs w:val="24"/>
        </w:rPr>
        <w:lastRenderedPageBreak/>
        <w:t>известив письменно об этом другую Сторону за 14 (четырнадцать) календарных дней до предполагаемого расторжения. В этом случае действие Договора прекращается с момента получения этого извещения другой Стороной.</w:t>
      </w:r>
    </w:p>
    <w:p w14:paraId="60831BEC" w14:textId="77777777" w:rsidR="001D4E5F" w:rsidRDefault="001D4E5F" w:rsidP="001D4E5F">
      <w:pPr>
        <w:tabs>
          <w:tab w:val="left" w:pos="0"/>
          <w:tab w:val="left" w:pos="142"/>
          <w:tab w:val="left" w:pos="284"/>
          <w:tab w:val="left" w:pos="709"/>
          <w:tab w:val="left" w:pos="851"/>
        </w:tabs>
        <w:spacing w:after="0" w:line="240" w:lineRule="auto"/>
        <w:ind w:left="851" w:hanging="851"/>
        <w:jc w:val="both"/>
        <w:rPr>
          <w:rFonts w:ascii="Times New Roman" w:hAnsi="Times New Roman" w:cs="Times New Roman"/>
          <w:sz w:val="24"/>
          <w:szCs w:val="24"/>
        </w:rPr>
      </w:pPr>
    </w:p>
    <w:p w14:paraId="20D31CC1" w14:textId="77777777" w:rsidR="001D4E5F" w:rsidRPr="00D84177" w:rsidRDefault="001D4E5F" w:rsidP="001D4E5F">
      <w:pPr>
        <w:numPr>
          <w:ilvl w:val="0"/>
          <w:numId w:val="9"/>
        </w:numPr>
        <w:tabs>
          <w:tab w:val="left" w:pos="709"/>
          <w:tab w:val="left" w:pos="851"/>
        </w:tabs>
        <w:spacing w:after="0" w:line="240" w:lineRule="auto"/>
        <w:ind w:left="851" w:hanging="851"/>
        <w:jc w:val="center"/>
        <w:rPr>
          <w:rFonts w:ascii="Times New Roman" w:hAnsi="Times New Roman" w:cs="Times New Roman"/>
          <w:b/>
          <w:bCs/>
          <w:sz w:val="24"/>
          <w:szCs w:val="24"/>
        </w:rPr>
      </w:pPr>
      <w:r w:rsidRPr="00D84177">
        <w:rPr>
          <w:rFonts w:ascii="Times New Roman" w:hAnsi="Times New Roman" w:cs="Times New Roman"/>
          <w:b/>
          <w:bCs/>
          <w:sz w:val="24"/>
          <w:szCs w:val="24"/>
        </w:rPr>
        <w:t>СРОК ДЕЙСТВИЯ ДОГОВОРА, ПОРЯДОК РАСТОРЖЕНИЯ</w:t>
      </w:r>
    </w:p>
    <w:p w14:paraId="5E02E0CB" w14:textId="32A79420" w:rsidR="001D4E5F" w:rsidRPr="00D84177" w:rsidRDefault="001D4E5F" w:rsidP="001D4E5F">
      <w:pPr>
        <w:numPr>
          <w:ilvl w:val="1"/>
          <w:numId w:val="9"/>
        </w:numPr>
        <w:tabs>
          <w:tab w:val="left" w:pos="709"/>
          <w:tab w:val="left" w:pos="851"/>
        </w:tabs>
        <w:spacing w:after="0" w:line="240" w:lineRule="auto"/>
        <w:ind w:left="0" w:firstLine="0"/>
        <w:jc w:val="both"/>
        <w:rPr>
          <w:rFonts w:ascii="Times New Roman" w:hAnsi="Times New Roman" w:cs="Times New Roman"/>
          <w:sz w:val="24"/>
          <w:szCs w:val="24"/>
        </w:rPr>
      </w:pPr>
      <w:r w:rsidRPr="00D84177">
        <w:rPr>
          <w:rFonts w:ascii="Times New Roman" w:hAnsi="Times New Roman" w:cs="Times New Roman"/>
          <w:sz w:val="24"/>
          <w:szCs w:val="24"/>
        </w:rPr>
        <w:t xml:space="preserve">  Договор вступает в силу и становится обязательным для Сторон с момента его подписания обеими Сторонами и действует</w:t>
      </w:r>
      <w:r w:rsidRPr="00D84177">
        <w:t xml:space="preserve"> </w:t>
      </w:r>
      <w:r w:rsidRPr="00D84177">
        <w:rPr>
          <w:rFonts w:ascii="Times New Roman" w:hAnsi="Times New Roman" w:cs="Times New Roman"/>
          <w:sz w:val="24"/>
          <w:szCs w:val="24"/>
        </w:rPr>
        <w:t xml:space="preserve">с </w:t>
      </w:r>
      <w:r w:rsidR="00FA5F65">
        <w:rPr>
          <w:rFonts w:ascii="Times New Roman" w:hAnsi="Times New Roman" w:cs="Times New Roman"/>
          <w:sz w:val="24"/>
          <w:szCs w:val="24"/>
        </w:rPr>
        <w:t>«__» _____2025</w:t>
      </w:r>
      <w:r w:rsidRPr="00D84177">
        <w:rPr>
          <w:rFonts w:ascii="Times New Roman" w:hAnsi="Times New Roman" w:cs="Times New Roman"/>
          <w:sz w:val="24"/>
          <w:szCs w:val="24"/>
        </w:rPr>
        <w:t xml:space="preserve"> г. по </w:t>
      </w:r>
      <w:r w:rsidR="00FA5F65">
        <w:rPr>
          <w:rFonts w:ascii="Times New Roman" w:hAnsi="Times New Roman" w:cs="Times New Roman"/>
          <w:sz w:val="24"/>
          <w:szCs w:val="24"/>
        </w:rPr>
        <w:t>«__» ____ 2025</w:t>
      </w:r>
      <w:r w:rsidRPr="00D84177">
        <w:rPr>
          <w:rFonts w:ascii="Times New Roman" w:hAnsi="Times New Roman" w:cs="Times New Roman"/>
          <w:sz w:val="24"/>
          <w:szCs w:val="24"/>
        </w:rPr>
        <w:t xml:space="preserve"> г. - включительно, а в части расчетов – до полного выполнения Сторонами принятых на себя обязательств. </w:t>
      </w:r>
    </w:p>
    <w:p w14:paraId="2F76ACEE" w14:textId="77777777" w:rsidR="001D4E5F" w:rsidRPr="00D84177" w:rsidRDefault="001D4E5F" w:rsidP="001D4E5F">
      <w:pPr>
        <w:numPr>
          <w:ilvl w:val="1"/>
          <w:numId w:val="9"/>
        </w:numPr>
        <w:tabs>
          <w:tab w:val="left" w:pos="709"/>
          <w:tab w:val="left" w:pos="851"/>
        </w:tabs>
        <w:spacing w:after="0" w:line="240" w:lineRule="auto"/>
        <w:ind w:left="0" w:firstLine="0"/>
        <w:jc w:val="both"/>
        <w:rPr>
          <w:rFonts w:ascii="Times New Roman" w:hAnsi="Times New Roman" w:cs="Times New Roman"/>
          <w:sz w:val="24"/>
          <w:szCs w:val="24"/>
        </w:rPr>
      </w:pPr>
      <w:r w:rsidRPr="00D84177">
        <w:rPr>
          <w:rFonts w:ascii="Times New Roman" w:hAnsi="Times New Roman" w:cs="Times New Roman"/>
          <w:sz w:val="24"/>
          <w:szCs w:val="24"/>
        </w:rPr>
        <w:t xml:space="preserve"> В ходе исполнения договора, заключенного по результатам закупки, проведенной в соответствии с настоящим Положением, стороны вправе договориться об изменении объема, цены закупаемых товаров, работ, услуг или сроков исполнения договора по сравнению с указанными в извещении и (или) документации о закупке и в протоколе, составленном по результатам закупки. При изменении договора, заключенного по результатам проведенных торгов, иных способов закупки, не может нарушаться антимонопольное законодательство. </w:t>
      </w:r>
    </w:p>
    <w:p w14:paraId="76D4F07D" w14:textId="77777777" w:rsidR="001D4E5F" w:rsidRPr="00D84177" w:rsidRDefault="001D4E5F" w:rsidP="001D4E5F">
      <w:pPr>
        <w:numPr>
          <w:ilvl w:val="1"/>
          <w:numId w:val="9"/>
        </w:numPr>
        <w:tabs>
          <w:tab w:val="left" w:pos="709"/>
          <w:tab w:val="left" w:pos="851"/>
        </w:tabs>
        <w:spacing w:after="0" w:line="240" w:lineRule="auto"/>
        <w:ind w:left="0" w:firstLine="0"/>
        <w:jc w:val="both"/>
        <w:rPr>
          <w:rFonts w:ascii="Times New Roman" w:hAnsi="Times New Roman" w:cs="Times New Roman"/>
          <w:sz w:val="24"/>
          <w:szCs w:val="24"/>
        </w:rPr>
      </w:pPr>
      <w:r w:rsidRPr="00D84177">
        <w:rPr>
          <w:rFonts w:ascii="Times New Roman" w:hAnsi="Times New Roman" w:cs="Times New Roman"/>
          <w:sz w:val="24"/>
          <w:szCs w:val="24"/>
        </w:rPr>
        <w:t xml:space="preserve"> В случае, если при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621AD6EE" w14:textId="77777777" w:rsidR="001D4E5F" w:rsidRPr="00D84177" w:rsidRDefault="001D4E5F" w:rsidP="001D4E5F">
      <w:pPr>
        <w:numPr>
          <w:ilvl w:val="1"/>
          <w:numId w:val="9"/>
        </w:numPr>
        <w:tabs>
          <w:tab w:val="left" w:pos="709"/>
          <w:tab w:val="left" w:pos="851"/>
        </w:tabs>
        <w:spacing w:after="0" w:line="240" w:lineRule="auto"/>
        <w:ind w:left="0" w:firstLine="0"/>
        <w:jc w:val="both"/>
        <w:rPr>
          <w:rFonts w:ascii="Times New Roman" w:hAnsi="Times New Roman" w:cs="Times New Roman"/>
          <w:sz w:val="24"/>
          <w:szCs w:val="24"/>
        </w:rPr>
      </w:pPr>
      <w:r w:rsidRPr="00D84177">
        <w:rPr>
          <w:rFonts w:ascii="Times New Roman" w:hAnsi="Times New Roman" w:cs="Times New Roman"/>
          <w:sz w:val="24"/>
          <w:szCs w:val="24"/>
        </w:rPr>
        <w:t xml:space="preserve"> Информация об изменении, расторжении договора, результатах исполнения договора вносится Заказчиком в Реестр договоров, ведущийся в единой информационной системе, в соответствии с частью 1 статьи 4.1. Закона №223-ФЗ в течение десяти календарных дней со дня исполнения, изменения или расторжения договора.   </w:t>
      </w:r>
    </w:p>
    <w:p w14:paraId="3AB45B7A" w14:textId="77777777" w:rsidR="001D4E5F" w:rsidRPr="00D84177" w:rsidRDefault="001D4E5F" w:rsidP="001D4E5F">
      <w:pPr>
        <w:numPr>
          <w:ilvl w:val="1"/>
          <w:numId w:val="9"/>
        </w:numPr>
        <w:tabs>
          <w:tab w:val="left" w:pos="709"/>
          <w:tab w:val="left" w:pos="851"/>
        </w:tabs>
        <w:spacing w:after="0" w:line="240" w:lineRule="auto"/>
        <w:ind w:left="0" w:firstLine="66"/>
        <w:jc w:val="both"/>
        <w:rPr>
          <w:rFonts w:ascii="Times New Roman" w:hAnsi="Times New Roman" w:cs="Times New Roman"/>
          <w:sz w:val="24"/>
          <w:szCs w:val="24"/>
        </w:rPr>
      </w:pPr>
      <w:r w:rsidRPr="00D84177">
        <w:rPr>
          <w:rFonts w:ascii="Times New Roman" w:hAnsi="Times New Roman" w:cs="Times New Roman"/>
          <w:sz w:val="24"/>
          <w:szCs w:val="24"/>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4262A31" w14:textId="77777777" w:rsidR="001D4E5F" w:rsidRPr="00D84177" w:rsidRDefault="001D4E5F" w:rsidP="001D4E5F">
      <w:pPr>
        <w:numPr>
          <w:ilvl w:val="1"/>
          <w:numId w:val="9"/>
        </w:numPr>
        <w:tabs>
          <w:tab w:val="left" w:pos="709"/>
          <w:tab w:val="left" w:pos="851"/>
        </w:tabs>
        <w:spacing w:after="0" w:line="240" w:lineRule="auto"/>
        <w:ind w:left="0" w:firstLine="66"/>
        <w:jc w:val="both"/>
        <w:rPr>
          <w:rFonts w:ascii="Times New Roman" w:hAnsi="Times New Roman" w:cs="Times New Roman"/>
          <w:sz w:val="24"/>
          <w:szCs w:val="24"/>
        </w:rPr>
      </w:pPr>
      <w:r w:rsidRPr="00D84177">
        <w:rPr>
          <w:rFonts w:ascii="Times New Roman" w:hAnsi="Times New Roman" w:cs="Times New Roman"/>
          <w:sz w:val="24"/>
          <w:szCs w:val="24"/>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372D6F98" w14:textId="77777777" w:rsidR="001D4E5F" w:rsidRPr="00D84177" w:rsidRDefault="001D4E5F" w:rsidP="001D4E5F">
      <w:pPr>
        <w:numPr>
          <w:ilvl w:val="1"/>
          <w:numId w:val="9"/>
        </w:numPr>
        <w:tabs>
          <w:tab w:val="left" w:pos="709"/>
          <w:tab w:val="left" w:pos="851"/>
        </w:tabs>
        <w:spacing w:after="0" w:line="240" w:lineRule="auto"/>
        <w:ind w:left="0" w:firstLine="66"/>
        <w:jc w:val="both"/>
        <w:rPr>
          <w:rFonts w:ascii="Times New Roman" w:hAnsi="Times New Roman" w:cs="Times New Roman"/>
          <w:sz w:val="24"/>
          <w:szCs w:val="24"/>
        </w:rPr>
      </w:pPr>
      <w:r w:rsidRPr="00D84177">
        <w:rPr>
          <w:rFonts w:ascii="Times New Roman" w:hAnsi="Times New Roman" w:cs="Times New Roman"/>
          <w:sz w:val="24"/>
          <w:szCs w:val="24"/>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651EF33B" w14:textId="77777777" w:rsidR="001D4E5F" w:rsidRPr="00D84177" w:rsidRDefault="001D4E5F" w:rsidP="001D4E5F">
      <w:pPr>
        <w:numPr>
          <w:ilvl w:val="1"/>
          <w:numId w:val="9"/>
        </w:numPr>
        <w:tabs>
          <w:tab w:val="left" w:pos="709"/>
          <w:tab w:val="left" w:pos="851"/>
        </w:tabs>
        <w:spacing w:after="0" w:line="240" w:lineRule="auto"/>
        <w:ind w:left="0" w:firstLine="66"/>
        <w:jc w:val="both"/>
        <w:rPr>
          <w:rFonts w:ascii="Times New Roman" w:hAnsi="Times New Roman" w:cs="Times New Roman"/>
          <w:sz w:val="24"/>
          <w:szCs w:val="24"/>
        </w:rPr>
      </w:pPr>
      <w:r w:rsidRPr="00D84177">
        <w:rPr>
          <w:rFonts w:ascii="Times New Roman" w:hAnsi="Times New Roman" w:cs="Times New Roman"/>
          <w:sz w:val="24"/>
          <w:szCs w:val="24"/>
        </w:rPr>
        <w:t xml:space="preserve">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w:t>
      </w:r>
      <w:r w:rsidRPr="00D84177">
        <w:rPr>
          <w:rFonts w:ascii="Times New Roman" w:hAnsi="Times New Roman" w:cs="Times New Roman"/>
          <w:sz w:val="24"/>
          <w:szCs w:val="24"/>
        </w:rPr>
        <w:lastRenderedPageBreak/>
        <w:t>заказчиком поставщика (подрядчика, исполнителя) об одностороннем отказе от исполнения договора.</w:t>
      </w:r>
    </w:p>
    <w:p w14:paraId="6F66168B" w14:textId="77777777" w:rsidR="001D4E5F" w:rsidRPr="00D84177" w:rsidRDefault="001D4E5F" w:rsidP="001D4E5F">
      <w:pPr>
        <w:numPr>
          <w:ilvl w:val="1"/>
          <w:numId w:val="9"/>
        </w:numPr>
        <w:tabs>
          <w:tab w:val="left" w:pos="709"/>
          <w:tab w:val="left" w:pos="851"/>
        </w:tabs>
        <w:spacing w:after="0" w:line="240" w:lineRule="auto"/>
        <w:ind w:left="0" w:firstLine="66"/>
        <w:jc w:val="both"/>
        <w:rPr>
          <w:rFonts w:ascii="Times New Roman" w:hAnsi="Times New Roman" w:cs="Times New Roman"/>
          <w:sz w:val="24"/>
          <w:szCs w:val="24"/>
        </w:rPr>
      </w:pPr>
      <w:r w:rsidRPr="00D84177">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3A7BB2DB" w14:textId="77777777" w:rsidR="001D4E5F" w:rsidRPr="00D84177" w:rsidRDefault="001D4E5F" w:rsidP="001D4E5F">
      <w:pPr>
        <w:numPr>
          <w:ilvl w:val="1"/>
          <w:numId w:val="9"/>
        </w:numPr>
        <w:tabs>
          <w:tab w:val="left" w:pos="709"/>
          <w:tab w:val="left" w:pos="851"/>
        </w:tabs>
        <w:spacing w:after="0" w:line="240" w:lineRule="auto"/>
        <w:ind w:left="0" w:firstLine="66"/>
        <w:jc w:val="both"/>
        <w:rPr>
          <w:rFonts w:ascii="Times New Roman" w:hAnsi="Times New Roman" w:cs="Times New Roman"/>
          <w:sz w:val="24"/>
          <w:szCs w:val="24"/>
        </w:rPr>
      </w:pPr>
      <w:r w:rsidRPr="00D84177">
        <w:rPr>
          <w:rFonts w:ascii="Times New Roman" w:hAnsi="Times New Roman" w:cs="Times New Roman"/>
          <w:sz w:val="24"/>
          <w:szCs w:val="24"/>
        </w:rPr>
        <w:t>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368945D0" w14:textId="77777777" w:rsidR="001D4E5F" w:rsidRPr="00D84177" w:rsidRDefault="001D4E5F" w:rsidP="001D4E5F">
      <w:pPr>
        <w:numPr>
          <w:ilvl w:val="1"/>
          <w:numId w:val="9"/>
        </w:numPr>
        <w:tabs>
          <w:tab w:val="left" w:pos="709"/>
          <w:tab w:val="left" w:pos="851"/>
        </w:tabs>
        <w:spacing w:after="0" w:line="240" w:lineRule="auto"/>
        <w:ind w:left="0" w:firstLine="66"/>
        <w:jc w:val="both"/>
        <w:rPr>
          <w:rFonts w:ascii="Times New Roman" w:hAnsi="Times New Roman" w:cs="Times New Roman"/>
          <w:sz w:val="24"/>
          <w:szCs w:val="24"/>
        </w:rPr>
      </w:pPr>
      <w:r w:rsidRPr="00D84177">
        <w:rPr>
          <w:rFonts w:ascii="Times New Roman" w:hAnsi="Times New Roman" w:cs="Times New Roman"/>
          <w:sz w:val="24"/>
          <w:szCs w:val="24"/>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запроса предложений.</w:t>
      </w:r>
    </w:p>
    <w:p w14:paraId="4B4816A0" w14:textId="77777777" w:rsidR="001D4E5F" w:rsidRPr="00D84177" w:rsidRDefault="001D4E5F" w:rsidP="001D4E5F">
      <w:pPr>
        <w:numPr>
          <w:ilvl w:val="1"/>
          <w:numId w:val="9"/>
        </w:numPr>
        <w:tabs>
          <w:tab w:val="left" w:pos="709"/>
          <w:tab w:val="left" w:pos="851"/>
        </w:tabs>
        <w:spacing w:after="0" w:line="240" w:lineRule="auto"/>
        <w:ind w:left="0" w:firstLine="66"/>
        <w:jc w:val="both"/>
        <w:rPr>
          <w:rFonts w:ascii="Times New Roman" w:hAnsi="Times New Roman" w:cs="Times New Roman"/>
          <w:sz w:val="24"/>
          <w:szCs w:val="24"/>
        </w:rPr>
      </w:pPr>
      <w:r w:rsidRPr="00D84177">
        <w:rPr>
          <w:rFonts w:ascii="Times New Roman" w:hAnsi="Times New Roman" w:cs="Times New Roman"/>
          <w:sz w:val="24"/>
          <w:szCs w:val="24"/>
        </w:rPr>
        <w:t xml:space="preserve">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2798DEB4" w14:textId="77777777" w:rsidR="001D4E5F" w:rsidRPr="00D84177" w:rsidRDefault="001D4E5F" w:rsidP="001D4E5F">
      <w:pPr>
        <w:numPr>
          <w:ilvl w:val="1"/>
          <w:numId w:val="9"/>
        </w:numPr>
        <w:tabs>
          <w:tab w:val="left" w:pos="709"/>
          <w:tab w:val="left" w:pos="851"/>
        </w:tabs>
        <w:spacing w:after="0" w:line="240" w:lineRule="auto"/>
        <w:ind w:left="0" w:firstLine="66"/>
        <w:jc w:val="both"/>
        <w:rPr>
          <w:rFonts w:ascii="Times New Roman" w:hAnsi="Times New Roman" w:cs="Times New Roman"/>
          <w:sz w:val="24"/>
          <w:szCs w:val="24"/>
        </w:rPr>
      </w:pPr>
      <w:r w:rsidRPr="00D84177">
        <w:rPr>
          <w:rFonts w:ascii="Times New Roman" w:hAnsi="Times New Roman" w:cs="Times New Roman"/>
          <w:sz w:val="24"/>
          <w:szCs w:val="24"/>
        </w:rPr>
        <w:t>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2EA46C6B" w14:textId="77777777" w:rsidR="001D4E5F" w:rsidRPr="00D84177" w:rsidRDefault="001D4E5F" w:rsidP="001D4E5F">
      <w:pPr>
        <w:numPr>
          <w:ilvl w:val="1"/>
          <w:numId w:val="9"/>
        </w:numPr>
        <w:tabs>
          <w:tab w:val="left" w:pos="709"/>
          <w:tab w:val="left" w:pos="851"/>
        </w:tabs>
        <w:spacing w:after="0" w:line="240" w:lineRule="auto"/>
        <w:ind w:left="0" w:firstLine="66"/>
        <w:jc w:val="both"/>
        <w:rPr>
          <w:rFonts w:ascii="Times New Roman" w:hAnsi="Times New Roman" w:cs="Times New Roman"/>
          <w:sz w:val="24"/>
          <w:szCs w:val="24"/>
        </w:rPr>
      </w:pPr>
      <w:r w:rsidRPr="00D84177">
        <w:rPr>
          <w:rFonts w:ascii="Times New Roman" w:hAnsi="Times New Roman" w:cs="Times New Roman"/>
          <w:sz w:val="24"/>
          <w:szCs w:val="24"/>
        </w:rPr>
        <w:t xml:space="preserve">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74E01438" w14:textId="77777777" w:rsidR="001D4E5F" w:rsidRPr="00D84177" w:rsidRDefault="001D4E5F" w:rsidP="001D4E5F">
      <w:pPr>
        <w:numPr>
          <w:ilvl w:val="1"/>
          <w:numId w:val="9"/>
        </w:numPr>
        <w:tabs>
          <w:tab w:val="left" w:pos="709"/>
          <w:tab w:val="left" w:pos="851"/>
        </w:tabs>
        <w:spacing w:after="0" w:line="240" w:lineRule="auto"/>
        <w:ind w:left="0" w:firstLine="66"/>
        <w:jc w:val="both"/>
        <w:rPr>
          <w:rFonts w:ascii="Times New Roman" w:hAnsi="Times New Roman" w:cs="Times New Roman"/>
          <w:sz w:val="24"/>
          <w:szCs w:val="24"/>
        </w:rPr>
      </w:pPr>
      <w:r w:rsidRPr="00D84177">
        <w:rPr>
          <w:rFonts w:ascii="Times New Roman" w:hAnsi="Times New Roman" w:cs="Times New Roman"/>
          <w:sz w:val="24"/>
          <w:szCs w:val="24"/>
        </w:rPr>
        <w:t xml:space="preserve">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14:paraId="53748FE5" w14:textId="77777777" w:rsidR="001D4E5F" w:rsidRPr="00D84177" w:rsidRDefault="001D4E5F" w:rsidP="001D4E5F">
      <w:pPr>
        <w:numPr>
          <w:ilvl w:val="1"/>
          <w:numId w:val="9"/>
        </w:numPr>
        <w:tabs>
          <w:tab w:val="left" w:pos="709"/>
          <w:tab w:val="left" w:pos="851"/>
        </w:tabs>
        <w:spacing w:after="0" w:line="240" w:lineRule="auto"/>
        <w:ind w:left="0" w:firstLine="66"/>
        <w:jc w:val="both"/>
        <w:rPr>
          <w:rFonts w:ascii="Times New Roman" w:hAnsi="Times New Roman" w:cs="Times New Roman"/>
          <w:sz w:val="24"/>
          <w:szCs w:val="24"/>
        </w:rPr>
      </w:pPr>
      <w:r w:rsidRPr="00D84177">
        <w:rPr>
          <w:rFonts w:ascii="Times New Roman" w:hAnsi="Times New Roman" w:cs="Times New Roman"/>
          <w:sz w:val="24"/>
          <w:szCs w:val="24"/>
        </w:rPr>
        <w:lastRenderedPageBreak/>
        <w:t>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39C11F3B" w14:textId="77777777" w:rsidR="001D4E5F" w:rsidRPr="00D84177" w:rsidRDefault="001D4E5F" w:rsidP="001D4E5F">
      <w:pPr>
        <w:numPr>
          <w:ilvl w:val="1"/>
          <w:numId w:val="9"/>
        </w:numPr>
        <w:tabs>
          <w:tab w:val="left" w:pos="709"/>
          <w:tab w:val="left" w:pos="851"/>
        </w:tabs>
        <w:spacing w:after="0" w:line="240" w:lineRule="auto"/>
        <w:ind w:left="0" w:firstLine="66"/>
        <w:jc w:val="both"/>
        <w:rPr>
          <w:rFonts w:ascii="Times New Roman" w:hAnsi="Times New Roman" w:cs="Times New Roman"/>
          <w:sz w:val="24"/>
          <w:szCs w:val="24"/>
        </w:rPr>
      </w:pPr>
      <w:r w:rsidRPr="00D84177">
        <w:rPr>
          <w:rFonts w:ascii="Times New Roman" w:hAnsi="Times New Roman" w:cs="Times New Roman"/>
          <w:sz w:val="24"/>
          <w:szCs w:val="24"/>
        </w:rPr>
        <w:t xml:space="preserve">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0D7E882" w14:textId="77777777" w:rsidR="001D4E5F" w:rsidRPr="00D84177" w:rsidRDefault="001D4E5F" w:rsidP="001D4E5F">
      <w:pPr>
        <w:numPr>
          <w:ilvl w:val="1"/>
          <w:numId w:val="9"/>
        </w:numPr>
        <w:tabs>
          <w:tab w:val="left" w:pos="709"/>
          <w:tab w:val="left" w:pos="851"/>
        </w:tabs>
        <w:spacing w:after="0" w:line="240" w:lineRule="auto"/>
        <w:ind w:left="0" w:firstLine="66"/>
        <w:jc w:val="both"/>
        <w:rPr>
          <w:rFonts w:ascii="Times New Roman" w:hAnsi="Times New Roman" w:cs="Times New Roman"/>
          <w:sz w:val="24"/>
          <w:szCs w:val="24"/>
        </w:rPr>
      </w:pPr>
      <w:r w:rsidRPr="00D84177">
        <w:rPr>
          <w:rFonts w:ascii="Times New Roman" w:hAnsi="Times New Roman" w:cs="Times New Roman"/>
          <w:sz w:val="24"/>
          <w:szCs w:val="24"/>
        </w:rPr>
        <w:t xml:space="preserve">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14:paraId="35FFA768" w14:textId="77777777" w:rsidR="001D4E5F" w:rsidRPr="00D84177" w:rsidRDefault="001D4E5F" w:rsidP="001D4E5F">
      <w:pPr>
        <w:numPr>
          <w:ilvl w:val="1"/>
          <w:numId w:val="9"/>
        </w:numPr>
        <w:tabs>
          <w:tab w:val="left" w:pos="709"/>
          <w:tab w:val="left" w:pos="851"/>
        </w:tabs>
        <w:spacing w:after="0" w:line="240" w:lineRule="auto"/>
        <w:ind w:left="0" w:firstLine="66"/>
        <w:jc w:val="both"/>
        <w:rPr>
          <w:rFonts w:ascii="Times New Roman" w:hAnsi="Times New Roman" w:cs="Times New Roman"/>
          <w:sz w:val="24"/>
          <w:szCs w:val="24"/>
        </w:rPr>
      </w:pPr>
      <w:r w:rsidRPr="00D84177">
        <w:rPr>
          <w:rFonts w:ascii="Times New Roman" w:hAnsi="Times New Roman" w:cs="Times New Roman"/>
          <w:sz w:val="24"/>
          <w:szCs w:val="24"/>
        </w:rPr>
        <w:t xml:space="preserve">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2BC61501" w14:textId="77777777" w:rsidR="001D4E5F" w:rsidRDefault="001D4E5F" w:rsidP="001D4E5F">
      <w:pPr>
        <w:tabs>
          <w:tab w:val="left" w:pos="709"/>
          <w:tab w:val="left" w:pos="851"/>
        </w:tabs>
        <w:spacing w:after="0" w:line="240" w:lineRule="auto"/>
        <w:ind w:firstLine="66"/>
        <w:jc w:val="both"/>
        <w:rPr>
          <w:rFonts w:ascii="Times New Roman" w:hAnsi="Times New Roman" w:cs="Times New Roman"/>
          <w:sz w:val="24"/>
          <w:szCs w:val="24"/>
        </w:rPr>
      </w:pPr>
    </w:p>
    <w:p w14:paraId="69208121" w14:textId="77777777" w:rsidR="001D4E5F" w:rsidRDefault="001D4E5F" w:rsidP="001D4E5F">
      <w:pPr>
        <w:tabs>
          <w:tab w:val="left" w:pos="709"/>
          <w:tab w:val="left" w:pos="851"/>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АНТИКОРРУПЦИОННЫЕ УСЛОВИЯ</w:t>
      </w:r>
    </w:p>
    <w:p w14:paraId="1F06D0EB" w14:textId="77777777" w:rsidR="001D4E5F" w:rsidRDefault="001D4E5F" w:rsidP="001D4E5F">
      <w:pPr>
        <w:tabs>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389797F" w14:textId="77777777" w:rsidR="001D4E5F" w:rsidRDefault="001D4E5F" w:rsidP="001D4E5F">
      <w:pPr>
        <w:tabs>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C06EAD5" w14:textId="77777777" w:rsidR="001D4E5F" w:rsidRDefault="001D4E5F" w:rsidP="001D4E5F">
      <w:pPr>
        <w:tabs>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06BC439" w14:textId="77777777" w:rsidR="001D4E5F" w:rsidRDefault="001D4E5F" w:rsidP="001D4E5F">
      <w:pPr>
        <w:tabs>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Под действиями работника, осуществляемыми в пользу стимулирующей его Стороны, понимаются:</w:t>
      </w:r>
    </w:p>
    <w:p w14:paraId="61538630" w14:textId="77777777" w:rsidR="001D4E5F" w:rsidRDefault="001D4E5F" w:rsidP="001D4E5F">
      <w:pPr>
        <w:tabs>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предоставление неоправданных преимуществ по сравнению с другими контрагентами;</w:t>
      </w:r>
    </w:p>
    <w:p w14:paraId="5C4FC437" w14:textId="77777777" w:rsidR="001D4E5F" w:rsidRDefault="001D4E5F" w:rsidP="001D4E5F">
      <w:pPr>
        <w:tabs>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предоставление каких-либо гарантий;</w:t>
      </w:r>
    </w:p>
    <w:p w14:paraId="7B275794" w14:textId="77777777" w:rsidR="001D4E5F" w:rsidRDefault="001D4E5F" w:rsidP="001D4E5F">
      <w:pPr>
        <w:tabs>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ускорение существующих процедур;</w:t>
      </w:r>
    </w:p>
    <w:p w14:paraId="2F57D4A8" w14:textId="77777777" w:rsidR="001D4E5F" w:rsidRDefault="001D4E5F" w:rsidP="001D4E5F">
      <w:pPr>
        <w:tabs>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57860FAA" w14:textId="77777777" w:rsidR="001D4E5F" w:rsidRDefault="001D4E5F" w:rsidP="001D4E5F">
      <w:pPr>
        <w:tabs>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уведомления другой Стороны, Сторона направившая уведомление, проводит проверку подозрительной информации, при этом в случае необходимости другая Сторона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антикоррупционных условий, Сторона имеет право приостановить исполнение обязательств по настоящему Договору до получения подтверждения от другой Стороны, что нарушение полностью устранено, и проверки факта устранения нарушения. </w:t>
      </w:r>
    </w:p>
    <w:p w14:paraId="4D13D668" w14:textId="77777777" w:rsidR="001D4E5F" w:rsidRDefault="001D4E5F" w:rsidP="001D4E5F">
      <w:pPr>
        <w:tabs>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D1531F8" w14:textId="77777777" w:rsidR="001D4E5F" w:rsidRDefault="001D4E5F" w:rsidP="001D4E5F">
      <w:pPr>
        <w:tabs>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012AB6F0" w14:textId="77777777" w:rsidR="001D4E5F" w:rsidRDefault="001D4E5F" w:rsidP="001D4E5F">
      <w:pPr>
        <w:tabs>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EB8BF5F" w14:textId="77777777" w:rsidR="001D4E5F" w:rsidRDefault="001D4E5F" w:rsidP="001D4E5F">
      <w:pPr>
        <w:tabs>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70928377" w14:textId="77777777" w:rsidR="001D4E5F" w:rsidRDefault="001D4E5F" w:rsidP="001D4E5F">
      <w:pPr>
        <w:tabs>
          <w:tab w:val="left" w:pos="0"/>
          <w:tab w:val="left" w:pos="142"/>
          <w:tab w:val="left" w:pos="284"/>
          <w:tab w:val="left" w:pos="709"/>
          <w:tab w:val="left" w:pos="851"/>
        </w:tabs>
        <w:spacing w:after="0" w:line="240" w:lineRule="auto"/>
        <w:ind w:left="851" w:hanging="851"/>
        <w:jc w:val="both"/>
        <w:rPr>
          <w:rFonts w:ascii="Times New Roman" w:hAnsi="Times New Roman" w:cs="Times New Roman"/>
          <w:sz w:val="24"/>
          <w:szCs w:val="24"/>
        </w:rPr>
      </w:pPr>
    </w:p>
    <w:p w14:paraId="3FCA5D5F" w14:textId="38865523" w:rsidR="001D4E5F" w:rsidRDefault="001D4E5F" w:rsidP="001D4E5F">
      <w:pPr>
        <w:pStyle w:val="ConsNormal"/>
        <w:widowControl/>
        <w:numPr>
          <w:ilvl w:val="0"/>
          <w:numId w:val="10"/>
        </w:numPr>
        <w:ind w:right="0"/>
        <w:jc w:val="center"/>
        <w:rPr>
          <w:rFonts w:ascii="Times New Roman" w:hAnsi="Times New Roman" w:cs="Times New Roman"/>
          <w:b/>
          <w:bCs/>
        </w:rPr>
      </w:pPr>
      <w:r>
        <w:rPr>
          <w:rFonts w:ascii="Times New Roman" w:hAnsi="Times New Roman" w:cs="Times New Roman"/>
          <w:b/>
          <w:bCs/>
        </w:rPr>
        <w:t>КОНФИДЕНЦИАЛЬНОСТЬ</w:t>
      </w:r>
    </w:p>
    <w:p w14:paraId="147CE04E" w14:textId="77777777" w:rsidR="001D4E5F" w:rsidRDefault="001D4E5F" w:rsidP="001D4E5F">
      <w:pPr>
        <w:pStyle w:val="ConsNormal"/>
        <w:widowControl/>
        <w:ind w:left="720" w:right="0" w:firstLine="0"/>
        <w:rPr>
          <w:rFonts w:ascii="Times New Roman" w:hAnsi="Times New Roman" w:cs="Times New Roman"/>
          <w:b/>
          <w:bCs/>
        </w:rPr>
      </w:pPr>
    </w:p>
    <w:p w14:paraId="516CEA24" w14:textId="77777777" w:rsidR="001D4E5F" w:rsidRDefault="001D4E5F" w:rsidP="001D4E5F">
      <w:pPr>
        <w:pStyle w:val="ConsNormal"/>
        <w:widowControl/>
        <w:numPr>
          <w:ilvl w:val="1"/>
          <w:numId w:val="10"/>
        </w:numPr>
        <w:ind w:left="0" w:right="0" w:firstLine="0"/>
        <w:jc w:val="both"/>
        <w:rPr>
          <w:rFonts w:ascii="Times New Roman" w:hAnsi="Times New Roman" w:cs="Times New Roman"/>
          <w:b/>
          <w:bCs/>
        </w:rPr>
      </w:pPr>
      <w:r>
        <w:rPr>
          <w:rFonts w:ascii="Times New Roman" w:hAnsi="Times New Roman" w:cs="Times New Roman"/>
        </w:rPr>
        <w:t>Для целей настоящего Договора термин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14:paraId="5A5F3EBE" w14:textId="77777777" w:rsidR="001D4E5F" w:rsidRDefault="001D4E5F" w:rsidP="001D4E5F">
      <w:pPr>
        <w:pStyle w:val="ConsNormal"/>
        <w:widowControl/>
        <w:numPr>
          <w:ilvl w:val="1"/>
          <w:numId w:val="10"/>
        </w:numPr>
        <w:ind w:left="0" w:right="0" w:firstLine="0"/>
        <w:jc w:val="both"/>
        <w:rPr>
          <w:rFonts w:ascii="Times New Roman" w:hAnsi="Times New Roman" w:cs="Times New Roman"/>
        </w:rPr>
      </w:pPr>
      <w:r>
        <w:rPr>
          <w:rFonts w:ascii="Times New Roman" w:hAnsi="Times New Roman" w:cs="Times New Roman"/>
        </w:rPr>
        <w:t xml:space="preserve">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w:t>
      </w:r>
      <w:r>
        <w:rPr>
          <w:rFonts w:ascii="Times New Roman" w:hAnsi="Times New Roman" w:cs="Times New Roman"/>
        </w:rPr>
        <w:lastRenderedPageBreak/>
        <w:t>законных требований компетентных органов государственной власти и управления, при условии, что в случае любого такого раскрытия (a)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12F6ECCC" w14:textId="77777777" w:rsidR="001D4E5F" w:rsidRDefault="001D4E5F" w:rsidP="001D4E5F">
      <w:pPr>
        <w:pStyle w:val="ConsNormal"/>
        <w:widowControl/>
        <w:numPr>
          <w:ilvl w:val="1"/>
          <w:numId w:val="10"/>
        </w:numPr>
        <w:ind w:left="0" w:right="0" w:firstLine="0"/>
        <w:jc w:val="both"/>
        <w:rPr>
          <w:rFonts w:ascii="Times New Roman" w:hAnsi="Times New Roman" w:cs="Times New Roman"/>
        </w:rPr>
      </w:pPr>
      <w:r>
        <w:rPr>
          <w:rFonts w:ascii="Times New Roman" w:hAnsi="Times New Roman" w:cs="Times New Roman"/>
        </w:rPr>
        <w:t>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w:t>
      </w:r>
    </w:p>
    <w:p w14:paraId="25E7058F" w14:textId="77777777" w:rsidR="001D4E5F" w:rsidRDefault="001D4E5F" w:rsidP="001D4E5F">
      <w:pPr>
        <w:pStyle w:val="ConsNormal"/>
        <w:widowControl/>
        <w:numPr>
          <w:ilvl w:val="1"/>
          <w:numId w:val="10"/>
        </w:numPr>
        <w:ind w:left="0" w:right="0" w:firstLine="0"/>
        <w:jc w:val="both"/>
        <w:rPr>
          <w:rFonts w:ascii="Times New Roman" w:hAnsi="Times New Roman" w:cs="Times New Roman"/>
        </w:rPr>
      </w:pPr>
      <w:r>
        <w:rPr>
          <w:rFonts w:ascii="Times New Roman" w:hAnsi="Times New Roman" w:cs="Times New Roman"/>
        </w:rPr>
        <w:t>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2ACD0250" w14:textId="77777777" w:rsidR="001D4E5F" w:rsidRDefault="001D4E5F" w:rsidP="001D4E5F">
      <w:pPr>
        <w:pStyle w:val="ConsNormal"/>
        <w:widowControl/>
        <w:numPr>
          <w:ilvl w:val="1"/>
          <w:numId w:val="10"/>
        </w:numPr>
        <w:ind w:left="0" w:right="0" w:firstLine="0"/>
        <w:jc w:val="both"/>
        <w:rPr>
          <w:rFonts w:ascii="Times New Roman" w:hAnsi="Times New Roman" w:cs="Times New Roman"/>
        </w:rPr>
      </w:pPr>
      <w:r>
        <w:rPr>
          <w:rFonts w:ascii="Times New Roman" w:hAnsi="Times New Roman" w:cs="Times New Roman"/>
        </w:rPr>
        <w:t>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настоящего раздела Договора, за исключением случаев раскрытия Конфиденциальной информации, предусмотренных в настоящем разделе Договора.</w:t>
      </w:r>
    </w:p>
    <w:p w14:paraId="15DE75DB" w14:textId="77777777" w:rsidR="001D4E5F" w:rsidRDefault="001D4E5F" w:rsidP="001D4E5F">
      <w:pPr>
        <w:pStyle w:val="ConsNormal"/>
        <w:widowControl/>
        <w:numPr>
          <w:ilvl w:val="1"/>
          <w:numId w:val="10"/>
        </w:numPr>
        <w:ind w:left="0" w:right="0" w:firstLine="0"/>
        <w:jc w:val="both"/>
        <w:rPr>
          <w:rFonts w:ascii="Times New Roman" w:hAnsi="Times New Roman" w:cs="Times New Roman"/>
        </w:rPr>
      </w:pPr>
      <w:r>
        <w:rPr>
          <w:rFonts w:ascii="Times New Roman" w:hAnsi="Times New Roman" w:cs="Times New Roman"/>
        </w:rPr>
        <w:t>Передача Конфиденциальной информации оформляется Актом, который подписывается уполномоченными лицами Сторон.</w:t>
      </w:r>
    </w:p>
    <w:p w14:paraId="125C0E48" w14:textId="77777777" w:rsidR="001D4E5F" w:rsidRDefault="001D4E5F" w:rsidP="001D4E5F">
      <w:pPr>
        <w:pStyle w:val="ConsNormal"/>
        <w:widowControl/>
        <w:numPr>
          <w:ilvl w:val="1"/>
          <w:numId w:val="10"/>
        </w:numPr>
        <w:ind w:left="0" w:right="0" w:firstLine="0"/>
        <w:jc w:val="both"/>
        <w:rPr>
          <w:rFonts w:ascii="Times New Roman" w:hAnsi="Times New Roman" w:cs="Times New Roman"/>
        </w:rPr>
      </w:pPr>
      <w:r>
        <w:rPr>
          <w:rFonts w:ascii="Times New Roman" w:hAnsi="Times New Roman" w:cs="Times New Roman"/>
        </w:rPr>
        <w:t>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14:paraId="709C8AB6" w14:textId="77777777" w:rsidR="001D4E5F" w:rsidRDefault="001D4E5F" w:rsidP="001D4E5F">
      <w:pPr>
        <w:tabs>
          <w:tab w:val="left" w:pos="0"/>
          <w:tab w:val="left" w:pos="142"/>
          <w:tab w:val="left" w:pos="284"/>
          <w:tab w:val="left" w:pos="709"/>
          <w:tab w:val="left" w:pos="851"/>
        </w:tabs>
        <w:spacing w:after="0" w:line="240" w:lineRule="auto"/>
        <w:ind w:left="851" w:hanging="851"/>
        <w:jc w:val="both"/>
        <w:rPr>
          <w:rFonts w:ascii="Times New Roman" w:hAnsi="Times New Roman" w:cs="Times New Roman"/>
          <w:sz w:val="24"/>
          <w:szCs w:val="24"/>
        </w:rPr>
      </w:pPr>
    </w:p>
    <w:p w14:paraId="40826EEA" w14:textId="15B5D9D8" w:rsidR="001D4E5F" w:rsidRDefault="001D4E5F" w:rsidP="001D4E5F">
      <w:pPr>
        <w:numPr>
          <w:ilvl w:val="0"/>
          <w:numId w:val="10"/>
        </w:numPr>
        <w:tabs>
          <w:tab w:val="left" w:pos="851"/>
        </w:tabs>
        <w:spacing w:after="0" w:line="240" w:lineRule="auto"/>
        <w:ind w:left="851" w:hanging="851"/>
        <w:jc w:val="center"/>
        <w:rPr>
          <w:rFonts w:ascii="Times New Roman" w:hAnsi="Times New Roman" w:cs="Times New Roman"/>
          <w:b/>
          <w:bCs/>
          <w:sz w:val="24"/>
          <w:szCs w:val="24"/>
        </w:rPr>
      </w:pPr>
      <w:r>
        <w:rPr>
          <w:rFonts w:ascii="Times New Roman" w:hAnsi="Times New Roman" w:cs="Times New Roman"/>
          <w:b/>
          <w:bCs/>
          <w:sz w:val="24"/>
          <w:szCs w:val="24"/>
        </w:rPr>
        <w:t>ЗАКЛЮЧИТЕЛЬНЫЕ ПОЛОЖЕНИЯ</w:t>
      </w:r>
    </w:p>
    <w:p w14:paraId="7C72EE36" w14:textId="77777777" w:rsidR="001D4E5F" w:rsidRDefault="001D4E5F" w:rsidP="001D4E5F">
      <w:pPr>
        <w:tabs>
          <w:tab w:val="left" w:pos="851"/>
        </w:tabs>
        <w:spacing w:after="0" w:line="240" w:lineRule="auto"/>
        <w:ind w:left="851"/>
        <w:rPr>
          <w:rFonts w:ascii="Times New Roman" w:hAnsi="Times New Roman" w:cs="Times New Roman"/>
          <w:b/>
          <w:bCs/>
          <w:sz w:val="24"/>
          <w:szCs w:val="24"/>
        </w:rPr>
      </w:pPr>
    </w:p>
    <w:p w14:paraId="66E5D827" w14:textId="77777777" w:rsidR="001D4E5F" w:rsidRDefault="001D4E5F" w:rsidP="001D4E5F">
      <w:pPr>
        <w:numPr>
          <w:ilvl w:val="1"/>
          <w:numId w:val="10"/>
        </w:numPr>
        <w:tabs>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Все предусмотренные Договором заявления, уведомления и отчетные документы, с последующим предоставлением их оригиналов, отправляются Сторонами любым из доступных способов:</w:t>
      </w:r>
    </w:p>
    <w:p w14:paraId="1AA24582" w14:textId="77777777" w:rsidR="001D4E5F" w:rsidRDefault="001D4E5F" w:rsidP="001D4E5F">
      <w:pPr>
        <w:tabs>
          <w:tab w:val="left" w:pos="0"/>
          <w:tab w:val="left" w:pos="142"/>
          <w:tab w:val="left" w:pos="284"/>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факсимильной связью по номерам, указанным в Учетной карточке организации;</w:t>
      </w:r>
    </w:p>
    <w:p w14:paraId="5E5150EF" w14:textId="77777777" w:rsidR="001D4E5F" w:rsidRDefault="001D4E5F" w:rsidP="001D4E5F">
      <w:pPr>
        <w:tabs>
          <w:tab w:val="left" w:pos="0"/>
          <w:tab w:val="left" w:pos="142"/>
          <w:tab w:val="left" w:pos="284"/>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электронной почтой на электронные адреса, указанные в Учетной карточке организации;</w:t>
      </w:r>
    </w:p>
    <w:p w14:paraId="709AD051" w14:textId="77777777" w:rsidR="001D4E5F" w:rsidRDefault="001D4E5F" w:rsidP="001D4E5F">
      <w:pPr>
        <w:tabs>
          <w:tab w:val="left" w:pos="0"/>
          <w:tab w:val="left" w:pos="142"/>
          <w:tab w:val="left" w:pos="284"/>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почтовыми отправлениями по адресам, указанным в Учетной карточке </w:t>
      </w:r>
      <w:proofErr w:type="gramStart"/>
      <w:r>
        <w:rPr>
          <w:rFonts w:ascii="Times New Roman" w:hAnsi="Times New Roman" w:cs="Times New Roman"/>
          <w:sz w:val="24"/>
          <w:szCs w:val="24"/>
        </w:rPr>
        <w:t xml:space="preserve">организации,   </w:t>
      </w:r>
      <w:proofErr w:type="gramEnd"/>
      <w:r>
        <w:rPr>
          <w:rFonts w:ascii="Times New Roman" w:hAnsi="Times New Roman" w:cs="Times New Roman"/>
          <w:sz w:val="24"/>
          <w:szCs w:val="24"/>
        </w:rPr>
        <w:t xml:space="preserve">      или вручаются под расписку уполномоченному представителю Стороны-получателя.</w:t>
      </w:r>
    </w:p>
    <w:p w14:paraId="7E36980D" w14:textId="77777777" w:rsidR="001D4E5F" w:rsidRDefault="001D4E5F" w:rsidP="001D4E5F">
      <w:pPr>
        <w:numPr>
          <w:ilvl w:val="1"/>
          <w:numId w:val="10"/>
        </w:numPr>
        <w:tabs>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 случае изменения реквизитов Сторон (наименование, местонахождение, банковские реквизиты и иные реквизиты) в течение срока действия Договора Стороны обязуются известить друг друга в пятидневный срок с момента вступления в силу таких изменений.</w:t>
      </w:r>
    </w:p>
    <w:p w14:paraId="0F7428D5" w14:textId="77777777" w:rsidR="001D4E5F" w:rsidRPr="00D84177" w:rsidRDefault="001D4E5F" w:rsidP="001D4E5F">
      <w:pPr>
        <w:numPr>
          <w:ilvl w:val="1"/>
          <w:numId w:val="10"/>
        </w:numPr>
        <w:tabs>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 случае возникновения споров по Договору Стороны принимают все меры для решения их путем переговоров и направлений претензий. Срок ответа на претензию не должен превышать пяти рабочих дней</w:t>
      </w:r>
      <w:r w:rsidRPr="00D84177">
        <w:rPr>
          <w:rFonts w:ascii="Times New Roman" w:hAnsi="Times New Roman" w:cs="Times New Roman"/>
          <w:sz w:val="24"/>
          <w:szCs w:val="24"/>
        </w:rPr>
        <w:t xml:space="preserve">. При невозможности решения споров и разногласий путем переговоров Стороны вправе обратиться в </w:t>
      </w:r>
      <w:r w:rsidRPr="00D84177">
        <w:rPr>
          <w:rFonts w:ascii="Times New Roman" w:hAnsi="Times New Roman" w:cs="Times New Roman"/>
          <w:b/>
          <w:bCs/>
          <w:sz w:val="24"/>
          <w:szCs w:val="24"/>
        </w:rPr>
        <w:t>Арбитражный суд Республики Башкортостан.</w:t>
      </w:r>
      <w:r w:rsidRPr="00D84177">
        <w:rPr>
          <w:rFonts w:ascii="Times New Roman" w:hAnsi="Times New Roman" w:cs="Times New Roman"/>
          <w:sz w:val="24"/>
          <w:szCs w:val="24"/>
        </w:rPr>
        <w:t xml:space="preserve"> </w:t>
      </w:r>
    </w:p>
    <w:p w14:paraId="764F1B76" w14:textId="77777777" w:rsidR="001D4E5F" w:rsidRPr="00D84177" w:rsidRDefault="001D4E5F" w:rsidP="001D4E5F">
      <w:pPr>
        <w:numPr>
          <w:ilvl w:val="1"/>
          <w:numId w:val="10"/>
        </w:numPr>
        <w:tabs>
          <w:tab w:val="left" w:pos="851"/>
        </w:tabs>
        <w:spacing w:after="0" w:line="240" w:lineRule="auto"/>
        <w:ind w:left="0" w:firstLine="0"/>
        <w:jc w:val="both"/>
        <w:rPr>
          <w:rFonts w:ascii="Times New Roman" w:hAnsi="Times New Roman" w:cs="Times New Roman"/>
          <w:sz w:val="24"/>
          <w:szCs w:val="24"/>
        </w:rPr>
      </w:pPr>
      <w:r w:rsidRPr="00D84177">
        <w:rPr>
          <w:rFonts w:ascii="Times New Roman" w:hAnsi="Times New Roman" w:cs="Times New Roman"/>
          <w:sz w:val="24"/>
          <w:szCs w:val="24"/>
        </w:rPr>
        <w:t>Все изменения и дополнения настоящего Договора действительны только при условии их составления в письменной форме и подписания уполномоченными представителями обеих Сторон.</w:t>
      </w:r>
    </w:p>
    <w:p w14:paraId="53DD84E3" w14:textId="77777777" w:rsidR="001D4E5F" w:rsidRPr="00D84177" w:rsidRDefault="001D4E5F" w:rsidP="001D4E5F">
      <w:pPr>
        <w:numPr>
          <w:ilvl w:val="1"/>
          <w:numId w:val="10"/>
        </w:numPr>
        <w:tabs>
          <w:tab w:val="left" w:pos="851"/>
        </w:tabs>
        <w:spacing w:after="0" w:line="240" w:lineRule="auto"/>
        <w:ind w:left="0" w:firstLine="0"/>
        <w:jc w:val="both"/>
        <w:rPr>
          <w:rFonts w:ascii="Times New Roman" w:hAnsi="Times New Roman" w:cs="Times New Roman"/>
          <w:sz w:val="24"/>
          <w:szCs w:val="24"/>
        </w:rPr>
      </w:pPr>
      <w:r w:rsidRPr="00D84177">
        <w:rPr>
          <w:rFonts w:ascii="Times New Roman" w:hAnsi="Times New Roman" w:cs="Times New Roman"/>
          <w:sz w:val="24"/>
          <w:szCs w:val="24"/>
        </w:rPr>
        <w:lastRenderedPageBreak/>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743FDE97" w14:textId="77777777" w:rsidR="001D4E5F" w:rsidRDefault="001D4E5F" w:rsidP="001D4E5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14. АДРЕСА И РЕКВИЗИТЫ СТОРОН</w:t>
      </w:r>
    </w:p>
    <w:tbl>
      <w:tblPr>
        <w:tblW w:w="9779" w:type="dxa"/>
        <w:tblInd w:w="2" w:type="dxa"/>
        <w:tblLayout w:type="fixed"/>
        <w:tblLook w:val="00A0" w:firstRow="1" w:lastRow="0" w:firstColumn="1" w:lastColumn="0" w:noHBand="0" w:noVBand="0"/>
      </w:tblPr>
      <w:tblGrid>
        <w:gridCol w:w="5366"/>
        <w:gridCol w:w="4413"/>
      </w:tblGrid>
      <w:tr w:rsidR="001D4E5F" w14:paraId="39E814F7" w14:textId="77777777" w:rsidTr="00FA5F65">
        <w:trPr>
          <w:trHeight w:val="4205"/>
        </w:trPr>
        <w:tc>
          <w:tcPr>
            <w:tcW w:w="5366" w:type="dxa"/>
          </w:tcPr>
          <w:p w14:paraId="514B36CC" w14:textId="77777777" w:rsidR="001D4E5F" w:rsidRDefault="001D4E5F" w:rsidP="00940F1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ПОСТАВЩИК:</w:t>
            </w:r>
          </w:p>
          <w:p w14:paraId="4D821856" w14:textId="77777777" w:rsidR="001D4E5F" w:rsidRDefault="001D4E5F" w:rsidP="00940F19">
            <w:pPr>
              <w:spacing w:after="0" w:line="240" w:lineRule="auto"/>
              <w:jc w:val="both"/>
              <w:rPr>
                <w:rFonts w:ascii="Times New Roman" w:hAnsi="Times New Roman" w:cs="Times New Roman"/>
                <w:b/>
                <w:bCs/>
                <w:sz w:val="24"/>
                <w:szCs w:val="24"/>
              </w:rPr>
            </w:pPr>
          </w:p>
          <w:p w14:paraId="12EC681F" w14:textId="77777777" w:rsidR="001D4E5F" w:rsidRDefault="001D4E5F" w:rsidP="00940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p>
          <w:p w14:paraId="12632EAD" w14:textId="77777777" w:rsidR="001D4E5F" w:rsidRDefault="001D4E5F" w:rsidP="00940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Адрес для корреспонденции: </w:t>
            </w:r>
          </w:p>
          <w:p w14:paraId="02026C48" w14:textId="77777777" w:rsidR="001D4E5F" w:rsidRDefault="001D4E5F" w:rsidP="00940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ИНН: </w:t>
            </w:r>
          </w:p>
          <w:p w14:paraId="3200B9EF" w14:textId="77777777" w:rsidR="001D4E5F" w:rsidRDefault="001D4E5F" w:rsidP="00940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Грузоотправитель: </w:t>
            </w:r>
          </w:p>
          <w:p w14:paraId="60E9CD02" w14:textId="77777777" w:rsidR="001D4E5F" w:rsidRDefault="001D4E5F" w:rsidP="00940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Адрес для корреспонденции: </w:t>
            </w:r>
          </w:p>
          <w:p w14:paraId="046AA5A4" w14:textId="77777777" w:rsidR="001D4E5F" w:rsidRDefault="001D4E5F" w:rsidP="00940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Расчетный счет: </w:t>
            </w:r>
          </w:p>
          <w:p w14:paraId="0A6124E0" w14:textId="77777777" w:rsidR="001D4E5F" w:rsidRDefault="001D4E5F" w:rsidP="00940F1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Корр</w:t>
            </w:r>
            <w:proofErr w:type="spellEnd"/>
            <w:r>
              <w:rPr>
                <w:rFonts w:ascii="Times New Roman" w:hAnsi="Times New Roman" w:cs="Times New Roman"/>
                <w:sz w:val="24"/>
                <w:szCs w:val="24"/>
              </w:rPr>
              <w:t xml:space="preserve">/счет: </w:t>
            </w:r>
          </w:p>
          <w:p w14:paraId="4BD063DD" w14:textId="77777777" w:rsidR="001D4E5F" w:rsidRDefault="001D4E5F" w:rsidP="00940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БИК </w:t>
            </w:r>
          </w:p>
          <w:p w14:paraId="149401DC" w14:textId="77777777" w:rsidR="001D4E5F" w:rsidRDefault="001D4E5F" w:rsidP="00940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ОКВЭД </w:t>
            </w:r>
          </w:p>
          <w:p w14:paraId="0D180FF8" w14:textId="77777777" w:rsidR="001D4E5F" w:rsidRDefault="001D4E5F" w:rsidP="00940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ОКПО: </w:t>
            </w:r>
          </w:p>
          <w:p w14:paraId="6F2955A9" w14:textId="77777777" w:rsidR="001D4E5F" w:rsidRDefault="001D4E5F" w:rsidP="00940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ОГРН </w:t>
            </w:r>
          </w:p>
          <w:p w14:paraId="1FC839EB" w14:textId="77777777" w:rsidR="001D4E5F" w:rsidRDefault="001D4E5F" w:rsidP="00940F1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p>
          <w:p w14:paraId="5F62BA38" w14:textId="77777777" w:rsidR="001D4E5F" w:rsidRDefault="001D4E5F" w:rsidP="00940F19">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Телефон: </w:t>
            </w:r>
          </w:p>
        </w:tc>
        <w:tc>
          <w:tcPr>
            <w:tcW w:w="4413" w:type="dxa"/>
          </w:tcPr>
          <w:p w14:paraId="698EEBFB" w14:textId="77777777" w:rsidR="001D4E5F" w:rsidRDefault="001D4E5F" w:rsidP="00940F1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ЗАКАЗЧИК: </w:t>
            </w:r>
          </w:p>
          <w:p w14:paraId="2AFFDCC5" w14:textId="0720935F" w:rsidR="001D4E5F" w:rsidRDefault="00BC730C" w:rsidP="00940F19">
            <w:pPr>
              <w:spacing w:after="0" w:line="240" w:lineRule="auto"/>
              <w:jc w:val="both"/>
              <w:rPr>
                <w:rFonts w:ascii="Times New Roman" w:hAnsi="Times New Roman" w:cs="Times New Roman"/>
                <w:b/>
                <w:bCs/>
                <w:sz w:val="24"/>
                <w:szCs w:val="24"/>
              </w:rPr>
            </w:pPr>
            <w:r w:rsidRPr="00BC730C">
              <w:rPr>
                <w:rFonts w:ascii="Times New Roman" w:hAnsi="Times New Roman" w:cs="Times New Roman"/>
                <w:b/>
                <w:bCs/>
                <w:sz w:val="24"/>
                <w:szCs w:val="24"/>
              </w:rPr>
              <w:t>Общество с ограниченной ответственностью «Транспортная база» (ООО «Транспортная база»)</w:t>
            </w:r>
          </w:p>
          <w:p w14:paraId="34C52A37" w14:textId="77777777" w:rsidR="001D4E5F" w:rsidRDefault="001D4E5F" w:rsidP="00940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нахождения: Республика Башкортостан, г. Кумертау, ул. Бабаевская, д.20</w:t>
            </w:r>
          </w:p>
          <w:p w14:paraId="0AF13FBF" w14:textId="77777777" w:rsidR="001D4E5F" w:rsidRDefault="001D4E5F" w:rsidP="00940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для корреспонденции: Республика Башкортостан, г. Кумертау, ул. Бабаевская, д.20</w:t>
            </w:r>
          </w:p>
          <w:p w14:paraId="64274BF7" w14:textId="0A748B62" w:rsidR="001D4E5F" w:rsidRPr="00BC730C" w:rsidRDefault="001D4E5F" w:rsidP="00940F19">
            <w:pPr>
              <w:spacing w:after="0" w:line="240" w:lineRule="auto"/>
              <w:jc w:val="both"/>
              <w:rPr>
                <w:rFonts w:ascii="Times New Roman" w:hAnsi="Times New Roman" w:cs="Times New Roman"/>
                <w:sz w:val="24"/>
                <w:szCs w:val="24"/>
              </w:rPr>
            </w:pPr>
            <w:r w:rsidRPr="00BC730C">
              <w:rPr>
                <w:rFonts w:ascii="Times New Roman" w:hAnsi="Times New Roman" w:cs="Times New Roman"/>
                <w:sz w:val="24"/>
                <w:szCs w:val="24"/>
              </w:rPr>
              <w:t xml:space="preserve">ИНН: </w:t>
            </w:r>
            <w:r w:rsidR="00FA5F65" w:rsidRPr="00BC730C">
              <w:rPr>
                <w:rFonts w:ascii="Times New Roman" w:hAnsi="Times New Roman" w:cs="Times New Roman"/>
                <w:sz w:val="24"/>
                <w:szCs w:val="24"/>
              </w:rPr>
              <w:t>0261068589</w:t>
            </w:r>
          </w:p>
          <w:p w14:paraId="529A2ACE" w14:textId="3CB113EF" w:rsidR="001D4E5F" w:rsidRPr="00BC730C" w:rsidRDefault="001D4E5F" w:rsidP="00940F19">
            <w:pPr>
              <w:spacing w:after="0" w:line="240" w:lineRule="auto"/>
              <w:jc w:val="both"/>
              <w:rPr>
                <w:rFonts w:ascii="Times New Roman" w:hAnsi="Times New Roman" w:cs="Times New Roman"/>
                <w:sz w:val="24"/>
                <w:szCs w:val="24"/>
              </w:rPr>
            </w:pPr>
            <w:r w:rsidRPr="00BC730C">
              <w:rPr>
                <w:rFonts w:ascii="Times New Roman" w:hAnsi="Times New Roman" w:cs="Times New Roman"/>
                <w:sz w:val="24"/>
                <w:szCs w:val="24"/>
              </w:rPr>
              <w:t xml:space="preserve">КПП </w:t>
            </w:r>
            <w:r w:rsidR="00FA5F65" w:rsidRPr="00BC730C">
              <w:rPr>
                <w:rFonts w:ascii="Times New Roman" w:hAnsi="Times New Roman" w:cs="Times New Roman"/>
                <w:sz w:val="24"/>
                <w:szCs w:val="24"/>
              </w:rPr>
              <w:t>026101001</w:t>
            </w:r>
          </w:p>
          <w:p w14:paraId="7F690623" w14:textId="5725A4F7" w:rsidR="001D4E5F" w:rsidRPr="00BC730C" w:rsidRDefault="001D4E5F" w:rsidP="00940F19">
            <w:pPr>
              <w:spacing w:after="0" w:line="240" w:lineRule="auto"/>
              <w:jc w:val="both"/>
              <w:rPr>
                <w:rFonts w:ascii="Times New Roman" w:hAnsi="Times New Roman" w:cs="Times New Roman"/>
                <w:sz w:val="24"/>
                <w:szCs w:val="24"/>
              </w:rPr>
            </w:pPr>
            <w:r w:rsidRPr="00BC730C">
              <w:rPr>
                <w:rFonts w:ascii="Times New Roman" w:hAnsi="Times New Roman" w:cs="Times New Roman"/>
                <w:sz w:val="24"/>
                <w:szCs w:val="24"/>
              </w:rPr>
              <w:t xml:space="preserve">Наименование банка: </w:t>
            </w:r>
            <w:r w:rsidR="00BC730C" w:rsidRPr="00BC730C">
              <w:rPr>
                <w:rFonts w:ascii="Times New Roman" w:hAnsi="Times New Roman" w:cs="Times New Roman"/>
                <w:sz w:val="24"/>
                <w:szCs w:val="24"/>
              </w:rPr>
              <w:t>Филиал ПАО "БАНК УРАЛСИБ" в г. Уфа</w:t>
            </w:r>
          </w:p>
          <w:p w14:paraId="7B1D5CBB" w14:textId="25ECE8E8" w:rsidR="001D4E5F" w:rsidRPr="00BC730C" w:rsidRDefault="001D4E5F" w:rsidP="00940F19">
            <w:pPr>
              <w:spacing w:after="0" w:line="240" w:lineRule="auto"/>
              <w:jc w:val="both"/>
              <w:rPr>
                <w:rFonts w:ascii="Times New Roman" w:hAnsi="Times New Roman" w:cs="Times New Roman"/>
                <w:sz w:val="24"/>
                <w:szCs w:val="24"/>
              </w:rPr>
            </w:pPr>
            <w:r w:rsidRPr="00BC730C">
              <w:rPr>
                <w:rFonts w:ascii="Times New Roman" w:hAnsi="Times New Roman" w:cs="Times New Roman"/>
                <w:sz w:val="24"/>
                <w:szCs w:val="24"/>
              </w:rPr>
              <w:t xml:space="preserve">Расчетный счет: </w:t>
            </w:r>
            <w:r w:rsidR="00BC730C" w:rsidRPr="00BC730C">
              <w:rPr>
                <w:rFonts w:ascii="Times New Roman" w:hAnsi="Times New Roman" w:cs="Times New Roman"/>
                <w:sz w:val="24"/>
                <w:szCs w:val="24"/>
              </w:rPr>
              <w:t>40702810000230000128</w:t>
            </w:r>
          </w:p>
          <w:p w14:paraId="307B610E" w14:textId="15BEC6C9" w:rsidR="001D4E5F" w:rsidRPr="00BC730C" w:rsidRDefault="001D4E5F" w:rsidP="00940F19">
            <w:pPr>
              <w:spacing w:after="0" w:line="240" w:lineRule="auto"/>
              <w:jc w:val="both"/>
              <w:rPr>
                <w:rFonts w:ascii="Times New Roman" w:hAnsi="Times New Roman" w:cs="Times New Roman"/>
                <w:sz w:val="24"/>
                <w:szCs w:val="24"/>
              </w:rPr>
            </w:pPr>
            <w:proofErr w:type="spellStart"/>
            <w:r w:rsidRPr="00BC730C">
              <w:rPr>
                <w:rFonts w:ascii="Times New Roman" w:hAnsi="Times New Roman" w:cs="Times New Roman"/>
                <w:sz w:val="24"/>
                <w:szCs w:val="24"/>
              </w:rPr>
              <w:t>Корр</w:t>
            </w:r>
            <w:proofErr w:type="spellEnd"/>
            <w:r w:rsidRPr="00BC730C">
              <w:rPr>
                <w:rFonts w:ascii="Times New Roman" w:hAnsi="Times New Roman" w:cs="Times New Roman"/>
                <w:sz w:val="24"/>
                <w:szCs w:val="24"/>
              </w:rPr>
              <w:t xml:space="preserve">/счет: </w:t>
            </w:r>
            <w:r w:rsidR="00BC730C" w:rsidRPr="00BC730C">
              <w:rPr>
                <w:rFonts w:ascii="Times New Roman" w:hAnsi="Times New Roman" w:cs="Times New Roman"/>
                <w:sz w:val="24"/>
                <w:szCs w:val="24"/>
              </w:rPr>
              <w:t>30101810600000000770</w:t>
            </w:r>
          </w:p>
          <w:p w14:paraId="084717F4" w14:textId="14FDAF16" w:rsidR="001D4E5F" w:rsidRPr="00BC730C" w:rsidRDefault="001D4E5F" w:rsidP="00940F19">
            <w:pPr>
              <w:spacing w:after="0" w:line="240" w:lineRule="auto"/>
              <w:jc w:val="both"/>
              <w:rPr>
                <w:rFonts w:ascii="Times New Roman" w:hAnsi="Times New Roman" w:cs="Times New Roman"/>
                <w:sz w:val="24"/>
                <w:szCs w:val="24"/>
              </w:rPr>
            </w:pPr>
            <w:r w:rsidRPr="00BC730C">
              <w:rPr>
                <w:rFonts w:ascii="Times New Roman" w:hAnsi="Times New Roman" w:cs="Times New Roman"/>
                <w:sz w:val="24"/>
                <w:szCs w:val="24"/>
              </w:rPr>
              <w:t xml:space="preserve">БИК </w:t>
            </w:r>
            <w:r w:rsidR="00BC730C" w:rsidRPr="00BC730C">
              <w:rPr>
                <w:rFonts w:ascii="Times New Roman" w:hAnsi="Times New Roman" w:cs="Times New Roman"/>
                <w:sz w:val="24"/>
                <w:szCs w:val="24"/>
              </w:rPr>
              <w:t>048073770</w:t>
            </w:r>
          </w:p>
          <w:p w14:paraId="2A6E9228" w14:textId="427A76C1" w:rsidR="001D4E5F" w:rsidRPr="00BC730C" w:rsidRDefault="001D4E5F" w:rsidP="00940F19">
            <w:pPr>
              <w:spacing w:after="0" w:line="240" w:lineRule="auto"/>
              <w:jc w:val="both"/>
              <w:rPr>
                <w:rFonts w:ascii="Times New Roman" w:hAnsi="Times New Roman" w:cs="Times New Roman"/>
                <w:sz w:val="24"/>
                <w:szCs w:val="24"/>
              </w:rPr>
            </w:pPr>
            <w:r w:rsidRPr="00BC730C">
              <w:rPr>
                <w:rFonts w:ascii="Times New Roman" w:hAnsi="Times New Roman" w:cs="Times New Roman"/>
                <w:sz w:val="24"/>
                <w:szCs w:val="24"/>
              </w:rPr>
              <w:t xml:space="preserve">ОКВЭД </w:t>
            </w:r>
            <w:r w:rsidR="00BC730C">
              <w:rPr>
                <w:rFonts w:ascii="Times New Roman" w:hAnsi="Times New Roman" w:cs="Times New Roman"/>
                <w:sz w:val="24"/>
                <w:szCs w:val="24"/>
              </w:rPr>
              <w:t>68.32.1, 38.11, 52.29</w:t>
            </w:r>
          </w:p>
          <w:p w14:paraId="6EE9C9F1" w14:textId="2F7BE728" w:rsidR="001D4E5F" w:rsidRPr="00BC730C" w:rsidRDefault="001D4E5F" w:rsidP="00940F19">
            <w:pPr>
              <w:spacing w:after="0" w:line="240" w:lineRule="auto"/>
              <w:jc w:val="both"/>
              <w:rPr>
                <w:rFonts w:ascii="Times New Roman" w:hAnsi="Times New Roman" w:cs="Times New Roman"/>
                <w:sz w:val="24"/>
                <w:szCs w:val="24"/>
              </w:rPr>
            </w:pPr>
            <w:r w:rsidRPr="00BC730C">
              <w:rPr>
                <w:rFonts w:ascii="Times New Roman" w:hAnsi="Times New Roman" w:cs="Times New Roman"/>
                <w:sz w:val="24"/>
                <w:szCs w:val="24"/>
              </w:rPr>
              <w:t xml:space="preserve">ОКПО: </w:t>
            </w:r>
            <w:r w:rsidR="00FA5F65" w:rsidRPr="00BC730C">
              <w:rPr>
                <w:rFonts w:ascii="Times New Roman" w:hAnsi="Times New Roman" w:cs="Times New Roman"/>
                <w:sz w:val="24"/>
                <w:szCs w:val="24"/>
              </w:rPr>
              <w:t>51461961</w:t>
            </w:r>
          </w:p>
          <w:p w14:paraId="19F51259" w14:textId="4A379E41" w:rsidR="001D4E5F" w:rsidRPr="00BC730C" w:rsidRDefault="001D4E5F" w:rsidP="00940F19">
            <w:pPr>
              <w:spacing w:after="0" w:line="240" w:lineRule="auto"/>
              <w:jc w:val="both"/>
              <w:rPr>
                <w:rFonts w:ascii="Times New Roman" w:hAnsi="Times New Roman" w:cs="Times New Roman"/>
                <w:sz w:val="24"/>
                <w:szCs w:val="24"/>
              </w:rPr>
            </w:pPr>
            <w:r w:rsidRPr="00BC730C">
              <w:rPr>
                <w:rFonts w:ascii="Times New Roman" w:hAnsi="Times New Roman" w:cs="Times New Roman"/>
                <w:sz w:val="24"/>
                <w:szCs w:val="24"/>
              </w:rPr>
              <w:t xml:space="preserve">ОГРН </w:t>
            </w:r>
            <w:r w:rsidR="00FA5F65" w:rsidRPr="00BC730C">
              <w:rPr>
                <w:rFonts w:ascii="Times New Roman" w:hAnsi="Times New Roman" w:cs="Times New Roman"/>
                <w:sz w:val="24"/>
                <w:szCs w:val="24"/>
              </w:rPr>
              <w:t>1240200033754</w:t>
            </w:r>
          </w:p>
          <w:p w14:paraId="69CD941B" w14:textId="77777777" w:rsidR="001D4E5F" w:rsidRPr="00BC730C" w:rsidRDefault="001D4E5F" w:rsidP="00940F19">
            <w:pPr>
              <w:spacing w:after="0" w:line="240" w:lineRule="auto"/>
              <w:jc w:val="both"/>
              <w:rPr>
                <w:rFonts w:ascii="Times New Roman" w:hAnsi="Times New Roman" w:cs="Times New Roman"/>
                <w:sz w:val="24"/>
                <w:szCs w:val="24"/>
              </w:rPr>
            </w:pPr>
            <w:r w:rsidRPr="00BC730C">
              <w:rPr>
                <w:rFonts w:ascii="Times New Roman" w:hAnsi="Times New Roman" w:cs="Times New Roman"/>
                <w:sz w:val="24"/>
                <w:szCs w:val="24"/>
                <w:lang w:val="en-US"/>
              </w:rPr>
              <w:t>E</w:t>
            </w:r>
            <w:r w:rsidRPr="00BC730C">
              <w:rPr>
                <w:rFonts w:ascii="Times New Roman" w:hAnsi="Times New Roman" w:cs="Times New Roman"/>
                <w:sz w:val="24"/>
                <w:szCs w:val="24"/>
              </w:rPr>
              <w:t>-</w:t>
            </w:r>
            <w:r w:rsidRPr="00BC730C">
              <w:rPr>
                <w:rFonts w:ascii="Times New Roman" w:hAnsi="Times New Roman" w:cs="Times New Roman"/>
                <w:sz w:val="24"/>
                <w:szCs w:val="24"/>
                <w:lang w:val="en-US"/>
              </w:rPr>
              <w:t>mail</w:t>
            </w:r>
            <w:r w:rsidRPr="00BC730C">
              <w:rPr>
                <w:rFonts w:ascii="Times New Roman" w:hAnsi="Times New Roman" w:cs="Times New Roman"/>
                <w:sz w:val="24"/>
                <w:szCs w:val="24"/>
              </w:rPr>
              <w:t xml:space="preserve">: </w:t>
            </w:r>
            <w:proofErr w:type="spellStart"/>
            <w:r w:rsidRPr="00BC730C">
              <w:rPr>
                <w:rFonts w:ascii="Times New Roman" w:hAnsi="Times New Roman" w:cs="Times New Roman"/>
                <w:sz w:val="24"/>
                <w:szCs w:val="24"/>
                <w:lang w:val="en-US"/>
              </w:rPr>
              <w:t>smailtb</w:t>
            </w:r>
            <w:proofErr w:type="spellEnd"/>
            <w:r w:rsidRPr="00BC730C">
              <w:rPr>
                <w:rFonts w:ascii="Times New Roman" w:hAnsi="Times New Roman" w:cs="Times New Roman"/>
                <w:sz w:val="24"/>
                <w:szCs w:val="24"/>
              </w:rPr>
              <w:t>@</w:t>
            </w:r>
            <w:r w:rsidRPr="00BC730C">
              <w:rPr>
                <w:rFonts w:ascii="Times New Roman" w:hAnsi="Times New Roman" w:cs="Times New Roman"/>
                <w:sz w:val="24"/>
                <w:szCs w:val="24"/>
                <w:lang w:val="en-US"/>
              </w:rPr>
              <w:t>mail</w:t>
            </w:r>
            <w:r w:rsidRPr="00BC730C">
              <w:rPr>
                <w:rFonts w:ascii="Times New Roman" w:hAnsi="Times New Roman" w:cs="Times New Roman"/>
                <w:sz w:val="24"/>
                <w:szCs w:val="24"/>
              </w:rPr>
              <w:t>.</w:t>
            </w:r>
            <w:proofErr w:type="spellStart"/>
            <w:r w:rsidRPr="00BC730C">
              <w:rPr>
                <w:rFonts w:ascii="Times New Roman" w:hAnsi="Times New Roman" w:cs="Times New Roman"/>
                <w:sz w:val="24"/>
                <w:szCs w:val="24"/>
                <w:lang w:val="en-US"/>
              </w:rPr>
              <w:t>ru</w:t>
            </w:r>
            <w:proofErr w:type="spellEnd"/>
          </w:p>
          <w:p w14:paraId="0EB7BD5B" w14:textId="77777777" w:rsidR="001D4E5F" w:rsidRDefault="001D4E5F" w:rsidP="00940F19">
            <w:pPr>
              <w:spacing w:after="0" w:line="240" w:lineRule="auto"/>
              <w:jc w:val="both"/>
              <w:rPr>
                <w:rFonts w:ascii="Times New Roman" w:hAnsi="Times New Roman" w:cs="Times New Roman"/>
                <w:sz w:val="24"/>
                <w:szCs w:val="24"/>
                <w:lang w:val="en-US"/>
              </w:rPr>
            </w:pPr>
            <w:r w:rsidRPr="00BC730C">
              <w:rPr>
                <w:rFonts w:ascii="Times New Roman" w:hAnsi="Times New Roman" w:cs="Times New Roman"/>
                <w:sz w:val="24"/>
                <w:szCs w:val="24"/>
              </w:rPr>
              <w:t>Телефон:</w:t>
            </w:r>
            <w:r w:rsidRPr="00BC730C">
              <w:rPr>
                <w:rFonts w:ascii="Times New Roman" w:hAnsi="Times New Roman" w:cs="Times New Roman"/>
                <w:sz w:val="24"/>
                <w:szCs w:val="24"/>
                <w:lang w:val="en-US"/>
              </w:rPr>
              <w:t xml:space="preserve"> (34761) 3-38-67</w:t>
            </w:r>
          </w:p>
        </w:tc>
      </w:tr>
      <w:tr w:rsidR="001D4E5F" w14:paraId="6CF1B9E8" w14:textId="77777777" w:rsidTr="00FA5F65">
        <w:trPr>
          <w:trHeight w:val="1249"/>
        </w:trPr>
        <w:tc>
          <w:tcPr>
            <w:tcW w:w="5366" w:type="dxa"/>
          </w:tcPr>
          <w:p w14:paraId="17791775" w14:textId="77777777" w:rsidR="001D4E5F" w:rsidRDefault="001D4E5F" w:rsidP="00940F1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от ПОСТАВЩИКА:</w:t>
            </w:r>
          </w:p>
          <w:p w14:paraId="1B85A12C" w14:textId="77777777" w:rsidR="001D4E5F" w:rsidRDefault="001D4E5F" w:rsidP="00940F19">
            <w:pPr>
              <w:spacing w:after="0" w:line="240" w:lineRule="auto"/>
              <w:jc w:val="both"/>
              <w:rPr>
                <w:rFonts w:ascii="Times New Roman" w:hAnsi="Times New Roman" w:cs="Times New Roman"/>
                <w:sz w:val="24"/>
                <w:szCs w:val="24"/>
              </w:rPr>
            </w:pPr>
          </w:p>
          <w:p w14:paraId="7084DB44" w14:textId="77777777" w:rsidR="001D4E5F" w:rsidRDefault="001D4E5F" w:rsidP="00940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r>
              <w:rPr>
                <w:rFonts w:ascii="Times New Roman" w:hAnsi="Times New Roman" w:cs="Times New Roman"/>
                <w:b/>
                <w:bCs/>
                <w:sz w:val="24"/>
                <w:szCs w:val="24"/>
              </w:rPr>
              <w:t>______________</w:t>
            </w:r>
            <w:r>
              <w:rPr>
                <w:rFonts w:ascii="Times New Roman" w:hAnsi="Times New Roman" w:cs="Times New Roman"/>
                <w:sz w:val="24"/>
                <w:szCs w:val="24"/>
              </w:rPr>
              <w:t>/</w:t>
            </w:r>
          </w:p>
          <w:p w14:paraId="33DCA814" w14:textId="77777777" w:rsidR="001D4E5F" w:rsidRDefault="001D4E5F" w:rsidP="00940F19">
            <w:pPr>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м.п</w:t>
            </w:r>
            <w:proofErr w:type="spellEnd"/>
            <w:r>
              <w:rPr>
                <w:rFonts w:ascii="Times New Roman" w:hAnsi="Times New Roman" w:cs="Times New Roman"/>
                <w:b/>
                <w:bCs/>
                <w:sz w:val="24"/>
                <w:szCs w:val="24"/>
              </w:rPr>
              <w:t>.</w:t>
            </w:r>
          </w:p>
        </w:tc>
        <w:tc>
          <w:tcPr>
            <w:tcW w:w="4413" w:type="dxa"/>
          </w:tcPr>
          <w:p w14:paraId="3328E228" w14:textId="77777777" w:rsidR="001D4E5F" w:rsidRDefault="001D4E5F" w:rsidP="00940F1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от ЗАКАЗЧИКА:</w:t>
            </w:r>
          </w:p>
          <w:p w14:paraId="4278D8AC" w14:textId="77777777" w:rsidR="001D4E5F" w:rsidRDefault="001D4E5F" w:rsidP="00940F19">
            <w:pPr>
              <w:spacing w:after="0" w:line="240" w:lineRule="auto"/>
              <w:jc w:val="both"/>
              <w:rPr>
                <w:rFonts w:ascii="Times New Roman" w:hAnsi="Times New Roman" w:cs="Times New Roman"/>
                <w:sz w:val="24"/>
                <w:szCs w:val="24"/>
              </w:rPr>
            </w:pPr>
          </w:p>
          <w:p w14:paraId="311D048B" w14:textId="7B0DAAE8" w:rsidR="001D4E5F" w:rsidRDefault="001D4E5F" w:rsidP="00940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r w:rsidR="00FA5F65">
              <w:rPr>
                <w:rFonts w:ascii="Times New Roman" w:hAnsi="Times New Roman" w:cs="Times New Roman"/>
                <w:sz w:val="24"/>
                <w:szCs w:val="24"/>
              </w:rPr>
              <w:t>_____________</w:t>
            </w:r>
            <w:r>
              <w:rPr>
                <w:rFonts w:ascii="Times New Roman" w:hAnsi="Times New Roman" w:cs="Times New Roman"/>
                <w:sz w:val="24"/>
                <w:szCs w:val="24"/>
              </w:rPr>
              <w:t>/</w:t>
            </w:r>
          </w:p>
          <w:p w14:paraId="41441BF7" w14:textId="77777777" w:rsidR="001D4E5F" w:rsidRDefault="001D4E5F" w:rsidP="00940F19">
            <w:pPr>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м.п</w:t>
            </w:r>
            <w:proofErr w:type="spellEnd"/>
            <w:r>
              <w:rPr>
                <w:rFonts w:ascii="Times New Roman" w:hAnsi="Times New Roman" w:cs="Times New Roman"/>
                <w:b/>
                <w:bCs/>
                <w:sz w:val="24"/>
                <w:szCs w:val="24"/>
              </w:rPr>
              <w:t>.</w:t>
            </w:r>
          </w:p>
        </w:tc>
      </w:tr>
    </w:tbl>
    <w:p w14:paraId="1075D7B2" w14:textId="77777777" w:rsidR="001D4E5F" w:rsidRDefault="001D4E5F" w:rsidP="001D4E5F">
      <w:pPr>
        <w:spacing w:after="0" w:line="240" w:lineRule="auto"/>
        <w:jc w:val="both"/>
        <w:rPr>
          <w:rFonts w:ascii="Times New Roman" w:hAnsi="Times New Roman" w:cs="Times New Roman"/>
          <w:sz w:val="24"/>
          <w:szCs w:val="24"/>
        </w:rPr>
      </w:pPr>
    </w:p>
    <w:p w14:paraId="13E0760C" w14:textId="77777777" w:rsidR="001D4E5F" w:rsidRDefault="001D4E5F" w:rsidP="001D4E5F">
      <w:pPr>
        <w:spacing w:after="0" w:line="240" w:lineRule="auto"/>
        <w:jc w:val="both"/>
        <w:rPr>
          <w:rFonts w:ascii="Times New Roman" w:hAnsi="Times New Roman" w:cs="Times New Roman"/>
          <w:sz w:val="24"/>
          <w:szCs w:val="24"/>
        </w:rPr>
      </w:pPr>
    </w:p>
    <w:p w14:paraId="251D6E8C" w14:textId="77777777" w:rsidR="001D4E5F" w:rsidRDefault="001D4E5F" w:rsidP="001D4E5F">
      <w:pPr>
        <w:spacing w:after="0" w:line="240" w:lineRule="auto"/>
        <w:jc w:val="both"/>
        <w:rPr>
          <w:rFonts w:ascii="Times New Roman" w:hAnsi="Times New Roman" w:cs="Times New Roman"/>
          <w:sz w:val="24"/>
          <w:szCs w:val="24"/>
        </w:rPr>
      </w:pPr>
    </w:p>
    <w:p w14:paraId="7526AF92" w14:textId="77777777" w:rsidR="001D4E5F" w:rsidRDefault="001D4E5F" w:rsidP="001D4E5F">
      <w:pPr>
        <w:spacing w:after="60" w:line="240" w:lineRule="auto"/>
        <w:rPr>
          <w:rFonts w:ascii="Times New Roman" w:hAnsi="Times New Roman" w:cs="Times New Roman"/>
          <w:sz w:val="24"/>
          <w:szCs w:val="24"/>
        </w:rPr>
      </w:pPr>
    </w:p>
    <w:p w14:paraId="682A7583" w14:textId="77777777" w:rsidR="001D4E5F" w:rsidRDefault="001D4E5F" w:rsidP="001D4E5F">
      <w:pPr>
        <w:spacing w:after="60" w:line="240" w:lineRule="auto"/>
        <w:rPr>
          <w:rFonts w:ascii="Times New Roman" w:hAnsi="Times New Roman" w:cs="Times New Roman"/>
          <w:sz w:val="24"/>
          <w:szCs w:val="24"/>
        </w:rPr>
      </w:pPr>
    </w:p>
    <w:p w14:paraId="3FEB1DFF" w14:textId="77777777" w:rsidR="001D4E5F" w:rsidRDefault="001D4E5F" w:rsidP="001D4E5F">
      <w:pPr>
        <w:spacing w:after="60" w:line="240" w:lineRule="auto"/>
        <w:rPr>
          <w:rFonts w:ascii="Times New Roman" w:hAnsi="Times New Roman" w:cs="Times New Roman"/>
          <w:sz w:val="24"/>
          <w:szCs w:val="24"/>
        </w:rPr>
      </w:pPr>
    </w:p>
    <w:p w14:paraId="39EA9FB2" w14:textId="5FD93511" w:rsidR="001D4E5F" w:rsidRDefault="001D4E5F" w:rsidP="001D4E5F">
      <w:pPr>
        <w:spacing w:after="60" w:line="240" w:lineRule="auto"/>
        <w:rPr>
          <w:rFonts w:ascii="Times New Roman" w:hAnsi="Times New Roman" w:cs="Times New Roman"/>
          <w:b/>
          <w:bCs/>
          <w:sz w:val="24"/>
          <w:szCs w:val="24"/>
          <w:lang w:eastAsia="ru-RU"/>
        </w:rPr>
      </w:pPr>
    </w:p>
    <w:p w14:paraId="2AD5BDF2" w14:textId="64E4AE8D" w:rsidR="0067044F" w:rsidRDefault="0067044F" w:rsidP="001D4E5F">
      <w:pPr>
        <w:spacing w:after="60" w:line="240" w:lineRule="auto"/>
        <w:rPr>
          <w:rFonts w:ascii="Times New Roman" w:hAnsi="Times New Roman" w:cs="Times New Roman"/>
          <w:b/>
          <w:bCs/>
          <w:sz w:val="24"/>
          <w:szCs w:val="24"/>
          <w:lang w:eastAsia="ru-RU"/>
        </w:rPr>
      </w:pPr>
    </w:p>
    <w:p w14:paraId="3409358F" w14:textId="60587CB9" w:rsidR="0067044F" w:rsidRDefault="0067044F" w:rsidP="001D4E5F">
      <w:pPr>
        <w:spacing w:after="60" w:line="240" w:lineRule="auto"/>
        <w:rPr>
          <w:rFonts w:ascii="Times New Roman" w:hAnsi="Times New Roman" w:cs="Times New Roman"/>
          <w:b/>
          <w:bCs/>
          <w:sz w:val="24"/>
          <w:szCs w:val="24"/>
          <w:lang w:eastAsia="ru-RU"/>
        </w:rPr>
      </w:pPr>
    </w:p>
    <w:p w14:paraId="3DB5B3E0" w14:textId="7EC27D13" w:rsidR="0067044F" w:rsidRDefault="0067044F" w:rsidP="001D4E5F">
      <w:pPr>
        <w:spacing w:after="60" w:line="240" w:lineRule="auto"/>
        <w:rPr>
          <w:rFonts w:ascii="Times New Roman" w:hAnsi="Times New Roman" w:cs="Times New Roman"/>
          <w:b/>
          <w:bCs/>
          <w:sz w:val="24"/>
          <w:szCs w:val="24"/>
          <w:lang w:eastAsia="ru-RU"/>
        </w:rPr>
      </w:pPr>
    </w:p>
    <w:p w14:paraId="064546E7" w14:textId="2ABDCF48" w:rsidR="0067044F" w:rsidRDefault="0067044F" w:rsidP="001D4E5F">
      <w:pPr>
        <w:spacing w:after="60" w:line="240" w:lineRule="auto"/>
        <w:rPr>
          <w:rFonts w:ascii="Times New Roman" w:hAnsi="Times New Roman" w:cs="Times New Roman"/>
          <w:b/>
          <w:bCs/>
          <w:sz w:val="24"/>
          <w:szCs w:val="24"/>
          <w:lang w:eastAsia="ru-RU"/>
        </w:rPr>
      </w:pPr>
    </w:p>
    <w:p w14:paraId="4EC5BBF2" w14:textId="12C81500" w:rsidR="0067044F" w:rsidRDefault="0067044F" w:rsidP="001D4E5F">
      <w:pPr>
        <w:spacing w:after="60" w:line="240" w:lineRule="auto"/>
        <w:rPr>
          <w:rFonts w:ascii="Times New Roman" w:hAnsi="Times New Roman" w:cs="Times New Roman"/>
          <w:b/>
          <w:bCs/>
          <w:sz w:val="24"/>
          <w:szCs w:val="24"/>
          <w:lang w:eastAsia="ru-RU"/>
        </w:rPr>
      </w:pPr>
    </w:p>
    <w:p w14:paraId="20DA4B90" w14:textId="71918D61" w:rsidR="0067044F" w:rsidRDefault="0067044F" w:rsidP="001D4E5F">
      <w:pPr>
        <w:spacing w:after="60" w:line="240" w:lineRule="auto"/>
        <w:rPr>
          <w:rFonts w:ascii="Times New Roman" w:hAnsi="Times New Roman" w:cs="Times New Roman"/>
          <w:b/>
          <w:bCs/>
          <w:sz w:val="24"/>
          <w:szCs w:val="24"/>
          <w:lang w:eastAsia="ru-RU"/>
        </w:rPr>
      </w:pPr>
    </w:p>
    <w:p w14:paraId="77E9B9AC" w14:textId="5C84EA01" w:rsidR="0067044F" w:rsidRDefault="0067044F" w:rsidP="001D4E5F">
      <w:pPr>
        <w:spacing w:after="60" w:line="240" w:lineRule="auto"/>
        <w:rPr>
          <w:rFonts w:ascii="Times New Roman" w:hAnsi="Times New Roman" w:cs="Times New Roman"/>
          <w:b/>
          <w:bCs/>
          <w:sz w:val="24"/>
          <w:szCs w:val="24"/>
          <w:lang w:eastAsia="ru-RU"/>
        </w:rPr>
      </w:pPr>
    </w:p>
    <w:p w14:paraId="7211FF34" w14:textId="37785BBD" w:rsidR="0067044F" w:rsidRDefault="0067044F" w:rsidP="001D4E5F">
      <w:pPr>
        <w:spacing w:after="60" w:line="240" w:lineRule="auto"/>
        <w:rPr>
          <w:rFonts w:ascii="Times New Roman" w:hAnsi="Times New Roman" w:cs="Times New Roman"/>
          <w:b/>
          <w:bCs/>
          <w:sz w:val="24"/>
          <w:szCs w:val="24"/>
          <w:lang w:eastAsia="ru-RU"/>
        </w:rPr>
      </w:pPr>
    </w:p>
    <w:p w14:paraId="1F64203A" w14:textId="5F351E3F" w:rsidR="0067044F" w:rsidRDefault="0067044F" w:rsidP="001D4E5F">
      <w:pPr>
        <w:spacing w:after="60" w:line="240" w:lineRule="auto"/>
        <w:rPr>
          <w:rFonts w:ascii="Times New Roman" w:hAnsi="Times New Roman" w:cs="Times New Roman"/>
          <w:b/>
          <w:bCs/>
          <w:sz w:val="24"/>
          <w:szCs w:val="24"/>
          <w:lang w:eastAsia="ru-RU"/>
        </w:rPr>
      </w:pPr>
    </w:p>
    <w:p w14:paraId="13D6342D" w14:textId="1B9C5B4C" w:rsidR="0067044F" w:rsidRDefault="0067044F" w:rsidP="001D4E5F">
      <w:pPr>
        <w:spacing w:after="60" w:line="240" w:lineRule="auto"/>
        <w:rPr>
          <w:rFonts w:ascii="Times New Roman" w:hAnsi="Times New Roman" w:cs="Times New Roman"/>
          <w:b/>
          <w:bCs/>
          <w:sz w:val="24"/>
          <w:szCs w:val="24"/>
          <w:lang w:eastAsia="ru-RU"/>
        </w:rPr>
      </w:pPr>
    </w:p>
    <w:p w14:paraId="586727E2" w14:textId="56629013" w:rsidR="0067044F" w:rsidRDefault="0067044F" w:rsidP="001D4E5F">
      <w:pPr>
        <w:spacing w:after="60" w:line="240" w:lineRule="auto"/>
        <w:rPr>
          <w:rFonts w:ascii="Times New Roman" w:hAnsi="Times New Roman" w:cs="Times New Roman"/>
          <w:b/>
          <w:bCs/>
          <w:sz w:val="24"/>
          <w:szCs w:val="24"/>
          <w:lang w:eastAsia="ru-RU"/>
        </w:rPr>
      </w:pPr>
    </w:p>
    <w:p w14:paraId="1E3E043E" w14:textId="77777777" w:rsidR="00FA5F65" w:rsidRDefault="00FA5F65" w:rsidP="001D4E5F">
      <w:pPr>
        <w:spacing w:after="60" w:line="240" w:lineRule="auto"/>
        <w:rPr>
          <w:rFonts w:ascii="Times New Roman" w:hAnsi="Times New Roman" w:cs="Times New Roman"/>
          <w:b/>
          <w:bCs/>
          <w:sz w:val="24"/>
          <w:szCs w:val="24"/>
          <w:lang w:eastAsia="ru-RU"/>
        </w:rPr>
      </w:pPr>
    </w:p>
    <w:p w14:paraId="78FD4441" w14:textId="77777777" w:rsidR="001D4E5F" w:rsidRDefault="001D4E5F" w:rsidP="001D4E5F">
      <w:pPr>
        <w:spacing w:after="60" w:line="240" w:lineRule="auto"/>
        <w:jc w:val="right"/>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Приложение № 1</w:t>
      </w:r>
    </w:p>
    <w:p w14:paraId="27307497" w14:textId="77777777" w:rsidR="001D4E5F" w:rsidRDefault="001D4E5F" w:rsidP="001D4E5F">
      <w:pPr>
        <w:spacing w:after="60" w:line="240" w:lineRule="auto"/>
        <w:jc w:val="right"/>
        <w:rPr>
          <w:rFonts w:ascii="Times New Roman" w:hAnsi="Times New Roman" w:cs="Times New Roman"/>
          <w:b/>
          <w:bCs/>
          <w:sz w:val="24"/>
          <w:szCs w:val="24"/>
          <w:lang w:eastAsia="ru-RU"/>
        </w:rPr>
      </w:pPr>
      <w:r>
        <w:rPr>
          <w:rFonts w:ascii="Times New Roman" w:hAnsi="Times New Roman" w:cs="Times New Roman"/>
          <w:b/>
          <w:bCs/>
          <w:sz w:val="24"/>
          <w:szCs w:val="24"/>
          <w:lang w:eastAsia="ru-RU"/>
        </w:rPr>
        <w:t>к Договору № ___________________ от «____</w:t>
      </w:r>
      <w:proofErr w:type="gramStart"/>
      <w:r>
        <w:rPr>
          <w:rFonts w:ascii="Times New Roman" w:hAnsi="Times New Roman" w:cs="Times New Roman"/>
          <w:b/>
          <w:bCs/>
          <w:sz w:val="24"/>
          <w:szCs w:val="24"/>
          <w:lang w:eastAsia="ru-RU"/>
        </w:rPr>
        <w:t>_»_</w:t>
      </w:r>
      <w:proofErr w:type="gramEnd"/>
      <w:r>
        <w:rPr>
          <w:rFonts w:ascii="Times New Roman" w:hAnsi="Times New Roman" w:cs="Times New Roman"/>
          <w:b/>
          <w:bCs/>
          <w:sz w:val="24"/>
          <w:szCs w:val="24"/>
          <w:lang w:eastAsia="ru-RU"/>
        </w:rPr>
        <w:t>___________ 20____ г.</w:t>
      </w:r>
    </w:p>
    <w:p w14:paraId="08F58BD1" w14:textId="77777777" w:rsidR="001D4E5F" w:rsidRDefault="001D4E5F" w:rsidP="001D4E5F">
      <w:pPr>
        <w:keepNext/>
        <w:spacing w:before="240" w:after="60" w:line="240" w:lineRule="auto"/>
        <w:jc w:val="center"/>
        <w:outlineLvl w:val="2"/>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СПЕЦИФИКАЦИЯ </w:t>
      </w:r>
    </w:p>
    <w:p w14:paraId="4F0184ED" w14:textId="77777777" w:rsidR="001D4E5F" w:rsidRDefault="001D4E5F" w:rsidP="001D4E5F">
      <w:pPr>
        <w:spacing w:after="6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город _____________</w:t>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«_</w:t>
      </w:r>
      <w:r>
        <w:rPr>
          <w:rFonts w:ascii="Times New Roman" w:hAnsi="Times New Roman" w:cs="Times New Roman"/>
          <w:sz w:val="24"/>
          <w:szCs w:val="24"/>
          <w:lang w:eastAsia="ru-RU"/>
        </w:rPr>
        <w:softHyphen/>
        <w:t>_</w:t>
      </w:r>
      <w:proofErr w:type="gramStart"/>
      <w:r>
        <w:rPr>
          <w:rFonts w:ascii="Times New Roman" w:hAnsi="Times New Roman" w:cs="Times New Roman"/>
          <w:sz w:val="24"/>
          <w:szCs w:val="24"/>
          <w:lang w:eastAsia="ru-RU"/>
        </w:rPr>
        <w:t>_»_</w:t>
      </w:r>
      <w:proofErr w:type="gramEnd"/>
      <w:r>
        <w:rPr>
          <w:rFonts w:ascii="Times New Roman" w:hAnsi="Times New Roman" w:cs="Times New Roman"/>
          <w:sz w:val="24"/>
          <w:szCs w:val="24"/>
          <w:lang w:eastAsia="ru-RU"/>
        </w:rPr>
        <w:t>__________201___ года</w:t>
      </w:r>
    </w:p>
    <w:p w14:paraId="08555430" w14:textId="77777777" w:rsidR="001D4E5F" w:rsidRDefault="001D4E5F" w:rsidP="001D4E5F">
      <w:pPr>
        <w:spacing w:after="6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b/>
          <w:bCs/>
          <w:sz w:val="24"/>
          <w:szCs w:val="24"/>
          <w:lang w:eastAsia="ru-RU"/>
        </w:rPr>
        <w:t>______________________________________________________________________________</w:t>
      </w:r>
      <w:r>
        <w:rPr>
          <w:rFonts w:ascii="Times New Roman" w:hAnsi="Times New Roman" w:cs="Times New Roman"/>
          <w:sz w:val="24"/>
          <w:szCs w:val="24"/>
          <w:lang w:eastAsia="ru-RU"/>
        </w:rPr>
        <w:t>, именуемое в дальнейшем «</w:t>
      </w:r>
      <w:r>
        <w:rPr>
          <w:rFonts w:ascii="Times New Roman" w:hAnsi="Times New Roman" w:cs="Times New Roman"/>
          <w:b/>
          <w:bCs/>
          <w:sz w:val="24"/>
          <w:szCs w:val="24"/>
          <w:lang w:eastAsia="ru-RU"/>
        </w:rPr>
        <w:t>ЗАКАЗЧИК</w:t>
      </w:r>
      <w:r>
        <w:rPr>
          <w:rFonts w:ascii="Times New Roman" w:hAnsi="Times New Roman" w:cs="Times New Roman"/>
          <w:sz w:val="24"/>
          <w:szCs w:val="24"/>
          <w:lang w:eastAsia="ru-RU"/>
        </w:rPr>
        <w:t>», в лице __________________________________, действующего на основании _____________________________________, с одной стороны и</w:t>
      </w:r>
    </w:p>
    <w:p w14:paraId="4C8B71FB" w14:textId="77777777" w:rsidR="001D4E5F" w:rsidRDefault="001D4E5F" w:rsidP="001D4E5F">
      <w:pPr>
        <w:spacing w:after="6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 именуемое в дальнейшем «</w:t>
      </w:r>
      <w:r>
        <w:rPr>
          <w:rFonts w:ascii="Times New Roman" w:hAnsi="Times New Roman" w:cs="Times New Roman"/>
          <w:b/>
          <w:bCs/>
          <w:sz w:val="24"/>
          <w:szCs w:val="24"/>
          <w:lang w:eastAsia="ru-RU"/>
        </w:rPr>
        <w:t>Поставщик</w:t>
      </w:r>
      <w:r>
        <w:rPr>
          <w:rFonts w:ascii="Times New Roman" w:hAnsi="Times New Roman" w:cs="Times New Roman"/>
          <w:sz w:val="24"/>
          <w:szCs w:val="24"/>
          <w:lang w:eastAsia="ru-RU"/>
        </w:rPr>
        <w:t>», в лице ____________________________________________________________________________________, действующего на основании __________________________, с другой стороны, совместно именуемые «Стороны»,  заключили настоящую Спецификацию к Договору №_______ от «_____»_________________ 20____г. (далее – Договор)  о нижеследующем:</w:t>
      </w:r>
    </w:p>
    <w:p w14:paraId="1CA07B09" w14:textId="77777777" w:rsidR="001D4E5F" w:rsidRDefault="001D4E5F" w:rsidP="001D4E5F">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 Во исполнение обязательств по Договору Поставщик обязуется осуществить поставку следующего Товара:</w:t>
      </w:r>
    </w:p>
    <w:tbl>
      <w:tblPr>
        <w:tblW w:w="103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4"/>
        <w:gridCol w:w="1856"/>
        <w:gridCol w:w="1446"/>
        <w:gridCol w:w="1701"/>
        <w:gridCol w:w="2126"/>
        <w:gridCol w:w="2239"/>
      </w:tblGrid>
      <w:tr w:rsidR="001D4E5F" w14:paraId="45496A8F" w14:textId="77777777" w:rsidTr="00940F19">
        <w:trPr>
          <w:trHeight w:val="252"/>
        </w:trPr>
        <w:tc>
          <w:tcPr>
            <w:tcW w:w="944" w:type="dxa"/>
          </w:tcPr>
          <w:p w14:paraId="539CBB5F" w14:textId="77777777" w:rsidR="001D4E5F" w:rsidRDefault="001D4E5F" w:rsidP="00940F19">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 п/п</w:t>
            </w:r>
          </w:p>
        </w:tc>
        <w:tc>
          <w:tcPr>
            <w:tcW w:w="1856" w:type="dxa"/>
          </w:tcPr>
          <w:p w14:paraId="3ECD00B5" w14:textId="77777777" w:rsidR="001D4E5F" w:rsidRDefault="001D4E5F" w:rsidP="00940F19">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Наименование Товаров</w:t>
            </w:r>
          </w:p>
        </w:tc>
        <w:tc>
          <w:tcPr>
            <w:tcW w:w="1446" w:type="dxa"/>
          </w:tcPr>
          <w:p w14:paraId="59A0E762" w14:textId="77777777" w:rsidR="001D4E5F" w:rsidRDefault="001D4E5F" w:rsidP="00940F19">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Единица измерения</w:t>
            </w:r>
          </w:p>
        </w:tc>
        <w:tc>
          <w:tcPr>
            <w:tcW w:w="1701" w:type="dxa"/>
          </w:tcPr>
          <w:p w14:paraId="0CD98D52" w14:textId="77777777" w:rsidR="001D4E5F" w:rsidRDefault="001D4E5F" w:rsidP="00940F19">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Количество</w:t>
            </w:r>
          </w:p>
          <w:p w14:paraId="110F39CA" w14:textId="77777777" w:rsidR="001D4E5F" w:rsidRDefault="001D4E5F" w:rsidP="00940F19">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(литры)</w:t>
            </w:r>
          </w:p>
        </w:tc>
        <w:tc>
          <w:tcPr>
            <w:tcW w:w="2126" w:type="dxa"/>
          </w:tcPr>
          <w:p w14:paraId="1028BA4D" w14:textId="77777777" w:rsidR="001D4E5F" w:rsidRDefault="001D4E5F" w:rsidP="00940F19">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Цена за единицу товара с учетом НДС, руб.</w:t>
            </w:r>
          </w:p>
        </w:tc>
        <w:tc>
          <w:tcPr>
            <w:tcW w:w="2239" w:type="dxa"/>
          </w:tcPr>
          <w:p w14:paraId="057FCD21" w14:textId="77777777" w:rsidR="001D4E5F" w:rsidRDefault="001D4E5F" w:rsidP="00940F19">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Сумма</w:t>
            </w:r>
          </w:p>
          <w:p w14:paraId="12ED2476" w14:textId="77777777" w:rsidR="001D4E5F" w:rsidRDefault="001D4E5F" w:rsidP="00940F19">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(рублей)</w:t>
            </w:r>
          </w:p>
          <w:p w14:paraId="2E9C828F" w14:textId="77777777" w:rsidR="001D4E5F" w:rsidRDefault="001D4E5F" w:rsidP="00940F19">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с НДС</w:t>
            </w:r>
          </w:p>
        </w:tc>
      </w:tr>
      <w:tr w:rsidR="001D4E5F" w14:paraId="1209C2D1" w14:textId="77777777" w:rsidTr="00940F19">
        <w:trPr>
          <w:trHeight w:val="191"/>
        </w:trPr>
        <w:tc>
          <w:tcPr>
            <w:tcW w:w="944" w:type="dxa"/>
          </w:tcPr>
          <w:p w14:paraId="2C89DC26" w14:textId="77777777" w:rsidR="001D4E5F" w:rsidRPr="00CB60F3" w:rsidRDefault="001D4E5F" w:rsidP="00940F19">
            <w:pPr>
              <w:spacing w:after="0" w:line="240" w:lineRule="auto"/>
              <w:jc w:val="center"/>
              <w:rPr>
                <w:rFonts w:ascii="Times New Roman" w:hAnsi="Times New Roman" w:cs="Times New Roman"/>
                <w:sz w:val="24"/>
                <w:szCs w:val="24"/>
                <w:lang w:eastAsia="ru-RU"/>
              </w:rPr>
            </w:pPr>
          </w:p>
        </w:tc>
        <w:tc>
          <w:tcPr>
            <w:tcW w:w="1856" w:type="dxa"/>
          </w:tcPr>
          <w:p w14:paraId="3FCF5C5F" w14:textId="77777777" w:rsidR="001D4E5F" w:rsidRPr="00CB60F3" w:rsidRDefault="001D4E5F" w:rsidP="00940F19">
            <w:pPr>
              <w:spacing w:after="0" w:line="240" w:lineRule="auto"/>
              <w:jc w:val="both"/>
              <w:rPr>
                <w:rFonts w:ascii="Times New Roman" w:hAnsi="Times New Roman" w:cs="Times New Roman"/>
                <w:sz w:val="24"/>
                <w:szCs w:val="24"/>
                <w:lang w:eastAsia="ru-RU"/>
              </w:rPr>
            </w:pPr>
          </w:p>
        </w:tc>
        <w:tc>
          <w:tcPr>
            <w:tcW w:w="1446" w:type="dxa"/>
          </w:tcPr>
          <w:p w14:paraId="111775B1" w14:textId="77777777" w:rsidR="001D4E5F" w:rsidRPr="00CB60F3" w:rsidRDefault="001D4E5F" w:rsidP="00940F19">
            <w:pPr>
              <w:spacing w:after="0" w:line="240" w:lineRule="auto"/>
              <w:jc w:val="center"/>
              <w:rPr>
                <w:rFonts w:ascii="Times New Roman" w:hAnsi="Times New Roman" w:cs="Times New Roman"/>
                <w:sz w:val="24"/>
                <w:szCs w:val="24"/>
                <w:lang w:eastAsia="ru-RU"/>
              </w:rPr>
            </w:pPr>
          </w:p>
        </w:tc>
        <w:tc>
          <w:tcPr>
            <w:tcW w:w="1701" w:type="dxa"/>
          </w:tcPr>
          <w:p w14:paraId="4C0ABE39" w14:textId="77777777" w:rsidR="001D4E5F" w:rsidRPr="00CB60F3" w:rsidRDefault="001D4E5F" w:rsidP="00940F19">
            <w:pPr>
              <w:spacing w:after="0" w:line="240" w:lineRule="auto"/>
              <w:jc w:val="center"/>
              <w:rPr>
                <w:rFonts w:ascii="Times New Roman" w:hAnsi="Times New Roman" w:cs="Times New Roman"/>
                <w:sz w:val="24"/>
                <w:szCs w:val="24"/>
                <w:lang w:eastAsia="ru-RU"/>
              </w:rPr>
            </w:pPr>
          </w:p>
        </w:tc>
        <w:tc>
          <w:tcPr>
            <w:tcW w:w="2126" w:type="dxa"/>
          </w:tcPr>
          <w:p w14:paraId="53307004" w14:textId="77777777" w:rsidR="001D4E5F" w:rsidRDefault="001D4E5F" w:rsidP="00940F19">
            <w:pPr>
              <w:spacing w:after="0" w:line="240" w:lineRule="auto"/>
              <w:jc w:val="center"/>
              <w:rPr>
                <w:rFonts w:ascii="Times New Roman" w:hAnsi="Times New Roman" w:cs="Times New Roman"/>
                <w:sz w:val="24"/>
                <w:szCs w:val="24"/>
                <w:lang w:eastAsia="ru-RU"/>
              </w:rPr>
            </w:pPr>
          </w:p>
        </w:tc>
        <w:tc>
          <w:tcPr>
            <w:tcW w:w="2239" w:type="dxa"/>
          </w:tcPr>
          <w:p w14:paraId="04462518" w14:textId="77777777" w:rsidR="001D4E5F" w:rsidRDefault="001D4E5F" w:rsidP="00940F19">
            <w:pPr>
              <w:spacing w:after="0" w:line="240" w:lineRule="auto"/>
              <w:jc w:val="center"/>
              <w:rPr>
                <w:rFonts w:ascii="Times New Roman" w:hAnsi="Times New Roman" w:cs="Times New Roman"/>
                <w:sz w:val="24"/>
                <w:szCs w:val="24"/>
                <w:lang w:eastAsia="ru-RU"/>
              </w:rPr>
            </w:pPr>
          </w:p>
        </w:tc>
      </w:tr>
      <w:tr w:rsidR="001D4E5F" w14:paraId="6EB6C9BD" w14:textId="77777777" w:rsidTr="00940F19">
        <w:trPr>
          <w:trHeight w:val="179"/>
        </w:trPr>
        <w:tc>
          <w:tcPr>
            <w:tcW w:w="944" w:type="dxa"/>
          </w:tcPr>
          <w:p w14:paraId="1B838F24" w14:textId="77777777" w:rsidR="001D4E5F" w:rsidRPr="00CB60F3" w:rsidRDefault="001D4E5F" w:rsidP="00940F19">
            <w:pPr>
              <w:spacing w:after="0" w:line="240" w:lineRule="auto"/>
              <w:jc w:val="center"/>
              <w:rPr>
                <w:rFonts w:ascii="Times New Roman" w:hAnsi="Times New Roman" w:cs="Times New Roman"/>
                <w:sz w:val="24"/>
                <w:szCs w:val="24"/>
                <w:lang w:eastAsia="ru-RU"/>
              </w:rPr>
            </w:pPr>
          </w:p>
        </w:tc>
        <w:tc>
          <w:tcPr>
            <w:tcW w:w="1856" w:type="dxa"/>
          </w:tcPr>
          <w:p w14:paraId="211708EF" w14:textId="77777777" w:rsidR="001D4E5F" w:rsidRPr="00CB60F3" w:rsidRDefault="001D4E5F" w:rsidP="00940F19">
            <w:pPr>
              <w:spacing w:after="0" w:line="240" w:lineRule="auto"/>
              <w:jc w:val="both"/>
              <w:rPr>
                <w:rFonts w:ascii="Times New Roman" w:hAnsi="Times New Roman" w:cs="Times New Roman"/>
                <w:sz w:val="24"/>
                <w:szCs w:val="24"/>
                <w:lang w:eastAsia="ru-RU"/>
              </w:rPr>
            </w:pPr>
          </w:p>
        </w:tc>
        <w:tc>
          <w:tcPr>
            <w:tcW w:w="1446" w:type="dxa"/>
          </w:tcPr>
          <w:p w14:paraId="0BBE7CCA" w14:textId="77777777" w:rsidR="001D4E5F" w:rsidRPr="00CB60F3" w:rsidRDefault="001D4E5F" w:rsidP="00940F19">
            <w:pPr>
              <w:spacing w:after="0" w:line="240" w:lineRule="auto"/>
              <w:jc w:val="center"/>
              <w:rPr>
                <w:rFonts w:ascii="Times New Roman" w:hAnsi="Times New Roman" w:cs="Times New Roman"/>
                <w:sz w:val="24"/>
                <w:szCs w:val="24"/>
                <w:lang w:eastAsia="ru-RU"/>
              </w:rPr>
            </w:pPr>
          </w:p>
        </w:tc>
        <w:tc>
          <w:tcPr>
            <w:tcW w:w="1701" w:type="dxa"/>
          </w:tcPr>
          <w:p w14:paraId="25C5FB32" w14:textId="77777777" w:rsidR="001D4E5F" w:rsidRPr="00CB60F3" w:rsidRDefault="001D4E5F" w:rsidP="00940F19">
            <w:pPr>
              <w:spacing w:after="0" w:line="240" w:lineRule="auto"/>
              <w:jc w:val="center"/>
              <w:rPr>
                <w:rFonts w:ascii="Times New Roman" w:hAnsi="Times New Roman" w:cs="Times New Roman"/>
                <w:sz w:val="24"/>
                <w:szCs w:val="24"/>
                <w:lang w:eastAsia="ru-RU"/>
              </w:rPr>
            </w:pPr>
          </w:p>
        </w:tc>
        <w:tc>
          <w:tcPr>
            <w:tcW w:w="2126" w:type="dxa"/>
          </w:tcPr>
          <w:p w14:paraId="37426E47" w14:textId="77777777" w:rsidR="001D4E5F" w:rsidRDefault="001D4E5F" w:rsidP="00940F19">
            <w:pPr>
              <w:spacing w:after="0" w:line="240" w:lineRule="auto"/>
              <w:jc w:val="center"/>
              <w:rPr>
                <w:rFonts w:ascii="Times New Roman" w:hAnsi="Times New Roman" w:cs="Times New Roman"/>
                <w:sz w:val="24"/>
                <w:szCs w:val="24"/>
                <w:lang w:eastAsia="ru-RU"/>
              </w:rPr>
            </w:pPr>
          </w:p>
        </w:tc>
        <w:tc>
          <w:tcPr>
            <w:tcW w:w="2239" w:type="dxa"/>
          </w:tcPr>
          <w:p w14:paraId="0A8D6DB7" w14:textId="77777777" w:rsidR="001D4E5F" w:rsidRDefault="001D4E5F" w:rsidP="00940F19">
            <w:pPr>
              <w:spacing w:after="0" w:line="240" w:lineRule="auto"/>
              <w:jc w:val="center"/>
              <w:rPr>
                <w:rFonts w:ascii="Times New Roman" w:hAnsi="Times New Roman" w:cs="Times New Roman"/>
                <w:sz w:val="24"/>
                <w:szCs w:val="24"/>
                <w:lang w:eastAsia="ru-RU"/>
              </w:rPr>
            </w:pPr>
          </w:p>
        </w:tc>
      </w:tr>
      <w:tr w:rsidR="001D4E5F" w14:paraId="51F1F0AA" w14:textId="77777777" w:rsidTr="00940F19">
        <w:trPr>
          <w:trHeight w:val="250"/>
        </w:trPr>
        <w:tc>
          <w:tcPr>
            <w:tcW w:w="944" w:type="dxa"/>
          </w:tcPr>
          <w:p w14:paraId="756643B4" w14:textId="77777777" w:rsidR="001D4E5F" w:rsidRPr="00CB60F3" w:rsidRDefault="001D4E5F" w:rsidP="00940F19">
            <w:pPr>
              <w:spacing w:after="0" w:line="240" w:lineRule="auto"/>
              <w:jc w:val="center"/>
              <w:rPr>
                <w:rFonts w:ascii="Times New Roman" w:hAnsi="Times New Roman" w:cs="Times New Roman"/>
                <w:sz w:val="24"/>
                <w:szCs w:val="24"/>
                <w:lang w:eastAsia="ru-RU"/>
              </w:rPr>
            </w:pPr>
          </w:p>
        </w:tc>
        <w:tc>
          <w:tcPr>
            <w:tcW w:w="1856" w:type="dxa"/>
          </w:tcPr>
          <w:p w14:paraId="6F404DE5" w14:textId="77777777" w:rsidR="001D4E5F" w:rsidRPr="00CB60F3" w:rsidRDefault="001D4E5F" w:rsidP="00940F19">
            <w:pPr>
              <w:spacing w:after="0" w:line="240" w:lineRule="auto"/>
              <w:jc w:val="both"/>
              <w:rPr>
                <w:rFonts w:ascii="Times New Roman" w:hAnsi="Times New Roman" w:cs="Times New Roman"/>
                <w:sz w:val="24"/>
                <w:szCs w:val="24"/>
                <w:lang w:eastAsia="ru-RU"/>
              </w:rPr>
            </w:pPr>
          </w:p>
        </w:tc>
        <w:tc>
          <w:tcPr>
            <w:tcW w:w="1446" w:type="dxa"/>
          </w:tcPr>
          <w:p w14:paraId="10F92DA0" w14:textId="77777777" w:rsidR="001D4E5F" w:rsidRPr="00CB60F3" w:rsidRDefault="001D4E5F" w:rsidP="00940F19">
            <w:pPr>
              <w:spacing w:after="0" w:line="240" w:lineRule="auto"/>
              <w:jc w:val="center"/>
              <w:rPr>
                <w:rFonts w:ascii="Times New Roman" w:hAnsi="Times New Roman" w:cs="Times New Roman"/>
                <w:sz w:val="24"/>
                <w:szCs w:val="24"/>
                <w:lang w:eastAsia="ru-RU"/>
              </w:rPr>
            </w:pPr>
          </w:p>
        </w:tc>
        <w:tc>
          <w:tcPr>
            <w:tcW w:w="1701" w:type="dxa"/>
          </w:tcPr>
          <w:p w14:paraId="42580819" w14:textId="77777777" w:rsidR="001D4E5F" w:rsidRPr="00CB60F3" w:rsidRDefault="001D4E5F" w:rsidP="00940F19">
            <w:pPr>
              <w:spacing w:after="0" w:line="240" w:lineRule="auto"/>
              <w:jc w:val="center"/>
              <w:rPr>
                <w:rFonts w:ascii="Times New Roman" w:hAnsi="Times New Roman" w:cs="Times New Roman"/>
                <w:sz w:val="24"/>
                <w:szCs w:val="24"/>
                <w:lang w:eastAsia="ru-RU"/>
              </w:rPr>
            </w:pPr>
          </w:p>
        </w:tc>
        <w:tc>
          <w:tcPr>
            <w:tcW w:w="2126" w:type="dxa"/>
          </w:tcPr>
          <w:p w14:paraId="463B9108" w14:textId="77777777" w:rsidR="001D4E5F" w:rsidRDefault="001D4E5F" w:rsidP="00940F19">
            <w:pPr>
              <w:spacing w:after="0" w:line="240" w:lineRule="auto"/>
              <w:jc w:val="center"/>
              <w:rPr>
                <w:rFonts w:ascii="Times New Roman" w:hAnsi="Times New Roman" w:cs="Times New Roman"/>
                <w:sz w:val="24"/>
                <w:szCs w:val="24"/>
                <w:lang w:eastAsia="ru-RU"/>
              </w:rPr>
            </w:pPr>
          </w:p>
        </w:tc>
        <w:tc>
          <w:tcPr>
            <w:tcW w:w="2239" w:type="dxa"/>
          </w:tcPr>
          <w:p w14:paraId="7637B399" w14:textId="77777777" w:rsidR="001D4E5F" w:rsidRDefault="001D4E5F" w:rsidP="00940F19">
            <w:pPr>
              <w:spacing w:after="0" w:line="240" w:lineRule="auto"/>
              <w:jc w:val="center"/>
              <w:rPr>
                <w:rFonts w:ascii="Times New Roman" w:hAnsi="Times New Roman" w:cs="Times New Roman"/>
                <w:sz w:val="24"/>
                <w:szCs w:val="24"/>
                <w:lang w:eastAsia="ru-RU"/>
              </w:rPr>
            </w:pPr>
          </w:p>
        </w:tc>
      </w:tr>
      <w:tr w:rsidR="001D4E5F" w14:paraId="2A4EF762" w14:textId="77777777" w:rsidTr="00940F19">
        <w:trPr>
          <w:trHeight w:val="154"/>
        </w:trPr>
        <w:tc>
          <w:tcPr>
            <w:tcW w:w="2800" w:type="dxa"/>
            <w:gridSpan w:val="2"/>
          </w:tcPr>
          <w:p w14:paraId="49AA7BCE" w14:textId="77777777" w:rsidR="001D4E5F" w:rsidRPr="00CB60F3" w:rsidRDefault="001D4E5F" w:rsidP="00940F19">
            <w:pPr>
              <w:spacing w:after="0" w:line="240" w:lineRule="auto"/>
              <w:jc w:val="both"/>
              <w:rPr>
                <w:rFonts w:ascii="Times New Roman" w:hAnsi="Times New Roman" w:cs="Times New Roman"/>
                <w:b/>
                <w:bCs/>
                <w:sz w:val="24"/>
                <w:szCs w:val="24"/>
                <w:lang w:eastAsia="ru-RU"/>
              </w:rPr>
            </w:pPr>
            <w:r w:rsidRPr="00CB60F3">
              <w:rPr>
                <w:rFonts w:ascii="Times New Roman" w:hAnsi="Times New Roman" w:cs="Times New Roman"/>
                <w:b/>
                <w:bCs/>
                <w:sz w:val="24"/>
                <w:szCs w:val="24"/>
                <w:lang w:eastAsia="ru-RU"/>
              </w:rPr>
              <w:t>ИТОГО:</w:t>
            </w:r>
          </w:p>
        </w:tc>
        <w:tc>
          <w:tcPr>
            <w:tcW w:w="1446" w:type="dxa"/>
          </w:tcPr>
          <w:p w14:paraId="2C5C63B5" w14:textId="77777777" w:rsidR="001D4E5F" w:rsidRDefault="001D4E5F" w:rsidP="00940F19">
            <w:pPr>
              <w:spacing w:after="0" w:line="240" w:lineRule="auto"/>
              <w:jc w:val="center"/>
              <w:rPr>
                <w:rFonts w:ascii="Times New Roman" w:hAnsi="Times New Roman" w:cs="Times New Roman"/>
                <w:b/>
                <w:bCs/>
                <w:sz w:val="24"/>
                <w:szCs w:val="24"/>
                <w:lang w:eastAsia="ru-RU"/>
              </w:rPr>
            </w:pPr>
          </w:p>
        </w:tc>
        <w:tc>
          <w:tcPr>
            <w:tcW w:w="1701" w:type="dxa"/>
          </w:tcPr>
          <w:p w14:paraId="6F69D05F" w14:textId="77777777" w:rsidR="001D4E5F" w:rsidRDefault="001D4E5F" w:rsidP="00940F19">
            <w:pPr>
              <w:spacing w:after="0" w:line="240" w:lineRule="auto"/>
              <w:jc w:val="center"/>
              <w:rPr>
                <w:rFonts w:ascii="Times New Roman" w:hAnsi="Times New Roman" w:cs="Times New Roman"/>
                <w:sz w:val="24"/>
                <w:szCs w:val="24"/>
                <w:lang w:eastAsia="ru-RU"/>
              </w:rPr>
            </w:pPr>
          </w:p>
        </w:tc>
        <w:tc>
          <w:tcPr>
            <w:tcW w:w="2126" w:type="dxa"/>
          </w:tcPr>
          <w:p w14:paraId="496BC080" w14:textId="77777777" w:rsidR="001D4E5F" w:rsidRDefault="001D4E5F" w:rsidP="00940F19">
            <w:pPr>
              <w:spacing w:after="0" w:line="240" w:lineRule="auto"/>
              <w:jc w:val="center"/>
              <w:rPr>
                <w:rFonts w:ascii="Times New Roman" w:hAnsi="Times New Roman" w:cs="Times New Roman"/>
                <w:sz w:val="24"/>
                <w:szCs w:val="24"/>
                <w:lang w:eastAsia="ru-RU"/>
              </w:rPr>
            </w:pPr>
          </w:p>
        </w:tc>
        <w:tc>
          <w:tcPr>
            <w:tcW w:w="2239" w:type="dxa"/>
          </w:tcPr>
          <w:p w14:paraId="45C4CF3B" w14:textId="77777777" w:rsidR="001D4E5F" w:rsidRDefault="001D4E5F" w:rsidP="00940F19">
            <w:pPr>
              <w:spacing w:after="0" w:line="240" w:lineRule="auto"/>
              <w:jc w:val="center"/>
              <w:rPr>
                <w:rFonts w:ascii="Times New Roman" w:hAnsi="Times New Roman" w:cs="Times New Roman"/>
                <w:sz w:val="24"/>
                <w:szCs w:val="24"/>
                <w:lang w:eastAsia="ru-RU"/>
              </w:rPr>
            </w:pPr>
          </w:p>
        </w:tc>
      </w:tr>
    </w:tbl>
    <w:p w14:paraId="32752220" w14:textId="77777777" w:rsidR="001D4E5F" w:rsidRDefault="001D4E5F" w:rsidP="001D4E5F">
      <w:pPr>
        <w:spacing w:after="60" w:line="240" w:lineRule="auto"/>
        <w:jc w:val="both"/>
        <w:rPr>
          <w:rFonts w:ascii="Times New Roman" w:hAnsi="Times New Roman" w:cs="Times New Roman"/>
          <w:b/>
          <w:bCs/>
          <w:sz w:val="24"/>
          <w:szCs w:val="24"/>
          <w:lang w:eastAsia="ru-RU"/>
        </w:rPr>
      </w:pPr>
    </w:p>
    <w:p w14:paraId="02C444AD" w14:textId="340E2A9F" w:rsidR="001D4E5F" w:rsidRDefault="001D4E5F" w:rsidP="001D4E5F">
      <w:pPr>
        <w:spacing w:after="6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Цена за единицу товара </w:t>
      </w:r>
      <w:r w:rsidR="009D031E">
        <w:rPr>
          <w:rFonts w:ascii="Times New Roman" w:hAnsi="Times New Roman" w:cs="Times New Roman"/>
          <w:sz w:val="24"/>
          <w:szCs w:val="24"/>
          <w:lang w:eastAsia="ru-RU"/>
        </w:rPr>
        <w:t xml:space="preserve">и количество </w:t>
      </w:r>
      <w:r>
        <w:rPr>
          <w:rFonts w:ascii="Times New Roman" w:hAnsi="Times New Roman" w:cs="Times New Roman"/>
          <w:sz w:val="24"/>
          <w:szCs w:val="24"/>
          <w:lang w:eastAsia="ru-RU"/>
        </w:rPr>
        <w:t>явля</w:t>
      </w:r>
      <w:r w:rsidR="009D031E">
        <w:rPr>
          <w:rFonts w:ascii="Times New Roman" w:hAnsi="Times New Roman" w:cs="Times New Roman"/>
          <w:sz w:val="24"/>
          <w:szCs w:val="24"/>
          <w:lang w:eastAsia="ru-RU"/>
        </w:rPr>
        <w:t>ю</w:t>
      </w:r>
      <w:r>
        <w:rPr>
          <w:rFonts w:ascii="Times New Roman" w:hAnsi="Times New Roman" w:cs="Times New Roman"/>
          <w:sz w:val="24"/>
          <w:szCs w:val="24"/>
          <w:lang w:eastAsia="ru-RU"/>
        </w:rPr>
        <w:t xml:space="preserve">тся </w:t>
      </w:r>
      <w:proofErr w:type="gramStart"/>
      <w:r>
        <w:rPr>
          <w:rFonts w:ascii="Times New Roman" w:hAnsi="Times New Roman" w:cs="Times New Roman"/>
          <w:sz w:val="24"/>
          <w:szCs w:val="24"/>
          <w:lang w:eastAsia="ru-RU"/>
        </w:rPr>
        <w:t>ориентировочн</w:t>
      </w:r>
      <w:r w:rsidR="009D031E">
        <w:rPr>
          <w:rFonts w:ascii="Times New Roman" w:hAnsi="Times New Roman" w:cs="Times New Roman"/>
          <w:sz w:val="24"/>
          <w:szCs w:val="24"/>
          <w:lang w:eastAsia="ru-RU"/>
        </w:rPr>
        <w:t>ыми</w:t>
      </w:r>
      <w:r>
        <w:rPr>
          <w:rFonts w:ascii="Times New Roman" w:hAnsi="Times New Roman" w:cs="Times New Roman"/>
          <w:sz w:val="24"/>
          <w:szCs w:val="24"/>
          <w:lang w:eastAsia="ru-RU"/>
        </w:rPr>
        <w:t xml:space="preserve">  для</w:t>
      </w:r>
      <w:proofErr w:type="gramEnd"/>
      <w:r>
        <w:rPr>
          <w:rFonts w:ascii="Times New Roman" w:hAnsi="Times New Roman" w:cs="Times New Roman"/>
          <w:sz w:val="24"/>
          <w:szCs w:val="24"/>
          <w:lang w:eastAsia="ru-RU"/>
        </w:rPr>
        <w:t xml:space="preserve"> определения общей суммы Договора. </w:t>
      </w:r>
      <w:r>
        <w:rPr>
          <w:rFonts w:ascii="Times New Roman" w:hAnsi="Times New Roman" w:cs="Times New Roman"/>
          <w:sz w:val="24"/>
          <w:szCs w:val="24"/>
        </w:rPr>
        <w:t>Цена за единицу Товаров (литр), получаемых Держателями Карт на ТО, соответствует их розничной цене за наличный расчет, установленной на ТО на момент получения Товаров Держателями карт</w:t>
      </w:r>
      <w:r w:rsidRPr="007F1E65">
        <w:rPr>
          <w:rFonts w:ascii="Times New Roman" w:hAnsi="Times New Roman" w:cs="Times New Roman"/>
          <w:sz w:val="24"/>
          <w:szCs w:val="24"/>
        </w:rPr>
        <w:t>, но не выше цены</w:t>
      </w:r>
      <w:r>
        <w:rPr>
          <w:rFonts w:ascii="Times New Roman" w:hAnsi="Times New Roman" w:cs="Times New Roman"/>
          <w:sz w:val="24"/>
          <w:szCs w:val="24"/>
        </w:rPr>
        <w:t xml:space="preserve"> за единицу Товара</w:t>
      </w:r>
      <w:r w:rsidRPr="007F1E65">
        <w:rPr>
          <w:rFonts w:ascii="Times New Roman" w:hAnsi="Times New Roman" w:cs="Times New Roman"/>
          <w:sz w:val="24"/>
          <w:szCs w:val="24"/>
        </w:rPr>
        <w:t>, сложившейся по результатам процедуры №</w:t>
      </w:r>
      <w:r>
        <w:rPr>
          <w:rFonts w:ascii="Times New Roman" w:hAnsi="Times New Roman" w:cs="Times New Roman"/>
          <w:sz w:val="24"/>
          <w:szCs w:val="24"/>
        </w:rPr>
        <w:t>_____________.</w:t>
      </w:r>
    </w:p>
    <w:p w14:paraId="3E8B5CF1" w14:textId="77777777" w:rsidR="001D4E5F" w:rsidRDefault="001D4E5F" w:rsidP="001D4E5F">
      <w:pPr>
        <w:spacing w:after="60" w:line="240" w:lineRule="auto"/>
        <w:ind w:firstLine="709"/>
        <w:jc w:val="both"/>
        <w:rPr>
          <w:rFonts w:ascii="Times New Roman" w:hAnsi="Times New Roman" w:cs="Times New Roman"/>
          <w:b/>
          <w:bCs/>
          <w:sz w:val="24"/>
          <w:szCs w:val="24"/>
          <w:lang w:eastAsia="ru-RU"/>
        </w:rPr>
      </w:pPr>
    </w:p>
    <w:p w14:paraId="037956F5" w14:textId="77777777" w:rsidR="001D4E5F" w:rsidRDefault="001D4E5F" w:rsidP="001D4E5F">
      <w:pPr>
        <w:spacing w:after="60" w:line="240" w:lineRule="auto"/>
        <w:ind w:firstLine="709"/>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2.</w:t>
      </w:r>
      <w:r>
        <w:rPr>
          <w:rFonts w:ascii="Times New Roman" w:hAnsi="Times New Roman" w:cs="Times New Roman"/>
          <w:sz w:val="24"/>
          <w:szCs w:val="24"/>
          <w:lang w:eastAsia="ru-RU"/>
        </w:rPr>
        <w:t>Поставщик осуществляет выборку Товара с ТО в срок с «___</w:t>
      </w:r>
      <w:proofErr w:type="gramStart"/>
      <w:r>
        <w:rPr>
          <w:rFonts w:ascii="Times New Roman" w:hAnsi="Times New Roman" w:cs="Times New Roman"/>
          <w:sz w:val="24"/>
          <w:szCs w:val="24"/>
          <w:lang w:eastAsia="ru-RU"/>
        </w:rPr>
        <w:t>_»_</w:t>
      </w:r>
      <w:proofErr w:type="gramEnd"/>
      <w:r>
        <w:rPr>
          <w:rFonts w:ascii="Times New Roman" w:hAnsi="Times New Roman" w:cs="Times New Roman"/>
          <w:sz w:val="24"/>
          <w:szCs w:val="24"/>
          <w:lang w:eastAsia="ru-RU"/>
        </w:rPr>
        <w:t>__________ 20__ года по «____»___________ 20__ года.</w:t>
      </w:r>
    </w:p>
    <w:p w14:paraId="6109B178" w14:textId="77777777" w:rsidR="001D4E5F" w:rsidRDefault="001D4E5F" w:rsidP="001D4E5F">
      <w:pPr>
        <w:spacing w:after="60" w:line="240" w:lineRule="auto"/>
        <w:ind w:firstLine="709"/>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3.</w:t>
      </w:r>
      <w:r>
        <w:rPr>
          <w:rFonts w:ascii="Times New Roman" w:hAnsi="Times New Roman" w:cs="Times New Roman"/>
          <w:sz w:val="24"/>
          <w:szCs w:val="24"/>
          <w:lang w:eastAsia="ru-RU"/>
        </w:rPr>
        <w:t xml:space="preserve">Настоящая Спецификация вступает в силу с момента ее подписания Сторонами и является неотъемлемой частью Договора. Во всем остальном, что не предусмотрено настоящей Спецификацией, Стороны руководствуются условиями Договора. Настоящая Спецификация составлена в двух экземплярах, имеющих одинаковую юридическую силу, по одному экземпляру для каждой Стороны. </w:t>
      </w:r>
    </w:p>
    <w:p w14:paraId="4BEA38D6" w14:textId="77777777" w:rsidR="001D4E5F" w:rsidRDefault="001D4E5F" w:rsidP="001D4E5F">
      <w:pPr>
        <w:spacing w:after="60" w:line="240" w:lineRule="auto"/>
        <w:ind w:firstLine="709"/>
        <w:jc w:val="both"/>
        <w:rPr>
          <w:rFonts w:ascii="Times New Roman" w:hAnsi="Times New Roman" w:cs="Times New Roman"/>
          <w:sz w:val="24"/>
          <w:szCs w:val="24"/>
          <w:lang w:eastAsia="ru-RU"/>
        </w:rPr>
      </w:pPr>
    </w:p>
    <w:tbl>
      <w:tblPr>
        <w:tblW w:w="0" w:type="auto"/>
        <w:jc w:val="center"/>
        <w:tblLook w:val="00A0" w:firstRow="1" w:lastRow="0" w:firstColumn="1" w:lastColumn="0" w:noHBand="0" w:noVBand="0"/>
      </w:tblPr>
      <w:tblGrid>
        <w:gridCol w:w="4595"/>
        <w:gridCol w:w="4760"/>
      </w:tblGrid>
      <w:tr w:rsidR="001D4E5F" w14:paraId="27AF650E" w14:textId="77777777" w:rsidTr="00940F19">
        <w:trPr>
          <w:trHeight w:val="2108"/>
          <w:jc w:val="center"/>
        </w:trPr>
        <w:tc>
          <w:tcPr>
            <w:tcW w:w="4785" w:type="dxa"/>
          </w:tcPr>
          <w:p w14:paraId="73934753" w14:textId="77777777" w:rsidR="001D4E5F" w:rsidRDefault="001D4E5F" w:rsidP="00940F19">
            <w:pPr>
              <w:spacing w:after="6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от Поставщика:</w:t>
            </w:r>
          </w:p>
          <w:p w14:paraId="74243655" w14:textId="77777777" w:rsidR="001D4E5F" w:rsidRDefault="001D4E5F" w:rsidP="00940F19">
            <w:pPr>
              <w:spacing w:after="6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________________________</w:t>
            </w:r>
          </w:p>
          <w:p w14:paraId="2C454C66" w14:textId="77777777" w:rsidR="001D4E5F" w:rsidRDefault="001D4E5F" w:rsidP="00940F19">
            <w:pPr>
              <w:spacing w:after="6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________________________</w:t>
            </w:r>
          </w:p>
          <w:p w14:paraId="79909FB8" w14:textId="77777777" w:rsidR="001D4E5F" w:rsidRDefault="001D4E5F" w:rsidP="00940F19">
            <w:pPr>
              <w:spacing w:after="60" w:line="240" w:lineRule="auto"/>
              <w:jc w:val="both"/>
              <w:rPr>
                <w:rFonts w:ascii="Times New Roman" w:hAnsi="Times New Roman" w:cs="Times New Roman"/>
                <w:b/>
                <w:bCs/>
                <w:sz w:val="24"/>
                <w:szCs w:val="24"/>
                <w:lang w:eastAsia="ru-RU"/>
              </w:rPr>
            </w:pPr>
          </w:p>
          <w:p w14:paraId="3C4C5EAA" w14:textId="77777777" w:rsidR="001D4E5F" w:rsidRDefault="001D4E5F" w:rsidP="00940F19">
            <w:pPr>
              <w:spacing w:after="6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_____________________/ _______________ /</w:t>
            </w:r>
          </w:p>
          <w:p w14:paraId="58D86D4F" w14:textId="77777777" w:rsidR="001D4E5F" w:rsidRDefault="001D4E5F" w:rsidP="00940F19">
            <w:pPr>
              <w:spacing w:after="60" w:line="240" w:lineRule="auto"/>
              <w:jc w:val="both"/>
              <w:rPr>
                <w:rFonts w:ascii="Times New Roman" w:hAnsi="Times New Roman" w:cs="Times New Roman"/>
                <w:b/>
                <w:bCs/>
                <w:sz w:val="24"/>
                <w:szCs w:val="24"/>
                <w:lang w:eastAsia="ru-RU"/>
              </w:rPr>
            </w:pPr>
            <w:proofErr w:type="spellStart"/>
            <w:r>
              <w:rPr>
                <w:rFonts w:ascii="Times New Roman" w:hAnsi="Times New Roman" w:cs="Times New Roman"/>
                <w:b/>
                <w:bCs/>
                <w:sz w:val="24"/>
                <w:szCs w:val="24"/>
                <w:lang w:eastAsia="ru-RU"/>
              </w:rPr>
              <w:t>м.п</w:t>
            </w:r>
            <w:proofErr w:type="spellEnd"/>
            <w:r>
              <w:rPr>
                <w:rFonts w:ascii="Times New Roman" w:hAnsi="Times New Roman" w:cs="Times New Roman"/>
                <w:b/>
                <w:bCs/>
                <w:sz w:val="24"/>
                <w:szCs w:val="24"/>
                <w:lang w:eastAsia="ru-RU"/>
              </w:rPr>
              <w:t>.</w:t>
            </w:r>
          </w:p>
        </w:tc>
        <w:tc>
          <w:tcPr>
            <w:tcW w:w="5007" w:type="dxa"/>
          </w:tcPr>
          <w:p w14:paraId="01E64978" w14:textId="77777777" w:rsidR="001D4E5F" w:rsidRDefault="001D4E5F" w:rsidP="00940F19">
            <w:pPr>
              <w:spacing w:after="6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от ЗАКАЗЧИКА:</w:t>
            </w:r>
          </w:p>
          <w:p w14:paraId="7A9D24EE" w14:textId="4F5FD132" w:rsidR="001D4E5F" w:rsidRDefault="00FA5F65" w:rsidP="00940F19">
            <w:pPr>
              <w:spacing w:after="6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ООО</w:t>
            </w:r>
            <w:r w:rsidR="001D4E5F">
              <w:rPr>
                <w:rFonts w:ascii="Times New Roman" w:hAnsi="Times New Roman" w:cs="Times New Roman"/>
                <w:b/>
                <w:bCs/>
                <w:sz w:val="24"/>
                <w:szCs w:val="24"/>
                <w:lang w:eastAsia="ru-RU"/>
              </w:rPr>
              <w:t xml:space="preserve"> «Транспортная база»</w:t>
            </w:r>
          </w:p>
          <w:p w14:paraId="799EC255" w14:textId="77777777" w:rsidR="001D4E5F" w:rsidRDefault="001D4E5F" w:rsidP="00940F19">
            <w:pPr>
              <w:spacing w:line="240" w:lineRule="auto"/>
              <w:jc w:val="both"/>
              <w:rPr>
                <w:rFonts w:ascii="Times New Roman" w:hAnsi="Times New Roman" w:cs="Times New Roman"/>
                <w:sz w:val="24"/>
                <w:szCs w:val="24"/>
              </w:rPr>
            </w:pPr>
            <w:r>
              <w:rPr>
                <w:rFonts w:ascii="Times New Roman" w:hAnsi="Times New Roman" w:cs="Times New Roman"/>
                <w:sz w:val="24"/>
                <w:szCs w:val="24"/>
              </w:rPr>
              <w:t>Место нахождения: Республика Башкортостан, г. Кумертау, ул. Бабаевская, д.20</w:t>
            </w:r>
          </w:p>
          <w:p w14:paraId="5A92422B" w14:textId="2D156ED8" w:rsidR="001D4E5F" w:rsidRDefault="001D4E5F" w:rsidP="00940F19">
            <w:pPr>
              <w:spacing w:after="6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_____________________/ </w:t>
            </w:r>
            <w:r w:rsidR="00FA5F65">
              <w:rPr>
                <w:rFonts w:ascii="Times New Roman" w:hAnsi="Times New Roman" w:cs="Times New Roman"/>
                <w:b/>
                <w:bCs/>
                <w:sz w:val="24"/>
                <w:szCs w:val="24"/>
                <w:lang w:eastAsia="ru-RU"/>
              </w:rPr>
              <w:t>________</w:t>
            </w:r>
            <w:r>
              <w:rPr>
                <w:rFonts w:ascii="Times New Roman" w:hAnsi="Times New Roman" w:cs="Times New Roman"/>
                <w:b/>
                <w:bCs/>
                <w:sz w:val="24"/>
                <w:szCs w:val="24"/>
                <w:lang w:eastAsia="ru-RU"/>
              </w:rPr>
              <w:t>/</w:t>
            </w:r>
          </w:p>
          <w:p w14:paraId="38015F3C" w14:textId="77777777" w:rsidR="001D4E5F" w:rsidRDefault="001D4E5F" w:rsidP="00940F19">
            <w:pPr>
              <w:spacing w:after="60" w:line="240" w:lineRule="auto"/>
              <w:jc w:val="both"/>
              <w:rPr>
                <w:rFonts w:ascii="Times New Roman" w:hAnsi="Times New Roman" w:cs="Times New Roman"/>
                <w:b/>
                <w:bCs/>
                <w:sz w:val="24"/>
                <w:szCs w:val="24"/>
                <w:lang w:eastAsia="ru-RU"/>
              </w:rPr>
            </w:pPr>
            <w:proofErr w:type="spellStart"/>
            <w:r>
              <w:rPr>
                <w:rFonts w:ascii="Times New Roman" w:hAnsi="Times New Roman" w:cs="Times New Roman"/>
                <w:b/>
                <w:bCs/>
                <w:sz w:val="24"/>
                <w:szCs w:val="24"/>
                <w:lang w:eastAsia="ru-RU"/>
              </w:rPr>
              <w:t>м.п</w:t>
            </w:r>
            <w:proofErr w:type="spellEnd"/>
            <w:r>
              <w:rPr>
                <w:rFonts w:ascii="Times New Roman" w:hAnsi="Times New Roman" w:cs="Times New Roman"/>
                <w:b/>
                <w:bCs/>
                <w:sz w:val="24"/>
                <w:szCs w:val="24"/>
                <w:lang w:eastAsia="ru-RU"/>
              </w:rPr>
              <w:t>.</w:t>
            </w:r>
          </w:p>
        </w:tc>
      </w:tr>
    </w:tbl>
    <w:p w14:paraId="0E3649CD" w14:textId="77777777" w:rsidR="00894D5F" w:rsidRDefault="00894D5F"/>
    <w:sectPr w:rsidR="00894D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F11B8"/>
    <w:multiLevelType w:val="multilevel"/>
    <w:tmpl w:val="C366B5B8"/>
    <w:lvl w:ilvl="0">
      <w:start w:val="8"/>
      <w:numFmt w:val="decimal"/>
      <w:lvlText w:val="%1."/>
      <w:lvlJc w:val="left"/>
      <w:pPr>
        <w:ind w:left="360" w:hanging="360"/>
      </w:pPr>
      <w:rPr>
        <w:rFonts w:hint="default"/>
      </w:rPr>
    </w:lvl>
    <w:lvl w:ilvl="1">
      <w:start w:val="4"/>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 w15:restartNumberingAfterBreak="0">
    <w:nsid w:val="11E53D96"/>
    <w:multiLevelType w:val="multilevel"/>
    <w:tmpl w:val="11E53D96"/>
    <w:lvl w:ilvl="0">
      <w:start w:val="7"/>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C291838"/>
    <w:multiLevelType w:val="multilevel"/>
    <w:tmpl w:val="1C291838"/>
    <w:lvl w:ilvl="0">
      <w:start w:val="2"/>
      <w:numFmt w:val="bullet"/>
      <w:lvlText w:val="-"/>
      <w:lvlJc w:val="left"/>
      <w:pPr>
        <w:tabs>
          <w:tab w:val="left" w:pos="1647"/>
        </w:tabs>
        <w:ind w:left="1647" w:hanging="360"/>
      </w:pPr>
      <w:rPr>
        <w:rFonts w:ascii="Times New Roman" w:hAnsi="Times New Roman" w:cs="Times New Roman" w:hint="default"/>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cs="Wingdings" w:hint="default"/>
      </w:rPr>
    </w:lvl>
    <w:lvl w:ilvl="3">
      <w:start w:val="1"/>
      <w:numFmt w:val="bullet"/>
      <w:lvlText w:val=""/>
      <w:lvlJc w:val="left"/>
      <w:pPr>
        <w:tabs>
          <w:tab w:val="left" w:pos="3447"/>
        </w:tabs>
        <w:ind w:left="3447" w:hanging="360"/>
      </w:pPr>
      <w:rPr>
        <w:rFonts w:ascii="Symbol" w:hAnsi="Symbol" w:cs="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cs="Wingdings" w:hint="default"/>
      </w:rPr>
    </w:lvl>
    <w:lvl w:ilvl="6">
      <w:start w:val="1"/>
      <w:numFmt w:val="bullet"/>
      <w:lvlText w:val=""/>
      <w:lvlJc w:val="left"/>
      <w:pPr>
        <w:tabs>
          <w:tab w:val="left" w:pos="5607"/>
        </w:tabs>
        <w:ind w:left="5607" w:hanging="360"/>
      </w:pPr>
      <w:rPr>
        <w:rFonts w:ascii="Symbol" w:hAnsi="Symbol" w:cs="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cs="Wingdings" w:hint="default"/>
      </w:rPr>
    </w:lvl>
  </w:abstractNum>
  <w:abstractNum w:abstractNumId="3" w15:restartNumberingAfterBreak="0">
    <w:nsid w:val="26803950"/>
    <w:multiLevelType w:val="multilevel"/>
    <w:tmpl w:val="26803950"/>
    <w:lvl w:ilvl="0">
      <w:start w:val="12"/>
      <w:numFmt w:val="decimal"/>
      <w:lvlText w:val="%1."/>
      <w:lvlJc w:val="left"/>
      <w:pPr>
        <w:ind w:left="720" w:hanging="360"/>
      </w:pPr>
    </w:lvl>
    <w:lvl w:ilvl="1">
      <w:start w:val="1"/>
      <w:numFmt w:val="decimal"/>
      <w:isLgl/>
      <w:lvlText w:val="%1.%2."/>
      <w:lvlJc w:val="left"/>
      <w:pPr>
        <w:ind w:left="840" w:hanging="48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rPr>
        <w:b w:val="0"/>
        <w:bCs w:val="0"/>
      </w:rPr>
    </w:lvl>
    <w:lvl w:ilvl="4">
      <w:start w:val="1"/>
      <w:numFmt w:val="decimal"/>
      <w:isLgl/>
      <w:lvlText w:val="%1.%2.%3.%4.%5."/>
      <w:lvlJc w:val="left"/>
      <w:pPr>
        <w:ind w:left="1440" w:hanging="1080"/>
      </w:pPr>
      <w:rPr>
        <w:b w:val="0"/>
        <w:bCs w:val="0"/>
      </w:rPr>
    </w:lvl>
    <w:lvl w:ilvl="5">
      <w:start w:val="1"/>
      <w:numFmt w:val="decimal"/>
      <w:isLgl/>
      <w:lvlText w:val="%1.%2.%3.%4.%5.%6."/>
      <w:lvlJc w:val="left"/>
      <w:pPr>
        <w:ind w:left="1440" w:hanging="1080"/>
      </w:pPr>
      <w:rPr>
        <w:b w:val="0"/>
        <w:bCs w:val="0"/>
      </w:rPr>
    </w:lvl>
    <w:lvl w:ilvl="6">
      <w:start w:val="1"/>
      <w:numFmt w:val="decimal"/>
      <w:isLgl/>
      <w:lvlText w:val="%1.%2.%3.%4.%5.%6.%7."/>
      <w:lvlJc w:val="left"/>
      <w:pPr>
        <w:ind w:left="1800" w:hanging="1440"/>
      </w:pPr>
      <w:rPr>
        <w:b w:val="0"/>
        <w:bCs w:val="0"/>
      </w:rPr>
    </w:lvl>
    <w:lvl w:ilvl="7">
      <w:start w:val="1"/>
      <w:numFmt w:val="decimal"/>
      <w:isLgl/>
      <w:lvlText w:val="%1.%2.%3.%4.%5.%6.%7.%8."/>
      <w:lvlJc w:val="left"/>
      <w:pPr>
        <w:ind w:left="1800" w:hanging="1440"/>
      </w:pPr>
      <w:rPr>
        <w:b w:val="0"/>
        <w:bCs w:val="0"/>
      </w:rPr>
    </w:lvl>
    <w:lvl w:ilvl="8">
      <w:start w:val="1"/>
      <w:numFmt w:val="decimal"/>
      <w:isLgl/>
      <w:lvlText w:val="%1.%2.%3.%4.%5.%6.%7.%8.%9."/>
      <w:lvlJc w:val="left"/>
      <w:pPr>
        <w:ind w:left="2160" w:hanging="1800"/>
      </w:pPr>
      <w:rPr>
        <w:b w:val="0"/>
        <w:bCs w:val="0"/>
      </w:rPr>
    </w:lvl>
  </w:abstractNum>
  <w:abstractNum w:abstractNumId="4" w15:restartNumberingAfterBreak="0">
    <w:nsid w:val="27FD604E"/>
    <w:multiLevelType w:val="multilevel"/>
    <w:tmpl w:val="27FD604E"/>
    <w:lvl w:ilvl="0">
      <w:start w:val="5"/>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7950AB6"/>
    <w:multiLevelType w:val="multilevel"/>
    <w:tmpl w:val="37950AB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00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D5A4A91"/>
    <w:multiLevelType w:val="multilevel"/>
    <w:tmpl w:val="4D5A4A91"/>
    <w:lvl w:ilvl="0">
      <w:start w:val="4"/>
      <w:numFmt w:val="decimal"/>
      <w:lvlText w:val="%1."/>
      <w:lvlJc w:val="left"/>
      <w:pPr>
        <w:tabs>
          <w:tab w:val="left" w:pos="495"/>
        </w:tabs>
        <w:ind w:left="495" w:hanging="495"/>
      </w:pPr>
      <w:rPr>
        <w:b w:val="0"/>
        <w:bCs w:val="0"/>
      </w:rPr>
    </w:lvl>
    <w:lvl w:ilvl="1">
      <w:start w:val="1"/>
      <w:numFmt w:val="decimal"/>
      <w:lvlText w:val="5.%2."/>
      <w:lvlJc w:val="left"/>
      <w:pPr>
        <w:tabs>
          <w:tab w:val="left" w:pos="495"/>
        </w:tabs>
        <w:ind w:left="495" w:hanging="495"/>
      </w:pPr>
      <w:rPr>
        <w:b/>
        <w:bCs/>
      </w:rPr>
    </w:lvl>
    <w:lvl w:ilvl="2">
      <w:start w:val="1"/>
      <w:numFmt w:val="decimal"/>
      <w:lvlText w:val="4.%2.%3."/>
      <w:lvlJc w:val="left"/>
      <w:pPr>
        <w:tabs>
          <w:tab w:val="left" w:pos="720"/>
        </w:tabs>
        <w:ind w:left="720" w:hanging="720"/>
      </w:pPr>
      <w:rPr>
        <w:b w:val="0"/>
        <w:bCs w:val="0"/>
      </w:rPr>
    </w:lvl>
    <w:lvl w:ilvl="3">
      <w:start w:val="1"/>
      <w:numFmt w:val="decimal"/>
      <w:lvlText w:val="%1.%2.%3.%4."/>
      <w:lvlJc w:val="left"/>
      <w:pPr>
        <w:tabs>
          <w:tab w:val="left" w:pos="720"/>
        </w:tabs>
        <w:ind w:left="720" w:hanging="720"/>
      </w:pPr>
      <w:rPr>
        <w:b w:val="0"/>
        <w:bCs w:val="0"/>
      </w:rPr>
    </w:lvl>
    <w:lvl w:ilvl="4">
      <w:start w:val="1"/>
      <w:numFmt w:val="decimal"/>
      <w:lvlText w:val="%1.%2.%3.%4.%5."/>
      <w:lvlJc w:val="left"/>
      <w:pPr>
        <w:tabs>
          <w:tab w:val="left" w:pos="1080"/>
        </w:tabs>
        <w:ind w:left="1080" w:hanging="1080"/>
      </w:pPr>
      <w:rPr>
        <w:b w:val="0"/>
        <w:bCs w:val="0"/>
      </w:rPr>
    </w:lvl>
    <w:lvl w:ilvl="5">
      <w:start w:val="1"/>
      <w:numFmt w:val="decimal"/>
      <w:lvlText w:val="%1.%2.%3.%4.%5.%6."/>
      <w:lvlJc w:val="left"/>
      <w:pPr>
        <w:tabs>
          <w:tab w:val="left" w:pos="1080"/>
        </w:tabs>
        <w:ind w:left="1080" w:hanging="1080"/>
      </w:pPr>
      <w:rPr>
        <w:b w:val="0"/>
        <w:bCs w:val="0"/>
      </w:rPr>
    </w:lvl>
    <w:lvl w:ilvl="6">
      <w:start w:val="1"/>
      <w:numFmt w:val="decimal"/>
      <w:lvlText w:val="%1.%2.%3.%4.%5.%6.%7."/>
      <w:lvlJc w:val="left"/>
      <w:pPr>
        <w:tabs>
          <w:tab w:val="left" w:pos="1440"/>
        </w:tabs>
        <w:ind w:left="1440" w:hanging="1440"/>
      </w:pPr>
      <w:rPr>
        <w:b w:val="0"/>
        <w:bCs w:val="0"/>
      </w:rPr>
    </w:lvl>
    <w:lvl w:ilvl="7">
      <w:start w:val="1"/>
      <w:numFmt w:val="decimal"/>
      <w:lvlText w:val="%1.%2.%3.%4.%5.%6.%7.%8."/>
      <w:lvlJc w:val="left"/>
      <w:pPr>
        <w:tabs>
          <w:tab w:val="left" w:pos="1440"/>
        </w:tabs>
        <w:ind w:left="1440" w:hanging="1440"/>
      </w:pPr>
      <w:rPr>
        <w:b w:val="0"/>
        <w:bCs w:val="0"/>
      </w:rPr>
    </w:lvl>
    <w:lvl w:ilvl="8">
      <w:start w:val="1"/>
      <w:numFmt w:val="decimal"/>
      <w:lvlText w:val="%1.%2.%3.%4.%5.%6.%7.%8.%9."/>
      <w:lvlJc w:val="left"/>
      <w:pPr>
        <w:tabs>
          <w:tab w:val="left" w:pos="1800"/>
        </w:tabs>
        <w:ind w:left="1800" w:hanging="1800"/>
      </w:pPr>
      <w:rPr>
        <w:b w:val="0"/>
        <w:bCs w:val="0"/>
      </w:rPr>
    </w:lvl>
  </w:abstractNum>
  <w:abstractNum w:abstractNumId="7" w15:restartNumberingAfterBreak="0">
    <w:nsid w:val="623D7C55"/>
    <w:multiLevelType w:val="multilevel"/>
    <w:tmpl w:val="623D7C55"/>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2575D2F"/>
    <w:multiLevelType w:val="multilevel"/>
    <w:tmpl w:val="62575D2F"/>
    <w:lvl w:ilvl="0">
      <w:start w:val="1"/>
      <w:numFmt w:val="decimal"/>
      <w:lvlText w:val="%1."/>
      <w:lvlJc w:val="left"/>
      <w:pPr>
        <w:tabs>
          <w:tab w:val="left" w:pos="360"/>
        </w:tabs>
        <w:ind w:left="360" w:hanging="360"/>
      </w:pPr>
    </w:lvl>
    <w:lvl w:ilvl="1">
      <w:start w:val="1"/>
      <w:numFmt w:val="decimal"/>
      <w:lvlText w:val="%1.%2."/>
      <w:lvlJc w:val="left"/>
      <w:pPr>
        <w:tabs>
          <w:tab w:val="left" w:pos="792"/>
        </w:tabs>
        <w:ind w:left="792" w:hanging="432"/>
      </w:pPr>
    </w:lvl>
    <w:lvl w:ilvl="2">
      <w:start w:val="1"/>
      <w:numFmt w:val="decimal"/>
      <w:lvlText w:val="%1.%2.%3."/>
      <w:lvlJc w:val="left"/>
      <w:pPr>
        <w:tabs>
          <w:tab w:val="left" w:pos="1440"/>
        </w:tabs>
        <w:ind w:left="1224" w:hanging="504"/>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9" w15:restartNumberingAfterBreak="0">
    <w:nsid w:val="687D4EA1"/>
    <w:multiLevelType w:val="multilevel"/>
    <w:tmpl w:val="687D4EA1"/>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A3B7DFE"/>
    <w:multiLevelType w:val="multilevel"/>
    <w:tmpl w:val="7A3B7DFE"/>
    <w:lvl w:ilvl="0">
      <w:start w:val="6"/>
      <w:numFmt w:val="decimal"/>
      <w:lvlText w:val="%1."/>
      <w:lvlJc w:val="left"/>
      <w:pPr>
        <w:tabs>
          <w:tab w:val="left" w:pos="360"/>
        </w:tabs>
        <w:ind w:left="360" w:hanging="360"/>
      </w:pPr>
      <w:rPr>
        <w:sz w:val="24"/>
        <w:szCs w:val="24"/>
      </w:rPr>
    </w:lvl>
    <w:lvl w:ilvl="1">
      <w:start w:val="1"/>
      <w:numFmt w:val="decimal"/>
      <w:lvlText w:val="%1.%2."/>
      <w:lvlJc w:val="left"/>
      <w:pPr>
        <w:tabs>
          <w:tab w:val="left" w:pos="716"/>
        </w:tabs>
        <w:ind w:left="716" w:hanging="432"/>
      </w:pPr>
      <w:rPr>
        <w:b w:val="0"/>
        <w:bCs w:val="0"/>
        <w:color w:val="auto"/>
        <w:sz w:val="22"/>
        <w:szCs w:val="22"/>
      </w:rPr>
    </w:lvl>
    <w:lvl w:ilvl="2">
      <w:start w:val="1"/>
      <w:numFmt w:val="decimal"/>
      <w:lvlText w:val="%1.%2.%3."/>
      <w:lvlJc w:val="left"/>
      <w:pPr>
        <w:tabs>
          <w:tab w:val="left" w:pos="1440"/>
        </w:tabs>
        <w:ind w:left="1224" w:hanging="504"/>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 w:ilvl="0">
        <w:start w:val="1"/>
        <w:numFmt w:val="decimal"/>
        <w:lvlText w:val="%1."/>
        <w:lvlJc w:val="left"/>
        <w:pPr>
          <w:tabs>
            <w:tab w:val="left" w:pos="360"/>
          </w:tabs>
          <w:ind w:left="360" w:hanging="360"/>
        </w:pPr>
      </w:lvl>
    </w:lvlOverride>
    <w:lvlOverride w:ilvl="1">
      <w:lvl w:ilvl="1">
        <w:start w:val="1"/>
        <w:numFmt w:val="decimal"/>
        <w:lvlText w:val="%1.%2."/>
        <w:lvlJc w:val="left"/>
        <w:pPr>
          <w:tabs>
            <w:tab w:val="left" w:pos="792"/>
          </w:tabs>
          <w:ind w:left="792" w:hanging="432"/>
        </w:pPr>
        <w:rPr>
          <w:b w:val="0"/>
          <w:bCs w:val="0"/>
        </w:rPr>
      </w:lvl>
    </w:lvlOverride>
    <w:lvlOverride w:ilvl="2">
      <w:lvl w:ilvl="2">
        <w:start w:val="1"/>
        <w:numFmt w:val="decimal"/>
        <w:lvlText w:val="%1.%2.%3."/>
        <w:lvlJc w:val="left"/>
        <w:pPr>
          <w:tabs>
            <w:tab w:val="left" w:pos="1440"/>
          </w:tabs>
          <w:ind w:left="1224" w:hanging="504"/>
        </w:pPr>
      </w:lvl>
    </w:lvlOverride>
    <w:lvlOverride w:ilvl="3">
      <w:lvl w:ilvl="3">
        <w:start w:val="1"/>
        <w:numFmt w:val="decimal"/>
        <w:lvlText w:val="%1.%2.%3.%4."/>
        <w:lvlJc w:val="left"/>
        <w:pPr>
          <w:tabs>
            <w:tab w:val="left" w:pos="1800"/>
          </w:tabs>
          <w:ind w:left="1728" w:hanging="648"/>
        </w:pPr>
      </w:lvl>
    </w:lvlOverride>
    <w:lvlOverride w:ilvl="4">
      <w:lvl w:ilvl="4">
        <w:start w:val="1"/>
        <w:numFmt w:val="decimal"/>
        <w:lvlText w:val="%1.%2.%3.%4.%5."/>
        <w:lvlJc w:val="left"/>
        <w:pPr>
          <w:tabs>
            <w:tab w:val="left" w:pos="2520"/>
          </w:tabs>
          <w:ind w:left="2232" w:hanging="792"/>
        </w:pPr>
      </w:lvl>
    </w:lvlOverride>
    <w:lvlOverride w:ilvl="5">
      <w:lvl w:ilvl="5">
        <w:start w:val="1"/>
        <w:numFmt w:val="decimal"/>
        <w:lvlText w:val="%1.%2.%3.%4.%5.%6."/>
        <w:lvlJc w:val="left"/>
        <w:pPr>
          <w:tabs>
            <w:tab w:val="left" w:pos="2880"/>
          </w:tabs>
          <w:ind w:left="2736" w:hanging="936"/>
        </w:pPr>
      </w:lvl>
    </w:lvlOverride>
    <w:lvlOverride w:ilvl="6">
      <w:lvl w:ilvl="6">
        <w:start w:val="1"/>
        <w:numFmt w:val="decimal"/>
        <w:lvlText w:val="%1.%2.%3.%4.%5.%6.%7."/>
        <w:lvlJc w:val="left"/>
        <w:pPr>
          <w:tabs>
            <w:tab w:val="left" w:pos="3600"/>
          </w:tabs>
          <w:ind w:left="3240" w:hanging="1080"/>
        </w:pPr>
      </w:lvl>
    </w:lvlOverride>
    <w:lvlOverride w:ilvl="7">
      <w:lvl w:ilvl="7">
        <w:start w:val="1"/>
        <w:numFmt w:val="decimal"/>
        <w:lvlText w:val="%1.%2.%3.%4.%5.%6.%7.%8."/>
        <w:lvlJc w:val="left"/>
        <w:pPr>
          <w:tabs>
            <w:tab w:val="left" w:pos="3960"/>
          </w:tabs>
          <w:ind w:left="3744" w:hanging="1224"/>
        </w:pPr>
      </w:lvl>
    </w:lvlOverride>
    <w:lvlOverride w:ilvl="8">
      <w:lvl w:ilvl="8">
        <w:start w:val="1"/>
        <w:numFmt w:val="decimal"/>
        <w:lvlText w:val="%1.%2.%3.%4.%5.%6.%7.%8.%9."/>
        <w:lvlJc w:val="left"/>
        <w:pPr>
          <w:tabs>
            <w:tab w:val="left" w:pos="4680"/>
          </w:tabs>
          <w:ind w:left="4320" w:hanging="1440"/>
        </w:pPr>
      </w:lvl>
    </w:lvlOverride>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4E"/>
    <w:rsid w:val="001D4E5F"/>
    <w:rsid w:val="0067044F"/>
    <w:rsid w:val="00894D5F"/>
    <w:rsid w:val="00900D40"/>
    <w:rsid w:val="009D031E"/>
    <w:rsid w:val="00B9204E"/>
    <w:rsid w:val="00BC730C"/>
    <w:rsid w:val="00FA5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6FD59"/>
  <w15:chartTrackingRefBased/>
  <w15:docId w15:val="{1F9361CE-0C33-4E8A-983E-9B1CF4F5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E5F"/>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D4E5F"/>
    <w:pPr>
      <w:spacing w:after="160" w:line="259" w:lineRule="auto"/>
      <w:ind w:left="720"/>
    </w:pPr>
  </w:style>
  <w:style w:type="paragraph" w:customStyle="1" w:styleId="ConsNormal">
    <w:name w:val="ConsNormal"/>
    <w:uiPriority w:val="99"/>
    <w:rsid w:val="001D4E5F"/>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AC9E9-88B2-4654-9941-5D5115EBD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14</Pages>
  <Words>6576</Words>
  <Characters>37486</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2024-12-05T08:23:00Z</dcterms:created>
  <dcterms:modified xsi:type="dcterms:W3CDTF">2024-12-05T10:51:00Z</dcterms:modified>
</cp:coreProperties>
</file>