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79CA3" w14:textId="32145DCE" w:rsidR="00967158" w:rsidRPr="00D40613" w:rsidRDefault="00D648A0" w:rsidP="006575E6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Договор</w:t>
      </w:r>
      <w:r w:rsidR="00967158">
        <w:rPr>
          <w:rFonts w:ascii="Times New Roman" w:eastAsia="Times New Roman" w:hAnsi="Times New Roman"/>
          <w:b/>
          <w:lang w:eastAsia="ru-RU"/>
        </w:rPr>
        <w:t xml:space="preserve"> № </w:t>
      </w:r>
    </w:p>
    <w:p w14:paraId="448C7E67" w14:textId="11A01610" w:rsidR="006575E6" w:rsidRDefault="006575E6" w:rsidP="00AD7619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</w:t>
      </w:r>
      <w:r w:rsidRPr="00A51BCA">
        <w:rPr>
          <w:rFonts w:ascii="Times New Roman" w:hAnsi="Times New Roman"/>
          <w:bCs/>
        </w:rPr>
        <w:t xml:space="preserve">а </w:t>
      </w:r>
      <w:r>
        <w:rPr>
          <w:rFonts w:ascii="Times New Roman" w:hAnsi="Times New Roman"/>
          <w:bCs/>
        </w:rPr>
        <w:t>предоставление</w:t>
      </w:r>
      <w:r w:rsidR="000C59B7">
        <w:rPr>
          <w:rFonts w:ascii="Times New Roman" w:hAnsi="Times New Roman"/>
          <w:bCs/>
        </w:rPr>
        <w:t xml:space="preserve"> прав на использование</w:t>
      </w:r>
      <w:r w:rsidRPr="00A51BCA">
        <w:rPr>
          <w:rFonts w:ascii="Times New Roman" w:hAnsi="Times New Roman"/>
          <w:bCs/>
        </w:rPr>
        <w:t xml:space="preserve"> </w:t>
      </w:r>
      <w:r w:rsidR="00E954F1" w:rsidRPr="00E954F1">
        <w:rPr>
          <w:rFonts w:ascii="Times New Roman" w:hAnsi="Times New Roman"/>
          <w:bCs/>
        </w:rPr>
        <w:t>программы для ЭВМ «ГРАНД-Смета»</w:t>
      </w:r>
      <w:r w:rsidR="00AD7619">
        <w:rPr>
          <w:rFonts w:ascii="Times New Roman" w:hAnsi="Times New Roman"/>
          <w:bCs/>
        </w:rPr>
        <w:t>, выпущенных в течении года</w:t>
      </w:r>
      <w:r>
        <w:rPr>
          <w:rFonts w:ascii="Times New Roman" w:hAnsi="Times New Roman"/>
          <w:bCs/>
        </w:rPr>
        <w:t>,</w:t>
      </w:r>
      <w:r w:rsidR="00AD7619">
        <w:rPr>
          <w:rFonts w:ascii="Times New Roman" w:hAnsi="Times New Roman"/>
          <w:bCs/>
        </w:rPr>
        <w:t xml:space="preserve"> </w:t>
      </w:r>
      <w:r w:rsidR="00A728CA">
        <w:rPr>
          <w:rFonts w:ascii="Times New Roman" w:hAnsi="Times New Roman"/>
          <w:bCs/>
        </w:rPr>
        <w:t>прав</w:t>
      </w:r>
      <w:r w:rsidRPr="00A51BCA">
        <w:rPr>
          <w:rFonts w:ascii="Times New Roman" w:hAnsi="Times New Roman"/>
          <w:bCs/>
        </w:rPr>
        <w:t xml:space="preserve"> на использование</w:t>
      </w:r>
      <w:r w:rsidR="006F707D">
        <w:rPr>
          <w:rFonts w:ascii="Times New Roman" w:hAnsi="Times New Roman"/>
          <w:bCs/>
        </w:rPr>
        <w:t xml:space="preserve"> </w:t>
      </w:r>
      <w:r w:rsidR="006F707D" w:rsidRPr="006F707D">
        <w:rPr>
          <w:rFonts w:ascii="Times New Roman" w:hAnsi="Times New Roman"/>
          <w:bCs/>
        </w:rPr>
        <w:t>программного обеспечения</w:t>
      </w:r>
      <w:r w:rsidRPr="00A51BCA">
        <w:rPr>
          <w:rFonts w:ascii="Times New Roman" w:hAnsi="Times New Roman"/>
          <w:bCs/>
        </w:rPr>
        <w:t xml:space="preserve"> базы данных </w:t>
      </w:r>
      <w:r w:rsidR="00E954F1" w:rsidRPr="00E954F1">
        <w:rPr>
          <w:rFonts w:ascii="Times New Roman" w:hAnsi="Times New Roman"/>
          <w:bCs/>
        </w:rPr>
        <w:t>«ФСНБ-2022</w:t>
      </w:r>
      <w:r w:rsidR="00AD7619" w:rsidRPr="00AD7619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 xml:space="preserve"> </w:t>
      </w:r>
      <w:r w:rsidR="00AD7619" w:rsidRPr="00AD7619">
        <w:rPr>
          <w:rFonts w:ascii="Times New Roman" w:hAnsi="Times New Roman"/>
          <w:bCs/>
        </w:rPr>
        <w:t>в формате программы для ЭВМ «ГРАНД-Смета»»</w:t>
      </w:r>
      <w:r>
        <w:rPr>
          <w:rFonts w:ascii="Times New Roman" w:hAnsi="Times New Roman"/>
          <w:bCs/>
        </w:rPr>
        <w:t>.</w:t>
      </w:r>
    </w:p>
    <w:p w14:paraId="5CDA1A15" w14:textId="77777777" w:rsidR="006575E6" w:rsidRPr="00A51BCA" w:rsidRDefault="006575E6" w:rsidP="006575E6">
      <w:pPr>
        <w:spacing w:after="0"/>
        <w:jc w:val="center"/>
        <w:rPr>
          <w:rFonts w:ascii="Times New Roman" w:hAnsi="Times New Roman"/>
          <w:bCs/>
        </w:rPr>
      </w:pPr>
    </w:p>
    <w:p w14:paraId="362785ED" w14:textId="12484FE8" w:rsidR="006575E6" w:rsidRPr="00D40613" w:rsidRDefault="006575E6" w:rsidP="00FA1A70">
      <w:pPr>
        <w:tabs>
          <w:tab w:val="left" w:pos="7938"/>
        </w:tabs>
        <w:spacing w:after="0"/>
        <w:ind w:left="142"/>
        <w:jc w:val="both"/>
        <w:rPr>
          <w:rFonts w:ascii="Times New Roman" w:hAnsi="Times New Roman"/>
        </w:rPr>
      </w:pPr>
      <w:r w:rsidRPr="00D40613">
        <w:rPr>
          <w:rFonts w:ascii="Times New Roman" w:hAnsi="Times New Roman"/>
        </w:rPr>
        <w:t xml:space="preserve">г. </w:t>
      </w:r>
      <w:r w:rsidR="006F707D">
        <w:rPr>
          <w:rFonts w:ascii="Times New Roman" w:hAnsi="Times New Roman"/>
        </w:rPr>
        <w:t>Благовещенск</w:t>
      </w:r>
      <w:proofErr w:type="gramStart"/>
      <w:r w:rsidR="006F707D">
        <w:rPr>
          <w:rFonts w:ascii="Times New Roman" w:hAnsi="Times New Roman"/>
        </w:rPr>
        <w:tab/>
      </w:r>
      <w:r w:rsidRPr="00D40613">
        <w:rPr>
          <w:rFonts w:ascii="Times New Roman" w:hAnsi="Times New Roman"/>
        </w:rPr>
        <w:t>«</w:t>
      </w:r>
      <w:proofErr w:type="gramEnd"/>
      <w:r w:rsidRPr="00D40613">
        <w:rPr>
          <w:rFonts w:ascii="Times New Roman" w:hAnsi="Times New Roman"/>
        </w:rPr>
        <w:t>___»____________</w:t>
      </w:r>
      <w:r w:rsidR="006F707D">
        <w:rPr>
          <w:rFonts w:ascii="Times New Roman" w:hAnsi="Times New Roman"/>
        </w:rPr>
        <w:t>202</w:t>
      </w:r>
      <w:r w:rsidR="00E954F1">
        <w:rPr>
          <w:rFonts w:ascii="Times New Roman" w:hAnsi="Times New Roman"/>
        </w:rPr>
        <w:t>4</w:t>
      </w:r>
      <w:r w:rsidRPr="00D40613">
        <w:rPr>
          <w:rFonts w:ascii="Times New Roman" w:hAnsi="Times New Roman"/>
        </w:rPr>
        <w:t> г.</w:t>
      </w:r>
    </w:p>
    <w:p w14:paraId="254996F6" w14:textId="274319BB" w:rsidR="006575E6" w:rsidRPr="006F707D" w:rsidRDefault="006F707D" w:rsidP="00AD7619">
      <w:pPr>
        <w:tabs>
          <w:tab w:val="right" w:pos="10632"/>
        </w:tabs>
        <w:spacing w:line="240" w:lineRule="auto"/>
        <w:ind w:left="142" w:firstLine="425"/>
        <w:jc w:val="both"/>
        <w:rPr>
          <w:rFonts w:ascii="Times New Roman" w:hAnsi="Times New Roman"/>
        </w:rPr>
      </w:pPr>
      <w:r w:rsidRPr="006F707D">
        <w:rPr>
          <w:rFonts w:ascii="Times New Roman" w:hAnsi="Times New Roman"/>
        </w:rPr>
        <w:t xml:space="preserve">Государственное бюджетное стационарное учреждение социального обслуживания системы социальной защиты населения Благовещенский психоневрологический интернат, именуемое в дальнейшем «Заказчик», в лице директора Аюпова Айдара Айратовича, действующего на основании Устава, с одной стороны, и </w:t>
      </w:r>
      <w:r w:rsidR="00280284">
        <w:rPr>
          <w:rFonts w:ascii="Times New Roman" w:hAnsi="Times New Roman"/>
        </w:rPr>
        <w:t>__________________</w:t>
      </w:r>
      <w:r w:rsidRPr="00FA1A70">
        <w:rPr>
          <w:rFonts w:ascii="Times New Roman" w:hAnsi="Times New Roman"/>
        </w:rPr>
        <w:t xml:space="preserve">, именуемое в  дальнейшем  Поставщик, в лице </w:t>
      </w:r>
      <w:r w:rsidR="00620288" w:rsidRPr="00FA1A70">
        <w:rPr>
          <w:rFonts w:ascii="Times New Roman" w:hAnsi="Times New Roman"/>
        </w:rPr>
        <w:t>директо</w:t>
      </w:r>
      <w:r w:rsidR="00B807CB">
        <w:rPr>
          <w:rFonts w:ascii="Times New Roman" w:hAnsi="Times New Roman"/>
        </w:rPr>
        <w:t xml:space="preserve">ра </w:t>
      </w:r>
      <w:r w:rsidR="00280284">
        <w:rPr>
          <w:rFonts w:ascii="Times New Roman" w:hAnsi="Times New Roman"/>
        </w:rPr>
        <w:t>______________</w:t>
      </w:r>
      <w:r w:rsidRPr="00FA1A70">
        <w:rPr>
          <w:rFonts w:ascii="Times New Roman" w:hAnsi="Times New Roman"/>
        </w:rPr>
        <w:t xml:space="preserve">, действующего  на  основании  </w:t>
      </w:r>
      <w:r w:rsidR="00280284">
        <w:rPr>
          <w:rFonts w:ascii="Times New Roman" w:hAnsi="Times New Roman"/>
        </w:rPr>
        <w:t>____________</w:t>
      </w:r>
      <w:r w:rsidRPr="006F707D">
        <w:rPr>
          <w:rFonts w:ascii="Times New Roman" w:hAnsi="Times New Roman"/>
        </w:rPr>
        <w:t xml:space="preserve">, с другой стороны здесь и далее именуемые «Стороны», </w:t>
      </w:r>
      <w:r w:rsidR="00280284" w:rsidRPr="00280284">
        <w:rPr>
          <w:rFonts w:ascii="Times New Roman" w:hAnsi="Times New Roman"/>
        </w:rPr>
        <w:t xml:space="preserve">на основании результатов размещения ценового запроса на Торговом портале ЭТП Торги-Онлайн (электронном магазине) № </w:t>
      </w:r>
      <w:r w:rsidR="00280284">
        <w:rPr>
          <w:rFonts w:ascii="Times New Roman" w:hAnsi="Times New Roman"/>
        </w:rPr>
        <w:t>_________</w:t>
      </w:r>
      <w:r w:rsidR="00280284" w:rsidRPr="00280284">
        <w:rPr>
          <w:rFonts w:ascii="Times New Roman" w:hAnsi="Times New Roman"/>
        </w:rPr>
        <w:t xml:space="preserve"> от «</w:t>
      </w:r>
      <w:r w:rsidR="00280284">
        <w:rPr>
          <w:rFonts w:ascii="Times New Roman" w:hAnsi="Times New Roman"/>
        </w:rPr>
        <w:t>__</w:t>
      </w:r>
      <w:r w:rsidR="00280284" w:rsidRPr="00280284">
        <w:rPr>
          <w:rFonts w:ascii="Times New Roman" w:hAnsi="Times New Roman"/>
        </w:rPr>
        <w:t xml:space="preserve">» </w:t>
      </w:r>
      <w:r w:rsidR="00280284">
        <w:rPr>
          <w:rFonts w:ascii="Times New Roman" w:hAnsi="Times New Roman"/>
        </w:rPr>
        <w:t>_______</w:t>
      </w:r>
      <w:r w:rsidR="00280284" w:rsidRPr="00280284">
        <w:rPr>
          <w:rFonts w:ascii="Times New Roman" w:hAnsi="Times New Roman"/>
        </w:rPr>
        <w:t xml:space="preserve"> 2024 г., согласно п. 3.3.3, п. 3.5 Положения о закупке и федерального закона от 08.07.2011 г. № 223-ФЗ «О закупках товаров, работ, услуг отдельными видами юридических лиц» заключили настоящий Договор  о нижеследующем</w:t>
      </w:r>
      <w:r w:rsidR="006575E6" w:rsidRPr="006F707D">
        <w:rPr>
          <w:rFonts w:ascii="Times New Roman" w:hAnsi="Times New Roman"/>
        </w:rPr>
        <w:t>:</w:t>
      </w:r>
    </w:p>
    <w:p w14:paraId="1331283F" w14:textId="319D6273" w:rsidR="006575E6" w:rsidRPr="00634FDB" w:rsidRDefault="0073398E" w:rsidP="006575E6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Предмет </w:t>
      </w:r>
      <w:r w:rsidR="00D648A0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</w:p>
    <w:p w14:paraId="5FE1BA4C" w14:textId="77777777" w:rsidR="006575E6" w:rsidRPr="00BD7A12" w:rsidRDefault="006575E6" w:rsidP="006575E6">
      <w:pPr>
        <w:widowControl w:val="0"/>
        <w:tabs>
          <w:tab w:val="left" w:pos="284"/>
        </w:tabs>
        <w:spacing w:after="0" w:line="240" w:lineRule="auto"/>
        <w:outlineLvl w:val="1"/>
        <w:rPr>
          <w:rFonts w:ascii="Times New Roman" w:hAnsi="Times New Roman"/>
        </w:rPr>
      </w:pPr>
    </w:p>
    <w:p w14:paraId="71B4E566" w14:textId="457B2154" w:rsidR="006575E6" w:rsidRDefault="007F1E9E" w:rsidP="006F707D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1.1. </w:t>
      </w:r>
      <w:r w:rsidR="006575E6" w:rsidRPr="00364B04">
        <w:rPr>
          <w:rFonts w:ascii="Times New Roman" w:hAnsi="Times New Roman"/>
        </w:rPr>
        <w:t xml:space="preserve">По настоящему </w:t>
      </w:r>
      <w:r w:rsidR="00D648A0">
        <w:rPr>
          <w:rFonts w:ascii="Times New Roman" w:hAnsi="Times New Roman"/>
        </w:rPr>
        <w:t>Договор</w:t>
      </w:r>
      <w:r w:rsidR="006575E6" w:rsidRPr="00364B04">
        <w:rPr>
          <w:rFonts w:ascii="Times New Roman" w:hAnsi="Times New Roman"/>
        </w:rPr>
        <w:t>у Исполнитель обязуется оказать услуги по предоставлению</w:t>
      </w:r>
      <w:r w:rsidR="00E954F1">
        <w:rPr>
          <w:rFonts w:ascii="Times New Roman" w:hAnsi="Times New Roman"/>
          <w:bCs/>
        </w:rPr>
        <w:t xml:space="preserve"> </w:t>
      </w:r>
      <w:r w:rsidR="00E954F1" w:rsidRPr="00E954F1">
        <w:rPr>
          <w:rFonts w:ascii="Times New Roman" w:hAnsi="Times New Roman"/>
          <w:bCs/>
        </w:rPr>
        <w:t>прав на использование программы для ЭВМ «ГРАНД-Смета»</w:t>
      </w:r>
      <w:r w:rsidR="00E954F1">
        <w:rPr>
          <w:rFonts w:ascii="Times New Roman" w:hAnsi="Times New Roman"/>
          <w:bCs/>
        </w:rPr>
        <w:t>,</w:t>
      </w:r>
      <w:r w:rsidR="00E954F1" w:rsidRPr="00E954F1">
        <w:rPr>
          <w:rFonts w:ascii="Times New Roman" w:hAnsi="Times New Roman"/>
          <w:bCs/>
        </w:rPr>
        <w:t xml:space="preserve"> </w:t>
      </w:r>
      <w:r w:rsidR="00E954F1">
        <w:rPr>
          <w:rFonts w:ascii="Times New Roman" w:hAnsi="Times New Roman"/>
          <w:bCs/>
        </w:rPr>
        <w:t>выпущенных в течении года</w:t>
      </w:r>
      <w:r w:rsidR="006F707D" w:rsidRPr="006F707D">
        <w:rPr>
          <w:rFonts w:ascii="Times New Roman" w:hAnsi="Times New Roman"/>
          <w:bCs/>
        </w:rPr>
        <w:t>,</w:t>
      </w:r>
      <w:r w:rsidR="006F707D">
        <w:rPr>
          <w:rFonts w:ascii="Times New Roman" w:hAnsi="Times New Roman"/>
          <w:bCs/>
        </w:rPr>
        <w:t xml:space="preserve"> </w:t>
      </w:r>
      <w:r w:rsidR="006F707D" w:rsidRPr="006F707D">
        <w:rPr>
          <w:rFonts w:ascii="Times New Roman" w:hAnsi="Times New Roman"/>
          <w:bCs/>
        </w:rPr>
        <w:t xml:space="preserve">прав на использование программного обеспечения </w:t>
      </w:r>
      <w:r w:rsidR="00E954F1">
        <w:rPr>
          <w:rFonts w:ascii="Times New Roman" w:hAnsi="Times New Roman"/>
          <w:bCs/>
        </w:rPr>
        <w:t>БД</w:t>
      </w:r>
      <w:r w:rsidR="006F707D" w:rsidRPr="006F707D">
        <w:rPr>
          <w:rFonts w:ascii="Times New Roman" w:hAnsi="Times New Roman"/>
          <w:bCs/>
        </w:rPr>
        <w:t xml:space="preserve"> «</w:t>
      </w:r>
      <w:r w:rsidR="00E954F1">
        <w:rPr>
          <w:rFonts w:ascii="Times New Roman" w:hAnsi="Times New Roman"/>
          <w:bCs/>
        </w:rPr>
        <w:t>ФСНБ-2022</w:t>
      </w:r>
      <w:r w:rsidR="00E954F1" w:rsidRPr="00E954F1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 xml:space="preserve"> </w:t>
      </w:r>
      <w:r w:rsidR="00E954F1" w:rsidRPr="00E954F1">
        <w:rPr>
          <w:rFonts w:ascii="Times New Roman" w:hAnsi="Times New Roman"/>
          <w:bCs/>
        </w:rPr>
        <w:t>в формате программы для ЭВМ «ГРАНД-Смета»»</w:t>
      </w:r>
      <w:r w:rsidR="006575E6" w:rsidRPr="00364B04">
        <w:rPr>
          <w:rFonts w:ascii="Times New Roman" w:hAnsi="Times New Roman"/>
          <w:bCs/>
        </w:rPr>
        <w:t xml:space="preserve">, а Заказчик обязуется принять и оплатить оказанные Услуги на условиях, предусмотренных настоящим </w:t>
      </w:r>
      <w:r w:rsidR="00D648A0">
        <w:rPr>
          <w:rFonts w:ascii="Times New Roman" w:hAnsi="Times New Roman"/>
          <w:bCs/>
        </w:rPr>
        <w:t>Договор</w:t>
      </w:r>
      <w:r w:rsidR="006575E6" w:rsidRPr="00364B04">
        <w:rPr>
          <w:rFonts w:ascii="Times New Roman" w:hAnsi="Times New Roman"/>
          <w:bCs/>
        </w:rPr>
        <w:t>ом.</w:t>
      </w:r>
    </w:p>
    <w:p w14:paraId="43D17A8F" w14:textId="77777777" w:rsidR="006575E6" w:rsidRPr="00364B04" w:rsidRDefault="007F1E9E" w:rsidP="006D6867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1.2. </w:t>
      </w:r>
      <w:r w:rsidR="006575E6">
        <w:rPr>
          <w:rFonts w:ascii="Times New Roman" w:hAnsi="Times New Roman"/>
          <w:bCs/>
        </w:rPr>
        <w:t xml:space="preserve">Место оказания услуг: Республика Башкортостан, г. </w:t>
      </w:r>
      <w:r w:rsidR="006F707D">
        <w:rPr>
          <w:rFonts w:ascii="Times New Roman" w:hAnsi="Times New Roman"/>
          <w:bCs/>
        </w:rPr>
        <w:t>Благовещенск</w:t>
      </w:r>
      <w:r w:rsidR="006575E6">
        <w:rPr>
          <w:rFonts w:ascii="Times New Roman" w:hAnsi="Times New Roman"/>
          <w:bCs/>
        </w:rPr>
        <w:t xml:space="preserve">, ул. </w:t>
      </w:r>
      <w:r w:rsidR="006F707D">
        <w:rPr>
          <w:rFonts w:ascii="Times New Roman" w:hAnsi="Times New Roman"/>
          <w:bCs/>
        </w:rPr>
        <w:t>Сосновая</w:t>
      </w:r>
      <w:r w:rsidR="006575E6">
        <w:rPr>
          <w:rFonts w:ascii="Times New Roman" w:hAnsi="Times New Roman"/>
          <w:bCs/>
        </w:rPr>
        <w:t xml:space="preserve">, д. </w:t>
      </w:r>
      <w:r w:rsidR="006F707D">
        <w:rPr>
          <w:rFonts w:ascii="Times New Roman" w:hAnsi="Times New Roman"/>
          <w:bCs/>
        </w:rPr>
        <w:t>1</w:t>
      </w:r>
      <w:r w:rsidR="006575E6">
        <w:rPr>
          <w:rFonts w:ascii="Times New Roman" w:hAnsi="Times New Roman"/>
          <w:bCs/>
        </w:rPr>
        <w:t>.</w:t>
      </w:r>
    </w:p>
    <w:p w14:paraId="56578734" w14:textId="77777777" w:rsidR="006575E6" w:rsidRPr="00BD7A12" w:rsidRDefault="006575E6" w:rsidP="006575E6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6EACC20" w14:textId="622831F2" w:rsidR="006575E6" w:rsidRDefault="006575E6" w:rsidP="006575E6">
      <w:pPr>
        <w:tabs>
          <w:tab w:val="left" w:pos="9922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2. Цена </w:t>
      </w:r>
      <w:r w:rsidR="00D648A0">
        <w:rPr>
          <w:rFonts w:ascii="Times New Roman" w:hAnsi="Times New Roman"/>
          <w:b/>
          <w:lang w:eastAsia="ru-RU"/>
        </w:rPr>
        <w:t>Договор</w:t>
      </w:r>
      <w:r>
        <w:rPr>
          <w:rFonts w:ascii="Times New Roman" w:hAnsi="Times New Roman"/>
          <w:b/>
          <w:lang w:eastAsia="ru-RU"/>
        </w:rPr>
        <w:t>а</w:t>
      </w:r>
    </w:p>
    <w:p w14:paraId="28A5D998" w14:textId="13E535F6" w:rsidR="006575E6" w:rsidRDefault="006575E6" w:rsidP="006575E6">
      <w:pPr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val="x-none" w:eastAsia="x-none"/>
        </w:rPr>
        <w:t xml:space="preserve">2.1. Цена </w:t>
      </w:r>
      <w:r w:rsidR="00D648A0">
        <w:rPr>
          <w:rFonts w:ascii="Times New Roman" w:hAnsi="Times New Roman"/>
          <w:lang w:val="x-none" w:eastAsia="x-none"/>
        </w:rPr>
        <w:t>Договор</w:t>
      </w:r>
      <w:r>
        <w:rPr>
          <w:rFonts w:ascii="Times New Roman" w:hAnsi="Times New Roman"/>
          <w:lang w:val="x-none" w:eastAsia="x-none"/>
        </w:rPr>
        <w:t>а</w:t>
      </w:r>
      <w:r w:rsidR="00BF1E97">
        <w:rPr>
          <w:rFonts w:ascii="Times New Roman" w:hAnsi="Times New Roman"/>
          <w:lang w:val="x-none" w:eastAsia="x-none"/>
        </w:rPr>
        <w:t xml:space="preserve"> составляет </w:t>
      </w:r>
      <w:r w:rsidR="00E954F1">
        <w:rPr>
          <w:rFonts w:ascii="Times New Roman" w:hAnsi="Times New Roman"/>
          <w:lang w:val="x-none" w:eastAsia="x-none"/>
        </w:rPr>
        <w:t>_________</w:t>
      </w:r>
      <w:r w:rsidR="00B612D0">
        <w:rPr>
          <w:rFonts w:ascii="Times New Roman" w:hAnsi="Times New Roman"/>
          <w:lang w:eastAsia="x-none"/>
        </w:rPr>
        <w:t xml:space="preserve"> (</w:t>
      </w:r>
      <w:r w:rsidR="00E954F1">
        <w:rPr>
          <w:rFonts w:ascii="Times New Roman" w:hAnsi="Times New Roman"/>
          <w:lang w:eastAsia="x-none"/>
        </w:rPr>
        <w:t>__________________________________</w:t>
      </w:r>
      <w:r w:rsidR="00B612D0">
        <w:rPr>
          <w:rFonts w:ascii="Times New Roman" w:hAnsi="Times New Roman"/>
          <w:lang w:eastAsia="x-none"/>
        </w:rPr>
        <w:t>) рублей 00 копеек</w:t>
      </w:r>
      <w:r>
        <w:rPr>
          <w:rFonts w:ascii="Times New Roman" w:hAnsi="Times New Roman"/>
          <w:lang w:val="x-none" w:eastAsia="x-none"/>
        </w:rPr>
        <w:t xml:space="preserve">, </w:t>
      </w:r>
      <w:r w:rsidR="00280284">
        <w:rPr>
          <w:rFonts w:ascii="Times New Roman" w:hAnsi="Times New Roman"/>
          <w:lang w:eastAsia="x-none"/>
        </w:rPr>
        <w:t xml:space="preserve">в </w:t>
      </w:r>
      <w:proofErr w:type="spellStart"/>
      <w:r w:rsidR="00280284">
        <w:rPr>
          <w:rFonts w:ascii="Times New Roman" w:hAnsi="Times New Roman"/>
          <w:lang w:eastAsia="x-none"/>
        </w:rPr>
        <w:t>т.ч</w:t>
      </w:r>
      <w:proofErr w:type="spellEnd"/>
      <w:r w:rsidR="00280284">
        <w:rPr>
          <w:rFonts w:ascii="Times New Roman" w:hAnsi="Times New Roman"/>
          <w:lang w:eastAsia="x-none"/>
        </w:rPr>
        <w:t xml:space="preserve">. НДС __________ или </w:t>
      </w:r>
      <w:r w:rsidRPr="00FA1A70">
        <w:rPr>
          <w:rFonts w:ascii="Times New Roman" w:hAnsi="Times New Roman"/>
          <w:lang w:val="x-none" w:eastAsia="x-none"/>
        </w:rPr>
        <w:t>НДС</w:t>
      </w:r>
      <w:r w:rsidRPr="00FA1A70">
        <w:rPr>
          <w:rFonts w:ascii="Times New Roman" w:hAnsi="Times New Roman"/>
          <w:lang w:eastAsia="x-none"/>
        </w:rPr>
        <w:t xml:space="preserve"> не облагается</w:t>
      </w:r>
      <w:r w:rsidRPr="00FA1A70">
        <w:rPr>
          <w:rFonts w:ascii="Times New Roman" w:hAnsi="Times New Roman"/>
          <w:lang w:val="x-none" w:eastAsia="x-none"/>
        </w:rPr>
        <w:t>.</w:t>
      </w:r>
    </w:p>
    <w:p w14:paraId="7D995A55" w14:textId="7CF21422" w:rsidR="006575E6" w:rsidRDefault="006575E6" w:rsidP="006575E6">
      <w:pPr>
        <w:spacing w:after="0" w:line="240" w:lineRule="auto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val="x-none" w:eastAsia="x-none"/>
        </w:rPr>
        <w:t xml:space="preserve">Цена </w:t>
      </w:r>
      <w:r w:rsidR="00D648A0">
        <w:rPr>
          <w:rFonts w:ascii="Times New Roman" w:hAnsi="Times New Roman"/>
          <w:lang w:val="x-none" w:eastAsia="x-none"/>
        </w:rPr>
        <w:t>Договор</w:t>
      </w:r>
      <w:r>
        <w:rPr>
          <w:rFonts w:ascii="Times New Roman" w:hAnsi="Times New Roman"/>
          <w:lang w:val="x-none" w:eastAsia="x-none"/>
        </w:rPr>
        <w:t xml:space="preserve">а включает все затраты и расходы Исполнителя по организации оказания услуг, в том числе стоимость используемых оборудования и материалов, транспортных расходов, стоимость оформления всех сопутствующих </w:t>
      </w:r>
      <w:r w:rsidR="00D648A0">
        <w:rPr>
          <w:rFonts w:ascii="Times New Roman" w:hAnsi="Times New Roman"/>
          <w:lang w:eastAsia="x-none"/>
        </w:rPr>
        <w:t>Договор</w:t>
      </w:r>
      <w:r>
        <w:rPr>
          <w:rFonts w:ascii="Times New Roman" w:hAnsi="Times New Roman"/>
          <w:lang w:eastAsia="x-none"/>
        </w:rPr>
        <w:t>у</w:t>
      </w:r>
      <w:r>
        <w:rPr>
          <w:rFonts w:ascii="Times New Roman" w:hAnsi="Times New Roman"/>
          <w:lang w:val="x-none" w:eastAsia="x-none"/>
        </w:rPr>
        <w:t xml:space="preserve"> документов</w:t>
      </w:r>
      <w:r>
        <w:rPr>
          <w:rFonts w:ascii="Times New Roman" w:hAnsi="Times New Roman"/>
          <w:lang w:eastAsia="x-none"/>
        </w:rPr>
        <w:t>,</w:t>
      </w:r>
      <w:r>
        <w:rPr>
          <w:rFonts w:ascii="Times New Roman" w:hAnsi="Times New Roman"/>
          <w:lang w:val="x-none" w:eastAsia="x-none"/>
        </w:rPr>
        <w:t xml:space="preserve"> расходы </w:t>
      </w:r>
      <w:r>
        <w:rPr>
          <w:rFonts w:ascii="Times New Roman" w:hAnsi="Times New Roman"/>
          <w:lang w:eastAsia="x-none"/>
        </w:rPr>
        <w:t>по</w:t>
      </w:r>
      <w:r>
        <w:rPr>
          <w:rFonts w:ascii="Times New Roman" w:hAnsi="Times New Roman"/>
          <w:lang w:val="x-none" w:eastAsia="x-none"/>
        </w:rPr>
        <w:t xml:space="preserve"> страховани</w:t>
      </w:r>
      <w:r>
        <w:rPr>
          <w:rFonts w:ascii="Times New Roman" w:hAnsi="Times New Roman"/>
          <w:lang w:eastAsia="x-none"/>
        </w:rPr>
        <w:t>ю</w:t>
      </w:r>
      <w:r>
        <w:rPr>
          <w:rFonts w:ascii="Times New Roman" w:hAnsi="Times New Roman"/>
          <w:lang w:val="x-none" w:eastAsia="x-none"/>
        </w:rPr>
        <w:t>, уплат</w:t>
      </w:r>
      <w:r>
        <w:rPr>
          <w:rFonts w:ascii="Times New Roman" w:hAnsi="Times New Roman"/>
          <w:lang w:eastAsia="x-none"/>
        </w:rPr>
        <w:t>е</w:t>
      </w:r>
      <w:r>
        <w:rPr>
          <w:rFonts w:ascii="Times New Roman" w:hAnsi="Times New Roman"/>
          <w:lang w:val="x-none" w:eastAsia="x-none"/>
        </w:rPr>
        <w:t xml:space="preserve"> налогов, </w:t>
      </w:r>
      <w:r>
        <w:rPr>
          <w:rFonts w:ascii="Times New Roman" w:hAnsi="Times New Roman"/>
          <w:lang w:eastAsia="x-none"/>
        </w:rPr>
        <w:t xml:space="preserve">пошлин, </w:t>
      </w:r>
      <w:r>
        <w:rPr>
          <w:rFonts w:ascii="Times New Roman" w:hAnsi="Times New Roman"/>
          <w:lang w:val="x-none" w:eastAsia="x-none"/>
        </w:rPr>
        <w:t xml:space="preserve">сборов </w:t>
      </w:r>
      <w:r>
        <w:rPr>
          <w:rFonts w:ascii="Times New Roman" w:hAnsi="Times New Roman"/>
          <w:lang w:eastAsia="x-none"/>
        </w:rPr>
        <w:t xml:space="preserve">и других платежей которые Исполнитель должен выплатить в связи с выполнением обязательств по настоящему </w:t>
      </w:r>
      <w:r w:rsidR="00D648A0">
        <w:rPr>
          <w:rFonts w:ascii="Times New Roman" w:hAnsi="Times New Roman"/>
          <w:lang w:eastAsia="x-none"/>
        </w:rPr>
        <w:t>Договор</w:t>
      </w:r>
      <w:r>
        <w:rPr>
          <w:rFonts w:ascii="Times New Roman" w:hAnsi="Times New Roman"/>
          <w:lang w:eastAsia="x-none"/>
        </w:rPr>
        <w:t>у.</w:t>
      </w:r>
    </w:p>
    <w:p w14:paraId="6C7956F1" w14:textId="0BECAC71" w:rsidR="006575E6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</w:t>
      </w:r>
      <w:r w:rsidR="00B807CB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 xml:space="preserve">. Источник финансирования: </w:t>
      </w:r>
      <w:r w:rsidR="00280284" w:rsidRPr="00280284">
        <w:rPr>
          <w:rFonts w:ascii="Times New Roman" w:eastAsia="Times New Roman" w:hAnsi="Times New Roman"/>
          <w:lang w:eastAsia="ru-RU"/>
        </w:rPr>
        <w:t>средства бюджетных учреждений (за счет средств, полученных при осуществлении иной приносящей доход деятельности от физических лиц, юридических лиц)</w:t>
      </w:r>
      <w:r>
        <w:rPr>
          <w:rFonts w:ascii="Times New Roman" w:eastAsia="Times New Roman" w:hAnsi="Times New Roman"/>
          <w:lang w:eastAsia="ru-RU"/>
        </w:rPr>
        <w:t>.</w:t>
      </w:r>
    </w:p>
    <w:p w14:paraId="0609534A" w14:textId="77777777" w:rsidR="006575E6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ECCFB8D" w14:textId="77777777" w:rsidR="006575E6" w:rsidRDefault="006575E6" w:rsidP="00657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3. Порядок и сроки оплаты</w:t>
      </w:r>
    </w:p>
    <w:p w14:paraId="08DB1682" w14:textId="5CADA144" w:rsidR="006575E6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 Оплата по настоящему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>
        <w:rPr>
          <w:rFonts w:ascii="Times New Roman" w:eastAsia="Times New Roman" w:hAnsi="Times New Roman"/>
          <w:lang w:eastAsia="ru-RU"/>
        </w:rPr>
        <w:t>у производится в безналичном порядке путем перечисления денежных средств</w:t>
      </w:r>
      <w:r w:rsidR="00412655">
        <w:rPr>
          <w:rFonts w:ascii="Times New Roman" w:eastAsia="Times New Roman" w:hAnsi="Times New Roman"/>
          <w:lang w:eastAsia="ru-RU"/>
        </w:rPr>
        <w:t xml:space="preserve"> на расчетный счет Исполнителя </w:t>
      </w:r>
      <w:r>
        <w:rPr>
          <w:rFonts w:ascii="Times New Roman" w:eastAsia="Times New Roman" w:hAnsi="Times New Roman"/>
          <w:lang w:eastAsia="ru-RU"/>
        </w:rPr>
        <w:t xml:space="preserve">в течение </w:t>
      </w:r>
      <w:r w:rsidR="00967158"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eastAsia="ru-RU"/>
        </w:rPr>
        <w:t xml:space="preserve"> (</w:t>
      </w:r>
      <w:r w:rsidR="00967158">
        <w:rPr>
          <w:rFonts w:ascii="Times New Roman" w:eastAsia="Times New Roman" w:hAnsi="Times New Roman"/>
          <w:lang w:eastAsia="ru-RU"/>
        </w:rPr>
        <w:t>Семи</w:t>
      </w:r>
      <w:r>
        <w:rPr>
          <w:rFonts w:ascii="Times New Roman" w:eastAsia="Times New Roman" w:hAnsi="Times New Roman"/>
          <w:lang w:eastAsia="ru-RU"/>
        </w:rPr>
        <w:t>) рабочих дней со дня подписания Заказчиком акта оказанных услуг</w:t>
      </w:r>
      <w:r w:rsidR="007672F8">
        <w:rPr>
          <w:rFonts w:ascii="Times New Roman" w:eastAsia="Times New Roman" w:hAnsi="Times New Roman"/>
          <w:lang w:eastAsia="ru-RU"/>
        </w:rPr>
        <w:t>/приема-передачи</w:t>
      </w:r>
      <w:r>
        <w:rPr>
          <w:rFonts w:ascii="Times New Roman" w:eastAsia="Times New Roman" w:hAnsi="Times New Roman"/>
          <w:lang w:eastAsia="ru-RU"/>
        </w:rPr>
        <w:t xml:space="preserve">, на основании </w:t>
      </w:r>
      <w:r>
        <w:rPr>
          <w:rFonts w:ascii="Times New Roman" w:hAnsi="Times New Roman"/>
          <w:lang w:eastAsia="ru-RU"/>
        </w:rPr>
        <w:t>выставленного Исполнителем счета и/или счета-фактуры (в случае, если Исполнитель является плательщиком НДС).</w:t>
      </w:r>
    </w:p>
    <w:p w14:paraId="57FB3B3D" w14:textId="73549856" w:rsidR="006575E6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 w:rsidR="00927FA3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 xml:space="preserve">. Обязанность Заказчика по оплате оказанных услуг по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>
        <w:rPr>
          <w:rFonts w:ascii="Times New Roman" w:eastAsia="Times New Roman" w:hAnsi="Times New Roman"/>
          <w:lang w:eastAsia="ru-RU"/>
        </w:rPr>
        <w:t>у считается исполненной с момента списания денежных средств с расчетного счета Заказчика на расчетный счет Исполнителя.</w:t>
      </w:r>
    </w:p>
    <w:p w14:paraId="5C1C6DF9" w14:textId="3131A053" w:rsidR="006575E6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 w:rsidR="00927FA3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. В случае изменения Исполнителем своих банковских реквизитов, Исполнитель обязан </w:t>
      </w:r>
      <w:r>
        <w:rPr>
          <w:rFonts w:ascii="Times New Roman" w:eastAsia="Times New Roman" w:hAnsi="Times New Roman"/>
          <w:bCs/>
          <w:lang w:eastAsia="ru-RU"/>
        </w:rPr>
        <w:t>в течение 3 (Трех) календарных дней с даты их изменения</w:t>
      </w:r>
      <w:r>
        <w:rPr>
          <w:rFonts w:ascii="Times New Roman" w:eastAsia="Times New Roman" w:hAnsi="Times New Roman"/>
          <w:lang w:eastAsia="ru-RU"/>
        </w:rPr>
        <w:t xml:space="preserve"> в письменной форме или по факсу уведомить об этом Заказчика с указанием новых банковских реквизитов. В противном случае все риски, связанные с перечислением Заказчиком денежных средств по указанным в настоящем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>
        <w:rPr>
          <w:rFonts w:ascii="Times New Roman" w:eastAsia="Times New Roman" w:hAnsi="Times New Roman"/>
          <w:lang w:eastAsia="ru-RU"/>
        </w:rPr>
        <w:t>е банковским реквизитам Исполнителя, несет сам Исполнитель.</w:t>
      </w:r>
    </w:p>
    <w:p w14:paraId="49B3C8FE" w14:textId="77777777" w:rsidR="006575E6" w:rsidRDefault="006575E6" w:rsidP="0065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4. Сроки оказания услуг</w:t>
      </w:r>
    </w:p>
    <w:p w14:paraId="11328275" w14:textId="4C01B96A" w:rsidR="006575E6" w:rsidRDefault="006575E6" w:rsidP="006575E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 </w:t>
      </w:r>
      <w:r w:rsidRPr="00DB37C1">
        <w:rPr>
          <w:rFonts w:ascii="Times New Roman" w:hAnsi="Times New Roman"/>
          <w:lang w:eastAsia="ru-RU"/>
        </w:rPr>
        <w:t xml:space="preserve">Срок оказания услуг по </w:t>
      </w:r>
      <w:r w:rsidR="00D648A0">
        <w:rPr>
          <w:rFonts w:ascii="Times New Roman" w:hAnsi="Times New Roman"/>
          <w:lang w:eastAsia="ru-RU"/>
        </w:rPr>
        <w:t>Договор</w:t>
      </w:r>
      <w:r w:rsidRPr="00DB37C1">
        <w:rPr>
          <w:rFonts w:ascii="Times New Roman" w:hAnsi="Times New Roman"/>
          <w:lang w:eastAsia="ru-RU"/>
        </w:rPr>
        <w:t xml:space="preserve">у: </w:t>
      </w:r>
      <w:r>
        <w:rPr>
          <w:rFonts w:ascii="Times New Roman" w:hAnsi="Times New Roman"/>
          <w:lang w:eastAsia="ru-RU"/>
        </w:rPr>
        <w:t xml:space="preserve">в течение </w:t>
      </w:r>
      <w:r>
        <w:rPr>
          <w:rFonts w:ascii="Times New Roman" w:hAnsi="Times New Roman"/>
          <w:b/>
          <w:lang w:eastAsia="ru-RU"/>
        </w:rPr>
        <w:t>10 (десяти)</w:t>
      </w:r>
      <w:r w:rsidRPr="00DB37C1">
        <w:rPr>
          <w:rFonts w:ascii="Times New Roman" w:hAnsi="Times New Roman"/>
          <w:b/>
          <w:lang w:eastAsia="ru-RU"/>
        </w:rPr>
        <w:t xml:space="preserve"> рабочих дней</w:t>
      </w:r>
      <w:r w:rsidRPr="00DB37C1">
        <w:rPr>
          <w:rFonts w:ascii="Times New Roman" w:hAnsi="Times New Roman"/>
          <w:lang w:eastAsia="ru-RU"/>
        </w:rPr>
        <w:t xml:space="preserve"> с </w:t>
      </w:r>
      <w:r>
        <w:rPr>
          <w:rFonts w:ascii="Times New Roman" w:hAnsi="Times New Roman"/>
          <w:lang w:eastAsia="ru-RU"/>
        </w:rPr>
        <w:t>даты</w:t>
      </w:r>
      <w:r w:rsidRPr="00DB37C1">
        <w:rPr>
          <w:rFonts w:ascii="Times New Roman" w:hAnsi="Times New Roman"/>
          <w:lang w:eastAsia="ru-RU"/>
        </w:rPr>
        <w:t xml:space="preserve"> подписания настоящего </w:t>
      </w:r>
      <w:r w:rsidR="00D648A0">
        <w:rPr>
          <w:rFonts w:ascii="Times New Roman" w:hAnsi="Times New Roman"/>
          <w:lang w:eastAsia="ru-RU"/>
        </w:rPr>
        <w:t>Договор</w:t>
      </w:r>
      <w:r w:rsidRPr="00DB37C1">
        <w:rPr>
          <w:rFonts w:ascii="Times New Roman" w:hAnsi="Times New Roman"/>
          <w:lang w:eastAsia="ru-RU"/>
        </w:rPr>
        <w:t>а.</w:t>
      </w:r>
    </w:p>
    <w:p w14:paraId="46EA43CA" w14:textId="77777777" w:rsidR="00B612D0" w:rsidRPr="00DB37C1" w:rsidRDefault="00B612D0" w:rsidP="006575E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4376F41" w14:textId="77777777" w:rsidR="006575E6" w:rsidRDefault="006575E6" w:rsidP="006575E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5. Порядок приемки оказанных услуг</w:t>
      </w:r>
    </w:p>
    <w:p w14:paraId="7DB3E667" w14:textId="30D226FB" w:rsidR="006575E6" w:rsidRPr="00046038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6038">
        <w:rPr>
          <w:rFonts w:ascii="Times New Roman" w:eastAsia="Times New Roman" w:hAnsi="Times New Roman"/>
          <w:lang w:eastAsia="ru-RU"/>
        </w:rPr>
        <w:t xml:space="preserve">5.1. После завершения оказания услуг, предусмотренных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046038">
        <w:rPr>
          <w:rFonts w:ascii="Times New Roman" w:eastAsia="Times New Roman" w:hAnsi="Times New Roman"/>
          <w:lang w:eastAsia="ru-RU"/>
        </w:rPr>
        <w:t>ом, Исполнитель письменно уведомляет Заказчика о факте оказания услуг.</w:t>
      </w:r>
    </w:p>
    <w:p w14:paraId="799AFCCB" w14:textId="4EA7CE06" w:rsidR="006575E6" w:rsidRPr="00046038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046038">
        <w:rPr>
          <w:rFonts w:ascii="Times New Roman" w:eastAsia="Times New Roman" w:hAnsi="Times New Roman"/>
          <w:lang w:eastAsia="ru-RU"/>
        </w:rPr>
        <w:t xml:space="preserve">5.2. Не позднее 1 (одного) рабочего дня, следующего за днем получения Заказчиком уведомления, указанного в п. 5.1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046038">
        <w:rPr>
          <w:rFonts w:ascii="Times New Roman" w:eastAsia="Times New Roman" w:hAnsi="Times New Roman"/>
          <w:lang w:eastAsia="ru-RU"/>
        </w:rPr>
        <w:t>а, Исполнитель предоставляет З</w:t>
      </w:r>
      <w:r w:rsidRPr="00046038">
        <w:rPr>
          <w:rFonts w:ascii="Times New Roman" w:eastAsia="Times New Roman" w:hAnsi="Times New Roman"/>
          <w:color w:val="000000"/>
          <w:lang w:eastAsia="ar-SA"/>
        </w:rPr>
        <w:t>аказчику Акт сдачи-приемки</w:t>
      </w:r>
      <w:r w:rsidR="002C5C8F">
        <w:rPr>
          <w:rFonts w:ascii="Times New Roman" w:eastAsia="Times New Roman" w:hAnsi="Times New Roman"/>
          <w:color w:val="000000"/>
          <w:lang w:eastAsia="ar-SA"/>
        </w:rPr>
        <w:t>/</w:t>
      </w:r>
      <w:r w:rsidR="002C5C8F">
        <w:rPr>
          <w:rFonts w:ascii="Times New Roman" w:eastAsia="Times New Roman" w:hAnsi="Times New Roman"/>
          <w:lang w:eastAsia="ru-RU"/>
        </w:rPr>
        <w:t>приема-передачи</w:t>
      </w:r>
      <w:r w:rsidRPr="00046038">
        <w:rPr>
          <w:rFonts w:ascii="Times New Roman" w:eastAsia="Times New Roman" w:hAnsi="Times New Roman"/>
          <w:color w:val="000000"/>
          <w:lang w:eastAsia="ar-SA"/>
        </w:rPr>
        <w:t xml:space="preserve"> оказанных услуг, подписанный Исполнителем в 2-х экземплярах, счета на оплату и</w:t>
      </w:r>
      <w:r>
        <w:rPr>
          <w:rFonts w:ascii="Times New Roman" w:eastAsia="Times New Roman" w:hAnsi="Times New Roman"/>
          <w:color w:val="000000"/>
          <w:lang w:eastAsia="ar-SA"/>
        </w:rPr>
        <w:t xml:space="preserve"> счета - фактуры (при наличии)</w:t>
      </w:r>
      <w:r w:rsidRPr="00046038">
        <w:rPr>
          <w:rFonts w:ascii="Times New Roman" w:eastAsia="Times New Roman" w:hAnsi="Times New Roman"/>
          <w:color w:val="000000"/>
          <w:lang w:eastAsia="ar-SA"/>
        </w:rPr>
        <w:t>.</w:t>
      </w:r>
    </w:p>
    <w:p w14:paraId="49E0EFDB" w14:textId="08620F7C" w:rsidR="006575E6" w:rsidRPr="00046038" w:rsidRDefault="006575E6" w:rsidP="00657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6038">
        <w:rPr>
          <w:rFonts w:ascii="Times New Roman" w:eastAsia="Times New Roman" w:hAnsi="Times New Roman"/>
          <w:bCs/>
          <w:lang w:eastAsia="ru-RU"/>
        </w:rPr>
        <w:t>5.3.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15409E">
        <w:rPr>
          <w:rFonts w:ascii="Times New Roman" w:eastAsia="Times New Roman" w:hAnsi="Times New Roman"/>
          <w:lang w:eastAsia="ru-RU"/>
        </w:rPr>
        <w:t>В течение 3 (трех</w:t>
      </w:r>
      <w:r w:rsidRPr="00046038">
        <w:rPr>
          <w:rFonts w:ascii="Times New Roman" w:eastAsia="Times New Roman" w:hAnsi="Times New Roman"/>
          <w:lang w:eastAsia="ru-RU"/>
        </w:rPr>
        <w:t xml:space="preserve">) рабочих дней после получения от Исполнителя документов, указанных в п. 5.2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046038">
        <w:rPr>
          <w:rFonts w:ascii="Times New Roman" w:eastAsia="Times New Roman" w:hAnsi="Times New Roman"/>
          <w:lang w:eastAsia="ru-RU"/>
        </w:rPr>
        <w:t xml:space="preserve">а, Заказчик рассматривает результаты и  принимает решение о приемке оказанных услуг по настоящему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046038">
        <w:rPr>
          <w:rFonts w:ascii="Times New Roman" w:eastAsia="Times New Roman" w:hAnsi="Times New Roman"/>
          <w:lang w:eastAsia="ru-RU"/>
        </w:rPr>
        <w:t>у на предмет соответствия их объема, качества</w:t>
      </w:r>
      <w:r w:rsidR="00D35515">
        <w:rPr>
          <w:rFonts w:ascii="Times New Roman" w:eastAsia="Times New Roman" w:hAnsi="Times New Roman"/>
          <w:lang w:eastAsia="ru-RU"/>
        </w:rPr>
        <w:t>,</w:t>
      </w:r>
      <w:r w:rsidRPr="00046038">
        <w:rPr>
          <w:rFonts w:ascii="Times New Roman" w:eastAsia="Times New Roman" w:hAnsi="Times New Roman"/>
          <w:lang w:eastAsia="ru-RU"/>
        </w:rPr>
        <w:t xml:space="preserve"> требованиям, изложенным в настоящем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046038">
        <w:rPr>
          <w:rFonts w:ascii="Times New Roman" w:eastAsia="Times New Roman" w:hAnsi="Times New Roman"/>
          <w:lang w:eastAsia="ru-RU"/>
        </w:rPr>
        <w:t xml:space="preserve">е и </w:t>
      </w:r>
      <w:r w:rsidR="00F67389">
        <w:rPr>
          <w:rFonts w:ascii="Times New Roman" w:eastAsia="Times New Roman" w:hAnsi="Times New Roman"/>
          <w:lang w:eastAsia="ru-RU"/>
        </w:rPr>
        <w:t>Спецификации</w:t>
      </w:r>
      <w:r w:rsidRPr="00046038">
        <w:rPr>
          <w:rFonts w:ascii="Times New Roman" w:eastAsia="Times New Roman" w:hAnsi="Times New Roman"/>
          <w:lang w:eastAsia="ru-RU"/>
        </w:rPr>
        <w:t xml:space="preserve"> (Приложение № 1 к настоящему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046038">
        <w:rPr>
          <w:rFonts w:ascii="Times New Roman" w:eastAsia="Times New Roman" w:hAnsi="Times New Roman"/>
          <w:lang w:eastAsia="ru-RU"/>
        </w:rPr>
        <w:t xml:space="preserve">у), и направляет Исполнителю подписанный </w:t>
      </w:r>
      <w:r w:rsidRPr="00046038">
        <w:rPr>
          <w:rFonts w:ascii="Times New Roman" w:eastAsia="Times New Roman" w:hAnsi="Times New Roman"/>
          <w:lang w:eastAsia="ru-RU"/>
        </w:rPr>
        <w:lastRenderedPageBreak/>
        <w:t>Заказчиком 1 (один) экземпляр Акта сдачи-приемки</w:t>
      </w:r>
      <w:r w:rsidR="002C5C8F">
        <w:rPr>
          <w:rFonts w:ascii="Times New Roman" w:eastAsia="Times New Roman" w:hAnsi="Times New Roman"/>
          <w:lang w:eastAsia="ru-RU"/>
        </w:rPr>
        <w:t>/</w:t>
      </w:r>
      <w:r w:rsidR="002C5C8F" w:rsidRPr="002C5C8F">
        <w:rPr>
          <w:rFonts w:ascii="Times New Roman" w:eastAsia="Times New Roman" w:hAnsi="Times New Roman"/>
          <w:lang w:eastAsia="ru-RU"/>
        </w:rPr>
        <w:t xml:space="preserve"> </w:t>
      </w:r>
      <w:r w:rsidR="002C5C8F">
        <w:rPr>
          <w:rFonts w:ascii="Times New Roman" w:eastAsia="Times New Roman" w:hAnsi="Times New Roman"/>
          <w:lang w:eastAsia="ru-RU"/>
        </w:rPr>
        <w:t>приема-передачи</w:t>
      </w:r>
      <w:r w:rsidRPr="00046038">
        <w:rPr>
          <w:rFonts w:ascii="Times New Roman" w:eastAsia="Times New Roman" w:hAnsi="Times New Roman"/>
          <w:lang w:eastAsia="ru-RU"/>
        </w:rPr>
        <w:t xml:space="preserve"> оказанных услуг, либо запрос о предоставлении  разъяснений  касательно результатов оказанных услуг, или  мотивированный отказ от принятия результатов оказанных услуг, или  Акт выявленных недостатков,  подписанный Исполнителем в 2 (двух) экземплярах, необходимых доработок и сроком их устранения. В случае отказа Заказчика от принятия результатов оказанных услуг в связи с необходимостью устранения недостатков и/или доработки результатов оказанных услуг, Исполнитель обязуется в срок, установленный в Акте выявленных недостатков, составленном Заказчиком, устранить указанные недостатки/произвести доработки за свой счет.</w:t>
      </w:r>
    </w:p>
    <w:p w14:paraId="555E84FE" w14:textId="77777777" w:rsidR="006575E6" w:rsidRPr="00046038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046038">
        <w:rPr>
          <w:rFonts w:ascii="Times New Roman" w:eastAsia="Times New Roman" w:hAnsi="Times New Roman"/>
          <w:bCs/>
          <w:lang w:eastAsia="ru-RU"/>
        </w:rPr>
        <w:t>5.4. В случае получения от Заказчика запроса о предоставлении разъяснений касательно оказанных услуг, или мотивированного отказа от  принятия результатов оказанных услуг, или акта выявленных недостатков, необходимых доработок и сроком их устранения Исполнитель в течение 3 (трех) рабочих дней обязан представить Заказчику запрашиваемые разъяснения в отношении оказанных услуг, или в срок, установленный в указанном акте, содержащем перечень выявленных недостатков и необходимых доработок, устранить полученные от Заказчика замечания (недостатки), произвести доработки и передать Заказчику приведенный в соответствие с предъявленными требованиями (замечаниями) комплект отчетной документации, отчет об устранении недостатков, выполнении необходимых доработок, а также повторный подписанный  Исполнителем Акт сдачи-приемки</w:t>
      </w:r>
      <w:r w:rsidR="002C5C8F">
        <w:rPr>
          <w:rFonts w:ascii="Times New Roman" w:eastAsia="Times New Roman" w:hAnsi="Times New Roman"/>
          <w:bCs/>
          <w:lang w:eastAsia="ru-RU"/>
        </w:rPr>
        <w:t>/</w:t>
      </w:r>
      <w:r w:rsidR="002C5C8F" w:rsidRPr="002C5C8F">
        <w:rPr>
          <w:rFonts w:ascii="Times New Roman" w:eastAsia="Times New Roman" w:hAnsi="Times New Roman"/>
          <w:lang w:eastAsia="ru-RU"/>
        </w:rPr>
        <w:t xml:space="preserve"> </w:t>
      </w:r>
      <w:r w:rsidR="002C5C8F">
        <w:rPr>
          <w:rFonts w:ascii="Times New Roman" w:eastAsia="Times New Roman" w:hAnsi="Times New Roman"/>
          <w:lang w:eastAsia="ru-RU"/>
        </w:rPr>
        <w:t>приема-передачи</w:t>
      </w:r>
      <w:r w:rsidRPr="00046038">
        <w:rPr>
          <w:rFonts w:ascii="Times New Roman" w:eastAsia="Times New Roman" w:hAnsi="Times New Roman"/>
          <w:bCs/>
          <w:lang w:eastAsia="ru-RU"/>
        </w:rPr>
        <w:t xml:space="preserve"> оказанных услуг в 2 (двух) экземплярах для принятия Заказчиком оказанных услуг.</w:t>
      </w:r>
    </w:p>
    <w:p w14:paraId="2620D559" w14:textId="77777777" w:rsidR="006575E6" w:rsidRPr="00046038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6038">
        <w:rPr>
          <w:rFonts w:ascii="Times New Roman" w:eastAsia="Times New Roman" w:hAnsi="Times New Roman"/>
          <w:bCs/>
          <w:lang w:eastAsia="ru-RU"/>
        </w:rPr>
        <w:t>5.</w:t>
      </w:r>
      <w:r w:rsidR="0034693F">
        <w:rPr>
          <w:rFonts w:ascii="Times New Roman" w:eastAsia="Times New Roman" w:hAnsi="Times New Roman"/>
          <w:bCs/>
          <w:lang w:eastAsia="ru-RU"/>
        </w:rPr>
        <w:t>5</w:t>
      </w:r>
      <w:r w:rsidRPr="00046038">
        <w:rPr>
          <w:rFonts w:ascii="Times New Roman" w:eastAsia="Times New Roman" w:hAnsi="Times New Roman"/>
          <w:bCs/>
          <w:lang w:eastAsia="ru-RU"/>
        </w:rPr>
        <w:t>. Подписанный Заказчиком и Исполнителем Акт сдачи-приемки</w:t>
      </w:r>
      <w:r w:rsidR="00932B50">
        <w:rPr>
          <w:rFonts w:ascii="Times New Roman" w:eastAsia="Times New Roman" w:hAnsi="Times New Roman"/>
          <w:bCs/>
          <w:lang w:eastAsia="ru-RU"/>
        </w:rPr>
        <w:t>/</w:t>
      </w:r>
      <w:r w:rsidR="00932B50" w:rsidRPr="00932B50">
        <w:rPr>
          <w:rFonts w:ascii="Times New Roman" w:eastAsia="Times New Roman" w:hAnsi="Times New Roman"/>
          <w:lang w:eastAsia="ru-RU"/>
        </w:rPr>
        <w:t xml:space="preserve"> </w:t>
      </w:r>
      <w:r w:rsidR="00932B50">
        <w:rPr>
          <w:rFonts w:ascii="Times New Roman" w:eastAsia="Times New Roman" w:hAnsi="Times New Roman"/>
          <w:lang w:eastAsia="ru-RU"/>
        </w:rPr>
        <w:t>приема-передачи</w:t>
      </w:r>
      <w:r w:rsidRPr="00046038">
        <w:rPr>
          <w:rFonts w:ascii="Times New Roman" w:eastAsia="Times New Roman" w:hAnsi="Times New Roman"/>
          <w:bCs/>
          <w:lang w:eastAsia="ru-RU"/>
        </w:rPr>
        <w:t xml:space="preserve"> оказанных услуг и предъявленный Исполнителем Заказчику счет, счет-фактуру (при наличии)</w:t>
      </w:r>
      <w:r w:rsidRPr="00046038">
        <w:rPr>
          <w:rFonts w:ascii="Times New Roman" w:eastAsia="Times New Roman" w:hAnsi="Times New Roman"/>
          <w:lang w:eastAsia="ru-RU"/>
        </w:rPr>
        <w:t>, являются основанием для оплаты Исполнителю оказанных услуг.</w:t>
      </w:r>
    </w:p>
    <w:p w14:paraId="54A57F56" w14:textId="77777777" w:rsidR="006575E6" w:rsidRDefault="006575E6" w:rsidP="006575E6">
      <w:pPr>
        <w:spacing w:after="0" w:line="240" w:lineRule="auto"/>
        <w:ind w:right="43"/>
        <w:jc w:val="center"/>
        <w:rPr>
          <w:rFonts w:ascii="Times New Roman" w:hAnsi="Times New Roman"/>
          <w:lang w:eastAsia="ru-RU"/>
        </w:rPr>
      </w:pPr>
    </w:p>
    <w:p w14:paraId="6C12F56F" w14:textId="77777777" w:rsidR="006575E6" w:rsidRDefault="006575E6" w:rsidP="006575E6">
      <w:pPr>
        <w:spacing w:after="0" w:line="240" w:lineRule="auto"/>
        <w:ind w:right="4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6. Права и обязанности сторон</w:t>
      </w:r>
    </w:p>
    <w:p w14:paraId="2E5E9272" w14:textId="77777777" w:rsidR="006575E6" w:rsidRPr="00833B83" w:rsidRDefault="006575E6" w:rsidP="006575E6">
      <w:pPr>
        <w:tabs>
          <w:tab w:val="left" w:pos="142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>.1.</w:t>
      </w:r>
      <w:r w:rsidR="00947484">
        <w:rPr>
          <w:rFonts w:ascii="Times New Roman" w:eastAsia="Times New Roman" w:hAnsi="Times New Roman"/>
          <w:lang w:eastAsia="ru-RU"/>
        </w:rPr>
        <w:t xml:space="preserve"> </w:t>
      </w:r>
      <w:r w:rsidRPr="00833B83">
        <w:rPr>
          <w:rFonts w:ascii="Times New Roman" w:eastAsia="Times New Roman" w:hAnsi="Times New Roman"/>
          <w:b/>
          <w:lang w:eastAsia="ru-RU"/>
        </w:rPr>
        <w:t>Заказчик имеет право:</w:t>
      </w:r>
    </w:p>
    <w:p w14:paraId="7D24E146" w14:textId="442801E5" w:rsidR="006575E6" w:rsidRPr="00833B83" w:rsidRDefault="006575E6" w:rsidP="006575E6">
      <w:pPr>
        <w:tabs>
          <w:tab w:val="left" w:pos="142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 xml:space="preserve">.1.1. Требовать </w:t>
      </w:r>
      <w:proofErr w:type="gramStart"/>
      <w:r w:rsidRPr="00833B83">
        <w:rPr>
          <w:rFonts w:ascii="Times New Roman" w:eastAsia="Times New Roman" w:hAnsi="Times New Roman"/>
          <w:lang w:eastAsia="ru-RU"/>
        </w:rPr>
        <w:t>от Исполнителя</w:t>
      </w:r>
      <w:proofErr w:type="gramEnd"/>
      <w:r w:rsidRPr="00833B83">
        <w:rPr>
          <w:rFonts w:ascii="Times New Roman" w:eastAsia="Times New Roman" w:hAnsi="Times New Roman"/>
          <w:lang w:eastAsia="ru-RU"/>
        </w:rPr>
        <w:t xml:space="preserve"> надлежащего исполнения обязательств в соответствии с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833B83">
        <w:rPr>
          <w:rFonts w:ascii="Times New Roman" w:eastAsia="Times New Roman" w:hAnsi="Times New Roman"/>
          <w:lang w:eastAsia="ru-RU"/>
        </w:rPr>
        <w:t>ом, а также требовать своевременного устранения выявленных недостатков.</w:t>
      </w:r>
    </w:p>
    <w:p w14:paraId="0AE32DAC" w14:textId="4911318C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33B83">
        <w:rPr>
          <w:rFonts w:ascii="Times New Roman" w:eastAsia="Times New Roman" w:hAnsi="Times New Roman"/>
          <w:color w:val="000000"/>
          <w:lang w:eastAsia="ru-RU"/>
        </w:rPr>
        <w:t xml:space="preserve">.1.2.Требовать от Исполнителя представления надлежащим образом оформленных документов, указанных в </w:t>
      </w:r>
      <w:hyperlink r:id="rId5" w:anchor="sub_206" w:history="1">
        <w:r w:rsidRPr="00833B83">
          <w:rPr>
            <w:rFonts w:ascii="Times New Roman" w:eastAsia="Times New Roman" w:hAnsi="Times New Roman"/>
            <w:color w:val="000000"/>
            <w:u w:val="single"/>
            <w:lang w:eastAsia="ru-RU"/>
          </w:rPr>
          <w:t xml:space="preserve">пункте </w:t>
        </w:r>
        <w:proofErr w:type="gramStart"/>
        <w:r w:rsidRPr="00833B83">
          <w:rPr>
            <w:rFonts w:ascii="Times New Roman" w:eastAsia="Times New Roman" w:hAnsi="Times New Roman"/>
            <w:color w:val="000000"/>
            <w:u w:val="single"/>
            <w:lang w:eastAsia="ru-RU"/>
          </w:rPr>
          <w:t>5.2</w:t>
        </w:r>
      </w:hyperlink>
      <w:r w:rsidRPr="00833B83"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D648A0">
        <w:rPr>
          <w:rFonts w:ascii="Times New Roman" w:eastAsia="Times New Roman" w:hAnsi="Times New Roman"/>
          <w:color w:val="000000"/>
          <w:lang w:eastAsia="ru-RU"/>
        </w:rPr>
        <w:t>Договор</w:t>
      </w:r>
      <w:r w:rsidRPr="00833B83">
        <w:rPr>
          <w:rFonts w:ascii="Times New Roman" w:eastAsia="Times New Roman" w:hAnsi="Times New Roman"/>
          <w:color w:val="000000"/>
          <w:lang w:eastAsia="ru-RU"/>
        </w:rPr>
        <w:t>а</w:t>
      </w:r>
      <w:proofErr w:type="gramEnd"/>
      <w:r w:rsidRPr="00833B83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485BE10C" w14:textId="1DAC9E23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 xml:space="preserve">.1.3.Проверять в любое время ход и качество оказываемых Исполнителем услуг по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833B83">
        <w:rPr>
          <w:rFonts w:ascii="Times New Roman" w:eastAsia="Times New Roman" w:hAnsi="Times New Roman"/>
          <w:lang w:eastAsia="ru-RU"/>
        </w:rPr>
        <w:t>у, оказывать консультативную и иную помощь без вмешательства в его оперативно-хозяйственную деятельность.</w:t>
      </w:r>
    </w:p>
    <w:p w14:paraId="07D560BB" w14:textId="3C4563DC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 xml:space="preserve">.1.4.Отказаться (полностью или частично) от приемки и оплаты услуг, в случае неисполнения в срок или ненадлежащего </w:t>
      </w:r>
      <w:proofErr w:type="gramStart"/>
      <w:r w:rsidRPr="00833B83">
        <w:rPr>
          <w:rFonts w:ascii="Times New Roman" w:eastAsia="Times New Roman" w:hAnsi="Times New Roman"/>
          <w:lang w:eastAsia="ru-RU"/>
        </w:rPr>
        <w:t>исполнения Исполнителем</w:t>
      </w:r>
      <w:proofErr w:type="gramEnd"/>
      <w:r w:rsidRPr="00833B83">
        <w:rPr>
          <w:rFonts w:ascii="Times New Roman" w:eastAsia="Times New Roman" w:hAnsi="Times New Roman"/>
          <w:lang w:eastAsia="ru-RU"/>
        </w:rPr>
        <w:t xml:space="preserve"> принятых на себя обязательств в соответствии с условиями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833B83">
        <w:rPr>
          <w:rFonts w:ascii="Times New Roman" w:eastAsia="Times New Roman" w:hAnsi="Times New Roman"/>
          <w:lang w:eastAsia="ru-RU"/>
        </w:rPr>
        <w:t>а.</w:t>
      </w:r>
    </w:p>
    <w:p w14:paraId="1FEC9178" w14:textId="77777777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</w:t>
      </w:r>
      <w:r w:rsidRPr="00833B83">
        <w:rPr>
          <w:rFonts w:ascii="Times New Roman" w:eastAsia="Times New Roman" w:hAnsi="Times New Roman"/>
          <w:b/>
          <w:lang w:eastAsia="ru-RU"/>
        </w:rPr>
        <w:t>.2. Заказчик обязан:</w:t>
      </w:r>
    </w:p>
    <w:p w14:paraId="51957086" w14:textId="2DE311FF" w:rsidR="006575E6" w:rsidRPr="00833B83" w:rsidRDefault="006575E6" w:rsidP="006575E6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 xml:space="preserve">.2.1.Передать Исполнителю при заключении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833B83">
        <w:rPr>
          <w:rFonts w:ascii="Times New Roman" w:eastAsia="Times New Roman" w:hAnsi="Times New Roman"/>
          <w:lang w:eastAsia="ru-RU"/>
        </w:rPr>
        <w:t>а и в ходе его исполнения документы, необходимые для оказания услуг.</w:t>
      </w:r>
    </w:p>
    <w:p w14:paraId="6D0AACE7" w14:textId="62733DD6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>.2.</w:t>
      </w:r>
      <w:r w:rsidR="00E724F4">
        <w:rPr>
          <w:rFonts w:ascii="Times New Roman" w:eastAsia="Times New Roman" w:hAnsi="Times New Roman"/>
          <w:lang w:eastAsia="ru-RU"/>
        </w:rPr>
        <w:t>2</w:t>
      </w:r>
      <w:r w:rsidRPr="00833B83">
        <w:rPr>
          <w:rFonts w:ascii="Times New Roman" w:eastAsia="Times New Roman" w:hAnsi="Times New Roman"/>
          <w:lang w:eastAsia="ru-RU"/>
        </w:rPr>
        <w:t xml:space="preserve">.Обеспечить приемку оказанных по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833B83">
        <w:rPr>
          <w:rFonts w:ascii="Times New Roman" w:eastAsia="Times New Roman" w:hAnsi="Times New Roman"/>
          <w:lang w:eastAsia="ru-RU"/>
        </w:rPr>
        <w:t xml:space="preserve">у услуг, в соответствии с условиями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833B83">
        <w:rPr>
          <w:rFonts w:ascii="Times New Roman" w:eastAsia="Times New Roman" w:hAnsi="Times New Roman"/>
          <w:lang w:eastAsia="ru-RU"/>
        </w:rPr>
        <w:t xml:space="preserve">а. </w:t>
      </w:r>
    </w:p>
    <w:p w14:paraId="4D980D28" w14:textId="0D69754C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5375AA">
        <w:rPr>
          <w:rFonts w:ascii="Times New Roman" w:eastAsia="Times New Roman" w:hAnsi="Times New Roman"/>
          <w:lang w:eastAsia="ru-RU"/>
        </w:rPr>
        <w:t>.2.</w:t>
      </w:r>
      <w:r w:rsidR="00E724F4">
        <w:rPr>
          <w:rFonts w:ascii="Times New Roman" w:eastAsia="Times New Roman" w:hAnsi="Times New Roman"/>
          <w:lang w:eastAsia="ru-RU"/>
        </w:rPr>
        <w:t>3</w:t>
      </w:r>
      <w:r w:rsidR="005375AA">
        <w:rPr>
          <w:rFonts w:ascii="Times New Roman" w:eastAsia="Times New Roman" w:hAnsi="Times New Roman"/>
          <w:lang w:eastAsia="ru-RU"/>
        </w:rPr>
        <w:t>.Оплатить оказанные услуги</w:t>
      </w:r>
      <w:r w:rsidRPr="00833B83">
        <w:rPr>
          <w:rFonts w:ascii="Times New Roman" w:eastAsia="Times New Roman" w:hAnsi="Times New Roman"/>
          <w:lang w:eastAsia="ru-RU"/>
        </w:rPr>
        <w:t xml:space="preserve">, в соответствии с условиями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833B83">
        <w:rPr>
          <w:rFonts w:ascii="Times New Roman" w:eastAsia="Times New Roman" w:hAnsi="Times New Roman"/>
          <w:lang w:eastAsia="ru-RU"/>
        </w:rPr>
        <w:t xml:space="preserve">а. </w:t>
      </w:r>
    </w:p>
    <w:p w14:paraId="5D3D9F75" w14:textId="36903CD6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>.2.</w:t>
      </w:r>
      <w:r w:rsidR="00307A40">
        <w:rPr>
          <w:rFonts w:ascii="Times New Roman" w:eastAsia="Times New Roman" w:hAnsi="Times New Roman"/>
          <w:lang w:eastAsia="ru-RU"/>
        </w:rPr>
        <w:t>4</w:t>
      </w:r>
      <w:r w:rsidRPr="00833B83">
        <w:rPr>
          <w:rFonts w:ascii="Times New Roman" w:eastAsia="Times New Roman" w:hAnsi="Times New Roman"/>
          <w:lang w:eastAsia="ru-RU"/>
        </w:rPr>
        <w:t xml:space="preserve">.Направить Исполнителю требование об уплате неустоек (штрафов, пеней) за неисполнение или ненадлежащее исполнение обязательств по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833B83">
        <w:rPr>
          <w:rFonts w:ascii="Times New Roman" w:eastAsia="Times New Roman" w:hAnsi="Times New Roman"/>
          <w:lang w:eastAsia="ru-RU"/>
        </w:rPr>
        <w:t>у.</w:t>
      </w:r>
    </w:p>
    <w:p w14:paraId="201B22DF" w14:textId="77777777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</w:t>
      </w:r>
      <w:r w:rsidRPr="00833B83">
        <w:rPr>
          <w:rFonts w:ascii="Times New Roman" w:eastAsia="Times New Roman" w:hAnsi="Times New Roman"/>
          <w:b/>
          <w:lang w:eastAsia="ru-RU"/>
        </w:rPr>
        <w:t>.3.</w:t>
      </w:r>
      <w:r w:rsidR="00B94237">
        <w:rPr>
          <w:rFonts w:ascii="Times New Roman" w:eastAsia="Times New Roman" w:hAnsi="Times New Roman"/>
          <w:b/>
          <w:lang w:eastAsia="ru-RU"/>
        </w:rPr>
        <w:t xml:space="preserve"> </w:t>
      </w:r>
      <w:r w:rsidRPr="00833B83">
        <w:rPr>
          <w:rFonts w:ascii="Times New Roman" w:eastAsia="Times New Roman" w:hAnsi="Times New Roman"/>
          <w:b/>
          <w:lang w:eastAsia="ru-RU"/>
        </w:rPr>
        <w:t>Исполнитель вправе:</w:t>
      </w:r>
    </w:p>
    <w:p w14:paraId="4C1596E8" w14:textId="39388AF6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 xml:space="preserve">.3.1.Требовать приемки и оплаты услуг, в объеме, порядке, сроки и на условиях, предусмотренных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833B83">
        <w:rPr>
          <w:rFonts w:ascii="Times New Roman" w:eastAsia="Times New Roman" w:hAnsi="Times New Roman"/>
          <w:lang w:eastAsia="ru-RU"/>
        </w:rPr>
        <w:t>ом.</w:t>
      </w:r>
    </w:p>
    <w:p w14:paraId="734B3093" w14:textId="77777777" w:rsidR="006575E6" w:rsidRPr="00833B83" w:rsidRDefault="006575E6" w:rsidP="006575E6">
      <w:pPr>
        <w:tabs>
          <w:tab w:val="left" w:pos="720"/>
          <w:tab w:val="left" w:pos="840"/>
          <w:tab w:val="left" w:pos="1418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>.3.2.Требовать уплаты неустоек (штрафов, пеней) и (или) убытков, причиненных по вине Заказчика.</w:t>
      </w:r>
    </w:p>
    <w:p w14:paraId="26935FA1" w14:textId="77777777" w:rsidR="006575E6" w:rsidRPr="00833B83" w:rsidRDefault="006575E6" w:rsidP="006575E6">
      <w:pPr>
        <w:shd w:val="clear" w:color="auto" w:fill="FFFFFF"/>
        <w:tabs>
          <w:tab w:val="left" w:pos="540"/>
          <w:tab w:val="left" w:pos="720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x-none"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6</w:t>
      </w:r>
      <w:r w:rsidRPr="00833B83">
        <w:rPr>
          <w:rFonts w:ascii="Times New Roman" w:eastAsia="Times New Roman" w:hAnsi="Times New Roman"/>
          <w:b/>
          <w:bCs/>
          <w:color w:val="000000"/>
          <w:lang w:eastAsia="ru-RU"/>
        </w:rPr>
        <w:t>.4.</w:t>
      </w:r>
      <w:r w:rsidR="00B9423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833B83">
        <w:rPr>
          <w:rFonts w:ascii="Times New Roman" w:eastAsia="Times New Roman" w:hAnsi="Times New Roman"/>
          <w:b/>
          <w:bCs/>
          <w:color w:val="000000"/>
          <w:lang w:val="x-none" w:eastAsia="ru-RU"/>
        </w:rPr>
        <w:t>Исполнитель обязан:</w:t>
      </w:r>
    </w:p>
    <w:p w14:paraId="7EC87070" w14:textId="50786C96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>.4.1.</w:t>
      </w:r>
      <w:r w:rsidRPr="00833B83">
        <w:rPr>
          <w:rFonts w:ascii="Times New Roman" w:eastAsia="Times New Roman" w:hAnsi="Times New Roman"/>
          <w:lang w:val="x-none" w:eastAsia="ru-RU"/>
        </w:rPr>
        <w:t>Оказать предусмотренн</w:t>
      </w:r>
      <w:r w:rsidRPr="00833B83">
        <w:rPr>
          <w:rFonts w:ascii="Times New Roman" w:eastAsia="Times New Roman" w:hAnsi="Times New Roman"/>
          <w:lang w:eastAsia="ru-RU"/>
        </w:rPr>
        <w:t>ую</w:t>
      </w:r>
      <w:r w:rsidRPr="00833B83">
        <w:rPr>
          <w:rFonts w:ascii="Times New Roman" w:eastAsia="Times New Roman" w:hAnsi="Times New Roman"/>
          <w:lang w:val="x-none" w:eastAsia="ru-RU"/>
        </w:rPr>
        <w:t xml:space="preserve"> </w:t>
      </w:r>
      <w:r w:rsidR="00D648A0">
        <w:rPr>
          <w:rFonts w:ascii="Times New Roman" w:eastAsia="Times New Roman" w:hAnsi="Times New Roman"/>
          <w:lang w:val="x-none" w:eastAsia="ru-RU"/>
        </w:rPr>
        <w:t>Договор</w:t>
      </w:r>
      <w:r w:rsidRPr="00833B83">
        <w:rPr>
          <w:rFonts w:ascii="Times New Roman" w:eastAsia="Times New Roman" w:hAnsi="Times New Roman"/>
          <w:lang w:val="x-none" w:eastAsia="ru-RU"/>
        </w:rPr>
        <w:t>ом услуг</w:t>
      </w:r>
      <w:r w:rsidRPr="00833B83">
        <w:rPr>
          <w:rFonts w:ascii="Times New Roman" w:eastAsia="Times New Roman" w:hAnsi="Times New Roman"/>
          <w:lang w:eastAsia="ru-RU"/>
        </w:rPr>
        <w:t>и</w:t>
      </w:r>
      <w:r w:rsidRPr="00833B83">
        <w:rPr>
          <w:rFonts w:ascii="Times New Roman" w:eastAsia="Times New Roman" w:hAnsi="Times New Roman"/>
          <w:lang w:val="x-none" w:eastAsia="ru-RU"/>
        </w:rPr>
        <w:t xml:space="preserve">, обеспечив надлежащее качество, в соответствии с требованиями нормативных документов, в сроки, установленные </w:t>
      </w:r>
      <w:r w:rsidR="00D648A0">
        <w:rPr>
          <w:rFonts w:ascii="Times New Roman" w:eastAsia="Times New Roman" w:hAnsi="Times New Roman"/>
          <w:color w:val="000000"/>
          <w:lang w:val="x-none" w:eastAsia="ru-RU"/>
        </w:rPr>
        <w:t>Договор</w:t>
      </w:r>
      <w:r w:rsidRPr="00833B83">
        <w:rPr>
          <w:rFonts w:ascii="Times New Roman" w:eastAsia="Times New Roman" w:hAnsi="Times New Roman"/>
          <w:color w:val="000000"/>
          <w:lang w:val="x-none" w:eastAsia="ru-RU"/>
        </w:rPr>
        <w:t xml:space="preserve">ом, </w:t>
      </w:r>
      <w:r w:rsidRPr="00833B83">
        <w:rPr>
          <w:rFonts w:ascii="Times New Roman" w:eastAsia="Times New Roman" w:hAnsi="Times New Roman"/>
          <w:lang w:val="x-none" w:eastAsia="ru-RU"/>
        </w:rPr>
        <w:t xml:space="preserve">в пределах цены </w:t>
      </w:r>
      <w:r w:rsidR="00D648A0">
        <w:rPr>
          <w:rFonts w:ascii="Times New Roman" w:eastAsia="Times New Roman" w:hAnsi="Times New Roman"/>
          <w:lang w:val="x-none" w:eastAsia="ru-RU"/>
        </w:rPr>
        <w:t>Договор</w:t>
      </w:r>
      <w:r w:rsidRPr="00833B83">
        <w:rPr>
          <w:rFonts w:ascii="Times New Roman" w:eastAsia="Times New Roman" w:hAnsi="Times New Roman"/>
          <w:lang w:val="x-none" w:eastAsia="ru-RU"/>
        </w:rPr>
        <w:t>а.</w:t>
      </w:r>
    </w:p>
    <w:p w14:paraId="6A8E676E" w14:textId="77777777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>.4.2.</w:t>
      </w:r>
      <w:r w:rsidRPr="00833B83">
        <w:rPr>
          <w:rFonts w:ascii="Times New Roman" w:eastAsia="Times New Roman" w:hAnsi="Times New Roman"/>
          <w:lang w:val="x-none" w:eastAsia="ru-RU"/>
        </w:rPr>
        <w:t>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7422D2C8" w14:textId="61EBE4D0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>.4.3.</w:t>
      </w:r>
      <w:r w:rsidRPr="00833B83">
        <w:rPr>
          <w:rFonts w:ascii="Times New Roman" w:eastAsia="Times New Roman" w:hAnsi="Times New Roman"/>
          <w:lang w:val="x-none" w:eastAsia="ru-RU"/>
        </w:rPr>
        <w:t xml:space="preserve">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 w:rsidR="00D648A0">
        <w:rPr>
          <w:rFonts w:ascii="Times New Roman" w:eastAsia="Times New Roman" w:hAnsi="Times New Roman"/>
          <w:lang w:val="x-none" w:eastAsia="ru-RU"/>
        </w:rPr>
        <w:t>Договор</w:t>
      </w:r>
      <w:r w:rsidRPr="00833B83">
        <w:rPr>
          <w:rFonts w:ascii="Times New Roman" w:eastAsia="Times New Roman" w:hAnsi="Times New Roman"/>
          <w:lang w:val="x-none" w:eastAsia="ru-RU"/>
        </w:rPr>
        <w:t>у.</w:t>
      </w:r>
    </w:p>
    <w:p w14:paraId="76FD2B1A" w14:textId="2BE5CD9D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>.4.4.</w:t>
      </w:r>
      <w:r w:rsidRPr="00833B83">
        <w:rPr>
          <w:rFonts w:ascii="Times New Roman" w:eastAsia="Times New Roman" w:hAnsi="Times New Roman"/>
          <w:lang w:val="x-none" w:eastAsia="ru-RU"/>
        </w:rPr>
        <w:t xml:space="preserve">По требованию Заказчика своими средствами и за свой счет в срок, согласованный с Заказчиком устранить допущенные по своей вине недостатки или иные отступления от условий </w:t>
      </w:r>
      <w:r w:rsidR="00D648A0">
        <w:rPr>
          <w:rFonts w:ascii="Times New Roman" w:eastAsia="Times New Roman" w:hAnsi="Times New Roman"/>
          <w:lang w:val="x-none" w:eastAsia="ru-RU"/>
        </w:rPr>
        <w:t>Договор</w:t>
      </w:r>
      <w:r w:rsidRPr="00833B83">
        <w:rPr>
          <w:rFonts w:ascii="Times New Roman" w:eastAsia="Times New Roman" w:hAnsi="Times New Roman"/>
          <w:lang w:val="x-none" w:eastAsia="ru-RU"/>
        </w:rPr>
        <w:t>а.</w:t>
      </w:r>
    </w:p>
    <w:p w14:paraId="696B8CBD" w14:textId="6CC60213" w:rsidR="006575E6" w:rsidRPr="00833B83" w:rsidRDefault="006575E6" w:rsidP="006575E6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Pr="00833B83">
        <w:rPr>
          <w:rFonts w:ascii="Times New Roman" w:eastAsia="Times New Roman" w:hAnsi="Times New Roman"/>
          <w:lang w:eastAsia="ru-RU"/>
        </w:rPr>
        <w:t>.4.5.</w:t>
      </w:r>
      <w:r w:rsidRPr="00833B83">
        <w:rPr>
          <w:rFonts w:ascii="Times New Roman" w:eastAsia="Times New Roman" w:hAnsi="Times New Roman"/>
          <w:lang w:val="x-none" w:eastAsia="ru-RU"/>
        </w:rPr>
        <w:t>Предоставлять своевременно достоверную информацию о ходе</w:t>
      </w:r>
      <w:r w:rsidR="00307A40">
        <w:rPr>
          <w:rFonts w:ascii="Times New Roman" w:eastAsia="Times New Roman" w:hAnsi="Times New Roman"/>
          <w:lang w:val="x-none" w:eastAsia="ru-RU"/>
        </w:rPr>
        <w:t xml:space="preserve"> исполнения своих обязательств</w:t>
      </w:r>
      <w:r w:rsidRPr="00833B83">
        <w:rPr>
          <w:rFonts w:ascii="Times New Roman" w:eastAsia="Times New Roman" w:hAnsi="Times New Roman"/>
          <w:lang w:val="x-none" w:eastAsia="ru-RU"/>
        </w:rPr>
        <w:t xml:space="preserve">, в том числе о сложностях, возникающих при исполнении </w:t>
      </w:r>
      <w:r w:rsidR="00D648A0">
        <w:rPr>
          <w:rFonts w:ascii="Times New Roman" w:eastAsia="Times New Roman" w:hAnsi="Times New Roman"/>
          <w:lang w:val="x-none" w:eastAsia="ru-RU"/>
        </w:rPr>
        <w:t>Договор</w:t>
      </w:r>
      <w:r w:rsidRPr="00833B83">
        <w:rPr>
          <w:rFonts w:ascii="Times New Roman" w:eastAsia="Times New Roman" w:hAnsi="Times New Roman"/>
          <w:lang w:val="x-none" w:eastAsia="ru-RU"/>
        </w:rPr>
        <w:t>а.</w:t>
      </w:r>
    </w:p>
    <w:p w14:paraId="5E031815" w14:textId="77777777" w:rsidR="006575E6" w:rsidRDefault="006575E6" w:rsidP="00657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x-none"/>
        </w:rPr>
      </w:pPr>
    </w:p>
    <w:p w14:paraId="7E7A6045" w14:textId="77777777" w:rsidR="005D7DEC" w:rsidRPr="00833B83" w:rsidRDefault="005D7DEC" w:rsidP="00657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x-none"/>
        </w:rPr>
      </w:pPr>
    </w:p>
    <w:p w14:paraId="37BFCD46" w14:textId="77777777" w:rsidR="006575E6" w:rsidRDefault="006575E6" w:rsidP="006575E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7. Качество оказываемых услуг</w:t>
      </w:r>
    </w:p>
    <w:p w14:paraId="5432C2A1" w14:textId="5E67AB13" w:rsidR="006575E6" w:rsidRPr="00EB59AE" w:rsidRDefault="006575E6" w:rsidP="006575E6">
      <w:pPr>
        <w:pStyle w:val="a5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EB59AE">
        <w:rPr>
          <w:rFonts w:ascii="Times New Roman" w:eastAsia="Times New Roman" w:hAnsi="Times New Roman"/>
          <w:lang w:eastAsia="ru-RU"/>
        </w:rPr>
        <w:t xml:space="preserve">7.1. </w:t>
      </w:r>
      <w:r w:rsidRPr="00EB59AE">
        <w:rPr>
          <w:rFonts w:ascii="Times New Roman" w:hAnsi="Times New Roman"/>
          <w:lang w:eastAsia="ru-RU"/>
        </w:rPr>
        <w:t xml:space="preserve">Качество оказываемых Исполнителем услуг должно соответствовать условиям настоящего </w:t>
      </w:r>
      <w:r w:rsidR="00D648A0">
        <w:rPr>
          <w:rFonts w:ascii="Times New Roman" w:hAnsi="Times New Roman"/>
          <w:lang w:eastAsia="ru-RU"/>
        </w:rPr>
        <w:t>Договор</w:t>
      </w:r>
      <w:r w:rsidRPr="00EB59AE">
        <w:rPr>
          <w:rFonts w:ascii="Times New Roman" w:hAnsi="Times New Roman"/>
          <w:lang w:eastAsia="ru-RU"/>
        </w:rPr>
        <w:t>а,</w:t>
      </w:r>
      <w:r w:rsidR="001726CD">
        <w:rPr>
          <w:rFonts w:ascii="Times New Roman" w:hAnsi="Times New Roman"/>
          <w:lang w:eastAsia="ru-RU"/>
        </w:rPr>
        <w:t xml:space="preserve"> в том числе требованиям,</w:t>
      </w:r>
      <w:r w:rsidRPr="00EB59AE">
        <w:rPr>
          <w:rFonts w:ascii="Times New Roman" w:hAnsi="Times New Roman"/>
          <w:lang w:eastAsia="ru-RU"/>
        </w:rPr>
        <w:t xml:space="preserve"> предъявляемым к услугам соответствующего рода.</w:t>
      </w:r>
    </w:p>
    <w:p w14:paraId="3A619047" w14:textId="049C4FCB" w:rsidR="006575E6" w:rsidRPr="00EB59AE" w:rsidRDefault="006575E6" w:rsidP="006575E6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B59AE">
        <w:rPr>
          <w:rFonts w:ascii="Times New Roman" w:hAnsi="Times New Roman"/>
          <w:lang w:eastAsia="ru-RU"/>
        </w:rPr>
        <w:t xml:space="preserve">7.2. Если законодательством Российской Федерации, иными правовыми актами или в установленном ими порядке предусмотрены обязательные требования к услугам, оказываемым по настоящему </w:t>
      </w:r>
      <w:r w:rsidR="00D648A0">
        <w:rPr>
          <w:rFonts w:ascii="Times New Roman" w:hAnsi="Times New Roman"/>
          <w:lang w:eastAsia="ru-RU"/>
        </w:rPr>
        <w:t>Договор</w:t>
      </w:r>
      <w:r w:rsidRPr="00EB59AE">
        <w:rPr>
          <w:rFonts w:ascii="Times New Roman" w:hAnsi="Times New Roman"/>
          <w:lang w:eastAsia="ru-RU"/>
        </w:rPr>
        <w:t>у, Исполнитель обязан оказать услуги, соблюдая эти обязательные требования.</w:t>
      </w:r>
    </w:p>
    <w:p w14:paraId="4BE8BBF3" w14:textId="77777777" w:rsidR="006575E6" w:rsidRPr="00EB59AE" w:rsidRDefault="006575E6" w:rsidP="006575E6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EB59AE">
        <w:rPr>
          <w:rFonts w:ascii="Times New Roman" w:hAnsi="Times New Roman"/>
          <w:lang w:eastAsia="ru-RU"/>
        </w:rPr>
        <w:lastRenderedPageBreak/>
        <w:t>7.3. Заказчик имеет право предъявить Исполнителю претензии по качеству услуг в течение 3 (трех) месяцев со дня подписания Сторонами Акта оказанных услуг.</w:t>
      </w:r>
    </w:p>
    <w:p w14:paraId="3A7F300C" w14:textId="77777777" w:rsidR="006575E6" w:rsidRDefault="006575E6" w:rsidP="006575E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3C62FCE0" w14:textId="77777777" w:rsidR="006575E6" w:rsidRDefault="006575E6" w:rsidP="006575E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8. Ответственность сторон</w:t>
      </w:r>
    </w:p>
    <w:p w14:paraId="3C8BDFE9" w14:textId="56D9A134" w:rsidR="00967158" w:rsidRPr="00967158" w:rsidRDefault="00967158" w:rsidP="00967158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67158">
        <w:rPr>
          <w:rFonts w:ascii="Times New Roman" w:eastAsia="Times New Roman" w:hAnsi="Times New Roman"/>
          <w:bCs/>
          <w:lang w:eastAsia="ru-RU"/>
        </w:rPr>
        <w:t xml:space="preserve">8.1. За неисполнение или ненадлежащее исполнение условий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>а Стороны несут ответственность в соответствии с законодательством Российской Федерации.</w:t>
      </w:r>
    </w:p>
    <w:p w14:paraId="5D19D2DF" w14:textId="7DCDA439" w:rsidR="00967158" w:rsidRPr="00967158" w:rsidRDefault="00967158" w:rsidP="00967158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67158">
        <w:rPr>
          <w:rFonts w:ascii="Times New Roman" w:eastAsia="Times New Roman" w:hAnsi="Times New Roman"/>
          <w:bCs/>
          <w:lang w:eastAsia="ru-RU"/>
        </w:rPr>
        <w:t xml:space="preserve">8.2. В случае просрочки исполнения </w:t>
      </w:r>
      <w:r>
        <w:rPr>
          <w:rFonts w:ascii="Times New Roman" w:eastAsia="Times New Roman" w:hAnsi="Times New Roman"/>
          <w:bCs/>
          <w:lang w:eastAsia="ru-RU"/>
        </w:rPr>
        <w:t>Исполнителем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 обязательств, предусмотренных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ом, </w:t>
      </w:r>
      <w:r>
        <w:rPr>
          <w:rFonts w:ascii="Times New Roman" w:eastAsia="Times New Roman" w:hAnsi="Times New Roman"/>
          <w:bCs/>
          <w:lang w:eastAsia="ru-RU"/>
        </w:rPr>
        <w:t>Заказчик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 вправе потребовать от </w:t>
      </w:r>
      <w:r>
        <w:rPr>
          <w:rFonts w:ascii="Times New Roman" w:eastAsia="Times New Roman" w:hAnsi="Times New Roman"/>
          <w:bCs/>
          <w:lang w:eastAsia="ru-RU"/>
        </w:rPr>
        <w:t>Исполнителя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 уплаты пени. Пеня начисляется за каждый день просрочки исполнения </w:t>
      </w:r>
      <w:r>
        <w:rPr>
          <w:rFonts w:ascii="Times New Roman" w:eastAsia="Times New Roman" w:hAnsi="Times New Roman"/>
          <w:bCs/>
          <w:lang w:eastAsia="ru-RU"/>
        </w:rPr>
        <w:t>Исполнителем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 обязательства, предусмотренного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ом, начиная со дня, следующего после дня истечения установленного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ом срока исполнения обязательства, и устанавливается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>а.</w:t>
      </w:r>
    </w:p>
    <w:p w14:paraId="42BB9E10" w14:textId="12EA8C97" w:rsidR="00967158" w:rsidRPr="00967158" w:rsidRDefault="00967158" w:rsidP="00967158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67158">
        <w:rPr>
          <w:rFonts w:ascii="Times New Roman" w:eastAsia="Times New Roman" w:hAnsi="Times New Roman"/>
          <w:bCs/>
          <w:lang w:eastAsia="ru-RU"/>
        </w:rPr>
        <w:t xml:space="preserve">8.3. В случае просрочки исполнения </w:t>
      </w:r>
      <w:r>
        <w:rPr>
          <w:rFonts w:ascii="Times New Roman" w:eastAsia="Times New Roman" w:hAnsi="Times New Roman"/>
          <w:bCs/>
          <w:lang w:eastAsia="ru-RU"/>
        </w:rPr>
        <w:t>Заказчиком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 обязательств, предусмотренных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ом, </w:t>
      </w:r>
      <w:r>
        <w:rPr>
          <w:rFonts w:ascii="Times New Roman" w:eastAsia="Times New Roman" w:hAnsi="Times New Roman"/>
          <w:bCs/>
          <w:lang w:eastAsia="ru-RU"/>
        </w:rPr>
        <w:t>Исполнитель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 вправе потребовать уплаты пени. Пеня начисляется за каждый день просрочки исполнения обязательства, предусмотренного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ом, начиная со дня, следующего после дня истечения установленного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 xml:space="preserve">ом срока исполнения обязательства. Такая пеня устанавливается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>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2AB989D" w14:textId="2D4F9A07" w:rsidR="00967158" w:rsidRPr="00967158" w:rsidRDefault="00967158" w:rsidP="00967158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67158">
        <w:rPr>
          <w:rFonts w:ascii="Times New Roman" w:eastAsia="Times New Roman" w:hAnsi="Times New Roman"/>
          <w:bCs/>
          <w:lang w:eastAsia="ru-RU"/>
        </w:rPr>
        <w:t xml:space="preserve">8.4. Сторона освобождается от уплаты пеней, если докажет, что неисполнение или ненадлежащее исполнение обязательства, предусмотренного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>ом, произошло вследствие непреодолимой силы или по вине другой Стороны.</w:t>
      </w:r>
    </w:p>
    <w:p w14:paraId="7C0A9FD7" w14:textId="390E8C5C" w:rsidR="006575E6" w:rsidRPr="00615710" w:rsidRDefault="00967158" w:rsidP="00967158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67158">
        <w:rPr>
          <w:rFonts w:ascii="Times New Roman" w:eastAsia="Times New Roman" w:hAnsi="Times New Roman"/>
          <w:bCs/>
          <w:lang w:eastAsia="ru-RU"/>
        </w:rPr>
        <w:t xml:space="preserve">8.5. Уплата Стороной пени не освобождает ее от исполнения обязательств по настоящему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967158">
        <w:rPr>
          <w:rFonts w:ascii="Times New Roman" w:eastAsia="Times New Roman" w:hAnsi="Times New Roman"/>
          <w:bCs/>
          <w:lang w:eastAsia="ru-RU"/>
        </w:rPr>
        <w:t>у.</w:t>
      </w:r>
    </w:p>
    <w:p w14:paraId="3EA2EF05" w14:textId="77777777" w:rsidR="006575E6" w:rsidRDefault="006575E6" w:rsidP="006575E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BB86CA9" w14:textId="77777777" w:rsidR="006575E6" w:rsidRPr="007A4683" w:rsidRDefault="006575E6" w:rsidP="006575E6">
      <w:pPr>
        <w:autoSpaceDE w:val="0"/>
        <w:autoSpaceDN w:val="0"/>
        <w:adjustRightInd w:val="0"/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A4683">
        <w:rPr>
          <w:rFonts w:ascii="Times New Roman" w:eastAsia="Times New Roman" w:hAnsi="Times New Roman"/>
          <w:b/>
          <w:bCs/>
          <w:lang w:eastAsia="ru-RU"/>
        </w:rPr>
        <w:t>9. Обстоятельства непреодолимой силы</w:t>
      </w:r>
    </w:p>
    <w:p w14:paraId="3D2D3AB4" w14:textId="7D25E38E" w:rsidR="006575E6" w:rsidRPr="007A4683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A4683">
        <w:rPr>
          <w:rFonts w:ascii="Times New Roman" w:eastAsia="Times New Roman" w:hAnsi="Times New Roman"/>
          <w:lang w:eastAsia="ru-RU"/>
        </w:rPr>
        <w:t xml:space="preserve">9.1. Стороны освобождаются от ответственности за частичное или полное невыполнение обязательств по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7A4683">
        <w:rPr>
          <w:rFonts w:ascii="Times New Roman" w:eastAsia="Times New Roman" w:hAnsi="Times New Roman"/>
          <w:lang w:eastAsia="ru-RU"/>
        </w:rPr>
        <w:t xml:space="preserve">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7A4683">
        <w:rPr>
          <w:rFonts w:ascii="Times New Roman" w:eastAsia="Times New Roman" w:hAnsi="Times New Roman"/>
          <w:lang w:eastAsia="ru-RU"/>
        </w:rPr>
        <w:t xml:space="preserve">а. </w:t>
      </w:r>
    </w:p>
    <w:p w14:paraId="0B31E4C9" w14:textId="2448AB19" w:rsidR="006575E6" w:rsidRPr="007A4683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A4683">
        <w:rPr>
          <w:rFonts w:ascii="Times New Roman" w:eastAsia="Times New Roman" w:hAnsi="Times New Roman"/>
          <w:lang w:eastAsia="ru-RU"/>
        </w:rPr>
        <w:t xml:space="preserve">9.2. Сторона, для которой создалась невозможность выполнения обязательств по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7A4683">
        <w:rPr>
          <w:rFonts w:ascii="Times New Roman" w:eastAsia="Times New Roman" w:hAnsi="Times New Roman"/>
          <w:lang w:eastAsia="ru-RU"/>
        </w:rPr>
        <w:t>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14:paraId="14229AE2" w14:textId="29BC8B7D" w:rsidR="006575E6" w:rsidRPr="007A4683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A4683">
        <w:rPr>
          <w:rFonts w:ascii="Times New Roman" w:eastAsia="Times New Roman" w:hAnsi="Times New Roman"/>
          <w:lang w:eastAsia="ru-RU"/>
        </w:rPr>
        <w:t xml:space="preserve">9.3. Обязанность доказать наличие обстоятельств непреодолимой силы лежит на стороне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7A4683">
        <w:rPr>
          <w:rFonts w:ascii="Times New Roman" w:eastAsia="Times New Roman" w:hAnsi="Times New Roman"/>
          <w:lang w:eastAsia="ru-RU"/>
        </w:rPr>
        <w:t xml:space="preserve">а, не выполнившей свои обязательства по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7A4683">
        <w:rPr>
          <w:rFonts w:ascii="Times New Roman" w:eastAsia="Times New Roman" w:hAnsi="Times New Roman"/>
          <w:lang w:eastAsia="ru-RU"/>
        </w:rPr>
        <w:t>у.</w:t>
      </w:r>
    </w:p>
    <w:p w14:paraId="0E9C9BDB" w14:textId="4EBAF66F" w:rsidR="006575E6" w:rsidRPr="007A4683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A4683">
        <w:rPr>
          <w:rFonts w:ascii="Times New Roman" w:eastAsia="Times New Roman" w:hAnsi="Times New Roman"/>
          <w:lang w:eastAsia="ru-RU"/>
        </w:rPr>
        <w:t xml:space="preserve">9.4. Если обстоятельства и их последствия будут длиться более 1 (одного) месяца, то Стороны расторгают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7A4683">
        <w:rPr>
          <w:rFonts w:ascii="Times New Roman" w:eastAsia="Times New Roman" w:hAnsi="Times New Roman"/>
          <w:lang w:eastAsia="ru-RU"/>
        </w:rPr>
        <w:t>. В этом случае ни одна из сторон не имеет права потребовать от другой стороны возмещения убытков.</w:t>
      </w:r>
    </w:p>
    <w:p w14:paraId="2913EC8A" w14:textId="77777777" w:rsidR="006575E6" w:rsidRPr="007E1AE4" w:rsidRDefault="006575E6" w:rsidP="006575E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разрешения споров</w:t>
      </w:r>
    </w:p>
    <w:p w14:paraId="7C6624A6" w14:textId="3A4F0FC3" w:rsidR="006575E6" w:rsidRPr="007E1AE4" w:rsidRDefault="006575E6" w:rsidP="006575E6">
      <w:pPr>
        <w:pStyle w:val="a5"/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1AE4">
        <w:rPr>
          <w:rFonts w:ascii="Times New Roman" w:hAnsi="Times New Roman"/>
        </w:rPr>
        <w:t xml:space="preserve">10.1. Исполнитель и Заказчик принимают все меры к разрешению спорных вопросов и разногласий, которые могут возникнуть в связи с </w:t>
      </w:r>
      <w:proofErr w:type="gramStart"/>
      <w:r w:rsidRPr="007E1AE4">
        <w:rPr>
          <w:rFonts w:ascii="Times New Roman" w:hAnsi="Times New Roman"/>
        </w:rPr>
        <w:t>исполнением  настоящего</w:t>
      </w:r>
      <w:proofErr w:type="gramEnd"/>
      <w:r w:rsidRPr="007E1AE4">
        <w:rPr>
          <w:rFonts w:ascii="Times New Roman" w:hAnsi="Times New Roman"/>
        </w:rPr>
        <w:t xml:space="preserve"> </w:t>
      </w:r>
      <w:r w:rsidR="00D648A0">
        <w:rPr>
          <w:rFonts w:ascii="Times New Roman" w:hAnsi="Times New Roman"/>
        </w:rPr>
        <w:t>Договор</w:t>
      </w:r>
      <w:r w:rsidRPr="007E1AE4">
        <w:rPr>
          <w:rFonts w:ascii="Times New Roman" w:hAnsi="Times New Roman"/>
        </w:rPr>
        <w:t>а, путем переговоров с соблюдением  претензионного порядка.</w:t>
      </w:r>
    </w:p>
    <w:p w14:paraId="7598EF2F" w14:textId="6FD62BB5" w:rsidR="006575E6" w:rsidRPr="007E1AE4" w:rsidRDefault="006575E6" w:rsidP="006575E6">
      <w:pPr>
        <w:pStyle w:val="a5"/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1AE4">
        <w:rPr>
          <w:rFonts w:ascii="Times New Roman" w:hAnsi="Times New Roman"/>
        </w:rPr>
        <w:t>10.2. Претензия должна быть направлена с использованием средств связи, обеспечивающих фиксирование ее отправления, либо вручена другой стороне под расписку.</w:t>
      </w:r>
    </w:p>
    <w:p w14:paraId="071CDA16" w14:textId="77777777" w:rsidR="006575E6" w:rsidRPr="007E1AE4" w:rsidRDefault="006575E6" w:rsidP="006575E6">
      <w:pPr>
        <w:pStyle w:val="a5"/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1AE4">
        <w:rPr>
          <w:rFonts w:ascii="Times New Roman" w:hAnsi="Times New Roman"/>
        </w:rPr>
        <w:t>10.3. Срок рассмотрения претензии – 10 (</w:t>
      </w:r>
      <w:proofErr w:type="gramStart"/>
      <w:r w:rsidRPr="007E1AE4">
        <w:rPr>
          <w:rFonts w:ascii="Times New Roman" w:hAnsi="Times New Roman"/>
        </w:rPr>
        <w:t>десять)  календарных</w:t>
      </w:r>
      <w:proofErr w:type="gramEnd"/>
      <w:r w:rsidRPr="007E1AE4">
        <w:rPr>
          <w:rFonts w:ascii="Times New Roman" w:hAnsi="Times New Roman"/>
        </w:rPr>
        <w:t xml:space="preserve"> дней со дня </w:t>
      </w:r>
      <w:r w:rsidR="00F964C8">
        <w:rPr>
          <w:rFonts w:ascii="Times New Roman" w:hAnsi="Times New Roman"/>
        </w:rPr>
        <w:t xml:space="preserve">её </w:t>
      </w:r>
      <w:r w:rsidRPr="007E1AE4">
        <w:rPr>
          <w:rFonts w:ascii="Times New Roman" w:hAnsi="Times New Roman"/>
        </w:rPr>
        <w:t>получения.</w:t>
      </w:r>
    </w:p>
    <w:p w14:paraId="78E722C7" w14:textId="3F16128B" w:rsidR="006575E6" w:rsidRDefault="006575E6" w:rsidP="006575E6">
      <w:pPr>
        <w:pStyle w:val="a5"/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1AE4">
        <w:rPr>
          <w:rFonts w:ascii="Times New Roman" w:hAnsi="Times New Roman"/>
        </w:rPr>
        <w:t xml:space="preserve">10.4. В случае </w:t>
      </w:r>
      <w:proofErr w:type="gramStart"/>
      <w:r w:rsidRPr="007E1AE4">
        <w:rPr>
          <w:rFonts w:ascii="Times New Roman" w:hAnsi="Times New Roman"/>
        </w:rPr>
        <w:t>не  урегулирования</w:t>
      </w:r>
      <w:proofErr w:type="gramEnd"/>
      <w:r w:rsidRPr="007E1AE4">
        <w:rPr>
          <w:rFonts w:ascii="Times New Roman" w:hAnsi="Times New Roman"/>
        </w:rPr>
        <w:t xml:space="preserve"> разногласий в претензионном порядке, а также в случае  неполучения ответа на претензию в течение срока, указанного в п.10.3. </w:t>
      </w:r>
      <w:r w:rsidR="00D648A0">
        <w:rPr>
          <w:rFonts w:ascii="Times New Roman" w:hAnsi="Times New Roman"/>
        </w:rPr>
        <w:t>Договор</w:t>
      </w:r>
      <w:r w:rsidRPr="007E1AE4">
        <w:rPr>
          <w:rFonts w:ascii="Times New Roman" w:hAnsi="Times New Roman"/>
        </w:rPr>
        <w:t xml:space="preserve">а, споры и разногласия подлежат разрешению в судебном порядке в соответствии с действующим законодательством </w:t>
      </w:r>
      <w:r w:rsidRPr="007E1AE4">
        <w:rPr>
          <w:rFonts w:ascii="Times New Roman" w:hAnsi="Times New Roman"/>
          <w:color w:val="000000"/>
        </w:rPr>
        <w:t>Российской Федерации</w:t>
      </w:r>
      <w:r w:rsidRPr="007E1AE4">
        <w:rPr>
          <w:rFonts w:ascii="Times New Roman" w:hAnsi="Times New Roman"/>
        </w:rPr>
        <w:t xml:space="preserve"> и настоящим </w:t>
      </w:r>
      <w:r w:rsidR="00D648A0">
        <w:rPr>
          <w:rFonts w:ascii="Times New Roman" w:hAnsi="Times New Roman"/>
        </w:rPr>
        <w:t>Договор</w:t>
      </w:r>
      <w:r w:rsidRPr="007E1AE4">
        <w:rPr>
          <w:rFonts w:ascii="Times New Roman" w:hAnsi="Times New Roman"/>
        </w:rPr>
        <w:t xml:space="preserve">ом. </w:t>
      </w:r>
    </w:p>
    <w:p w14:paraId="562E339D" w14:textId="77777777" w:rsidR="00361F80" w:rsidRDefault="00361F80" w:rsidP="006575E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57EE9AC" w14:textId="36F9163A" w:rsidR="006575E6" w:rsidRDefault="006575E6" w:rsidP="006575E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11. Изменение, расторжение </w:t>
      </w:r>
      <w:r w:rsidR="00D648A0">
        <w:rPr>
          <w:rFonts w:ascii="Times New Roman" w:eastAsia="Times New Roman" w:hAnsi="Times New Roman"/>
          <w:b/>
          <w:lang w:eastAsia="ru-RU"/>
        </w:rPr>
        <w:t>Договор</w:t>
      </w:r>
      <w:r>
        <w:rPr>
          <w:rFonts w:ascii="Times New Roman" w:eastAsia="Times New Roman" w:hAnsi="Times New Roman"/>
          <w:b/>
          <w:lang w:eastAsia="ru-RU"/>
        </w:rPr>
        <w:t xml:space="preserve">а </w:t>
      </w:r>
    </w:p>
    <w:p w14:paraId="30D74AF2" w14:textId="1BB6F6AF" w:rsidR="006575E6" w:rsidRPr="00B84737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11.1.</w:t>
      </w:r>
      <w:r w:rsidRPr="00B84737">
        <w:rPr>
          <w:rFonts w:ascii="Times New Roman" w:eastAsia="Times New Roman" w:hAnsi="Times New Roman"/>
          <w:bCs/>
          <w:lang w:eastAsia="ru-RU"/>
        </w:rPr>
        <w:tab/>
        <w:t xml:space="preserve">Изменения и дополнения к настоящему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B84737">
        <w:rPr>
          <w:rFonts w:ascii="Times New Roman" w:eastAsia="Times New Roman" w:hAnsi="Times New Roman"/>
          <w:bCs/>
          <w:lang w:eastAsia="ru-RU"/>
        </w:rPr>
        <w:t xml:space="preserve">у имеют </w:t>
      </w:r>
      <w:proofErr w:type="gramStart"/>
      <w:r w:rsidRPr="00B84737">
        <w:rPr>
          <w:rFonts w:ascii="Times New Roman" w:eastAsia="Times New Roman" w:hAnsi="Times New Roman"/>
          <w:bCs/>
          <w:lang w:eastAsia="ru-RU"/>
        </w:rPr>
        <w:t>силу  в</w:t>
      </w:r>
      <w:proofErr w:type="gramEnd"/>
      <w:r w:rsidRPr="00B84737">
        <w:rPr>
          <w:rFonts w:ascii="Times New Roman" w:eastAsia="Times New Roman" w:hAnsi="Times New Roman"/>
          <w:bCs/>
          <w:lang w:eastAsia="ru-RU"/>
        </w:rPr>
        <w:t xml:space="preserve">  том случае, если они оформлены в письменной форме в виде дополнительного соглашения и подписаны уполномоченными представителями Сторон, и возможны исключительно в случаях, установленных Законодательством.</w:t>
      </w:r>
    </w:p>
    <w:p w14:paraId="29F76523" w14:textId="30DEC23C" w:rsidR="006575E6" w:rsidRPr="00B84737" w:rsidRDefault="006575E6" w:rsidP="00D648A0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11</w:t>
      </w:r>
      <w:r w:rsidRPr="00B84737">
        <w:rPr>
          <w:rFonts w:ascii="Times New Roman" w:eastAsia="Times New Roman" w:hAnsi="Times New Roman"/>
          <w:bCs/>
          <w:lang w:eastAsia="ru-RU"/>
        </w:rPr>
        <w:t>.2.</w:t>
      </w:r>
      <w:r w:rsidRPr="00B84737">
        <w:rPr>
          <w:rFonts w:ascii="Times New Roman" w:eastAsia="Times New Roman" w:hAnsi="Times New Roman"/>
          <w:bCs/>
          <w:lang w:eastAsia="ru-RU"/>
        </w:rPr>
        <w:tab/>
      </w:r>
      <w:r w:rsidR="00D648A0" w:rsidRPr="00D648A0">
        <w:rPr>
          <w:rFonts w:ascii="Times New Roman" w:eastAsia="Times New Roman" w:hAnsi="Times New Roman"/>
          <w:bCs/>
          <w:lang w:eastAsia="ru-RU"/>
        </w:rPr>
        <w:t>Расторжение настоящего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</w:t>
      </w:r>
    </w:p>
    <w:p w14:paraId="12EFB0FB" w14:textId="18F07E70" w:rsidR="006575E6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11</w:t>
      </w:r>
      <w:r w:rsidRPr="00B84737">
        <w:rPr>
          <w:rFonts w:ascii="Times New Roman" w:eastAsia="Times New Roman" w:hAnsi="Times New Roman"/>
          <w:bCs/>
          <w:lang w:eastAsia="ru-RU"/>
        </w:rPr>
        <w:t>.</w:t>
      </w:r>
      <w:r w:rsidR="00D648A0">
        <w:rPr>
          <w:rFonts w:ascii="Times New Roman" w:eastAsia="Times New Roman" w:hAnsi="Times New Roman"/>
          <w:bCs/>
          <w:lang w:eastAsia="ru-RU"/>
        </w:rPr>
        <w:t>3</w:t>
      </w:r>
      <w:r w:rsidRPr="00B84737">
        <w:rPr>
          <w:rFonts w:ascii="Times New Roman" w:eastAsia="Times New Roman" w:hAnsi="Times New Roman"/>
          <w:bCs/>
          <w:lang w:eastAsia="ru-RU"/>
        </w:rPr>
        <w:t xml:space="preserve">. При исполнении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B84737">
        <w:rPr>
          <w:rFonts w:ascii="Times New Roman" w:eastAsia="Times New Roman" w:hAnsi="Times New Roman"/>
          <w:bCs/>
          <w:lang w:eastAsia="ru-RU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D648A0">
        <w:rPr>
          <w:rFonts w:ascii="Times New Roman" w:eastAsia="Times New Roman" w:hAnsi="Times New Roman"/>
          <w:bCs/>
          <w:lang w:eastAsia="ru-RU"/>
        </w:rPr>
        <w:t>Договор</w:t>
      </w:r>
      <w:r w:rsidRPr="00B84737">
        <w:rPr>
          <w:rFonts w:ascii="Times New Roman" w:eastAsia="Times New Roman" w:hAnsi="Times New Roman"/>
          <w:bCs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14:paraId="106548AE" w14:textId="77777777" w:rsidR="006575E6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18A1F73B" w14:textId="77777777" w:rsidR="006575E6" w:rsidRDefault="006575E6" w:rsidP="006575E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12. Заключительные условия</w:t>
      </w:r>
    </w:p>
    <w:p w14:paraId="189658DE" w14:textId="6A4F1C2A" w:rsidR="006575E6" w:rsidRPr="00A86A19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12.1. </w:t>
      </w:r>
      <w:r w:rsidRPr="00A86A19">
        <w:rPr>
          <w:rFonts w:ascii="Times New Roman" w:eastAsia="Times New Roman" w:hAnsi="Times New Roman"/>
          <w:lang w:eastAsia="ru-RU"/>
        </w:rPr>
        <w:t xml:space="preserve">Настоящий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A86A19">
        <w:rPr>
          <w:rFonts w:ascii="Times New Roman" w:eastAsia="Times New Roman" w:hAnsi="Times New Roman"/>
          <w:lang w:eastAsia="ru-RU"/>
        </w:rPr>
        <w:t xml:space="preserve"> вступает в силу с момента закл</w:t>
      </w:r>
      <w:r>
        <w:rPr>
          <w:rFonts w:ascii="Times New Roman" w:eastAsia="Times New Roman" w:hAnsi="Times New Roman"/>
          <w:lang w:eastAsia="ru-RU"/>
        </w:rPr>
        <w:t xml:space="preserve">ючения и действует по </w:t>
      </w:r>
      <w:r w:rsidR="00280284">
        <w:rPr>
          <w:rFonts w:ascii="Times New Roman" w:eastAsia="Times New Roman" w:hAnsi="Times New Roman"/>
          <w:lang w:eastAsia="ru-RU"/>
        </w:rPr>
        <w:t>16</w:t>
      </w:r>
      <w:r w:rsidR="00BD26C3">
        <w:rPr>
          <w:rFonts w:ascii="Times New Roman" w:eastAsia="Times New Roman" w:hAnsi="Times New Roman"/>
          <w:lang w:eastAsia="ru-RU"/>
        </w:rPr>
        <w:t>.</w:t>
      </w:r>
      <w:r w:rsidR="00280284">
        <w:rPr>
          <w:rFonts w:ascii="Times New Roman" w:eastAsia="Times New Roman" w:hAnsi="Times New Roman"/>
          <w:lang w:eastAsia="ru-RU"/>
        </w:rPr>
        <w:t>12</w:t>
      </w:r>
      <w:r>
        <w:rPr>
          <w:rFonts w:ascii="Times New Roman" w:eastAsia="Times New Roman" w:hAnsi="Times New Roman"/>
          <w:lang w:eastAsia="ru-RU"/>
        </w:rPr>
        <w:t>.202</w:t>
      </w:r>
      <w:r w:rsidR="00280284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г., а в части расчётов </w:t>
      </w:r>
      <w:r w:rsidRPr="00A86A19">
        <w:rPr>
          <w:rFonts w:ascii="Times New Roman" w:eastAsia="Times New Roman" w:hAnsi="Times New Roman"/>
          <w:lang w:eastAsia="ru-RU"/>
        </w:rPr>
        <w:t>до полного исполнения</w:t>
      </w:r>
      <w:r>
        <w:rPr>
          <w:rFonts w:ascii="Times New Roman" w:eastAsia="Times New Roman" w:hAnsi="Times New Roman"/>
          <w:lang w:eastAsia="ru-RU"/>
        </w:rPr>
        <w:t xml:space="preserve"> обязательств</w:t>
      </w:r>
      <w:r w:rsidRPr="00A86A19">
        <w:rPr>
          <w:rFonts w:ascii="Times New Roman" w:eastAsia="Times New Roman" w:hAnsi="Times New Roman"/>
          <w:lang w:eastAsia="ru-RU"/>
        </w:rPr>
        <w:t xml:space="preserve"> Сторонами.</w:t>
      </w:r>
    </w:p>
    <w:p w14:paraId="5ADC0C98" w14:textId="10231187" w:rsidR="006575E6" w:rsidRPr="00A86A19" w:rsidRDefault="006575E6" w:rsidP="006575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</w:t>
      </w:r>
      <w:r w:rsidRPr="00A86A19">
        <w:rPr>
          <w:rFonts w:ascii="Times New Roman" w:eastAsia="Times New Roman" w:hAnsi="Times New Roman"/>
          <w:lang w:eastAsia="ru-RU"/>
        </w:rPr>
        <w:t xml:space="preserve">.2. Во всём, что не предусмотрено настоящим </w:t>
      </w:r>
      <w:r w:rsidR="00D648A0">
        <w:rPr>
          <w:rFonts w:ascii="Times New Roman" w:eastAsia="Times New Roman" w:hAnsi="Times New Roman"/>
          <w:lang w:eastAsia="ru-RU"/>
        </w:rPr>
        <w:t>Договор</w:t>
      </w:r>
      <w:r w:rsidRPr="00A86A19">
        <w:rPr>
          <w:rFonts w:ascii="Times New Roman" w:eastAsia="Times New Roman" w:hAnsi="Times New Roman"/>
          <w:lang w:eastAsia="ru-RU"/>
        </w:rPr>
        <w:t>ом, стороны руководствуются действующим законодательством Российской Федерации.</w:t>
      </w:r>
    </w:p>
    <w:p w14:paraId="46DC1C27" w14:textId="77777777" w:rsidR="006575E6" w:rsidRPr="00BD7A12" w:rsidRDefault="006575E6" w:rsidP="006575E6">
      <w:pPr>
        <w:spacing w:line="240" w:lineRule="auto"/>
        <w:rPr>
          <w:rFonts w:ascii="Times New Roman" w:hAnsi="Times New Roman"/>
        </w:rPr>
      </w:pPr>
    </w:p>
    <w:p w14:paraId="0530E474" w14:textId="77777777" w:rsidR="006575E6" w:rsidRPr="00634FDB" w:rsidRDefault="006575E6" w:rsidP="006575E6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6C2AB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  Юридические адрес</w:t>
      </w:r>
      <w:r w:rsidRPr="00634FD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банковские реквизиты и подписи сторон</w:t>
      </w:r>
    </w:p>
    <w:p w14:paraId="3FB8F947" w14:textId="77777777" w:rsidR="006575E6" w:rsidRPr="00BD7A12" w:rsidRDefault="006575E6" w:rsidP="006575E6">
      <w:pPr>
        <w:widowControl w:val="0"/>
        <w:autoSpaceDE w:val="0"/>
        <w:autoSpaceDN w:val="0"/>
        <w:adjustRightInd w:val="0"/>
        <w:spacing w:line="240" w:lineRule="auto"/>
        <w:ind w:left="450"/>
        <w:rPr>
          <w:rFonts w:ascii="Times New Roman" w:hAnsi="Times New Roman"/>
        </w:rPr>
      </w:pPr>
    </w:p>
    <w:tbl>
      <w:tblPr>
        <w:tblW w:w="10344" w:type="dxa"/>
        <w:tblInd w:w="288" w:type="dxa"/>
        <w:tblLook w:val="01E0" w:firstRow="1" w:lastRow="1" w:firstColumn="1" w:lastColumn="1" w:noHBand="0" w:noVBand="0"/>
      </w:tblPr>
      <w:tblGrid>
        <w:gridCol w:w="4782"/>
        <w:gridCol w:w="236"/>
        <w:gridCol w:w="5326"/>
      </w:tblGrid>
      <w:tr w:rsidR="006575E6" w:rsidRPr="00BD7A12" w14:paraId="03ED9381" w14:textId="77777777" w:rsidTr="00FA1A70">
        <w:trPr>
          <w:trHeight w:val="998"/>
        </w:trPr>
        <w:tc>
          <w:tcPr>
            <w:tcW w:w="4782" w:type="dxa"/>
          </w:tcPr>
          <w:p w14:paraId="363FE90B" w14:textId="77777777" w:rsidR="006575E6" w:rsidRPr="00955E97" w:rsidRDefault="006575E6" w:rsidP="00280284">
            <w:pPr>
              <w:autoSpaceDE w:val="0"/>
              <w:autoSpaceDN w:val="0"/>
              <w:adjustRightInd w:val="0"/>
              <w:spacing w:line="240" w:lineRule="auto"/>
              <w:ind w:right="-566"/>
              <w:rPr>
                <w:rFonts w:ascii="Times New Roman" w:hAnsi="Times New Roman"/>
              </w:rPr>
            </w:pPr>
            <w:r w:rsidRPr="00955E97">
              <w:rPr>
                <w:rFonts w:ascii="Times New Roman" w:hAnsi="Times New Roman"/>
              </w:rPr>
              <w:t xml:space="preserve">ЗАКАЗЧИК:   </w:t>
            </w:r>
          </w:p>
          <w:p w14:paraId="4CDC1314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ГБУ Благовещенский ПНИ</w:t>
            </w:r>
          </w:p>
          <w:p w14:paraId="31D4B611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Адрес: 453430, Российская Федерация, Республика Башкортостан, г. Благовещенск, ул.Сосновая,1.</w:t>
            </w:r>
          </w:p>
          <w:p w14:paraId="48596ECF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Телефон: +7(34766) 2-45-14</w:t>
            </w:r>
          </w:p>
          <w:p w14:paraId="29FCE3BA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Е-mail:blagpsi1@mail.ru</w:t>
            </w:r>
          </w:p>
          <w:p w14:paraId="65B918F4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ИНН 0258004056</w:t>
            </w:r>
          </w:p>
          <w:p w14:paraId="08FF464D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КПП 025801001</w:t>
            </w:r>
          </w:p>
          <w:p w14:paraId="44389C8A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(ЕКС) 40102810045370000067</w:t>
            </w:r>
          </w:p>
          <w:p w14:paraId="4ADA262F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номер казначейского счета 03224643800000000100</w:t>
            </w:r>
          </w:p>
          <w:p w14:paraId="2DF7C0ED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БИК 018073401</w:t>
            </w:r>
          </w:p>
          <w:p w14:paraId="14B11480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ОТДЕЛЕНИЕ-НБ РЕСПУБЛИКА БАШКОРТОСТАН БАНКА РОССИИ//УФК ПО РЕСПУБЛИКЕ БАШКОРТОСТАН г. Уфа</w:t>
            </w:r>
          </w:p>
          <w:p w14:paraId="686C2227" w14:textId="77777777" w:rsid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Л/с 20112120600</w:t>
            </w:r>
          </w:p>
          <w:p w14:paraId="17672017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</w:p>
          <w:p w14:paraId="6A46D7BD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Директор</w:t>
            </w:r>
          </w:p>
          <w:p w14:paraId="3ACF4F24" w14:textId="77777777" w:rsidR="00967158" w:rsidRPr="00967158" w:rsidRDefault="00967158" w:rsidP="00967158">
            <w:pPr>
              <w:spacing w:after="0"/>
              <w:rPr>
                <w:rFonts w:ascii="Times New Roman" w:hAnsi="Times New Roman"/>
              </w:rPr>
            </w:pPr>
          </w:p>
          <w:p w14:paraId="3E1BFDFB" w14:textId="77777777" w:rsidR="006575E6" w:rsidRPr="00967158" w:rsidRDefault="006575E6" w:rsidP="007F6410">
            <w:pPr>
              <w:spacing w:after="0"/>
              <w:rPr>
                <w:rFonts w:ascii="Times New Roman" w:hAnsi="Times New Roman"/>
              </w:rPr>
            </w:pPr>
            <w:r w:rsidRPr="00967158">
              <w:rPr>
                <w:rFonts w:ascii="Times New Roman" w:hAnsi="Times New Roman"/>
              </w:rPr>
              <w:t>______________</w:t>
            </w:r>
            <w:r w:rsidR="00967158" w:rsidRPr="00967158">
              <w:rPr>
                <w:rFonts w:ascii="Times New Roman" w:hAnsi="Times New Roman"/>
              </w:rPr>
              <w:t>_______/Аюпов А.А./</w:t>
            </w:r>
          </w:p>
          <w:p w14:paraId="52EB6138" w14:textId="77777777" w:rsidR="006575E6" w:rsidRPr="00955E97" w:rsidRDefault="006575E6" w:rsidP="007F6410">
            <w:pPr>
              <w:autoSpaceDE w:val="0"/>
              <w:autoSpaceDN w:val="0"/>
              <w:adjustRightInd w:val="0"/>
              <w:spacing w:line="240" w:lineRule="auto"/>
              <w:ind w:right="-566"/>
              <w:jc w:val="center"/>
              <w:rPr>
                <w:rFonts w:ascii="Times New Roman" w:hAnsi="Times New Roman"/>
              </w:rPr>
            </w:pPr>
            <w:r w:rsidRPr="00955E97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36" w:type="dxa"/>
          </w:tcPr>
          <w:p w14:paraId="2AFD95C9" w14:textId="77777777" w:rsidR="006575E6" w:rsidRPr="00955E97" w:rsidRDefault="006575E6" w:rsidP="007F6410">
            <w:pPr>
              <w:autoSpaceDE w:val="0"/>
              <w:autoSpaceDN w:val="0"/>
              <w:adjustRightInd w:val="0"/>
              <w:spacing w:line="240" w:lineRule="auto"/>
              <w:ind w:right="-566"/>
              <w:rPr>
                <w:rFonts w:ascii="Times New Roman" w:hAnsi="Times New Roman"/>
              </w:rPr>
            </w:pPr>
          </w:p>
        </w:tc>
        <w:tc>
          <w:tcPr>
            <w:tcW w:w="5326" w:type="dxa"/>
          </w:tcPr>
          <w:p w14:paraId="5D67FDD5" w14:textId="77777777" w:rsidR="006575E6" w:rsidRDefault="006575E6" w:rsidP="00280284">
            <w:pPr>
              <w:autoSpaceDE w:val="0"/>
              <w:autoSpaceDN w:val="0"/>
              <w:adjustRightInd w:val="0"/>
              <w:spacing w:line="240" w:lineRule="auto"/>
              <w:ind w:right="182"/>
              <w:rPr>
                <w:rFonts w:ascii="Times New Roman" w:hAnsi="Times New Roman"/>
              </w:rPr>
            </w:pPr>
            <w:r w:rsidRPr="00FA1A70">
              <w:rPr>
                <w:rFonts w:ascii="Times New Roman" w:hAnsi="Times New Roman"/>
              </w:rPr>
              <w:t>ИСПОЛНИТЕЛЬ:</w:t>
            </w:r>
          </w:p>
          <w:p w14:paraId="6ECF79CB" w14:textId="15AD253C" w:rsidR="00620288" w:rsidRDefault="00620288" w:rsidP="00620288">
            <w:pPr>
              <w:autoSpaceDE w:val="0"/>
              <w:autoSpaceDN w:val="0"/>
              <w:adjustRightInd w:val="0"/>
              <w:spacing w:after="0"/>
              <w:ind w:right="-566"/>
              <w:rPr>
                <w:rFonts w:ascii="Times New Roman" w:hAnsi="Times New Roman"/>
              </w:rPr>
            </w:pPr>
          </w:p>
          <w:p w14:paraId="2E7A3EBF" w14:textId="77777777" w:rsidR="00280284" w:rsidRDefault="00280284" w:rsidP="00620288">
            <w:pPr>
              <w:autoSpaceDE w:val="0"/>
              <w:autoSpaceDN w:val="0"/>
              <w:adjustRightInd w:val="0"/>
              <w:spacing w:after="0"/>
              <w:ind w:right="-566"/>
              <w:rPr>
                <w:rFonts w:ascii="Times New Roman" w:hAnsi="Times New Roman"/>
              </w:rPr>
            </w:pPr>
          </w:p>
          <w:p w14:paraId="5EDDA9FD" w14:textId="77777777" w:rsidR="00FA1A70" w:rsidRDefault="00FA1A70" w:rsidP="00620288">
            <w:pPr>
              <w:autoSpaceDE w:val="0"/>
              <w:autoSpaceDN w:val="0"/>
              <w:adjustRightInd w:val="0"/>
              <w:spacing w:after="0"/>
              <w:ind w:right="-566"/>
              <w:rPr>
                <w:rFonts w:ascii="Times New Roman" w:hAnsi="Times New Roman"/>
              </w:rPr>
            </w:pPr>
          </w:p>
          <w:p w14:paraId="42CA8C57" w14:textId="77777777" w:rsidR="00FA1A70" w:rsidRDefault="00FA1A70" w:rsidP="00620288">
            <w:pPr>
              <w:autoSpaceDE w:val="0"/>
              <w:autoSpaceDN w:val="0"/>
              <w:adjustRightInd w:val="0"/>
              <w:spacing w:after="0"/>
              <w:ind w:right="-566"/>
              <w:rPr>
                <w:rFonts w:ascii="Times New Roman" w:hAnsi="Times New Roman"/>
              </w:rPr>
            </w:pPr>
          </w:p>
          <w:p w14:paraId="3AC47BC7" w14:textId="77777777" w:rsidR="00FA1A70" w:rsidRDefault="00FA1A70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1ECD45EE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44007D9F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61E02582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6F0BE9E1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37184E08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3A7654F6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68A622DA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4893FBF5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1C7E6BF7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7035BC05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587AF9BC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00CB8D1F" w14:textId="77777777" w:rsidR="00280284" w:rsidRDefault="00280284" w:rsidP="00FA1A70">
            <w:pPr>
              <w:autoSpaceDE w:val="0"/>
              <w:autoSpaceDN w:val="0"/>
              <w:adjustRightInd w:val="0"/>
              <w:spacing w:after="0"/>
              <w:ind w:left="114" w:right="182"/>
              <w:rPr>
                <w:rFonts w:ascii="Times New Roman" w:hAnsi="Times New Roman"/>
              </w:rPr>
            </w:pPr>
          </w:p>
          <w:p w14:paraId="40C96848" w14:textId="77777777" w:rsidR="00280284" w:rsidRDefault="00280284" w:rsidP="00280284">
            <w:pPr>
              <w:autoSpaceDE w:val="0"/>
              <w:autoSpaceDN w:val="0"/>
              <w:adjustRightInd w:val="0"/>
              <w:spacing w:after="0"/>
              <w:ind w:right="182"/>
              <w:rPr>
                <w:rFonts w:ascii="Times New Roman" w:hAnsi="Times New Roman"/>
              </w:rPr>
            </w:pPr>
          </w:p>
          <w:p w14:paraId="16919E76" w14:textId="77777777" w:rsidR="00280284" w:rsidRPr="00280284" w:rsidRDefault="00280284" w:rsidP="00280284">
            <w:pPr>
              <w:autoSpaceDE w:val="0"/>
              <w:autoSpaceDN w:val="0"/>
              <w:adjustRightInd w:val="0"/>
              <w:spacing w:after="0"/>
              <w:ind w:right="182"/>
              <w:rPr>
                <w:rFonts w:ascii="Times New Roman" w:hAnsi="Times New Roman"/>
              </w:rPr>
            </w:pPr>
          </w:p>
          <w:p w14:paraId="7981CEF5" w14:textId="56C9CB85" w:rsidR="00280284" w:rsidRPr="00620288" w:rsidRDefault="00280284" w:rsidP="00280284">
            <w:pPr>
              <w:autoSpaceDE w:val="0"/>
              <w:autoSpaceDN w:val="0"/>
              <w:adjustRightInd w:val="0"/>
              <w:spacing w:after="0"/>
              <w:ind w:right="182"/>
              <w:rPr>
                <w:rFonts w:ascii="Times New Roman" w:hAnsi="Times New Roman"/>
              </w:rPr>
            </w:pPr>
            <w:r w:rsidRPr="00280284">
              <w:rPr>
                <w:rFonts w:ascii="Times New Roman" w:hAnsi="Times New Roman"/>
              </w:rPr>
              <w:t>_____________________/</w:t>
            </w:r>
            <w:r>
              <w:rPr>
                <w:rFonts w:ascii="Times New Roman" w:hAnsi="Times New Roman"/>
              </w:rPr>
              <w:t>_______________</w:t>
            </w:r>
            <w:r w:rsidRPr="00280284">
              <w:rPr>
                <w:rFonts w:ascii="Times New Roman" w:hAnsi="Times New Roman"/>
              </w:rPr>
              <w:t>/</w:t>
            </w:r>
          </w:p>
        </w:tc>
      </w:tr>
    </w:tbl>
    <w:p w14:paraId="4C407123" w14:textId="77777777" w:rsidR="0064665A" w:rsidRDefault="0064665A" w:rsidP="006575E6">
      <w:pPr>
        <w:spacing w:after="0"/>
        <w:ind w:left="6663"/>
        <w:rPr>
          <w:rFonts w:ascii="Times New Roman" w:hAnsi="Times New Roman"/>
          <w:color w:val="000000" w:themeColor="text1"/>
        </w:rPr>
      </w:pPr>
    </w:p>
    <w:p w14:paraId="5F412B2C" w14:textId="77777777" w:rsidR="0064665A" w:rsidRDefault="0064665A" w:rsidP="006575E6">
      <w:pPr>
        <w:spacing w:after="0"/>
        <w:ind w:left="6663"/>
        <w:rPr>
          <w:rFonts w:ascii="Times New Roman" w:hAnsi="Times New Roman"/>
          <w:color w:val="000000" w:themeColor="text1"/>
        </w:rPr>
      </w:pPr>
    </w:p>
    <w:p w14:paraId="6222208E" w14:textId="77777777" w:rsidR="0064665A" w:rsidRDefault="0064665A" w:rsidP="006575E6">
      <w:pPr>
        <w:spacing w:after="0"/>
        <w:ind w:left="6663"/>
        <w:rPr>
          <w:rFonts w:ascii="Times New Roman" w:hAnsi="Times New Roman"/>
          <w:color w:val="000000" w:themeColor="text1"/>
        </w:rPr>
      </w:pPr>
    </w:p>
    <w:p w14:paraId="5247E52A" w14:textId="77777777" w:rsidR="0064665A" w:rsidRDefault="0064665A" w:rsidP="006575E6">
      <w:pPr>
        <w:spacing w:after="0"/>
        <w:ind w:left="6663"/>
        <w:rPr>
          <w:rFonts w:ascii="Times New Roman" w:hAnsi="Times New Roman"/>
          <w:color w:val="000000" w:themeColor="text1"/>
        </w:rPr>
      </w:pPr>
    </w:p>
    <w:p w14:paraId="2B2F6695" w14:textId="77777777" w:rsidR="00967158" w:rsidRDefault="0096715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547F324D" w14:textId="77777777" w:rsidR="006575E6" w:rsidRDefault="006575E6" w:rsidP="006575E6">
      <w:pPr>
        <w:spacing w:after="0"/>
        <w:ind w:left="666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 №1</w:t>
      </w:r>
    </w:p>
    <w:p w14:paraId="2EB99B73" w14:textId="402A7B0F" w:rsidR="006575E6" w:rsidRDefault="006575E6" w:rsidP="006575E6">
      <w:pPr>
        <w:spacing w:after="0"/>
        <w:ind w:left="666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 </w:t>
      </w:r>
      <w:r w:rsidR="00D648A0">
        <w:rPr>
          <w:rFonts w:ascii="Times New Roman" w:hAnsi="Times New Roman"/>
          <w:color w:val="000000" w:themeColor="text1"/>
        </w:rPr>
        <w:t>Договор</w:t>
      </w:r>
      <w:r>
        <w:rPr>
          <w:rFonts w:ascii="Times New Roman" w:hAnsi="Times New Roman"/>
          <w:color w:val="000000" w:themeColor="text1"/>
        </w:rPr>
        <w:t>у от __________</w:t>
      </w:r>
      <w:r w:rsidR="00967158">
        <w:rPr>
          <w:rFonts w:ascii="Times New Roman" w:hAnsi="Times New Roman"/>
          <w:color w:val="000000" w:themeColor="text1"/>
        </w:rPr>
        <w:t>202</w:t>
      </w:r>
      <w:r w:rsidR="00AD7619"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 xml:space="preserve"> г. №</w:t>
      </w:r>
      <w:r w:rsidR="00AD7619">
        <w:rPr>
          <w:rFonts w:ascii="Times New Roman" w:hAnsi="Times New Roman"/>
          <w:color w:val="000000" w:themeColor="text1"/>
        </w:rPr>
        <w:t>______________</w:t>
      </w:r>
    </w:p>
    <w:p w14:paraId="218D5EB3" w14:textId="77777777" w:rsidR="006575E6" w:rsidRDefault="006575E6" w:rsidP="006575E6">
      <w:pPr>
        <w:spacing w:after="0"/>
        <w:ind w:left="6663"/>
        <w:rPr>
          <w:rFonts w:ascii="Times New Roman" w:hAnsi="Times New Roman"/>
          <w:color w:val="000000" w:themeColor="text1"/>
        </w:rPr>
      </w:pPr>
    </w:p>
    <w:p w14:paraId="4776BD49" w14:textId="77777777" w:rsidR="006575E6" w:rsidRDefault="006575E6" w:rsidP="006575E6">
      <w:pPr>
        <w:spacing w:after="0"/>
        <w:ind w:left="6663"/>
        <w:rPr>
          <w:rFonts w:ascii="Times New Roman" w:hAnsi="Times New Roman"/>
          <w:color w:val="000000" w:themeColor="text1"/>
        </w:rPr>
      </w:pPr>
    </w:p>
    <w:p w14:paraId="31488591" w14:textId="77777777" w:rsidR="006575E6" w:rsidRDefault="00D35515" w:rsidP="006575E6">
      <w:pPr>
        <w:spacing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Спецификация</w:t>
      </w:r>
    </w:p>
    <w:p w14:paraId="4638E2AB" w14:textId="77777777" w:rsidR="006575E6" w:rsidRDefault="006575E6" w:rsidP="006575E6">
      <w:pPr>
        <w:rPr>
          <w:rFonts w:ascii="Times New Roman" w:hAnsi="Times New Roman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4967"/>
        <w:gridCol w:w="841"/>
        <w:gridCol w:w="841"/>
        <w:gridCol w:w="1528"/>
        <w:gridCol w:w="1634"/>
      </w:tblGrid>
      <w:tr w:rsidR="006575E6" w14:paraId="73B3B2A2" w14:textId="77777777" w:rsidTr="00FA1A70">
        <w:trPr>
          <w:trHeight w:val="864"/>
        </w:trPr>
        <w:tc>
          <w:tcPr>
            <w:tcW w:w="675" w:type="dxa"/>
          </w:tcPr>
          <w:p w14:paraId="0F5C8F8B" w14:textId="77777777" w:rsidR="006575E6" w:rsidRDefault="006575E6" w:rsidP="007F641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5103" w:type="dxa"/>
          </w:tcPr>
          <w:p w14:paraId="6CFB7DAB" w14:textId="77777777" w:rsidR="006575E6" w:rsidRDefault="006575E6" w:rsidP="007F641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 ТРУ</w:t>
            </w:r>
          </w:p>
        </w:tc>
        <w:tc>
          <w:tcPr>
            <w:tcW w:w="851" w:type="dxa"/>
          </w:tcPr>
          <w:p w14:paraId="0710EF7A" w14:textId="77777777" w:rsidR="006575E6" w:rsidRDefault="006575E6" w:rsidP="007F641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850" w:type="dxa"/>
          </w:tcPr>
          <w:p w14:paraId="2FBFD398" w14:textId="77777777" w:rsidR="006575E6" w:rsidRDefault="006575E6" w:rsidP="007F641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Кол-во</w:t>
            </w:r>
          </w:p>
        </w:tc>
        <w:tc>
          <w:tcPr>
            <w:tcW w:w="1560" w:type="dxa"/>
          </w:tcPr>
          <w:p w14:paraId="6D253180" w14:textId="77777777" w:rsidR="006575E6" w:rsidRDefault="006575E6" w:rsidP="007F641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Цена, руб.</w:t>
            </w:r>
          </w:p>
        </w:tc>
        <w:tc>
          <w:tcPr>
            <w:tcW w:w="1665" w:type="dxa"/>
          </w:tcPr>
          <w:p w14:paraId="46E9000C" w14:textId="77777777" w:rsidR="006575E6" w:rsidRDefault="006575E6" w:rsidP="007F641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Сумма, руб.</w:t>
            </w:r>
          </w:p>
        </w:tc>
      </w:tr>
      <w:tr w:rsidR="006575E6" w14:paraId="26E717B8" w14:textId="77777777" w:rsidTr="00FA1A70">
        <w:trPr>
          <w:trHeight w:val="361"/>
        </w:trPr>
        <w:tc>
          <w:tcPr>
            <w:tcW w:w="675" w:type="dxa"/>
          </w:tcPr>
          <w:p w14:paraId="4FD8EEBB" w14:textId="77777777" w:rsidR="006575E6" w:rsidRDefault="006575E6" w:rsidP="007F64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504B5BC4" w14:textId="1FBA723A" w:rsidR="006575E6" w:rsidRDefault="00AD7619" w:rsidP="00B807CB">
            <w:pPr>
              <w:rPr>
                <w:rFonts w:ascii="Times New Roman" w:hAnsi="Times New Roman"/>
                <w:color w:val="000000" w:themeColor="text1"/>
              </w:rPr>
            </w:pPr>
            <w:r w:rsidRPr="00AD7619">
              <w:rPr>
                <w:rFonts w:ascii="Times New Roman" w:hAnsi="Times New Roman"/>
                <w:color w:val="000000" w:themeColor="text1"/>
              </w:rPr>
              <w:t xml:space="preserve">Право на использование </w:t>
            </w:r>
            <w:bookmarkStart w:id="0" w:name="_GoBack"/>
            <w:bookmarkEnd w:id="0"/>
            <w:r w:rsidRPr="00AD7619">
              <w:rPr>
                <w:rFonts w:ascii="Times New Roman" w:hAnsi="Times New Roman"/>
                <w:color w:val="000000" w:themeColor="text1"/>
              </w:rPr>
              <w:t>программы для ЭВМ «ГРАНД-Смета», выпущенных в течение года</w:t>
            </w:r>
          </w:p>
        </w:tc>
        <w:tc>
          <w:tcPr>
            <w:tcW w:w="851" w:type="dxa"/>
          </w:tcPr>
          <w:p w14:paraId="760C5441" w14:textId="77777777" w:rsidR="006575E6" w:rsidRDefault="006575E6" w:rsidP="007F64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850" w:type="dxa"/>
          </w:tcPr>
          <w:p w14:paraId="52092A96" w14:textId="77777777" w:rsidR="006575E6" w:rsidRDefault="006575E6" w:rsidP="007F64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4B3A8C3" w14:textId="6980C559" w:rsidR="006575E6" w:rsidRPr="00FA1A70" w:rsidRDefault="006575E6" w:rsidP="00FA1A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65" w:type="dxa"/>
            <w:shd w:val="clear" w:color="auto" w:fill="auto"/>
          </w:tcPr>
          <w:p w14:paraId="3B5E2CBD" w14:textId="4D204195" w:rsidR="006575E6" w:rsidRPr="00FA1A70" w:rsidRDefault="006575E6" w:rsidP="00FA1A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75E6" w14:paraId="72AEB121" w14:textId="77777777" w:rsidTr="00FA1A70">
        <w:trPr>
          <w:trHeight w:val="367"/>
        </w:trPr>
        <w:tc>
          <w:tcPr>
            <w:tcW w:w="675" w:type="dxa"/>
          </w:tcPr>
          <w:p w14:paraId="0A85A525" w14:textId="77777777" w:rsidR="006575E6" w:rsidRDefault="00E043FA" w:rsidP="007F64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14:paraId="441D31DE" w14:textId="20B14E94" w:rsidR="006575E6" w:rsidRPr="007E4C6F" w:rsidRDefault="00AD7619" w:rsidP="007F6410">
            <w:pPr>
              <w:rPr>
                <w:rFonts w:ascii="Times New Roman" w:hAnsi="Times New Roman"/>
              </w:rPr>
            </w:pPr>
            <w:r w:rsidRPr="00AD7619">
              <w:rPr>
                <w:rFonts w:ascii="Times New Roman" w:hAnsi="Times New Roman"/>
              </w:rPr>
              <w:t>Право на использование БД «ФСНБ-2022 в формате программы для ЭВМ «ГРАНД-Смета»»</w:t>
            </w:r>
          </w:p>
        </w:tc>
        <w:tc>
          <w:tcPr>
            <w:tcW w:w="851" w:type="dxa"/>
          </w:tcPr>
          <w:p w14:paraId="2F0ED8AF" w14:textId="77777777" w:rsidR="006575E6" w:rsidRDefault="006575E6" w:rsidP="007F64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850" w:type="dxa"/>
          </w:tcPr>
          <w:p w14:paraId="679B6C8A" w14:textId="77777777" w:rsidR="006575E6" w:rsidRDefault="006575E6" w:rsidP="007F64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09FE876" w14:textId="3A33FBCB" w:rsidR="006575E6" w:rsidRPr="00FA1A70" w:rsidRDefault="006575E6" w:rsidP="00FA1A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65" w:type="dxa"/>
            <w:shd w:val="clear" w:color="auto" w:fill="auto"/>
          </w:tcPr>
          <w:p w14:paraId="21A5DA26" w14:textId="0C1FC778" w:rsidR="006575E6" w:rsidRPr="00FA1A70" w:rsidRDefault="006575E6" w:rsidP="00FA1A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75E6" w14:paraId="7BF965D4" w14:textId="77777777" w:rsidTr="007F6410">
        <w:tc>
          <w:tcPr>
            <w:tcW w:w="9039" w:type="dxa"/>
            <w:gridSpan w:val="5"/>
          </w:tcPr>
          <w:p w14:paraId="32CE2A36" w14:textId="77777777" w:rsidR="006575E6" w:rsidRPr="0063486E" w:rsidRDefault="006575E6" w:rsidP="00B612D0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1665" w:type="dxa"/>
          </w:tcPr>
          <w:p w14:paraId="2A3630C3" w14:textId="774F733C" w:rsidR="006575E6" w:rsidRDefault="006575E6" w:rsidP="00B612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9C470AD" w14:textId="77777777" w:rsidR="006575E6" w:rsidRDefault="006575E6" w:rsidP="006575E6">
      <w:pPr>
        <w:rPr>
          <w:rFonts w:ascii="Times New Roman" w:hAnsi="Times New Roman"/>
          <w:color w:val="000000" w:themeColor="text1"/>
        </w:rPr>
      </w:pPr>
    </w:p>
    <w:p w14:paraId="70235DA8" w14:textId="78112FC1" w:rsidR="006575E6" w:rsidRDefault="006575E6" w:rsidP="006575E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ЗАКАЗЧИК:</w:t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ИСПОЛНИТЕЛЬ:</w:t>
      </w:r>
    </w:p>
    <w:p w14:paraId="17CCFACF" w14:textId="6B78D2FB" w:rsidR="006575E6" w:rsidRDefault="00967158" w:rsidP="00967158">
      <w:p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Директор ГБУ Благовещенский ПНИ</w:t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</w:r>
    </w:p>
    <w:p w14:paraId="2DBE8595" w14:textId="77777777" w:rsidR="006575E6" w:rsidRDefault="006575E6" w:rsidP="006575E6">
      <w:pPr>
        <w:spacing w:after="0"/>
        <w:rPr>
          <w:rFonts w:ascii="Times New Roman" w:hAnsi="Times New Roman"/>
          <w:color w:val="000000" w:themeColor="text1"/>
        </w:rPr>
      </w:pPr>
    </w:p>
    <w:p w14:paraId="01176951" w14:textId="40498E71" w:rsidR="0029042E" w:rsidRDefault="006575E6" w:rsidP="00FA1A70">
      <w:pPr>
        <w:tabs>
          <w:tab w:val="left" w:pos="3705"/>
        </w:tabs>
        <w:spacing w:after="0"/>
      </w:pPr>
      <w:r>
        <w:rPr>
          <w:rFonts w:ascii="Times New Roman" w:hAnsi="Times New Roman"/>
          <w:color w:val="000000" w:themeColor="text1"/>
        </w:rPr>
        <w:t>__________________/</w:t>
      </w:r>
      <w:r w:rsidR="00967158">
        <w:rPr>
          <w:rFonts w:ascii="Times New Roman" w:hAnsi="Times New Roman"/>
          <w:color w:val="000000" w:themeColor="text1"/>
        </w:rPr>
        <w:t>А.А. Аюпов</w:t>
      </w:r>
      <w:r>
        <w:rPr>
          <w:rFonts w:ascii="Times New Roman" w:hAnsi="Times New Roman"/>
          <w:color w:val="000000" w:themeColor="text1"/>
        </w:rPr>
        <w:t>/</w:t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</w:r>
      <w:r w:rsidR="00FA1A70">
        <w:rPr>
          <w:rFonts w:ascii="Times New Roman" w:hAnsi="Times New Roman"/>
          <w:color w:val="000000" w:themeColor="text1"/>
        </w:rPr>
        <w:tab/>
        <w:t>___________________/</w:t>
      </w:r>
      <w:r w:rsidR="00280284">
        <w:rPr>
          <w:rFonts w:ascii="Times New Roman" w:hAnsi="Times New Roman"/>
          <w:color w:val="000000" w:themeColor="text1"/>
        </w:rPr>
        <w:t>_____________</w:t>
      </w:r>
      <w:r w:rsidR="00FA1A70">
        <w:rPr>
          <w:rFonts w:ascii="Times New Roman" w:hAnsi="Times New Roman"/>
          <w:color w:val="000000" w:themeColor="text1"/>
        </w:rPr>
        <w:t>/</w:t>
      </w:r>
    </w:p>
    <w:sectPr w:rsidR="0029042E" w:rsidSect="006575E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1E07"/>
    <w:multiLevelType w:val="hybridMultilevel"/>
    <w:tmpl w:val="3016048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056A5"/>
    <w:multiLevelType w:val="hybridMultilevel"/>
    <w:tmpl w:val="EAC4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846B4B"/>
    <w:multiLevelType w:val="multilevel"/>
    <w:tmpl w:val="BE0A0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BB80A79"/>
    <w:multiLevelType w:val="multilevel"/>
    <w:tmpl w:val="7DB8600E"/>
    <w:lvl w:ilvl="0">
      <w:start w:val="13"/>
      <w:numFmt w:val="decimal"/>
      <w:lvlText w:val="%1........*"/>
      <w:lvlJc w:val="left"/>
      <w:pPr>
        <w:ind w:left="2160" w:hanging="2160"/>
      </w:pPr>
      <w:rPr>
        <w:b/>
        <w:color w:val="00000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b/>
        <w:color w:val="00000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7D"/>
    <w:rsid w:val="00065851"/>
    <w:rsid w:val="00095F14"/>
    <w:rsid w:val="000A7D9C"/>
    <w:rsid w:val="000C59B7"/>
    <w:rsid w:val="000F6F74"/>
    <w:rsid w:val="0015409E"/>
    <w:rsid w:val="001726CD"/>
    <w:rsid w:val="00280284"/>
    <w:rsid w:val="0029042E"/>
    <w:rsid w:val="002C5C8F"/>
    <w:rsid w:val="002E23FF"/>
    <w:rsid w:val="002F729A"/>
    <w:rsid w:val="00307A40"/>
    <w:rsid w:val="0034693F"/>
    <w:rsid w:val="00361F80"/>
    <w:rsid w:val="00412655"/>
    <w:rsid w:val="00460078"/>
    <w:rsid w:val="004847B2"/>
    <w:rsid w:val="005375AA"/>
    <w:rsid w:val="0054657C"/>
    <w:rsid w:val="005D7DEC"/>
    <w:rsid w:val="00620288"/>
    <w:rsid w:val="00634D20"/>
    <w:rsid w:val="0064665A"/>
    <w:rsid w:val="006575E6"/>
    <w:rsid w:val="006C2AB0"/>
    <w:rsid w:val="006D6247"/>
    <w:rsid w:val="006D6867"/>
    <w:rsid w:val="006E79AB"/>
    <w:rsid w:val="006F707D"/>
    <w:rsid w:val="0073378F"/>
    <w:rsid w:val="0073398E"/>
    <w:rsid w:val="007672F8"/>
    <w:rsid w:val="007A4683"/>
    <w:rsid w:val="007C378E"/>
    <w:rsid w:val="007F1E9E"/>
    <w:rsid w:val="008C600F"/>
    <w:rsid w:val="00927FA3"/>
    <w:rsid w:val="00932B50"/>
    <w:rsid w:val="00947484"/>
    <w:rsid w:val="00967158"/>
    <w:rsid w:val="00A728CA"/>
    <w:rsid w:val="00AD7619"/>
    <w:rsid w:val="00B059B3"/>
    <w:rsid w:val="00B17474"/>
    <w:rsid w:val="00B612D0"/>
    <w:rsid w:val="00B807CB"/>
    <w:rsid w:val="00B86A89"/>
    <w:rsid w:val="00B94237"/>
    <w:rsid w:val="00BD26C3"/>
    <w:rsid w:val="00BF1E97"/>
    <w:rsid w:val="00CA5224"/>
    <w:rsid w:val="00CE0574"/>
    <w:rsid w:val="00D20EB5"/>
    <w:rsid w:val="00D31A7D"/>
    <w:rsid w:val="00D35515"/>
    <w:rsid w:val="00D63AE1"/>
    <w:rsid w:val="00D648A0"/>
    <w:rsid w:val="00DD7E86"/>
    <w:rsid w:val="00E043FA"/>
    <w:rsid w:val="00E724F4"/>
    <w:rsid w:val="00E954F1"/>
    <w:rsid w:val="00EE0D46"/>
    <w:rsid w:val="00F67389"/>
    <w:rsid w:val="00F964C8"/>
    <w:rsid w:val="00F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CB32"/>
  <w15:docId w15:val="{C559C847-D3D0-4102-902E-8ABD08F5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75E6"/>
    <w:rPr>
      <w:color w:val="0000FF"/>
      <w:u w:val="single"/>
    </w:rPr>
  </w:style>
  <w:style w:type="table" w:styleId="a4">
    <w:name w:val="Table Grid"/>
    <w:basedOn w:val="a1"/>
    <w:uiPriority w:val="39"/>
    <w:rsid w:val="006575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ТЗ список,Абзац списка литеральный,Use Case List Paragraph,Bullet List,FooterText,numbered,Маркер,Булет1,1Булет,Нумерованый список,SL_Абзац списка,Paragraphe de liste1,Bulletr List Paragraph,List Paragraph,Bullet 1,it_List1,асз.Списка"/>
    <w:basedOn w:val="a"/>
    <w:link w:val="a6"/>
    <w:uiPriority w:val="34"/>
    <w:qFormat/>
    <w:rsid w:val="006575E6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,Use Case List Paragraph Знак,Bullet List Знак,FooterText Знак,numbered Знак,Маркер Знак,Булет1 Знак,1Булет Знак,Нумерованый список Знак,SL_Абзац списка Знак,Paragraphe de liste1 Знак"/>
    <w:link w:val="a5"/>
    <w:uiPriority w:val="34"/>
    <w:qFormat/>
    <w:locked/>
    <w:rsid w:val="006575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buh8.mz\AppData\Local\Microsoft\Windows\Temporary%20Internet%20Files\Content.IE5\QR2L6OEQ\&#1056;&#1072;&#1079;&#1076;&#1077;&#1083;%207%20-&#1055;&#1088;&#1086;&#1077;&#1082;&#1090;%20&#1082;&#1086;&#1085;&#1090;&#1088;&#1072;&#1082;&#1090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Лиана Вадимовна</dc:creator>
  <cp:keywords/>
  <dc:description/>
  <cp:lastModifiedBy>Мария</cp:lastModifiedBy>
  <cp:revision>4</cp:revision>
  <dcterms:created xsi:type="dcterms:W3CDTF">2024-11-26T04:35:00Z</dcterms:created>
  <dcterms:modified xsi:type="dcterms:W3CDTF">2024-11-28T04:22:00Z</dcterms:modified>
</cp:coreProperties>
</file>