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1E8" w:rsidRDefault="008761E8" w:rsidP="008761E8">
      <w:pPr>
        <w:pStyle w:val="af"/>
        <w:jc w:val="center"/>
        <w:rPr>
          <w:b/>
          <w:sz w:val="20"/>
        </w:rPr>
      </w:pPr>
      <w:r w:rsidRPr="00221D77">
        <w:rPr>
          <w:b/>
          <w:sz w:val="20"/>
        </w:rPr>
        <w:t xml:space="preserve">Проект договора </w:t>
      </w:r>
    </w:p>
    <w:p w:rsidR="006B76F9" w:rsidRDefault="009C0E10" w:rsidP="006B76F9">
      <w:pPr>
        <w:pStyle w:val="af"/>
        <w:jc w:val="center"/>
        <w:rPr>
          <w:b/>
          <w:sz w:val="20"/>
        </w:rPr>
      </w:pPr>
      <w:r>
        <w:rPr>
          <w:b/>
          <w:sz w:val="20"/>
        </w:rPr>
        <w:t>н</w:t>
      </w:r>
      <w:r w:rsidRPr="009C0E10">
        <w:rPr>
          <w:b/>
          <w:sz w:val="20"/>
        </w:rPr>
        <w:t>а оказание услуги по техническому обслуживанию местных телефонных линий, телефонных аппаратов и местных кабельных линий</w:t>
      </w:r>
    </w:p>
    <w:p w:rsidR="006B76F9" w:rsidRDefault="006B76F9" w:rsidP="006B76F9">
      <w:pPr>
        <w:pStyle w:val="af"/>
        <w:jc w:val="center"/>
        <w:rPr>
          <w:b/>
          <w:sz w:val="20"/>
        </w:rPr>
      </w:pPr>
    </w:p>
    <w:p w:rsidR="006B76F9" w:rsidRDefault="006B76F9" w:rsidP="006B76F9">
      <w:pPr>
        <w:pStyle w:val="af"/>
        <w:jc w:val="center"/>
        <w:rPr>
          <w:sz w:val="20"/>
        </w:rPr>
      </w:pPr>
      <w:r w:rsidRPr="00221D77">
        <w:rPr>
          <w:spacing w:val="-4"/>
          <w:sz w:val="20"/>
        </w:rPr>
        <w:t>г. Оренбург</w:t>
      </w:r>
      <w:r w:rsidRPr="00221D77">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Pr="00221D77">
        <w:rPr>
          <w:sz w:val="20"/>
        </w:rPr>
        <w:t xml:space="preserve">«_____» </w:t>
      </w:r>
      <w:r w:rsidR="009C0E10">
        <w:rPr>
          <w:sz w:val="20"/>
        </w:rPr>
        <w:t>_____________ 2024</w:t>
      </w:r>
      <w:r w:rsidRPr="00186EE4">
        <w:rPr>
          <w:sz w:val="20"/>
        </w:rPr>
        <w:t xml:space="preserve"> г.</w:t>
      </w:r>
    </w:p>
    <w:p w:rsidR="006B76F9" w:rsidRDefault="006B76F9" w:rsidP="006B76F9">
      <w:pPr>
        <w:pStyle w:val="af"/>
        <w:jc w:val="center"/>
        <w:rPr>
          <w:sz w:val="20"/>
        </w:rPr>
      </w:pPr>
    </w:p>
    <w:p w:rsidR="006B76F9" w:rsidRPr="0084057B" w:rsidRDefault="009C0E10" w:rsidP="006B76F9">
      <w:pPr>
        <w:pStyle w:val="af"/>
        <w:ind w:firstLine="708"/>
        <w:rPr>
          <w:sz w:val="20"/>
        </w:rPr>
      </w:pPr>
      <w:r w:rsidRPr="009C0E10">
        <w:rPr>
          <w:sz w:val="20"/>
        </w:rPr>
        <w:t>Государственное автономное учреждение здравоохранения «Оренбургский областной клинический наркологический диспансер», именуемое в дальнейшем Заказчик, в лице исполняющей обязанности главного врача Карповой Елены Сергеевны, действующего на основании Устава, с одной стороны и ______________________________________________________, именуемый в дальнейшем Исполнитель, в лице _______________________________________________, действующего на основании ___________ с другой стороны (далее – Стороны), с соблюдением требований  Федерального закона от 18 июля 2011 г. №223-ФЗ «О закупках товаров, работ, услуг отдельными видами юридических лиц», Положением о проведении закупок товарок, работ, услуг ГАУЗ «Оренбургский областной клинический наркологический диспансер», а также иным законодательством, регулирующим закупочную деятельность, заключили настоящий договор (далее по тексту – Договор) о нижеследующем:</w:t>
      </w:r>
    </w:p>
    <w:p w:rsidR="006B76F9" w:rsidRDefault="006B76F9" w:rsidP="006B76F9">
      <w:pPr>
        <w:spacing w:after="0" w:line="240" w:lineRule="auto"/>
        <w:jc w:val="center"/>
        <w:rPr>
          <w:rFonts w:ascii="Times New Roman" w:hAnsi="Times New Roman" w:cs="Times New Roman"/>
          <w:b/>
          <w:sz w:val="20"/>
          <w:szCs w:val="20"/>
        </w:rPr>
      </w:pPr>
      <w:r w:rsidRPr="009C4934">
        <w:rPr>
          <w:rFonts w:ascii="Times New Roman" w:hAnsi="Times New Roman" w:cs="Times New Roman"/>
          <w:b/>
          <w:sz w:val="20"/>
          <w:szCs w:val="20"/>
        </w:rPr>
        <w:t>1.</w:t>
      </w:r>
      <w:r w:rsidRPr="00221D77">
        <w:rPr>
          <w:rFonts w:ascii="Times New Roman" w:hAnsi="Times New Roman" w:cs="Times New Roman"/>
          <w:b/>
          <w:sz w:val="20"/>
          <w:szCs w:val="20"/>
        </w:rPr>
        <w:t xml:space="preserve"> Предмет договора</w:t>
      </w:r>
    </w:p>
    <w:p w:rsidR="006B76F9" w:rsidRDefault="006B76F9" w:rsidP="009C0E10">
      <w:pPr>
        <w:pStyle w:val="af"/>
        <w:ind w:firstLine="708"/>
        <w:rPr>
          <w:rFonts w:eastAsiaTheme="minorEastAsia"/>
          <w:sz w:val="20"/>
        </w:rPr>
      </w:pPr>
      <w:r w:rsidRPr="001E6DE4">
        <w:rPr>
          <w:rFonts w:eastAsiaTheme="minorEastAsia"/>
          <w:sz w:val="20"/>
        </w:rPr>
        <w:t xml:space="preserve">1.1. Исполнитель обязуется </w:t>
      </w:r>
      <w:r w:rsidR="009174F2">
        <w:rPr>
          <w:rFonts w:eastAsiaTheme="minorEastAsia"/>
          <w:sz w:val="20"/>
        </w:rPr>
        <w:t xml:space="preserve">оказать услуги </w:t>
      </w:r>
      <w:r w:rsidR="009C0E10" w:rsidRPr="009C0E10">
        <w:rPr>
          <w:rFonts w:eastAsiaTheme="minorEastAsia"/>
          <w:sz w:val="20"/>
        </w:rPr>
        <w:t>по техническому обслуживанию местных телефонных линий, телефонных аппаратов и местных кабельных линий</w:t>
      </w:r>
      <w:r w:rsidRPr="001E6DE4">
        <w:rPr>
          <w:rFonts w:eastAsiaTheme="minorEastAsia"/>
          <w:sz w:val="20"/>
        </w:rPr>
        <w:t xml:space="preserve"> (далее - услуга) на объектах Заказчика расположенных по адресам: г. Оренбург, </w:t>
      </w:r>
      <w:r w:rsidR="009C0E10" w:rsidRPr="009C0E10">
        <w:rPr>
          <w:rFonts w:eastAsiaTheme="minorEastAsia"/>
          <w:sz w:val="20"/>
        </w:rPr>
        <w:t>ул. Инструмента</w:t>
      </w:r>
      <w:r w:rsidR="009C0E10">
        <w:rPr>
          <w:rFonts w:eastAsiaTheme="minorEastAsia"/>
          <w:sz w:val="20"/>
        </w:rPr>
        <w:t xml:space="preserve">льная </w:t>
      </w:r>
      <w:proofErr w:type="spellStart"/>
      <w:r w:rsidR="009C0E10">
        <w:rPr>
          <w:rFonts w:eastAsiaTheme="minorEastAsia"/>
          <w:sz w:val="20"/>
        </w:rPr>
        <w:t>зд</w:t>
      </w:r>
      <w:proofErr w:type="spellEnd"/>
      <w:r w:rsidR="009C0E10">
        <w:rPr>
          <w:rFonts w:eastAsiaTheme="minorEastAsia"/>
          <w:sz w:val="20"/>
        </w:rPr>
        <w:t xml:space="preserve"> 2</w:t>
      </w:r>
      <w:r w:rsidR="009C0E10" w:rsidRPr="009C0E10">
        <w:rPr>
          <w:rFonts w:eastAsiaTheme="minorEastAsia"/>
          <w:sz w:val="20"/>
        </w:rPr>
        <w:t>;</w:t>
      </w:r>
      <w:r w:rsidR="009C0E10">
        <w:rPr>
          <w:rFonts w:eastAsiaTheme="minorEastAsia"/>
          <w:sz w:val="20"/>
        </w:rPr>
        <w:t xml:space="preserve"> ул. Инструментальная 2/1</w:t>
      </w:r>
      <w:r w:rsidR="009C0E10" w:rsidRPr="009C0E10">
        <w:rPr>
          <w:rFonts w:eastAsiaTheme="minorEastAsia"/>
          <w:sz w:val="20"/>
        </w:rPr>
        <w:t>;</w:t>
      </w:r>
      <w:r w:rsidR="009C0E10">
        <w:rPr>
          <w:rFonts w:eastAsiaTheme="minorEastAsia"/>
          <w:sz w:val="20"/>
        </w:rPr>
        <w:t xml:space="preserve"> пер. Дорожный 8/1</w:t>
      </w:r>
      <w:r w:rsidR="009C0E10" w:rsidRPr="009C0E10">
        <w:rPr>
          <w:rFonts w:eastAsiaTheme="minorEastAsia"/>
          <w:sz w:val="20"/>
        </w:rPr>
        <w:t>;</w:t>
      </w:r>
      <w:r w:rsidR="009C0E10">
        <w:rPr>
          <w:rFonts w:eastAsiaTheme="minorEastAsia"/>
          <w:sz w:val="20"/>
        </w:rPr>
        <w:t xml:space="preserve"> ул.  </w:t>
      </w:r>
      <w:proofErr w:type="spellStart"/>
      <w:r w:rsidR="009C0E10">
        <w:rPr>
          <w:rFonts w:eastAsiaTheme="minorEastAsia"/>
          <w:sz w:val="20"/>
        </w:rPr>
        <w:t>Невельская</w:t>
      </w:r>
      <w:proofErr w:type="spellEnd"/>
      <w:r w:rsidR="009C0E10">
        <w:rPr>
          <w:rFonts w:eastAsiaTheme="minorEastAsia"/>
          <w:sz w:val="20"/>
        </w:rPr>
        <w:t xml:space="preserve"> 4 Б; </w:t>
      </w:r>
      <w:r w:rsidR="009C0E10" w:rsidRPr="009C0E10">
        <w:rPr>
          <w:rFonts w:eastAsiaTheme="minorEastAsia"/>
          <w:sz w:val="20"/>
        </w:rPr>
        <w:t xml:space="preserve">ул. </w:t>
      </w:r>
      <w:proofErr w:type="spellStart"/>
      <w:r w:rsidR="009C0E10" w:rsidRPr="009C0E10">
        <w:rPr>
          <w:rFonts w:eastAsiaTheme="minorEastAsia"/>
          <w:sz w:val="20"/>
        </w:rPr>
        <w:t>Невельская</w:t>
      </w:r>
      <w:proofErr w:type="spellEnd"/>
      <w:r w:rsidR="009C0E10" w:rsidRPr="009C0E10">
        <w:rPr>
          <w:rFonts w:eastAsiaTheme="minorEastAsia"/>
          <w:sz w:val="20"/>
        </w:rPr>
        <w:t xml:space="preserve"> 4 Б строен</w:t>
      </w:r>
      <w:r w:rsidR="009C0E10">
        <w:rPr>
          <w:rFonts w:eastAsiaTheme="minorEastAsia"/>
          <w:sz w:val="20"/>
        </w:rPr>
        <w:t>ие 1</w:t>
      </w:r>
      <w:r w:rsidR="009C0E10" w:rsidRPr="009C0E10">
        <w:rPr>
          <w:rFonts w:eastAsiaTheme="minorEastAsia"/>
          <w:sz w:val="20"/>
        </w:rPr>
        <w:t>;</w:t>
      </w:r>
      <w:r w:rsidR="009C0E10">
        <w:rPr>
          <w:rFonts w:eastAsiaTheme="minorEastAsia"/>
          <w:sz w:val="20"/>
        </w:rPr>
        <w:t xml:space="preserve"> ул. </w:t>
      </w:r>
      <w:proofErr w:type="spellStart"/>
      <w:r w:rsidR="009C0E10">
        <w:rPr>
          <w:rFonts w:eastAsiaTheme="minorEastAsia"/>
          <w:sz w:val="20"/>
        </w:rPr>
        <w:t>Невельская</w:t>
      </w:r>
      <w:proofErr w:type="spellEnd"/>
      <w:r w:rsidR="009C0E10">
        <w:rPr>
          <w:rFonts w:eastAsiaTheme="minorEastAsia"/>
          <w:sz w:val="20"/>
        </w:rPr>
        <w:t xml:space="preserve"> 4 Б строение 2</w:t>
      </w:r>
      <w:r w:rsidR="009C0E10" w:rsidRPr="009C0E10">
        <w:rPr>
          <w:rFonts w:eastAsiaTheme="minorEastAsia"/>
          <w:sz w:val="20"/>
        </w:rPr>
        <w:t>;</w:t>
      </w:r>
      <w:r w:rsidR="009C0E10">
        <w:rPr>
          <w:rFonts w:eastAsiaTheme="minorEastAsia"/>
          <w:sz w:val="20"/>
        </w:rPr>
        <w:t xml:space="preserve"> </w:t>
      </w:r>
      <w:r w:rsidR="009C0E10" w:rsidRPr="009C0E10">
        <w:rPr>
          <w:rFonts w:eastAsiaTheme="minorEastAsia"/>
          <w:sz w:val="20"/>
        </w:rPr>
        <w:t>ул. Восточная 3;</w:t>
      </w:r>
      <w:r w:rsidR="009C0E10">
        <w:rPr>
          <w:rFonts w:eastAsiaTheme="minorEastAsia"/>
          <w:sz w:val="20"/>
        </w:rPr>
        <w:t xml:space="preserve"> пер. Бухарский 20</w:t>
      </w:r>
      <w:r w:rsidR="009C0E10" w:rsidRPr="009C0E10">
        <w:rPr>
          <w:rFonts w:eastAsiaTheme="minorEastAsia"/>
          <w:sz w:val="20"/>
        </w:rPr>
        <w:t>;</w:t>
      </w:r>
      <w:r w:rsidR="009C0E10">
        <w:rPr>
          <w:rFonts w:eastAsiaTheme="minorEastAsia"/>
          <w:sz w:val="20"/>
        </w:rPr>
        <w:t xml:space="preserve"> </w:t>
      </w:r>
      <w:r w:rsidR="009C0E10" w:rsidRPr="009C0E10">
        <w:rPr>
          <w:rFonts w:eastAsiaTheme="minorEastAsia"/>
          <w:sz w:val="20"/>
        </w:rPr>
        <w:t>ул. Чичерина 87</w:t>
      </w:r>
      <w:r w:rsidR="009C0E10">
        <w:rPr>
          <w:rFonts w:eastAsiaTheme="minorEastAsia"/>
          <w:sz w:val="20"/>
        </w:rPr>
        <w:t xml:space="preserve">, </w:t>
      </w:r>
      <w:r w:rsidRPr="001E6DE4">
        <w:rPr>
          <w:rFonts w:eastAsiaTheme="minorEastAsia"/>
          <w:sz w:val="20"/>
        </w:rPr>
        <w:t>а Заказчик обязуется оплатить услугу Исполнителя.</w:t>
      </w:r>
    </w:p>
    <w:p w:rsidR="006B76F9" w:rsidRPr="001E6DE4" w:rsidRDefault="00B55622" w:rsidP="006B76F9">
      <w:pPr>
        <w:pStyle w:val="af"/>
        <w:ind w:firstLine="708"/>
        <w:rPr>
          <w:rFonts w:eastAsiaTheme="minorEastAsia"/>
          <w:sz w:val="20"/>
        </w:rPr>
      </w:pPr>
      <w:r>
        <w:rPr>
          <w:rFonts w:eastAsiaTheme="minorEastAsia"/>
          <w:sz w:val="20"/>
        </w:rPr>
        <w:t xml:space="preserve">1.2. </w:t>
      </w:r>
      <w:r w:rsidR="009C0E10" w:rsidRPr="009C0E10">
        <w:rPr>
          <w:rFonts w:eastAsiaTheme="minorEastAsia"/>
          <w:sz w:val="20"/>
        </w:rPr>
        <w:t>Настоящий Договор заключается по итогам аукциона в электронной форме, проведенного для размещения заказа на оказание услуги для нужд ГАУЗ «Оренбургский областной клинический наркологический диспансер» (Протокол № _________ от ______________2024 г.)</w:t>
      </w:r>
    </w:p>
    <w:p w:rsidR="006B76F9" w:rsidRPr="001E6DE4" w:rsidRDefault="00B55622" w:rsidP="006B76F9">
      <w:pPr>
        <w:pStyle w:val="af"/>
        <w:ind w:firstLine="708"/>
        <w:rPr>
          <w:rFonts w:eastAsiaTheme="minorEastAsia"/>
          <w:sz w:val="20"/>
        </w:rPr>
      </w:pPr>
      <w:r>
        <w:rPr>
          <w:rFonts w:eastAsiaTheme="minorEastAsia"/>
          <w:sz w:val="20"/>
        </w:rPr>
        <w:t>1.3</w:t>
      </w:r>
      <w:r w:rsidR="006B76F9" w:rsidRPr="001E6DE4">
        <w:rPr>
          <w:rFonts w:eastAsiaTheme="minorEastAsia"/>
          <w:sz w:val="20"/>
        </w:rPr>
        <w:t>. Услуга выполняется с использованием материалов и инвентаря Исполнителя.</w:t>
      </w:r>
    </w:p>
    <w:p w:rsidR="006B76F9" w:rsidRPr="001E6DE4" w:rsidRDefault="00B55622" w:rsidP="006B76F9">
      <w:pPr>
        <w:pStyle w:val="af"/>
        <w:ind w:firstLine="708"/>
        <w:rPr>
          <w:rFonts w:eastAsiaTheme="minorEastAsia"/>
          <w:sz w:val="20"/>
        </w:rPr>
      </w:pPr>
      <w:r>
        <w:rPr>
          <w:rFonts w:eastAsiaTheme="minorEastAsia"/>
          <w:sz w:val="20"/>
        </w:rPr>
        <w:t>1.4</w:t>
      </w:r>
      <w:r w:rsidR="006B76F9" w:rsidRPr="001E6DE4">
        <w:rPr>
          <w:rFonts w:eastAsiaTheme="minorEastAsia"/>
          <w:sz w:val="20"/>
        </w:rPr>
        <w:t xml:space="preserve">. </w:t>
      </w:r>
      <w:r w:rsidR="006B76F9">
        <w:rPr>
          <w:rFonts w:eastAsiaTheme="minorEastAsia"/>
          <w:sz w:val="20"/>
        </w:rPr>
        <w:t>Услуга оказывается согласно</w:t>
      </w:r>
      <w:r w:rsidR="006B76F9" w:rsidRPr="001E6DE4">
        <w:rPr>
          <w:rFonts w:eastAsiaTheme="minorEastAsia"/>
          <w:sz w:val="20"/>
        </w:rPr>
        <w:t xml:space="preserve"> Приложении № 1 к настоящему договору.</w:t>
      </w:r>
    </w:p>
    <w:p w:rsidR="006B76F9" w:rsidRPr="00221D77" w:rsidRDefault="00B55622" w:rsidP="006B76F9">
      <w:pPr>
        <w:pStyle w:val="af"/>
        <w:ind w:firstLine="708"/>
        <w:rPr>
          <w:b/>
          <w:sz w:val="20"/>
        </w:rPr>
      </w:pPr>
      <w:r>
        <w:rPr>
          <w:rFonts w:eastAsiaTheme="minorEastAsia"/>
          <w:sz w:val="20"/>
        </w:rPr>
        <w:t>1.5</w:t>
      </w:r>
      <w:r w:rsidR="006B76F9" w:rsidRPr="001E6DE4">
        <w:rPr>
          <w:rFonts w:eastAsiaTheme="minorEastAsia"/>
          <w:sz w:val="20"/>
        </w:rPr>
        <w:t xml:space="preserve">. Период </w:t>
      </w:r>
      <w:r w:rsidR="006B76F9">
        <w:rPr>
          <w:rFonts w:eastAsiaTheme="minorEastAsia"/>
          <w:sz w:val="20"/>
        </w:rPr>
        <w:t xml:space="preserve">оказания услуги: с </w:t>
      </w:r>
      <w:r w:rsidR="009C0E10">
        <w:rPr>
          <w:rFonts w:eastAsiaTheme="minorEastAsia"/>
          <w:sz w:val="20"/>
        </w:rPr>
        <w:t>1 января 2025 года до 31 декабря 2025</w:t>
      </w:r>
      <w:r w:rsidR="006B76F9" w:rsidRPr="001E6DE4">
        <w:rPr>
          <w:rFonts w:eastAsiaTheme="minorEastAsia"/>
          <w:sz w:val="20"/>
        </w:rPr>
        <w:t xml:space="preserve"> года.</w:t>
      </w:r>
    </w:p>
    <w:p w:rsidR="006B76F9" w:rsidRPr="00552E23" w:rsidRDefault="006B76F9" w:rsidP="006B76F9">
      <w:pPr>
        <w:spacing w:after="0" w:line="240" w:lineRule="auto"/>
        <w:jc w:val="center"/>
        <w:rPr>
          <w:rFonts w:ascii="Times New Roman" w:hAnsi="Times New Roman" w:cs="Times New Roman"/>
          <w:b/>
          <w:sz w:val="20"/>
          <w:szCs w:val="20"/>
        </w:rPr>
      </w:pPr>
      <w:r w:rsidRPr="00552E23">
        <w:rPr>
          <w:rFonts w:ascii="Times New Roman" w:hAnsi="Times New Roman" w:cs="Times New Roman"/>
          <w:b/>
          <w:sz w:val="20"/>
          <w:szCs w:val="20"/>
        </w:rPr>
        <w:t>2. Порядок вызова и ведение документооборота</w:t>
      </w:r>
    </w:p>
    <w:p w:rsidR="006B76F9" w:rsidRPr="00552E23" w:rsidRDefault="006B76F9" w:rsidP="006B76F9">
      <w:pPr>
        <w:pStyle w:val="af"/>
        <w:ind w:firstLine="708"/>
        <w:rPr>
          <w:rFonts w:eastAsiaTheme="minorEastAsia"/>
          <w:sz w:val="20"/>
        </w:rPr>
      </w:pPr>
      <w:r>
        <w:rPr>
          <w:rFonts w:eastAsiaTheme="minorEastAsia"/>
          <w:sz w:val="20"/>
        </w:rPr>
        <w:t xml:space="preserve">2.1 </w:t>
      </w:r>
      <w:r w:rsidRPr="00552E23">
        <w:rPr>
          <w:rFonts w:eastAsiaTheme="minorEastAsia"/>
          <w:sz w:val="20"/>
        </w:rPr>
        <w:t>После выявления неисправности ответственное лицо Заказчика любым доступным ему способом сообщает Исполнителю о необходимости её устранения. Вызов фиксируется Исполнителем.</w:t>
      </w:r>
    </w:p>
    <w:p w:rsidR="006B76F9" w:rsidRPr="00552E23" w:rsidRDefault="006B76F9" w:rsidP="006B76F9">
      <w:pPr>
        <w:pStyle w:val="af"/>
        <w:ind w:firstLine="708"/>
        <w:rPr>
          <w:rFonts w:eastAsiaTheme="minorEastAsia"/>
          <w:sz w:val="20"/>
        </w:rPr>
      </w:pPr>
      <w:r>
        <w:rPr>
          <w:rFonts w:eastAsiaTheme="minorEastAsia"/>
          <w:sz w:val="20"/>
        </w:rPr>
        <w:t xml:space="preserve">2.2 </w:t>
      </w:r>
      <w:r w:rsidRPr="00552E23">
        <w:rPr>
          <w:rFonts w:eastAsiaTheme="minorEastAsia"/>
          <w:sz w:val="20"/>
        </w:rPr>
        <w:t>Исполнитель, в соответствии с информацией переданной ответственным лицом Заказчика, заполняет бланк-заявку на выполнение работ по устранению неисправности.</w:t>
      </w:r>
    </w:p>
    <w:p w:rsidR="006B76F9" w:rsidRPr="00552E23" w:rsidRDefault="006B76F9" w:rsidP="006B76F9">
      <w:pPr>
        <w:pStyle w:val="af"/>
        <w:ind w:firstLine="708"/>
        <w:rPr>
          <w:rFonts w:eastAsiaTheme="minorEastAsia"/>
          <w:sz w:val="20"/>
        </w:rPr>
      </w:pPr>
      <w:r>
        <w:rPr>
          <w:rFonts w:eastAsiaTheme="minorEastAsia"/>
          <w:sz w:val="20"/>
        </w:rPr>
        <w:t xml:space="preserve">2.3 </w:t>
      </w:r>
      <w:r w:rsidRPr="00552E23">
        <w:rPr>
          <w:rFonts w:eastAsiaTheme="minorEastAsia"/>
          <w:sz w:val="20"/>
        </w:rPr>
        <w:t>Исполнитель обязуется выехать к Заказчику в срок не позднее 1 (одного) рабочего дня с даты поступления вызова.</w:t>
      </w:r>
    </w:p>
    <w:p w:rsidR="006B76F9" w:rsidRPr="00552E23" w:rsidRDefault="006B76F9" w:rsidP="006B76F9">
      <w:pPr>
        <w:pStyle w:val="af"/>
        <w:ind w:firstLine="708"/>
        <w:rPr>
          <w:rFonts w:eastAsiaTheme="minorEastAsia"/>
          <w:sz w:val="20"/>
        </w:rPr>
      </w:pPr>
      <w:r>
        <w:rPr>
          <w:rFonts w:eastAsiaTheme="minorEastAsia"/>
          <w:sz w:val="20"/>
        </w:rPr>
        <w:t xml:space="preserve">2.4 </w:t>
      </w:r>
      <w:r w:rsidRPr="00552E23">
        <w:rPr>
          <w:rFonts w:eastAsiaTheme="minorEastAsia"/>
          <w:sz w:val="20"/>
        </w:rPr>
        <w:t>После устранения неисправностей, указанных в бланке-заявке, ответственное лицо Заказчика ставит свою подпись и печать организации Заказчика.</w:t>
      </w:r>
    </w:p>
    <w:p w:rsidR="009C0E10" w:rsidRPr="006A6935" w:rsidRDefault="009C0E10" w:rsidP="009C0E10">
      <w:pPr>
        <w:tabs>
          <w:tab w:val="left" w:pos="127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3</w:t>
      </w:r>
      <w:r>
        <w:rPr>
          <w:rFonts w:ascii="Times New Roman" w:eastAsia="Times New Roman" w:hAnsi="Times New Roman" w:cs="Times New Roman"/>
          <w:b/>
          <w:sz w:val="20"/>
          <w:szCs w:val="20"/>
        </w:rPr>
        <w:t>. Цена договора и порядок расчетов.</w:t>
      </w:r>
    </w:p>
    <w:p w:rsidR="009C0E10" w:rsidRPr="00D17FF5" w:rsidRDefault="009C0E10" w:rsidP="009C0E10">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3</w:t>
      </w:r>
      <w:r w:rsidRPr="00D17FF5">
        <w:rPr>
          <w:rFonts w:ascii="Times New Roman" w:hAnsi="Times New Roman" w:cs="Times New Roman"/>
          <w:sz w:val="20"/>
          <w:szCs w:val="20"/>
        </w:rPr>
        <w:t>.1. Услуга оказывается по ценам, указанным в спецификации, являющейся неотъемлемой частью настоящего договора.</w:t>
      </w:r>
    </w:p>
    <w:p w:rsidR="009C0E10" w:rsidRPr="00D17FF5" w:rsidRDefault="009C0E10" w:rsidP="009C0E10">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3</w:t>
      </w:r>
      <w:r w:rsidRPr="00D17FF5">
        <w:rPr>
          <w:rFonts w:ascii="Times New Roman" w:hAnsi="Times New Roman" w:cs="Times New Roman"/>
          <w:sz w:val="20"/>
          <w:szCs w:val="20"/>
        </w:rPr>
        <w:t>.2. Цена договора включает в себя сумму всех налогов, сборов, таможенных пошлин, других обязательных платежей, таможенное оформление и т.д., т.е. является конечной.</w:t>
      </w:r>
    </w:p>
    <w:p w:rsidR="009C0E10" w:rsidRPr="00D17FF5" w:rsidRDefault="009C0E10" w:rsidP="009C0E10">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3</w:t>
      </w:r>
      <w:r w:rsidRPr="00D17FF5">
        <w:rPr>
          <w:rFonts w:ascii="Times New Roman" w:hAnsi="Times New Roman" w:cs="Times New Roman"/>
          <w:sz w:val="20"/>
          <w:szCs w:val="20"/>
        </w:rPr>
        <w:t>.3 Заказчик по согласованию с исполнителем при исполнении договора вправе изменить:</w:t>
      </w:r>
    </w:p>
    <w:p w:rsidR="009C0E10" w:rsidRPr="00D17FF5" w:rsidRDefault="009C0E10" w:rsidP="009C0E10">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1) объем оказываемых услуг по договору. При этом допускается изменение цены договора не более чем на двадцать пять процентов цены договора;</w:t>
      </w:r>
    </w:p>
    <w:p w:rsidR="009C0E10" w:rsidRPr="00D17FF5" w:rsidRDefault="009C0E10" w:rsidP="009C0E10">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2) сроки исполнения обязательств по договору, в случае если необходимость изменения сроков вызвана независящими от сторон договора обстоятельствами, либо по вине исполнителя при наличии объективных причин невозможности исполнить договор в установленные договором сроки. При этом срок может быть однократно продлен на срок, не превышающий срок исполнения договора, предусмотренный при его заключении, при полной оплате исполнителем неустойки, начисленной Заказчиком (в случае наличия просрочки и (или) иного нарушения условий договора исполнителем, за совершение которого договором предусмотрена ответственность в виде уплату неустойки).</w:t>
      </w:r>
    </w:p>
    <w:p w:rsidR="009C0E10" w:rsidRPr="00D17FF5" w:rsidRDefault="009C0E10" w:rsidP="009C0E10">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3) цену договора:</w:t>
      </w:r>
    </w:p>
    <w:p w:rsidR="009C0E10" w:rsidRPr="00D17FF5" w:rsidRDefault="009C0E10" w:rsidP="009C0E10">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 путем ее уменьшения без изменения иных условий исполнения договора;</w:t>
      </w:r>
    </w:p>
    <w:p w:rsidR="009C0E10" w:rsidRPr="00D17FF5" w:rsidRDefault="009C0E10" w:rsidP="009C0E10">
      <w:pPr>
        <w:spacing w:after="0" w:line="240" w:lineRule="auto"/>
        <w:ind w:firstLine="708"/>
        <w:jc w:val="both"/>
        <w:rPr>
          <w:rFonts w:ascii="Times New Roman" w:hAnsi="Times New Roman" w:cs="Times New Roman"/>
          <w:sz w:val="20"/>
          <w:szCs w:val="20"/>
        </w:rPr>
      </w:pPr>
      <w:r w:rsidRPr="00D17FF5">
        <w:rPr>
          <w:rFonts w:ascii="Times New Roman" w:hAnsi="Times New Roman" w:cs="Times New Roman"/>
          <w:sz w:val="20"/>
          <w:szCs w:val="20"/>
        </w:rPr>
        <w:t>- в случаях, преду</w:t>
      </w:r>
      <w:r>
        <w:rPr>
          <w:rFonts w:ascii="Times New Roman" w:hAnsi="Times New Roman" w:cs="Times New Roman"/>
          <w:sz w:val="20"/>
          <w:szCs w:val="20"/>
        </w:rPr>
        <w:t>смотренных подпунктом 1 пункта 2</w:t>
      </w:r>
      <w:r w:rsidRPr="00D17FF5">
        <w:rPr>
          <w:rFonts w:ascii="Times New Roman" w:hAnsi="Times New Roman" w:cs="Times New Roman"/>
          <w:sz w:val="20"/>
          <w:szCs w:val="20"/>
        </w:rPr>
        <w:t>.3.</w:t>
      </w:r>
    </w:p>
    <w:p w:rsidR="009C0E10" w:rsidRPr="00D17FF5" w:rsidRDefault="009C0E10" w:rsidP="009C0E10">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3</w:t>
      </w:r>
      <w:r w:rsidRPr="00D17FF5">
        <w:rPr>
          <w:rFonts w:ascii="Times New Roman" w:hAnsi="Times New Roman" w:cs="Times New Roman"/>
          <w:sz w:val="20"/>
          <w:szCs w:val="20"/>
        </w:rPr>
        <w:t>.4. Цена продукции выражается в валюте Российской Федерации.</w:t>
      </w:r>
    </w:p>
    <w:p w:rsidR="009C0E10" w:rsidRPr="00D17FF5" w:rsidRDefault="009C0E10" w:rsidP="009C0E10">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3</w:t>
      </w:r>
      <w:r w:rsidRPr="00D17FF5">
        <w:rPr>
          <w:rFonts w:ascii="Times New Roman" w:hAnsi="Times New Roman" w:cs="Times New Roman"/>
          <w:sz w:val="20"/>
          <w:szCs w:val="20"/>
        </w:rPr>
        <w:t>.5. Цена настоящего договора составляет ___________ (____________) рублей.</w:t>
      </w:r>
    </w:p>
    <w:p w:rsidR="009C0E10" w:rsidRPr="00D17FF5" w:rsidRDefault="009C0E10" w:rsidP="009C0E10">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.6</w:t>
      </w:r>
      <w:r w:rsidRPr="00992125">
        <w:rPr>
          <w:rFonts w:ascii="Times New Roman" w:hAnsi="Times New Roman" w:cs="Times New Roman"/>
          <w:sz w:val="20"/>
          <w:szCs w:val="20"/>
        </w:rPr>
        <w:t>. Финансирование по настоящему договору осуществляется за счет полученных от приносящей доход деятельности.</w:t>
      </w:r>
    </w:p>
    <w:p w:rsidR="009C0E10" w:rsidRPr="00B25DD6" w:rsidRDefault="009C0E10" w:rsidP="009C0E10">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.7</w:t>
      </w:r>
      <w:r w:rsidRPr="00B25DD6">
        <w:rPr>
          <w:rFonts w:ascii="Times New Roman" w:hAnsi="Times New Roman" w:cs="Times New Roman"/>
          <w:sz w:val="20"/>
          <w:szCs w:val="20"/>
        </w:rPr>
        <w:t xml:space="preserve">. Порядок расчетов за оказанную услугу: в течение семи рабочих дней с даты приемки оказанной услуги. </w:t>
      </w:r>
    </w:p>
    <w:p w:rsidR="009C0E10" w:rsidRDefault="009C0E10" w:rsidP="009C0E10">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.8</w:t>
      </w:r>
      <w:r w:rsidRPr="00B25DD6">
        <w:rPr>
          <w:rFonts w:ascii="Times New Roman" w:hAnsi="Times New Roman" w:cs="Times New Roman"/>
          <w:sz w:val="20"/>
          <w:szCs w:val="20"/>
        </w:rPr>
        <w:t>. Датой оплаты услуги считается дата списания с расчетного счета Заказчика.</w:t>
      </w:r>
    </w:p>
    <w:p w:rsidR="009C0E10" w:rsidRPr="00D17FF5" w:rsidRDefault="009C0E10" w:rsidP="009C0E10">
      <w:pPr>
        <w:spacing w:after="0" w:line="240" w:lineRule="auto"/>
        <w:ind w:firstLine="708"/>
        <w:jc w:val="both"/>
        <w:rPr>
          <w:rFonts w:ascii="Times New Roman" w:hAnsi="Times New Roman" w:cs="Times New Roman"/>
          <w:sz w:val="20"/>
          <w:szCs w:val="20"/>
        </w:rPr>
      </w:pPr>
    </w:p>
    <w:p w:rsidR="006B76F9" w:rsidRPr="00552E23" w:rsidRDefault="006B76F9" w:rsidP="006B76F9">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4. </w:t>
      </w:r>
      <w:r w:rsidRPr="00552E23">
        <w:rPr>
          <w:rFonts w:ascii="Times New Roman" w:hAnsi="Times New Roman" w:cs="Times New Roman"/>
          <w:b/>
          <w:sz w:val="20"/>
          <w:szCs w:val="20"/>
        </w:rPr>
        <w:t>Порядок сдачи и приемки оказанных услуг</w:t>
      </w:r>
    </w:p>
    <w:p w:rsidR="006B76F9" w:rsidRPr="00552E23" w:rsidRDefault="006B76F9" w:rsidP="006B76F9">
      <w:pPr>
        <w:pStyle w:val="af"/>
        <w:ind w:firstLine="708"/>
        <w:rPr>
          <w:rFonts w:eastAsiaTheme="minorEastAsia"/>
          <w:sz w:val="20"/>
        </w:rPr>
      </w:pPr>
      <w:r>
        <w:rPr>
          <w:rFonts w:eastAsiaTheme="minorEastAsia"/>
          <w:sz w:val="20"/>
        </w:rPr>
        <w:t xml:space="preserve">4.1. </w:t>
      </w:r>
      <w:r w:rsidRPr="00552E23">
        <w:rPr>
          <w:rFonts w:eastAsiaTheme="minorEastAsia"/>
          <w:sz w:val="20"/>
        </w:rPr>
        <w:t>Расходные материалы и запасные части (ЗИП) «Исполнителя», используемые при ремонте, в стоимость настоящего договора не включены.</w:t>
      </w:r>
    </w:p>
    <w:p w:rsidR="006B76F9" w:rsidRPr="00552E23" w:rsidRDefault="006B76F9" w:rsidP="006B76F9">
      <w:pPr>
        <w:pStyle w:val="af"/>
        <w:ind w:firstLine="708"/>
        <w:rPr>
          <w:rFonts w:eastAsiaTheme="minorEastAsia"/>
          <w:sz w:val="20"/>
        </w:rPr>
      </w:pPr>
      <w:r>
        <w:rPr>
          <w:rFonts w:eastAsiaTheme="minorEastAsia"/>
          <w:sz w:val="20"/>
        </w:rPr>
        <w:lastRenderedPageBreak/>
        <w:t xml:space="preserve">4.2. </w:t>
      </w:r>
      <w:r w:rsidRPr="00552E23">
        <w:rPr>
          <w:rFonts w:eastAsiaTheme="minorEastAsia"/>
          <w:sz w:val="20"/>
        </w:rPr>
        <w:t>Работы, материалы и оборудование, для развития существующей сети связи, производятся и поставляются по отдельному соглашению.</w:t>
      </w:r>
    </w:p>
    <w:p w:rsidR="006B76F9" w:rsidRPr="00552E23" w:rsidRDefault="006B76F9" w:rsidP="006B76F9">
      <w:pPr>
        <w:pStyle w:val="af"/>
        <w:ind w:firstLine="708"/>
        <w:rPr>
          <w:rFonts w:eastAsiaTheme="minorEastAsia"/>
          <w:sz w:val="20"/>
        </w:rPr>
      </w:pPr>
      <w:r>
        <w:rPr>
          <w:rFonts w:eastAsiaTheme="minorEastAsia"/>
          <w:sz w:val="20"/>
        </w:rPr>
        <w:t xml:space="preserve">4.3. </w:t>
      </w:r>
      <w:r w:rsidRPr="00552E23">
        <w:rPr>
          <w:rFonts w:eastAsiaTheme="minorEastAsia"/>
          <w:sz w:val="20"/>
        </w:rPr>
        <w:t>Сдача результатов оказанных услуг Исполнителем и их приемка Заказчиком производится в соответствии с гражданским законодательством.</w:t>
      </w:r>
    </w:p>
    <w:p w:rsidR="006B76F9" w:rsidRPr="00552E23" w:rsidRDefault="006B76F9" w:rsidP="006B76F9">
      <w:pPr>
        <w:pStyle w:val="af"/>
        <w:ind w:firstLine="708"/>
        <w:rPr>
          <w:rFonts w:eastAsiaTheme="minorEastAsia"/>
          <w:sz w:val="20"/>
        </w:rPr>
      </w:pPr>
      <w:r>
        <w:rPr>
          <w:rFonts w:eastAsiaTheme="minorEastAsia"/>
          <w:sz w:val="20"/>
        </w:rPr>
        <w:t xml:space="preserve">4.4. </w:t>
      </w:r>
      <w:r w:rsidRPr="00552E23">
        <w:rPr>
          <w:rFonts w:eastAsiaTheme="minorEastAsia"/>
          <w:sz w:val="20"/>
        </w:rPr>
        <w:t>При отсутствии мотивированных возражений относительно результатов оказанных услуг, в течение 10 (десяти) рабочих дней Заказчик подписывает акт выполненных работ и направляет один экземпляр Исполнителю.</w:t>
      </w:r>
    </w:p>
    <w:p w:rsidR="006B76F9" w:rsidRPr="00552E23" w:rsidRDefault="006B76F9" w:rsidP="006B76F9">
      <w:pPr>
        <w:pStyle w:val="af"/>
        <w:ind w:firstLine="708"/>
        <w:rPr>
          <w:rFonts w:eastAsiaTheme="minorEastAsia"/>
          <w:sz w:val="20"/>
        </w:rPr>
      </w:pPr>
      <w:r>
        <w:rPr>
          <w:rFonts w:eastAsiaTheme="minorEastAsia"/>
          <w:sz w:val="20"/>
        </w:rPr>
        <w:t xml:space="preserve">4.5. </w:t>
      </w:r>
      <w:r w:rsidRPr="00552E23">
        <w:rPr>
          <w:rFonts w:eastAsiaTheme="minorEastAsia"/>
          <w:sz w:val="20"/>
        </w:rPr>
        <w:t>В случае выявления несоответствия результата оказанных услуг условиям настоящего договора Заказчик незамедлительно уведомляет об этом Исполнителя, составляет акт обнаружения недостатков с указанием сроков их устранения и направляет его Исполнителю.</w:t>
      </w:r>
    </w:p>
    <w:p w:rsidR="006B76F9" w:rsidRPr="00552E23" w:rsidRDefault="006B76F9" w:rsidP="006B76F9">
      <w:pPr>
        <w:pStyle w:val="af"/>
        <w:ind w:firstLine="708"/>
        <w:rPr>
          <w:rFonts w:eastAsiaTheme="minorEastAsia"/>
          <w:sz w:val="20"/>
        </w:rPr>
      </w:pPr>
      <w:r>
        <w:rPr>
          <w:rFonts w:eastAsiaTheme="minorEastAsia"/>
          <w:sz w:val="20"/>
        </w:rPr>
        <w:t xml:space="preserve">4.6. </w:t>
      </w:r>
      <w:r w:rsidRPr="00552E23">
        <w:rPr>
          <w:rFonts w:eastAsiaTheme="minorEastAsia"/>
          <w:sz w:val="20"/>
        </w:rPr>
        <w:t>Исполнитель обязан в сроки, указанные в</w:t>
      </w:r>
      <w:r>
        <w:rPr>
          <w:rFonts w:eastAsiaTheme="minorEastAsia"/>
          <w:sz w:val="20"/>
        </w:rPr>
        <w:t xml:space="preserve"> акте обнаружения недостатков, </w:t>
      </w:r>
      <w:r w:rsidRPr="00552E23">
        <w:rPr>
          <w:rFonts w:eastAsiaTheme="minorEastAsia"/>
          <w:sz w:val="20"/>
        </w:rPr>
        <w:t>устранить за свой счет выявленные недостатки.</w:t>
      </w:r>
    </w:p>
    <w:p w:rsidR="006B76F9" w:rsidRPr="00A274BD" w:rsidRDefault="006B76F9" w:rsidP="006B76F9">
      <w:pPr>
        <w:pStyle w:val="af"/>
        <w:ind w:firstLine="708"/>
        <w:rPr>
          <w:b/>
          <w:sz w:val="20"/>
        </w:rPr>
      </w:pPr>
      <w:r>
        <w:rPr>
          <w:rFonts w:eastAsiaTheme="minorEastAsia"/>
          <w:sz w:val="20"/>
        </w:rPr>
        <w:t xml:space="preserve">4.7. </w:t>
      </w:r>
      <w:r w:rsidRPr="00552E23">
        <w:rPr>
          <w:rFonts w:eastAsiaTheme="minorEastAsia"/>
          <w:sz w:val="20"/>
        </w:rPr>
        <w:t>Заказчик в праве предъявить требования, связанные с ненадлежащим качеством оказанных услуг также в случаях, если оно было выявлено после истечения сроков, указанных в настоящем договоре.</w:t>
      </w:r>
    </w:p>
    <w:p w:rsidR="009C0E10" w:rsidRPr="00B55622" w:rsidRDefault="009C0E10" w:rsidP="009C0E10">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w:t>
      </w:r>
      <w:r w:rsidRPr="00B55622">
        <w:rPr>
          <w:rFonts w:ascii="Times New Roman" w:hAnsi="Times New Roman" w:cs="Times New Roman"/>
          <w:b/>
          <w:sz w:val="20"/>
          <w:szCs w:val="20"/>
        </w:rPr>
        <w:t>. Ответственность сторон.</w:t>
      </w:r>
    </w:p>
    <w:p w:rsidR="009C0E10" w:rsidRPr="00985837" w:rsidRDefault="009C0E10" w:rsidP="009C0E10">
      <w:pPr>
        <w:pStyle w:val="af"/>
        <w:ind w:firstLine="708"/>
        <w:rPr>
          <w:sz w:val="20"/>
        </w:rPr>
      </w:pPr>
      <w:r>
        <w:rPr>
          <w:sz w:val="20"/>
        </w:rPr>
        <w:t>5</w:t>
      </w:r>
      <w:r w:rsidRPr="00985837">
        <w:rPr>
          <w:sz w:val="20"/>
        </w:rPr>
        <w:t>.1.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C0E10" w:rsidRPr="00985837" w:rsidRDefault="009C0E10" w:rsidP="009C0E10">
      <w:pPr>
        <w:pStyle w:val="af"/>
        <w:ind w:firstLine="708"/>
        <w:rPr>
          <w:sz w:val="20"/>
        </w:rPr>
      </w:pPr>
      <w:r>
        <w:rPr>
          <w:sz w:val="20"/>
        </w:rPr>
        <w:t>5</w:t>
      </w:r>
      <w:r w:rsidRPr="00985837">
        <w:rPr>
          <w:sz w:val="20"/>
        </w:rPr>
        <w:t>.2. За ненадлежащее исполнение Заказчиком обязательств по Договору, за исключением просрочки исполнения обязательств, Исполнитель вправе потребовать уплаты штрафа в размере 1000,00 рублей.</w:t>
      </w:r>
    </w:p>
    <w:p w:rsidR="009C0E10" w:rsidRPr="00985837" w:rsidRDefault="009C0E10" w:rsidP="009C0E10">
      <w:pPr>
        <w:pStyle w:val="af"/>
        <w:ind w:firstLine="708"/>
        <w:rPr>
          <w:sz w:val="20"/>
        </w:rPr>
      </w:pPr>
      <w:r>
        <w:rPr>
          <w:sz w:val="20"/>
        </w:rPr>
        <w:t>5</w:t>
      </w:r>
      <w:r w:rsidRPr="00985837">
        <w:rPr>
          <w:sz w:val="20"/>
        </w:rPr>
        <w:t>.3. За просрочку оказания услуг, Исполнитель уплачивает Заказчику пени.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rsidR="009C0E10" w:rsidRPr="00985837" w:rsidRDefault="009C0E10" w:rsidP="009C0E10">
      <w:pPr>
        <w:pStyle w:val="af"/>
        <w:ind w:firstLine="708"/>
        <w:rPr>
          <w:sz w:val="20"/>
        </w:rPr>
      </w:pPr>
      <w:r>
        <w:rPr>
          <w:sz w:val="20"/>
        </w:rPr>
        <w:t>5</w:t>
      </w:r>
      <w:r w:rsidRPr="00985837">
        <w:rPr>
          <w:sz w:val="20"/>
        </w:rPr>
        <w:t xml:space="preserve">.4.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Исполнитель выплачивает Заказчику штраф в размере </w:t>
      </w:r>
      <w:r>
        <w:rPr>
          <w:sz w:val="20"/>
        </w:rPr>
        <w:t>___</w:t>
      </w:r>
      <w:r w:rsidRPr="00985837">
        <w:rPr>
          <w:sz w:val="20"/>
        </w:rPr>
        <w:t xml:space="preserve"> рублей, что составляет 10 процентов от цены Договора.</w:t>
      </w:r>
    </w:p>
    <w:p w:rsidR="009C0E10" w:rsidRPr="00985837" w:rsidRDefault="009C0E10" w:rsidP="009C0E10">
      <w:pPr>
        <w:pStyle w:val="af"/>
        <w:ind w:firstLine="708"/>
        <w:rPr>
          <w:sz w:val="20"/>
        </w:rPr>
      </w:pPr>
      <w:r>
        <w:rPr>
          <w:sz w:val="20"/>
        </w:rPr>
        <w:t>5</w:t>
      </w:r>
      <w:r w:rsidRPr="00985837">
        <w:rPr>
          <w:sz w:val="20"/>
        </w:rPr>
        <w:t>.5. В случае просрочки исполнения Исполнителем обязательств (в том числе гарантийного обязательства), предусмотренных Договором, а также в иных случаях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пени).</w:t>
      </w:r>
    </w:p>
    <w:p w:rsidR="009C0E10" w:rsidRPr="00985837" w:rsidRDefault="009C0E10" w:rsidP="009C0E10">
      <w:pPr>
        <w:pStyle w:val="af"/>
        <w:ind w:firstLine="708"/>
        <w:rPr>
          <w:sz w:val="20"/>
        </w:rPr>
      </w:pPr>
      <w:r>
        <w:rPr>
          <w:sz w:val="20"/>
        </w:rPr>
        <w:t>5</w:t>
      </w:r>
      <w:r w:rsidRPr="00985837">
        <w:rPr>
          <w:sz w:val="20"/>
        </w:rPr>
        <w:t xml:space="preserve">.6.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 </w:t>
      </w:r>
    </w:p>
    <w:p w:rsidR="009C0E10" w:rsidRPr="00985837" w:rsidRDefault="009C0E10" w:rsidP="009C0E10">
      <w:pPr>
        <w:pStyle w:val="af"/>
        <w:ind w:firstLine="708"/>
        <w:rPr>
          <w:sz w:val="20"/>
        </w:rPr>
      </w:pPr>
      <w:r>
        <w:rPr>
          <w:sz w:val="20"/>
        </w:rPr>
        <w:t>5</w:t>
      </w:r>
      <w:r w:rsidRPr="00985837">
        <w:rPr>
          <w:sz w:val="20"/>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9C0E10" w:rsidRPr="00985837" w:rsidRDefault="009C0E10" w:rsidP="009C0E10">
      <w:pPr>
        <w:pStyle w:val="af"/>
        <w:ind w:firstLine="708"/>
        <w:rPr>
          <w:sz w:val="20"/>
        </w:rPr>
      </w:pPr>
      <w:r>
        <w:rPr>
          <w:sz w:val="20"/>
        </w:rPr>
        <w:t>5</w:t>
      </w:r>
      <w:r w:rsidRPr="00985837">
        <w:rPr>
          <w:sz w:val="20"/>
        </w:rPr>
        <w:t>.8. Заказчик вправе уменьшить подлежащую оплате сумму за оказанные услуги, либо размер предоставленных в обеспечение исполнений условий договора денежных средств на размер требования в сумме начисленной неустойки или штрафа.</w:t>
      </w:r>
    </w:p>
    <w:p w:rsidR="009C0E10" w:rsidRDefault="009C0E10" w:rsidP="009C0E10">
      <w:pPr>
        <w:pStyle w:val="af"/>
        <w:ind w:firstLine="708"/>
        <w:rPr>
          <w:sz w:val="20"/>
        </w:rPr>
      </w:pPr>
      <w:r>
        <w:rPr>
          <w:sz w:val="20"/>
        </w:rPr>
        <w:t>5</w:t>
      </w:r>
      <w:r w:rsidRPr="00985837">
        <w:rPr>
          <w:sz w:val="20"/>
        </w:rPr>
        <w:t>.9. Виновная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C0E10" w:rsidRPr="00B55622" w:rsidRDefault="009C0E10" w:rsidP="009C0E10">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w:t>
      </w:r>
      <w:r w:rsidRPr="00B55622">
        <w:rPr>
          <w:rFonts w:ascii="Times New Roman" w:hAnsi="Times New Roman" w:cs="Times New Roman"/>
          <w:b/>
          <w:sz w:val="20"/>
          <w:szCs w:val="20"/>
        </w:rPr>
        <w:t>. Форс – мажор</w:t>
      </w:r>
    </w:p>
    <w:p w:rsidR="009C0E10" w:rsidRPr="003C5155" w:rsidRDefault="009C0E10" w:rsidP="009C0E10">
      <w:pPr>
        <w:pStyle w:val="af"/>
        <w:ind w:firstLine="708"/>
        <w:rPr>
          <w:sz w:val="20"/>
        </w:rPr>
      </w:pPr>
      <w:r>
        <w:rPr>
          <w:rFonts w:eastAsiaTheme="minorEastAsia"/>
          <w:sz w:val="20"/>
        </w:rPr>
        <w:t>6</w:t>
      </w:r>
      <w:r w:rsidRPr="00B55622">
        <w:rPr>
          <w:rFonts w:eastAsiaTheme="minorEastAsia"/>
          <w:sz w:val="20"/>
        </w:rPr>
        <w:t>.1. Ни одна из Сторон не несет ответственности за полное или частичное невыполнение своих обязательств по Договору, если это невыполнение произошло из-за таких обстоятельств, признаваемых правовой практикой обстоятельствами форс-мажор. Срок</w:t>
      </w:r>
      <w:r w:rsidRPr="003C5155">
        <w:rPr>
          <w:sz w:val="20"/>
        </w:rPr>
        <w:t xml:space="preserve"> исполнения обязательств отодвигается соразмерно времени, в течение которого будут действовать такие обстоятельства и их последствия.</w:t>
      </w:r>
    </w:p>
    <w:p w:rsidR="009C0E10" w:rsidRPr="003C5155" w:rsidRDefault="009C0E10" w:rsidP="009C0E10">
      <w:pPr>
        <w:pStyle w:val="af"/>
        <w:ind w:firstLine="708"/>
        <w:rPr>
          <w:sz w:val="20"/>
        </w:rPr>
      </w:pPr>
      <w:r>
        <w:rPr>
          <w:sz w:val="20"/>
        </w:rPr>
        <w:t>6</w:t>
      </w:r>
      <w:r w:rsidRPr="003C5155">
        <w:rPr>
          <w:sz w:val="20"/>
        </w:rPr>
        <w:t>.2. При наступлении</w:t>
      </w:r>
      <w:r>
        <w:rPr>
          <w:sz w:val="20"/>
        </w:rPr>
        <w:t xml:space="preserve"> обстоятельств, указанных в п. 8</w:t>
      </w:r>
      <w:r w:rsidRPr="003C5155">
        <w:rPr>
          <w:sz w:val="20"/>
        </w:rPr>
        <w:t>.1. Договора, каждая сторона обязана немедленно известить о них другую сторону в письменном виде, однако не позднее чем через 10 дней с момента их начала.</w:t>
      </w:r>
    </w:p>
    <w:p w:rsidR="009C0E10" w:rsidRDefault="009C0E10" w:rsidP="009C0E10">
      <w:pPr>
        <w:pStyle w:val="af"/>
        <w:ind w:firstLine="708"/>
        <w:rPr>
          <w:sz w:val="20"/>
        </w:rPr>
      </w:pPr>
      <w:r>
        <w:rPr>
          <w:sz w:val="20"/>
        </w:rPr>
        <w:t>6</w:t>
      </w:r>
      <w:r w:rsidRPr="003C5155">
        <w:rPr>
          <w:sz w:val="20"/>
        </w:rPr>
        <w:t>.3. В случае несоблюдения Сторо</w:t>
      </w:r>
      <w:r>
        <w:rPr>
          <w:sz w:val="20"/>
        </w:rPr>
        <w:t>ной сроков, предусмотренных п. 8</w:t>
      </w:r>
      <w:r w:rsidRPr="003C5155">
        <w:rPr>
          <w:sz w:val="20"/>
        </w:rPr>
        <w:t>.2, Сторона не вправе обращаться за освобождением от ответственности за неисполнение обязательств, принятых по настоящему Договору.</w:t>
      </w:r>
    </w:p>
    <w:p w:rsidR="009C0E10" w:rsidRPr="003C5155" w:rsidRDefault="009C0E10" w:rsidP="009C0E10">
      <w:pPr>
        <w:pStyle w:val="af"/>
        <w:ind w:firstLine="708"/>
        <w:rPr>
          <w:sz w:val="20"/>
        </w:rPr>
      </w:pPr>
    </w:p>
    <w:p w:rsidR="009C0E10" w:rsidRPr="003C5155" w:rsidRDefault="009C0E10" w:rsidP="009C0E10">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w:t>
      </w:r>
      <w:r w:rsidRPr="003C5155">
        <w:rPr>
          <w:rFonts w:ascii="Times New Roman" w:hAnsi="Times New Roman" w:cs="Times New Roman"/>
          <w:b/>
          <w:sz w:val="20"/>
          <w:szCs w:val="20"/>
        </w:rPr>
        <w:t>. Порядок урегулирования споров</w:t>
      </w:r>
    </w:p>
    <w:p w:rsidR="009C0E10" w:rsidRPr="00481F4E" w:rsidRDefault="009C0E10" w:rsidP="009C0E10">
      <w:pPr>
        <w:pStyle w:val="af"/>
        <w:ind w:firstLine="708"/>
        <w:rPr>
          <w:sz w:val="20"/>
        </w:rPr>
      </w:pPr>
      <w:r>
        <w:rPr>
          <w:sz w:val="20"/>
        </w:rPr>
        <w:t>7</w:t>
      </w:r>
      <w:r w:rsidRPr="00481F4E">
        <w:rPr>
          <w:sz w:val="20"/>
        </w:rPr>
        <w:t>.1. 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9C0E10" w:rsidRPr="00481F4E" w:rsidRDefault="009C0E10" w:rsidP="009C0E10">
      <w:pPr>
        <w:pStyle w:val="af"/>
        <w:ind w:firstLine="708"/>
        <w:rPr>
          <w:sz w:val="20"/>
        </w:rPr>
      </w:pPr>
      <w:r>
        <w:rPr>
          <w:sz w:val="20"/>
        </w:rPr>
        <w:t>7</w:t>
      </w:r>
      <w:r w:rsidRPr="00481F4E">
        <w:rPr>
          <w:sz w:val="20"/>
        </w:rPr>
        <w:t>.2. В случае не достижения взаимного согласия споры по настоящему договору разрешаются в соответствие с действующим законодательством.</w:t>
      </w:r>
    </w:p>
    <w:p w:rsidR="009C0E10" w:rsidRPr="00481F4E" w:rsidRDefault="009C0E10" w:rsidP="009C0E10">
      <w:pPr>
        <w:pStyle w:val="af"/>
        <w:ind w:firstLine="708"/>
        <w:rPr>
          <w:sz w:val="20"/>
        </w:rPr>
      </w:pPr>
      <w:r>
        <w:rPr>
          <w:sz w:val="20"/>
        </w:rPr>
        <w:t>7</w:t>
      </w:r>
      <w:r w:rsidRPr="00481F4E">
        <w:rPr>
          <w:sz w:val="20"/>
        </w:rPr>
        <w:t xml:space="preserve">.3. До передачи спора на разрешение в суд Стороны примут меры к его урегулированию в претензионном порядке. Претензия должна быть направлена в письменном виде. </w:t>
      </w:r>
    </w:p>
    <w:p w:rsidR="009C0E10" w:rsidRPr="00481F4E" w:rsidRDefault="009C0E10" w:rsidP="009C0E10">
      <w:pPr>
        <w:pStyle w:val="af"/>
        <w:ind w:firstLine="708"/>
        <w:rPr>
          <w:sz w:val="20"/>
        </w:rPr>
      </w:pPr>
      <w:r w:rsidRPr="00481F4E">
        <w:rPr>
          <w:sz w:val="20"/>
        </w:rPr>
        <w:t>По полученной претензии Сторона должна дать письменный ответ по существу в срок не позднее 10 (десяти) рабочих дней с даты ее получения.</w:t>
      </w:r>
    </w:p>
    <w:p w:rsidR="009C0E10" w:rsidRPr="00481F4E" w:rsidRDefault="009C0E10" w:rsidP="009C0E10">
      <w:pPr>
        <w:pStyle w:val="af"/>
        <w:ind w:firstLine="708"/>
        <w:rPr>
          <w:sz w:val="20"/>
        </w:rPr>
      </w:pPr>
      <w:r>
        <w:rPr>
          <w:sz w:val="20"/>
        </w:rPr>
        <w:t>7</w:t>
      </w:r>
      <w:r w:rsidRPr="00481F4E">
        <w:rPr>
          <w:sz w:val="20"/>
        </w:rPr>
        <w:t>.4. Заказчик вправе в одностороннем порядке отказаться от исполнения договора в следующих случаях:</w:t>
      </w:r>
    </w:p>
    <w:p w:rsidR="009C0E10" w:rsidRPr="00481F4E" w:rsidRDefault="009C0E10" w:rsidP="009C0E10">
      <w:pPr>
        <w:pStyle w:val="af"/>
        <w:ind w:firstLine="708"/>
        <w:rPr>
          <w:sz w:val="20"/>
        </w:rPr>
      </w:pPr>
      <w:r w:rsidRPr="00481F4E">
        <w:rPr>
          <w:sz w:val="20"/>
        </w:rPr>
        <w:t>1) в случае установления факта несоответствия поставляемого товара требованиям документации закупки или предоставления участником закупки недостоверной информации в составе заявки на участие в закупке;</w:t>
      </w:r>
    </w:p>
    <w:p w:rsidR="009C0E10" w:rsidRPr="00481F4E" w:rsidRDefault="009C0E10" w:rsidP="009C0E10">
      <w:pPr>
        <w:pStyle w:val="af"/>
        <w:ind w:firstLine="708"/>
        <w:rPr>
          <w:sz w:val="20"/>
        </w:rPr>
      </w:pPr>
      <w:r w:rsidRPr="00481F4E">
        <w:rPr>
          <w:sz w:val="20"/>
        </w:rPr>
        <w:t>2) в случае необходимости исполнения предписаний антимонопольного органа и (или) иного уполномоченного контролирующего органа;</w:t>
      </w:r>
    </w:p>
    <w:p w:rsidR="009C0E10" w:rsidRPr="00481F4E" w:rsidRDefault="009C0E10" w:rsidP="009C0E10">
      <w:pPr>
        <w:pStyle w:val="af"/>
        <w:ind w:firstLine="708"/>
        <w:rPr>
          <w:sz w:val="20"/>
        </w:rPr>
      </w:pPr>
      <w:r w:rsidRPr="00481F4E">
        <w:rPr>
          <w:sz w:val="20"/>
        </w:rPr>
        <w:lastRenderedPageBreak/>
        <w:t>3) в случае изменения законодательства Российской Федерации, нормативных правовых актов, издание правовых актов органов государственной власти, влияющих на возможность и/или целесообразность заключения договора.</w:t>
      </w:r>
    </w:p>
    <w:p w:rsidR="009C0E10" w:rsidRPr="00481F4E" w:rsidRDefault="009C0E10" w:rsidP="009C0E10">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w:t>
      </w:r>
      <w:r w:rsidRPr="00481F4E">
        <w:rPr>
          <w:rFonts w:ascii="Times New Roman" w:hAnsi="Times New Roman" w:cs="Times New Roman"/>
          <w:b/>
          <w:sz w:val="20"/>
          <w:szCs w:val="20"/>
        </w:rPr>
        <w:t>. Обеспечение исполнения договора.</w:t>
      </w:r>
    </w:p>
    <w:p w:rsidR="009C0E10" w:rsidRPr="009C0E10" w:rsidRDefault="009C0E10" w:rsidP="009C0E10">
      <w:pPr>
        <w:pStyle w:val="af"/>
        <w:ind w:firstLine="708"/>
        <w:rPr>
          <w:sz w:val="20"/>
        </w:rPr>
      </w:pPr>
      <w:r>
        <w:rPr>
          <w:sz w:val="20"/>
        </w:rPr>
        <w:t>8</w:t>
      </w:r>
      <w:r w:rsidRPr="009C0E10">
        <w:rPr>
          <w:sz w:val="20"/>
        </w:rPr>
        <w:t xml:space="preserve">.1. В целях обеспечения исполнения обязательств Поставщика по настоящему договору, Поставщик представляет Заказчику обеспечение исполнения договора. Размер обеспечения исполнения договора устанавливается в размере 5 процентов начальной (максимальной) цены договора, что составляет </w:t>
      </w:r>
      <w:r>
        <w:rPr>
          <w:sz w:val="20"/>
        </w:rPr>
        <w:t>8100,00</w:t>
      </w:r>
      <w:r w:rsidRPr="009C0E10">
        <w:rPr>
          <w:sz w:val="20"/>
        </w:rPr>
        <w:t xml:space="preserve"> рублей.</w:t>
      </w:r>
    </w:p>
    <w:p w:rsidR="009C0E10" w:rsidRPr="009C0E10" w:rsidRDefault="009C0E10" w:rsidP="009C0E10">
      <w:pPr>
        <w:pStyle w:val="af"/>
        <w:ind w:firstLine="708"/>
        <w:rPr>
          <w:sz w:val="20"/>
        </w:rPr>
      </w:pPr>
      <w:r w:rsidRPr="009C0E10">
        <w:rPr>
          <w:sz w:val="20"/>
        </w:rPr>
        <w:t>В случае, если предложенная Поставщиком цена Договора снижена на 25% и более по отношению к начальной (максимальной) цене договора, Поставщик до заключения Договора предоставляет Заказчику обеспечение исполнения договора в соответствии с п. 24.3 Положения о закупке.11.2. Реквизиты счета для внесения обеспечения исполнения договора (в случае, если участник закупки выбрал обеспечение исполнения договора внесением денежных средств на указанный Заказчиком счет):</w:t>
      </w:r>
    </w:p>
    <w:p w:rsidR="009C0E10" w:rsidRPr="009C0E10" w:rsidRDefault="009C0E10" w:rsidP="009C0E10">
      <w:pPr>
        <w:pStyle w:val="af"/>
        <w:ind w:firstLine="708"/>
        <w:rPr>
          <w:sz w:val="20"/>
        </w:rPr>
      </w:pPr>
      <w:r w:rsidRPr="009C0E10">
        <w:rPr>
          <w:sz w:val="20"/>
        </w:rPr>
        <w:t xml:space="preserve">ГАУЗ «Оренбургский областной клинический наркологический диспансер» </w:t>
      </w:r>
    </w:p>
    <w:p w:rsidR="009C0E10" w:rsidRPr="009C0E10" w:rsidRDefault="009C0E10" w:rsidP="009C0E10">
      <w:pPr>
        <w:pStyle w:val="af"/>
        <w:ind w:firstLine="708"/>
        <w:rPr>
          <w:sz w:val="20"/>
        </w:rPr>
      </w:pPr>
      <w:r w:rsidRPr="009C0E10">
        <w:rPr>
          <w:sz w:val="20"/>
        </w:rPr>
        <w:t>ИНН 5611020440 КПП 561101001</w:t>
      </w:r>
    </w:p>
    <w:p w:rsidR="009C0E10" w:rsidRPr="009C0E10" w:rsidRDefault="009C0E10" w:rsidP="009C0E10">
      <w:pPr>
        <w:pStyle w:val="af"/>
        <w:ind w:firstLine="708"/>
        <w:rPr>
          <w:sz w:val="20"/>
        </w:rPr>
      </w:pPr>
      <w:r w:rsidRPr="009C0E10">
        <w:rPr>
          <w:sz w:val="20"/>
        </w:rPr>
        <w:t>министерство финансов Оренбургской области (ГАУЗ «ООКНД» л.с.039.09.016.0)</w:t>
      </w:r>
    </w:p>
    <w:p w:rsidR="009C0E10" w:rsidRPr="009C0E10" w:rsidRDefault="009C0E10" w:rsidP="009C0E10">
      <w:pPr>
        <w:pStyle w:val="af"/>
        <w:ind w:firstLine="708"/>
        <w:rPr>
          <w:sz w:val="20"/>
        </w:rPr>
      </w:pPr>
      <w:r w:rsidRPr="009C0E10">
        <w:rPr>
          <w:sz w:val="20"/>
        </w:rPr>
        <w:t>Р/с 03224643530000005300</w:t>
      </w:r>
    </w:p>
    <w:p w:rsidR="009C0E10" w:rsidRPr="009C0E10" w:rsidRDefault="009C0E10" w:rsidP="009C0E10">
      <w:pPr>
        <w:pStyle w:val="af"/>
        <w:ind w:firstLine="708"/>
        <w:rPr>
          <w:sz w:val="20"/>
        </w:rPr>
      </w:pPr>
      <w:r w:rsidRPr="009C0E10">
        <w:rPr>
          <w:sz w:val="20"/>
        </w:rPr>
        <w:t>Наименование банка: ОТДЕЛЕНИЕ ОРЕНБУРГ БАНКА РОССИИ//УФК по Оренбургской области, г. Оренбург</w:t>
      </w:r>
    </w:p>
    <w:p w:rsidR="009C0E10" w:rsidRPr="009C0E10" w:rsidRDefault="009C0E10" w:rsidP="009C0E10">
      <w:pPr>
        <w:pStyle w:val="af"/>
        <w:ind w:firstLine="708"/>
        <w:rPr>
          <w:sz w:val="20"/>
        </w:rPr>
      </w:pPr>
      <w:r w:rsidRPr="009C0E10">
        <w:rPr>
          <w:sz w:val="20"/>
        </w:rPr>
        <w:t>БИК 015354008</w:t>
      </w:r>
    </w:p>
    <w:p w:rsidR="009C0E10" w:rsidRPr="009C0E10" w:rsidRDefault="009C0E10" w:rsidP="009C0E10">
      <w:pPr>
        <w:pStyle w:val="af"/>
        <w:ind w:firstLine="708"/>
        <w:rPr>
          <w:sz w:val="20"/>
        </w:rPr>
      </w:pPr>
      <w:r w:rsidRPr="009C0E10">
        <w:rPr>
          <w:sz w:val="20"/>
        </w:rPr>
        <w:t>к/с 40102810545370000045 (Единый казначейский счёт)</w:t>
      </w:r>
    </w:p>
    <w:p w:rsidR="009C0E10" w:rsidRPr="009C0E10" w:rsidRDefault="009C0E10" w:rsidP="009C0E10">
      <w:pPr>
        <w:pStyle w:val="af"/>
        <w:ind w:firstLine="708"/>
        <w:rPr>
          <w:sz w:val="20"/>
        </w:rPr>
      </w:pPr>
      <w:r w:rsidRPr="009C0E10">
        <w:rPr>
          <w:sz w:val="20"/>
        </w:rPr>
        <w:t>КБК 00000000000000000510</w:t>
      </w:r>
    </w:p>
    <w:p w:rsidR="009C0E10" w:rsidRPr="009C0E10" w:rsidRDefault="009C0E10" w:rsidP="009C0E10">
      <w:pPr>
        <w:pStyle w:val="af"/>
        <w:ind w:firstLine="708"/>
        <w:rPr>
          <w:sz w:val="20"/>
        </w:rPr>
      </w:pPr>
      <w:r w:rsidRPr="009C0E10">
        <w:rPr>
          <w:sz w:val="20"/>
        </w:rPr>
        <w:t>ОКАТО 53401368000 ОКОНХ 91513, ОКПО 36341194.</w:t>
      </w:r>
    </w:p>
    <w:p w:rsidR="009C0E10" w:rsidRPr="009C0E10" w:rsidRDefault="009C0E10" w:rsidP="009C0E10">
      <w:pPr>
        <w:pStyle w:val="af"/>
        <w:ind w:firstLine="708"/>
        <w:rPr>
          <w:sz w:val="20"/>
        </w:rPr>
      </w:pPr>
      <w:r w:rsidRPr="009C0E10">
        <w:rPr>
          <w:sz w:val="20"/>
        </w:rPr>
        <w:t>Назначение платежа: «Обеспечение исполнения договора. Номер закупки: ______________».</w:t>
      </w:r>
    </w:p>
    <w:p w:rsidR="009C0E10" w:rsidRPr="009C0E10" w:rsidRDefault="009C0E10" w:rsidP="009C0E10">
      <w:pPr>
        <w:pStyle w:val="af"/>
        <w:ind w:firstLine="708"/>
        <w:rPr>
          <w:sz w:val="20"/>
        </w:rPr>
      </w:pPr>
      <w:r>
        <w:rPr>
          <w:sz w:val="20"/>
        </w:rPr>
        <w:t>8</w:t>
      </w:r>
      <w:r w:rsidRPr="009C0E10">
        <w:rPr>
          <w:sz w:val="20"/>
        </w:rPr>
        <w:t>.3. Исполнение договора может обеспечиваться предоставлением банковской гарантии, соответствующей тр</w:t>
      </w:r>
      <w:r>
        <w:rPr>
          <w:sz w:val="20"/>
        </w:rPr>
        <w:t>ебованиям, указанным в пункте 8</w:t>
      </w:r>
      <w:r w:rsidRPr="009C0E10">
        <w:rPr>
          <w:sz w:val="20"/>
        </w:rPr>
        <w:t>.4 договора, независимой гарантии, соответствующей тр</w:t>
      </w:r>
      <w:r>
        <w:rPr>
          <w:sz w:val="20"/>
        </w:rPr>
        <w:t>ебованиям, указанным в пункте 8</w:t>
      </w:r>
      <w:r w:rsidRPr="009C0E10">
        <w:rPr>
          <w:sz w:val="20"/>
        </w:rPr>
        <w:t xml:space="preserve">.6 договора,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 </w:t>
      </w:r>
    </w:p>
    <w:p w:rsidR="009C0E10" w:rsidRPr="009C0E10" w:rsidRDefault="009C0E10" w:rsidP="009C0E10">
      <w:pPr>
        <w:pStyle w:val="af"/>
        <w:ind w:firstLine="708"/>
        <w:rPr>
          <w:sz w:val="20"/>
        </w:rPr>
      </w:pPr>
      <w:r>
        <w:rPr>
          <w:sz w:val="20"/>
        </w:rPr>
        <w:t>8</w:t>
      </w:r>
      <w:r w:rsidRPr="009C0E10">
        <w:rPr>
          <w:sz w:val="20"/>
        </w:rPr>
        <w:t>.4. Банковская гарантия, выданная участнику закупки банком для целей обеспечения исполнения договора, должна соответствовать следующим требованиям:</w:t>
      </w:r>
    </w:p>
    <w:p w:rsidR="009C0E10" w:rsidRPr="009C0E10" w:rsidRDefault="009C0E10" w:rsidP="009C0E10">
      <w:pPr>
        <w:pStyle w:val="af"/>
        <w:ind w:firstLine="708"/>
        <w:rPr>
          <w:sz w:val="20"/>
        </w:rPr>
      </w:pPr>
      <w:r w:rsidRPr="009C0E10">
        <w:rPr>
          <w:sz w:val="20"/>
        </w:rPr>
        <w:t>1) банковская гарантия должна быть выдана банком, имеющим право выдавать банковские гарантии в рамках Федерального закона № 44-ФЗ;</w:t>
      </w:r>
    </w:p>
    <w:p w:rsidR="009C0E10" w:rsidRPr="009C0E10" w:rsidRDefault="009C0E10" w:rsidP="009C0E10">
      <w:pPr>
        <w:pStyle w:val="af"/>
        <w:ind w:firstLine="708"/>
        <w:rPr>
          <w:sz w:val="20"/>
        </w:rPr>
      </w:pPr>
      <w:r w:rsidRPr="009C0E10">
        <w:rPr>
          <w:sz w:val="20"/>
        </w:rPr>
        <w:t>2) банковская гарантия не может быть отозвана выдавшим ее гарантом;</w:t>
      </w:r>
    </w:p>
    <w:p w:rsidR="009C0E10" w:rsidRPr="009C0E10" w:rsidRDefault="009C0E10" w:rsidP="009C0E10">
      <w:pPr>
        <w:pStyle w:val="af"/>
        <w:ind w:firstLine="708"/>
        <w:rPr>
          <w:sz w:val="20"/>
        </w:rPr>
      </w:pPr>
      <w:r w:rsidRPr="009C0E10">
        <w:rPr>
          <w:sz w:val="20"/>
        </w:rPr>
        <w:t>3) банковская гарантия должна содержать:</w:t>
      </w:r>
    </w:p>
    <w:p w:rsidR="009C0E10" w:rsidRPr="009C0E10" w:rsidRDefault="009C0E10" w:rsidP="009C0E10">
      <w:pPr>
        <w:pStyle w:val="af"/>
        <w:ind w:firstLine="708"/>
        <w:rPr>
          <w:sz w:val="20"/>
        </w:rPr>
      </w:pPr>
      <w:r w:rsidRPr="009C0E10">
        <w:rPr>
          <w:sz w:val="20"/>
        </w:rPr>
        <w:t>а) условие об обязанности гаранта уплатить Заказчику (бенефициару) денежную сумму по банковской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банковской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C0E10" w:rsidRPr="009C0E10" w:rsidRDefault="009C0E10" w:rsidP="009C0E10">
      <w:pPr>
        <w:pStyle w:val="af"/>
        <w:ind w:firstLine="708"/>
        <w:rPr>
          <w:sz w:val="20"/>
        </w:rPr>
      </w:pPr>
      <w:r w:rsidRPr="009C0E10">
        <w:rPr>
          <w:sz w:val="20"/>
        </w:rPr>
        <w:t>б)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9C0E10" w:rsidRPr="009C0E10" w:rsidRDefault="009C0E10" w:rsidP="009C0E10">
      <w:pPr>
        <w:pStyle w:val="af"/>
        <w:ind w:firstLine="708"/>
        <w:rPr>
          <w:sz w:val="20"/>
        </w:rPr>
      </w:pPr>
      <w:r w:rsidRPr="009C0E10">
        <w:rPr>
          <w:sz w:val="20"/>
        </w:rPr>
        <w:t xml:space="preserve"> 4)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9C0E10" w:rsidRPr="009C0E10" w:rsidRDefault="009C0E10" w:rsidP="009C0E10">
      <w:pPr>
        <w:pStyle w:val="af"/>
        <w:ind w:firstLine="708"/>
        <w:rPr>
          <w:sz w:val="20"/>
        </w:rPr>
      </w:pPr>
      <w:r w:rsidRPr="009C0E10">
        <w:rPr>
          <w:sz w:val="20"/>
        </w:rPr>
        <w:t>5)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rsidR="009C0E10" w:rsidRPr="009C0E10" w:rsidRDefault="009C0E10" w:rsidP="009C0E10">
      <w:pPr>
        <w:pStyle w:val="af"/>
        <w:ind w:firstLine="708"/>
        <w:rPr>
          <w:sz w:val="20"/>
        </w:rPr>
      </w:pPr>
      <w:r w:rsidRPr="009C0E10">
        <w:rPr>
          <w:sz w:val="20"/>
        </w:rPr>
        <w:t>6) должна содержать обязанность гаранта об уплате Заказчику неустойки (пени) за каждый день просрочки в размере 0,1 процента денежной суммы, подлежащей уплате по такой банковской гарантии,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w:t>
      </w:r>
    </w:p>
    <w:p w:rsidR="009C0E10" w:rsidRPr="009C0E10" w:rsidRDefault="009C0E10" w:rsidP="009C0E10">
      <w:pPr>
        <w:pStyle w:val="af"/>
        <w:ind w:firstLine="708"/>
        <w:rPr>
          <w:sz w:val="20"/>
        </w:rPr>
      </w:pPr>
      <w:r>
        <w:rPr>
          <w:sz w:val="20"/>
        </w:rPr>
        <w:t>8</w:t>
      </w:r>
      <w:r w:rsidRPr="009C0E10">
        <w:rPr>
          <w:sz w:val="20"/>
        </w:rPr>
        <w:t>.5.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p>
    <w:p w:rsidR="009C0E10" w:rsidRPr="009C0E10" w:rsidRDefault="009C0E10" w:rsidP="009C0E10">
      <w:pPr>
        <w:pStyle w:val="af"/>
        <w:ind w:firstLine="708"/>
        <w:rPr>
          <w:sz w:val="20"/>
        </w:rPr>
      </w:pPr>
      <w:r>
        <w:rPr>
          <w:sz w:val="20"/>
        </w:rPr>
        <w:t>8</w:t>
      </w:r>
      <w:r w:rsidRPr="009C0E10">
        <w:rPr>
          <w:sz w:val="20"/>
        </w:rPr>
        <w:t>.6. Независимая гарантия, предоставляемая в качестве обеспечения исполнения договора, заключаемого по результатам конкурентной закупки, должна соответствовать следующим требованиям:</w:t>
      </w:r>
    </w:p>
    <w:p w:rsidR="009C0E10" w:rsidRPr="009C0E10" w:rsidRDefault="009C0E10" w:rsidP="009C0E10">
      <w:pPr>
        <w:pStyle w:val="af"/>
        <w:ind w:firstLine="708"/>
        <w:rPr>
          <w:sz w:val="20"/>
        </w:rPr>
      </w:pPr>
      <w:r w:rsidRPr="009C0E10">
        <w:rPr>
          <w:sz w:val="20"/>
        </w:rPr>
        <w:t>1) независимая гарантия должна быть выдана гарантом, предусмотренным частью 1 статьи 45 Федерального закона № 44-ФЗ;</w:t>
      </w:r>
    </w:p>
    <w:p w:rsidR="009C0E10" w:rsidRPr="009C0E10" w:rsidRDefault="009C0E10" w:rsidP="009C0E10">
      <w:pPr>
        <w:pStyle w:val="af"/>
        <w:ind w:firstLine="708"/>
        <w:rPr>
          <w:sz w:val="20"/>
        </w:rPr>
      </w:pPr>
      <w:r w:rsidRPr="009C0E10">
        <w:rPr>
          <w:sz w:val="20"/>
        </w:rPr>
        <w:t>2) независимая гарантия не может быть отозвана выдавшим ее гарантом;</w:t>
      </w:r>
    </w:p>
    <w:p w:rsidR="009C0E10" w:rsidRPr="009C0E10" w:rsidRDefault="009C0E10" w:rsidP="009C0E10">
      <w:pPr>
        <w:pStyle w:val="af"/>
        <w:ind w:firstLine="708"/>
        <w:rPr>
          <w:sz w:val="20"/>
        </w:rPr>
      </w:pPr>
      <w:r w:rsidRPr="009C0E10">
        <w:rPr>
          <w:sz w:val="20"/>
        </w:rPr>
        <w:t>3) независимая гарантия должна содержать:</w:t>
      </w:r>
    </w:p>
    <w:p w:rsidR="009C0E10" w:rsidRPr="009C0E10" w:rsidRDefault="009C0E10" w:rsidP="009C0E10">
      <w:pPr>
        <w:pStyle w:val="af"/>
        <w:ind w:firstLine="708"/>
        <w:rPr>
          <w:sz w:val="20"/>
        </w:rPr>
      </w:pPr>
      <w:r w:rsidRPr="009C0E10">
        <w:rPr>
          <w:sz w:val="20"/>
        </w:rPr>
        <w:lastRenderedPageBreak/>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C0E10" w:rsidRPr="009C0E10" w:rsidRDefault="009C0E10" w:rsidP="009C0E10">
      <w:pPr>
        <w:pStyle w:val="af"/>
        <w:ind w:firstLine="708"/>
        <w:rPr>
          <w:sz w:val="20"/>
        </w:rPr>
      </w:pPr>
      <w:r w:rsidRPr="009C0E10">
        <w:rPr>
          <w:sz w:val="20"/>
        </w:rPr>
        <w:t>б) перечень документов, предоставляемых Заказчиком (бенефициаром) гаранту одновременно с требованием об осуществлении уплаты денежной суммы по независимой гарантии, а именно: документ, подтверждающий полномочия лица, подписавшего требование об осуществлении уплаты денежной суммы по независимой гарантии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9C0E10" w:rsidRPr="009C0E10" w:rsidRDefault="009C0E10" w:rsidP="009C0E10">
      <w:pPr>
        <w:pStyle w:val="af"/>
        <w:ind w:firstLine="708"/>
        <w:rPr>
          <w:sz w:val="20"/>
        </w:rPr>
      </w:pPr>
      <w:r w:rsidRPr="009C0E10">
        <w:rPr>
          <w:sz w:val="20"/>
        </w:rPr>
        <w:t>4)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9C0E10" w:rsidRPr="009C0E10" w:rsidRDefault="009C0E10" w:rsidP="009C0E10">
      <w:pPr>
        <w:pStyle w:val="af"/>
        <w:ind w:firstLine="708"/>
        <w:rPr>
          <w:sz w:val="20"/>
        </w:rPr>
      </w:pPr>
      <w:r w:rsidRPr="009C0E10">
        <w:rPr>
          <w:sz w:val="20"/>
        </w:rPr>
        <w:t>5)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9C0E10" w:rsidRPr="009C0E10" w:rsidRDefault="009C0E10" w:rsidP="009C0E10">
      <w:pPr>
        <w:pStyle w:val="af"/>
        <w:ind w:firstLine="708"/>
        <w:rPr>
          <w:sz w:val="20"/>
        </w:rPr>
      </w:pPr>
      <w:r w:rsidRPr="009C0E10">
        <w:rPr>
          <w:sz w:val="20"/>
        </w:rPr>
        <w:t>6) должна содержать обязанность гаранта об уплате Заказчику неустойки (пени) за каждый день просрочки в размере 0,1 процента денежной суммы, подлежащей уплате по такой независимой гарантии,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w:t>
      </w:r>
    </w:p>
    <w:p w:rsidR="009C0E10" w:rsidRPr="009C0E10" w:rsidRDefault="009C0E10" w:rsidP="009C0E10">
      <w:pPr>
        <w:pStyle w:val="af"/>
        <w:ind w:firstLine="708"/>
        <w:rPr>
          <w:sz w:val="20"/>
        </w:rPr>
      </w:pPr>
      <w:r>
        <w:rPr>
          <w:sz w:val="20"/>
        </w:rPr>
        <w:t>8</w:t>
      </w:r>
      <w:r w:rsidRPr="009C0E10">
        <w:rPr>
          <w:sz w:val="20"/>
        </w:rPr>
        <w:t>.7. Срок и порядок предоставления обеспечения исполнения договора – в течение пяти рабочих дней с момента опубликования протокола определения победителя закупки одновременно с подписанным договором.</w:t>
      </w:r>
    </w:p>
    <w:p w:rsidR="009C0E10" w:rsidRPr="009C0E10" w:rsidRDefault="009C0E10" w:rsidP="009C0E10">
      <w:pPr>
        <w:pStyle w:val="af"/>
        <w:ind w:firstLine="708"/>
        <w:rPr>
          <w:sz w:val="20"/>
        </w:rPr>
      </w:pPr>
      <w:r>
        <w:rPr>
          <w:sz w:val="20"/>
        </w:rPr>
        <w:t>8</w:t>
      </w:r>
      <w:r w:rsidRPr="009C0E10">
        <w:rPr>
          <w:sz w:val="20"/>
        </w:rPr>
        <w:t>.8.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9C0E10" w:rsidRPr="009C0E10" w:rsidRDefault="009C0E10" w:rsidP="009C0E10">
      <w:pPr>
        <w:pStyle w:val="af"/>
        <w:ind w:firstLine="708"/>
        <w:rPr>
          <w:sz w:val="20"/>
        </w:rPr>
      </w:pPr>
      <w:r>
        <w:rPr>
          <w:sz w:val="20"/>
        </w:rPr>
        <w:t>8</w:t>
      </w:r>
      <w:r w:rsidRPr="009C0E10">
        <w:rPr>
          <w:sz w:val="20"/>
        </w:rPr>
        <w:t>.9.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p w:rsidR="009C0E10" w:rsidRDefault="009C0E10" w:rsidP="009C0E10">
      <w:pPr>
        <w:pStyle w:val="af"/>
        <w:ind w:firstLine="708"/>
        <w:rPr>
          <w:sz w:val="20"/>
        </w:rPr>
      </w:pPr>
      <w:r>
        <w:rPr>
          <w:sz w:val="20"/>
        </w:rPr>
        <w:t>8</w:t>
      </w:r>
      <w:r w:rsidRPr="009C0E10">
        <w:rPr>
          <w:sz w:val="20"/>
        </w:rPr>
        <w:t>.10. Возврат банковской и независимой гарантии в случае, указанном в настоящем пункте договора, Заказчиком предоставившему ее лицу или гаранту не осуществляется, взыскание по ней не производится.</w:t>
      </w:r>
    </w:p>
    <w:p w:rsidR="009C0E10" w:rsidRPr="003C5155" w:rsidRDefault="009C0E10" w:rsidP="009C0E10">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w:t>
      </w:r>
      <w:r w:rsidRPr="003C5155">
        <w:rPr>
          <w:rFonts w:ascii="Times New Roman" w:hAnsi="Times New Roman" w:cs="Times New Roman"/>
          <w:b/>
          <w:sz w:val="20"/>
          <w:szCs w:val="20"/>
        </w:rPr>
        <w:t xml:space="preserve">. Срок действия договора </w:t>
      </w:r>
    </w:p>
    <w:p w:rsidR="009C0E10" w:rsidRDefault="009C0E10" w:rsidP="009C0E10">
      <w:pPr>
        <w:pStyle w:val="ConsPlusNormal"/>
        <w:widowControl/>
        <w:ind w:firstLine="567"/>
        <w:jc w:val="both"/>
        <w:rPr>
          <w:rFonts w:ascii="Times New Roman" w:hAnsi="Times New Roman" w:cs="Times New Roman"/>
        </w:rPr>
      </w:pPr>
      <w:r>
        <w:rPr>
          <w:rFonts w:ascii="Times New Roman" w:hAnsi="Times New Roman" w:cs="Times New Roman"/>
        </w:rPr>
        <w:t>9</w:t>
      </w:r>
      <w:r w:rsidRPr="003C5155">
        <w:rPr>
          <w:rFonts w:ascii="Times New Roman" w:hAnsi="Times New Roman" w:cs="Times New Roman"/>
        </w:rPr>
        <w:t>.1. Настоящий договор вступает в силу с момента его подписания обеими Сторонами и действует до 31.12</w:t>
      </w:r>
      <w:r>
        <w:rPr>
          <w:rFonts w:ascii="Times New Roman" w:hAnsi="Times New Roman" w:cs="Times New Roman"/>
        </w:rPr>
        <w:t>.2025</w:t>
      </w:r>
      <w:r w:rsidRPr="003C5155">
        <w:rPr>
          <w:rFonts w:ascii="Times New Roman" w:hAnsi="Times New Roman" w:cs="Times New Roman"/>
        </w:rPr>
        <w:t xml:space="preserve"> года, а в части оплаты до полного исполнения обязательств.</w:t>
      </w:r>
    </w:p>
    <w:p w:rsidR="009C0E10" w:rsidRPr="003C5155" w:rsidRDefault="009C0E10" w:rsidP="009C0E10">
      <w:pPr>
        <w:pStyle w:val="ConsPlusNormal"/>
        <w:widowControl/>
        <w:ind w:firstLine="567"/>
        <w:jc w:val="both"/>
        <w:rPr>
          <w:rFonts w:ascii="Times New Roman" w:hAnsi="Times New Roman" w:cs="Times New Roman"/>
        </w:rPr>
      </w:pPr>
    </w:p>
    <w:p w:rsidR="009C0E10" w:rsidRPr="003C5155" w:rsidRDefault="0081566E" w:rsidP="009C0E10">
      <w:pPr>
        <w:pStyle w:val="ConsPlusNormal"/>
        <w:widowControl/>
        <w:ind w:firstLine="567"/>
        <w:jc w:val="center"/>
        <w:rPr>
          <w:rFonts w:ascii="Times New Roman" w:hAnsi="Times New Roman" w:cs="Times New Roman"/>
          <w:b/>
        </w:rPr>
      </w:pPr>
      <w:r>
        <w:rPr>
          <w:rFonts w:ascii="Times New Roman" w:hAnsi="Times New Roman" w:cs="Times New Roman"/>
          <w:b/>
        </w:rPr>
        <w:t>10</w:t>
      </w:r>
      <w:r w:rsidR="009C0E10" w:rsidRPr="003C5155">
        <w:rPr>
          <w:rFonts w:ascii="Times New Roman" w:hAnsi="Times New Roman" w:cs="Times New Roman"/>
          <w:b/>
        </w:rPr>
        <w:t>. Антикоррупционная оговорка.</w:t>
      </w:r>
    </w:p>
    <w:p w:rsidR="009C0E10" w:rsidRPr="00715570" w:rsidRDefault="0081566E" w:rsidP="009C0E10">
      <w:pPr>
        <w:pStyle w:val="ConsPlusNormal"/>
        <w:ind w:firstLine="567"/>
        <w:jc w:val="both"/>
        <w:rPr>
          <w:rFonts w:ascii="Times New Roman" w:hAnsi="Times New Roman" w:cs="Times New Roman"/>
        </w:rPr>
      </w:pPr>
      <w:r>
        <w:rPr>
          <w:rFonts w:ascii="Times New Roman" w:hAnsi="Times New Roman" w:cs="Times New Roman"/>
        </w:rPr>
        <w:t>10</w:t>
      </w:r>
      <w:r w:rsidR="009C0E10" w:rsidRPr="00715570">
        <w:rPr>
          <w:rFonts w:ascii="Times New Roman" w:hAnsi="Times New Roman" w:cs="Times New Roman"/>
        </w:rPr>
        <w:t>.1. При исполнении своих обязательств по Договору Стороны, их аффилированные лица, работники, представители не выплачивают, не предлагают выплатить и не разрешают выплату денежных средств или иных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с иными противоправными целями. Также Стороны, их аффилированные лица, работники, представители при исполнении Договора не осуществляют действия, квалифицируемые российским законодательством как вымогательство взятки или предмета коммерческого подкупа, коммерческий подкуп, посредничество в коммерческом подкупе, дача или получение взятки, посредничество во взяточничестве, а также иные действия, нарушающие требования законодательства о противодействии коррупции.</w:t>
      </w:r>
    </w:p>
    <w:p w:rsidR="009C0E10" w:rsidRPr="00715570" w:rsidRDefault="0081566E" w:rsidP="009C0E10">
      <w:pPr>
        <w:pStyle w:val="ConsPlusNormal"/>
        <w:ind w:firstLine="567"/>
        <w:jc w:val="both"/>
        <w:rPr>
          <w:rFonts w:ascii="Times New Roman" w:hAnsi="Times New Roman" w:cs="Times New Roman"/>
        </w:rPr>
      </w:pPr>
      <w:r>
        <w:rPr>
          <w:rFonts w:ascii="Times New Roman" w:hAnsi="Times New Roman" w:cs="Times New Roman"/>
        </w:rPr>
        <w:t>10</w:t>
      </w:r>
      <w:r w:rsidR="009C0E10" w:rsidRPr="00715570">
        <w:rPr>
          <w:rFonts w:ascii="Times New Roman" w:hAnsi="Times New Roman" w:cs="Times New Roman"/>
        </w:rPr>
        <w:t>.2. В случае возникновения у Стороны оснований полагать, что произошло или может произойти нарушение усл</w:t>
      </w:r>
      <w:r>
        <w:rPr>
          <w:rFonts w:ascii="Times New Roman" w:hAnsi="Times New Roman" w:cs="Times New Roman"/>
        </w:rPr>
        <w:t>овий, предусмотренных пунктом 10</w:t>
      </w:r>
      <w:r w:rsidR="009C0E10" w:rsidRPr="00715570">
        <w:rPr>
          <w:rFonts w:ascii="Times New Roman" w:hAnsi="Times New Roman" w:cs="Times New Roman"/>
        </w:rPr>
        <w:t>.1 Договора, она обязуется незамедлительно уведомить об этом другую Сторону в письменной форме по реквизитам, указанным в Договоре. В письменном уведомлении Сторона обязана указать обоснованные факты или предоставить материалы, достоверно подтверждающие или дающие основание полагать, что произошло или может произойти нарушение. Сторона, получившая уведомление, обязана рассмотреть такое уведомление и сообщить другой Стороне об итогах его рассмотрения в письменной форме по реквизитам, указанным в Договоре в срок, не превышающий 10 календарных дней с даты получения такого уведомления.</w:t>
      </w:r>
    </w:p>
    <w:p w:rsidR="009C0E10" w:rsidRDefault="0081566E" w:rsidP="009C0E10">
      <w:pPr>
        <w:pStyle w:val="ConsPlusNormal"/>
        <w:ind w:firstLine="567"/>
        <w:jc w:val="both"/>
        <w:rPr>
          <w:rFonts w:ascii="Times New Roman" w:hAnsi="Times New Roman" w:cs="Times New Roman"/>
        </w:rPr>
      </w:pPr>
      <w:r>
        <w:rPr>
          <w:rFonts w:ascii="Times New Roman" w:hAnsi="Times New Roman" w:cs="Times New Roman"/>
        </w:rPr>
        <w:t>10</w:t>
      </w:r>
      <w:r w:rsidR="009C0E10" w:rsidRPr="00715570">
        <w:rPr>
          <w:rFonts w:ascii="Times New Roman" w:hAnsi="Times New Roman" w:cs="Times New Roman"/>
        </w:rPr>
        <w:t>.3. В случае нарушения одной Стороной обязател</w:t>
      </w:r>
      <w:r>
        <w:rPr>
          <w:rFonts w:ascii="Times New Roman" w:hAnsi="Times New Roman" w:cs="Times New Roman"/>
        </w:rPr>
        <w:t>ьств, предусмотренных пунктом 10</w:t>
      </w:r>
      <w:r w:rsidR="009C0E10" w:rsidRPr="00715570">
        <w:rPr>
          <w:rFonts w:ascii="Times New Roman" w:hAnsi="Times New Roman" w:cs="Times New Roman"/>
        </w:rPr>
        <w:t>.1 Договора, и (или) неполучения другой Стороной в установленный настоящим Договором срок подтверждения, что нарушения не произошли, другая Сторона направляет обоснованные факты или предоставляет материалы в компетентные органы в соответствии с законодательством Российской Федерации.</w:t>
      </w:r>
    </w:p>
    <w:p w:rsidR="009C0E10" w:rsidRPr="003C5155" w:rsidRDefault="009C0E10" w:rsidP="009C0E10">
      <w:pPr>
        <w:pStyle w:val="ConsPlusNormal"/>
        <w:ind w:firstLine="567"/>
        <w:jc w:val="both"/>
        <w:rPr>
          <w:rFonts w:ascii="Times New Roman" w:hAnsi="Times New Roman" w:cs="Times New Roman"/>
        </w:rPr>
      </w:pPr>
    </w:p>
    <w:p w:rsidR="009C0E10" w:rsidRPr="003C5155" w:rsidRDefault="0081566E" w:rsidP="009C0E10">
      <w:pPr>
        <w:pStyle w:val="ConsPlusNonformat"/>
        <w:ind w:firstLine="567"/>
        <w:jc w:val="center"/>
        <w:rPr>
          <w:rFonts w:ascii="Times New Roman" w:hAnsi="Times New Roman" w:cs="Times New Roman"/>
          <w:b/>
        </w:rPr>
      </w:pPr>
      <w:r>
        <w:rPr>
          <w:rFonts w:ascii="Times New Roman" w:hAnsi="Times New Roman" w:cs="Times New Roman"/>
          <w:b/>
        </w:rPr>
        <w:t>11</w:t>
      </w:r>
      <w:r w:rsidR="009C0E10" w:rsidRPr="003C5155">
        <w:rPr>
          <w:rFonts w:ascii="Times New Roman" w:hAnsi="Times New Roman" w:cs="Times New Roman"/>
          <w:b/>
        </w:rPr>
        <w:t>. Заключительные положения</w:t>
      </w:r>
    </w:p>
    <w:p w:rsidR="009C0E10" w:rsidRPr="00B55622" w:rsidRDefault="0081566E" w:rsidP="009C0E10">
      <w:pPr>
        <w:pStyle w:val="ConsPlusNormal"/>
        <w:ind w:firstLine="567"/>
        <w:jc w:val="both"/>
        <w:rPr>
          <w:rFonts w:ascii="Times New Roman" w:hAnsi="Times New Roman" w:cs="Times New Roman"/>
        </w:rPr>
      </w:pPr>
      <w:r>
        <w:rPr>
          <w:rFonts w:ascii="Times New Roman" w:hAnsi="Times New Roman" w:cs="Times New Roman"/>
        </w:rPr>
        <w:t>11</w:t>
      </w:r>
      <w:r w:rsidR="009C0E10" w:rsidRPr="00B55622">
        <w:rPr>
          <w:rFonts w:ascii="Times New Roman" w:hAnsi="Times New Roman" w:cs="Times New Roman"/>
        </w:rPr>
        <w:t>.1. Все изменения к настоящему договору действительны лишь в том случае, если они оформлены в письменной форме, подписаны уполномоченными на то представителями Сторон.</w:t>
      </w:r>
    </w:p>
    <w:p w:rsidR="009C0E10" w:rsidRPr="00B55622" w:rsidRDefault="0081566E" w:rsidP="009C0E10">
      <w:pPr>
        <w:pStyle w:val="ConsPlusNormal"/>
        <w:ind w:firstLine="567"/>
        <w:jc w:val="both"/>
        <w:rPr>
          <w:rFonts w:ascii="Times New Roman" w:hAnsi="Times New Roman" w:cs="Times New Roman"/>
        </w:rPr>
      </w:pPr>
      <w:r>
        <w:rPr>
          <w:rFonts w:ascii="Times New Roman" w:hAnsi="Times New Roman" w:cs="Times New Roman"/>
        </w:rPr>
        <w:t>11</w:t>
      </w:r>
      <w:r w:rsidR="009C0E10" w:rsidRPr="00B55622">
        <w:rPr>
          <w:rFonts w:ascii="Times New Roman" w:hAnsi="Times New Roman" w:cs="Times New Roman"/>
        </w:rPr>
        <w:t>.2. Досрочное расторжение настоящего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РФ.</w:t>
      </w:r>
    </w:p>
    <w:p w:rsidR="009C0E10" w:rsidRDefault="0081566E" w:rsidP="009C0E10">
      <w:pPr>
        <w:pStyle w:val="ConsPlusNormal"/>
        <w:ind w:firstLine="567"/>
        <w:jc w:val="both"/>
        <w:rPr>
          <w:rFonts w:ascii="Times New Roman" w:hAnsi="Times New Roman" w:cs="Times New Roman"/>
        </w:rPr>
      </w:pPr>
      <w:r>
        <w:rPr>
          <w:rFonts w:ascii="Times New Roman" w:hAnsi="Times New Roman" w:cs="Times New Roman"/>
        </w:rPr>
        <w:t>11</w:t>
      </w:r>
      <w:r w:rsidR="009C0E10" w:rsidRPr="00B55622">
        <w:rPr>
          <w:rFonts w:ascii="Times New Roman" w:hAnsi="Times New Roman" w:cs="Times New Roman"/>
        </w:rPr>
        <w:t>.3. Во всем остальном, что не предусмотрено настоящим договором, Стороны руководствуются действующим законодательством.</w:t>
      </w:r>
    </w:p>
    <w:p w:rsidR="009C0E10" w:rsidRDefault="0081566E" w:rsidP="009C0E10">
      <w:pPr>
        <w:pStyle w:val="ConsPlusNormal"/>
        <w:ind w:firstLine="567"/>
        <w:jc w:val="both"/>
        <w:rPr>
          <w:rFonts w:ascii="Times New Roman" w:hAnsi="Times New Roman" w:cs="Times New Roman"/>
        </w:rPr>
      </w:pPr>
      <w:r>
        <w:rPr>
          <w:rFonts w:ascii="Times New Roman" w:hAnsi="Times New Roman" w:cs="Times New Roman"/>
        </w:rPr>
        <w:t>11</w:t>
      </w:r>
      <w:r w:rsidR="009C0E10" w:rsidRPr="0004326A">
        <w:rPr>
          <w:rFonts w:ascii="Times New Roman" w:hAnsi="Times New Roman" w:cs="Times New Roman"/>
        </w:rPr>
        <w:t xml:space="preserve">.4. Настоящий Договор составлен в двух экземплярах, имеющих равную юридическую силу, по одному </w:t>
      </w:r>
      <w:r w:rsidR="009C0E10" w:rsidRPr="0004326A">
        <w:rPr>
          <w:rFonts w:ascii="Times New Roman" w:hAnsi="Times New Roman" w:cs="Times New Roman"/>
        </w:rPr>
        <w:lastRenderedPageBreak/>
        <w:t>экземпляру для каждой из Сторон.</w:t>
      </w:r>
    </w:p>
    <w:p w:rsidR="009C0E10" w:rsidRPr="0083190D" w:rsidRDefault="009C0E10" w:rsidP="009C0E10">
      <w:pPr>
        <w:pStyle w:val="ConsPlusNormal"/>
        <w:ind w:firstLine="567"/>
        <w:jc w:val="both"/>
        <w:rPr>
          <w:rFonts w:ascii="Times New Roman" w:hAnsi="Times New Roman" w:cs="Times New Roman"/>
        </w:rPr>
      </w:pPr>
    </w:p>
    <w:p w:rsidR="009C0E10" w:rsidRPr="000A2736" w:rsidRDefault="0081566E" w:rsidP="009C0E10">
      <w:pPr>
        <w:pStyle w:val="ac"/>
        <w:jc w:val="center"/>
        <w:rPr>
          <w:rFonts w:ascii="Times New Roman" w:hAnsi="Times New Roman" w:cs="Times New Roman"/>
          <w:b/>
          <w:bCs/>
          <w:spacing w:val="-2"/>
          <w:sz w:val="20"/>
          <w:szCs w:val="20"/>
        </w:rPr>
      </w:pPr>
      <w:r>
        <w:rPr>
          <w:rFonts w:ascii="Times New Roman" w:hAnsi="Times New Roman" w:cs="Times New Roman"/>
          <w:b/>
          <w:bCs/>
          <w:spacing w:val="-2"/>
          <w:sz w:val="20"/>
          <w:szCs w:val="20"/>
        </w:rPr>
        <w:t>12</w:t>
      </w:r>
      <w:r w:rsidR="009C0E10">
        <w:rPr>
          <w:rFonts w:ascii="Times New Roman" w:hAnsi="Times New Roman" w:cs="Times New Roman"/>
          <w:b/>
          <w:bCs/>
          <w:spacing w:val="-2"/>
          <w:sz w:val="20"/>
          <w:szCs w:val="20"/>
        </w:rPr>
        <w:t>.</w:t>
      </w:r>
      <w:r w:rsidR="009C0E10" w:rsidRPr="000A2736">
        <w:rPr>
          <w:rFonts w:ascii="Times New Roman" w:hAnsi="Times New Roman" w:cs="Times New Roman"/>
          <w:b/>
          <w:bCs/>
          <w:spacing w:val="-2"/>
          <w:sz w:val="20"/>
          <w:szCs w:val="20"/>
        </w:rPr>
        <w:t>Юридические адреса и платежные реквизиты сторон:</w:t>
      </w:r>
    </w:p>
    <w:tbl>
      <w:tblPr>
        <w:tblW w:w="10009" w:type="dxa"/>
        <w:tblInd w:w="108" w:type="dxa"/>
        <w:tblLook w:val="0000" w:firstRow="0" w:lastRow="0" w:firstColumn="0" w:lastColumn="0" w:noHBand="0" w:noVBand="0"/>
      </w:tblPr>
      <w:tblGrid>
        <w:gridCol w:w="4974"/>
        <w:gridCol w:w="554"/>
        <w:gridCol w:w="4481"/>
      </w:tblGrid>
      <w:tr w:rsidR="009C0E10" w:rsidRPr="00DA461E" w:rsidTr="00492301">
        <w:trPr>
          <w:trHeight w:val="345"/>
        </w:trPr>
        <w:tc>
          <w:tcPr>
            <w:tcW w:w="4974" w:type="dxa"/>
          </w:tcPr>
          <w:p w:rsidR="009C0E10" w:rsidRPr="00DA461E" w:rsidRDefault="009C0E10" w:rsidP="00492301">
            <w:pPr>
              <w:pStyle w:val="ac"/>
              <w:rPr>
                <w:rFonts w:ascii="Times New Roman" w:hAnsi="Times New Roman" w:cs="Times New Roman"/>
                <w:sz w:val="20"/>
                <w:szCs w:val="20"/>
              </w:rPr>
            </w:pPr>
            <w:r w:rsidRPr="00DA461E">
              <w:rPr>
                <w:rFonts w:ascii="Times New Roman" w:hAnsi="Times New Roman" w:cs="Times New Roman"/>
                <w:sz w:val="20"/>
                <w:szCs w:val="20"/>
              </w:rPr>
              <w:t>Заказчик:</w:t>
            </w:r>
          </w:p>
        </w:tc>
        <w:tc>
          <w:tcPr>
            <w:tcW w:w="554" w:type="dxa"/>
          </w:tcPr>
          <w:p w:rsidR="009C0E10" w:rsidRPr="00DA461E" w:rsidRDefault="009C0E10" w:rsidP="00492301">
            <w:pPr>
              <w:pStyle w:val="ac"/>
              <w:rPr>
                <w:rFonts w:ascii="Times New Roman" w:hAnsi="Times New Roman" w:cs="Times New Roman"/>
                <w:sz w:val="20"/>
                <w:szCs w:val="20"/>
              </w:rPr>
            </w:pPr>
          </w:p>
        </w:tc>
        <w:tc>
          <w:tcPr>
            <w:tcW w:w="4481" w:type="dxa"/>
          </w:tcPr>
          <w:p w:rsidR="009C0E10" w:rsidRPr="00DA461E" w:rsidRDefault="009C0E10" w:rsidP="00492301">
            <w:pPr>
              <w:pStyle w:val="ac"/>
              <w:rPr>
                <w:rFonts w:ascii="Times New Roman" w:hAnsi="Times New Roman" w:cs="Times New Roman"/>
                <w:sz w:val="20"/>
                <w:szCs w:val="20"/>
              </w:rPr>
            </w:pPr>
            <w:r>
              <w:rPr>
                <w:rFonts w:ascii="Times New Roman" w:hAnsi="Times New Roman" w:cs="Times New Roman"/>
                <w:sz w:val="20"/>
                <w:szCs w:val="20"/>
              </w:rPr>
              <w:t>Исполнитель</w:t>
            </w:r>
            <w:r w:rsidRPr="00DA461E">
              <w:rPr>
                <w:rFonts w:ascii="Times New Roman" w:hAnsi="Times New Roman" w:cs="Times New Roman"/>
                <w:sz w:val="20"/>
                <w:szCs w:val="20"/>
              </w:rPr>
              <w:t>:</w:t>
            </w:r>
          </w:p>
        </w:tc>
      </w:tr>
      <w:tr w:rsidR="009C0E10" w:rsidRPr="00DA461E" w:rsidTr="00492301">
        <w:trPr>
          <w:trHeight w:val="345"/>
        </w:trPr>
        <w:tc>
          <w:tcPr>
            <w:tcW w:w="4974" w:type="dxa"/>
          </w:tcPr>
          <w:p w:rsidR="009C0E10" w:rsidRPr="00715570" w:rsidRDefault="009C0E10" w:rsidP="00492301">
            <w:pPr>
              <w:pStyle w:val="ac"/>
              <w:rPr>
                <w:rFonts w:ascii="Times New Roman" w:hAnsi="Times New Roman" w:cs="Times New Roman"/>
                <w:sz w:val="20"/>
                <w:szCs w:val="20"/>
              </w:rPr>
            </w:pPr>
            <w:r w:rsidRPr="00715570">
              <w:rPr>
                <w:rFonts w:ascii="Times New Roman" w:hAnsi="Times New Roman" w:cs="Times New Roman"/>
                <w:sz w:val="20"/>
                <w:szCs w:val="20"/>
              </w:rPr>
              <w:t>Государственное автономное учреждение здравоохранения «Оренбургский областной клинический наркологический диспансер»</w:t>
            </w:r>
          </w:p>
          <w:p w:rsidR="009C0E10" w:rsidRPr="00715570" w:rsidRDefault="0081566E" w:rsidP="00492301">
            <w:pPr>
              <w:pStyle w:val="ac"/>
              <w:rPr>
                <w:rFonts w:ascii="Times New Roman" w:hAnsi="Times New Roman" w:cs="Times New Roman"/>
                <w:sz w:val="20"/>
                <w:szCs w:val="20"/>
              </w:rPr>
            </w:pPr>
            <w:r>
              <w:rPr>
                <w:rFonts w:ascii="Times New Roman" w:hAnsi="Times New Roman" w:cs="Times New Roman"/>
                <w:sz w:val="20"/>
                <w:szCs w:val="20"/>
              </w:rPr>
              <w:t>Юридический адрес: 460009</w:t>
            </w:r>
            <w:r w:rsidR="009C0E10" w:rsidRPr="00715570">
              <w:rPr>
                <w:rFonts w:ascii="Times New Roman" w:hAnsi="Times New Roman" w:cs="Times New Roman"/>
                <w:sz w:val="20"/>
                <w:szCs w:val="20"/>
              </w:rPr>
              <w:t xml:space="preserve"> г. Оренбург, ул. Инструментальная, </w:t>
            </w:r>
            <w:r>
              <w:rPr>
                <w:rFonts w:ascii="Times New Roman" w:hAnsi="Times New Roman" w:cs="Times New Roman"/>
                <w:sz w:val="20"/>
                <w:szCs w:val="20"/>
              </w:rPr>
              <w:t>з</w:t>
            </w:r>
            <w:r w:rsidR="009C0E10" w:rsidRPr="00715570">
              <w:rPr>
                <w:rFonts w:ascii="Times New Roman" w:hAnsi="Times New Roman" w:cs="Times New Roman"/>
                <w:sz w:val="20"/>
                <w:szCs w:val="20"/>
              </w:rPr>
              <w:t>д.2</w:t>
            </w:r>
          </w:p>
          <w:p w:rsidR="009C0E10" w:rsidRPr="00715570" w:rsidRDefault="009C0E10" w:rsidP="00492301">
            <w:pPr>
              <w:pStyle w:val="ac"/>
              <w:rPr>
                <w:rFonts w:ascii="Times New Roman" w:hAnsi="Times New Roman" w:cs="Times New Roman"/>
                <w:sz w:val="20"/>
                <w:szCs w:val="20"/>
              </w:rPr>
            </w:pPr>
            <w:r w:rsidRPr="00715570">
              <w:rPr>
                <w:rFonts w:ascii="Times New Roman" w:hAnsi="Times New Roman" w:cs="Times New Roman"/>
                <w:sz w:val="20"/>
                <w:szCs w:val="20"/>
              </w:rPr>
              <w:t>Фактический адрес: 460004, г. Оренбург, пер. Дорожный, д.8</w:t>
            </w:r>
            <w:r>
              <w:rPr>
                <w:rFonts w:ascii="Times New Roman" w:hAnsi="Times New Roman" w:cs="Times New Roman"/>
                <w:sz w:val="20"/>
                <w:szCs w:val="20"/>
              </w:rPr>
              <w:t>/1</w:t>
            </w:r>
          </w:p>
          <w:p w:rsidR="009C0E10" w:rsidRPr="00715570" w:rsidRDefault="009C0E10" w:rsidP="00492301">
            <w:pPr>
              <w:pStyle w:val="ac"/>
              <w:rPr>
                <w:rFonts w:ascii="Times New Roman" w:hAnsi="Times New Roman" w:cs="Times New Roman"/>
                <w:sz w:val="20"/>
                <w:szCs w:val="20"/>
              </w:rPr>
            </w:pPr>
            <w:r w:rsidRPr="00715570">
              <w:rPr>
                <w:rFonts w:ascii="Times New Roman" w:hAnsi="Times New Roman" w:cs="Times New Roman"/>
                <w:sz w:val="20"/>
                <w:szCs w:val="20"/>
              </w:rPr>
              <w:t>ИНН 5611020440 КПП 561101001</w:t>
            </w:r>
          </w:p>
          <w:p w:rsidR="009C0E10" w:rsidRPr="00985837" w:rsidRDefault="009C0E10" w:rsidP="00492301">
            <w:pPr>
              <w:pStyle w:val="ac"/>
              <w:rPr>
                <w:rFonts w:ascii="Times New Roman" w:hAnsi="Times New Roman" w:cs="Times New Roman"/>
                <w:sz w:val="20"/>
                <w:szCs w:val="20"/>
              </w:rPr>
            </w:pPr>
            <w:r w:rsidRPr="00985837">
              <w:rPr>
                <w:rFonts w:ascii="Times New Roman" w:hAnsi="Times New Roman" w:cs="Times New Roman"/>
                <w:sz w:val="20"/>
                <w:szCs w:val="20"/>
              </w:rPr>
              <w:t>министерство финансов Оренбургской области (ГАУЗ «ООКНД» л.с.039.09.016.0)</w:t>
            </w:r>
          </w:p>
          <w:p w:rsidR="009C0E10" w:rsidRPr="00985837" w:rsidRDefault="009C0E10" w:rsidP="00492301">
            <w:pPr>
              <w:pStyle w:val="ac"/>
              <w:rPr>
                <w:rFonts w:ascii="Times New Roman" w:hAnsi="Times New Roman" w:cs="Times New Roman"/>
                <w:sz w:val="20"/>
                <w:szCs w:val="20"/>
              </w:rPr>
            </w:pPr>
            <w:r w:rsidRPr="00985837">
              <w:rPr>
                <w:rFonts w:ascii="Times New Roman" w:hAnsi="Times New Roman" w:cs="Times New Roman"/>
                <w:sz w:val="20"/>
                <w:szCs w:val="20"/>
              </w:rPr>
              <w:t>Р/с 03224643530000005300</w:t>
            </w:r>
          </w:p>
          <w:p w:rsidR="009C0E10" w:rsidRPr="00985837" w:rsidRDefault="009C0E10" w:rsidP="00492301">
            <w:pPr>
              <w:pStyle w:val="ac"/>
              <w:rPr>
                <w:rFonts w:ascii="Times New Roman" w:hAnsi="Times New Roman" w:cs="Times New Roman"/>
                <w:sz w:val="20"/>
                <w:szCs w:val="20"/>
              </w:rPr>
            </w:pPr>
            <w:r w:rsidRPr="00985837">
              <w:rPr>
                <w:rFonts w:ascii="Times New Roman" w:hAnsi="Times New Roman" w:cs="Times New Roman"/>
                <w:sz w:val="20"/>
                <w:szCs w:val="20"/>
              </w:rPr>
              <w:t>Наименование банка: ОТДЕЛЕНИЕ ОРЕНБУРГ БАНКА РОССИИ//УФК по Оренбургской области, г. Оренбург</w:t>
            </w:r>
          </w:p>
          <w:p w:rsidR="009C0E10" w:rsidRPr="00985837" w:rsidRDefault="009C0E10" w:rsidP="00492301">
            <w:pPr>
              <w:pStyle w:val="ac"/>
              <w:rPr>
                <w:rFonts w:ascii="Times New Roman" w:hAnsi="Times New Roman" w:cs="Times New Roman"/>
                <w:sz w:val="20"/>
                <w:szCs w:val="20"/>
              </w:rPr>
            </w:pPr>
            <w:r w:rsidRPr="00985837">
              <w:rPr>
                <w:rFonts w:ascii="Times New Roman" w:hAnsi="Times New Roman" w:cs="Times New Roman"/>
                <w:sz w:val="20"/>
                <w:szCs w:val="20"/>
              </w:rPr>
              <w:t>БИК 015354008</w:t>
            </w:r>
          </w:p>
          <w:p w:rsidR="009C0E10" w:rsidRPr="00985837" w:rsidRDefault="009C0E10" w:rsidP="00492301">
            <w:pPr>
              <w:pStyle w:val="ac"/>
              <w:rPr>
                <w:rFonts w:ascii="Times New Roman" w:hAnsi="Times New Roman" w:cs="Times New Roman"/>
                <w:sz w:val="20"/>
                <w:szCs w:val="20"/>
              </w:rPr>
            </w:pPr>
            <w:r w:rsidRPr="00985837">
              <w:rPr>
                <w:rFonts w:ascii="Times New Roman" w:hAnsi="Times New Roman" w:cs="Times New Roman"/>
                <w:sz w:val="20"/>
                <w:szCs w:val="20"/>
              </w:rPr>
              <w:t>к/с 40102810545370000045 (Единый казначейский счёт)</w:t>
            </w:r>
          </w:p>
          <w:p w:rsidR="009C0E10" w:rsidRPr="00E8365F" w:rsidRDefault="009C0E10" w:rsidP="00492301">
            <w:pPr>
              <w:pStyle w:val="ac"/>
              <w:rPr>
                <w:rFonts w:ascii="Times New Roman" w:hAnsi="Times New Roman" w:cs="Times New Roman"/>
                <w:sz w:val="20"/>
                <w:szCs w:val="20"/>
              </w:rPr>
            </w:pPr>
            <w:r w:rsidRPr="00985837">
              <w:rPr>
                <w:rFonts w:ascii="Times New Roman" w:hAnsi="Times New Roman" w:cs="Times New Roman"/>
                <w:sz w:val="20"/>
                <w:szCs w:val="20"/>
              </w:rPr>
              <w:t>КБК</w:t>
            </w:r>
            <w:r w:rsidRPr="00E8365F">
              <w:rPr>
                <w:rFonts w:ascii="Times New Roman" w:hAnsi="Times New Roman" w:cs="Times New Roman"/>
                <w:sz w:val="20"/>
                <w:szCs w:val="20"/>
              </w:rPr>
              <w:t xml:space="preserve"> 00000000000000000510</w:t>
            </w:r>
          </w:p>
          <w:p w:rsidR="0081566E" w:rsidRPr="0081566E" w:rsidRDefault="0081566E" w:rsidP="0081566E">
            <w:pPr>
              <w:pStyle w:val="ac"/>
              <w:rPr>
                <w:rFonts w:ascii="Times New Roman" w:hAnsi="Times New Roman" w:cs="Times New Roman"/>
                <w:sz w:val="20"/>
                <w:szCs w:val="20"/>
              </w:rPr>
            </w:pPr>
            <w:r w:rsidRPr="0081566E">
              <w:rPr>
                <w:rFonts w:ascii="Times New Roman" w:hAnsi="Times New Roman" w:cs="Times New Roman"/>
                <w:sz w:val="20"/>
                <w:szCs w:val="20"/>
              </w:rPr>
              <w:t xml:space="preserve">И. о. главного врача ГАУЗ «ООКНД»  </w:t>
            </w:r>
          </w:p>
          <w:p w:rsidR="0081566E" w:rsidRPr="0081566E" w:rsidRDefault="0081566E" w:rsidP="0081566E">
            <w:pPr>
              <w:pStyle w:val="ac"/>
              <w:rPr>
                <w:rFonts w:ascii="Times New Roman" w:hAnsi="Times New Roman" w:cs="Times New Roman"/>
                <w:sz w:val="20"/>
                <w:szCs w:val="20"/>
              </w:rPr>
            </w:pPr>
          </w:p>
          <w:p w:rsidR="009C0E10" w:rsidRDefault="0081566E" w:rsidP="0081566E">
            <w:pPr>
              <w:pStyle w:val="ac"/>
              <w:rPr>
                <w:rFonts w:ascii="Times New Roman" w:hAnsi="Times New Roman" w:cs="Times New Roman"/>
                <w:sz w:val="20"/>
                <w:szCs w:val="20"/>
              </w:rPr>
            </w:pPr>
            <w:r w:rsidRPr="0081566E">
              <w:rPr>
                <w:rFonts w:ascii="Times New Roman" w:hAnsi="Times New Roman" w:cs="Times New Roman"/>
                <w:sz w:val="20"/>
                <w:szCs w:val="20"/>
              </w:rPr>
              <w:t>_____________________ /Карпова Е. С./</w:t>
            </w:r>
          </w:p>
          <w:p w:rsidR="0081566E" w:rsidRPr="00DA461E" w:rsidRDefault="0081566E" w:rsidP="0081566E">
            <w:pPr>
              <w:pStyle w:val="ac"/>
              <w:rPr>
                <w:rFonts w:ascii="Times New Roman" w:hAnsi="Times New Roman" w:cs="Times New Roman"/>
                <w:sz w:val="20"/>
                <w:szCs w:val="20"/>
              </w:rPr>
            </w:pPr>
          </w:p>
        </w:tc>
        <w:tc>
          <w:tcPr>
            <w:tcW w:w="554" w:type="dxa"/>
          </w:tcPr>
          <w:p w:rsidR="009C0E10" w:rsidRPr="00DA461E" w:rsidRDefault="009C0E10" w:rsidP="00492301">
            <w:pPr>
              <w:pStyle w:val="ac"/>
              <w:rPr>
                <w:rFonts w:ascii="Times New Roman" w:hAnsi="Times New Roman" w:cs="Times New Roman"/>
                <w:sz w:val="20"/>
                <w:szCs w:val="20"/>
              </w:rPr>
            </w:pPr>
          </w:p>
        </w:tc>
        <w:tc>
          <w:tcPr>
            <w:tcW w:w="4481" w:type="dxa"/>
          </w:tcPr>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Default="009C0E10" w:rsidP="00492301">
            <w:pPr>
              <w:pStyle w:val="ac"/>
              <w:rPr>
                <w:rFonts w:ascii="Times New Roman" w:hAnsi="Times New Roman" w:cs="Times New Roman"/>
                <w:sz w:val="20"/>
                <w:szCs w:val="20"/>
              </w:rPr>
            </w:pPr>
          </w:p>
          <w:p w:rsidR="009C0E10" w:rsidRPr="00DA461E" w:rsidRDefault="009C0E10" w:rsidP="00492301">
            <w:pPr>
              <w:pStyle w:val="ac"/>
              <w:rPr>
                <w:rFonts w:ascii="Times New Roman" w:hAnsi="Times New Roman" w:cs="Times New Roman"/>
                <w:sz w:val="20"/>
                <w:szCs w:val="20"/>
              </w:rPr>
            </w:pPr>
          </w:p>
          <w:p w:rsidR="009C0E10" w:rsidRPr="00DA461E" w:rsidRDefault="009C0E10" w:rsidP="00492301">
            <w:pPr>
              <w:pStyle w:val="ac"/>
              <w:rPr>
                <w:rFonts w:ascii="Times New Roman" w:hAnsi="Times New Roman" w:cs="Times New Roman"/>
                <w:sz w:val="20"/>
                <w:szCs w:val="20"/>
              </w:rPr>
            </w:pPr>
            <w:r>
              <w:rPr>
                <w:rFonts w:ascii="Times New Roman" w:hAnsi="Times New Roman" w:cs="Times New Roman"/>
                <w:sz w:val="20"/>
                <w:szCs w:val="20"/>
              </w:rPr>
              <w:t xml:space="preserve">____________________ </w:t>
            </w:r>
          </w:p>
        </w:tc>
      </w:tr>
    </w:tbl>
    <w:p w:rsidR="009C0E10" w:rsidRDefault="009C0E10" w:rsidP="009C0E10">
      <w:pPr>
        <w:pStyle w:val="ac"/>
        <w:rPr>
          <w:rFonts w:ascii="Times New Roman" w:hAnsi="Times New Roman" w:cs="Times New Roman"/>
          <w:sz w:val="20"/>
          <w:szCs w:val="20"/>
        </w:rPr>
      </w:pPr>
    </w:p>
    <w:p w:rsidR="009C0E10" w:rsidRPr="000A2736" w:rsidRDefault="009C0E10" w:rsidP="009C0E10">
      <w:pPr>
        <w:pStyle w:val="ac"/>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p>
    <w:p w:rsidR="009C0E10" w:rsidRDefault="009C0E10" w:rsidP="009C0E10">
      <w:pPr>
        <w:pStyle w:val="ac"/>
        <w:jc w:val="right"/>
        <w:rPr>
          <w:rFonts w:ascii="Times New Roman" w:hAnsi="Times New Roman" w:cs="Times New Roman"/>
          <w:sz w:val="20"/>
          <w:szCs w:val="20"/>
        </w:rPr>
      </w:pPr>
      <w:r>
        <w:rPr>
          <w:rFonts w:ascii="Times New Roman" w:hAnsi="Times New Roman" w:cs="Times New Roman"/>
          <w:sz w:val="20"/>
          <w:szCs w:val="20"/>
        </w:rPr>
        <w:t>Приложение №1</w:t>
      </w:r>
    </w:p>
    <w:p w:rsidR="009C0E10" w:rsidRDefault="009C0E10" w:rsidP="009C0E10">
      <w:pPr>
        <w:pStyle w:val="ac"/>
        <w:jc w:val="right"/>
        <w:rPr>
          <w:rFonts w:ascii="Times New Roman" w:hAnsi="Times New Roman" w:cs="Times New Roman"/>
          <w:sz w:val="20"/>
          <w:szCs w:val="20"/>
        </w:rPr>
      </w:pPr>
      <w:r>
        <w:rPr>
          <w:rFonts w:ascii="Times New Roman" w:hAnsi="Times New Roman" w:cs="Times New Roman"/>
          <w:sz w:val="20"/>
          <w:szCs w:val="20"/>
        </w:rPr>
        <w:t>к Договору № _____________</w:t>
      </w:r>
    </w:p>
    <w:p w:rsidR="009C0E10" w:rsidRPr="000A2736" w:rsidRDefault="009C0E10" w:rsidP="009C0E10">
      <w:pPr>
        <w:pStyle w:val="ac"/>
        <w:jc w:val="right"/>
        <w:rPr>
          <w:rFonts w:ascii="Times New Roman" w:hAnsi="Times New Roman" w:cs="Times New Roman"/>
          <w:sz w:val="20"/>
          <w:szCs w:val="20"/>
        </w:rPr>
      </w:pPr>
      <w:r>
        <w:rPr>
          <w:rFonts w:ascii="Times New Roman" w:hAnsi="Times New Roman" w:cs="Times New Roman"/>
          <w:sz w:val="20"/>
          <w:szCs w:val="20"/>
        </w:rPr>
        <w:t xml:space="preserve">от «____» ___________ 2024 </w:t>
      </w:r>
      <w:r w:rsidRPr="000A2736">
        <w:rPr>
          <w:rFonts w:ascii="Times New Roman" w:hAnsi="Times New Roman" w:cs="Times New Roman"/>
          <w:sz w:val="20"/>
          <w:szCs w:val="20"/>
        </w:rPr>
        <w:t>г.</w:t>
      </w:r>
    </w:p>
    <w:p w:rsidR="009C0E10" w:rsidRDefault="009C0E10" w:rsidP="009C0E10">
      <w:pPr>
        <w:pStyle w:val="ac"/>
        <w:jc w:val="center"/>
        <w:rPr>
          <w:rFonts w:ascii="Times New Roman" w:hAnsi="Times New Roman" w:cs="Times New Roman"/>
          <w:sz w:val="20"/>
          <w:szCs w:val="20"/>
        </w:rPr>
      </w:pPr>
    </w:p>
    <w:p w:rsidR="009C0E10" w:rsidRPr="00F743EC" w:rsidRDefault="009C0E10" w:rsidP="009C0E10">
      <w:pPr>
        <w:autoSpaceDE w:val="0"/>
        <w:autoSpaceDN w:val="0"/>
        <w:adjustRightInd w:val="0"/>
        <w:spacing w:after="0" w:line="240" w:lineRule="auto"/>
        <w:jc w:val="center"/>
        <w:rPr>
          <w:rFonts w:ascii="Times New Roman" w:eastAsia="Times New Roman" w:hAnsi="Times New Roman" w:cs="Times New Roman"/>
          <w:sz w:val="20"/>
          <w:szCs w:val="20"/>
        </w:rPr>
      </w:pPr>
    </w:p>
    <w:p w:rsidR="009C0E10" w:rsidRDefault="009C0E10" w:rsidP="009C0E10">
      <w:pPr>
        <w:autoSpaceDE w:val="0"/>
        <w:autoSpaceDN w:val="0"/>
        <w:adjustRightInd w:val="0"/>
        <w:spacing w:after="0" w:line="240" w:lineRule="auto"/>
        <w:jc w:val="center"/>
        <w:rPr>
          <w:rFonts w:ascii="Times New Roman" w:eastAsia="Times New Roman" w:hAnsi="Times New Roman" w:cs="Times New Roman"/>
          <w:sz w:val="20"/>
          <w:szCs w:val="20"/>
        </w:rPr>
      </w:pPr>
      <w:r w:rsidRPr="00F743EC">
        <w:rPr>
          <w:rFonts w:ascii="Times New Roman" w:eastAsia="Times New Roman" w:hAnsi="Times New Roman" w:cs="Times New Roman"/>
          <w:sz w:val="20"/>
          <w:szCs w:val="20"/>
        </w:rPr>
        <w:t>СПЕЦИФИКАЦИЯ</w:t>
      </w:r>
    </w:p>
    <w:p w:rsidR="009C0E10" w:rsidRPr="00F743EC" w:rsidRDefault="009C0E10" w:rsidP="009C0E10">
      <w:pPr>
        <w:autoSpaceDE w:val="0"/>
        <w:autoSpaceDN w:val="0"/>
        <w:adjustRightInd w:val="0"/>
        <w:spacing w:after="0" w:line="240" w:lineRule="auto"/>
        <w:jc w:val="center"/>
        <w:rPr>
          <w:rFonts w:ascii="Times New Roman" w:eastAsia="Times New Roman" w:hAnsi="Times New Roman" w:cs="Times New Roman"/>
          <w:sz w:val="20"/>
          <w:szCs w:val="20"/>
        </w:rPr>
      </w:pPr>
    </w:p>
    <w:tbl>
      <w:tblPr>
        <w:tblW w:w="10236" w:type="dxa"/>
        <w:tblInd w:w="108" w:type="dxa"/>
        <w:tblLayout w:type="fixed"/>
        <w:tblLook w:val="0000" w:firstRow="0" w:lastRow="0" w:firstColumn="0" w:lastColumn="0" w:noHBand="0" w:noVBand="0"/>
      </w:tblPr>
      <w:tblGrid>
        <w:gridCol w:w="378"/>
        <w:gridCol w:w="3904"/>
        <w:gridCol w:w="1842"/>
        <w:gridCol w:w="1135"/>
        <w:gridCol w:w="709"/>
        <w:gridCol w:w="1134"/>
        <w:gridCol w:w="1134"/>
      </w:tblGrid>
      <w:tr w:rsidR="009C0E10" w:rsidRPr="00F743EC" w:rsidTr="00492301">
        <w:trPr>
          <w:trHeight w:val="591"/>
        </w:trPr>
        <w:tc>
          <w:tcPr>
            <w:tcW w:w="378"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9C0E10" w:rsidRPr="00F743EC" w:rsidRDefault="009C0E10" w:rsidP="00492301">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w:t>
            </w:r>
          </w:p>
        </w:tc>
        <w:tc>
          <w:tcPr>
            <w:tcW w:w="390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9C0E10" w:rsidRPr="00F743EC" w:rsidRDefault="009C0E10" w:rsidP="00492301">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Наименование</w:t>
            </w:r>
            <w:r>
              <w:rPr>
                <w:rFonts w:ascii="Times New Roman" w:eastAsia="Times New Roman" w:hAnsi="Times New Roman" w:cs="Times New Roman"/>
                <w:b/>
                <w:bCs/>
                <w:sz w:val="20"/>
                <w:szCs w:val="20"/>
              </w:rPr>
              <w:t xml:space="preserve"> услуги</w:t>
            </w:r>
          </w:p>
        </w:tc>
        <w:tc>
          <w:tcPr>
            <w:tcW w:w="1842" w:type="dxa"/>
            <w:tcBorders>
              <w:top w:val="single" w:sz="4" w:space="0" w:color="auto"/>
              <w:left w:val="single" w:sz="4" w:space="0" w:color="auto"/>
              <w:bottom w:val="single" w:sz="4" w:space="0" w:color="000000"/>
              <w:right w:val="single" w:sz="4" w:space="0" w:color="auto"/>
            </w:tcBorders>
            <w:vAlign w:val="center"/>
          </w:tcPr>
          <w:p w:rsidR="009C0E10" w:rsidRPr="00F743EC" w:rsidRDefault="009C0E10" w:rsidP="00492301">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Характеристики</w:t>
            </w:r>
            <w:r>
              <w:rPr>
                <w:rFonts w:ascii="Times New Roman" w:eastAsia="Times New Roman" w:hAnsi="Times New Roman" w:cs="Times New Roman"/>
                <w:b/>
                <w:bCs/>
                <w:sz w:val="20"/>
                <w:szCs w:val="20"/>
              </w:rPr>
              <w:t xml:space="preserve"> услуги</w:t>
            </w:r>
          </w:p>
        </w:tc>
        <w:tc>
          <w:tcPr>
            <w:tcW w:w="1135" w:type="dxa"/>
            <w:tcBorders>
              <w:top w:val="single" w:sz="4" w:space="0" w:color="auto"/>
              <w:left w:val="single" w:sz="4" w:space="0" w:color="auto"/>
              <w:bottom w:val="single" w:sz="4" w:space="0" w:color="000000"/>
              <w:right w:val="single" w:sz="4" w:space="0" w:color="auto"/>
            </w:tcBorders>
            <w:shd w:val="clear" w:color="auto" w:fill="auto"/>
            <w:vAlign w:val="center"/>
          </w:tcPr>
          <w:p w:rsidR="009C0E10" w:rsidRPr="00F743EC" w:rsidRDefault="009C0E10" w:rsidP="00492301">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9C0E10" w:rsidRPr="00F743EC" w:rsidRDefault="009C0E10" w:rsidP="00492301">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Кол-во</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0E10" w:rsidRPr="00F743EC" w:rsidRDefault="009C0E10" w:rsidP="00492301">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Цена за единицу</w:t>
            </w:r>
          </w:p>
        </w:tc>
        <w:tc>
          <w:tcPr>
            <w:tcW w:w="1134" w:type="dxa"/>
            <w:tcBorders>
              <w:top w:val="single" w:sz="4" w:space="0" w:color="auto"/>
              <w:left w:val="single" w:sz="4" w:space="0" w:color="auto"/>
              <w:bottom w:val="single" w:sz="4" w:space="0" w:color="auto"/>
              <w:right w:val="single" w:sz="4" w:space="0" w:color="auto"/>
            </w:tcBorders>
            <w:vAlign w:val="center"/>
          </w:tcPr>
          <w:p w:rsidR="009C0E10" w:rsidRPr="00F743EC" w:rsidRDefault="009C0E10" w:rsidP="00492301">
            <w:pPr>
              <w:spacing w:after="0" w:line="240" w:lineRule="auto"/>
              <w:jc w:val="center"/>
              <w:rPr>
                <w:rFonts w:ascii="Times New Roman" w:eastAsia="Times New Roman" w:hAnsi="Times New Roman" w:cs="Times New Roman"/>
                <w:b/>
                <w:bCs/>
                <w:sz w:val="20"/>
                <w:szCs w:val="20"/>
              </w:rPr>
            </w:pPr>
            <w:r w:rsidRPr="00F743EC">
              <w:rPr>
                <w:rFonts w:ascii="Times New Roman" w:eastAsia="Times New Roman" w:hAnsi="Times New Roman" w:cs="Times New Roman"/>
                <w:b/>
                <w:bCs/>
                <w:sz w:val="20"/>
                <w:szCs w:val="20"/>
              </w:rPr>
              <w:t>Цена договора, руб.</w:t>
            </w:r>
          </w:p>
        </w:tc>
      </w:tr>
      <w:tr w:rsidR="009C0E10" w:rsidRPr="00F743EC" w:rsidTr="00492301">
        <w:trPr>
          <w:trHeight w:val="349"/>
        </w:trPr>
        <w:tc>
          <w:tcPr>
            <w:tcW w:w="378" w:type="dxa"/>
            <w:tcBorders>
              <w:top w:val="single" w:sz="4" w:space="0" w:color="auto"/>
              <w:left w:val="single" w:sz="4" w:space="0" w:color="auto"/>
              <w:bottom w:val="single" w:sz="4" w:space="0" w:color="auto"/>
              <w:right w:val="single" w:sz="4" w:space="0" w:color="auto"/>
            </w:tcBorders>
            <w:shd w:val="clear" w:color="auto" w:fill="auto"/>
          </w:tcPr>
          <w:p w:rsidR="009C0E10" w:rsidRPr="00F743EC" w:rsidRDefault="009C0E10" w:rsidP="009C0E10">
            <w:pPr>
              <w:numPr>
                <w:ilvl w:val="0"/>
                <w:numId w:val="16"/>
              </w:numPr>
              <w:spacing w:after="0" w:line="240" w:lineRule="auto"/>
              <w:ind w:left="0" w:firstLine="0"/>
              <w:jc w:val="center"/>
              <w:rPr>
                <w:rFonts w:ascii="Times New Roman" w:eastAsia="Times New Roman" w:hAnsi="Times New Roman" w:cs="Times New Roman"/>
                <w:sz w:val="20"/>
                <w:szCs w:val="20"/>
              </w:rPr>
            </w:pPr>
          </w:p>
        </w:tc>
        <w:tc>
          <w:tcPr>
            <w:tcW w:w="3904" w:type="dxa"/>
            <w:tcBorders>
              <w:top w:val="single" w:sz="4" w:space="0" w:color="auto"/>
              <w:left w:val="single" w:sz="4" w:space="0" w:color="auto"/>
              <w:bottom w:val="single" w:sz="4" w:space="0" w:color="auto"/>
              <w:right w:val="single" w:sz="4" w:space="0" w:color="auto"/>
            </w:tcBorders>
            <w:shd w:val="clear" w:color="auto" w:fill="auto"/>
          </w:tcPr>
          <w:p w:rsidR="009C0E10" w:rsidRPr="00F743EC" w:rsidRDefault="009C0E10" w:rsidP="00492301">
            <w:pPr>
              <w:spacing w:after="0" w:line="240" w:lineRule="auto"/>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9C0E10" w:rsidRPr="00F743EC" w:rsidRDefault="009C0E10" w:rsidP="00492301">
            <w:pPr>
              <w:spacing w:after="0" w:line="240" w:lineRule="auto"/>
              <w:rPr>
                <w:rFonts w:ascii="Times New Roman" w:eastAsia="Times New Roman" w:hAnsi="Times New Roman" w:cs="Times New Roman"/>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9C0E10" w:rsidRPr="00F743EC" w:rsidRDefault="009C0E10" w:rsidP="00492301">
            <w:pPr>
              <w:spacing w:after="0" w:line="240" w:lineRule="auto"/>
              <w:jc w:val="center"/>
              <w:rPr>
                <w:rFonts w:ascii="Times New Roman" w:eastAsia="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tcPr>
          <w:p w:rsidR="009C0E10" w:rsidRPr="00F743EC" w:rsidRDefault="009C0E10" w:rsidP="00492301">
            <w:pPr>
              <w:spacing w:after="0" w:line="24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C0E10" w:rsidRPr="00F743EC" w:rsidRDefault="009C0E10" w:rsidP="00492301">
            <w:pPr>
              <w:spacing w:after="0" w:line="240" w:lineRule="auto"/>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9C0E10" w:rsidRPr="00F743EC" w:rsidRDefault="009C0E10" w:rsidP="00492301">
            <w:pPr>
              <w:spacing w:after="0" w:line="240" w:lineRule="auto"/>
              <w:jc w:val="center"/>
              <w:rPr>
                <w:rFonts w:ascii="Times New Roman" w:eastAsia="Times New Roman" w:hAnsi="Times New Roman" w:cs="Times New Roman"/>
                <w:sz w:val="20"/>
                <w:szCs w:val="20"/>
              </w:rPr>
            </w:pPr>
          </w:p>
        </w:tc>
      </w:tr>
      <w:tr w:rsidR="009C0E10" w:rsidRPr="00F743EC" w:rsidTr="00492301">
        <w:trPr>
          <w:trHeight w:val="291"/>
        </w:trPr>
        <w:tc>
          <w:tcPr>
            <w:tcW w:w="9102" w:type="dxa"/>
            <w:gridSpan w:val="6"/>
            <w:tcBorders>
              <w:top w:val="single" w:sz="4" w:space="0" w:color="auto"/>
              <w:left w:val="single" w:sz="4" w:space="0" w:color="auto"/>
              <w:bottom w:val="single" w:sz="4" w:space="0" w:color="auto"/>
              <w:right w:val="single" w:sz="4" w:space="0" w:color="auto"/>
            </w:tcBorders>
          </w:tcPr>
          <w:p w:rsidR="009C0E10" w:rsidRPr="00F743EC" w:rsidRDefault="009C0E10" w:rsidP="00492301">
            <w:pPr>
              <w:spacing w:after="0" w:line="240" w:lineRule="auto"/>
              <w:jc w:val="right"/>
              <w:rPr>
                <w:rFonts w:ascii="Times New Roman" w:eastAsia="Times New Roman" w:hAnsi="Times New Roman" w:cs="Times New Roman"/>
                <w:sz w:val="20"/>
                <w:szCs w:val="20"/>
              </w:rPr>
            </w:pPr>
            <w:r w:rsidRPr="00F743EC">
              <w:rPr>
                <w:rFonts w:ascii="Times New Roman" w:eastAsia="Times New Roman" w:hAnsi="Times New Roman" w:cs="Times New Roman"/>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9C0E10" w:rsidRPr="00F743EC" w:rsidRDefault="009C0E10" w:rsidP="00492301">
            <w:pPr>
              <w:spacing w:after="0" w:line="240" w:lineRule="auto"/>
              <w:jc w:val="right"/>
              <w:rPr>
                <w:rFonts w:ascii="Times New Roman" w:eastAsia="Times New Roman" w:hAnsi="Times New Roman" w:cs="Times New Roman"/>
                <w:b/>
                <w:sz w:val="20"/>
                <w:szCs w:val="20"/>
              </w:rPr>
            </w:pPr>
          </w:p>
        </w:tc>
      </w:tr>
    </w:tbl>
    <w:p w:rsidR="009C0E10" w:rsidRDefault="009C0E10" w:rsidP="009C0E10">
      <w:pPr>
        <w:autoSpaceDE w:val="0"/>
        <w:autoSpaceDN w:val="0"/>
        <w:adjustRightInd w:val="0"/>
        <w:spacing w:after="0" w:line="240" w:lineRule="auto"/>
        <w:jc w:val="center"/>
        <w:rPr>
          <w:rFonts w:ascii="Times New Roman" w:eastAsia="Times New Roman" w:hAnsi="Times New Roman" w:cs="Times New Roman"/>
          <w:sz w:val="20"/>
          <w:szCs w:val="20"/>
        </w:rPr>
      </w:pPr>
    </w:p>
    <w:p w:rsidR="009C0E10" w:rsidRDefault="009C0E10" w:rsidP="009C0E10">
      <w:pPr>
        <w:autoSpaceDE w:val="0"/>
        <w:autoSpaceDN w:val="0"/>
        <w:adjustRightInd w:val="0"/>
        <w:spacing w:after="0" w:line="240" w:lineRule="auto"/>
        <w:jc w:val="center"/>
        <w:rPr>
          <w:rFonts w:ascii="Times New Roman" w:eastAsia="Times New Roman" w:hAnsi="Times New Roman" w:cs="Times New Roman"/>
          <w:sz w:val="20"/>
          <w:szCs w:val="20"/>
        </w:rPr>
      </w:pPr>
    </w:p>
    <w:tbl>
      <w:tblPr>
        <w:tblW w:w="10009" w:type="dxa"/>
        <w:tblInd w:w="108" w:type="dxa"/>
        <w:tblLook w:val="0000" w:firstRow="0" w:lastRow="0" w:firstColumn="0" w:lastColumn="0" w:noHBand="0" w:noVBand="0"/>
      </w:tblPr>
      <w:tblGrid>
        <w:gridCol w:w="4974"/>
        <w:gridCol w:w="554"/>
        <w:gridCol w:w="4481"/>
      </w:tblGrid>
      <w:tr w:rsidR="009C0E10" w:rsidRPr="000A2736" w:rsidTr="00492301">
        <w:trPr>
          <w:trHeight w:val="345"/>
        </w:trPr>
        <w:tc>
          <w:tcPr>
            <w:tcW w:w="4974" w:type="dxa"/>
          </w:tcPr>
          <w:p w:rsidR="0081566E" w:rsidRPr="00F26DD3" w:rsidRDefault="0081566E" w:rsidP="0081566E">
            <w:pPr>
              <w:pStyle w:val="ac"/>
              <w:jc w:val="both"/>
              <w:rPr>
                <w:rFonts w:ascii="Times New Roman" w:hAnsi="Times New Roman" w:cs="Times New Roman"/>
                <w:sz w:val="20"/>
                <w:szCs w:val="20"/>
              </w:rPr>
            </w:pPr>
            <w:r>
              <w:rPr>
                <w:rFonts w:ascii="Times New Roman" w:hAnsi="Times New Roman" w:cs="Times New Roman"/>
                <w:sz w:val="20"/>
                <w:szCs w:val="20"/>
                <w:lang w:eastAsia="en-US"/>
              </w:rPr>
              <w:t>И</w:t>
            </w:r>
            <w:r>
              <w:rPr>
                <w:rFonts w:ascii="Times New Roman" w:hAnsi="Times New Roman" w:cs="Times New Roman"/>
                <w:sz w:val="20"/>
                <w:szCs w:val="20"/>
              </w:rPr>
              <w:t>. о. главного</w:t>
            </w:r>
            <w:r w:rsidRPr="00F26DD3">
              <w:rPr>
                <w:rFonts w:ascii="Times New Roman" w:hAnsi="Times New Roman" w:cs="Times New Roman"/>
                <w:sz w:val="20"/>
                <w:szCs w:val="20"/>
              </w:rPr>
              <w:t xml:space="preserve"> врач</w:t>
            </w:r>
            <w:r>
              <w:rPr>
                <w:rFonts w:ascii="Times New Roman" w:hAnsi="Times New Roman" w:cs="Times New Roman"/>
                <w:sz w:val="20"/>
                <w:szCs w:val="20"/>
              </w:rPr>
              <w:t>а</w:t>
            </w:r>
            <w:r w:rsidRPr="00F26DD3">
              <w:rPr>
                <w:rFonts w:ascii="Times New Roman" w:hAnsi="Times New Roman" w:cs="Times New Roman"/>
                <w:sz w:val="20"/>
                <w:szCs w:val="20"/>
              </w:rPr>
              <w:t xml:space="preserve"> ГАУЗ «ООКНД»  </w:t>
            </w:r>
          </w:p>
          <w:p w:rsidR="0081566E" w:rsidRPr="00F26DD3" w:rsidRDefault="0081566E" w:rsidP="0081566E">
            <w:pPr>
              <w:pStyle w:val="ac"/>
              <w:jc w:val="both"/>
              <w:rPr>
                <w:rFonts w:ascii="Times New Roman" w:hAnsi="Times New Roman" w:cs="Times New Roman"/>
                <w:sz w:val="20"/>
                <w:szCs w:val="20"/>
              </w:rPr>
            </w:pPr>
          </w:p>
          <w:p w:rsidR="0081566E" w:rsidRPr="00F26DD3" w:rsidRDefault="0081566E" w:rsidP="0081566E">
            <w:pPr>
              <w:pStyle w:val="ac"/>
              <w:jc w:val="both"/>
              <w:rPr>
                <w:rFonts w:ascii="Times New Roman" w:hAnsi="Times New Roman" w:cs="Times New Roman"/>
                <w:sz w:val="20"/>
                <w:szCs w:val="20"/>
              </w:rPr>
            </w:pPr>
            <w:r w:rsidRPr="00F26DD3">
              <w:rPr>
                <w:rFonts w:ascii="Times New Roman" w:hAnsi="Times New Roman" w:cs="Times New Roman"/>
                <w:sz w:val="20"/>
                <w:szCs w:val="20"/>
              </w:rPr>
              <w:t xml:space="preserve">_____________________ </w:t>
            </w:r>
            <w:r>
              <w:rPr>
                <w:rFonts w:ascii="Times New Roman" w:hAnsi="Times New Roman"/>
                <w:sz w:val="20"/>
                <w:szCs w:val="20"/>
              </w:rPr>
              <w:t>/</w:t>
            </w:r>
            <w:r>
              <w:rPr>
                <w:rFonts w:ascii="Times New Roman" w:hAnsi="Times New Roman" w:cs="Times New Roman"/>
                <w:sz w:val="20"/>
                <w:szCs w:val="20"/>
              </w:rPr>
              <w:t>Карпова Е. С.</w:t>
            </w:r>
            <w:r>
              <w:rPr>
                <w:rFonts w:ascii="Times New Roman" w:hAnsi="Times New Roman"/>
                <w:sz w:val="20"/>
                <w:szCs w:val="20"/>
              </w:rPr>
              <w:t>/</w:t>
            </w:r>
          </w:p>
          <w:p w:rsidR="009C0E10" w:rsidRPr="000A2736" w:rsidRDefault="009C0E10" w:rsidP="00492301">
            <w:pPr>
              <w:pStyle w:val="ac"/>
              <w:rPr>
                <w:rFonts w:ascii="Times New Roman" w:hAnsi="Times New Roman" w:cs="Times New Roman"/>
                <w:sz w:val="20"/>
                <w:szCs w:val="20"/>
              </w:rPr>
            </w:pPr>
          </w:p>
        </w:tc>
        <w:tc>
          <w:tcPr>
            <w:tcW w:w="554" w:type="dxa"/>
          </w:tcPr>
          <w:p w:rsidR="009C0E10" w:rsidRPr="000A2736" w:rsidRDefault="009C0E10" w:rsidP="00492301">
            <w:pPr>
              <w:pStyle w:val="ac"/>
              <w:rPr>
                <w:rFonts w:ascii="Times New Roman" w:hAnsi="Times New Roman" w:cs="Times New Roman"/>
                <w:sz w:val="20"/>
                <w:szCs w:val="20"/>
              </w:rPr>
            </w:pPr>
          </w:p>
        </w:tc>
        <w:tc>
          <w:tcPr>
            <w:tcW w:w="4481" w:type="dxa"/>
          </w:tcPr>
          <w:p w:rsidR="009C0E10" w:rsidRPr="000A2736" w:rsidRDefault="009C0E10" w:rsidP="00492301">
            <w:pPr>
              <w:pStyle w:val="ac"/>
              <w:rPr>
                <w:rFonts w:ascii="Times New Roman" w:hAnsi="Times New Roman" w:cs="Times New Roman"/>
                <w:sz w:val="20"/>
                <w:szCs w:val="20"/>
              </w:rPr>
            </w:pPr>
          </w:p>
          <w:p w:rsidR="009C0E10" w:rsidRPr="000A2736" w:rsidRDefault="009C0E10" w:rsidP="00492301">
            <w:pPr>
              <w:pStyle w:val="ac"/>
              <w:rPr>
                <w:rFonts w:ascii="Times New Roman" w:hAnsi="Times New Roman" w:cs="Times New Roman"/>
                <w:sz w:val="20"/>
                <w:szCs w:val="20"/>
              </w:rPr>
            </w:pPr>
          </w:p>
          <w:p w:rsidR="009C0E10" w:rsidRPr="000A2736" w:rsidRDefault="009C0E10" w:rsidP="00492301">
            <w:pPr>
              <w:pStyle w:val="ac"/>
              <w:rPr>
                <w:rFonts w:ascii="Times New Roman" w:hAnsi="Times New Roman" w:cs="Times New Roman"/>
                <w:sz w:val="20"/>
                <w:szCs w:val="20"/>
              </w:rPr>
            </w:pPr>
          </w:p>
          <w:p w:rsidR="009C0E10" w:rsidRPr="000A2736" w:rsidRDefault="009C0E10" w:rsidP="00492301">
            <w:pPr>
              <w:pStyle w:val="ac"/>
              <w:rPr>
                <w:rFonts w:ascii="Times New Roman" w:hAnsi="Times New Roman" w:cs="Times New Roman"/>
                <w:sz w:val="20"/>
                <w:szCs w:val="20"/>
              </w:rPr>
            </w:pPr>
            <w:r w:rsidRPr="000A2736">
              <w:rPr>
                <w:rFonts w:ascii="Times New Roman" w:hAnsi="Times New Roman" w:cs="Times New Roman"/>
                <w:sz w:val="20"/>
                <w:szCs w:val="20"/>
              </w:rPr>
              <w:t>____________________/ ______________/</w:t>
            </w:r>
          </w:p>
        </w:tc>
      </w:tr>
    </w:tbl>
    <w:p w:rsidR="002B2D40" w:rsidRPr="009F2352" w:rsidRDefault="002B2D40" w:rsidP="009C0E10">
      <w:pPr>
        <w:spacing w:after="0" w:line="240" w:lineRule="auto"/>
        <w:jc w:val="center"/>
        <w:rPr>
          <w:rFonts w:ascii="Times New Roman" w:eastAsia="Times New Roman" w:hAnsi="Times New Roman" w:cs="Times New Roman"/>
          <w:sz w:val="20"/>
          <w:szCs w:val="20"/>
        </w:rPr>
      </w:pPr>
      <w:bookmarkStart w:id="0" w:name="_GoBack"/>
      <w:bookmarkEnd w:id="0"/>
    </w:p>
    <w:sectPr w:rsidR="002B2D40" w:rsidRPr="009F2352" w:rsidSect="00BC4316">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7FB3"/>
    <w:multiLevelType w:val="hybridMultilevel"/>
    <w:tmpl w:val="44AE3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46F3A"/>
    <w:multiLevelType w:val="hybridMultilevel"/>
    <w:tmpl w:val="36547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B55065"/>
    <w:multiLevelType w:val="hybridMultilevel"/>
    <w:tmpl w:val="A4D8801E"/>
    <w:lvl w:ilvl="0" w:tplc="5FEAFB80">
      <w:start w:val="1"/>
      <w:numFmt w:val="decimal"/>
      <w:lvlText w:val="%1."/>
      <w:lvlJc w:val="left"/>
      <w:pPr>
        <w:tabs>
          <w:tab w:val="num" w:pos="900"/>
        </w:tabs>
        <w:ind w:left="900" w:hanging="900"/>
      </w:pPr>
    </w:lvl>
    <w:lvl w:ilvl="1" w:tplc="18AA719C">
      <w:numFmt w:val="none"/>
      <w:lvlText w:val=""/>
      <w:lvlJc w:val="left"/>
      <w:pPr>
        <w:tabs>
          <w:tab w:val="num" w:pos="180"/>
        </w:tabs>
        <w:ind w:left="0" w:firstLine="0"/>
      </w:pPr>
    </w:lvl>
    <w:lvl w:ilvl="2" w:tplc="F9667250">
      <w:numFmt w:val="none"/>
      <w:lvlText w:val=""/>
      <w:lvlJc w:val="left"/>
      <w:pPr>
        <w:tabs>
          <w:tab w:val="num" w:pos="180"/>
        </w:tabs>
        <w:ind w:left="0" w:firstLine="0"/>
      </w:pPr>
    </w:lvl>
    <w:lvl w:ilvl="3" w:tplc="C2D86644">
      <w:numFmt w:val="none"/>
      <w:lvlText w:val=""/>
      <w:lvlJc w:val="left"/>
      <w:pPr>
        <w:tabs>
          <w:tab w:val="num" w:pos="180"/>
        </w:tabs>
        <w:ind w:left="0" w:firstLine="0"/>
      </w:pPr>
    </w:lvl>
    <w:lvl w:ilvl="4" w:tplc="949CCBEA">
      <w:numFmt w:val="none"/>
      <w:lvlText w:val=""/>
      <w:lvlJc w:val="left"/>
      <w:pPr>
        <w:tabs>
          <w:tab w:val="num" w:pos="180"/>
        </w:tabs>
        <w:ind w:left="0" w:firstLine="0"/>
      </w:pPr>
    </w:lvl>
    <w:lvl w:ilvl="5" w:tplc="7C4E2946">
      <w:numFmt w:val="none"/>
      <w:lvlText w:val=""/>
      <w:lvlJc w:val="left"/>
      <w:pPr>
        <w:tabs>
          <w:tab w:val="num" w:pos="180"/>
        </w:tabs>
        <w:ind w:left="0" w:firstLine="0"/>
      </w:pPr>
    </w:lvl>
    <w:lvl w:ilvl="6" w:tplc="C26C41DC">
      <w:numFmt w:val="none"/>
      <w:lvlText w:val=""/>
      <w:lvlJc w:val="left"/>
      <w:pPr>
        <w:tabs>
          <w:tab w:val="num" w:pos="180"/>
        </w:tabs>
        <w:ind w:left="0" w:firstLine="0"/>
      </w:pPr>
    </w:lvl>
    <w:lvl w:ilvl="7" w:tplc="20269E9C">
      <w:numFmt w:val="none"/>
      <w:lvlText w:val=""/>
      <w:lvlJc w:val="left"/>
      <w:pPr>
        <w:tabs>
          <w:tab w:val="num" w:pos="180"/>
        </w:tabs>
        <w:ind w:left="0" w:firstLine="0"/>
      </w:pPr>
    </w:lvl>
    <w:lvl w:ilvl="8" w:tplc="425C540C">
      <w:numFmt w:val="none"/>
      <w:lvlText w:val=""/>
      <w:lvlJc w:val="left"/>
      <w:pPr>
        <w:tabs>
          <w:tab w:val="num" w:pos="180"/>
        </w:tabs>
        <w:ind w:left="0" w:firstLine="0"/>
      </w:pPr>
    </w:lvl>
  </w:abstractNum>
  <w:abstractNum w:abstractNumId="3" w15:restartNumberingAfterBreak="0">
    <w:nsid w:val="0FDF0E95"/>
    <w:multiLevelType w:val="hybridMultilevel"/>
    <w:tmpl w:val="2FAAE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220AEB"/>
    <w:multiLevelType w:val="hybridMultilevel"/>
    <w:tmpl w:val="F7A069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3F721A"/>
    <w:multiLevelType w:val="hybridMultilevel"/>
    <w:tmpl w:val="443292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70970DC"/>
    <w:multiLevelType w:val="hybridMultilevel"/>
    <w:tmpl w:val="64348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B05048"/>
    <w:multiLevelType w:val="multilevel"/>
    <w:tmpl w:val="31A6FC6A"/>
    <w:lvl w:ilvl="0">
      <w:start w:val="12"/>
      <w:numFmt w:val="decimal"/>
      <w:lvlText w:val="%1."/>
      <w:lvlJc w:val="left"/>
      <w:pPr>
        <w:ind w:left="405" w:hanging="405"/>
      </w:pPr>
      <w:rPr>
        <w:rFonts w:hint="default"/>
      </w:rPr>
    </w:lvl>
    <w:lvl w:ilvl="1">
      <w:start w:val="2"/>
      <w:numFmt w:val="decimal"/>
      <w:lvlText w:val="%1.%2."/>
      <w:lvlJc w:val="left"/>
      <w:pPr>
        <w:ind w:left="1256" w:hanging="40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8" w15:restartNumberingAfterBreak="0">
    <w:nsid w:val="4CA22286"/>
    <w:multiLevelType w:val="multilevel"/>
    <w:tmpl w:val="0C4C3F58"/>
    <w:lvl w:ilvl="0">
      <w:start w:val="12"/>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044" w:hanging="72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386" w:hanging="108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9" w15:restartNumberingAfterBreak="0">
    <w:nsid w:val="56287752"/>
    <w:multiLevelType w:val="hybridMultilevel"/>
    <w:tmpl w:val="4C06E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1307DE"/>
    <w:multiLevelType w:val="hybridMultilevel"/>
    <w:tmpl w:val="393AE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6642AE"/>
    <w:multiLevelType w:val="hybridMultilevel"/>
    <w:tmpl w:val="7888727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2141FA"/>
    <w:multiLevelType w:val="multilevel"/>
    <w:tmpl w:val="C9CE9A72"/>
    <w:lvl w:ilvl="0">
      <w:start w:val="9"/>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6CF70BC1"/>
    <w:multiLevelType w:val="multilevel"/>
    <w:tmpl w:val="5BEABA66"/>
    <w:lvl w:ilvl="0">
      <w:start w:val="1"/>
      <w:numFmt w:val="decimal"/>
      <w:pStyle w:val="1"/>
      <w:lvlText w:val="%1."/>
      <w:lvlJc w:val="left"/>
      <w:pPr>
        <w:tabs>
          <w:tab w:val="num" w:pos="612"/>
        </w:tabs>
        <w:ind w:left="612" w:hanging="432"/>
      </w:pPr>
    </w:lvl>
    <w:lvl w:ilvl="1">
      <w:start w:val="1"/>
      <w:numFmt w:val="decimal"/>
      <w:lvlText w:val="%1.%2"/>
      <w:lvlJc w:val="left"/>
      <w:pPr>
        <w:tabs>
          <w:tab w:val="num" w:pos="3096"/>
        </w:tabs>
        <w:ind w:left="3096" w:hanging="576"/>
      </w:pPr>
    </w:lvl>
    <w:lvl w:ilvl="2">
      <w:start w:val="1"/>
      <w:numFmt w:val="decimal"/>
      <w:pStyle w:val="3"/>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85D5507"/>
    <w:multiLevelType w:val="hybridMultilevel"/>
    <w:tmpl w:val="7D0471F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
  </w:num>
  <w:num w:numId="5">
    <w:abstractNumId w:val="10"/>
  </w:num>
  <w:num w:numId="6">
    <w:abstractNumId w:val="9"/>
  </w:num>
  <w:num w:numId="7">
    <w:abstractNumId w:val="14"/>
  </w:num>
  <w:num w:numId="8">
    <w:abstractNumId w:val="3"/>
  </w:num>
  <w:num w:numId="9">
    <w:abstractNumId w:val="6"/>
  </w:num>
  <w:num w:numId="10">
    <w:abstractNumId w:val="5"/>
  </w:num>
  <w:num w:numId="11">
    <w:abstractNumId w:val="0"/>
  </w:num>
  <w:num w:numId="12">
    <w:abstractNumId w:val="4"/>
  </w:num>
  <w:num w:numId="13">
    <w:abstractNumId w:val="8"/>
  </w:num>
  <w:num w:numId="14">
    <w:abstractNumId w:val="7"/>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8F9"/>
    <w:rsid w:val="00000770"/>
    <w:rsid w:val="00000E61"/>
    <w:rsid w:val="000033ED"/>
    <w:rsid w:val="00025B19"/>
    <w:rsid w:val="000260A1"/>
    <w:rsid w:val="00033D96"/>
    <w:rsid w:val="00042B5E"/>
    <w:rsid w:val="0004326A"/>
    <w:rsid w:val="00050E3F"/>
    <w:rsid w:val="00050E75"/>
    <w:rsid w:val="000613EA"/>
    <w:rsid w:val="0008563E"/>
    <w:rsid w:val="0009498B"/>
    <w:rsid w:val="000A5734"/>
    <w:rsid w:val="000C268B"/>
    <w:rsid w:val="000E48BB"/>
    <w:rsid w:val="000F2B18"/>
    <w:rsid w:val="000F7DB5"/>
    <w:rsid w:val="0012456E"/>
    <w:rsid w:val="0012456F"/>
    <w:rsid w:val="00132F96"/>
    <w:rsid w:val="00136290"/>
    <w:rsid w:val="001511E4"/>
    <w:rsid w:val="001744F3"/>
    <w:rsid w:val="00195900"/>
    <w:rsid w:val="001B0B5F"/>
    <w:rsid w:val="001C0964"/>
    <w:rsid w:val="001C5C12"/>
    <w:rsid w:val="001C7FEF"/>
    <w:rsid w:val="001D136A"/>
    <w:rsid w:val="002073E9"/>
    <w:rsid w:val="00220313"/>
    <w:rsid w:val="00222A8C"/>
    <w:rsid w:val="002260DC"/>
    <w:rsid w:val="00234FD0"/>
    <w:rsid w:val="00254601"/>
    <w:rsid w:val="00272CE2"/>
    <w:rsid w:val="002827C9"/>
    <w:rsid w:val="00282CE6"/>
    <w:rsid w:val="00283AF2"/>
    <w:rsid w:val="002962A7"/>
    <w:rsid w:val="002A128D"/>
    <w:rsid w:val="002B2D40"/>
    <w:rsid w:val="002B582A"/>
    <w:rsid w:val="002C5239"/>
    <w:rsid w:val="002D1B8A"/>
    <w:rsid w:val="002D215D"/>
    <w:rsid w:val="002D34CC"/>
    <w:rsid w:val="002E4778"/>
    <w:rsid w:val="002F3DBC"/>
    <w:rsid w:val="002F5DF7"/>
    <w:rsid w:val="002F6312"/>
    <w:rsid w:val="003263BB"/>
    <w:rsid w:val="0033080E"/>
    <w:rsid w:val="00333D8F"/>
    <w:rsid w:val="0033428A"/>
    <w:rsid w:val="0034046F"/>
    <w:rsid w:val="003A48BA"/>
    <w:rsid w:val="003A61C9"/>
    <w:rsid w:val="003B4340"/>
    <w:rsid w:val="003E7F14"/>
    <w:rsid w:val="004029C3"/>
    <w:rsid w:val="00417E7C"/>
    <w:rsid w:val="00422174"/>
    <w:rsid w:val="00444A0A"/>
    <w:rsid w:val="00483DCB"/>
    <w:rsid w:val="00496E6C"/>
    <w:rsid w:val="004B3A13"/>
    <w:rsid w:val="004D6413"/>
    <w:rsid w:val="004E4084"/>
    <w:rsid w:val="004E73B6"/>
    <w:rsid w:val="004F15A9"/>
    <w:rsid w:val="004F4BE4"/>
    <w:rsid w:val="005204F2"/>
    <w:rsid w:val="00564D87"/>
    <w:rsid w:val="005679C8"/>
    <w:rsid w:val="00593B6C"/>
    <w:rsid w:val="0059422F"/>
    <w:rsid w:val="005A7F95"/>
    <w:rsid w:val="005D5F0F"/>
    <w:rsid w:val="005D6722"/>
    <w:rsid w:val="005F6386"/>
    <w:rsid w:val="00644697"/>
    <w:rsid w:val="006778F9"/>
    <w:rsid w:val="006B2326"/>
    <w:rsid w:val="006B416E"/>
    <w:rsid w:val="006B76F9"/>
    <w:rsid w:val="006D14CF"/>
    <w:rsid w:val="006D556C"/>
    <w:rsid w:val="006E26A6"/>
    <w:rsid w:val="0073168E"/>
    <w:rsid w:val="00743A24"/>
    <w:rsid w:val="00775F46"/>
    <w:rsid w:val="007763EB"/>
    <w:rsid w:val="00792A25"/>
    <w:rsid w:val="007D4ECB"/>
    <w:rsid w:val="007D4F5F"/>
    <w:rsid w:val="007E627A"/>
    <w:rsid w:val="007F0797"/>
    <w:rsid w:val="0081566E"/>
    <w:rsid w:val="00820268"/>
    <w:rsid w:val="008278B1"/>
    <w:rsid w:val="00832CA5"/>
    <w:rsid w:val="00836722"/>
    <w:rsid w:val="00860B03"/>
    <w:rsid w:val="00865DD8"/>
    <w:rsid w:val="0087270A"/>
    <w:rsid w:val="008761E8"/>
    <w:rsid w:val="008807F4"/>
    <w:rsid w:val="00885124"/>
    <w:rsid w:val="008B6A62"/>
    <w:rsid w:val="008B6CD7"/>
    <w:rsid w:val="008B7D7A"/>
    <w:rsid w:val="008C7DA0"/>
    <w:rsid w:val="008D15F2"/>
    <w:rsid w:val="0090774E"/>
    <w:rsid w:val="009174F2"/>
    <w:rsid w:val="00930CBB"/>
    <w:rsid w:val="00985C62"/>
    <w:rsid w:val="00987552"/>
    <w:rsid w:val="0099076C"/>
    <w:rsid w:val="00995B34"/>
    <w:rsid w:val="009B20CE"/>
    <w:rsid w:val="009B4974"/>
    <w:rsid w:val="009B5DFF"/>
    <w:rsid w:val="009C0E10"/>
    <w:rsid w:val="009D1253"/>
    <w:rsid w:val="00A03587"/>
    <w:rsid w:val="00A2259C"/>
    <w:rsid w:val="00A22F46"/>
    <w:rsid w:val="00A23C15"/>
    <w:rsid w:val="00A24AF2"/>
    <w:rsid w:val="00A26021"/>
    <w:rsid w:val="00A272AA"/>
    <w:rsid w:val="00A36567"/>
    <w:rsid w:val="00A55635"/>
    <w:rsid w:val="00A60757"/>
    <w:rsid w:val="00A6519E"/>
    <w:rsid w:val="00AD3227"/>
    <w:rsid w:val="00B028EC"/>
    <w:rsid w:val="00B55622"/>
    <w:rsid w:val="00B73BB2"/>
    <w:rsid w:val="00B75426"/>
    <w:rsid w:val="00B76BB7"/>
    <w:rsid w:val="00B80C5A"/>
    <w:rsid w:val="00BA0CF1"/>
    <w:rsid w:val="00BC2CF7"/>
    <w:rsid w:val="00BC3542"/>
    <w:rsid w:val="00BC4316"/>
    <w:rsid w:val="00BE69DF"/>
    <w:rsid w:val="00C1206B"/>
    <w:rsid w:val="00C33A05"/>
    <w:rsid w:val="00C353B0"/>
    <w:rsid w:val="00C53396"/>
    <w:rsid w:val="00C57F0B"/>
    <w:rsid w:val="00C80F78"/>
    <w:rsid w:val="00C97ED8"/>
    <w:rsid w:val="00CB5B99"/>
    <w:rsid w:val="00CC6E1B"/>
    <w:rsid w:val="00CC7850"/>
    <w:rsid w:val="00CD5546"/>
    <w:rsid w:val="00D07F4D"/>
    <w:rsid w:val="00D447B4"/>
    <w:rsid w:val="00D648EC"/>
    <w:rsid w:val="00D658C1"/>
    <w:rsid w:val="00D71EC0"/>
    <w:rsid w:val="00DA7BD7"/>
    <w:rsid w:val="00DD29CC"/>
    <w:rsid w:val="00DD3F98"/>
    <w:rsid w:val="00DE6F1C"/>
    <w:rsid w:val="00DE7833"/>
    <w:rsid w:val="00DF172D"/>
    <w:rsid w:val="00E052CD"/>
    <w:rsid w:val="00E24D38"/>
    <w:rsid w:val="00E31681"/>
    <w:rsid w:val="00E55A31"/>
    <w:rsid w:val="00E815F6"/>
    <w:rsid w:val="00EB10DD"/>
    <w:rsid w:val="00EB56E0"/>
    <w:rsid w:val="00ED3B9B"/>
    <w:rsid w:val="00EF5521"/>
    <w:rsid w:val="00F05D58"/>
    <w:rsid w:val="00F1583E"/>
    <w:rsid w:val="00F16434"/>
    <w:rsid w:val="00F22449"/>
    <w:rsid w:val="00F2786C"/>
    <w:rsid w:val="00F40884"/>
    <w:rsid w:val="00F4446A"/>
    <w:rsid w:val="00F55B2F"/>
    <w:rsid w:val="00F56B6C"/>
    <w:rsid w:val="00F57887"/>
    <w:rsid w:val="00F63DAD"/>
    <w:rsid w:val="00F645E9"/>
    <w:rsid w:val="00F70C2C"/>
    <w:rsid w:val="00FA6657"/>
    <w:rsid w:val="00FD0C4E"/>
    <w:rsid w:val="00FE7014"/>
    <w:rsid w:val="00FF04AE"/>
    <w:rsid w:val="00FF4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3DF2E"/>
  <w15:chartTrackingRefBased/>
  <w15:docId w15:val="{04C03437-F164-4CF8-A339-447AB742D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D40"/>
    <w:pPr>
      <w:spacing w:after="200" w:line="276" w:lineRule="auto"/>
    </w:pPr>
    <w:rPr>
      <w:rFonts w:eastAsiaTheme="minorEastAsia"/>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2B2D40"/>
    <w:pPr>
      <w:keepNext/>
      <w:spacing w:before="240" w:after="60" w:line="240" w:lineRule="auto"/>
      <w:outlineLvl w:val="0"/>
    </w:pPr>
    <w:rPr>
      <w:rFonts w:ascii="Cambria" w:eastAsia="Times New Roman" w:hAnsi="Cambria" w:cs="Times New Roman"/>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9"/>
    <w:rsid w:val="002B2D40"/>
    <w:rPr>
      <w:rFonts w:ascii="Cambria" w:eastAsia="Times New Roman" w:hAnsi="Cambria" w:cs="Times New Roman"/>
      <w:kern w:val="32"/>
      <w:sz w:val="32"/>
      <w:szCs w:val="32"/>
      <w:lang w:eastAsia="ru-RU"/>
    </w:rPr>
  </w:style>
  <w:style w:type="character" w:styleId="a3">
    <w:name w:val="Hyperlink"/>
    <w:semiHidden/>
    <w:unhideWhenUsed/>
    <w:rsid w:val="002B2D40"/>
    <w:rPr>
      <w:color w:val="567A84"/>
      <w:u w:val="single"/>
    </w:rPr>
  </w:style>
  <w:style w:type="paragraph" w:styleId="a4">
    <w:name w:val="Date"/>
    <w:basedOn w:val="a"/>
    <w:next w:val="a"/>
    <w:link w:val="a5"/>
    <w:uiPriority w:val="99"/>
    <w:unhideWhenUsed/>
    <w:rsid w:val="002B2D40"/>
    <w:pPr>
      <w:spacing w:after="60" w:line="240" w:lineRule="auto"/>
      <w:jc w:val="both"/>
    </w:pPr>
    <w:rPr>
      <w:rFonts w:ascii="Times New Roman" w:eastAsia="Times New Roman" w:hAnsi="Times New Roman" w:cs="Times New Roman"/>
      <w:sz w:val="24"/>
      <w:szCs w:val="20"/>
    </w:rPr>
  </w:style>
  <w:style w:type="character" w:customStyle="1" w:styleId="a5">
    <w:name w:val="Дата Знак"/>
    <w:basedOn w:val="a0"/>
    <w:link w:val="a4"/>
    <w:uiPriority w:val="99"/>
    <w:rsid w:val="002B2D40"/>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2B2D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
    <w:uiPriority w:val="99"/>
    <w:rsid w:val="002B2D40"/>
    <w:pPr>
      <w:keepNext/>
      <w:keepLines/>
      <w:widowControl w:val="0"/>
      <w:numPr>
        <w:numId w:val="1"/>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3">
    <w:name w:val="Стиль3"/>
    <w:basedOn w:val="2"/>
    <w:uiPriority w:val="99"/>
    <w:rsid w:val="002B2D40"/>
    <w:pPr>
      <w:numPr>
        <w:ilvl w:val="2"/>
        <w:numId w:val="1"/>
      </w:numPr>
      <w:tabs>
        <w:tab w:val="clear" w:pos="947"/>
        <w:tab w:val="num" w:pos="360"/>
      </w:tabs>
      <w:ind w:left="283"/>
    </w:pPr>
    <w:rPr>
      <w:rFonts w:ascii="Times New Roman" w:eastAsia="Times New Roman" w:hAnsi="Times New Roman" w:cs="Times New Roman"/>
      <w:sz w:val="24"/>
      <w:szCs w:val="24"/>
    </w:rPr>
  </w:style>
  <w:style w:type="paragraph" w:customStyle="1" w:styleId="ConsPlusNonformat">
    <w:name w:val="ConsPlusNonformat"/>
    <w:link w:val="ConsPlusNonformat0"/>
    <w:rsid w:val="002B2D4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Абзац списка1"/>
    <w:basedOn w:val="a"/>
    <w:uiPriority w:val="99"/>
    <w:qFormat/>
    <w:rsid w:val="002B2D40"/>
    <w:pPr>
      <w:ind w:left="720"/>
    </w:pPr>
    <w:rPr>
      <w:rFonts w:ascii="Calibri" w:eastAsia="Times New Roman" w:hAnsi="Calibri" w:cs="Calibri"/>
    </w:rPr>
  </w:style>
  <w:style w:type="character" w:customStyle="1" w:styleId="a6">
    <w:name w:val="Основной шрифт"/>
    <w:uiPriority w:val="99"/>
    <w:semiHidden/>
    <w:rsid w:val="002B2D40"/>
  </w:style>
  <w:style w:type="table" w:styleId="a7">
    <w:name w:val="Table Grid"/>
    <w:basedOn w:val="a1"/>
    <w:rsid w:val="002B2D4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
    <w:name w:val="Body Text Indent 2"/>
    <w:basedOn w:val="a"/>
    <w:link w:val="20"/>
    <w:uiPriority w:val="99"/>
    <w:semiHidden/>
    <w:unhideWhenUsed/>
    <w:rsid w:val="002B2D40"/>
    <w:pPr>
      <w:spacing w:after="120" w:line="480" w:lineRule="auto"/>
      <w:ind w:left="283"/>
    </w:pPr>
  </w:style>
  <w:style w:type="character" w:customStyle="1" w:styleId="20">
    <w:name w:val="Основной текст с отступом 2 Знак"/>
    <w:basedOn w:val="a0"/>
    <w:link w:val="2"/>
    <w:uiPriority w:val="99"/>
    <w:semiHidden/>
    <w:rsid w:val="002B2D40"/>
    <w:rPr>
      <w:rFonts w:eastAsiaTheme="minorEastAsia"/>
      <w:lang w:eastAsia="ru-RU"/>
    </w:rPr>
  </w:style>
  <w:style w:type="paragraph" w:styleId="a8">
    <w:name w:val="Balloon Text"/>
    <w:basedOn w:val="a"/>
    <w:link w:val="a9"/>
    <w:uiPriority w:val="99"/>
    <w:semiHidden/>
    <w:unhideWhenUsed/>
    <w:rsid w:val="002B2D4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2D40"/>
    <w:rPr>
      <w:rFonts w:ascii="Tahoma" w:eastAsiaTheme="minorEastAsia" w:hAnsi="Tahoma" w:cs="Tahoma"/>
      <w:sz w:val="16"/>
      <w:szCs w:val="16"/>
      <w:lang w:eastAsia="ru-RU"/>
    </w:rPr>
  </w:style>
  <w:style w:type="paragraph" w:styleId="aa">
    <w:name w:val="Body Text Indent"/>
    <w:basedOn w:val="a"/>
    <w:link w:val="ab"/>
    <w:unhideWhenUsed/>
    <w:rsid w:val="002B2D40"/>
    <w:pPr>
      <w:spacing w:after="120"/>
      <w:ind w:left="283"/>
    </w:pPr>
  </w:style>
  <w:style w:type="character" w:customStyle="1" w:styleId="ab">
    <w:name w:val="Основной текст с отступом Знак"/>
    <w:basedOn w:val="a0"/>
    <w:link w:val="aa"/>
    <w:rsid w:val="002B2D40"/>
    <w:rPr>
      <w:rFonts w:eastAsiaTheme="minorEastAsia"/>
      <w:lang w:eastAsia="ru-RU"/>
    </w:rPr>
  </w:style>
  <w:style w:type="paragraph" w:styleId="ac">
    <w:name w:val="No Spacing"/>
    <w:aliases w:val="для таблиц,Без интервала1,Без интервала2,No Spacing"/>
    <w:link w:val="ad"/>
    <w:uiPriority w:val="1"/>
    <w:qFormat/>
    <w:rsid w:val="002B2D40"/>
    <w:pPr>
      <w:spacing w:after="0" w:line="240" w:lineRule="auto"/>
    </w:pPr>
    <w:rPr>
      <w:rFonts w:eastAsiaTheme="minorEastAsia"/>
      <w:lang w:eastAsia="ru-RU"/>
    </w:rPr>
  </w:style>
  <w:style w:type="paragraph" w:styleId="ae">
    <w:name w:val="List Paragraph"/>
    <w:basedOn w:val="a"/>
    <w:uiPriority w:val="34"/>
    <w:qFormat/>
    <w:rsid w:val="002B2D40"/>
    <w:pPr>
      <w:ind w:left="720"/>
      <w:contextualSpacing/>
    </w:pPr>
  </w:style>
  <w:style w:type="paragraph" w:styleId="21">
    <w:name w:val="Body Text 2"/>
    <w:basedOn w:val="a"/>
    <w:link w:val="22"/>
    <w:uiPriority w:val="99"/>
    <w:unhideWhenUsed/>
    <w:rsid w:val="008761E8"/>
    <w:pPr>
      <w:spacing w:after="120" w:line="480" w:lineRule="auto"/>
    </w:pPr>
  </w:style>
  <w:style w:type="character" w:customStyle="1" w:styleId="22">
    <w:name w:val="Основной текст 2 Знак"/>
    <w:basedOn w:val="a0"/>
    <w:link w:val="21"/>
    <w:uiPriority w:val="99"/>
    <w:rsid w:val="008761E8"/>
    <w:rPr>
      <w:rFonts w:eastAsiaTheme="minorEastAsia"/>
      <w:lang w:eastAsia="ru-RU"/>
    </w:rPr>
  </w:style>
  <w:style w:type="paragraph" w:customStyle="1" w:styleId="af">
    <w:name w:val="Стиль По центру"/>
    <w:basedOn w:val="a"/>
    <w:rsid w:val="008761E8"/>
    <w:pPr>
      <w:spacing w:after="0" w:line="240" w:lineRule="auto"/>
      <w:jc w:val="both"/>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B55622"/>
    <w:rPr>
      <w:rFonts w:ascii="Arial" w:eastAsia="Times New Roman" w:hAnsi="Arial" w:cs="Arial"/>
      <w:sz w:val="20"/>
      <w:szCs w:val="20"/>
      <w:lang w:eastAsia="ru-RU"/>
    </w:rPr>
  </w:style>
  <w:style w:type="character" w:customStyle="1" w:styleId="ConsPlusNonformat0">
    <w:name w:val="ConsPlusNonformat Знак"/>
    <w:link w:val="ConsPlusNonformat"/>
    <w:locked/>
    <w:rsid w:val="00B55622"/>
    <w:rPr>
      <w:rFonts w:ascii="Courier New" w:eastAsia="Times New Roman" w:hAnsi="Courier New" w:cs="Courier New"/>
      <w:sz w:val="20"/>
      <w:szCs w:val="20"/>
      <w:lang w:eastAsia="ru-RU"/>
    </w:rPr>
  </w:style>
  <w:style w:type="character" w:customStyle="1" w:styleId="ad">
    <w:name w:val="Без интервала Знак"/>
    <w:aliases w:val="для таблиц Знак,Без интервала1 Знак,Без интервала2 Знак,No Spacing Знак"/>
    <w:link w:val="ac"/>
    <w:uiPriority w:val="1"/>
    <w:rsid w:val="0081566E"/>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766850">
      <w:bodyDiv w:val="1"/>
      <w:marLeft w:val="0"/>
      <w:marRight w:val="0"/>
      <w:marTop w:val="0"/>
      <w:marBottom w:val="0"/>
      <w:divBdr>
        <w:top w:val="none" w:sz="0" w:space="0" w:color="auto"/>
        <w:left w:val="none" w:sz="0" w:space="0" w:color="auto"/>
        <w:bottom w:val="none" w:sz="0" w:space="0" w:color="auto"/>
        <w:right w:val="none" w:sz="0" w:space="0" w:color="auto"/>
      </w:divBdr>
    </w:div>
    <w:div w:id="816647558">
      <w:bodyDiv w:val="1"/>
      <w:marLeft w:val="0"/>
      <w:marRight w:val="0"/>
      <w:marTop w:val="0"/>
      <w:marBottom w:val="0"/>
      <w:divBdr>
        <w:top w:val="none" w:sz="0" w:space="0" w:color="auto"/>
        <w:left w:val="none" w:sz="0" w:space="0" w:color="auto"/>
        <w:bottom w:val="none" w:sz="0" w:space="0" w:color="auto"/>
        <w:right w:val="none" w:sz="0" w:space="0" w:color="auto"/>
      </w:divBdr>
    </w:div>
    <w:div w:id="986394933">
      <w:bodyDiv w:val="1"/>
      <w:marLeft w:val="0"/>
      <w:marRight w:val="0"/>
      <w:marTop w:val="0"/>
      <w:marBottom w:val="0"/>
      <w:divBdr>
        <w:top w:val="none" w:sz="0" w:space="0" w:color="auto"/>
        <w:left w:val="none" w:sz="0" w:space="0" w:color="auto"/>
        <w:bottom w:val="none" w:sz="0" w:space="0" w:color="auto"/>
        <w:right w:val="none" w:sz="0" w:space="0" w:color="auto"/>
      </w:divBdr>
    </w:div>
    <w:div w:id="1097748232">
      <w:bodyDiv w:val="1"/>
      <w:marLeft w:val="0"/>
      <w:marRight w:val="0"/>
      <w:marTop w:val="0"/>
      <w:marBottom w:val="0"/>
      <w:divBdr>
        <w:top w:val="none" w:sz="0" w:space="0" w:color="auto"/>
        <w:left w:val="none" w:sz="0" w:space="0" w:color="auto"/>
        <w:bottom w:val="none" w:sz="0" w:space="0" w:color="auto"/>
        <w:right w:val="none" w:sz="0" w:space="0" w:color="auto"/>
      </w:divBdr>
    </w:div>
    <w:div w:id="1747192625">
      <w:bodyDiv w:val="1"/>
      <w:marLeft w:val="0"/>
      <w:marRight w:val="0"/>
      <w:marTop w:val="0"/>
      <w:marBottom w:val="0"/>
      <w:divBdr>
        <w:top w:val="none" w:sz="0" w:space="0" w:color="auto"/>
        <w:left w:val="none" w:sz="0" w:space="0" w:color="auto"/>
        <w:bottom w:val="none" w:sz="0" w:space="0" w:color="auto"/>
        <w:right w:val="none" w:sz="0" w:space="0" w:color="auto"/>
      </w:divBdr>
    </w:div>
    <w:div w:id="182442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C933E-6187-4C2D-A3C3-51C48B986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6</Pages>
  <Words>3258</Words>
  <Characters>18576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Куликов</dc:creator>
  <cp:keywords/>
  <dc:description/>
  <cp:lastModifiedBy>Владимир</cp:lastModifiedBy>
  <cp:revision>200</cp:revision>
  <cp:lastPrinted>2017-08-28T10:04:00Z</cp:lastPrinted>
  <dcterms:created xsi:type="dcterms:W3CDTF">2014-09-03T03:24:00Z</dcterms:created>
  <dcterms:modified xsi:type="dcterms:W3CDTF">2024-11-14T10:10:00Z</dcterms:modified>
</cp:coreProperties>
</file>