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A2E" w:rsidRPr="002163FA" w:rsidRDefault="00384A2E" w:rsidP="00384A2E">
      <w:pPr>
        <w:ind w:left="5954" w:hanging="142"/>
        <w:jc w:val="right"/>
        <w:rPr>
          <w:rFonts w:ascii="Times New Roman" w:hAnsi="Times New Roman"/>
          <w:b/>
          <w:sz w:val="22"/>
          <w:szCs w:val="22"/>
        </w:rPr>
      </w:pPr>
      <w:r w:rsidRPr="002163FA">
        <w:rPr>
          <w:rFonts w:ascii="Times New Roman" w:hAnsi="Times New Roman"/>
          <w:b/>
          <w:sz w:val="22"/>
          <w:szCs w:val="22"/>
        </w:rPr>
        <w:t>Приложение №1</w:t>
      </w:r>
    </w:p>
    <w:p w:rsidR="00384A2E" w:rsidRPr="002163FA" w:rsidRDefault="00384A2E" w:rsidP="00384A2E">
      <w:pPr>
        <w:ind w:left="5812"/>
        <w:jc w:val="right"/>
        <w:rPr>
          <w:rFonts w:ascii="Times New Roman" w:hAnsi="Times New Roman"/>
          <w:b/>
          <w:sz w:val="22"/>
          <w:szCs w:val="22"/>
        </w:rPr>
      </w:pPr>
      <w:r w:rsidRPr="002163FA">
        <w:rPr>
          <w:rFonts w:ascii="Times New Roman" w:hAnsi="Times New Roman"/>
          <w:b/>
          <w:sz w:val="22"/>
          <w:szCs w:val="22"/>
        </w:rPr>
        <w:t>к Договору подряда</w:t>
      </w:r>
      <w:r w:rsidR="00043934">
        <w:rPr>
          <w:rFonts w:ascii="Times New Roman" w:hAnsi="Times New Roman"/>
          <w:b/>
          <w:sz w:val="22"/>
          <w:szCs w:val="22"/>
        </w:rPr>
        <w:t xml:space="preserve"> №</w:t>
      </w:r>
      <w:r w:rsidRPr="002163FA">
        <w:rPr>
          <w:rFonts w:ascii="Times New Roman" w:hAnsi="Times New Roman"/>
          <w:b/>
          <w:sz w:val="22"/>
          <w:szCs w:val="22"/>
        </w:rPr>
        <w:t>____</w:t>
      </w:r>
    </w:p>
    <w:p w:rsidR="00384A2E" w:rsidRPr="002163FA" w:rsidRDefault="00384A2E" w:rsidP="00384A2E">
      <w:pPr>
        <w:ind w:left="5812"/>
        <w:jc w:val="right"/>
        <w:rPr>
          <w:rFonts w:ascii="Times New Roman" w:hAnsi="Times New Roman"/>
          <w:b/>
          <w:sz w:val="22"/>
          <w:szCs w:val="22"/>
        </w:rPr>
      </w:pPr>
      <w:r w:rsidRPr="002163FA">
        <w:rPr>
          <w:rFonts w:ascii="Times New Roman" w:hAnsi="Times New Roman"/>
          <w:b/>
          <w:sz w:val="22"/>
          <w:szCs w:val="22"/>
        </w:rPr>
        <w:t>от «____» ________ 202</w:t>
      </w:r>
      <w:r>
        <w:rPr>
          <w:rFonts w:ascii="Times New Roman" w:hAnsi="Times New Roman"/>
          <w:b/>
          <w:sz w:val="22"/>
          <w:szCs w:val="22"/>
        </w:rPr>
        <w:t>__</w:t>
      </w:r>
      <w:r w:rsidRPr="002163FA">
        <w:rPr>
          <w:rFonts w:ascii="Times New Roman" w:hAnsi="Times New Roman"/>
          <w:b/>
          <w:sz w:val="22"/>
          <w:szCs w:val="22"/>
        </w:rPr>
        <w:t xml:space="preserve"> г.</w:t>
      </w:r>
    </w:p>
    <w:p w:rsidR="00384A2E" w:rsidRPr="002163FA" w:rsidRDefault="00384A2E" w:rsidP="00384A2E">
      <w:pPr>
        <w:jc w:val="right"/>
        <w:rPr>
          <w:rFonts w:ascii="Times New Roman" w:hAnsi="Times New Roman"/>
          <w:b/>
          <w:sz w:val="22"/>
          <w:szCs w:val="22"/>
        </w:rPr>
      </w:pPr>
    </w:p>
    <w:p w:rsidR="00384A2E" w:rsidRPr="002163FA" w:rsidRDefault="00384A2E" w:rsidP="00384A2E">
      <w:pPr>
        <w:jc w:val="center"/>
        <w:rPr>
          <w:rFonts w:ascii="Times New Roman" w:hAnsi="Times New Roman"/>
          <w:b/>
          <w:sz w:val="22"/>
          <w:szCs w:val="22"/>
        </w:rPr>
      </w:pPr>
    </w:p>
    <w:tbl>
      <w:tblPr>
        <w:tblW w:w="10422" w:type="dxa"/>
        <w:tblLook w:val="04A0" w:firstRow="1" w:lastRow="0" w:firstColumn="1" w:lastColumn="0" w:noHBand="0" w:noVBand="1"/>
      </w:tblPr>
      <w:tblGrid>
        <w:gridCol w:w="5495"/>
        <w:gridCol w:w="4927"/>
      </w:tblGrid>
      <w:tr w:rsidR="00384A2E" w:rsidRPr="002163FA" w:rsidTr="00240281">
        <w:tc>
          <w:tcPr>
            <w:tcW w:w="5495" w:type="dxa"/>
            <w:shd w:val="clear" w:color="auto" w:fill="auto"/>
          </w:tcPr>
          <w:p w:rsidR="00384A2E" w:rsidRPr="002163FA" w:rsidRDefault="00384A2E" w:rsidP="00240281">
            <w:pPr>
              <w:tabs>
                <w:tab w:val="left" w:pos="567"/>
              </w:tabs>
              <w:jc w:val="both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2163FA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r w:rsidRPr="002163FA">
              <w:rPr>
                <w:rFonts w:ascii="Times New Roman" w:eastAsia="Calibri" w:hAnsi="Times New Roman"/>
                <w:b/>
                <w:sz w:val="22"/>
                <w:szCs w:val="22"/>
              </w:rPr>
              <w:t>ПОДРЯДЧИК</w:t>
            </w:r>
            <w:r w:rsidR="00043934">
              <w:rPr>
                <w:rFonts w:ascii="Times New Roman" w:eastAsia="Calibri" w:hAnsi="Times New Roman"/>
                <w:b/>
                <w:sz w:val="22"/>
                <w:szCs w:val="22"/>
              </w:rPr>
              <w:t>:</w:t>
            </w:r>
          </w:p>
          <w:p w:rsidR="00384A2E" w:rsidRPr="002163FA" w:rsidRDefault="00384A2E" w:rsidP="00240281">
            <w:pPr>
              <w:tabs>
                <w:tab w:val="left" w:pos="567"/>
              </w:tabs>
              <w:jc w:val="both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  <w:p w:rsidR="00384A2E" w:rsidRPr="002163FA" w:rsidRDefault="00384A2E" w:rsidP="00240281">
            <w:pPr>
              <w:tabs>
                <w:tab w:val="left" w:pos="567"/>
              </w:tabs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384A2E" w:rsidRPr="002163FA" w:rsidRDefault="00384A2E" w:rsidP="00240281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384A2E" w:rsidRPr="002163FA" w:rsidRDefault="00384A2E" w:rsidP="00240281">
            <w:pPr>
              <w:rPr>
                <w:rFonts w:ascii="Times New Roman" w:eastAsia="Calibri" w:hAnsi="Times New Roman"/>
                <w:b/>
                <w:color w:val="000000"/>
                <w:sz w:val="22"/>
                <w:szCs w:val="22"/>
              </w:rPr>
            </w:pPr>
            <w:r w:rsidRPr="002163FA">
              <w:rPr>
                <w:rFonts w:ascii="Times New Roman" w:eastAsia="Calibri" w:hAnsi="Times New Roman"/>
                <w:sz w:val="22"/>
                <w:szCs w:val="22"/>
              </w:rPr>
              <w:t>_________________</w:t>
            </w:r>
          </w:p>
        </w:tc>
        <w:tc>
          <w:tcPr>
            <w:tcW w:w="4927" w:type="dxa"/>
            <w:shd w:val="clear" w:color="auto" w:fill="auto"/>
          </w:tcPr>
          <w:p w:rsidR="00384A2E" w:rsidRPr="002163FA" w:rsidRDefault="00384A2E" w:rsidP="00240281">
            <w:pPr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2163FA">
              <w:rPr>
                <w:rFonts w:ascii="Times New Roman" w:eastAsia="Calibri" w:hAnsi="Times New Roman"/>
                <w:b/>
                <w:sz w:val="22"/>
                <w:szCs w:val="22"/>
              </w:rPr>
              <w:t>ЗАКАЗЧИК</w:t>
            </w:r>
            <w:r w:rsidR="00043934">
              <w:rPr>
                <w:rFonts w:ascii="Times New Roman" w:eastAsia="Calibri" w:hAnsi="Times New Roman"/>
                <w:b/>
                <w:sz w:val="22"/>
                <w:szCs w:val="22"/>
              </w:rPr>
              <w:t>:</w:t>
            </w:r>
          </w:p>
          <w:p w:rsidR="00384A2E" w:rsidRPr="002163FA" w:rsidRDefault="00384A2E" w:rsidP="00240281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2163FA">
              <w:rPr>
                <w:rFonts w:ascii="Times New Roman" w:eastAsia="Calibri" w:hAnsi="Times New Roman"/>
                <w:sz w:val="22"/>
                <w:szCs w:val="22"/>
              </w:rPr>
              <w:t>Генеральный директор</w:t>
            </w:r>
          </w:p>
          <w:p w:rsidR="00384A2E" w:rsidRPr="002163FA" w:rsidRDefault="00384A2E" w:rsidP="00240281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2163FA">
              <w:rPr>
                <w:rFonts w:ascii="Times New Roman" w:eastAsia="Calibri" w:hAnsi="Times New Roman"/>
                <w:sz w:val="22"/>
                <w:szCs w:val="22"/>
              </w:rPr>
              <w:t>ООО «Ресурс»</w:t>
            </w:r>
          </w:p>
          <w:p w:rsidR="00F40DD3" w:rsidRDefault="00F40DD3" w:rsidP="00240281">
            <w:pPr>
              <w:rPr>
                <w:rFonts w:ascii="Times New Roman" w:eastAsia="Calibri" w:hAnsi="Times New Roman"/>
                <w:b/>
                <w:color w:val="000000"/>
                <w:sz w:val="22"/>
                <w:szCs w:val="22"/>
              </w:rPr>
            </w:pPr>
          </w:p>
          <w:p w:rsidR="00384A2E" w:rsidRPr="002163FA" w:rsidRDefault="00384A2E" w:rsidP="00240281">
            <w:pPr>
              <w:rPr>
                <w:rFonts w:ascii="Times New Roman" w:eastAsia="Calibri" w:hAnsi="Times New Roman"/>
                <w:b/>
                <w:color w:val="000000"/>
                <w:sz w:val="22"/>
                <w:szCs w:val="22"/>
              </w:rPr>
            </w:pPr>
            <w:r w:rsidRPr="002163FA">
              <w:rPr>
                <w:rFonts w:ascii="Times New Roman" w:eastAsia="Calibri" w:hAnsi="Times New Roman"/>
                <w:sz w:val="22"/>
                <w:szCs w:val="22"/>
              </w:rPr>
              <w:t xml:space="preserve">_________________ </w:t>
            </w:r>
            <w:proofErr w:type="spellStart"/>
            <w:r w:rsidRPr="002163FA">
              <w:rPr>
                <w:rFonts w:ascii="Times New Roman" w:eastAsia="Calibri" w:hAnsi="Times New Roman"/>
                <w:sz w:val="22"/>
                <w:szCs w:val="22"/>
              </w:rPr>
              <w:t>Р.Н.Байгуллов</w:t>
            </w:r>
            <w:proofErr w:type="spellEnd"/>
          </w:p>
        </w:tc>
      </w:tr>
    </w:tbl>
    <w:p w:rsidR="004F1F7F" w:rsidRPr="00D514D4" w:rsidRDefault="004F1F7F" w:rsidP="00310591">
      <w:pPr>
        <w:jc w:val="right"/>
        <w:rPr>
          <w:rFonts w:cs="Tahoma"/>
          <w:b/>
          <w:szCs w:val="20"/>
          <w:u w:val="single"/>
        </w:rPr>
      </w:pPr>
    </w:p>
    <w:p w:rsidR="004F1F7F" w:rsidRPr="00D514D4" w:rsidRDefault="004F1F7F">
      <w:pPr>
        <w:jc w:val="center"/>
        <w:rPr>
          <w:rFonts w:cs="Tahoma"/>
          <w:b/>
          <w:szCs w:val="20"/>
          <w:u w:val="single"/>
        </w:rPr>
      </w:pPr>
    </w:p>
    <w:p w:rsidR="004F1F7F" w:rsidRPr="00D514D4" w:rsidRDefault="004F1F7F">
      <w:pPr>
        <w:jc w:val="center"/>
        <w:rPr>
          <w:rFonts w:cs="Tahoma"/>
          <w:b/>
          <w:szCs w:val="20"/>
          <w:u w:val="single"/>
        </w:rPr>
      </w:pPr>
    </w:p>
    <w:p w:rsidR="003D1D46" w:rsidRPr="00043934" w:rsidRDefault="00FD6DD6">
      <w:pPr>
        <w:jc w:val="center"/>
        <w:rPr>
          <w:rFonts w:ascii="Times New Roman" w:eastAsia="Calibri" w:hAnsi="Times New Roman"/>
          <w:b/>
          <w:sz w:val="22"/>
          <w:szCs w:val="22"/>
        </w:rPr>
      </w:pPr>
      <w:r w:rsidRPr="00043934">
        <w:rPr>
          <w:rFonts w:ascii="Times New Roman" w:eastAsia="Calibri" w:hAnsi="Times New Roman"/>
          <w:b/>
          <w:sz w:val="22"/>
          <w:szCs w:val="22"/>
        </w:rPr>
        <w:t>Т</w:t>
      </w:r>
      <w:r w:rsidR="00495994" w:rsidRPr="00043934">
        <w:rPr>
          <w:rFonts w:ascii="Times New Roman" w:eastAsia="Calibri" w:hAnsi="Times New Roman"/>
          <w:b/>
          <w:sz w:val="22"/>
          <w:szCs w:val="22"/>
        </w:rPr>
        <w:t>ехническое задание</w:t>
      </w:r>
      <w:r w:rsidR="00585152" w:rsidRPr="00043934">
        <w:rPr>
          <w:rFonts w:ascii="Times New Roman" w:eastAsia="Calibri" w:hAnsi="Times New Roman"/>
          <w:b/>
          <w:sz w:val="22"/>
          <w:szCs w:val="22"/>
        </w:rPr>
        <w:t xml:space="preserve"> </w:t>
      </w:r>
    </w:p>
    <w:p w:rsidR="003D1D46" w:rsidRPr="00384A2E" w:rsidRDefault="003D1D46">
      <w:pPr>
        <w:jc w:val="center"/>
        <w:rPr>
          <w:rFonts w:ascii="Times New Roman" w:eastAsia="Calibri" w:hAnsi="Times New Roman"/>
          <w:sz w:val="22"/>
          <w:szCs w:val="22"/>
        </w:rPr>
      </w:pPr>
    </w:p>
    <w:p w:rsidR="00585152" w:rsidRPr="00F40DD3" w:rsidRDefault="00495994" w:rsidP="00585152">
      <w:pPr>
        <w:rPr>
          <w:rFonts w:ascii="Times New Roman" w:eastAsia="Calibri" w:hAnsi="Times New Roman"/>
          <w:b/>
          <w:sz w:val="22"/>
          <w:szCs w:val="22"/>
        </w:rPr>
      </w:pPr>
      <w:r w:rsidRPr="00F40DD3">
        <w:rPr>
          <w:rFonts w:ascii="Times New Roman" w:eastAsia="Calibri" w:hAnsi="Times New Roman"/>
          <w:b/>
          <w:sz w:val="22"/>
          <w:szCs w:val="22"/>
        </w:rPr>
        <w:t xml:space="preserve">Наименование работ: </w:t>
      </w:r>
    </w:p>
    <w:p w:rsidR="006E4F99" w:rsidRPr="00384A2E" w:rsidRDefault="006E4F99" w:rsidP="00CE59E9">
      <w:pPr>
        <w:spacing w:line="276" w:lineRule="auto"/>
        <w:ind w:right="285"/>
        <w:jc w:val="both"/>
        <w:rPr>
          <w:rFonts w:ascii="Times New Roman" w:eastAsia="Calibri" w:hAnsi="Times New Roman"/>
          <w:sz w:val="22"/>
          <w:szCs w:val="22"/>
        </w:rPr>
      </w:pPr>
      <w:r w:rsidRPr="00384A2E">
        <w:rPr>
          <w:rFonts w:ascii="Times New Roman" w:eastAsia="Calibri" w:hAnsi="Times New Roman"/>
          <w:sz w:val="22"/>
          <w:szCs w:val="22"/>
        </w:rPr>
        <w:t>В</w:t>
      </w:r>
      <w:r w:rsidR="00BD41F2" w:rsidRPr="00384A2E">
        <w:rPr>
          <w:rFonts w:ascii="Times New Roman" w:eastAsia="Calibri" w:hAnsi="Times New Roman"/>
          <w:sz w:val="22"/>
          <w:szCs w:val="22"/>
        </w:rPr>
        <w:t xml:space="preserve">ыполнение </w:t>
      </w:r>
      <w:r w:rsidRPr="00384A2E">
        <w:rPr>
          <w:rFonts w:ascii="Times New Roman" w:eastAsia="Calibri" w:hAnsi="Times New Roman"/>
          <w:sz w:val="22"/>
          <w:szCs w:val="22"/>
        </w:rPr>
        <w:t xml:space="preserve">работ по </w:t>
      </w:r>
      <w:r w:rsidR="001E0E75" w:rsidRPr="00384A2E">
        <w:rPr>
          <w:rFonts w:ascii="Times New Roman" w:eastAsia="Calibri" w:hAnsi="Times New Roman"/>
          <w:sz w:val="22"/>
          <w:szCs w:val="22"/>
        </w:rPr>
        <w:t>капитальному ремонту</w:t>
      </w:r>
      <w:r w:rsidR="00310591" w:rsidRPr="00384A2E">
        <w:rPr>
          <w:rFonts w:ascii="Times New Roman" w:eastAsia="Calibri" w:hAnsi="Times New Roman"/>
          <w:sz w:val="22"/>
          <w:szCs w:val="22"/>
        </w:rPr>
        <w:t xml:space="preserve"> водогрейного</w:t>
      </w:r>
      <w:r w:rsidR="001E0E75" w:rsidRPr="00384A2E">
        <w:rPr>
          <w:rFonts w:ascii="Times New Roman" w:eastAsia="Calibri" w:hAnsi="Times New Roman"/>
          <w:sz w:val="22"/>
          <w:szCs w:val="22"/>
        </w:rPr>
        <w:t xml:space="preserve"> </w:t>
      </w:r>
      <w:r w:rsidRPr="00384A2E">
        <w:rPr>
          <w:rFonts w:ascii="Times New Roman" w:eastAsia="Calibri" w:hAnsi="Times New Roman"/>
          <w:sz w:val="22"/>
          <w:szCs w:val="22"/>
        </w:rPr>
        <w:t>котла ПТВМ-100 ст.№</w:t>
      </w:r>
      <w:r w:rsidR="002B1D74" w:rsidRPr="00384A2E">
        <w:rPr>
          <w:rFonts w:ascii="Times New Roman" w:eastAsia="Calibri" w:hAnsi="Times New Roman"/>
          <w:sz w:val="22"/>
          <w:szCs w:val="22"/>
        </w:rPr>
        <w:t>2</w:t>
      </w:r>
      <w:r w:rsidRPr="00384A2E">
        <w:rPr>
          <w:rFonts w:ascii="Times New Roman" w:eastAsia="Calibri" w:hAnsi="Times New Roman"/>
          <w:sz w:val="22"/>
          <w:szCs w:val="22"/>
        </w:rPr>
        <w:t xml:space="preserve"> </w:t>
      </w:r>
      <w:r w:rsidR="001E0E75" w:rsidRPr="00384A2E">
        <w:rPr>
          <w:rFonts w:ascii="Times New Roman" w:eastAsia="Calibri" w:hAnsi="Times New Roman"/>
          <w:sz w:val="22"/>
          <w:szCs w:val="22"/>
        </w:rPr>
        <w:t xml:space="preserve">(изготовление </w:t>
      </w:r>
      <w:r w:rsidR="00A01D39">
        <w:rPr>
          <w:rFonts w:ascii="Times New Roman" w:eastAsia="Calibri" w:hAnsi="Times New Roman"/>
          <w:sz w:val="22"/>
          <w:szCs w:val="22"/>
        </w:rPr>
        <w:t xml:space="preserve">верхних </w:t>
      </w:r>
      <w:proofErr w:type="spellStart"/>
      <w:r w:rsidR="00A01D39">
        <w:rPr>
          <w:rFonts w:ascii="Times New Roman" w:eastAsia="Calibri" w:hAnsi="Times New Roman"/>
          <w:sz w:val="22"/>
          <w:szCs w:val="22"/>
        </w:rPr>
        <w:t>полусекций</w:t>
      </w:r>
      <w:proofErr w:type="spellEnd"/>
      <w:r w:rsidR="00A01D39">
        <w:rPr>
          <w:rFonts w:ascii="Times New Roman" w:eastAsia="Calibri" w:hAnsi="Times New Roman"/>
          <w:sz w:val="22"/>
          <w:szCs w:val="22"/>
        </w:rPr>
        <w:t xml:space="preserve"> конвективной части котла ПТВМ-100 ст.№2</w:t>
      </w:r>
      <w:r w:rsidR="001E0E75" w:rsidRPr="00384A2E">
        <w:rPr>
          <w:rFonts w:ascii="Times New Roman" w:eastAsia="Calibri" w:hAnsi="Times New Roman"/>
          <w:sz w:val="22"/>
          <w:szCs w:val="22"/>
        </w:rPr>
        <w:t xml:space="preserve">) </w:t>
      </w:r>
      <w:r w:rsidRPr="00384A2E">
        <w:rPr>
          <w:rFonts w:ascii="Times New Roman" w:eastAsia="Calibri" w:hAnsi="Times New Roman"/>
          <w:sz w:val="22"/>
          <w:szCs w:val="22"/>
        </w:rPr>
        <w:t>на к</w:t>
      </w:r>
      <w:r w:rsidR="00A01D39">
        <w:rPr>
          <w:rFonts w:ascii="Times New Roman" w:eastAsia="Calibri" w:hAnsi="Times New Roman"/>
          <w:sz w:val="22"/>
          <w:szCs w:val="22"/>
        </w:rPr>
        <w:t>омплексе котельной ООО «</w:t>
      </w:r>
      <w:r w:rsidR="00FD02B4" w:rsidRPr="00384A2E">
        <w:rPr>
          <w:rFonts w:ascii="Times New Roman" w:eastAsia="Calibri" w:hAnsi="Times New Roman"/>
          <w:sz w:val="22"/>
          <w:szCs w:val="22"/>
        </w:rPr>
        <w:t>Ресурс</w:t>
      </w:r>
      <w:r w:rsidR="00A01D39">
        <w:rPr>
          <w:rFonts w:ascii="Times New Roman" w:eastAsia="Calibri" w:hAnsi="Times New Roman"/>
          <w:sz w:val="22"/>
          <w:szCs w:val="22"/>
        </w:rPr>
        <w:t>»</w:t>
      </w:r>
      <w:r w:rsidR="00FD02B4" w:rsidRPr="00384A2E">
        <w:rPr>
          <w:rFonts w:ascii="Times New Roman" w:eastAsia="Calibri" w:hAnsi="Times New Roman"/>
          <w:sz w:val="22"/>
          <w:szCs w:val="22"/>
        </w:rPr>
        <w:t>.</w:t>
      </w:r>
    </w:p>
    <w:p w:rsidR="00702022" w:rsidRPr="00384A2E" w:rsidRDefault="00702022" w:rsidP="009E7428">
      <w:pPr>
        <w:spacing w:line="276" w:lineRule="auto"/>
        <w:ind w:right="285"/>
        <w:jc w:val="both"/>
        <w:rPr>
          <w:rFonts w:ascii="Times New Roman" w:eastAsia="Calibri" w:hAnsi="Times New Roman"/>
          <w:sz w:val="22"/>
          <w:szCs w:val="22"/>
        </w:rPr>
      </w:pPr>
      <w:r w:rsidRPr="00F40DD3">
        <w:rPr>
          <w:rFonts w:ascii="Times New Roman" w:eastAsia="Calibri" w:hAnsi="Times New Roman"/>
          <w:b/>
          <w:sz w:val="22"/>
          <w:szCs w:val="22"/>
        </w:rPr>
        <w:t>Адрес выполнения работ:</w:t>
      </w:r>
      <w:r w:rsidRPr="00384A2E">
        <w:rPr>
          <w:rFonts w:ascii="Times New Roman" w:eastAsia="Calibri" w:hAnsi="Times New Roman"/>
          <w:sz w:val="22"/>
          <w:szCs w:val="22"/>
        </w:rPr>
        <w:t xml:space="preserve"> </w:t>
      </w:r>
      <w:r w:rsidR="00043934" w:rsidRPr="00384A2E">
        <w:rPr>
          <w:rFonts w:ascii="Times New Roman" w:eastAsia="Calibri" w:hAnsi="Times New Roman"/>
          <w:sz w:val="22"/>
          <w:szCs w:val="22"/>
        </w:rPr>
        <w:t>Работы производятся на территории подрядной организации</w:t>
      </w:r>
      <w:r w:rsidR="009E7428">
        <w:rPr>
          <w:rFonts w:ascii="Times New Roman" w:eastAsia="Calibri" w:hAnsi="Times New Roman"/>
          <w:sz w:val="22"/>
          <w:szCs w:val="22"/>
        </w:rPr>
        <w:t xml:space="preserve"> и на территории Заказчика</w:t>
      </w:r>
      <w:r w:rsidR="00043934" w:rsidRPr="00384A2E">
        <w:rPr>
          <w:rFonts w:ascii="Times New Roman" w:eastAsia="Calibri" w:hAnsi="Times New Roman"/>
          <w:sz w:val="22"/>
          <w:szCs w:val="22"/>
        </w:rPr>
        <w:t>.</w:t>
      </w:r>
    </w:p>
    <w:p w:rsidR="00223B3A" w:rsidRPr="00384A2E" w:rsidRDefault="00702022" w:rsidP="00CE59E9">
      <w:pPr>
        <w:pStyle w:val="aff0"/>
        <w:jc w:val="both"/>
        <w:rPr>
          <w:rFonts w:eastAsia="Calibri"/>
          <w:sz w:val="22"/>
          <w:szCs w:val="22"/>
        </w:rPr>
      </w:pPr>
      <w:r w:rsidRPr="00F40DD3">
        <w:rPr>
          <w:rFonts w:eastAsia="Calibri"/>
          <w:b/>
          <w:sz w:val="22"/>
          <w:szCs w:val="22"/>
        </w:rPr>
        <w:t>Застройщик (технический заказчик)</w:t>
      </w:r>
      <w:r w:rsidR="00495994" w:rsidRPr="00F40DD3">
        <w:rPr>
          <w:rFonts w:eastAsia="Calibri"/>
          <w:b/>
          <w:sz w:val="22"/>
          <w:szCs w:val="22"/>
        </w:rPr>
        <w:t>:</w:t>
      </w:r>
      <w:r w:rsidR="00495994" w:rsidRPr="00384A2E">
        <w:rPr>
          <w:rFonts w:eastAsia="Calibri"/>
          <w:sz w:val="22"/>
          <w:szCs w:val="22"/>
        </w:rPr>
        <w:t xml:space="preserve"> </w:t>
      </w:r>
      <w:r w:rsidRPr="00384A2E">
        <w:rPr>
          <w:rFonts w:eastAsia="Calibri"/>
          <w:sz w:val="22"/>
          <w:szCs w:val="22"/>
        </w:rPr>
        <w:t>О</w:t>
      </w:r>
      <w:r w:rsidR="00256262" w:rsidRPr="00384A2E">
        <w:rPr>
          <w:rFonts w:eastAsia="Calibri"/>
          <w:sz w:val="22"/>
          <w:szCs w:val="22"/>
        </w:rPr>
        <w:t>ОО</w:t>
      </w:r>
      <w:r w:rsidRPr="00384A2E">
        <w:rPr>
          <w:rFonts w:eastAsia="Calibri"/>
          <w:sz w:val="22"/>
          <w:szCs w:val="22"/>
        </w:rPr>
        <w:t xml:space="preserve"> «</w:t>
      </w:r>
      <w:r w:rsidR="00256262" w:rsidRPr="00384A2E">
        <w:rPr>
          <w:rFonts w:eastAsia="Calibri"/>
          <w:sz w:val="22"/>
          <w:szCs w:val="22"/>
        </w:rPr>
        <w:t>Ресурс»</w:t>
      </w:r>
      <w:r w:rsidR="00A01D39">
        <w:rPr>
          <w:rFonts w:eastAsia="Calibri"/>
          <w:sz w:val="22"/>
          <w:szCs w:val="22"/>
        </w:rPr>
        <w:t>,</w:t>
      </w:r>
      <w:r w:rsidR="009153E4" w:rsidRPr="00384A2E">
        <w:rPr>
          <w:rFonts w:eastAsia="Calibri"/>
          <w:sz w:val="22"/>
          <w:szCs w:val="22"/>
        </w:rPr>
        <w:t xml:space="preserve"> </w:t>
      </w:r>
      <w:r w:rsidR="00223B3A" w:rsidRPr="00384A2E">
        <w:rPr>
          <w:rFonts w:eastAsia="Calibri"/>
          <w:sz w:val="22"/>
          <w:szCs w:val="22"/>
        </w:rPr>
        <w:t xml:space="preserve">г. </w:t>
      </w:r>
      <w:r w:rsidR="00256262" w:rsidRPr="00384A2E">
        <w:rPr>
          <w:rFonts w:eastAsia="Calibri"/>
          <w:sz w:val="22"/>
          <w:szCs w:val="22"/>
        </w:rPr>
        <w:t>Димитровград,</w:t>
      </w:r>
      <w:r w:rsidR="00223B3A" w:rsidRPr="00384A2E">
        <w:rPr>
          <w:rFonts w:eastAsia="Calibri"/>
          <w:sz w:val="22"/>
          <w:szCs w:val="22"/>
        </w:rPr>
        <w:t xml:space="preserve"> </w:t>
      </w:r>
      <w:r w:rsidR="00256262" w:rsidRPr="00384A2E">
        <w:rPr>
          <w:rFonts w:eastAsia="Calibri"/>
          <w:sz w:val="22"/>
          <w:szCs w:val="22"/>
        </w:rPr>
        <w:t>пр</w:t>
      </w:r>
      <w:r w:rsidR="00A864F8" w:rsidRPr="00384A2E">
        <w:rPr>
          <w:rFonts w:eastAsia="Calibri"/>
          <w:sz w:val="22"/>
          <w:szCs w:val="22"/>
        </w:rPr>
        <w:t xml:space="preserve">. </w:t>
      </w:r>
      <w:r w:rsidR="00256262" w:rsidRPr="00384A2E">
        <w:rPr>
          <w:rFonts w:eastAsia="Calibri"/>
          <w:sz w:val="22"/>
          <w:szCs w:val="22"/>
        </w:rPr>
        <w:t>Автостроителей</w:t>
      </w:r>
      <w:r w:rsidR="00A864F8" w:rsidRPr="00384A2E">
        <w:rPr>
          <w:rFonts w:eastAsia="Calibri"/>
          <w:sz w:val="22"/>
          <w:szCs w:val="22"/>
        </w:rPr>
        <w:t xml:space="preserve">, </w:t>
      </w:r>
      <w:r w:rsidR="00256262" w:rsidRPr="00384A2E">
        <w:rPr>
          <w:rFonts w:eastAsia="Calibri"/>
          <w:sz w:val="22"/>
          <w:szCs w:val="22"/>
        </w:rPr>
        <w:t>78</w:t>
      </w:r>
      <w:r w:rsidR="00310591" w:rsidRPr="00384A2E">
        <w:rPr>
          <w:rFonts w:eastAsia="Calibri"/>
          <w:sz w:val="22"/>
          <w:szCs w:val="22"/>
        </w:rPr>
        <w:t>.</w:t>
      </w:r>
      <w:r w:rsidR="00223B3A" w:rsidRPr="00384A2E">
        <w:rPr>
          <w:rFonts w:eastAsia="Calibri"/>
          <w:sz w:val="22"/>
          <w:szCs w:val="22"/>
        </w:rPr>
        <w:br/>
      </w:r>
    </w:p>
    <w:tbl>
      <w:tblPr>
        <w:tblW w:w="1404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"/>
        <w:gridCol w:w="709"/>
        <w:gridCol w:w="2705"/>
        <w:gridCol w:w="3684"/>
        <w:gridCol w:w="3261"/>
        <w:gridCol w:w="2187"/>
        <w:gridCol w:w="1479"/>
      </w:tblGrid>
      <w:tr w:rsidR="00D7717C" w:rsidRPr="00384A2E" w:rsidTr="00550C2F">
        <w:trPr>
          <w:gridAfter w:val="3"/>
          <w:wAfter w:w="6927" w:type="dxa"/>
          <w:trHeight w:val="448"/>
        </w:trPr>
        <w:tc>
          <w:tcPr>
            <w:tcW w:w="7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7717C" w:rsidRPr="00384A2E" w:rsidRDefault="00D7717C" w:rsidP="00547B1E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D7717C" w:rsidRPr="00384A2E" w:rsidTr="00550C2F">
        <w:trPr>
          <w:gridBefore w:val="1"/>
          <w:gridAfter w:val="2"/>
          <w:wBefore w:w="15" w:type="dxa"/>
          <w:wAfter w:w="3666" w:type="dxa"/>
          <w:trHeight w:val="448"/>
        </w:trPr>
        <w:tc>
          <w:tcPr>
            <w:tcW w:w="709" w:type="dxa"/>
          </w:tcPr>
          <w:p w:rsidR="00D7717C" w:rsidRPr="00384A2E" w:rsidRDefault="00D7717C" w:rsidP="00550C2F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384A2E">
              <w:rPr>
                <w:rFonts w:ascii="Times New Roman" w:eastAsia="Calibri" w:hAnsi="Times New Roman"/>
                <w:sz w:val="22"/>
                <w:szCs w:val="22"/>
              </w:rPr>
              <w:t>№ п/п</w:t>
            </w:r>
          </w:p>
        </w:tc>
        <w:tc>
          <w:tcPr>
            <w:tcW w:w="2705" w:type="dxa"/>
          </w:tcPr>
          <w:p w:rsidR="00D7717C" w:rsidRPr="00384A2E" w:rsidRDefault="00D7717C" w:rsidP="00550C2F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384A2E">
              <w:rPr>
                <w:rFonts w:ascii="Times New Roman" w:eastAsia="Calibri" w:hAnsi="Times New Roman"/>
                <w:sz w:val="22"/>
                <w:szCs w:val="22"/>
              </w:rPr>
              <w:t>Показатель</w:t>
            </w:r>
          </w:p>
        </w:tc>
        <w:tc>
          <w:tcPr>
            <w:tcW w:w="6945" w:type="dxa"/>
            <w:gridSpan w:val="2"/>
          </w:tcPr>
          <w:p w:rsidR="00D7717C" w:rsidRPr="00384A2E" w:rsidRDefault="00D7717C" w:rsidP="00550C2F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384A2E">
              <w:rPr>
                <w:rFonts w:ascii="Times New Roman" w:eastAsia="Calibri" w:hAnsi="Times New Roman"/>
                <w:sz w:val="22"/>
                <w:szCs w:val="22"/>
              </w:rPr>
              <w:t>Описание</w:t>
            </w:r>
          </w:p>
        </w:tc>
      </w:tr>
      <w:tr w:rsidR="00D7717C" w:rsidRPr="00384A2E" w:rsidTr="00550C2F">
        <w:trPr>
          <w:gridBefore w:val="1"/>
          <w:gridAfter w:val="2"/>
          <w:wBefore w:w="15" w:type="dxa"/>
          <w:wAfter w:w="3666" w:type="dxa"/>
          <w:trHeight w:val="268"/>
        </w:trPr>
        <w:tc>
          <w:tcPr>
            <w:tcW w:w="709" w:type="dxa"/>
            <w:tcMar>
              <w:left w:w="28" w:type="dxa"/>
              <w:right w:w="28" w:type="dxa"/>
            </w:tcMar>
          </w:tcPr>
          <w:p w:rsidR="00D7717C" w:rsidRPr="00384A2E" w:rsidRDefault="00D7717C" w:rsidP="00550C2F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384A2E">
              <w:rPr>
                <w:rFonts w:ascii="Times New Roman" w:eastAsia="Calibri" w:hAnsi="Times New Roman"/>
                <w:sz w:val="22"/>
                <w:szCs w:val="22"/>
              </w:rPr>
              <w:t>1</w:t>
            </w:r>
          </w:p>
        </w:tc>
        <w:tc>
          <w:tcPr>
            <w:tcW w:w="2705" w:type="dxa"/>
          </w:tcPr>
          <w:p w:rsidR="00D7717C" w:rsidRPr="00384A2E" w:rsidRDefault="00D7717C" w:rsidP="00550C2F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384A2E">
              <w:rPr>
                <w:rFonts w:ascii="Times New Roman" w:eastAsia="Calibri" w:hAnsi="Times New Roman"/>
                <w:sz w:val="22"/>
                <w:szCs w:val="22"/>
              </w:rPr>
              <w:t>2</w:t>
            </w:r>
          </w:p>
        </w:tc>
        <w:tc>
          <w:tcPr>
            <w:tcW w:w="6945" w:type="dxa"/>
            <w:gridSpan w:val="2"/>
            <w:tcMar>
              <w:left w:w="28" w:type="dxa"/>
              <w:right w:w="28" w:type="dxa"/>
            </w:tcMar>
          </w:tcPr>
          <w:p w:rsidR="00D7717C" w:rsidRPr="00384A2E" w:rsidRDefault="00D7717C" w:rsidP="00550C2F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384A2E">
              <w:rPr>
                <w:rFonts w:ascii="Times New Roman" w:eastAsia="Calibri" w:hAnsi="Times New Roman"/>
                <w:sz w:val="22"/>
                <w:szCs w:val="22"/>
              </w:rPr>
              <w:t>3</w:t>
            </w:r>
          </w:p>
        </w:tc>
      </w:tr>
      <w:tr w:rsidR="00D7717C" w:rsidRPr="00384A2E" w:rsidTr="00550C2F">
        <w:trPr>
          <w:gridBefore w:val="1"/>
          <w:gridAfter w:val="2"/>
          <w:wBefore w:w="15" w:type="dxa"/>
          <w:wAfter w:w="3666" w:type="dxa"/>
          <w:trHeight w:val="632"/>
        </w:trPr>
        <w:tc>
          <w:tcPr>
            <w:tcW w:w="709" w:type="dxa"/>
            <w:tcMar>
              <w:left w:w="28" w:type="dxa"/>
              <w:right w:w="28" w:type="dxa"/>
            </w:tcMar>
          </w:tcPr>
          <w:p w:rsidR="00D7717C" w:rsidRPr="00384A2E" w:rsidRDefault="00D7717C" w:rsidP="00D7717C">
            <w:pPr>
              <w:widowControl w:val="0"/>
              <w:tabs>
                <w:tab w:val="left" w:pos="7655"/>
                <w:tab w:val="left" w:pos="10181"/>
              </w:tabs>
              <w:suppressAutoHyphens/>
              <w:rPr>
                <w:rFonts w:ascii="Times New Roman" w:eastAsia="Calibri" w:hAnsi="Times New Roman"/>
                <w:sz w:val="22"/>
                <w:szCs w:val="22"/>
              </w:rPr>
            </w:pPr>
            <w:r w:rsidRPr="00384A2E">
              <w:rPr>
                <w:rFonts w:ascii="Times New Roman" w:eastAsia="Calibri" w:hAnsi="Times New Roman"/>
                <w:sz w:val="22"/>
                <w:szCs w:val="22"/>
              </w:rPr>
              <w:t>1.</w:t>
            </w:r>
          </w:p>
        </w:tc>
        <w:tc>
          <w:tcPr>
            <w:tcW w:w="2705" w:type="dxa"/>
          </w:tcPr>
          <w:p w:rsidR="00D7717C" w:rsidRPr="00384A2E" w:rsidRDefault="00D7717C" w:rsidP="00D7717C">
            <w:pPr>
              <w:widowControl w:val="0"/>
              <w:tabs>
                <w:tab w:val="left" w:pos="7655"/>
                <w:tab w:val="left" w:pos="10181"/>
              </w:tabs>
              <w:suppressAutoHyphens/>
              <w:rPr>
                <w:rFonts w:ascii="Times New Roman" w:eastAsia="Calibri" w:hAnsi="Times New Roman"/>
                <w:sz w:val="22"/>
                <w:szCs w:val="22"/>
              </w:rPr>
            </w:pPr>
            <w:r w:rsidRPr="00384A2E">
              <w:rPr>
                <w:rFonts w:ascii="Times New Roman" w:eastAsia="Calibri" w:hAnsi="Times New Roman"/>
                <w:sz w:val="22"/>
                <w:szCs w:val="22"/>
              </w:rPr>
              <w:t xml:space="preserve">Срок выполнения работ </w:t>
            </w:r>
          </w:p>
        </w:tc>
        <w:tc>
          <w:tcPr>
            <w:tcW w:w="6945" w:type="dxa"/>
            <w:gridSpan w:val="2"/>
            <w:tcMar>
              <w:left w:w="28" w:type="dxa"/>
              <w:right w:w="28" w:type="dxa"/>
            </w:tcMar>
          </w:tcPr>
          <w:p w:rsidR="00D7717C" w:rsidRPr="00384A2E" w:rsidRDefault="00D7717C" w:rsidP="00D7717C">
            <w:pPr>
              <w:widowControl w:val="0"/>
              <w:tabs>
                <w:tab w:val="left" w:pos="7655"/>
                <w:tab w:val="left" w:pos="10181"/>
              </w:tabs>
              <w:suppressAutoHyphens/>
              <w:rPr>
                <w:rFonts w:ascii="Times New Roman" w:eastAsia="Calibri" w:hAnsi="Times New Roman"/>
                <w:sz w:val="22"/>
                <w:szCs w:val="22"/>
              </w:rPr>
            </w:pPr>
            <w:r w:rsidRPr="00384A2E">
              <w:rPr>
                <w:rFonts w:ascii="Times New Roman" w:eastAsia="Calibri" w:hAnsi="Times New Roman"/>
                <w:sz w:val="22"/>
                <w:szCs w:val="22"/>
              </w:rPr>
              <w:t xml:space="preserve">- начало работ –  </w:t>
            </w:r>
            <w:r w:rsidR="00F40DD3">
              <w:rPr>
                <w:rFonts w:ascii="Times New Roman" w:eastAsia="Calibri" w:hAnsi="Times New Roman"/>
                <w:sz w:val="22"/>
                <w:szCs w:val="22"/>
              </w:rPr>
              <w:t>с даты подписания Договора;</w:t>
            </w:r>
          </w:p>
          <w:p w:rsidR="00D7717C" w:rsidRPr="00384A2E" w:rsidRDefault="00D7717C" w:rsidP="00F40DD3">
            <w:pPr>
              <w:widowControl w:val="0"/>
              <w:tabs>
                <w:tab w:val="left" w:pos="7655"/>
                <w:tab w:val="left" w:pos="10181"/>
              </w:tabs>
              <w:suppressAutoHyphens/>
              <w:rPr>
                <w:rFonts w:ascii="Times New Roman" w:eastAsia="Calibri" w:hAnsi="Times New Roman"/>
                <w:sz w:val="22"/>
                <w:szCs w:val="22"/>
              </w:rPr>
            </w:pPr>
            <w:r w:rsidRPr="00384A2E">
              <w:rPr>
                <w:rFonts w:ascii="Times New Roman" w:eastAsia="Calibri" w:hAnsi="Times New Roman"/>
                <w:sz w:val="22"/>
                <w:szCs w:val="22"/>
              </w:rPr>
              <w:t xml:space="preserve">- окончание работ – до </w:t>
            </w:r>
            <w:r w:rsidR="00BD0334" w:rsidRPr="00384A2E">
              <w:rPr>
                <w:rFonts w:ascii="Times New Roman" w:eastAsia="Calibri" w:hAnsi="Times New Roman"/>
                <w:sz w:val="22"/>
                <w:szCs w:val="22"/>
              </w:rPr>
              <w:t>2</w:t>
            </w:r>
            <w:r w:rsidR="00F40DD3">
              <w:rPr>
                <w:rFonts w:ascii="Times New Roman" w:eastAsia="Calibri" w:hAnsi="Times New Roman"/>
                <w:sz w:val="22"/>
                <w:szCs w:val="22"/>
              </w:rPr>
              <w:t>5</w:t>
            </w:r>
            <w:r w:rsidR="00BD0334" w:rsidRPr="00384A2E">
              <w:rPr>
                <w:rFonts w:ascii="Times New Roman" w:eastAsia="Calibri" w:hAnsi="Times New Roman"/>
                <w:sz w:val="22"/>
                <w:szCs w:val="22"/>
              </w:rPr>
              <w:t>.12.2024</w:t>
            </w:r>
            <w:r w:rsidRPr="00384A2E">
              <w:rPr>
                <w:rFonts w:ascii="Times New Roman" w:eastAsia="Calibri" w:hAnsi="Times New Roman"/>
                <w:sz w:val="22"/>
                <w:szCs w:val="22"/>
              </w:rPr>
              <w:t xml:space="preserve"> г.</w:t>
            </w:r>
          </w:p>
        </w:tc>
      </w:tr>
      <w:tr w:rsidR="00D7717C" w:rsidRPr="00384A2E" w:rsidTr="00550C2F">
        <w:trPr>
          <w:gridBefore w:val="1"/>
          <w:gridAfter w:val="2"/>
          <w:wBefore w:w="15" w:type="dxa"/>
          <w:wAfter w:w="3666" w:type="dxa"/>
          <w:trHeight w:val="632"/>
        </w:trPr>
        <w:tc>
          <w:tcPr>
            <w:tcW w:w="709" w:type="dxa"/>
            <w:tcMar>
              <w:left w:w="28" w:type="dxa"/>
              <w:right w:w="28" w:type="dxa"/>
            </w:tcMar>
          </w:tcPr>
          <w:p w:rsidR="00D7717C" w:rsidRPr="00384A2E" w:rsidRDefault="00D7717C" w:rsidP="00D7717C">
            <w:pPr>
              <w:widowControl w:val="0"/>
              <w:tabs>
                <w:tab w:val="left" w:pos="7655"/>
                <w:tab w:val="left" w:pos="10181"/>
              </w:tabs>
              <w:suppressAutoHyphens/>
              <w:rPr>
                <w:rFonts w:ascii="Times New Roman" w:eastAsia="Calibri" w:hAnsi="Times New Roman"/>
                <w:sz w:val="22"/>
                <w:szCs w:val="22"/>
              </w:rPr>
            </w:pPr>
            <w:r w:rsidRPr="00384A2E">
              <w:rPr>
                <w:rFonts w:ascii="Times New Roman" w:eastAsia="Calibri" w:hAnsi="Times New Roman"/>
                <w:sz w:val="22"/>
                <w:szCs w:val="22"/>
              </w:rPr>
              <w:t>2</w:t>
            </w:r>
          </w:p>
        </w:tc>
        <w:tc>
          <w:tcPr>
            <w:tcW w:w="2705" w:type="dxa"/>
          </w:tcPr>
          <w:p w:rsidR="00D7717C" w:rsidRPr="00384A2E" w:rsidRDefault="00D7717C" w:rsidP="00D7717C">
            <w:pPr>
              <w:widowControl w:val="0"/>
              <w:tabs>
                <w:tab w:val="left" w:pos="7655"/>
                <w:tab w:val="left" w:pos="10181"/>
              </w:tabs>
              <w:suppressAutoHyphens/>
              <w:rPr>
                <w:rFonts w:ascii="Times New Roman" w:eastAsia="Calibri" w:hAnsi="Times New Roman"/>
                <w:sz w:val="22"/>
                <w:szCs w:val="22"/>
              </w:rPr>
            </w:pPr>
            <w:r w:rsidRPr="00384A2E">
              <w:rPr>
                <w:rFonts w:ascii="Times New Roman" w:eastAsia="Calibri" w:hAnsi="Times New Roman"/>
                <w:sz w:val="22"/>
                <w:szCs w:val="22"/>
              </w:rPr>
              <w:t>Характеристика объекта, условия производства работ</w:t>
            </w:r>
          </w:p>
        </w:tc>
        <w:tc>
          <w:tcPr>
            <w:tcW w:w="6945" w:type="dxa"/>
            <w:gridSpan w:val="2"/>
            <w:tcMar>
              <w:left w:w="28" w:type="dxa"/>
              <w:right w:w="28" w:type="dxa"/>
            </w:tcMar>
          </w:tcPr>
          <w:p w:rsidR="00D7717C" w:rsidRPr="00384A2E" w:rsidRDefault="00D7717C" w:rsidP="00A63F2B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384A2E">
              <w:rPr>
                <w:rFonts w:ascii="Times New Roman" w:eastAsia="Calibri" w:hAnsi="Times New Roman"/>
                <w:sz w:val="22"/>
                <w:szCs w:val="22"/>
              </w:rPr>
              <w:t xml:space="preserve">Комплекс котельной ООО «Ресурс» расположен на территории </w:t>
            </w:r>
            <w:proofErr w:type="spellStart"/>
            <w:proofErr w:type="gramStart"/>
            <w:r w:rsidRPr="00384A2E">
              <w:rPr>
                <w:rFonts w:ascii="Times New Roman" w:eastAsia="Calibri" w:hAnsi="Times New Roman"/>
                <w:sz w:val="22"/>
                <w:szCs w:val="22"/>
              </w:rPr>
              <w:t>пром.площадки</w:t>
            </w:r>
            <w:proofErr w:type="spellEnd"/>
            <w:proofErr w:type="gramEnd"/>
            <w:r w:rsidRPr="00384A2E">
              <w:rPr>
                <w:rFonts w:ascii="Times New Roman" w:eastAsia="Calibri" w:hAnsi="Times New Roman"/>
                <w:sz w:val="22"/>
                <w:szCs w:val="22"/>
              </w:rPr>
              <w:t xml:space="preserve"> АО «ДААЗ». </w:t>
            </w:r>
          </w:p>
          <w:p w:rsidR="00D7717C" w:rsidRPr="00384A2E" w:rsidRDefault="00D7717C" w:rsidP="001E0E75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384A2E">
              <w:rPr>
                <w:rFonts w:ascii="Times New Roman" w:eastAsia="Calibri" w:hAnsi="Times New Roman"/>
                <w:sz w:val="22"/>
                <w:szCs w:val="22"/>
              </w:rPr>
              <w:t xml:space="preserve">Работы производятся </w:t>
            </w:r>
            <w:r w:rsidR="001E0E75" w:rsidRPr="00384A2E">
              <w:rPr>
                <w:rFonts w:ascii="Times New Roman" w:eastAsia="Calibri" w:hAnsi="Times New Roman"/>
                <w:sz w:val="22"/>
                <w:szCs w:val="22"/>
              </w:rPr>
              <w:t>на территории подрядной организации</w:t>
            </w:r>
            <w:r w:rsidR="009E7428">
              <w:rPr>
                <w:rFonts w:ascii="Times New Roman" w:eastAsia="Calibri" w:hAnsi="Times New Roman"/>
                <w:sz w:val="22"/>
                <w:szCs w:val="22"/>
              </w:rPr>
              <w:t xml:space="preserve"> и на территории Заказчика</w:t>
            </w:r>
            <w:r w:rsidRPr="00384A2E">
              <w:rPr>
                <w:rFonts w:ascii="Times New Roman" w:eastAsia="Calibri" w:hAnsi="Times New Roman"/>
                <w:sz w:val="22"/>
                <w:szCs w:val="22"/>
              </w:rPr>
              <w:t xml:space="preserve">. </w:t>
            </w:r>
          </w:p>
        </w:tc>
      </w:tr>
      <w:tr w:rsidR="00D7717C" w:rsidRPr="00384A2E" w:rsidTr="00550C2F">
        <w:trPr>
          <w:gridBefore w:val="1"/>
          <w:gridAfter w:val="2"/>
          <w:wBefore w:w="15" w:type="dxa"/>
          <w:wAfter w:w="3666" w:type="dxa"/>
          <w:trHeight w:val="268"/>
        </w:trPr>
        <w:tc>
          <w:tcPr>
            <w:tcW w:w="709" w:type="dxa"/>
            <w:tcMar>
              <w:left w:w="28" w:type="dxa"/>
              <w:right w:w="28" w:type="dxa"/>
            </w:tcMar>
          </w:tcPr>
          <w:p w:rsidR="00D7717C" w:rsidRPr="00384A2E" w:rsidRDefault="00D7717C" w:rsidP="00D7717C">
            <w:pPr>
              <w:widowControl w:val="0"/>
              <w:tabs>
                <w:tab w:val="left" w:pos="7655"/>
                <w:tab w:val="left" w:pos="10181"/>
              </w:tabs>
              <w:suppressAutoHyphens/>
              <w:rPr>
                <w:rFonts w:ascii="Times New Roman" w:eastAsia="Calibri" w:hAnsi="Times New Roman"/>
                <w:sz w:val="22"/>
                <w:szCs w:val="22"/>
              </w:rPr>
            </w:pPr>
            <w:r w:rsidRPr="00384A2E">
              <w:rPr>
                <w:rFonts w:ascii="Times New Roman" w:eastAsia="Calibri" w:hAnsi="Times New Roman"/>
                <w:sz w:val="22"/>
                <w:szCs w:val="22"/>
              </w:rPr>
              <w:t>3.</w:t>
            </w:r>
          </w:p>
        </w:tc>
        <w:tc>
          <w:tcPr>
            <w:tcW w:w="2705" w:type="dxa"/>
          </w:tcPr>
          <w:p w:rsidR="00D7717C" w:rsidRPr="00384A2E" w:rsidRDefault="00D7717C" w:rsidP="00D7717C">
            <w:pPr>
              <w:widowControl w:val="0"/>
              <w:tabs>
                <w:tab w:val="left" w:pos="7655"/>
                <w:tab w:val="left" w:pos="10181"/>
              </w:tabs>
              <w:suppressAutoHyphens/>
              <w:rPr>
                <w:rFonts w:ascii="Times New Roman" w:eastAsia="Calibri" w:hAnsi="Times New Roman"/>
                <w:sz w:val="22"/>
                <w:szCs w:val="22"/>
              </w:rPr>
            </w:pPr>
            <w:r w:rsidRPr="00384A2E">
              <w:rPr>
                <w:rFonts w:ascii="Times New Roman" w:eastAsia="Calibri" w:hAnsi="Times New Roman"/>
                <w:sz w:val="22"/>
                <w:szCs w:val="22"/>
              </w:rPr>
              <w:t>Требования к объемам выполняемых работ.</w:t>
            </w:r>
          </w:p>
          <w:p w:rsidR="00D7717C" w:rsidRPr="00384A2E" w:rsidRDefault="00D7717C" w:rsidP="00D7717C">
            <w:pPr>
              <w:widowControl w:val="0"/>
              <w:tabs>
                <w:tab w:val="left" w:pos="7655"/>
                <w:tab w:val="left" w:pos="10181"/>
              </w:tabs>
              <w:suppressAutoHyphens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6945" w:type="dxa"/>
            <w:gridSpan w:val="2"/>
            <w:tcMar>
              <w:left w:w="28" w:type="dxa"/>
              <w:right w:w="28" w:type="dxa"/>
            </w:tcMar>
          </w:tcPr>
          <w:p w:rsidR="00D7717C" w:rsidRPr="00384A2E" w:rsidRDefault="00BD41F2" w:rsidP="00A63F2B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384A2E">
              <w:rPr>
                <w:rFonts w:ascii="Times New Roman" w:eastAsia="Calibri" w:hAnsi="Times New Roman"/>
                <w:sz w:val="22"/>
                <w:szCs w:val="22"/>
              </w:rPr>
              <w:t xml:space="preserve">3.1. </w:t>
            </w:r>
            <w:proofErr w:type="gramStart"/>
            <w:r w:rsidRPr="00384A2E">
              <w:rPr>
                <w:rFonts w:ascii="Times New Roman" w:eastAsia="Calibri" w:hAnsi="Times New Roman"/>
                <w:sz w:val="22"/>
                <w:szCs w:val="22"/>
              </w:rPr>
              <w:t xml:space="preserve">Выполнение </w:t>
            </w:r>
            <w:r w:rsidR="00D7717C" w:rsidRPr="00384A2E">
              <w:rPr>
                <w:rFonts w:ascii="Times New Roman" w:eastAsia="Calibri" w:hAnsi="Times New Roman"/>
                <w:sz w:val="22"/>
                <w:szCs w:val="22"/>
              </w:rPr>
              <w:t xml:space="preserve"> работ</w:t>
            </w:r>
            <w:proofErr w:type="gramEnd"/>
            <w:r w:rsidR="00D7717C" w:rsidRPr="00384A2E">
              <w:rPr>
                <w:rFonts w:ascii="Times New Roman" w:eastAsia="Calibri" w:hAnsi="Times New Roman"/>
                <w:sz w:val="22"/>
                <w:szCs w:val="22"/>
              </w:rPr>
              <w:t xml:space="preserve"> по </w:t>
            </w:r>
            <w:r w:rsidR="00310591" w:rsidRPr="00384A2E">
              <w:rPr>
                <w:rFonts w:ascii="Times New Roman" w:eastAsia="Calibri" w:hAnsi="Times New Roman"/>
                <w:sz w:val="22"/>
                <w:szCs w:val="22"/>
              </w:rPr>
              <w:t xml:space="preserve">капительному ремонту водогрейного </w:t>
            </w:r>
            <w:r w:rsidR="00D7717C" w:rsidRPr="00384A2E">
              <w:rPr>
                <w:rFonts w:ascii="Times New Roman" w:eastAsia="Calibri" w:hAnsi="Times New Roman"/>
                <w:sz w:val="22"/>
                <w:szCs w:val="22"/>
              </w:rPr>
              <w:t xml:space="preserve">котла ПТВМ-100 </w:t>
            </w:r>
            <w:r w:rsidR="00182849">
              <w:rPr>
                <w:rFonts w:ascii="Times New Roman" w:eastAsia="Calibri" w:hAnsi="Times New Roman"/>
                <w:sz w:val="22"/>
                <w:szCs w:val="22"/>
              </w:rPr>
              <w:t>ст</w:t>
            </w:r>
            <w:bookmarkStart w:id="0" w:name="_GoBack"/>
            <w:bookmarkEnd w:id="0"/>
            <w:r w:rsidR="00D7717C" w:rsidRPr="00384A2E">
              <w:rPr>
                <w:rFonts w:ascii="Times New Roman" w:eastAsia="Calibri" w:hAnsi="Times New Roman"/>
                <w:sz w:val="22"/>
                <w:szCs w:val="22"/>
              </w:rPr>
              <w:t>.№</w:t>
            </w:r>
            <w:r w:rsidR="002B1D74" w:rsidRPr="00384A2E">
              <w:rPr>
                <w:rFonts w:ascii="Times New Roman" w:eastAsia="Calibri" w:hAnsi="Times New Roman"/>
                <w:sz w:val="22"/>
                <w:szCs w:val="22"/>
              </w:rPr>
              <w:t>2</w:t>
            </w:r>
            <w:r w:rsidR="00D7717C" w:rsidRPr="00384A2E">
              <w:rPr>
                <w:rFonts w:ascii="Times New Roman" w:eastAsia="Calibri" w:hAnsi="Times New Roman"/>
                <w:sz w:val="22"/>
                <w:szCs w:val="22"/>
              </w:rPr>
              <w:t xml:space="preserve"> в котельной ООО «Ресурс» производить в строгом соответствии с  технической документ</w:t>
            </w:r>
            <w:r w:rsidR="00550C2F" w:rsidRPr="00384A2E">
              <w:rPr>
                <w:rFonts w:ascii="Times New Roman" w:eastAsia="Calibri" w:hAnsi="Times New Roman"/>
                <w:sz w:val="22"/>
                <w:szCs w:val="22"/>
              </w:rPr>
              <w:t>а</w:t>
            </w:r>
            <w:r w:rsidR="00D7717C" w:rsidRPr="00384A2E">
              <w:rPr>
                <w:rFonts w:ascii="Times New Roman" w:eastAsia="Calibri" w:hAnsi="Times New Roman"/>
                <w:sz w:val="22"/>
                <w:szCs w:val="22"/>
              </w:rPr>
              <w:t>цией.</w:t>
            </w:r>
          </w:p>
          <w:p w:rsidR="00D7717C" w:rsidRPr="00384A2E" w:rsidRDefault="00D7717C" w:rsidP="00A63F2B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384A2E">
              <w:rPr>
                <w:rFonts w:ascii="Times New Roman" w:eastAsia="Calibri" w:hAnsi="Times New Roman"/>
                <w:sz w:val="22"/>
                <w:szCs w:val="22"/>
              </w:rPr>
              <w:t>3.2. Объем работ, которые необходимо выполнить, указан в прилагаемой ведомости объемов р</w:t>
            </w:r>
            <w:r w:rsidR="00E800BF" w:rsidRPr="00384A2E">
              <w:rPr>
                <w:rFonts w:ascii="Times New Roman" w:eastAsia="Calibri" w:hAnsi="Times New Roman"/>
                <w:sz w:val="22"/>
                <w:szCs w:val="22"/>
              </w:rPr>
              <w:t>абот (Приложение №2 к Договору)</w:t>
            </w:r>
            <w:r w:rsidRPr="00384A2E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</w:p>
        </w:tc>
      </w:tr>
      <w:tr w:rsidR="00D7717C" w:rsidRPr="00384A2E" w:rsidTr="00550C2F">
        <w:trPr>
          <w:gridBefore w:val="1"/>
          <w:gridAfter w:val="2"/>
          <w:wBefore w:w="15" w:type="dxa"/>
          <w:wAfter w:w="3666" w:type="dxa"/>
          <w:trHeight w:val="268"/>
        </w:trPr>
        <w:tc>
          <w:tcPr>
            <w:tcW w:w="709" w:type="dxa"/>
            <w:tcMar>
              <w:left w:w="28" w:type="dxa"/>
              <w:right w:w="28" w:type="dxa"/>
            </w:tcMar>
          </w:tcPr>
          <w:p w:rsidR="00D7717C" w:rsidRPr="00384A2E" w:rsidRDefault="00D7717C" w:rsidP="00D7717C">
            <w:pPr>
              <w:widowControl w:val="0"/>
              <w:tabs>
                <w:tab w:val="left" w:pos="7655"/>
                <w:tab w:val="left" w:pos="10181"/>
              </w:tabs>
              <w:suppressAutoHyphens/>
              <w:rPr>
                <w:rFonts w:ascii="Times New Roman" w:eastAsia="Calibri" w:hAnsi="Times New Roman"/>
                <w:sz w:val="22"/>
                <w:szCs w:val="22"/>
              </w:rPr>
            </w:pPr>
            <w:r w:rsidRPr="00384A2E">
              <w:rPr>
                <w:rFonts w:ascii="Times New Roman" w:eastAsia="Calibri" w:hAnsi="Times New Roman"/>
                <w:sz w:val="22"/>
                <w:szCs w:val="22"/>
              </w:rPr>
              <w:t>4.</w:t>
            </w:r>
          </w:p>
        </w:tc>
        <w:tc>
          <w:tcPr>
            <w:tcW w:w="2705" w:type="dxa"/>
          </w:tcPr>
          <w:p w:rsidR="00D7717C" w:rsidRPr="00384A2E" w:rsidRDefault="00D7717C" w:rsidP="00D7717C">
            <w:pPr>
              <w:widowControl w:val="0"/>
              <w:tabs>
                <w:tab w:val="left" w:pos="7655"/>
                <w:tab w:val="left" w:pos="10181"/>
              </w:tabs>
              <w:suppressAutoHyphens/>
              <w:rPr>
                <w:rFonts w:ascii="Times New Roman" w:eastAsia="Calibri" w:hAnsi="Times New Roman"/>
                <w:sz w:val="22"/>
                <w:szCs w:val="22"/>
              </w:rPr>
            </w:pPr>
            <w:r w:rsidRPr="00384A2E">
              <w:rPr>
                <w:rFonts w:ascii="Times New Roman" w:eastAsia="Calibri" w:hAnsi="Times New Roman"/>
                <w:sz w:val="22"/>
                <w:szCs w:val="22"/>
              </w:rPr>
              <w:t>Требования производству работ.</w:t>
            </w:r>
          </w:p>
        </w:tc>
        <w:tc>
          <w:tcPr>
            <w:tcW w:w="6945" w:type="dxa"/>
            <w:gridSpan w:val="2"/>
            <w:tcMar>
              <w:left w:w="28" w:type="dxa"/>
              <w:right w:w="28" w:type="dxa"/>
            </w:tcMar>
          </w:tcPr>
          <w:p w:rsidR="00310591" w:rsidRPr="00384A2E" w:rsidRDefault="00310591" w:rsidP="00310591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384A2E">
              <w:rPr>
                <w:rFonts w:ascii="Times New Roman" w:eastAsia="Calibri" w:hAnsi="Times New Roman"/>
                <w:sz w:val="22"/>
                <w:szCs w:val="22"/>
              </w:rPr>
              <w:t xml:space="preserve">4.1.  При выполнении </w:t>
            </w:r>
            <w:proofErr w:type="gramStart"/>
            <w:r w:rsidRPr="00384A2E">
              <w:rPr>
                <w:rFonts w:ascii="Times New Roman" w:eastAsia="Calibri" w:hAnsi="Times New Roman"/>
                <w:sz w:val="22"/>
                <w:szCs w:val="22"/>
              </w:rPr>
              <w:t>Подрядчиком  работ</w:t>
            </w:r>
            <w:proofErr w:type="gramEnd"/>
            <w:r w:rsidRPr="00384A2E">
              <w:rPr>
                <w:rFonts w:ascii="Times New Roman" w:eastAsia="Calibri" w:hAnsi="Times New Roman"/>
                <w:sz w:val="22"/>
                <w:szCs w:val="22"/>
              </w:rPr>
              <w:t xml:space="preserve"> по капитальному ремонту водогрейного котла  ПТВМ-100 ст.№2 (</w:t>
            </w:r>
            <w:r w:rsidR="00182849" w:rsidRPr="00384A2E">
              <w:rPr>
                <w:rFonts w:ascii="Times New Roman" w:eastAsia="Calibri" w:hAnsi="Times New Roman"/>
                <w:sz w:val="22"/>
                <w:szCs w:val="22"/>
              </w:rPr>
              <w:t xml:space="preserve">изготовление </w:t>
            </w:r>
            <w:r w:rsidR="00182849">
              <w:rPr>
                <w:rFonts w:ascii="Times New Roman" w:eastAsia="Calibri" w:hAnsi="Times New Roman"/>
                <w:sz w:val="22"/>
                <w:szCs w:val="22"/>
              </w:rPr>
              <w:t xml:space="preserve">верхних </w:t>
            </w:r>
            <w:proofErr w:type="spellStart"/>
            <w:r w:rsidR="00182849">
              <w:rPr>
                <w:rFonts w:ascii="Times New Roman" w:eastAsia="Calibri" w:hAnsi="Times New Roman"/>
                <w:sz w:val="22"/>
                <w:szCs w:val="22"/>
              </w:rPr>
              <w:t>полусекций</w:t>
            </w:r>
            <w:proofErr w:type="spellEnd"/>
            <w:r w:rsidR="00182849">
              <w:rPr>
                <w:rFonts w:ascii="Times New Roman" w:eastAsia="Calibri" w:hAnsi="Times New Roman"/>
                <w:sz w:val="22"/>
                <w:szCs w:val="22"/>
              </w:rPr>
              <w:t xml:space="preserve"> конвективной части котла ПТВМ-100 ст.№2</w:t>
            </w:r>
            <w:r w:rsidRPr="00384A2E">
              <w:rPr>
                <w:rFonts w:ascii="Times New Roman" w:eastAsia="Calibri" w:hAnsi="Times New Roman"/>
                <w:sz w:val="22"/>
                <w:szCs w:val="22"/>
              </w:rPr>
              <w:t>) Заказчиком осуществляется технический надзор в соответствии с приказом по предприятию.</w:t>
            </w:r>
          </w:p>
          <w:p w:rsidR="00310591" w:rsidRPr="00384A2E" w:rsidRDefault="00310591" w:rsidP="00310591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384A2E">
              <w:rPr>
                <w:rFonts w:ascii="Times New Roman" w:eastAsia="Calibri" w:hAnsi="Times New Roman"/>
                <w:sz w:val="22"/>
                <w:szCs w:val="22"/>
              </w:rPr>
              <w:t>4.2. По окончанию изготовления заготовок змеевиков и стояков из труб, Подрядчик должен произвести сдачу изделий на территории ООО «Ресурс».</w:t>
            </w:r>
          </w:p>
          <w:p w:rsidR="00D7717C" w:rsidRPr="00384A2E" w:rsidRDefault="00310591" w:rsidP="00F40DD3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384A2E">
              <w:rPr>
                <w:rFonts w:ascii="Times New Roman" w:eastAsia="Calibri" w:hAnsi="Times New Roman"/>
                <w:sz w:val="22"/>
                <w:szCs w:val="22"/>
              </w:rPr>
              <w:t>4.</w:t>
            </w:r>
            <w:r w:rsidR="00F40DD3">
              <w:rPr>
                <w:rFonts w:ascii="Times New Roman" w:eastAsia="Calibri" w:hAnsi="Times New Roman"/>
                <w:sz w:val="22"/>
                <w:szCs w:val="22"/>
              </w:rPr>
              <w:t>3</w:t>
            </w:r>
            <w:r w:rsidRPr="00384A2E">
              <w:rPr>
                <w:rFonts w:ascii="Times New Roman" w:eastAsia="Calibri" w:hAnsi="Times New Roman"/>
                <w:sz w:val="22"/>
                <w:szCs w:val="22"/>
              </w:rPr>
              <w:t>. Подрядчик предоставляет исполнительную и техническую документацию на выполненные работы.</w:t>
            </w:r>
          </w:p>
        </w:tc>
      </w:tr>
      <w:tr w:rsidR="00310591" w:rsidRPr="00384A2E" w:rsidTr="00550C2F">
        <w:trPr>
          <w:gridBefore w:val="1"/>
          <w:gridAfter w:val="2"/>
          <w:wBefore w:w="15" w:type="dxa"/>
          <w:wAfter w:w="3666" w:type="dxa"/>
          <w:trHeight w:val="268"/>
        </w:trPr>
        <w:tc>
          <w:tcPr>
            <w:tcW w:w="709" w:type="dxa"/>
            <w:tcMar>
              <w:left w:w="28" w:type="dxa"/>
              <w:right w:w="28" w:type="dxa"/>
            </w:tcMar>
          </w:tcPr>
          <w:p w:rsidR="00310591" w:rsidRPr="00384A2E" w:rsidRDefault="00310591" w:rsidP="00310591">
            <w:pPr>
              <w:widowControl w:val="0"/>
              <w:tabs>
                <w:tab w:val="left" w:pos="7655"/>
                <w:tab w:val="left" w:pos="10181"/>
              </w:tabs>
              <w:suppressAutoHyphens/>
              <w:rPr>
                <w:rFonts w:ascii="Times New Roman" w:eastAsia="Calibri" w:hAnsi="Times New Roman"/>
                <w:sz w:val="22"/>
                <w:szCs w:val="22"/>
              </w:rPr>
            </w:pPr>
            <w:r w:rsidRPr="00384A2E">
              <w:rPr>
                <w:rFonts w:ascii="Times New Roman" w:eastAsia="Calibri" w:hAnsi="Times New Roman"/>
                <w:sz w:val="22"/>
                <w:szCs w:val="22"/>
              </w:rPr>
              <w:t>5</w:t>
            </w:r>
          </w:p>
        </w:tc>
        <w:tc>
          <w:tcPr>
            <w:tcW w:w="2705" w:type="dxa"/>
          </w:tcPr>
          <w:p w:rsidR="00310591" w:rsidRPr="00384A2E" w:rsidRDefault="00310591" w:rsidP="00310591">
            <w:pPr>
              <w:widowControl w:val="0"/>
              <w:tabs>
                <w:tab w:val="left" w:pos="7655"/>
                <w:tab w:val="left" w:pos="10181"/>
              </w:tabs>
              <w:suppressAutoHyphens/>
              <w:rPr>
                <w:rFonts w:ascii="Times New Roman" w:eastAsia="Calibri" w:hAnsi="Times New Roman"/>
                <w:sz w:val="22"/>
                <w:szCs w:val="22"/>
              </w:rPr>
            </w:pPr>
            <w:r w:rsidRPr="00384A2E">
              <w:rPr>
                <w:rFonts w:ascii="Times New Roman" w:eastAsia="Calibri" w:hAnsi="Times New Roman"/>
                <w:sz w:val="22"/>
                <w:szCs w:val="22"/>
              </w:rPr>
              <w:t>Требования к последовательности выполнения и этапам работ, услуг.</w:t>
            </w:r>
          </w:p>
        </w:tc>
        <w:tc>
          <w:tcPr>
            <w:tcW w:w="6945" w:type="dxa"/>
            <w:gridSpan w:val="2"/>
            <w:tcMar>
              <w:left w:w="28" w:type="dxa"/>
              <w:right w:w="28" w:type="dxa"/>
            </w:tcMar>
            <w:vAlign w:val="center"/>
          </w:tcPr>
          <w:p w:rsidR="00310591" w:rsidRPr="00384A2E" w:rsidRDefault="00310591" w:rsidP="00310591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384A2E">
              <w:rPr>
                <w:rFonts w:ascii="Times New Roman" w:eastAsia="Calibri" w:hAnsi="Times New Roman"/>
                <w:sz w:val="22"/>
                <w:szCs w:val="22"/>
              </w:rPr>
              <w:t>5.1. Сроки выполнения работ определяются графиком выполнения работ, составленным Подрядчиком и согласованным с Заказчиком с учетом привлечения субподрядных организаций и указанием количества привлеченного персонала (Приложение №</w:t>
            </w:r>
            <w:r w:rsidR="00FC3A38">
              <w:rPr>
                <w:rFonts w:ascii="Times New Roman" w:eastAsia="Calibri" w:hAnsi="Times New Roman"/>
                <w:sz w:val="22"/>
                <w:szCs w:val="22"/>
              </w:rPr>
              <w:t>6</w:t>
            </w:r>
            <w:r w:rsidRPr="00384A2E">
              <w:rPr>
                <w:rFonts w:ascii="Times New Roman" w:eastAsia="Calibri" w:hAnsi="Times New Roman"/>
                <w:sz w:val="22"/>
                <w:szCs w:val="22"/>
              </w:rPr>
              <w:t xml:space="preserve"> к Договору).</w:t>
            </w:r>
          </w:p>
          <w:p w:rsidR="00310591" w:rsidRPr="00384A2E" w:rsidRDefault="00310591" w:rsidP="00310591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384A2E">
              <w:rPr>
                <w:rFonts w:ascii="Times New Roman" w:eastAsia="Calibri" w:hAnsi="Times New Roman"/>
                <w:sz w:val="22"/>
                <w:szCs w:val="22"/>
              </w:rPr>
              <w:t>5.2. Изменение сроков выполнения работ Подрядчик обязан согласовать с Заказчиком.</w:t>
            </w:r>
          </w:p>
          <w:p w:rsidR="00310591" w:rsidRPr="00384A2E" w:rsidRDefault="00310591" w:rsidP="00310591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384A2E">
              <w:rPr>
                <w:rFonts w:ascii="Times New Roman" w:eastAsia="Calibri" w:hAnsi="Times New Roman"/>
                <w:sz w:val="22"/>
                <w:szCs w:val="22"/>
              </w:rPr>
              <w:t>5.3. До начала проведения работ Подрядчик обязан:</w:t>
            </w:r>
          </w:p>
          <w:p w:rsidR="00310591" w:rsidRPr="00384A2E" w:rsidRDefault="00310591" w:rsidP="00310591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384A2E">
              <w:rPr>
                <w:rFonts w:ascii="Times New Roman" w:eastAsia="Calibri" w:hAnsi="Times New Roman"/>
                <w:sz w:val="22"/>
                <w:szCs w:val="22"/>
              </w:rPr>
              <w:t>-произвести детальное ознакомление с условиями производства работ;</w:t>
            </w:r>
          </w:p>
          <w:p w:rsidR="00310591" w:rsidRPr="00384A2E" w:rsidRDefault="00310591" w:rsidP="00310591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384A2E">
              <w:rPr>
                <w:rFonts w:ascii="Times New Roman" w:eastAsia="Calibri" w:hAnsi="Times New Roman"/>
                <w:sz w:val="22"/>
                <w:szCs w:val="22"/>
              </w:rPr>
              <w:t xml:space="preserve">- оформить акт-допуск; </w:t>
            </w:r>
          </w:p>
          <w:p w:rsidR="00310591" w:rsidRPr="00384A2E" w:rsidRDefault="00310591" w:rsidP="00310591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384A2E">
              <w:rPr>
                <w:rFonts w:ascii="Times New Roman" w:eastAsia="Calibri" w:hAnsi="Times New Roman"/>
                <w:sz w:val="22"/>
                <w:szCs w:val="22"/>
              </w:rPr>
              <w:t>- выполнить устройство временного ограждения зоны работ;</w:t>
            </w:r>
          </w:p>
          <w:p w:rsidR="00310591" w:rsidRPr="00384A2E" w:rsidRDefault="00310591" w:rsidP="00310591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384A2E">
              <w:rPr>
                <w:rFonts w:ascii="Times New Roman" w:eastAsia="Calibri" w:hAnsi="Times New Roman"/>
                <w:sz w:val="22"/>
                <w:szCs w:val="22"/>
              </w:rPr>
              <w:t xml:space="preserve">- иметь в наличии товарно-материальные ценности (ТМЦ), </w:t>
            </w:r>
            <w:r w:rsidRPr="00384A2E">
              <w:rPr>
                <w:rFonts w:ascii="Times New Roman" w:eastAsia="Calibri" w:hAnsi="Times New Roman"/>
                <w:sz w:val="22"/>
                <w:szCs w:val="22"/>
              </w:rPr>
              <w:lastRenderedPageBreak/>
              <w:t>приобретаемые самостоятельно или заключенные договора поставки;</w:t>
            </w:r>
          </w:p>
          <w:p w:rsidR="00310591" w:rsidRPr="00384A2E" w:rsidRDefault="00310591" w:rsidP="00310591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384A2E">
              <w:rPr>
                <w:rFonts w:ascii="Times New Roman" w:eastAsia="Calibri" w:hAnsi="Times New Roman"/>
                <w:sz w:val="22"/>
                <w:szCs w:val="22"/>
              </w:rPr>
              <w:t>- Подрядчик перед началом работ должен предъявить Заказчику: средства индивидуальной защиты персонала (СИЗ), копии удостоверений, копии протоколов проверки знаний и свидетельств на специальные виды работ персонала, необходимые для выполнения работ по настоящему техническому заданию (ТЗ). Пройти вводный инструктаж по охране труда (</w:t>
            </w:r>
            <w:proofErr w:type="gramStart"/>
            <w:r w:rsidRPr="00384A2E">
              <w:rPr>
                <w:rFonts w:ascii="Times New Roman" w:eastAsia="Calibri" w:hAnsi="Times New Roman"/>
                <w:sz w:val="22"/>
                <w:szCs w:val="22"/>
              </w:rPr>
              <w:t>ОТ)  и</w:t>
            </w:r>
            <w:proofErr w:type="gramEnd"/>
            <w:r w:rsidRPr="00384A2E">
              <w:rPr>
                <w:rFonts w:ascii="Times New Roman" w:eastAsia="Calibri" w:hAnsi="Times New Roman"/>
                <w:sz w:val="22"/>
                <w:szCs w:val="22"/>
              </w:rPr>
              <w:t xml:space="preserve"> правилам пожарной безопасности (ППБ, пройти инструктаж на рабочем месте.</w:t>
            </w:r>
          </w:p>
          <w:p w:rsidR="00310591" w:rsidRPr="00384A2E" w:rsidRDefault="00310591" w:rsidP="00310591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384A2E">
              <w:rPr>
                <w:rFonts w:ascii="Times New Roman" w:eastAsia="Calibri" w:hAnsi="Times New Roman"/>
                <w:sz w:val="22"/>
                <w:szCs w:val="22"/>
              </w:rPr>
              <w:t>5.4. Допуск подрядчика к работам производится заместителем генерального директора по производственной деятельности, имеющим право выдачи нарядов, по наряду-допуску либо распоряжению. Перечень лиц, выполняющих указанные работы, Подрядчик предоставляет списком.</w:t>
            </w:r>
          </w:p>
          <w:p w:rsidR="00310591" w:rsidRPr="00384A2E" w:rsidRDefault="00310591" w:rsidP="00310591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384A2E">
              <w:rPr>
                <w:rFonts w:ascii="Times New Roman" w:eastAsia="Calibri" w:hAnsi="Times New Roman"/>
                <w:sz w:val="22"/>
                <w:szCs w:val="22"/>
              </w:rPr>
              <w:t>5.5. Все возникающие по ходу выполнения работ изменения согласовывать с Заказчиком и оформить в исполнительной документации.</w:t>
            </w:r>
          </w:p>
          <w:p w:rsidR="00310591" w:rsidRPr="00384A2E" w:rsidRDefault="00310591" w:rsidP="00310591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384A2E">
              <w:rPr>
                <w:rFonts w:ascii="Times New Roman" w:eastAsia="Calibri" w:hAnsi="Times New Roman"/>
                <w:sz w:val="22"/>
                <w:szCs w:val="22"/>
              </w:rPr>
              <w:t>5.6. Вести журналы общих и специальных работ.</w:t>
            </w:r>
          </w:p>
          <w:p w:rsidR="00310591" w:rsidRPr="00384A2E" w:rsidRDefault="00310591" w:rsidP="00310591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384A2E">
              <w:rPr>
                <w:rFonts w:ascii="Times New Roman" w:eastAsia="Calibri" w:hAnsi="Times New Roman"/>
                <w:sz w:val="22"/>
                <w:szCs w:val="22"/>
              </w:rPr>
              <w:t>5.7. Передать Заказчику исполнительную документацию с предоставлением паспортов, разрешений на применение, гигиенических сертификатов на применяемые материалы и оборудование.</w:t>
            </w:r>
          </w:p>
          <w:p w:rsidR="00310591" w:rsidRPr="00384A2E" w:rsidRDefault="00310591" w:rsidP="00310591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384A2E">
              <w:rPr>
                <w:rFonts w:ascii="Times New Roman" w:eastAsia="Calibri" w:hAnsi="Times New Roman"/>
                <w:sz w:val="22"/>
                <w:szCs w:val="22"/>
              </w:rPr>
              <w:t>5.8. Заказчик осуществляет в процессе выполнения работ технический надзор и контроль соответствия объема и стоимости оказанных услуг.</w:t>
            </w:r>
          </w:p>
          <w:p w:rsidR="00310591" w:rsidRPr="00384A2E" w:rsidRDefault="00310591" w:rsidP="00F36F21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384A2E">
              <w:rPr>
                <w:rFonts w:ascii="Times New Roman" w:eastAsia="Calibri" w:hAnsi="Times New Roman"/>
                <w:sz w:val="22"/>
                <w:szCs w:val="22"/>
              </w:rPr>
              <w:t>5.9. Подрядчик по факту выполнения работ предъявляет акт выполненных работ</w:t>
            </w:r>
            <w:r w:rsidR="00F36F21">
              <w:rPr>
                <w:rFonts w:ascii="Times New Roman" w:eastAsia="Calibri" w:hAnsi="Times New Roman"/>
                <w:sz w:val="22"/>
                <w:szCs w:val="22"/>
              </w:rPr>
              <w:t>.</w:t>
            </w:r>
            <w:r w:rsidRPr="00384A2E">
              <w:rPr>
                <w:rFonts w:ascii="Times New Roman" w:eastAsia="Calibri" w:hAnsi="Times New Roman"/>
                <w:sz w:val="22"/>
                <w:szCs w:val="22"/>
              </w:rPr>
              <w:t xml:space="preserve"> В комплекте исполнительной документации должна входить фото- и видео- фиксация, подтверждающая соблюдение технологии, требований нормативной документации и качество выполняемых за данный отчетный период работ.</w:t>
            </w:r>
          </w:p>
        </w:tc>
      </w:tr>
      <w:tr w:rsidR="00F36F21" w:rsidRPr="00384A2E" w:rsidTr="00550C2F">
        <w:trPr>
          <w:gridBefore w:val="1"/>
          <w:gridAfter w:val="2"/>
          <w:wBefore w:w="15" w:type="dxa"/>
          <w:wAfter w:w="3666" w:type="dxa"/>
          <w:trHeight w:val="268"/>
        </w:trPr>
        <w:tc>
          <w:tcPr>
            <w:tcW w:w="709" w:type="dxa"/>
            <w:tcMar>
              <w:left w:w="28" w:type="dxa"/>
              <w:right w:w="28" w:type="dxa"/>
            </w:tcMar>
          </w:tcPr>
          <w:p w:rsidR="00F36F21" w:rsidRPr="00384A2E" w:rsidRDefault="00F36F21" w:rsidP="00F36F21">
            <w:pPr>
              <w:widowControl w:val="0"/>
              <w:tabs>
                <w:tab w:val="left" w:pos="7655"/>
                <w:tab w:val="left" w:pos="10181"/>
              </w:tabs>
              <w:suppressAutoHyphens/>
              <w:rPr>
                <w:rFonts w:ascii="Times New Roman" w:eastAsia="Calibri" w:hAnsi="Times New Roman"/>
                <w:sz w:val="22"/>
                <w:szCs w:val="22"/>
              </w:rPr>
            </w:pPr>
            <w:r w:rsidRPr="00384A2E">
              <w:rPr>
                <w:rFonts w:ascii="Times New Roman" w:eastAsia="Calibri" w:hAnsi="Times New Roman"/>
                <w:sz w:val="22"/>
                <w:szCs w:val="22"/>
              </w:rPr>
              <w:lastRenderedPageBreak/>
              <w:t>6.</w:t>
            </w:r>
          </w:p>
        </w:tc>
        <w:tc>
          <w:tcPr>
            <w:tcW w:w="2705" w:type="dxa"/>
          </w:tcPr>
          <w:p w:rsidR="00F36F21" w:rsidRPr="00384A2E" w:rsidRDefault="00F36F21" w:rsidP="00F36F21">
            <w:pPr>
              <w:widowControl w:val="0"/>
              <w:tabs>
                <w:tab w:val="left" w:pos="7655"/>
                <w:tab w:val="left" w:pos="10181"/>
              </w:tabs>
              <w:suppressAutoHyphens/>
              <w:rPr>
                <w:rFonts w:ascii="Times New Roman" w:eastAsia="Calibri" w:hAnsi="Times New Roman"/>
                <w:sz w:val="22"/>
                <w:szCs w:val="22"/>
              </w:rPr>
            </w:pPr>
            <w:r w:rsidRPr="00384A2E">
              <w:rPr>
                <w:rFonts w:ascii="Times New Roman" w:eastAsia="Calibri" w:hAnsi="Times New Roman"/>
                <w:sz w:val="22"/>
                <w:szCs w:val="22"/>
              </w:rPr>
              <w:t>Требования к применяемым материалам.</w:t>
            </w:r>
          </w:p>
          <w:p w:rsidR="00F36F21" w:rsidRPr="00384A2E" w:rsidRDefault="00F36F21" w:rsidP="00F36F21">
            <w:pPr>
              <w:widowControl w:val="0"/>
              <w:tabs>
                <w:tab w:val="left" w:pos="7655"/>
                <w:tab w:val="left" w:pos="10181"/>
              </w:tabs>
              <w:suppressAutoHyphens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6945" w:type="dxa"/>
            <w:gridSpan w:val="2"/>
            <w:tcMar>
              <w:left w:w="28" w:type="dxa"/>
              <w:right w:w="28" w:type="dxa"/>
            </w:tcMar>
          </w:tcPr>
          <w:p w:rsidR="00F36F21" w:rsidRPr="00F6289E" w:rsidRDefault="00F36F21" w:rsidP="00F36F21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>6.1. Работы должны выполняться с применением материалов Подрядчика. Все материалы и изделия, поставляемые Подрядчиком должны сопровождаться паспортами и сертификатами качества в соответствии с действующими нормами и стандартами.</w:t>
            </w:r>
          </w:p>
          <w:p w:rsidR="00F36F21" w:rsidRPr="00F6289E" w:rsidRDefault="00F36F21" w:rsidP="00F36F21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>6.2. Все поставляемые материалы и изделия должны быть произведены не ранее 2024г., соответствовать техническому заданию, при изменении типов материалов обязательно согласование с Заказчиком.</w:t>
            </w:r>
          </w:p>
          <w:p w:rsidR="00F36F21" w:rsidRPr="00F6289E" w:rsidRDefault="00F36F21" w:rsidP="00F36F21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>6.3. Материалы должны допускаться в производство работ после проведения входного контроля в соответствии с ГОСТ 24297-2013 «Верификация закупленной продукции. Организация проведения и методы контроля».</w:t>
            </w:r>
          </w:p>
          <w:p w:rsidR="00F36F21" w:rsidRPr="00F6289E" w:rsidRDefault="00F36F21" w:rsidP="00F36F21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>6.4. Предоставлять сертификаты пожаробезопасности, подтверждающие соответствие применяемых материалов требованиям нормативных актов в сфере пожаробезопасности.</w:t>
            </w:r>
          </w:p>
          <w:p w:rsidR="00F36F21" w:rsidRPr="00F6289E" w:rsidRDefault="00F36F21" w:rsidP="00F36F21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>6.5. Копии сертификатов, паспорта качества на материалы, используемые при работах, акты входного контроля должны быть переданы Заказчику до начала работ.</w:t>
            </w:r>
          </w:p>
          <w:p w:rsidR="00F36F21" w:rsidRPr="00F6289E" w:rsidRDefault="00F36F21" w:rsidP="00F36F21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>6.6. При производстве работ Подрядчик обязан иметь на месте работ и хранить вместе с общим журналом работ заверенные копии технических паспортов и сертификатов (документов качества) на все примененные и применяемые на текущий момент материалы.</w:t>
            </w:r>
          </w:p>
        </w:tc>
      </w:tr>
      <w:tr w:rsidR="00F36F21" w:rsidRPr="00384A2E" w:rsidTr="00550C2F">
        <w:trPr>
          <w:gridBefore w:val="1"/>
          <w:gridAfter w:val="2"/>
          <w:wBefore w:w="15" w:type="dxa"/>
          <w:wAfter w:w="3666" w:type="dxa"/>
          <w:trHeight w:val="268"/>
        </w:trPr>
        <w:tc>
          <w:tcPr>
            <w:tcW w:w="709" w:type="dxa"/>
            <w:tcMar>
              <w:left w:w="28" w:type="dxa"/>
              <w:right w:w="28" w:type="dxa"/>
            </w:tcMar>
          </w:tcPr>
          <w:p w:rsidR="00F36F21" w:rsidRPr="00384A2E" w:rsidRDefault="00F36F21" w:rsidP="00F36F21">
            <w:pPr>
              <w:widowControl w:val="0"/>
              <w:tabs>
                <w:tab w:val="left" w:pos="7655"/>
                <w:tab w:val="left" w:pos="10181"/>
              </w:tabs>
              <w:suppressAutoHyphens/>
              <w:rPr>
                <w:rFonts w:ascii="Times New Roman" w:eastAsia="Calibri" w:hAnsi="Times New Roman"/>
                <w:sz w:val="22"/>
                <w:szCs w:val="22"/>
              </w:rPr>
            </w:pPr>
            <w:r w:rsidRPr="00384A2E">
              <w:rPr>
                <w:rFonts w:ascii="Times New Roman" w:eastAsia="Calibri" w:hAnsi="Times New Roman"/>
                <w:sz w:val="22"/>
                <w:szCs w:val="22"/>
              </w:rPr>
              <w:t>7.</w:t>
            </w:r>
          </w:p>
        </w:tc>
        <w:tc>
          <w:tcPr>
            <w:tcW w:w="2705" w:type="dxa"/>
          </w:tcPr>
          <w:p w:rsidR="00F36F21" w:rsidRPr="00384A2E" w:rsidRDefault="00F36F21" w:rsidP="00F36F21">
            <w:pPr>
              <w:widowControl w:val="0"/>
              <w:tabs>
                <w:tab w:val="left" w:pos="7655"/>
                <w:tab w:val="left" w:pos="10181"/>
              </w:tabs>
              <w:suppressAutoHyphens/>
              <w:rPr>
                <w:rFonts w:ascii="Times New Roman" w:eastAsia="Calibri" w:hAnsi="Times New Roman"/>
                <w:sz w:val="22"/>
                <w:szCs w:val="22"/>
              </w:rPr>
            </w:pPr>
            <w:r w:rsidRPr="00384A2E">
              <w:rPr>
                <w:rFonts w:ascii="Times New Roman" w:eastAsia="Calibri" w:hAnsi="Times New Roman"/>
                <w:sz w:val="22"/>
                <w:szCs w:val="22"/>
              </w:rPr>
              <w:t>Требования к применяемому  оборудованию.</w:t>
            </w:r>
          </w:p>
        </w:tc>
        <w:tc>
          <w:tcPr>
            <w:tcW w:w="6945" w:type="dxa"/>
            <w:gridSpan w:val="2"/>
            <w:tcMar>
              <w:left w:w="28" w:type="dxa"/>
              <w:right w:w="28" w:type="dxa"/>
            </w:tcMar>
          </w:tcPr>
          <w:p w:rsidR="00F36F21" w:rsidRPr="00384A2E" w:rsidRDefault="00F36F21" w:rsidP="00F36F21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384A2E">
              <w:rPr>
                <w:rFonts w:ascii="Times New Roman" w:eastAsia="Calibri" w:hAnsi="Times New Roman"/>
                <w:sz w:val="22"/>
                <w:szCs w:val="22"/>
              </w:rPr>
              <w:t xml:space="preserve">7.1. Работы выполняются с применением оборудования Подрядчика. </w:t>
            </w:r>
          </w:p>
          <w:p w:rsidR="00F36F21" w:rsidRPr="00384A2E" w:rsidRDefault="00F36F21" w:rsidP="00F36F21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384A2E">
              <w:rPr>
                <w:rFonts w:ascii="Times New Roman" w:eastAsia="Calibri" w:hAnsi="Times New Roman"/>
                <w:sz w:val="22"/>
                <w:szCs w:val="22"/>
              </w:rPr>
              <w:t>7.2. Подрядчики должны предоставить подтверждение о наличии основных видов оборудования, необходимого для производства работ.</w:t>
            </w:r>
          </w:p>
        </w:tc>
      </w:tr>
      <w:tr w:rsidR="00F36F21" w:rsidRPr="00384A2E" w:rsidTr="00550C2F">
        <w:trPr>
          <w:gridBefore w:val="1"/>
          <w:gridAfter w:val="2"/>
          <w:wBefore w:w="15" w:type="dxa"/>
          <w:wAfter w:w="3666" w:type="dxa"/>
          <w:trHeight w:val="282"/>
        </w:trPr>
        <w:tc>
          <w:tcPr>
            <w:tcW w:w="709" w:type="dxa"/>
            <w:tcMar>
              <w:left w:w="28" w:type="dxa"/>
              <w:right w:w="28" w:type="dxa"/>
            </w:tcMar>
          </w:tcPr>
          <w:p w:rsidR="00F36F21" w:rsidRPr="00384A2E" w:rsidRDefault="00F36F21" w:rsidP="00F36F21">
            <w:pPr>
              <w:widowControl w:val="0"/>
              <w:tabs>
                <w:tab w:val="left" w:pos="7655"/>
                <w:tab w:val="left" w:pos="10181"/>
              </w:tabs>
              <w:suppressAutoHyphens/>
              <w:rPr>
                <w:rFonts w:ascii="Times New Roman" w:eastAsia="Calibri" w:hAnsi="Times New Roman"/>
                <w:sz w:val="22"/>
                <w:szCs w:val="22"/>
              </w:rPr>
            </w:pPr>
            <w:r w:rsidRPr="00384A2E">
              <w:rPr>
                <w:rFonts w:ascii="Times New Roman" w:eastAsia="Calibri" w:hAnsi="Times New Roman"/>
                <w:sz w:val="22"/>
                <w:szCs w:val="22"/>
              </w:rPr>
              <w:t>8.</w:t>
            </w:r>
          </w:p>
        </w:tc>
        <w:tc>
          <w:tcPr>
            <w:tcW w:w="2705" w:type="dxa"/>
          </w:tcPr>
          <w:p w:rsidR="00F36F21" w:rsidRPr="00384A2E" w:rsidRDefault="00F36F21" w:rsidP="00F36F21">
            <w:pPr>
              <w:widowControl w:val="0"/>
              <w:tabs>
                <w:tab w:val="left" w:pos="7655"/>
                <w:tab w:val="left" w:pos="10181"/>
              </w:tabs>
              <w:suppressAutoHyphens/>
              <w:rPr>
                <w:rFonts w:ascii="Times New Roman" w:eastAsia="Calibri" w:hAnsi="Times New Roman"/>
                <w:sz w:val="22"/>
                <w:szCs w:val="22"/>
              </w:rPr>
            </w:pPr>
            <w:r w:rsidRPr="00384A2E">
              <w:rPr>
                <w:rFonts w:ascii="Times New Roman" w:eastAsia="Calibri" w:hAnsi="Times New Roman"/>
                <w:sz w:val="22"/>
                <w:szCs w:val="22"/>
              </w:rPr>
              <w:t>Требования к Подрядчику.</w:t>
            </w:r>
          </w:p>
        </w:tc>
        <w:tc>
          <w:tcPr>
            <w:tcW w:w="6945" w:type="dxa"/>
            <w:gridSpan w:val="2"/>
            <w:tcMar>
              <w:left w:w="28" w:type="dxa"/>
              <w:right w:w="28" w:type="dxa"/>
            </w:tcMar>
          </w:tcPr>
          <w:p w:rsidR="00F36F21" w:rsidRPr="00F6289E" w:rsidRDefault="00F36F21" w:rsidP="00F36F21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>8.</w:t>
            </w:r>
            <w:proofErr w:type="gramStart"/>
            <w:r w:rsidRPr="00F6289E">
              <w:rPr>
                <w:rFonts w:ascii="Times New Roman" w:hAnsi="Times New Roman"/>
                <w:sz w:val="22"/>
                <w:szCs w:val="22"/>
              </w:rPr>
              <w:t>1.Подрядчик</w:t>
            </w:r>
            <w:proofErr w:type="gramEnd"/>
            <w:r w:rsidRPr="00F6289E">
              <w:rPr>
                <w:rFonts w:ascii="Times New Roman" w:hAnsi="Times New Roman"/>
                <w:sz w:val="22"/>
                <w:szCs w:val="22"/>
              </w:rPr>
              <w:t xml:space="preserve"> обязан обеспечить свой персонал универсальной технологической оснасткой, средствами механизации, грузоподъемными машинами и механизмами, автотранспортной техникой, инструментом, огнетушителями, шкафами для инструмента, приборами, оборудованием, спецодеждой и другими средствами индивидуальной защиты, согласно требованиям Правил техники безопасности, необходимыми для выполнения работ. </w:t>
            </w:r>
          </w:p>
          <w:p w:rsidR="00F36F21" w:rsidRPr="00F6289E" w:rsidRDefault="00F36F21" w:rsidP="00F36F21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 xml:space="preserve">8.2. Подрядчик должен соответствовать требованиям промышленной безопасности и охраны труда (ПБ и ОТ). </w:t>
            </w:r>
          </w:p>
          <w:p w:rsidR="00F36F21" w:rsidRPr="00F6289E" w:rsidRDefault="00F36F21" w:rsidP="00F36F21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lastRenderedPageBreak/>
              <w:t>8.3. Персонал Подрядчика обязан соблюдать правила техники безопасности, пожарной безопасности, внутреннего трудового распорядка, требования ПБ и ОТ, требования по охране окружающей среды и рациональному использованию природных ресурсов</w:t>
            </w:r>
          </w:p>
        </w:tc>
      </w:tr>
      <w:tr w:rsidR="00F36F21" w:rsidRPr="00384A2E" w:rsidTr="00550C2F">
        <w:trPr>
          <w:gridBefore w:val="1"/>
          <w:gridAfter w:val="2"/>
          <w:wBefore w:w="15" w:type="dxa"/>
          <w:wAfter w:w="3666" w:type="dxa"/>
          <w:trHeight w:val="1162"/>
        </w:trPr>
        <w:tc>
          <w:tcPr>
            <w:tcW w:w="709" w:type="dxa"/>
            <w:tcMar>
              <w:left w:w="28" w:type="dxa"/>
              <w:right w:w="28" w:type="dxa"/>
            </w:tcMar>
          </w:tcPr>
          <w:p w:rsidR="00F36F21" w:rsidRPr="00384A2E" w:rsidRDefault="00F36F21" w:rsidP="00F36F21">
            <w:pPr>
              <w:widowControl w:val="0"/>
              <w:tabs>
                <w:tab w:val="left" w:pos="7655"/>
                <w:tab w:val="left" w:pos="10181"/>
              </w:tabs>
              <w:suppressAutoHyphens/>
              <w:rPr>
                <w:rFonts w:ascii="Times New Roman" w:eastAsia="Calibri" w:hAnsi="Times New Roman"/>
                <w:sz w:val="22"/>
                <w:szCs w:val="22"/>
              </w:rPr>
            </w:pPr>
            <w:r w:rsidRPr="00384A2E">
              <w:rPr>
                <w:rFonts w:ascii="Times New Roman" w:eastAsia="Calibri" w:hAnsi="Times New Roman"/>
                <w:sz w:val="22"/>
                <w:szCs w:val="22"/>
              </w:rPr>
              <w:lastRenderedPageBreak/>
              <w:t>9.</w:t>
            </w:r>
          </w:p>
        </w:tc>
        <w:tc>
          <w:tcPr>
            <w:tcW w:w="2705" w:type="dxa"/>
          </w:tcPr>
          <w:p w:rsidR="00F36F21" w:rsidRPr="00384A2E" w:rsidRDefault="00F36F21" w:rsidP="00F36F21">
            <w:pPr>
              <w:widowControl w:val="0"/>
              <w:tabs>
                <w:tab w:val="left" w:pos="7655"/>
                <w:tab w:val="left" w:pos="10181"/>
              </w:tabs>
              <w:suppressAutoHyphens/>
              <w:rPr>
                <w:rFonts w:ascii="Times New Roman" w:eastAsia="Calibri" w:hAnsi="Times New Roman"/>
                <w:sz w:val="22"/>
                <w:szCs w:val="22"/>
              </w:rPr>
            </w:pPr>
            <w:r w:rsidRPr="00384A2E">
              <w:rPr>
                <w:rFonts w:ascii="Times New Roman" w:eastAsia="Calibri" w:hAnsi="Times New Roman"/>
                <w:sz w:val="22"/>
                <w:szCs w:val="22"/>
              </w:rPr>
              <w:t>Требования к лицензиям, разрешениям, свидетельствам, сертификатам, допускам СРО.</w:t>
            </w:r>
          </w:p>
        </w:tc>
        <w:tc>
          <w:tcPr>
            <w:tcW w:w="6945" w:type="dxa"/>
            <w:gridSpan w:val="2"/>
            <w:tcMar>
              <w:left w:w="28" w:type="dxa"/>
              <w:right w:w="28" w:type="dxa"/>
            </w:tcMar>
          </w:tcPr>
          <w:p w:rsidR="00F36F21" w:rsidRPr="00F6289E" w:rsidRDefault="00F36F21" w:rsidP="00F36F21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>Требуются заверенные участником копии действующих лицензий на виды деятельности, связанные с выполнением договора, вместе с приложениями, описывающими конкретные виды деятельности, на которые у участника есть лицензия (допуск)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F36F21" w:rsidRPr="00384A2E" w:rsidTr="00550C2F">
        <w:trPr>
          <w:gridBefore w:val="1"/>
          <w:gridAfter w:val="2"/>
          <w:wBefore w:w="15" w:type="dxa"/>
          <w:wAfter w:w="3666" w:type="dxa"/>
          <w:trHeight w:val="278"/>
        </w:trPr>
        <w:tc>
          <w:tcPr>
            <w:tcW w:w="709" w:type="dxa"/>
            <w:tcMar>
              <w:left w:w="28" w:type="dxa"/>
              <w:right w:w="28" w:type="dxa"/>
            </w:tcMar>
          </w:tcPr>
          <w:p w:rsidR="00F36F21" w:rsidRPr="00384A2E" w:rsidRDefault="00F36F21" w:rsidP="00F36F21">
            <w:pPr>
              <w:widowControl w:val="0"/>
              <w:tabs>
                <w:tab w:val="left" w:pos="7655"/>
                <w:tab w:val="left" w:pos="10181"/>
              </w:tabs>
              <w:suppressAutoHyphens/>
              <w:rPr>
                <w:rFonts w:ascii="Times New Roman" w:eastAsia="Calibri" w:hAnsi="Times New Roman"/>
                <w:sz w:val="22"/>
                <w:szCs w:val="22"/>
              </w:rPr>
            </w:pPr>
            <w:r w:rsidRPr="00384A2E">
              <w:rPr>
                <w:rFonts w:ascii="Times New Roman" w:eastAsia="Calibri" w:hAnsi="Times New Roman"/>
                <w:sz w:val="22"/>
                <w:szCs w:val="22"/>
              </w:rPr>
              <w:t>10.</w:t>
            </w:r>
          </w:p>
        </w:tc>
        <w:tc>
          <w:tcPr>
            <w:tcW w:w="2705" w:type="dxa"/>
          </w:tcPr>
          <w:p w:rsidR="00F36F21" w:rsidRPr="00384A2E" w:rsidRDefault="00F36F21" w:rsidP="00F36F21">
            <w:pPr>
              <w:widowControl w:val="0"/>
              <w:tabs>
                <w:tab w:val="left" w:pos="7655"/>
                <w:tab w:val="left" w:pos="10181"/>
              </w:tabs>
              <w:suppressAutoHyphens/>
              <w:rPr>
                <w:rFonts w:ascii="Times New Roman" w:eastAsia="Calibri" w:hAnsi="Times New Roman"/>
                <w:sz w:val="22"/>
                <w:szCs w:val="22"/>
              </w:rPr>
            </w:pPr>
            <w:r w:rsidRPr="00384A2E">
              <w:rPr>
                <w:rFonts w:ascii="Times New Roman" w:eastAsia="Calibri" w:hAnsi="Times New Roman"/>
                <w:sz w:val="22"/>
                <w:szCs w:val="22"/>
              </w:rPr>
              <w:t>Требования к материально-техническим ресурсам Подрядчика.</w:t>
            </w:r>
          </w:p>
          <w:p w:rsidR="00F36F21" w:rsidRPr="00384A2E" w:rsidRDefault="00F36F21" w:rsidP="00F36F21">
            <w:pPr>
              <w:widowControl w:val="0"/>
              <w:tabs>
                <w:tab w:val="left" w:pos="7655"/>
                <w:tab w:val="left" w:pos="10181"/>
              </w:tabs>
              <w:suppressAutoHyphens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6945" w:type="dxa"/>
            <w:gridSpan w:val="2"/>
            <w:tcMar>
              <w:left w:w="28" w:type="dxa"/>
              <w:right w:w="28" w:type="dxa"/>
            </w:tcMar>
          </w:tcPr>
          <w:p w:rsidR="00F36F21" w:rsidRPr="00F6289E" w:rsidRDefault="00F36F21" w:rsidP="00F36F21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>10.1. Подрядчик должен иметь в наличии помещения, механизмы, грузоподъемные машины, транспортные средства, оснастку и прочие средства, необходимые для выполнения работ.</w:t>
            </w:r>
          </w:p>
          <w:p w:rsidR="00F36F21" w:rsidRPr="00F6289E" w:rsidRDefault="00F36F21" w:rsidP="00F36F21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>10.2. Рабочий инструмент и инвентарь должны быть экологически безопасными в соответствии с действующими нормами и стандартами.</w:t>
            </w:r>
          </w:p>
          <w:p w:rsidR="00F36F21" w:rsidRPr="00F6289E" w:rsidRDefault="00F36F21" w:rsidP="00F36F21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>10.3. Наличие паспортов и сертификатов на используемое оборудование, собственное или арендованное (иметь договоры аренды)</w:t>
            </w:r>
          </w:p>
          <w:p w:rsidR="00F36F21" w:rsidRPr="00F6289E" w:rsidRDefault="00F36F21" w:rsidP="00F36F21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>10.4. Все технические средства, применяемые при производстве работ, должны соответствовать требованиям действующих НТД.</w:t>
            </w:r>
          </w:p>
          <w:p w:rsidR="00F36F21" w:rsidRPr="00F6289E" w:rsidRDefault="00F36F21" w:rsidP="00F36F21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 xml:space="preserve">10.5. Все работы с применяемыми механизмами, приспособлениями, оснастками и прочими средствами, необходимыми для оказания услуг, проводятся на основании Правила безопасности при работе с инструментом и приспособлениями, утверждены </w:t>
            </w:r>
            <w:proofErr w:type="gramStart"/>
            <w:r w:rsidRPr="00F6289E">
              <w:rPr>
                <w:rFonts w:ascii="Times New Roman" w:hAnsi="Times New Roman"/>
                <w:sz w:val="22"/>
                <w:szCs w:val="22"/>
              </w:rPr>
              <w:t>приказом  Министерства</w:t>
            </w:r>
            <w:proofErr w:type="gramEnd"/>
            <w:r w:rsidRPr="00F6289E">
              <w:rPr>
                <w:rFonts w:ascii="Times New Roman" w:hAnsi="Times New Roman"/>
                <w:sz w:val="22"/>
                <w:szCs w:val="22"/>
              </w:rPr>
              <w:t xml:space="preserve"> труда и социальной защиты РФ от 27.11.2020 № 835н. </w:t>
            </w:r>
          </w:p>
          <w:p w:rsidR="00F36F21" w:rsidRPr="00F6289E" w:rsidRDefault="00F36F21" w:rsidP="00F36F21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 xml:space="preserve"> 10.6. Минимальный перечень МТР для выполнения работ:</w:t>
            </w:r>
          </w:p>
          <w:p w:rsidR="00F36F21" w:rsidRPr="00F6289E" w:rsidRDefault="00F36F21" w:rsidP="00F36F21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>-установка для сварки ручной дуговой – не менее 1 комплекта;</w:t>
            </w:r>
          </w:p>
          <w:p w:rsidR="00F36F21" w:rsidRPr="00F6289E" w:rsidRDefault="00F36F21" w:rsidP="00F36F21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>-оборудование для газовой резки - не менее 1 комплекта;</w:t>
            </w:r>
          </w:p>
          <w:p w:rsidR="00F36F21" w:rsidRPr="00F6289E" w:rsidRDefault="00F36F21" w:rsidP="00F36F21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>-слесарный инструмент – не менее 1 комплекта;</w:t>
            </w:r>
          </w:p>
          <w:p w:rsidR="00F36F21" w:rsidRPr="00F6289E" w:rsidRDefault="00F36F21" w:rsidP="00F36F21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>-ключи гаечные двусторонние – не менее 1 комплекта;</w:t>
            </w:r>
          </w:p>
          <w:p w:rsidR="00F36F21" w:rsidRPr="00384A2E" w:rsidRDefault="00F36F21" w:rsidP="00F36F21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>-иной инструмент и приспособления – не менее 1 комплекта.</w:t>
            </w:r>
          </w:p>
        </w:tc>
      </w:tr>
      <w:tr w:rsidR="00F36F21" w:rsidRPr="00384A2E" w:rsidTr="00550C2F">
        <w:trPr>
          <w:gridBefore w:val="1"/>
          <w:gridAfter w:val="2"/>
          <w:wBefore w:w="15" w:type="dxa"/>
          <w:wAfter w:w="3666" w:type="dxa"/>
          <w:trHeight w:val="1407"/>
        </w:trPr>
        <w:tc>
          <w:tcPr>
            <w:tcW w:w="709" w:type="dxa"/>
            <w:tcMar>
              <w:left w:w="28" w:type="dxa"/>
              <w:right w:w="28" w:type="dxa"/>
            </w:tcMar>
          </w:tcPr>
          <w:p w:rsidR="00F36F21" w:rsidRPr="00384A2E" w:rsidRDefault="00F36F21" w:rsidP="00F36F21">
            <w:pPr>
              <w:widowControl w:val="0"/>
              <w:tabs>
                <w:tab w:val="left" w:pos="7655"/>
                <w:tab w:val="left" w:pos="10181"/>
              </w:tabs>
              <w:suppressAutoHyphens/>
              <w:rPr>
                <w:rFonts w:ascii="Times New Roman" w:eastAsia="Calibri" w:hAnsi="Times New Roman"/>
                <w:sz w:val="22"/>
                <w:szCs w:val="22"/>
              </w:rPr>
            </w:pPr>
            <w:r w:rsidRPr="00384A2E">
              <w:rPr>
                <w:rFonts w:ascii="Times New Roman" w:eastAsia="Calibri" w:hAnsi="Times New Roman"/>
                <w:sz w:val="22"/>
                <w:szCs w:val="22"/>
              </w:rPr>
              <w:t>11.</w:t>
            </w:r>
          </w:p>
        </w:tc>
        <w:tc>
          <w:tcPr>
            <w:tcW w:w="2705" w:type="dxa"/>
          </w:tcPr>
          <w:p w:rsidR="00F36F21" w:rsidRPr="00384A2E" w:rsidRDefault="00F36F21" w:rsidP="00F36F21">
            <w:pPr>
              <w:widowControl w:val="0"/>
              <w:tabs>
                <w:tab w:val="left" w:pos="7655"/>
                <w:tab w:val="left" w:pos="10181"/>
              </w:tabs>
              <w:suppressAutoHyphens/>
              <w:rPr>
                <w:rFonts w:ascii="Times New Roman" w:eastAsia="Calibri" w:hAnsi="Times New Roman"/>
                <w:sz w:val="22"/>
                <w:szCs w:val="22"/>
              </w:rPr>
            </w:pPr>
            <w:r w:rsidRPr="00384A2E">
              <w:rPr>
                <w:rFonts w:ascii="Times New Roman" w:eastAsia="Calibri" w:hAnsi="Times New Roman"/>
                <w:sz w:val="22"/>
                <w:szCs w:val="22"/>
              </w:rPr>
              <w:t>Требования к персоналу Подрядчика.</w:t>
            </w:r>
          </w:p>
        </w:tc>
        <w:tc>
          <w:tcPr>
            <w:tcW w:w="6945" w:type="dxa"/>
            <w:gridSpan w:val="2"/>
            <w:tcMar>
              <w:left w:w="28" w:type="dxa"/>
              <w:right w:w="28" w:type="dxa"/>
            </w:tcMar>
          </w:tcPr>
          <w:p w:rsidR="00F36F21" w:rsidRPr="00F6289E" w:rsidRDefault="00F36F21" w:rsidP="00F36F21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>11.1. Работы должны выполнятся обученным и аттестованным персоналом с квалификацией, соответствующей видам выполняемых работ, прошедшим проверку знаний, согласно «Правил работы с персоналом в организациях электроэнергетики РФ».</w:t>
            </w:r>
          </w:p>
          <w:p w:rsidR="00F36F21" w:rsidRPr="00F6289E" w:rsidRDefault="00F36F21" w:rsidP="00F36F21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 xml:space="preserve">11.2. Подрядчик должен обладать необходимыми </w:t>
            </w:r>
            <w:proofErr w:type="gramStart"/>
            <w:r w:rsidRPr="00F6289E">
              <w:rPr>
                <w:rFonts w:ascii="Times New Roman" w:hAnsi="Times New Roman"/>
                <w:sz w:val="22"/>
                <w:szCs w:val="22"/>
              </w:rPr>
              <w:t>кадровыми  ресурсами</w:t>
            </w:r>
            <w:proofErr w:type="gramEnd"/>
            <w:r w:rsidRPr="00F6289E">
              <w:rPr>
                <w:rFonts w:ascii="Times New Roman" w:hAnsi="Times New Roman"/>
                <w:sz w:val="22"/>
                <w:szCs w:val="22"/>
              </w:rPr>
              <w:t>. 11.</w:t>
            </w:r>
            <w:proofErr w:type="gramStart"/>
            <w:r w:rsidRPr="00F6289E">
              <w:rPr>
                <w:rFonts w:ascii="Times New Roman" w:hAnsi="Times New Roman"/>
                <w:sz w:val="22"/>
                <w:szCs w:val="22"/>
              </w:rPr>
              <w:t>3.Подрядчик</w:t>
            </w:r>
            <w:proofErr w:type="gramEnd"/>
            <w:r w:rsidRPr="00F6289E">
              <w:rPr>
                <w:rFonts w:ascii="Times New Roman" w:hAnsi="Times New Roman"/>
                <w:sz w:val="22"/>
                <w:szCs w:val="22"/>
              </w:rPr>
              <w:t xml:space="preserve"> должен предоставить копию  удостоверения ответственного по ОТ, копии удостоверений работников, дающих право на выполнение специальных работ и быть ответственным лицом при выполнении специальных работ.</w:t>
            </w:r>
          </w:p>
          <w:p w:rsidR="00F36F21" w:rsidRPr="00F6289E" w:rsidRDefault="00F36F21" w:rsidP="00F36F21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>11.</w:t>
            </w:r>
            <w:proofErr w:type="gramStart"/>
            <w:r w:rsidRPr="00F6289E">
              <w:rPr>
                <w:rFonts w:ascii="Times New Roman" w:hAnsi="Times New Roman"/>
                <w:sz w:val="22"/>
                <w:szCs w:val="22"/>
              </w:rPr>
              <w:t>4.Весь</w:t>
            </w:r>
            <w:proofErr w:type="gramEnd"/>
            <w:r w:rsidRPr="00F6289E">
              <w:rPr>
                <w:rFonts w:ascii="Times New Roman" w:hAnsi="Times New Roman"/>
                <w:sz w:val="22"/>
                <w:szCs w:val="22"/>
              </w:rPr>
              <w:t xml:space="preserve"> персонал, предполагаемый к выполнению работ на территории комплекса котельной, должен пройти проверку знаний по ОТ и ТБ, ППБ (представить копии удостоверений).</w:t>
            </w:r>
          </w:p>
          <w:p w:rsidR="00F36F21" w:rsidRPr="00F6289E" w:rsidRDefault="00F36F21" w:rsidP="00F36F21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>11.5. По согласованию с Заказчиком, Подрядчик может привлекать к выполнению работ субподрядные организации при условиях документально-подтвержденного соответствия этих организаций требованиям настоящего Технического задания и выполнении собственными силами не менее 50% от общего объема работ.</w:t>
            </w:r>
          </w:p>
          <w:p w:rsidR="00F36F21" w:rsidRPr="00F6289E" w:rsidRDefault="00F36F21" w:rsidP="00F36F21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>11.6.Копии документов должны быть заверены подписью руководителя предприятия, скреплены печатью предприятия.</w:t>
            </w:r>
          </w:p>
        </w:tc>
      </w:tr>
      <w:tr w:rsidR="00F36F21" w:rsidRPr="00384A2E" w:rsidTr="00550C2F">
        <w:trPr>
          <w:gridBefore w:val="1"/>
          <w:gridAfter w:val="2"/>
          <w:wBefore w:w="15" w:type="dxa"/>
          <w:wAfter w:w="3666" w:type="dxa"/>
          <w:trHeight w:val="608"/>
        </w:trPr>
        <w:tc>
          <w:tcPr>
            <w:tcW w:w="709" w:type="dxa"/>
            <w:tcMar>
              <w:left w:w="28" w:type="dxa"/>
              <w:right w:w="28" w:type="dxa"/>
            </w:tcMar>
          </w:tcPr>
          <w:p w:rsidR="00F36F21" w:rsidRPr="00384A2E" w:rsidRDefault="00F36F21" w:rsidP="00F36F21">
            <w:pPr>
              <w:widowControl w:val="0"/>
              <w:tabs>
                <w:tab w:val="left" w:pos="7655"/>
                <w:tab w:val="left" w:pos="10181"/>
              </w:tabs>
              <w:suppressAutoHyphens/>
              <w:rPr>
                <w:rFonts w:ascii="Times New Roman" w:eastAsia="Calibri" w:hAnsi="Times New Roman"/>
                <w:sz w:val="22"/>
                <w:szCs w:val="22"/>
              </w:rPr>
            </w:pPr>
            <w:r w:rsidRPr="00384A2E">
              <w:rPr>
                <w:rFonts w:ascii="Times New Roman" w:eastAsia="Calibri" w:hAnsi="Times New Roman"/>
                <w:sz w:val="22"/>
                <w:szCs w:val="22"/>
              </w:rPr>
              <w:t>12.</w:t>
            </w:r>
          </w:p>
        </w:tc>
        <w:tc>
          <w:tcPr>
            <w:tcW w:w="2705" w:type="dxa"/>
          </w:tcPr>
          <w:p w:rsidR="00F36F21" w:rsidRPr="00384A2E" w:rsidRDefault="00F36F21" w:rsidP="00F36F21">
            <w:pPr>
              <w:widowControl w:val="0"/>
              <w:tabs>
                <w:tab w:val="left" w:pos="7655"/>
                <w:tab w:val="left" w:pos="10181"/>
              </w:tabs>
              <w:suppressAutoHyphens/>
              <w:rPr>
                <w:rFonts w:ascii="Times New Roman" w:eastAsia="Calibri" w:hAnsi="Times New Roman"/>
                <w:sz w:val="22"/>
                <w:szCs w:val="22"/>
              </w:rPr>
            </w:pPr>
            <w:r w:rsidRPr="00384A2E">
              <w:rPr>
                <w:rFonts w:ascii="Times New Roman" w:eastAsia="Calibri" w:hAnsi="Times New Roman"/>
                <w:sz w:val="22"/>
                <w:szCs w:val="22"/>
              </w:rPr>
              <w:t>Требования к гарантийному сроку и условиям гарантийного обслуживания.</w:t>
            </w:r>
          </w:p>
        </w:tc>
        <w:tc>
          <w:tcPr>
            <w:tcW w:w="6945" w:type="dxa"/>
            <w:gridSpan w:val="2"/>
            <w:tcMar>
              <w:left w:w="28" w:type="dxa"/>
              <w:right w:w="28" w:type="dxa"/>
            </w:tcMar>
          </w:tcPr>
          <w:p w:rsidR="00F36F21" w:rsidRPr="00F6289E" w:rsidRDefault="00F36F21" w:rsidP="00F36F21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>12.</w:t>
            </w:r>
            <w:proofErr w:type="gramStart"/>
            <w:r w:rsidRPr="00F6289E">
              <w:rPr>
                <w:rFonts w:ascii="Times New Roman" w:hAnsi="Times New Roman"/>
                <w:sz w:val="22"/>
                <w:szCs w:val="22"/>
              </w:rPr>
              <w:t>1.Гарантии</w:t>
            </w:r>
            <w:proofErr w:type="gramEnd"/>
            <w:r w:rsidRPr="00F6289E">
              <w:rPr>
                <w:rFonts w:ascii="Times New Roman" w:hAnsi="Times New Roman"/>
                <w:sz w:val="22"/>
                <w:szCs w:val="22"/>
              </w:rPr>
              <w:t xml:space="preserve"> качества распространяется на все работы, выполненные Подрядчиком,  и на  используемые в ходе работ  материалы. </w:t>
            </w:r>
          </w:p>
          <w:p w:rsidR="00F36F21" w:rsidRPr="00F6289E" w:rsidRDefault="00F36F21" w:rsidP="00F36F21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>12.</w:t>
            </w:r>
            <w:proofErr w:type="gramStart"/>
            <w:r w:rsidRPr="00F6289E">
              <w:rPr>
                <w:rFonts w:ascii="Times New Roman" w:hAnsi="Times New Roman"/>
                <w:sz w:val="22"/>
                <w:szCs w:val="22"/>
              </w:rPr>
              <w:t>2.Гарантийный</w:t>
            </w:r>
            <w:proofErr w:type="gramEnd"/>
            <w:r w:rsidRPr="00F6289E">
              <w:rPr>
                <w:rFonts w:ascii="Times New Roman" w:hAnsi="Times New Roman"/>
                <w:sz w:val="22"/>
                <w:szCs w:val="22"/>
              </w:rPr>
              <w:t xml:space="preserve"> срок нормальной эксплуатации объекта и входящих в него инженерных систем, оборудования, материалов и работ в соответствии с требованиями устанавливается 36 (тридцать шесть) месяцев с даты подписания Сторонами Акта  выполненных работ. </w:t>
            </w:r>
          </w:p>
          <w:p w:rsidR="00F36F21" w:rsidRPr="00F6289E" w:rsidRDefault="00F36F21" w:rsidP="00F36F21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>12.</w:t>
            </w:r>
            <w:proofErr w:type="gramStart"/>
            <w:r w:rsidRPr="00F6289E">
              <w:rPr>
                <w:rFonts w:ascii="Times New Roman" w:hAnsi="Times New Roman"/>
                <w:sz w:val="22"/>
                <w:szCs w:val="22"/>
              </w:rPr>
              <w:t>3.Если</w:t>
            </w:r>
            <w:proofErr w:type="gramEnd"/>
            <w:r w:rsidRPr="00F6289E">
              <w:rPr>
                <w:rFonts w:ascii="Times New Roman" w:hAnsi="Times New Roman"/>
                <w:sz w:val="22"/>
                <w:szCs w:val="22"/>
              </w:rPr>
              <w:t xml:space="preserve"> в период гарантийного срока обнаружатся дефекты (недостатки, недоделки и т.п.), то Подрядчик обязан их устранить за свой счет в согласованные Сторонами сроки. Гарантийный срок в этом случае продлевается на срок устранения дефектов. Если срок для устранения дефектов (недостатков, недоделок и т.п.) не будет согласован Сторонами, то дефекты должны быть устранены Генеральным подрядчиком в </w:t>
            </w:r>
            <w:r w:rsidRPr="00F6289E">
              <w:rPr>
                <w:rFonts w:ascii="Times New Roman" w:hAnsi="Times New Roman"/>
                <w:sz w:val="22"/>
                <w:szCs w:val="22"/>
              </w:rPr>
              <w:lastRenderedPageBreak/>
              <w:t>кратчайшие сроки с момента получения от Заказчика соответствующего уведомления, если более длительный срок не будет вызван характером работ.</w:t>
            </w:r>
          </w:p>
          <w:p w:rsidR="00F36F21" w:rsidRPr="00F6289E" w:rsidRDefault="00F36F21" w:rsidP="00F36F21">
            <w:pPr>
              <w:pStyle w:val="af4"/>
              <w:tabs>
                <w:tab w:val="left" w:pos="-28"/>
                <w:tab w:val="left" w:pos="0"/>
                <w:tab w:val="left" w:pos="120"/>
              </w:tabs>
              <w:spacing w:before="120"/>
              <w:ind w:left="57" w:right="5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>12.4.  Подрядчик гарантирует соответствие качества выполняемых работ условиям договора, а также действующим техническим требованиям, государственным и отраслевым стандартам РФ, нормам проектирования</w:t>
            </w:r>
          </w:p>
        </w:tc>
      </w:tr>
      <w:tr w:rsidR="00F36F21" w:rsidRPr="00384A2E" w:rsidTr="00550C2F">
        <w:trPr>
          <w:gridBefore w:val="1"/>
          <w:gridAfter w:val="2"/>
          <w:wBefore w:w="15" w:type="dxa"/>
          <w:wAfter w:w="3666" w:type="dxa"/>
          <w:trHeight w:val="282"/>
        </w:trPr>
        <w:tc>
          <w:tcPr>
            <w:tcW w:w="709" w:type="dxa"/>
            <w:tcMar>
              <w:left w:w="28" w:type="dxa"/>
              <w:right w:w="28" w:type="dxa"/>
            </w:tcMar>
          </w:tcPr>
          <w:p w:rsidR="00F36F21" w:rsidRPr="00384A2E" w:rsidRDefault="00F36F21" w:rsidP="00F36F21">
            <w:pPr>
              <w:widowControl w:val="0"/>
              <w:tabs>
                <w:tab w:val="left" w:pos="7655"/>
                <w:tab w:val="left" w:pos="10181"/>
              </w:tabs>
              <w:suppressAutoHyphens/>
              <w:rPr>
                <w:rFonts w:ascii="Times New Roman" w:eastAsia="Calibri" w:hAnsi="Times New Roman"/>
                <w:sz w:val="22"/>
                <w:szCs w:val="22"/>
              </w:rPr>
            </w:pPr>
            <w:r w:rsidRPr="00384A2E">
              <w:rPr>
                <w:rFonts w:ascii="Times New Roman" w:eastAsia="Calibri" w:hAnsi="Times New Roman"/>
                <w:sz w:val="22"/>
                <w:szCs w:val="22"/>
              </w:rPr>
              <w:lastRenderedPageBreak/>
              <w:t>13.</w:t>
            </w:r>
          </w:p>
        </w:tc>
        <w:tc>
          <w:tcPr>
            <w:tcW w:w="2705" w:type="dxa"/>
          </w:tcPr>
          <w:p w:rsidR="00F36F21" w:rsidRPr="00384A2E" w:rsidRDefault="00F36F21" w:rsidP="00F36F21">
            <w:pPr>
              <w:widowControl w:val="0"/>
              <w:tabs>
                <w:tab w:val="left" w:pos="7655"/>
                <w:tab w:val="left" w:pos="10181"/>
              </w:tabs>
              <w:suppressAutoHyphens/>
              <w:rPr>
                <w:rFonts w:ascii="Times New Roman" w:eastAsia="Calibri" w:hAnsi="Times New Roman"/>
                <w:sz w:val="22"/>
                <w:szCs w:val="22"/>
              </w:rPr>
            </w:pPr>
            <w:r w:rsidRPr="00384A2E">
              <w:rPr>
                <w:rFonts w:ascii="Times New Roman" w:eastAsia="Calibri" w:hAnsi="Times New Roman"/>
                <w:sz w:val="22"/>
                <w:szCs w:val="22"/>
              </w:rPr>
              <w:t>Требования к применяемым стандартам, СНиПам и прочим правилам</w:t>
            </w:r>
          </w:p>
        </w:tc>
        <w:tc>
          <w:tcPr>
            <w:tcW w:w="6945" w:type="dxa"/>
            <w:gridSpan w:val="2"/>
            <w:tcMar>
              <w:left w:w="28" w:type="dxa"/>
              <w:right w:w="28" w:type="dxa"/>
            </w:tcMar>
            <w:vAlign w:val="center"/>
          </w:tcPr>
          <w:p w:rsidR="00F36F21" w:rsidRPr="00F6289E" w:rsidRDefault="00F36F21" w:rsidP="00F36F21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>При выполнении работ Подрядчик должен руководствоваться:</w:t>
            </w:r>
            <w:r w:rsidRPr="00F6289E">
              <w:rPr>
                <w:rFonts w:ascii="Times New Roman" w:hAnsi="Times New Roman"/>
                <w:sz w:val="22"/>
                <w:szCs w:val="22"/>
              </w:rPr>
              <w:tab/>
              <w:t xml:space="preserve">   •ФЗ № 184-ФЗ от 30.12.2009 «О техническом регулировании»;</w:t>
            </w:r>
          </w:p>
          <w:p w:rsidR="00F36F21" w:rsidRPr="00F6289E" w:rsidRDefault="00F36F21" w:rsidP="00F36F21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 xml:space="preserve">•ФЗ №69-ФЗ от 31.12.1994г «О пожарной безопасности»; </w:t>
            </w:r>
          </w:p>
          <w:p w:rsidR="00F36F21" w:rsidRPr="00F6289E" w:rsidRDefault="00F36F21" w:rsidP="00F36F21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>•ФЗ № 116-ФЗ от 21.07.1997 (ред. 13.07.2015) «О промышленной безопасности опасных производственных объектов»;</w:t>
            </w:r>
          </w:p>
          <w:p w:rsidR="00F36F21" w:rsidRPr="00F6289E" w:rsidRDefault="00F36F21" w:rsidP="00F36F21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>•Правила по охране труда при работе на высоте (Приказ 782н утвержден Министерством труда и социальной защиты РФ 16.11.2020);</w:t>
            </w:r>
          </w:p>
          <w:p w:rsidR="00F36F21" w:rsidRPr="00F6289E" w:rsidRDefault="00F36F21" w:rsidP="00F36F21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F6289E">
              <w:rPr>
                <w:rFonts w:ascii="Times New Roman" w:hAnsi="Times New Roman"/>
                <w:sz w:val="22"/>
                <w:szCs w:val="22"/>
              </w:rPr>
              <w:t>•«</w:t>
            </w:r>
            <w:proofErr w:type="gramEnd"/>
            <w:r w:rsidRPr="00F6289E">
              <w:rPr>
                <w:rFonts w:ascii="Times New Roman" w:hAnsi="Times New Roman"/>
                <w:sz w:val="22"/>
                <w:szCs w:val="22"/>
              </w:rPr>
              <w:t xml:space="preserve">Правилами безопасности при работе с инструментом и приспособлениями с применением ГПМ» СО 153-34.03.204 и другими действующими нормативными документами отрасли, соответствующие характеру выполняемой работы; </w:t>
            </w:r>
          </w:p>
          <w:p w:rsidR="00F36F21" w:rsidRPr="00F6289E" w:rsidRDefault="00F36F21" w:rsidP="00F36F21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>• СО 153-34.03.305-2003 «Инструкция о мерах ПБ при проведении огневых работ на энергетических предприятиях»;</w:t>
            </w:r>
          </w:p>
          <w:p w:rsidR="00F36F21" w:rsidRPr="00F6289E" w:rsidRDefault="00F36F21" w:rsidP="00F36F21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>•Правила противопожарного режима в Российской Федерации (утв. Пост. Правительства РФ от 16.09.2020 №1479);</w:t>
            </w:r>
          </w:p>
          <w:p w:rsidR="00F36F21" w:rsidRPr="00F6289E" w:rsidRDefault="00F36F21" w:rsidP="00F36F21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>•Правила по охране труда при работе с инструментом и приспособлениями (Приказ Министерства труда и социальной защиты РФ от 27.11.2020г. №835н);</w:t>
            </w:r>
          </w:p>
          <w:p w:rsidR="00F36F21" w:rsidRPr="00F6289E" w:rsidRDefault="00F36F21" w:rsidP="00F36F21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>•Правила по охране труда при погрузочно-разгрузочных работах и размещении грузов (Приказ 753н утвержден Министерством труда и социальной защиты РФ 28.10.2020);</w:t>
            </w:r>
          </w:p>
          <w:p w:rsidR="00F36F21" w:rsidRPr="00F6289E" w:rsidRDefault="00F36F21" w:rsidP="00F36F21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>•Правила по охране труда при окрасочных работах (Приказ 849н утвержден Министерством труда и социальной защиты РФ 02.12.2020);</w:t>
            </w:r>
          </w:p>
          <w:p w:rsidR="00F36F21" w:rsidRPr="00F6289E" w:rsidRDefault="00F36F21" w:rsidP="00F36F21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>•Правила по охране труда при эксплуатации электроустановок (Приказ 903н утвержден Министерством труда и социальной защиты РФ 15.12.2020);</w:t>
            </w:r>
          </w:p>
          <w:p w:rsidR="00F36F21" w:rsidRPr="00F6289E" w:rsidRDefault="00F36F21" w:rsidP="00F36F21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>•Технология и методы проведения работ должны соответствовать действующим нормам, принятым в Российской Федерации устанавливающим требования к качеству работ, являющихся предметом настоящей документации;</w:t>
            </w:r>
          </w:p>
          <w:p w:rsidR="00F36F21" w:rsidRPr="00F6289E" w:rsidRDefault="00F36F21" w:rsidP="00F36F21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>•Федеральный закон от 10.01.2002 № 7-ФЗ «Об охране окружающей среды»;</w:t>
            </w:r>
          </w:p>
          <w:p w:rsidR="00F36F21" w:rsidRPr="00F6289E" w:rsidRDefault="00F36F21" w:rsidP="00F36F21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>•Федеральный закон от 24.06.1998 № 89-ФЗ «Об отходах производства и потребления»;</w:t>
            </w:r>
          </w:p>
          <w:p w:rsidR="00F36F21" w:rsidRPr="00F6289E" w:rsidRDefault="00F36F21" w:rsidP="00F36F21">
            <w:pPr>
              <w:widowControl w:val="0"/>
              <w:ind w:right="119"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>•ФЗ № 190 Градостроительный Кодекс Российской Федерации;</w:t>
            </w:r>
          </w:p>
          <w:p w:rsidR="00F36F21" w:rsidRPr="00F6289E" w:rsidRDefault="00F36F21" w:rsidP="00F36F21">
            <w:pPr>
              <w:widowControl w:val="0"/>
              <w:ind w:right="119"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>•ФЗ №384 от 30.12.2009 «Технический регламент о безопасности зданий и сооружений»;</w:t>
            </w:r>
          </w:p>
          <w:p w:rsidR="00F36F21" w:rsidRPr="00F6289E" w:rsidRDefault="00F36F21" w:rsidP="00F36F21">
            <w:pPr>
              <w:widowControl w:val="0"/>
              <w:ind w:right="119"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>•Перечень национальных стандартов и сводов правил, в результате применения которых на обязательной основе обеспечивается соблюдение требований федерального закона №384-ФЗ;</w:t>
            </w:r>
          </w:p>
          <w:p w:rsidR="00F36F21" w:rsidRPr="00F6289E" w:rsidRDefault="00F36F21" w:rsidP="00F36F21">
            <w:pPr>
              <w:widowControl w:val="0"/>
              <w:ind w:right="119"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>•СП 48.13330.2019. «Безопасность труда в строительстве»;</w:t>
            </w:r>
          </w:p>
          <w:p w:rsidR="00F36F21" w:rsidRPr="00F6289E" w:rsidRDefault="00F36F21" w:rsidP="00F36F21">
            <w:pPr>
              <w:widowControl w:val="0"/>
              <w:ind w:right="11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>•Стандартом организации СТО 17330282.27.100.003-2008 «Здания и сооружения ТЭС. Организация эксплуатации и технического обслуживания. Нормы и требования»;</w:t>
            </w:r>
          </w:p>
          <w:p w:rsidR="00F36F21" w:rsidRPr="00F6289E" w:rsidRDefault="00F36F21" w:rsidP="00F36F21">
            <w:pPr>
              <w:widowControl w:val="0"/>
              <w:ind w:right="119"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>•СП 68.13330.2017 Приемка в эксплуатацию законченных строительством объектов. Основные положения.;</w:t>
            </w:r>
          </w:p>
          <w:p w:rsidR="00F36F21" w:rsidRPr="00F6289E" w:rsidRDefault="00F36F21" w:rsidP="00F36F21">
            <w:pPr>
              <w:widowControl w:val="0"/>
              <w:ind w:right="119"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>•СП 124.13330.2012 Тепловые сети;</w:t>
            </w:r>
          </w:p>
          <w:p w:rsidR="00F36F21" w:rsidRPr="00F6289E" w:rsidRDefault="00F36F21" w:rsidP="00F36F21">
            <w:pPr>
              <w:widowControl w:val="0"/>
              <w:ind w:right="119"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>•СП 73.13330.2016 Внутренние санитарно-технические системы зданий.</w:t>
            </w:r>
          </w:p>
        </w:tc>
      </w:tr>
      <w:tr w:rsidR="00F36F21" w:rsidRPr="00384A2E" w:rsidTr="00550C2F">
        <w:trPr>
          <w:gridBefore w:val="1"/>
          <w:gridAfter w:val="2"/>
          <w:wBefore w:w="15" w:type="dxa"/>
          <w:wAfter w:w="3666" w:type="dxa"/>
          <w:trHeight w:val="604"/>
        </w:trPr>
        <w:tc>
          <w:tcPr>
            <w:tcW w:w="709" w:type="dxa"/>
            <w:tcMar>
              <w:left w:w="28" w:type="dxa"/>
              <w:right w:w="28" w:type="dxa"/>
            </w:tcMar>
          </w:tcPr>
          <w:p w:rsidR="00F36F21" w:rsidRPr="00384A2E" w:rsidRDefault="00F36F21" w:rsidP="00F36F21">
            <w:pPr>
              <w:widowControl w:val="0"/>
              <w:tabs>
                <w:tab w:val="left" w:pos="7655"/>
                <w:tab w:val="left" w:pos="10181"/>
              </w:tabs>
              <w:suppressAutoHyphens/>
              <w:rPr>
                <w:rFonts w:ascii="Times New Roman" w:eastAsia="Calibri" w:hAnsi="Times New Roman"/>
                <w:sz w:val="22"/>
                <w:szCs w:val="22"/>
              </w:rPr>
            </w:pPr>
            <w:r w:rsidRPr="00384A2E">
              <w:rPr>
                <w:rFonts w:ascii="Times New Roman" w:eastAsia="Calibri" w:hAnsi="Times New Roman"/>
                <w:sz w:val="22"/>
                <w:szCs w:val="22"/>
              </w:rPr>
              <w:t>14.</w:t>
            </w:r>
          </w:p>
        </w:tc>
        <w:tc>
          <w:tcPr>
            <w:tcW w:w="2705" w:type="dxa"/>
          </w:tcPr>
          <w:p w:rsidR="00F36F21" w:rsidRPr="00384A2E" w:rsidRDefault="00F36F21" w:rsidP="00F36F21">
            <w:pPr>
              <w:widowControl w:val="0"/>
              <w:tabs>
                <w:tab w:val="left" w:pos="7655"/>
                <w:tab w:val="left" w:pos="10181"/>
              </w:tabs>
              <w:suppressAutoHyphens/>
              <w:rPr>
                <w:rFonts w:ascii="Times New Roman" w:eastAsia="Calibri" w:hAnsi="Times New Roman"/>
                <w:sz w:val="22"/>
                <w:szCs w:val="22"/>
              </w:rPr>
            </w:pPr>
            <w:r w:rsidRPr="00384A2E">
              <w:rPr>
                <w:rFonts w:ascii="Times New Roman" w:eastAsia="Calibri" w:hAnsi="Times New Roman"/>
                <w:sz w:val="22"/>
                <w:szCs w:val="22"/>
              </w:rPr>
              <w:t>Требования к порядку приемки</w:t>
            </w:r>
          </w:p>
        </w:tc>
        <w:tc>
          <w:tcPr>
            <w:tcW w:w="6945" w:type="dxa"/>
            <w:gridSpan w:val="2"/>
            <w:tcMar>
              <w:left w:w="28" w:type="dxa"/>
              <w:right w:w="28" w:type="dxa"/>
            </w:tcMar>
          </w:tcPr>
          <w:p w:rsidR="00F36F21" w:rsidRPr="00F6289E" w:rsidRDefault="00F36F21" w:rsidP="00F36F21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 xml:space="preserve">14.1.Подрядчик предоставляет Заказчику исполнительную документацию в соответствии с СП 48.13330.2019 «Организация строительства», в соответствии с РД-11-02-2006 «Требования к составу и </w:t>
            </w:r>
            <w:r w:rsidRPr="00F6289E">
              <w:rPr>
                <w:rFonts w:ascii="Times New Roman" w:hAnsi="Times New Roman"/>
                <w:sz w:val="22"/>
                <w:szCs w:val="22"/>
              </w:rPr>
              <w:lastRenderedPageBreak/>
              <w:t>порядку ведения исполнительной документации при строительстве, реконструкции, капитальном ремонте объектов капитального строительства», РД-11-05-2007 «Порядок ведения общего и (или) специального журнала учета выполнения работ при строительстве, реконструкции, капитальном ремонте объектов капитального строительства».</w:t>
            </w:r>
          </w:p>
          <w:p w:rsidR="00F36F21" w:rsidRPr="00F6289E" w:rsidRDefault="00F36F21" w:rsidP="00F36F21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>14.2. До приема в эксплуатацию объекта ремонта Подрядчик обязан предоставить:</w:t>
            </w:r>
          </w:p>
          <w:p w:rsidR="00F36F21" w:rsidRPr="00F6289E" w:rsidRDefault="00F36F21" w:rsidP="00F36F21">
            <w:pPr>
              <w:widowControl w:val="0"/>
              <w:numPr>
                <w:ilvl w:val="0"/>
                <w:numId w:val="4"/>
              </w:numPr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>Свидетельство о допуске к выполняемым работам;</w:t>
            </w:r>
          </w:p>
          <w:p w:rsidR="00F36F21" w:rsidRPr="00F6289E" w:rsidRDefault="00F36F21" w:rsidP="00F36F21">
            <w:pPr>
              <w:widowControl w:val="0"/>
              <w:numPr>
                <w:ilvl w:val="0"/>
                <w:numId w:val="4"/>
              </w:numPr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 xml:space="preserve">Акт по результатам контрольных измерений изделий </w:t>
            </w:r>
            <w:proofErr w:type="gramStart"/>
            <w:r w:rsidRPr="00F6289E">
              <w:rPr>
                <w:rFonts w:ascii="Times New Roman" w:hAnsi="Times New Roman"/>
                <w:sz w:val="22"/>
                <w:szCs w:val="22"/>
              </w:rPr>
              <w:t>согласно чертежей</w:t>
            </w:r>
            <w:proofErr w:type="gramEnd"/>
            <w:r w:rsidRPr="00F6289E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F36F21" w:rsidRPr="00F6289E" w:rsidRDefault="00F36F21" w:rsidP="00F36F21">
            <w:pPr>
              <w:widowControl w:val="0"/>
              <w:numPr>
                <w:ilvl w:val="0"/>
                <w:numId w:val="4"/>
              </w:numPr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 xml:space="preserve">Сертификаты на материалы, трубы, лист, фасонные детали, арматуру и крепежные изделия, а также другая документация, подтверждающая соответствие деталей и элементов </w:t>
            </w:r>
            <w:proofErr w:type="spellStart"/>
            <w:r w:rsidRPr="00F6289E">
              <w:rPr>
                <w:rFonts w:ascii="Times New Roman" w:hAnsi="Times New Roman"/>
                <w:sz w:val="22"/>
                <w:szCs w:val="22"/>
              </w:rPr>
              <w:t>котлоагрегатов</w:t>
            </w:r>
            <w:proofErr w:type="spellEnd"/>
            <w:r w:rsidRPr="00F6289E">
              <w:rPr>
                <w:rFonts w:ascii="Times New Roman" w:hAnsi="Times New Roman"/>
                <w:sz w:val="22"/>
                <w:szCs w:val="22"/>
              </w:rPr>
              <w:t xml:space="preserve"> чертежам и техническим условиям, полученным от завода-изготовителя.</w:t>
            </w:r>
          </w:p>
          <w:p w:rsidR="00F36F21" w:rsidRPr="00F6289E" w:rsidRDefault="00F36F21" w:rsidP="00F36F21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>14.3.В комплект исполнительной документации должны входить фото и видео фиксация, подтверждающие соблюдение технологии, требований нормативной документации и качество выполненных за данный отчетный период работ.</w:t>
            </w:r>
          </w:p>
        </w:tc>
      </w:tr>
      <w:tr w:rsidR="00F36F21" w:rsidRPr="00384A2E" w:rsidTr="00550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03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F21" w:rsidRPr="00384A2E" w:rsidRDefault="00F36F21" w:rsidP="00F36F21">
            <w:pPr>
              <w:widowControl w:val="0"/>
              <w:tabs>
                <w:tab w:val="left" w:pos="7655"/>
                <w:tab w:val="left" w:pos="10181"/>
              </w:tabs>
              <w:suppressAutoHyphens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F36F21" w:rsidRPr="00384A2E" w:rsidRDefault="00F36F21" w:rsidP="00F36F21">
            <w:pPr>
              <w:widowControl w:val="0"/>
              <w:tabs>
                <w:tab w:val="left" w:pos="7655"/>
                <w:tab w:val="left" w:pos="10181"/>
              </w:tabs>
              <w:suppressAutoHyphens/>
              <w:rPr>
                <w:rFonts w:ascii="Times New Roman" w:eastAsia="Calibri" w:hAnsi="Times New Roman"/>
                <w:sz w:val="22"/>
                <w:szCs w:val="22"/>
              </w:rPr>
            </w:pPr>
            <w:r w:rsidRPr="00384A2E">
              <w:rPr>
                <w:rFonts w:ascii="Times New Roman" w:eastAsia="Calibri" w:hAnsi="Times New Roman"/>
                <w:sz w:val="22"/>
                <w:szCs w:val="22"/>
              </w:rPr>
              <w:t xml:space="preserve">СОГЛАСОВАНО </w:t>
            </w:r>
          </w:p>
          <w:p w:rsidR="00F36F21" w:rsidRPr="00384A2E" w:rsidRDefault="00F36F21" w:rsidP="00F36F21">
            <w:pPr>
              <w:widowControl w:val="0"/>
              <w:tabs>
                <w:tab w:val="left" w:pos="7655"/>
                <w:tab w:val="left" w:pos="10181"/>
              </w:tabs>
              <w:suppressAutoHyphens/>
              <w:rPr>
                <w:rFonts w:ascii="Times New Roman" w:eastAsia="Calibri" w:hAnsi="Times New Roman"/>
                <w:sz w:val="22"/>
                <w:szCs w:val="22"/>
              </w:rPr>
            </w:pPr>
            <w:proofErr w:type="spellStart"/>
            <w:proofErr w:type="gramStart"/>
            <w:r w:rsidRPr="00384A2E">
              <w:rPr>
                <w:rFonts w:ascii="Times New Roman" w:eastAsia="Calibri" w:hAnsi="Times New Roman"/>
                <w:sz w:val="22"/>
                <w:szCs w:val="22"/>
              </w:rPr>
              <w:t>Зам.ген.директора</w:t>
            </w:r>
            <w:proofErr w:type="spellEnd"/>
            <w:proofErr w:type="gramEnd"/>
            <w:r w:rsidRPr="00384A2E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</w:p>
          <w:p w:rsidR="00F36F21" w:rsidRPr="00384A2E" w:rsidRDefault="00F36F21" w:rsidP="00F36F21">
            <w:pPr>
              <w:widowControl w:val="0"/>
              <w:tabs>
                <w:tab w:val="left" w:pos="7655"/>
                <w:tab w:val="left" w:pos="10181"/>
              </w:tabs>
              <w:suppressAutoHyphens/>
              <w:rPr>
                <w:rFonts w:ascii="Times New Roman" w:eastAsia="Calibri" w:hAnsi="Times New Roman"/>
                <w:sz w:val="22"/>
                <w:szCs w:val="22"/>
              </w:rPr>
            </w:pPr>
            <w:r w:rsidRPr="00384A2E">
              <w:rPr>
                <w:rFonts w:ascii="Times New Roman" w:eastAsia="Calibri" w:hAnsi="Times New Roman"/>
                <w:sz w:val="22"/>
                <w:szCs w:val="22"/>
              </w:rPr>
              <w:t>по производственной деятельности</w:t>
            </w:r>
          </w:p>
          <w:p w:rsidR="00F36F21" w:rsidRPr="00384A2E" w:rsidRDefault="00F36F21" w:rsidP="00F36F21">
            <w:pPr>
              <w:widowControl w:val="0"/>
              <w:tabs>
                <w:tab w:val="left" w:pos="7655"/>
                <w:tab w:val="left" w:pos="10181"/>
              </w:tabs>
              <w:suppressAutoHyphens/>
              <w:rPr>
                <w:rFonts w:ascii="Times New Roman" w:eastAsia="Calibri" w:hAnsi="Times New Roman"/>
                <w:sz w:val="22"/>
                <w:szCs w:val="22"/>
              </w:rPr>
            </w:pPr>
            <w:r w:rsidRPr="00384A2E">
              <w:rPr>
                <w:rFonts w:ascii="Times New Roman" w:eastAsia="Calibri" w:hAnsi="Times New Roman"/>
                <w:sz w:val="22"/>
                <w:szCs w:val="22"/>
              </w:rPr>
              <w:t xml:space="preserve">__________________________ </w:t>
            </w:r>
            <w:proofErr w:type="spellStart"/>
            <w:r w:rsidRPr="00384A2E">
              <w:rPr>
                <w:rFonts w:ascii="Times New Roman" w:eastAsia="Calibri" w:hAnsi="Times New Roman"/>
                <w:sz w:val="22"/>
                <w:szCs w:val="22"/>
              </w:rPr>
              <w:t>В.Ю.Веденин</w:t>
            </w:r>
            <w:proofErr w:type="spellEnd"/>
          </w:p>
          <w:p w:rsidR="00F36F21" w:rsidRPr="00384A2E" w:rsidRDefault="00F36F21" w:rsidP="00F36F21">
            <w:pPr>
              <w:widowControl w:val="0"/>
              <w:tabs>
                <w:tab w:val="left" w:pos="7655"/>
                <w:tab w:val="left" w:pos="10181"/>
              </w:tabs>
              <w:suppressAutoHyphens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F36F21" w:rsidRPr="00384A2E" w:rsidRDefault="00F36F21" w:rsidP="00F36F21">
            <w:pPr>
              <w:widowControl w:val="0"/>
              <w:tabs>
                <w:tab w:val="left" w:pos="7655"/>
                <w:tab w:val="left" w:pos="10181"/>
              </w:tabs>
              <w:suppressAutoHyphens/>
              <w:rPr>
                <w:rFonts w:ascii="Times New Roman" w:eastAsia="Calibri" w:hAnsi="Times New Roman"/>
                <w:sz w:val="22"/>
                <w:szCs w:val="22"/>
              </w:rPr>
            </w:pPr>
          </w:p>
          <w:tbl>
            <w:tblPr>
              <w:tblW w:w="9885" w:type="dxa"/>
              <w:tblInd w:w="4" w:type="dxa"/>
              <w:tblLayout w:type="fixed"/>
              <w:tblLook w:val="00A0" w:firstRow="1" w:lastRow="0" w:firstColumn="1" w:lastColumn="0" w:noHBand="0" w:noVBand="0"/>
            </w:tblPr>
            <w:tblGrid>
              <w:gridCol w:w="5200"/>
              <w:gridCol w:w="4685"/>
            </w:tblGrid>
            <w:tr w:rsidR="00F36F21" w:rsidRPr="00384A2E" w:rsidTr="003E6605">
              <w:trPr>
                <w:trHeight w:val="581"/>
              </w:trPr>
              <w:tc>
                <w:tcPr>
                  <w:tcW w:w="5200" w:type="dxa"/>
                </w:tcPr>
                <w:p w:rsidR="00F36F21" w:rsidRPr="00384A2E" w:rsidRDefault="00F36F21" w:rsidP="00F36F21">
                  <w:pPr>
                    <w:widowControl w:val="0"/>
                    <w:tabs>
                      <w:tab w:val="left" w:pos="7655"/>
                      <w:tab w:val="left" w:pos="10181"/>
                    </w:tabs>
                    <w:suppressAutoHyphens/>
                    <w:rPr>
                      <w:rFonts w:ascii="Times New Roman" w:eastAsia="Calibri" w:hAnsi="Times New Roman"/>
                      <w:sz w:val="22"/>
                      <w:szCs w:val="22"/>
                    </w:rPr>
                  </w:pPr>
                  <w:r w:rsidRPr="00384A2E">
                    <w:rPr>
                      <w:rFonts w:ascii="Times New Roman" w:eastAsia="Calibri" w:hAnsi="Times New Roman"/>
                      <w:sz w:val="22"/>
                      <w:szCs w:val="22"/>
                    </w:rPr>
                    <w:t>Главный инженер</w:t>
                  </w:r>
                </w:p>
                <w:p w:rsidR="00F36F21" w:rsidRPr="00384A2E" w:rsidRDefault="00F36F21" w:rsidP="00F36F21">
                  <w:pPr>
                    <w:widowControl w:val="0"/>
                    <w:tabs>
                      <w:tab w:val="left" w:pos="7655"/>
                      <w:tab w:val="left" w:pos="10181"/>
                    </w:tabs>
                    <w:suppressAutoHyphens/>
                    <w:rPr>
                      <w:rFonts w:ascii="Times New Roman" w:eastAsia="Calibri" w:hAnsi="Times New Roman"/>
                      <w:sz w:val="22"/>
                      <w:szCs w:val="22"/>
                    </w:rPr>
                  </w:pPr>
                  <w:r w:rsidRPr="00384A2E">
                    <w:rPr>
                      <w:rFonts w:ascii="Times New Roman" w:eastAsia="Calibri" w:hAnsi="Times New Roman"/>
                      <w:sz w:val="22"/>
                      <w:szCs w:val="22"/>
                    </w:rPr>
                    <w:t xml:space="preserve">________________________ </w:t>
                  </w:r>
                  <w:proofErr w:type="spellStart"/>
                  <w:r w:rsidRPr="00384A2E">
                    <w:rPr>
                      <w:rFonts w:ascii="Times New Roman" w:eastAsia="Calibri" w:hAnsi="Times New Roman"/>
                      <w:sz w:val="22"/>
                      <w:szCs w:val="22"/>
                    </w:rPr>
                    <w:t>М.Е.Бубнов</w:t>
                  </w:r>
                  <w:proofErr w:type="spellEnd"/>
                </w:p>
              </w:tc>
              <w:tc>
                <w:tcPr>
                  <w:tcW w:w="4685" w:type="dxa"/>
                </w:tcPr>
                <w:p w:rsidR="00F36F21" w:rsidRPr="00384A2E" w:rsidRDefault="00F36F21" w:rsidP="00F36F21">
                  <w:pPr>
                    <w:widowControl w:val="0"/>
                    <w:tabs>
                      <w:tab w:val="left" w:pos="7655"/>
                      <w:tab w:val="left" w:pos="10181"/>
                    </w:tabs>
                    <w:suppressAutoHyphens/>
                    <w:rPr>
                      <w:rFonts w:ascii="Times New Roman" w:eastAsia="Calibri" w:hAnsi="Times New Roman"/>
                      <w:sz w:val="22"/>
                      <w:szCs w:val="22"/>
                    </w:rPr>
                  </w:pPr>
                </w:p>
              </w:tc>
            </w:tr>
          </w:tbl>
          <w:p w:rsidR="00F36F21" w:rsidRPr="00384A2E" w:rsidRDefault="00F36F21" w:rsidP="00F36F21">
            <w:pPr>
              <w:widowControl w:val="0"/>
              <w:tabs>
                <w:tab w:val="left" w:pos="7655"/>
                <w:tab w:val="left" w:pos="10181"/>
              </w:tabs>
              <w:suppressAutoHyphens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F21" w:rsidRPr="00384A2E" w:rsidRDefault="00F36F21" w:rsidP="00F36F21">
            <w:pPr>
              <w:widowControl w:val="0"/>
              <w:tabs>
                <w:tab w:val="left" w:pos="7655"/>
                <w:tab w:val="left" w:pos="10181"/>
              </w:tabs>
              <w:suppressAutoHyphens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6F21" w:rsidRPr="00384A2E" w:rsidRDefault="00F36F21" w:rsidP="00F36F21">
            <w:pPr>
              <w:widowControl w:val="0"/>
              <w:tabs>
                <w:tab w:val="left" w:pos="7655"/>
                <w:tab w:val="left" w:pos="10181"/>
              </w:tabs>
              <w:suppressAutoHyphens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</w:tbl>
    <w:p w:rsidR="00D7717C" w:rsidRPr="00384A2E" w:rsidRDefault="00D7717C" w:rsidP="00D7717C">
      <w:pPr>
        <w:widowControl w:val="0"/>
        <w:tabs>
          <w:tab w:val="left" w:pos="7655"/>
          <w:tab w:val="left" w:pos="10181"/>
        </w:tabs>
        <w:suppressAutoHyphens/>
        <w:rPr>
          <w:rFonts w:ascii="Times New Roman" w:eastAsia="Calibri" w:hAnsi="Times New Roman"/>
          <w:sz w:val="22"/>
          <w:szCs w:val="22"/>
        </w:rPr>
      </w:pPr>
    </w:p>
    <w:p w:rsidR="003D1D46" w:rsidRPr="00384A2E" w:rsidRDefault="003D1D46">
      <w:pPr>
        <w:widowControl w:val="0"/>
        <w:tabs>
          <w:tab w:val="left" w:pos="7655"/>
          <w:tab w:val="left" w:pos="10181"/>
        </w:tabs>
        <w:suppressAutoHyphens/>
        <w:rPr>
          <w:rFonts w:ascii="Times New Roman" w:eastAsia="Calibri" w:hAnsi="Times New Roman"/>
          <w:sz w:val="22"/>
          <w:szCs w:val="22"/>
        </w:rPr>
      </w:pPr>
    </w:p>
    <w:sectPr w:rsidR="003D1D46" w:rsidRPr="00384A2E" w:rsidSect="00550C2F">
      <w:headerReference w:type="default" r:id="rId9"/>
      <w:pgSz w:w="11909" w:h="16834" w:code="9"/>
      <w:pgMar w:top="709" w:right="567" w:bottom="709" w:left="1134" w:header="397" w:footer="340" w:gutter="0"/>
      <w:pgNumType w:start="1"/>
      <w:cols w:space="708"/>
      <w:formProt w:val="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4DC" w:rsidRDefault="00EB34DC">
      <w:r>
        <w:separator/>
      </w:r>
    </w:p>
  </w:endnote>
  <w:endnote w:type="continuationSeparator" w:id="0">
    <w:p w:rsidR="00EB34DC" w:rsidRDefault="00EB3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4DC" w:rsidRDefault="00EB34DC">
      <w:r>
        <w:separator/>
      </w:r>
    </w:p>
  </w:footnote>
  <w:footnote w:type="continuationSeparator" w:id="0">
    <w:p w:rsidR="00EB34DC" w:rsidRDefault="00EB3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D46" w:rsidRDefault="003D1D46" w:rsidP="00EF5A15">
    <w:pPr>
      <w:pStyle w:val="a4"/>
      <w:jc w:val="both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C7869"/>
    <w:multiLevelType w:val="multilevel"/>
    <w:tmpl w:val="FC82AEE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1AC239B5"/>
    <w:multiLevelType w:val="hybridMultilevel"/>
    <w:tmpl w:val="DAD602FE"/>
    <w:lvl w:ilvl="0" w:tplc="04190001">
      <w:start w:val="1"/>
      <w:numFmt w:val="bullet"/>
      <w:lvlText w:val=""/>
      <w:lvlJc w:val="left"/>
      <w:pPr>
        <w:ind w:left="1542" w:hanging="360"/>
      </w:pPr>
      <w:rPr>
        <w:rFonts w:ascii="Symbol" w:hAnsi="Symbol" w:hint="default"/>
        <w:sz w:val="18"/>
        <w:szCs w:val="18"/>
      </w:rPr>
    </w:lvl>
    <w:lvl w:ilvl="1" w:tplc="0EE4A228">
      <w:start w:val="4"/>
      <w:numFmt w:val="bullet"/>
      <w:lvlText w:val="•"/>
      <w:lvlJc w:val="left"/>
      <w:pPr>
        <w:ind w:left="2262" w:hanging="360"/>
      </w:pPr>
      <w:rPr>
        <w:rFonts w:ascii="Tahoma" w:eastAsia="Times New Roman" w:hAnsi="Tahoma" w:cs="Tahoma" w:hint="default"/>
      </w:rPr>
    </w:lvl>
    <w:lvl w:ilvl="2" w:tplc="04190005" w:tentative="1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abstractNum w:abstractNumId="2" w15:restartNumberingAfterBreak="0">
    <w:nsid w:val="47886B0C"/>
    <w:multiLevelType w:val="multilevel"/>
    <w:tmpl w:val="D804B142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47C45CB7"/>
    <w:multiLevelType w:val="hybridMultilevel"/>
    <w:tmpl w:val="F920C362"/>
    <w:lvl w:ilvl="0" w:tplc="041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4" w15:restartNumberingAfterBreak="0">
    <w:nsid w:val="52FA0D05"/>
    <w:multiLevelType w:val="multilevel"/>
    <w:tmpl w:val="375C409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16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D46"/>
    <w:rsid w:val="00007E33"/>
    <w:rsid w:val="000143B5"/>
    <w:rsid w:val="00015B24"/>
    <w:rsid w:val="00017FFD"/>
    <w:rsid w:val="0002027C"/>
    <w:rsid w:val="000213A8"/>
    <w:rsid w:val="00021C36"/>
    <w:rsid w:val="00041BA5"/>
    <w:rsid w:val="00043934"/>
    <w:rsid w:val="000455AB"/>
    <w:rsid w:val="0005004B"/>
    <w:rsid w:val="0005377F"/>
    <w:rsid w:val="000563E5"/>
    <w:rsid w:val="00060409"/>
    <w:rsid w:val="000651DE"/>
    <w:rsid w:val="0006651C"/>
    <w:rsid w:val="00067C10"/>
    <w:rsid w:val="000802C7"/>
    <w:rsid w:val="00084737"/>
    <w:rsid w:val="0008709D"/>
    <w:rsid w:val="000926CD"/>
    <w:rsid w:val="00093802"/>
    <w:rsid w:val="00096591"/>
    <w:rsid w:val="00096D07"/>
    <w:rsid w:val="000A2D69"/>
    <w:rsid w:val="000A5586"/>
    <w:rsid w:val="000B4E93"/>
    <w:rsid w:val="000B5C88"/>
    <w:rsid w:val="000C2D59"/>
    <w:rsid w:val="000C3328"/>
    <w:rsid w:val="000D589C"/>
    <w:rsid w:val="000D7D07"/>
    <w:rsid w:val="000E1AD1"/>
    <w:rsid w:val="000F2549"/>
    <w:rsid w:val="000F4B6D"/>
    <w:rsid w:val="00104483"/>
    <w:rsid w:val="00110131"/>
    <w:rsid w:val="00111BEA"/>
    <w:rsid w:val="00116D1F"/>
    <w:rsid w:val="00122FFA"/>
    <w:rsid w:val="00123D62"/>
    <w:rsid w:val="001325CF"/>
    <w:rsid w:val="00136F27"/>
    <w:rsid w:val="00140A55"/>
    <w:rsid w:val="00147CDD"/>
    <w:rsid w:val="001536E2"/>
    <w:rsid w:val="00155998"/>
    <w:rsid w:val="00156D14"/>
    <w:rsid w:val="0016021F"/>
    <w:rsid w:val="00161F64"/>
    <w:rsid w:val="00170B6B"/>
    <w:rsid w:val="00170C7E"/>
    <w:rsid w:val="0017216F"/>
    <w:rsid w:val="00174901"/>
    <w:rsid w:val="0017641D"/>
    <w:rsid w:val="00182849"/>
    <w:rsid w:val="001869DC"/>
    <w:rsid w:val="001910DE"/>
    <w:rsid w:val="001A1632"/>
    <w:rsid w:val="001A35BF"/>
    <w:rsid w:val="001A53DB"/>
    <w:rsid w:val="001A76E3"/>
    <w:rsid w:val="001C2CA0"/>
    <w:rsid w:val="001C3FBD"/>
    <w:rsid w:val="001C5BD0"/>
    <w:rsid w:val="001D19E3"/>
    <w:rsid w:val="001E0E75"/>
    <w:rsid w:val="001E301C"/>
    <w:rsid w:val="001E7B27"/>
    <w:rsid w:val="001F3F69"/>
    <w:rsid w:val="001F561B"/>
    <w:rsid w:val="001F7616"/>
    <w:rsid w:val="00201616"/>
    <w:rsid w:val="00203622"/>
    <w:rsid w:val="002055E6"/>
    <w:rsid w:val="002142E1"/>
    <w:rsid w:val="00223B3A"/>
    <w:rsid w:val="002330B7"/>
    <w:rsid w:val="0023402A"/>
    <w:rsid w:val="002442BB"/>
    <w:rsid w:val="002512C8"/>
    <w:rsid w:val="00253907"/>
    <w:rsid w:val="00256262"/>
    <w:rsid w:val="00257953"/>
    <w:rsid w:val="0026572D"/>
    <w:rsid w:val="002710C4"/>
    <w:rsid w:val="002731C4"/>
    <w:rsid w:val="0027590B"/>
    <w:rsid w:val="00276112"/>
    <w:rsid w:val="00284045"/>
    <w:rsid w:val="00293590"/>
    <w:rsid w:val="002A4F8A"/>
    <w:rsid w:val="002A7C6F"/>
    <w:rsid w:val="002B10F2"/>
    <w:rsid w:val="002B1D74"/>
    <w:rsid w:val="002C0061"/>
    <w:rsid w:val="002C2586"/>
    <w:rsid w:val="002C2C97"/>
    <w:rsid w:val="002C6ABB"/>
    <w:rsid w:val="002D2C25"/>
    <w:rsid w:val="002D2C71"/>
    <w:rsid w:val="002D36B4"/>
    <w:rsid w:val="00303732"/>
    <w:rsid w:val="00310591"/>
    <w:rsid w:val="003146DC"/>
    <w:rsid w:val="003234EA"/>
    <w:rsid w:val="003254A9"/>
    <w:rsid w:val="003301FA"/>
    <w:rsid w:val="0035522A"/>
    <w:rsid w:val="0035542B"/>
    <w:rsid w:val="003639F2"/>
    <w:rsid w:val="00364346"/>
    <w:rsid w:val="00364D65"/>
    <w:rsid w:val="00366455"/>
    <w:rsid w:val="00371AFC"/>
    <w:rsid w:val="0037249E"/>
    <w:rsid w:val="00373B13"/>
    <w:rsid w:val="003756C4"/>
    <w:rsid w:val="00377042"/>
    <w:rsid w:val="00381D5E"/>
    <w:rsid w:val="0038205F"/>
    <w:rsid w:val="00383517"/>
    <w:rsid w:val="00384A2E"/>
    <w:rsid w:val="00387444"/>
    <w:rsid w:val="00395617"/>
    <w:rsid w:val="003A5E88"/>
    <w:rsid w:val="003B0251"/>
    <w:rsid w:val="003B084C"/>
    <w:rsid w:val="003B1517"/>
    <w:rsid w:val="003B339A"/>
    <w:rsid w:val="003C0EA7"/>
    <w:rsid w:val="003C6851"/>
    <w:rsid w:val="003D1D46"/>
    <w:rsid w:val="003D1D83"/>
    <w:rsid w:val="003D20E7"/>
    <w:rsid w:val="003D58CF"/>
    <w:rsid w:val="003D5D05"/>
    <w:rsid w:val="003E7EC2"/>
    <w:rsid w:val="003F5BD6"/>
    <w:rsid w:val="003F5FA0"/>
    <w:rsid w:val="00400DF2"/>
    <w:rsid w:val="00402535"/>
    <w:rsid w:val="0041622A"/>
    <w:rsid w:val="00420F4B"/>
    <w:rsid w:val="0042357C"/>
    <w:rsid w:val="00423C27"/>
    <w:rsid w:val="00444A01"/>
    <w:rsid w:val="00444EFF"/>
    <w:rsid w:val="00446982"/>
    <w:rsid w:val="00446F84"/>
    <w:rsid w:val="004554E9"/>
    <w:rsid w:val="00460B62"/>
    <w:rsid w:val="00461DDA"/>
    <w:rsid w:val="00466BAA"/>
    <w:rsid w:val="00471625"/>
    <w:rsid w:val="00474C7C"/>
    <w:rsid w:val="00483156"/>
    <w:rsid w:val="0048550A"/>
    <w:rsid w:val="00486E42"/>
    <w:rsid w:val="00490CBD"/>
    <w:rsid w:val="00495994"/>
    <w:rsid w:val="004A7A08"/>
    <w:rsid w:val="004B0B1F"/>
    <w:rsid w:val="004B49A9"/>
    <w:rsid w:val="004B6B65"/>
    <w:rsid w:val="004D16BF"/>
    <w:rsid w:val="004D2E11"/>
    <w:rsid w:val="004E5AEC"/>
    <w:rsid w:val="004E74FE"/>
    <w:rsid w:val="004F0839"/>
    <w:rsid w:val="004F1F7F"/>
    <w:rsid w:val="005076CB"/>
    <w:rsid w:val="00511A2E"/>
    <w:rsid w:val="00533747"/>
    <w:rsid w:val="00537671"/>
    <w:rsid w:val="00543A9A"/>
    <w:rsid w:val="00547A67"/>
    <w:rsid w:val="00547B1E"/>
    <w:rsid w:val="00550C2F"/>
    <w:rsid w:val="0055722A"/>
    <w:rsid w:val="00557661"/>
    <w:rsid w:val="00557846"/>
    <w:rsid w:val="00572438"/>
    <w:rsid w:val="005747CD"/>
    <w:rsid w:val="00582C12"/>
    <w:rsid w:val="00584D28"/>
    <w:rsid w:val="00585152"/>
    <w:rsid w:val="005A2899"/>
    <w:rsid w:val="005B2470"/>
    <w:rsid w:val="005C14E4"/>
    <w:rsid w:val="005C1CFE"/>
    <w:rsid w:val="005C5B90"/>
    <w:rsid w:val="005E0EC0"/>
    <w:rsid w:val="005F3800"/>
    <w:rsid w:val="005F5BC4"/>
    <w:rsid w:val="005F64A4"/>
    <w:rsid w:val="00600613"/>
    <w:rsid w:val="006016B8"/>
    <w:rsid w:val="0060194F"/>
    <w:rsid w:val="006029FE"/>
    <w:rsid w:val="006054DA"/>
    <w:rsid w:val="0062296C"/>
    <w:rsid w:val="006415D3"/>
    <w:rsid w:val="0064474C"/>
    <w:rsid w:val="00664CB4"/>
    <w:rsid w:val="00692838"/>
    <w:rsid w:val="0069746C"/>
    <w:rsid w:val="006A1B30"/>
    <w:rsid w:val="006B13E6"/>
    <w:rsid w:val="006B1622"/>
    <w:rsid w:val="006C1967"/>
    <w:rsid w:val="006D36ED"/>
    <w:rsid w:val="006D4846"/>
    <w:rsid w:val="006E0ED1"/>
    <w:rsid w:val="006E3AAA"/>
    <w:rsid w:val="006E4F99"/>
    <w:rsid w:val="006F4861"/>
    <w:rsid w:val="00702022"/>
    <w:rsid w:val="0070446A"/>
    <w:rsid w:val="00706185"/>
    <w:rsid w:val="00706E16"/>
    <w:rsid w:val="00710A10"/>
    <w:rsid w:val="00716C4E"/>
    <w:rsid w:val="00717B1B"/>
    <w:rsid w:val="00722271"/>
    <w:rsid w:val="007277C8"/>
    <w:rsid w:val="00734ADA"/>
    <w:rsid w:val="00741DAC"/>
    <w:rsid w:val="007426D6"/>
    <w:rsid w:val="007455CF"/>
    <w:rsid w:val="00747CE8"/>
    <w:rsid w:val="00752C7E"/>
    <w:rsid w:val="0077705D"/>
    <w:rsid w:val="00781BD3"/>
    <w:rsid w:val="007A1932"/>
    <w:rsid w:val="007A4044"/>
    <w:rsid w:val="007B02B6"/>
    <w:rsid w:val="007C23C8"/>
    <w:rsid w:val="007C42C5"/>
    <w:rsid w:val="007C4BC7"/>
    <w:rsid w:val="007C4DA8"/>
    <w:rsid w:val="007C7701"/>
    <w:rsid w:val="007D1D88"/>
    <w:rsid w:val="007D1E06"/>
    <w:rsid w:val="007F43EF"/>
    <w:rsid w:val="007F6CC2"/>
    <w:rsid w:val="00802EEF"/>
    <w:rsid w:val="00807792"/>
    <w:rsid w:val="00812BC3"/>
    <w:rsid w:val="008131FB"/>
    <w:rsid w:val="00815219"/>
    <w:rsid w:val="0081546C"/>
    <w:rsid w:val="008172A1"/>
    <w:rsid w:val="00822478"/>
    <w:rsid w:val="0082273D"/>
    <w:rsid w:val="00824DFA"/>
    <w:rsid w:val="00825B4A"/>
    <w:rsid w:val="0082624A"/>
    <w:rsid w:val="00826F3A"/>
    <w:rsid w:val="00830CA8"/>
    <w:rsid w:val="00832A87"/>
    <w:rsid w:val="00832D73"/>
    <w:rsid w:val="00844423"/>
    <w:rsid w:val="00845415"/>
    <w:rsid w:val="00846B40"/>
    <w:rsid w:val="0084720A"/>
    <w:rsid w:val="00847A77"/>
    <w:rsid w:val="0085315B"/>
    <w:rsid w:val="00855523"/>
    <w:rsid w:val="008573AF"/>
    <w:rsid w:val="00870CF0"/>
    <w:rsid w:val="00872945"/>
    <w:rsid w:val="008803EB"/>
    <w:rsid w:val="008814B6"/>
    <w:rsid w:val="00882822"/>
    <w:rsid w:val="00885598"/>
    <w:rsid w:val="00887F9D"/>
    <w:rsid w:val="008910AD"/>
    <w:rsid w:val="008A6A52"/>
    <w:rsid w:val="008B36A5"/>
    <w:rsid w:val="008C66A3"/>
    <w:rsid w:val="008C7522"/>
    <w:rsid w:val="008C765E"/>
    <w:rsid w:val="008D064A"/>
    <w:rsid w:val="008D4B7C"/>
    <w:rsid w:val="008E1946"/>
    <w:rsid w:val="008E28F8"/>
    <w:rsid w:val="008F24AA"/>
    <w:rsid w:val="008F4E46"/>
    <w:rsid w:val="008F7969"/>
    <w:rsid w:val="00906F1B"/>
    <w:rsid w:val="009074D9"/>
    <w:rsid w:val="0091018A"/>
    <w:rsid w:val="00913F7B"/>
    <w:rsid w:val="00913F84"/>
    <w:rsid w:val="009153E4"/>
    <w:rsid w:val="00916E36"/>
    <w:rsid w:val="009212EC"/>
    <w:rsid w:val="00925A36"/>
    <w:rsid w:val="00930E5B"/>
    <w:rsid w:val="00931511"/>
    <w:rsid w:val="00933E6B"/>
    <w:rsid w:val="00936656"/>
    <w:rsid w:val="009406EF"/>
    <w:rsid w:val="009440E0"/>
    <w:rsid w:val="0095014D"/>
    <w:rsid w:val="0095232B"/>
    <w:rsid w:val="00961404"/>
    <w:rsid w:val="009628F3"/>
    <w:rsid w:val="00963B59"/>
    <w:rsid w:val="00964D5B"/>
    <w:rsid w:val="00980366"/>
    <w:rsid w:val="00981BF5"/>
    <w:rsid w:val="009839C2"/>
    <w:rsid w:val="00984CCD"/>
    <w:rsid w:val="009853BF"/>
    <w:rsid w:val="009854BE"/>
    <w:rsid w:val="00993CE2"/>
    <w:rsid w:val="00994405"/>
    <w:rsid w:val="009A0773"/>
    <w:rsid w:val="009A3938"/>
    <w:rsid w:val="009A5F49"/>
    <w:rsid w:val="009B144E"/>
    <w:rsid w:val="009B2ABF"/>
    <w:rsid w:val="009B3FBA"/>
    <w:rsid w:val="009B6B07"/>
    <w:rsid w:val="009B7047"/>
    <w:rsid w:val="009B7E9D"/>
    <w:rsid w:val="009C43AE"/>
    <w:rsid w:val="009C7FCF"/>
    <w:rsid w:val="009D2F5C"/>
    <w:rsid w:val="009D44EE"/>
    <w:rsid w:val="009D47C7"/>
    <w:rsid w:val="009D6B0B"/>
    <w:rsid w:val="009D6E9F"/>
    <w:rsid w:val="009D7BC8"/>
    <w:rsid w:val="009E11D2"/>
    <w:rsid w:val="009E7428"/>
    <w:rsid w:val="009F0A0E"/>
    <w:rsid w:val="009F1B12"/>
    <w:rsid w:val="009F7380"/>
    <w:rsid w:val="00A01D39"/>
    <w:rsid w:val="00A01D56"/>
    <w:rsid w:val="00A074A4"/>
    <w:rsid w:val="00A143EC"/>
    <w:rsid w:val="00A17BA6"/>
    <w:rsid w:val="00A211AF"/>
    <w:rsid w:val="00A26D74"/>
    <w:rsid w:val="00A31EEC"/>
    <w:rsid w:val="00A35505"/>
    <w:rsid w:val="00A36835"/>
    <w:rsid w:val="00A3769F"/>
    <w:rsid w:val="00A56154"/>
    <w:rsid w:val="00A577C6"/>
    <w:rsid w:val="00A61534"/>
    <w:rsid w:val="00A63F2B"/>
    <w:rsid w:val="00A73151"/>
    <w:rsid w:val="00A82D29"/>
    <w:rsid w:val="00A8465A"/>
    <w:rsid w:val="00A864F8"/>
    <w:rsid w:val="00A867FC"/>
    <w:rsid w:val="00A86DFD"/>
    <w:rsid w:val="00A91842"/>
    <w:rsid w:val="00A95032"/>
    <w:rsid w:val="00A97F80"/>
    <w:rsid w:val="00AA5BB8"/>
    <w:rsid w:val="00AB3E3D"/>
    <w:rsid w:val="00AB7E88"/>
    <w:rsid w:val="00AC3870"/>
    <w:rsid w:val="00AD0A9E"/>
    <w:rsid w:val="00AD2F72"/>
    <w:rsid w:val="00AD5B98"/>
    <w:rsid w:val="00AD7EEC"/>
    <w:rsid w:val="00AE374C"/>
    <w:rsid w:val="00AE4291"/>
    <w:rsid w:val="00AE5650"/>
    <w:rsid w:val="00AE69C8"/>
    <w:rsid w:val="00AE6CEF"/>
    <w:rsid w:val="00AF1661"/>
    <w:rsid w:val="00B02CAA"/>
    <w:rsid w:val="00B07685"/>
    <w:rsid w:val="00B07877"/>
    <w:rsid w:val="00B10DEB"/>
    <w:rsid w:val="00B13916"/>
    <w:rsid w:val="00B14836"/>
    <w:rsid w:val="00B15A92"/>
    <w:rsid w:val="00B15D05"/>
    <w:rsid w:val="00B25BFC"/>
    <w:rsid w:val="00B31BBE"/>
    <w:rsid w:val="00B34F78"/>
    <w:rsid w:val="00B35436"/>
    <w:rsid w:val="00B36105"/>
    <w:rsid w:val="00B427C2"/>
    <w:rsid w:val="00B53EB3"/>
    <w:rsid w:val="00B6057B"/>
    <w:rsid w:val="00B60735"/>
    <w:rsid w:val="00B6526F"/>
    <w:rsid w:val="00B6715E"/>
    <w:rsid w:val="00B7489C"/>
    <w:rsid w:val="00B7496C"/>
    <w:rsid w:val="00B9374E"/>
    <w:rsid w:val="00BA36A3"/>
    <w:rsid w:val="00BA7C76"/>
    <w:rsid w:val="00BB1A77"/>
    <w:rsid w:val="00BB47EE"/>
    <w:rsid w:val="00BD0334"/>
    <w:rsid w:val="00BD268F"/>
    <w:rsid w:val="00BD32E4"/>
    <w:rsid w:val="00BD41F2"/>
    <w:rsid w:val="00BD5892"/>
    <w:rsid w:val="00BD73D8"/>
    <w:rsid w:val="00BE312B"/>
    <w:rsid w:val="00BE77BB"/>
    <w:rsid w:val="00BF16E9"/>
    <w:rsid w:val="00BF7420"/>
    <w:rsid w:val="00C02BAD"/>
    <w:rsid w:val="00C074BF"/>
    <w:rsid w:val="00C13BB1"/>
    <w:rsid w:val="00C13E0B"/>
    <w:rsid w:val="00C14FC8"/>
    <w:rsid w:val="00C21DDC"/>
    <w:rsid w:val="00C2266A"/>
    <w:rsid w:val="00C264B9"/>
    <w:rsid w:val="00C26E2A"/>
    <w:rsid w:val="00C32F54"/>
    <w:rsid w:val="00C356EC"/>
    <w:rsid w:val="00C46B4B"/>
    <w:rsid w:val="00C50457"/>
    <w:rsid w:val="00C51521"/>
    <w:rsid w:val="00C57147"/>
    <w:rsid w:val="00C645B4"/>
    <w:rsid w:val="00C6468B"/>
    <w:rsid w:val="00C72227"/>
    <w:rsid w:val="00C73525"/>
    <w:rsid w:val="00C75D76"/>
    <w:rsid w:val="00C77F3A"/>
    <w:rsid w:val="00C82D3E"/>
    <w:rsid w:val="00C8565B"/>
    <w:rsid w:val="00C934A2"/>
    <w:rsid w:val="00CA5E7A"/>
    <w:rsid w:val="00CB3E6C"/>
    <w:rsid w:val="00CB4C6F"/>
    <w:rsid w:val="00CB5BE0"/>
    <w:rsid w:val="00CC62C4"/>
    <w:rsid w:val="00CC66DA"/>
    <w:rsid w:val="00CC6E10"/>
    <w:rsid w:val="00CC74BB"/>
    <w:rsid w:val="00CD0615"/>
    <w:rsid w:val="00CD6D61"/>
    <w:rsid w:val="00CD7116"/>
    <w:rsid w:val="00CE59E9"/>
    <w:rsid w:val="00CE664A"/>
    <w:rsid w:val="00CE7AA5"/>
    <w:rsid w:val="00CF33F1"/>
    <w:rsid w:val="00D033C6"/>
    <w:rsid w:val="00D101A1"/>
    <w:rsid w:val="00D12D7D"/>
    <w:rsid w:val="00D141D9"/>
    <w:rsid w:val="00D216E9"/>
    <w:rsid w:val="00D22E8B"/>
    <w:rsid w:val="00D247AA"/>
    <w:rsid w:val="00D26D3B"/>
    <w:rsid w:val="00D32DB9"/>
    <w:rsid w:val="00D34351"/>
    <w:rsid w:val="00D346A6"/>
    <w:rsid w:val="00D37AEE"/>
    <w:rsid w:val="00D43EA2"/>
    <w:rsid w:val="00D47BA0"/>
    <w:rsid w:val="00D514D4"/>
    <w:rsid w:val="00D54B71"/>
    <w:rsid w:val="00D55C04"/>
    <w:rsid w:val="00D616F5"/>
    <w:rsid w:val="00D659AD"/>
    <w:rsid w:val="00D7717C"/>
    <w:rsid w:val="00D82C9D"/>
    <w:rsid w:val="00D9128B"/>
    <w:rsid w:val="00D969F3"/>
    <w:rsid w:val="00DA1536"/>
    <w:rsid w:val="00DB03B6"/>
    <w:rsid w:val="00DB1302"/>
    <w:rsid w:val="00DC1A50"/>
    <w:rsid w:val="00DC506A"/>
    <w:rsid w:val="00DD3292"/>
    <w:rsid w:val="00DD6E18"/>
    <w:rsid w:val="00DE7F37"/>
    <w:rsid w:val="00E00544"/>
    <w:rsid w:val="00E015C6"/>
    <w:rsid w:val="00E03CA2"/>
    <w:rsid w:val="00E0459C"/>
    <w:rsid w:val="00E14EBE"/>
    <w:rsid w:val="00E27C0E"/>
    <w:rsid w:val="00E33285"/>
    <w:rsid w:val="00E34702"/>
    <w:rsid w:val="00E34B70"/>
    <w:rsid w:val="00E41086"/>
    <w:rsid w:val="00E41495"/>
    <w:rsid w:val="00E4164A"/>
    <w:rsid w:val="00E4390A"/>
    <w:rsid w:val="00E5074B"/>
    <w:rsid w:val="00E52581"/>
    <w:rsid w:val="00E532B8"/>
    <w:rsid w:val="00E544B0"/>
    <w:rsid w:val="00E57D8B"/>
    <w:rsid w:val="00E6218C"/>
    <w:rsid w:val="00E800BF"/>
    <w:rsid w:val="00E80FEA"/>
    <w:rsid w:val="00E92A1F"/>
    <w:rsid w:val="00EB2111"/>
    <w:rsid w:val="00EB34DC"/>
    <w:rsid w:val="00EB604D"/>
    <w:rsid w:val="00EB621C"/>
    <w:rsid w:val="00EC7D36"/>
    <w:rsid w:val="00ED5C70"/>
    <w:rsid w:val="00ED6BD8"/>
    <w:rsid w:val="00EE31DF"/>
    <w:rsid w:val="00EF5A15"/>
    <w:rsid w:val="00F012CE"/>
    <w:rsid w:val="00F12229"/>
    <w:rsid w:val="00F1328F"/>
    <w:rsid w:val="00F1366A"/>
    <w:rsid w:val="00F13B6C"/>
    <w:rsid w:val="00F21C8A"/>
    <w:rsid w:val="00F33303"/>
    <w:rsid w:val="00F36D1E"/>
    <w:rsid w:val="00F36F21"/>
    <w:rsid w:val="00F40DD3"/>
    <w:rsid w:val="00F43F6A"/>
    <w:rsid w:val="00F44C29"/>
    <w:rsid w:val="00F51AFE"/>
    <w:rsid w:val="00F55EA8"/>
    <w:rsid w:val="00F70997"/>
    <w:rsid w:val="00F71435"/>
    <w:rsid w:val="00F72B0E"/>
    <w:rsid w:val="00F769DB"/>
    <w:rsid w:val="00F86056"/>
    <w:rsid w:val="00F92340"/>
    <w:rsid w:val="00F93520"/>
    <w:rsid w:val="00F97188"/>
    <w:rsid w:val="00FA1C47"/>
    <w:rsid w:val="00FA3A05"/>
    <w:rsid w:val="00FB4BE5"/>
    <w:rsid w:val="00FB68F5"/>
    <w:rsid w:val="00FC3A38"/>
    <w:rsid w:val="00FC4058"/>
    <w:rsid w:val="00FC54F3"/>
    <w:rsid w:val="00FC6098"/>
    <w:rsid w:val="00FC7C26"/>
    <w:rsid w:val="00FD02B4"/>
    <w:rsid w:val="00FD26FF"/>
    <w:rsid w:val="00FD5752"/>
    <w:rsid w:val="00FD67CF"/>
    <w:rsid w:val="00FD6DD6"/>
    <w:rsid w:val="00FE0667"/>
    <w:rsid w:val="00FE06AA"/>
    <w:rsid w:val="00FE2938"/>
    <w:rsid w:val="00FE307B"/>
    <w:rsid w:val="00FE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C0E5BFF"/>
  <w15:docId w15:val="{BFEA1555-AC5C-450C-8C76-3BB5E2DB0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rFonts w:ascii="Tahoma" w:hAnsi="Tahoma"/>
      <w:sz w:val="20"/>
      <w:szCs w:val="24"/>
    </w:rPr>
  </w:style>
  <w:style w:type="paragraph" w:styleId="2">
    <w:name w:val="heading 2"/>
    <w:basedOn w:val="a0"/>
    <w:next w:val="a0"/>
    <w:link w:val="20"/>
    <w:uiPriority w:val="99"/>
    <w:qFormat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4">
    <w:name w:val="header"/>
    <w:basedOn w:val="a0"/>
    <w:link w:val="a5"/>
    <w:uiPriority w:val="9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locked/>
    <w:rPr>
      <w:rFonts w:ascii="Tahoma" w:hAnsi="Tahoma"/>
      <w:sz w:val="24"/>
    </w:rPr>
  </w:style>
  <w:style w:type="paragraph" w:styleId="a6">
    <w:name w:val="footer"/>
    <w:basedOn w:val="a0"/>
    <w:link w:val="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locked/>
    <w:rPr>
      <w:rFonts w:ascii="Tahoma" w:hAnsi="Tahoma"/>
      <w:sz w:val="24"/>
    </w:rPr>
  </w:style>
  <w:style w:type="table" w:styleId="a8">
    <w:name w:val="Table Grid"/>
    <w:basedOn w:val="a2"/>
    <w:uiPriority w:val="5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1"/>
    <w:uiPriority w:val="99"/>
    <w:rPr>
      <w:rFonts w:cs="Times New Roman"/>
      <w:color w:val="0000FF"/>
      <w:u w:val="single"/>
    </w:rPr>
  </w:style>
  <w:style w:type="character" w:styleId="aa">
    <w:name w:val="page number"/>
    <w:basedOn w:val="a1"/>
    <w:uiPriority w:val="99"/>
    <w:rPr>
      <w:rFonts w:cs="Times New Roman"/>
    </w:rPr>
  </w:style>
  <w:style w:type="paragraph" w:styleId="ab">
    <w:name w:val="Document Map"/>
    <w:basedOn w:val="a0"/>
    <w:link w:val="ac"/>
    <w:uiPriority w:val="99"/>
    <w:rPr>
      <w:sz w:val="16"/>
      <w:szCs w:val="16"/>
    </w:rPr>
  </w:style>
  <w:style w:type="character" w:customStyle="1" w:styleId="ac">
    <w:name w:val="Схема документа Знак"/>
    <w:basedOn w:val="a1"/>
    <w:link w:val="ab"/>
    <w:uiPriority w:val="99"/>
    <w:locked/>
    <w:rPr>
      <w:rFonts w:ascii="Tahoma" w:hAnsi="Tahoma"/>
      <w:sz w:val="16"/>
    </w:rPr>
  </w:style>
  <w:style w:type="paragraph" w:styleId="ad">
    <w:name w:val="Body Text"/>
    <w:basedOn w:val="a0"/>
    <w:link w:val="ae"/>
    <w:uiPriority w:val="99"/>
    <w:pPr>
      <w:widowControl w:val="0"/>
      <w:autoSpaceDE w:val="0"/>
      <w:autoSpaceDN w:val="0"/>
      <w:adjustRightInd w:val="0"/>
      <w:spacing w:after="120"/>
    </w:pPr>
    <w:rPr>
      <w:rFonts w:ascii="Times New Roman" w:eastAsia="SimSun" w:hAnsi="Times New Roman"/>
      <w:szCs w:val="20"/>
      <w:lang w:eastAsia="zh-CN"/>
    </w:rPr>
  </w:style>
  <w:style w:type="character" w:customStyle="1" w:styleId="ae">
    <w:name w:val="Основной текст Знак"/>
    <w:basedOn w:val="a1"/>
    <w:link w:val="ad"/>
    <w:uiPriority w:val="99"/>
    <w:locked/>
    <w:rPr>
      <w:rFonts w:eastAsia="SimSun"/>
      <w:lang w:eastAsia="zh-CN"/>
    </w:rPr>
  </w:style>
  <w:style w:type="paragraph" w:customStyle="1" w:styleId="a">
    <w:name w:val="РД Поручение"/>
    <w:basedOn w:val="a0"/>
    <w:uiPriority w:val="99"/>
    <w:pPr>
      <w:widowControl w:val="0"/>
      <w:numPr>
        <w:numId w:val="1"/>
      </w:numPr>
      <w:autoSpaceDE w:val="0"/>
      <w:autoSpaceDN w:val="0"/>
      <w:adjustRightInd w:val="0"/>
    </w:pPr>
    <w:rPr>
      <w:rFonts w:ascii="Times New Roman" w:eastAsia="SimSun" w:hAnsi="Times New Roman"/>
      <w:szCs w:val="20"/>
      <w:lang w:eastAsia="zh-CN"/>
    </w:rPr>
  </w:style>
  <w:style w:type="paragraph" w:styleId="af">
    <w:name w:val="footnote text"/>
    <w:basedOn w:val="a0"/>
    <w:link w:val="af0"/>
    <w:uiPriority w:val="99"/>
    <w:rPr>
      <w:rFonts w:ascii="Times New Roman" w:hAnsi="Times New Roman"/>
      <w:szCs w:val="20"/>
    </w:rPr>
  </w:style>
  <w:style w:type="character" w:customStyle="1" w:styleId="af0">
    <w:name w:val="Текст сноски Знак"/>
    <w:basedOn w:val="a1"/>
    <w:link w:val="af"/>
    <w:uiPriority w:val="99"/>
    <w:locked/>
    <w:rPr>
      <w:rFonts w:cs="Times New Roman"/>
    </w:rPr>
  </w:style>
  <w:style w:type="character" w:styleId="af1">
    <w:name w:val="footnote reference"/>
    <w:basedOn w:val="a1"/>
    <w:uiPriority w:val="99"/>
    <w:rPr>
      <w:rFonts w:cs="Times New Roman"/>
      <w:vertAlign w:val="superscript"/>
    </w:rPr>
  </w:style>
  <w:style w:type="paragraph" w:styleId="af2">
    <w:name w:val="Balloon Text"/>
    <w:basedOn w:val="a0"/>
    <w:link w:val="af3"/>
    <w:uiPriority w:val="99"/>
    <w:rPr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locked/>
    <w:rPr>
      <w:rFonts w:ascii="Tahoma" w:hAnsi="Tahoma"/>
      <w:sz w:val="16"/>
    </w:rPr>
  </w:style>
  <w:style w:type="paragraph" w:styleId="af4">
    <w:name w:val="List Paragraph"/>
    <w:aliases w:val="AC List 01,Маркер,List Paragraph,название,Bullet Number,Нумерованый список,Bullet List,FooterText,numbered,lp1,Абзац списка2,SL_Абзац списка,List Paragraph1,Абзац списка4,ПАРАГРАФ,f_Абзац 1,Абзац списка3,Абзац списка11,Текстовая,1"/>
    <w:basedOn w:val="a0"/>
    <w:link w:val="af5"/>
    <w:uiPriority w:val="34"/>
    <w:qFormat/>
    <w:pPr>
      <w:ind w:left="720"/>
      <w:contextualSpacing/>
    </w:pPr>
  </w:style>
  <w:style w:type="character" w:styleId="af6">
    <w:name w:val="annotation reference"/>
    <w:basedOn w:val="a1"/>
    <w:uiPriority w:val="99"/>
    <w:rPr>
      <w:rFonts w:cs="Times New Roman"/>
      <w:sz w:val="16"/>
      <w:szCs w:val="16"/>
    </w:rPr>
  </w:style>
  <w:style w:type="paragraph" w:styleId="af7">
    <w:name w:val="annotation text"/>
    <w:basedOn w:val="a0"/>
    <w:link w:val="af8"/>
    <w:uiPriority w:val="99"/>
    <w:rPr>
      <w:szCs w:val="20"/>
    </w:rPr>
  </w:style>
  <w:style w:type="character" w:customStyle="1" w:styleId="af8">
    <w:name w:val="Текст примечания Знак"/>
    <w:basedOn w:val="a1"/>
    <w:link w:val="af7"/>
    <w:uiPriority w:val="99"/>
    <w:locked/>
    <w:rPr>
      <w:rFonts w:ascii="Tahoma" w:hAnsi="Tahoma" w:cs="Times New Roman"/>
    </w:rPr>
  </w:style>
  <w:style w:type="paragraph" w:styleId="af9">
    <w:name w:val="annotation subject"/>
    <w:basedOn w:val="af7"/>
    <w:next w:val="af7"/>
    <w:link w:val="afa"/>
    <w:uiPriority w:val="99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locked/>
    <w:rPr>
      <w:rFonts w:ascii="Tahoma" w:hAnsi="Tahoma" w:cs="Times New Roman"/>
      <w:b/>
      <w:bCs/>
    </w:rPr>
  </w:style>
  <w:style w:type="character" w:styleId="afb">
    <w:name w:val="Placeholder Text"/>
    <w:basedOn w:val="a1"/>
    <w:uiPriority w:val="99"/>
  </w:style>
  <w:style w:type="table" w:customStyle="1" w:styleId="1">
    <w:name w:val="Сетка таблицы1"/>
    <w:basedOn w:val="a2"/>
    <w:next w:val="a8"/>
    <w:uiPriority w:val="59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link w:val="30"/>
    <w:rPr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0"/>
    <w:link w:val="3"/>
    <w:pPr>
      <w:shd w:val="clear" w:color="auto" w:fill="FFFFFF"/>
      <w:spacing w:before="300" w:line="322" w:lineRule="exact"/>
      <w:jc w:val="center"/>
    </w:pPr>
    <w:rPr>
      <w:rFonts w:ascii="Times New Roman" w:hAnsi="Times New Roman"/>
      <w:sz w:val="27"/>
      <w:szCs w:val="27"/>
    </w:rPr>
  </w:style>
  <w:style w:type="paragraph" w:customStyle="1" w:styleId="afc">
    <w:name w:val="Таблица шапка"/>
    <w:basedOn w:val="a0"/>
    <w:pPr>
      <w:keepNext/>
      <w:spacing w:before="40" w:after="40"/>
      <w:ind w:left="57" w:right="57"/>
    </w:pPr>
    <w:rPr>
      <w:rFonts w:ascii="Times New Roman" w:hAnsi="Times New Roman"/>
      <w:snapToGrid w:val="0"/>
      <w:sz w:val="22"/>
      <w:szCs w:val="20"/>
    </w:rPr>
  </w:style>
  <w:style w:type="paragraph" w:customStyle="1" w:styleId="afd">
    <w:name w:val="Таблица текст"/>
    <w:basedOn w:val="a0"/>
    <w:pPr>
      <w:spacing w:before="40" w:after="40"/>
      <w:ind w:left="57" w:right="57"/>
    </w:pPr>
    <w:rPr>
      <w:rFonts w:ascii="Times New Roman" w:hAnsi="Times New Roman"/>
      <w:snapToGrid w:val="0"/>
      <w:sz w:val="24"/>
      <w:szCs w:val="20"/>
    </w:rPr>
  </w:style>
  <w:style w:type="character" w:customStyle="1" w:styleId="af5">
    <w:name w:val="Абзац списка Знак"/>
    <w:aliases w:val="AC List 01 Знак,Маркер Знак,List Paragraph Знак,название Знак,Bullet Number Знак,Нумерованый список Знак,Bullet List Знак,FooterText Знак,numbered Знак,lp1 Знак,Абзац списка2 Знак,SL_Абзац списка Знак,List Paragraph1 Знак,ПАРАГРАФ Знак"/>
    <w:basedOn w:val="a1"/>
    <w:link w:val="af4"/>
    <w:uiPriority w:val="34"/>
    <w:qFormat/>
    <w:locked/>
    <w:rsid w:val="002731C4"/>
    <w:rPr>
      <w:rFonts w:ascii="Tahoma" w:hAnsi="Tahoma"/>
      <w:sz w:val="20"/>
      <w:szCs w:val="24"/>
    </w:rPr>
  </w:style>
  <w:style w:type="paragraph" w:styleId="afe">
    <w:name w:val="Body Text Indent"/>
    <w:basedOn w:val="a0"/>
    <w:link w:val="aff"/>
    <w:uiPriority w:val="99"/>
    <w:semiHidden/>
    <w:unhideWhenUsed/>
    <w:rsid w:val="0082624A"/>
    <w:pPr>
      <w:spacing w:after="120"/>
      <w:ind w:left="283"/>
    </w:pPr>
    <w:rPr>
      <w:rFonts w:ascii="Times New Roman" w:hAnsi="Times New Roman"/>
      <w:szCs w:val="20"/>
    </w:rPr>
  </w:style>
  <w:style w:type="character" w:customStyle="1" w:styleId="aff">
    <w:name w:val="Основной текст с отступом Знак"/>
    <w:basedOn w:val="a1"/>
    <w:link w:val="afe"/>
    <w:uiPriority w:val="99"/>
    <w:semiHidden/>
    <w:rsid w:val="0082624A"/>
    <w:rPr>
      <w:sz w:val="20"/>
      <w:szCs w:val="20"/>
    </w:rPr>
  </w:style>
  <w:style w:type="paragraph" w:styleId="aff0">
    <w:name w:val="No Spacing"/>
    <w:uiPriority w:val="1"/>
    <w:qFormat/>
    <w:rsid w:val="00223B3A"/>
    <w:rPr>
      <w:sz w:val="24"/>
      <w:szCs w:val="24"/>
    </w:rPr>
  </w:style>
  <w:style w:type="paragraph" w:styleId="aff1">
    <w:name w:val="Plain Text"/>
    <w:basedOn w:val="a0"/>
    <w:link w:val="aff2"/>
    <w:rsid w:val="00C77F3A"/>
    <w:rPr>
      <w:rFonts w:ascii="Courier New" w:hAnsi="Courier New" w:cs="Courier New"/>
      <w:szCs w:val="20"/>
    </w:rPr>
  </w:style>
  <w:style w:type="character" w:customStyle="1" w:styleId="aff2">
    <w:name w:val="Текст Знак"/>
    <w:basedOn w:val="a1"/>
    <w:link w:val="aff1"/>
    <w:rsid w:val="00C77F3A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5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1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BE37139-7E8B-4C99-B5DB-3F209B811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2087</Words>
  <Characters>11896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26 км автодороги «Балтия», комплекс ООО «ВегаЛайн», стр</vt:lpstr>
    </vt:vector>
  </TitlesOfParts>
  <Company>ЗАО "КЭС"</Company>
  <LinksUpToDate>false</LinksUpToDate>
  <CharactersWithSpaces>13956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 км автодороги «Балтия», комплекс ООО «ВегаЛайн», стр</dc:title>
  <dc:creator>Елена Грязнова</dc:creator>
  <cp:lastModifiedBy>user</cp:lastModifiedBy>
  <cp:revision>11</cp:revision>
  <cp:lastPrinted>2021-05-17T07:34:00Z</cp:lastPrinted>
  <dcterms:created xsi:type="dcterms:W3CDTF">2024-11-02T05:28:00Z</dcterms:created>
  <dcterms:modified xsi:type="dcterms:W3CDTF">2024-11-05T12:51:00Z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903429558</vt:i4>
  </property>
  <property fmtid="{D5CDD505-2E9C-101B-9397-08002B2CF9AE}" pid="4" name="_EmailSubject">
    <vt:lpwstr>Измененные приложения 1.1., 1.2, заявка на ОЗП</vt:lpwstr>
  </property>
  <property fmtid="{D5CDD505-2E9C-101B-9397-08002B2CF9AE}" pid="5" name="_AuthorEmail">
    <vt:lpwstr>Viktor.V.Bukin@tplusgroup.ru</vt:lpwstr>
  </property>
  <property fmtid="{D5CDD505-2E9C-101B-9397-08002B2CF9AE}" pid="6" name="_AuthorEmailDisplayName">
    <vt:lpwstr>Букин Виктор Владимирович</vt:lpwstr>
  </property>
  <property fmtid="{D5CDD505-2E9C-101B-9397-08002B2CF9AE}" pid="7" name="_PreviousAdHocReviewCycleID">
    <vt:i4>-76722220</vt:i4>
  </property>
  <property fmtid="{D5CDD505-2E9C-101B-9397-08002B2CF9AE}" pid="8" name="_ReviewingToolsShownOnce">
    <vt:lpwstr/>
  </property>
</Properties>
</file>