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A7E21" w14:textId="77777777" w:rsidR="00A776D2" w:rsidRPr="005D78E6" w:rsidRDefault="00A776D2" w:rsidP="00A776D2">
      <w:pPr>
        <w:keepNext/>
        <w:keepLines/>
        <w:widowControl w:val="0"/>
        <w:suppressLineNumbers/>
        <w:suppressAutoHyphens/>
        <w:rPr>
          <w:i/>
          <w:iCs/>
          <w:sz w:val="28"/>
          <w:szCs w:val="28"/>
        </w:rPr>
      </w:pPr>
      <w:r w:rsidRPr="001C1AA7">
        <w:rPr>
          <w:i/>
          <w:iCs/>
          <w:sz w:val="28"/>
          <w:szCs w:val="28"/>
        </w:rPr>
        <w:t xml:space="preserve">         </w:t>
      </w:r>
      <w:r w:rsidRPr="00B81648">
        <w:rPr>
          <w:i/>
          <w:iCs/>
          <w:sz w:val="28"/>
          <w:szCs w:val="28"/>
        </w:rPr>
        <w:t xml:space="preserve">   </w:t>
      </w:r>
      <w:r w:rsidRPr="005D78E6">
        <w:rPr>
          <w:i/>
          <w:iCs/>
          <w:sz w:val="28"/>
          <w:szCs w:val="28"/>
        </w:rPr>
        <w:t xml:space="preserve">                                  </w:t>
      </w:r>
    </w:p>
    <w:p w14:paraId="70F59233" w14:textId="77777777" w:rsidR="00A776D2" w:rsidRPr="005D78E6" w:rsidRDefault="00A776D2" w:rsidP="00A776D2">
      <w:pPr>
        <w:spacing w:line="240" w:lineRule="atLeast"/>
        <w:ind w:right="-766"/>
        <w:rPr>
          <w:b/>
          <w:spacing w:val="20"/>
        </w:rPr>
      </w:pPr>
      <w:r w:rsidRPr="005D78E6">
        <w:rPr>
          <w:i/>
          <w:iCs/>
          <w:sz w:val="28"/>
          <w:szCs w:val="28"/>
        </w:rPr>
        <w:t xml:space="preserve">                                                             </w:t>
      </w:r>
      <w:r w:rsidRPr="005D78E6">
        <w:rPr>
          <w:noProof/>
        </w:rPr>
        <w:drawing>
          <wp:inline distT="0" distB="0" distL="0" distR="0" wp14:anchorId="02EC45EF" wp14:editId="3D4392AE">
            <wp:extent cx="64770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14:paraId="17F6AE82" w14:textId="77777777" w:rsidR="00A776D2" w:rsidRPr="00D2740C" w:rsidRDefault="00A776D2" w:rsidP="00A776D2">
      <w:pPr>
        <w:spacing w:line="240" w:lineRule="atLeast"/>
        <w:ind w:right="-766"/>
        <w:jc w:val="center"/>
        <w:rPr>
          <w:b/>
          <w:spacing w:val="20"/>
          <w:sz w:val="20"/>
          <w:szCs w:val="20"/>
        </w:rPr>
      </w:pPr>
      <w:r w:rsidRPr="00D2740C">
        <w:rPr>
          <w:b/>
          <w:spacing w:val="20"/>
          <w:sz w:val="20"/>
          <w:szCs w:val="20"/>
        </w:rPr>
        <w:t>ФЕДЕРАЛЬНАЯ СЛУЖБА</w:t>
      </w:r>
    </w:p>
    <w:p w14:paraId="6D916DFE" w14:textId="77777777" w:rsidR="00A776D2" w:rsidRPr="00D2740C" w:rsidRDefault="00A776D2" w:rsidP="00A776D2">
      <w:pPr>
        <w:keepNext/>
        <w:spacing w:line="240" w:lineRule="atLeast"/>
        <w:jc w:val="center"/>
        <w:outlineLvl w:val="0"/>
        <w:rPr>
          <w:b/>
          <w:spacing w:val="20"/>
          <w:sz w:val="20"/>
          <w:szCs w:val="20"/>
        </w:rPr>
      </w:pPr>
      <w:r w:rsidRPr="00D2740C">
        <w:rPr>
          <w:b/>
          <w:spacing w:val="20"/>
          <w:sz w:val="20"/>
          <w:szCs w:val="20"/>
        </w:rPr>
        <w:t>ПО НАДЗОРУ В СФЕРЕ ПРИРОДОПОЛЬЗОВАНИЯ</w:t>
      </w:r>
    </w:p>
    <w:p w14:paraId="7F358F06" w14:textId="77777777" w:rsidR="00A776D2" w:rsidRPr="00D2740C" w:rsidRDefault="00A776D2" w:rsidP="00A776D2">
      <w:pPr>
        <w:spacing w:line="240" w:lineRule="atLeast"/>
        <w:ind w:right="-625"/>
        <w:jc w:val="center"/>
        <w:rPr>
          <w:b/>
          <w:sz w:val="20"/>
          <w:szCs w:val="20"/>
        </w:rPr>
      </w:pPr>
      <w:r w:rsidRPr="00D2740C">
        <w:rPr>
          <w:b/>
          <w:sz w:val="20"/>
          <w:szCs w:val="20"/>
        </w:rPr>
        <w:t>федеральное государственное бюджетное учреждение</w:t>
      </w:r>
    </w:p>
    <w:p w14:paraId="44BCCCCB" w14:textId="77777777" w:rsidR="00A776D2" w:rsidRPr="00D2740C" w:rsidRDefault="00A776D2" w:rsidP="00A776D2">
      <w:pPr>
        <w:spacing w:line="240" w:lineRule="atLeast"/>
        <w:ind w:right="-625"/>
        <w:jc w:val="center"/>
        <w:rPr>
          <w:b/>
          <w:sz w:val="20"/>
          <w:szCs w:val="20"/>
        </w:rPr>
      </w:pPr>
      <w:r w:rsidRPr="00D2740C">
        <w:rPr>
          <w:b/>
          <w:sz w:val="20"/>
          <w:szCs w:val="20"/>
        </w:rPr>
        <w:t xml:space="preserve">"Центр лабораторного анализа и технических измерений </w:t>
      </w:r>
    </w:p>
    <w:p w14:paraId="1A096C14" w14:textId="77777777" w:rsidR="00A776D2" w:rsidRPr="00D2740C" w:rsidRDefault="00A776D2" w:rsidP="00A776D2">
      <w:pPr>
        <w:spacing w:line="240" w:lineRule="atLeast"/>
        <w:ind w:right="-625"/>
        <w:jc w:val="center"/>
        <w:rPr>
          <w:b/>
          <w:sz w:val="20"/>
          <w:szCs w:val="20"/>
        </w:rPr>
      </w:pPr>
      <w:r w:rsidRPr="00D2740C">
        <w:rPr>
          <w:b/>
          <w:sz w:val="20"/>
          <w:szCs w:val="20"/>
        </w:rPr>
        <w:t>по Уральскому федеральному округу"</w:t>
      </w:r>
    </w:p>
    <w:p w14:paraId="7683F70E" w14:textId="77777777" w:rsidR="00A776D2" w:rsidRPr="00D2740C" w:rsidRDefault="00A776D2" w:rsidP="00A776D2">
      <w:pPr>
        <w:spacing w:line="240" w:lineRule="atLeast"/>
        <w:ind w:right="-625"/>
        <w:jc w:val="center"/>
        <w:rPr>
          <w:b/>
          <w:sz w:val="20"/>
          <w:szCs w:val="20"/>
        </w:rPr>
      </w:pPr>
      <w:r w:rsidRPr="00D2740C">
        <w:rPr>
          <w:b/>
          <w:sz w:val="20"/>
          <w:szCs w:val="20"/>
        </w:rPr>
        <w:t>(ФГБУ "ЦЛАТИ по УФО")</w:t>
      </w:r>
    </w:p>
    <w:p w14:paraId="3FA9D257" w14:textId="77777777" w:rsidR="00A776D2" w:rsidRPr="00D2740C" w:rsidRDefault="00A776D2" w:rsidP="00A776D2">
      <w:pPr>
        <w:jc w:val="center"/>
        <w:rPr>
          <w:b/>
          <w:sz w:val="20"/>
          <w:szCs w:val="20"/>
        </w:rPr>
      </w:pPr>
      <w:r w:rsidRPr="00D2740C">
        <w:rPr>
          <w:b/>
          <w:sz w:val="20"/>
          <w:szCs w:val="20"/>
        </w:rPr>
        <w:t xml:space="preserve">              </w:t>
      </w:r>
      <w:r w:rsidRPr="00D2740C">
        <w:rPr>
          <w:b/>
          <w:sz w:val="20"/>
          <w:szCs w:val="20"/>
        </w:rPr>
        <w:fldChar w:fldCharType="begin"/>
      </w:r>
      <w:r w:rsidRPr="00D2740C">
        <w:rPr>
          <w:b/>
          <w:sz w:val="20"/>
          <w:szCs w:val="20"/>
        </w:rPr>
        <w:instrText>SYMBOL 117 \f "Wingdings" \s 11</w:instrText>
      </w:r>
      <w:r w:rsidRPr="00D2740C">
        <w:rPr>
          <w:b/>
          <w:sz w:val="20"/>
          <w:szCs w:val="20"/>
        </w:rPr>
        <w:fldChar w:fldCharType="separate"/>
      </w:r>
      <w:r w:rsidRPr="00D2740C">
        <w:rPr>
          <w:b/>
          <w:sz w:val="20"/>
          <w:szCs w:val="20"/>
        </w:rPr>
        <w:t>u</w:t>
      </w:r>
      <w:r w:rsidRPr="00D2740C">
        <w:rPr>
          <w:b/>
          <w:sz w:val="20"/>
          <w:szCs w:val="20"/>
        </w:rPr>
        <w:fldChar w:fldCharType="end"/>
      </w:r>
      <w:r w:rsidRPr="00D2740C">
        <w:rPr>
          <w:b/>
          <w:sz w:val="20"/>
          <w:szCs w:val="20"/>
        </w:rPr>
        <w:fldChar w:fldCharType="begin"/>
      </w:r>
      <w:r w:rsidRPr="00D2740C">
        <w:rPr>
          <w:b/>
          <w:sz w:val="20"/>
          <w:szCs w:val="20"/>
        </w:rPr>
        <w:instrText>SYMBOL 117 \f "Wingdings" \s 11</w:instrText>
      </w:r>
      <w:r w:rsidRPr="00D2740C">
        <w:rPr>
          <w:b/>
          <w:sz w:val="20"/>
          <w:szCs w:val="20"/>
        </w:rPr>
        <w:fldChar w:fldCharType="separate"/>
      </w:r>
      <w:r w:rsidRPr="00D2740C">
        <w:rPr>
          <w:b/>
          <w:sz w:val="20"/>
          <w:szCs w:val="20"/>
        </w:rPr>
        <w:t>u</w:t>
      </w:r>
      <w:r w:rsidRPr="00D2740C">
        <w:rPr>
          <w:b/>
          <w:sz w:val="20"/>
          <w:szCs w:val="20"/>
        </w:rPr>
        <w:fldChar w:fldCharType="end"/>
      </w:r>
      <w:r w:rsidRPr="00D2740C">
        <w:rPr>
          <w:b/>
          <w:sz w:val="20"/>
          <w:szCs w:val="20"/>
        </w:rPr>
        <w:fldChar w:fldCharType="begin"/>
      </w:r>
      <w:r w:rsidRPr="00D2740C">
        <w:rPr>
          <w:b/>
          <w:sz w:val="20"/>
          <w:szCs w:val="20"/>
        </w:rPr>
        <w:instrText>SYMBOL 117 \f "Wingdings" \s 11</w:instrText>
      </w:r>
      <w:r w:rsidRPr="00D2740C">
        <w:rPr>
          <w:b/>
          <w:sz w:val="20"/>
          <w:szCs w:val="20"/>
        </w:rPr>
        <w:fldChar w:fldCharType="separate"/>
      </w:r>
      <w:r w:rsidRPr="00D2740C">
        <w:rPr>
          <w:b/>
          <w:sz w:val="20"/>
          <w:szCs w:val="20"/>
        </w:rPr>
        <w:t>u</w:t>
      </w:r>
      <w:r w:rsidRPr="00D2740C">
        <w:rPr>
          <w:b/>
          <w:sz w:val="20"/>
          <w:szCs w:val="20"/>
        </w:rPr>
        <w:fldChar w:fldCharType="end"/>
      </w:r>
    </w:p>
    <w:p w14:paraId="70F72FFD" w14:textId="77777777" w:rsidR="00A776D2" w:rsidRPr="00D2740C" w:rsidRDefault="00A776D2" w:rsidP="00A776D2">
      <w:pPr>
        <w:spacing w:line="240" w:lineRule="atLeast"/>
        <w:ind w:right="-625"/>
        <w:jc w:val="center"/>
        <w:rPr>
          <w:b/>
          <w:sz w:val="20"/>
          <w:szCs w:val="20"/>
        </w:rPr>
      </w:pPr>
      <w:r w:rsidRPr="00D2740C">
        <w:rPr>
          <w:b/>
          <w:sz w:val="20"/>
          <w:szCs w:val="20"/>
        </w:rPr>
        <w:t>филиал федерального государственного бюджетного учреждения</w:t>
      </w:r>
    </w:p>
    <w:p w14:paraId="55F8FBB0" w14:textId="77777777" w:rsidR="00A776D2" w:rsidRPr="00D2740C" w:rsidRDefault="00A776D2" w:rsidP="00A776D2">
      <w:pPr>
        <w:spacing w:line="240" w:lineRule="atLeast"/>
        <w:ind w:right="-625"/>
        <w:jc w:val="center"/>
        <w:rPr>
          <w:b/>
          <w:sz w:val="20"/>
          <w:szCs w:val="20"/>
        </w:rPr>
      </w:pPr>
      <w:r w:rsidRPr="00D2740C">
        <w:rPr>
          <w:b/>
          <w:sz w:val="20"/>
          <w:szCs w:val="20"/>
        </w:rPr>
        <w:t>«Центр лабораторного анализа и технических измерений</w:t>
      </w:r>
    </w:p>
    <w:p w14:paraId="4BDC75AA" w14:textId="77777777" w:rsidR="00A776D2" w:rsidRPr="00D2740C" w:rsidRDefault="00A776D2" w:rsidP="00A776D2">
      <w:pPr>
        <w:spacing w:line="240" w:lineRule="atLeast"/>
        <w:ind w:right="-625"/>
        <w:jc w:val="center"/>
        <w:rPr>
          <w:b/>
          <w:sz w:val="20"/>
          <w:szCs w:val="20"/>
        </w:rPr>
      </w:pPr>
      <w:r w:rsidRPr="00D2740C">
        <w:rPr>
          <w:b/>
          <w:sz w:val="20"/>
          <w:szCs w:val="20"/>
        </w:rPr>
        <w:t>по Уральскому федеральному округу» по Тюменской области</w:t>
      </w:r>
    </w:p>
    <w:p w14:paraId="639AD5B8" w14:textId="77777777" w:rsidR="00A776D2" w:rsidRPr="00D2740C" w:rsidRDefault="00A776D2" w:rsidP="00A776D2">
      <w:pPr>
        <w:spacing w:line="240" w:lineRule="atLeast"/>
        <w:ind w:right="-625"/>
        <w:jc w:val="center"/>
        <w:rPr>
          <w:b/>
          <w:sz w:val="20"/>
          <w:szCs w:val="20"/>
        </w:rPr>
      </w:pPr>
      <w:r w:rsidRPr="00D2740C">
        <w:rPr>
          <w:b/>
          <w:sz w:val="20"/>
          <w:szCs w:val="20"/>
        </w:rPr>
        <w:t>(филиал ФГБУ «ЦЛАТИ по УФО» по Тюменской области)</w:t>
      </w:r>
    </w:p>
    <w:p w14:paraId="4605E150" w14:textId="77777777" w:rsidR="00A776D2" w:rsidRPr="00D2740C" w:rsidRDefault="00A776D2" w:rsidP="00A776D2">
      <w:pPr>
        <w:autoSpaceDE w:val="0"/>
        <w:autoSpaceDN w:val="0"/>
        <w:adjustRightInd w:val="0"/>
        <w:jc w:val="center"/>
        <w:rPr>
          <w:sz w:val="20"/>
          <w:szCs w:val="20"/>
        </w:rPr>
      </w:pPr>
    </w:p>
    <w:p w14:paraId="6AA1A25C" w14:textId="77777777" w:rsidR="00A776D2" w:rsidRPr="00D2740C" w:rsidRDefault="00A776D2" w:rsidP="00A776D2">
      <w:pPr>
        <w:autoSpaceDE w:val="0"/>
        <w:autoSpaceDN w:val="0"/>
        <w:adjustRightInd w:val="0"/>
        <w:jc w:val="center"/>
        <w:rPr>
          <w:sz w:val="20"/>
          <w:szCs w:val="20"/>
        </w:rPr>
      </w:pPr>
      <w:r w:rsidRPr="00D2740C">
        <w:rPr>
          <w:sz w:val="20"/>
          <w:szCs w:val="20"/>
        </w:rPr>
        <w:t>625023, г. Тюмень, ул. Одесская, 27, тел/факс (3452) 41-56-11</w:t>
      </w:r>
    </w:p>
    <w:p w14:paraId="55DE9DA1" w14:textId="77777777" w:rsidR="00A776D2" w:rsidRPr="00D2740C" w:rsidRDefault="00A776D2" w:rsidP="00A776D2">
      <w:pPr>
        <w:autoSpaceDE w:val="0"/>
        <w:autoSpaceDN w:val="0"/>
        <w:adjustRightInd w:val="0"/>
        <w:jc w:val="center"/>
        <w:rPr>
          <w:sz w:val="20"/>
          <w:szCs w:val="20"/>
          <w:lang w:val="en-US"/>
        </w:rPr>
      </w:pPr>
      <w:r w:rsidRPr="00D2740C">
        <w:rPr>
          <w:sz w:val="20"/>
          <w:szCs w:val="20"/>
          <w:lang w:val="en-US"/>
        </w:rPr>
        <w:t>e-mail</w:t>
      </w:r>
      <w:bookmarkStart w:id="0" w:name="OLE_LINK117"/>
      <w:bookmarkStart w:id="1" w:name="OLE_LINK118"/>
      <w:r w:rsidRPr="00D2740C">
        <w:rPr>
          <w:sz w:val="20"/>
          <w:szCs w:val="20"/>
          <w:lang w:val="en-US"/>
        </w:rPr>
        <w:t>: clati72@clatiurfo.ru</w:t>
      </w:r>
      <w:bookmarkEnd w:id="0"/>
      <w:bookmarkEnd w:id="1"/>
    </w:p>
    <w:p w14:paraId="58520D24" w14:textId="77777777" w:rsidR="00A776D2" w:rsidRPr="00D2740C" w:rsidRDefault="00A776D2" w:rsidP="00A776D2">
      <w:pPr>
        <w:tabs>
          <w:tab w:val="left" w:pos="5103"/>
          <w:tab w:val="left" w:pos="7797"/>
        </w:tabs>
        <w:spacing w:line="240" w:lineRule="atLeast"/>
        <w:ind w:right="-625"/>
        <w:jc w:val="center"/>
        <w:rPr>
          <w:caps/>
          <w:lang w:val="en-US"/>
        </w:rPr>
      </w:pPr>
      <w:r w:rsidRPr="00D2740C">
        <w:rPr>
          <w:sz w:val="20"/>
          <w:szCs w:val="20"/>
          <w:lang w:val="en-US"/>
        </w:rPr>
        <w:t>_____________________________________________________________________________________</w:t>
      </w:r>
    </w:p>
    <w:p w14:paraId="5ECF0E3F" w14:textId="77777777" w:rsidR="00A776D2" w:rsidRPr="00D2740C" w:rsidRDefault="00A776D2" w:rsidP="00A776D2">
      <w:pPr>
        <w:spacing w:line="240" w:lineRule="atLeast"/>
        <w:ind w:left="5664" w:firstLine="708"/>
        <w:jc w:val="right"/>
        <w:rPr>
          <w:b/>
          <w:sz w:val="20"/>
          <w:szCs w:val="20"/>
        </w:rPr>
      </w:pPr>
      <w:r w:rsidRPr="00D2740C">
        <w:rPr>
          <w:b/>
          <w:sz w:val="20"/>
          <w:szCs w:val="20"/>
        </w:rPr>
        <w:t>УТВЕРЖДАЮ</w:t>
      </w:r>
    </w:p>
    <w:p w14:paraId="1162BFC4" w14:textId="77777777" w:rsidR="003D09A3" w:rsidRPr="00D2740C" w:rsidRDefault="003D09A3" w:rsidP="00C439A6">
      <w:pPr>
        <w:ind w:firstLine="567"/>
        <w:jc w:val="right"/>
        <w:rPr>
          <w:sz w:val="20"/>
          <w:szCs w:val="20"/>
        </w:rPr>
      </w:pPr>
      <w:r w:rsidRPr="00D2740C">
        <w:rPr>
          <w:sz w:val="20"/>
          <w:szCs w:val="20"/>
        </w:rPr>
        <w:t>Временно исполняющий обязанности</w:t>
      </w:r>
    </w:p>
    <w:p w14:paraId="489A8F61" w14:textId="454801CD" w:rsidR="003D09A3" w:rsidRPr="00D2740C" w:rsidRDefault="003D09A3" w:rsidP="00C439A6">
      <w:pPr>
        <w:ind w:firstLine="567"/>
        <w:jc w:val="right"/>
        <w:rPr>
          <w:sz w:val="20"/>
          <w:szCs w:val="20"/>
        </w:rPr>
      </w:pPr>
      <w:r w:rsidRPr="00D2740C">
        <w:rPr>
          <w:sz w:val="20"/>
          <w:szCs w:val="20"/>
        </w:rPr>
        <w:t>директора филиала</w:t>
      </w:r>
      <w:r w:rsidR="00C439A6" w:rsidRPr="00D2740C">
        <w:rPr>
          <w:sz w:val="20"/>
          <w:szCs w:val="20"/>
        </w:rPr>
        <w:t xml:space="preserve"> </w:t>
      </w:r>
      <w:r w:rsidRPr="00D2740C">
        <w:rPr>
          <w:sz w:val="20"/>
          <w:szCs w:val="20"/>
        </w:rPr>
        <w:t>ФГБУ «ЦЛАТИ по УФО»</w:t>
      </w:r>
    </w:p>
    <w:p w14:paraId="6C7B6177" w14:textId="77777777" w:rsidR="003D09A3" w:rsidRPr="00D2740C" w:rsidRDefault="003D09A3" w:rsidP="00C439A6">
      <w:pPr>
        <w:ind w:firstLine="567"/>
        <w:jc w:val="right"/>
        <w:rPr>
          <w:sz w:val="20"/>
          <w:szCs w:val="20"/>
        </w:rPr>
      </w:pPr>
      <w:r w:rsidRPr="00D2740C">
        <w:rPr>
          <w:sz w:val="20"/>
          <w:szCs w:val="20"/>
        </w:rPr>
        <w:t xml:space="preserve">по Тюменской области  </w:t>
      </w:r>
    </w:p>
    <w:p w14:paraId="5456FB47" w14:textId="30B5E13D" w:rsidR="003D09A3" w:rsidRPr="00D2740C" w:rsidRDefault="00017F50" w:rsidP="00C439A6">
      <w:pPr>
        <w:ind w:firstLine="567"/>
        <w:jc w:val="right"/>
        <w:rPr>
          <w:sz w:val="20"/>
          <w:szCs w:val="20"/>
        </w:rPr>
      </w:pPr>
      <w:r w:rsidRPr="00D2740C">
        <w:rPr>
          <w:sz w:val="20"/>
          <w:szCs w:val="20"/>
        </w:rPr>
        <w:t>_______________М.А. Григорьева</w:t>
      </w:r>
    </w:p>
    <w:p w14:paraId="27F2C61C" w14:textId="4A62C730" w:rsidR="003D09A3" w:rsidRPr="00D2740C" w:rsidRDefault="003D09A3" w:rsidP="00C439A6">
      <w:pPr>
        <w:ind w:firstLine="567"/>
        <w:jc w:val="right"/>
        <w:rPr>
          <w:sz w:val="20"/>
          <w:szCs w:val="20"/>
        </w:rPr>
      </w:pPr>
      <w:r w:rsidRPr="00D2740C">
        <w:rPr>
          <w:sz w:val="20"/>
          <w:szCs w:val="20"/>
        </w:rPr>
        <w:t>«___»</w:t>
      </w:r>
      <w:r w:rsidR="00017F50" w:rsidRPr="00D2740C">
        <w:rPr>
          <w:sz w:val="20"/>
          <w:szCs w:val="20"/>
        </w:rPr>
        <w:t xml:space="preserve"> _________ 2024</w:t>
      </w:r>
      <w:r w:rsidRPr="00D2740C">
        <w:rPr>
          <w:sz w:val="20"/>
          <w:szCs w:val="20"/>
        </w:rPr>
        <w:t xml:space="preserve"> год</w:t>
      </w:r>
    </w:p>
    <w:p w14:paraId="70701868" w14:textId="288E12F8" w:rsidR="00A776D2" w:rsidRPr="00D2740C" w:rsidRDefault="00A776D2" w:rsidP="00C439A6">
      <w:pPr>
        <w:ind w:firstLine="567"/>
        <w:jc w:val="right"/>
        <w:rPr>
          <w:sz w:val="20"/>
          <w:szCs w:val="20"/>
        </w:rPr>
      </w:pPr>
    </w:p>
    <w:p w14:paraId="6D7A840A" w14:textId="77777777" w:rsidR="003D09A3" w:rsidRPr="00D2740C" w:rsidRDefault="003D09A3" w:rsidP="00A776D2">
      <w:pPr>
        <w:spacing w:line="240" w:lineRule="atLeast"/>
        <w:ind w:firstLine="567"/>
        <w:jc w:val="right"/>
        <w:rPr>
          <w:sz w:val="20"/>
          <w:szCs w:val="20"/>
        </w:rPr>
      </w:pPr>
    </w:p>
    <w:p w14:paraId="176541EC" w14:textId="77777777" w:rsidR="00A776D2" w:rsidRPr="00D2740C" w:rsidRDefault="00A776D2" w:rsidP="00A776D2">
      <w:pPr>
        <w:spacing w:line="240" w:lineRule="atLeast"/>
        <w:ind w:firstLine="567"/>
        <w:jc w:val="right"/>
        <w:rPr>
          <w:b/>
          <w:bCs/>
          <w:sz w:val="20"/>
          <w:szCs w:val="20"/>
        </w:rPr>
      </w:pPr>
    </w:p>
    <w:p w14:paraId="505704A8" w14:textId="77777777" w:rsidR="00A776D2" w:rsidRPr="00D2740C" w:rsidRDefault="00A776D2" w:rsidP="00A776D2">
      <w:pPr>
        <w:spacing w:line="240" w:lineRule="atLeast"/>
        <w:ind w:firstLine="567"/>
        <w:jc w:val="right"/>
        <w:rPr>
          <w:b/>
          <w:bCs/>
          <w:sz w:val="20"/>
          <w:szCs w:val="20"/>
        </w:rPr>
      </w:pPr>
    </w:p>
    <w:p w14:paraId="5646C150" w14:textId="4A5AEDA8" w:rsidR="003F73D8" w:rsidRPr="00D2740C" w:rsidRDefault="00866CAD" w:rsidP="003F73D8">
      <w:pPr>
        <w:keepNext/>
        <w:keepLines/>
        <w:suppressLineNumbers/>
        <w:suppressAutoHyphens/>
        <w:jc w:val="center"/>
      </w:pPr>
      <w:r w:rsidRPr="00D2740C">
        <w:t>ИЗВЕЩЕНИЕ</w:t>
      </w:r>
      <w:r w:rsidR="003F73D8" w:rsidRPr="00D2740C">
        <w:t xml:space="preserve"> </w:t>
      </w:r>
    </w:p>
    <w:p w14:paraId="5644A6BA" w14:textId="459EEF30" w:rsidR="003F73D8" w:rsidRPr="00D2740C" w:rsidRDefault="003F73D8" w:rsidP="003F73D8">
      <w:pPr>
        <w:keepNext/>
        <w:keepLines/>
        <w:suppressLineNumbers/>
        <w:suppressAutoHyphens/>
        <w:jc w:val="center"/>
      </w:pPr>
      <w:r w:rsidRPr="00D2740C">
        <w:t xml:space="preserve">о проведении </w:t>
      </w:r>
      <w:r w:rsidR="00722DB9" w:rsidRPr="00D2740C">
        <w:t xml:space="preserve">открытого </w:t>
      </w:r>
      <w:r w:rsidRPr="00D2740C">
        <w:t>запроса котировок в электронной форме на право заключения</w:t>
      </w:r>
    </w:p>
    <w:p w14:paraId="3D61C7E2" w14:textId="4148E58F" w:rsidR="0091164B" w:rsidRPr="00D2740C" w:rsidRDefault="002C7EDB" w:rsidP="000A7C32">
      <w:pPr>
        <w:keepNext/>
        <w:keepLines/>
        <w:suppressLineNumbers/>
        <w:suppressAutoHyphens/>
        <w:jc w:val="center"/>
        <w:rPr>
          <w:b/>
          <w:bCs/>
        </w:rPr>
      </w:pPr>
      <w:r w:rsidRPr="00D2740C">
        <w:t xml:space="preserve"> договора:</w:t>
      </w:r>
      <w:r w:rsidRPr="00D2740C">
        <w:rPr>
          <w:b/>
        </w:rPr>
        <w:t xml:space="preserve"> «</w:t>
      </w:r>
      <w:r w:rsidR="000A7C32" w:rsidRPr="00D2740C">
        <w:rPr>
          <w:b/>
        </w:rPr>
        <w:t>Оказание услуг по информационному обеспечению посредством профессионально-справочной системы «</w:t>
      </w:r>
      <w:proofErr w:type="spellStart"/>
      <w:r w:rsidR="000A7C32" w:rsidRPr="00D2740C">
        <w:rPr>
          <w:b/>
        </w:rPr>
        <w:t>Техэксперт</w:t>
      </w:r>
      <w:proofErr w:type="spellEnd"/>
      <w:r w:rsidR="000A7C32" w:rsidRPr="00D2740C">
        <w:rPr>
          <w:b/>
        </w:rPr>
        <w:t>: Экология. Проф.», «</w:t>
      </w:r>
      <w:proofErr w:type="spellStart"/>
      <w:r w:rsidR="000A7C32" w:rsidRPr="00D2740C">
        <w:rPr>
          <w:b/>
        </w:rPr>
        <w:t>Техэксперт</w:t>
      </w:r>
      <w:proofErr w:type="spellEnd"/>
      <w:r w:rsidR="000A7C32" w:rsidRPr="00D2740C">
        <w:rPr>
          <w:b/>
        </w:rPr>
        <w:t>: Лаборатория. Инспекция. Сертификация» для нужд филиала ФГБУ «ЦЛАТИ по УФО» по Тюменской области</w:t>
      </w:r>
      <w:r w:rsidRPr="00D2740C">
        <w:rPr>
          <w:b/>
        </w:rPr>
        <w:t>»</w:t>
      </w:r>
    </w:p>
    <w:p w14:paraId="239E16EB" w14:textId="6E7648E6" w:rsidR="00A776D2" w:rsidRPr="00D2740C" w:rsidRDefault="00A776D2" w:rsidP="00A776D2">
      <w:pPr>
        <w:pStyle w:val="ac"/>
        <w:ind w:firstLine="567"/>
        <w:jc w:val="center"/>
        <w:rPr>
          <w:b/>
          <w:bCs/>
          <w:sz w:val="20"/>
          <w:szCs w:val="20"/>
        </w:rPr>
      </w:pPr>
    </w:p>
    <w:p w14:paraId="4AD78B87" w14:textId="77777777" w:rsidR="0091164B" w:rsidRPr="00D2740C" w:rsidRDefault="0091164B" w:rsidP="00A776D2">
      <w:pPr>
        <w:pStyle w:val="ac"/>
        <w:ind w:firstLine="567"/>
        <w:jc w:val="center"/>
        <w:rPr>
          <w:i/>
          <w:iCs/>
          <w:sz w:val="20"/>
          <w:szCs w:val="20"/>
        </w:rPr>
      </w:pPr>
    </w:p>
    <w:p w14:paraId="02E2040D" w14:textId="77777777" w:rsidR="003A1902" w:rsidRPr="00D2740C" w:rsidRDefault="003A1902" w:rsidP="00A776D2">
      <w:pPr>
        <w:pStyle w:val="ac"/>
        <w:ind w:firstLine="567"/>
        <w:jc w:val="center"/>
        <w:rPr>
          <w:i/>
          <w:iCs/>
          <w:sz w:val="20"/>
          <w:szCs w:val="20"/>
        </w:rPr>
      </w:pPr>
    </w:p>
    <w:p w14:paraId="33C20F8F" w14:textId="77777777" w:rsidR="003A1902" w:rsidRPr="00D2740C" w:rsidRDefault="003A1902" w:rsidP="00A776D2">
      <w:pPr>
        <w:pStyle w:val="ac"/>
        <w:ind w:firstLine="567"/>
        <w:jc w:val="center"/>
        <w:rPr>
          <w:i/>
          <w:iCs/>
          <w:sz w:val="20"/>
          <w:szCs w:val="20"/>
        </w:rPr>
      </w:pPr>
    </w:p>
    <w:p w14:paraId="36DBBA91" w14:textId="77777777" w:rsidR="003A1902" w:rsidRPr="00D2740C" w:rsidRDefault="003A1902" w:rsidP="00A776D2">
      <w:pPr>
        <w:pStyle w:val="ac"/>
        <w:ind w:firstLine="567"/>
        <w:jc w:val="center"/>
        <w:rPr>
          <w:i/>
          <w:iCs/>
          <w:sz w:val="20"/>
          <w:szCs w:val="20"/>
        </w:rPr>
      </w:pPr>
    </w:p>
    <w:p w14:paraId="26912073" w14:textId="77777777" w:rsidR="003A1902" w:rsidRPr="00D2740C" w:rsidRDefault="003A1902" w:rsidP="00A776D2">
      <w:pPr>
        <w:pStyle w:val="ac"/>
        <w:ind w:firstLine="567"/>
        <w:jc w:val="center"/>
        <w:rPr>
          <w:i/>
          <w:iCs/>
          <w:sz w:val="20"/>
          <w:szCs w:val="20"/>
        </w:rPr>
      </w:pPr>
    </w:p>
    <w:p w14:paraId="2896921A" w14:textId="77777777" w:rsidR="003A1902" w:rsidRPr="00D2740C" w:rsidRDefault="003A1902" w:rsidP="00A776D2">
      <w:pPr>
        <w:pStyle w:val="ac"/>
        <w:ind w:firstLine="567"/>
        <w:jc w:val="center"/>
        <w:rPr>
          <w:i/>
          <w:iCs/>
          <w:sz w:val="20"/>
          <w:szCs w:val="20"/>
        </w:rPr>
      </w:pPr>
    </w:p>
    <w:p w14:paraId="336FBD5F" w14:textId="77777777" w:rsidR="003A1902" w:rsidRPr="00D2740C" w:rsidRDefault="003A1902" w:rsidP="00A776D2">
      <w:pPr>
        <w:pStyle w:val="ac"/>
        <w:ind w:firstLine="567"/>
        <w:jc w:val="center"/>
        <w:rPr>
          <w:i/>
          <w:iCs/>
          <w:sz w:val="20"/>
          <w:szCs w:val="20"/>
        </w:rPr>
      </w:pPr>
    </w:p>
    <w:p w14:paraId="60C0BBC1" w14:textId="77777777" w:rsidR="003A1902" w:rsidRPr="00D2740C" w:rsidRDefault="003A1902" w:rsidP="00A776D2">
      <w:pPr>
        <w:pStyle w:val="ac"/>
        <w:ind w:firstLine="567"/>
        <w:jc w:val="center"/>
        <w:rPr>
          <w:i/>
          <w:iCs/>
          <w:sz w:val="20"/>
          <w:szCs w:val="20"/>
        </w:rPr>
      </w:pPr>
    </w:p>
    <w:p w14:paraId="5CEFB793" w14:textId="77777777" w:rsidR="003A1902" w:rsidRPr="00D2740C" w:rsidRDefault="003A1902" w:rsidP="00A776D2">
      <w:pPr>
        <w:pStyle w:val="ac"/>
        <w:ind w:firstLine="567"/>
        <w:jc w:val="center"/>
        <w:rPr>
          <w:i/>
          <w:iCs/>
          <w:sz w:val="20"/>
          <w:szCs w:val="20"/>
        </w:rPr>
      </w:pPr>
    </w:p>
    <w:p w14:paraId="736261C9" w14:textId="77777777" w:rsidR="003A1902" w:rsidRPr="00D2740C" w:rsidRDefault="003A1902" w:rsidP="00A776D2">
      <w:pPr>
        <w:pStyle w:val="ac"/>
        <w:ind w:firstLine="567"/>
        <w:jc w:val="center"/>
        <w:rPr>
          <w:i/>
          <w:iCs/>
          <w:sz w:val="20"/>
          <w:szCs w:val="20"/>
        </w:rPr>
      </w:pPr>
    </w:p>
    <w:p w14:paraId="204E3EA1" w14:textId="77777777" w:rsidR="003A1902" w:rsidRPr="00D2740C" w:rsidRDefault="003A1902" w:rsidP="00A776D2">
      <w:pPr>
        <w:pStyle w:val="ac"/>
        <w:ind w:firstLine="567"/>
        <w:jc w:val="center"/>
        <w:rPr>
          <w:i/>
          <w:iCs/>
          <w:sz w:val="20"/>
          <w:szCs w:val="20"/>
        </w:rPr>
      </w:pPr>
    </w:p>
    <w:p w14:paraId="74C55B76" w14:textId="77777777" w:rsidR="003A1902" w:rsidRPr="00D2740C" w:rsidRDefault="003A1902" w:rsidP="00A776D2">
      <w:pPr>
        <w:pStyle w:val="ac"/>
        <w:ind w:firstLine="567"/>
        <w:jc w:val="center"/>
        <w:rPr>
          <w:i/>
          <w:iCs/>
          <w:sz w:val="20"/>
          <w:szCs w:val="20"/>
        </w:rPr>
      </w:pPr>
    </w:p>
    <w:p w14:paraId="2022C983" w14:textId="180A6CB3" w:rsidR="003A1902" w:rsidRPr="00D2740C" w:rsidRDefault="003A1902" w:rsidP="00A776D2">
      <w:pPr>
        <w:pStyle w:val="ac"/>
        <w:ind w:firstLine="567"/>
        <w:jc w:val="center"/>
        <w:rPr>
          <w:i/>
          <w:iCs/>
          <w:sz w:val="20"/>
          <w:szCs w:val="20"/>
        </w:rPr>
      </w:pPr>
    </w:p>
    <w:p w14:paraId="62F8CECA" w14:textId="2536A003" w:rsidR="00F615C9" w:rsidRPr="00D2740C" w:rsidRDefault="00F615C9" w:rsidP="00A776D2">
      <w:pPr>
        <w:pStyle w:val="ac"/>
        <w:ind w:firstLine="567"/>
        <w:jc w:val="center"/>
        <w:rPr>
          <w:i/>
          <w:iCs/>
          <w:sz w:val="20"/>
          <w:szCs w:val="20"/>
        </w:rPr>
      </w:pPr>
    </w:p>
    <w:p w14:paraId="2FCAC925" w14:textId="4D009253" w:rsidR="00C75571" w:rsidRPr="00D2740C" w:rsidRDefault="00C75571" w:rsidP="00A776D2">
      <w:pPr>
        <w:keepNext/>
        <w:keepLines/>
        <w:widowControl w:val="0"/>
        <w:suppressLineNumbers/>
        <w:suppressAutoHyphens/>
        <w:spacing w:line="240" w:lineRule="atLeast"/>
        <w:jc w:val="center"/>
        <w:rPr>
          <w:b/>
          <w:bCs/>
          <w:sz w:val="20"/>
          <w:szCs w:val="20"/>
        </w:rPr>
      </w:pPr>
    </w:p>
    <w:p w14:paraId="29FA5B7C" w14:textId="1E791D4F" w:rsidR="00D853A9" w:rsidRDefault="00D853A9" w:rsidP="00A776D2">
      <w:pPr>
        <w:keepNext/>
        <w:keepLines/>
        <w:widowControl w:val="0"/>
        <w:suppressLineNumbers/>
        <w:suppressAutoHyphens/>
        <w:spacing w:line="240" w:lineRule="atLeast"/>
        <w:jc w:val="center"/>
        <w:rPr>
          <w:b/>
          <w:bCs/>
          <w:sz w:val="20"/>
          <w:szCs w:val="20"/>
        </w:rPr>
      </w:pPr>
    </w:p>
    <w:p w14:paraId="27661247" w14:textId="521B8C02" w:rsidR="000C021E" w:rsidRDefault="000C021E" w:rsidP="00A776D2">
      <w:pPr>
        <w:keepNext/>
        <w:keepLines/>
        <w:widowControl w:val="0"/>
        <w:suppressLineNumbers/>
        <w:suppressAutoHyphens/>
        <w:spacing w:line="240" w:lineRule="atLeast"/>
        <w:jc w:val="center"/>
        <w:rPr>
          <w:b/>
          <w:bCs/>
          <w:sz w:val="20"/>
          <w:szCs w:val="20"/>
        </w:rPr>
      </w:pPr>
    </w:p>
    <w:p w14:paraId="05D716A6" w14:textId="0D3BF86A" w:rsidR="000C021E" w:rsidRDefault="000C021E" w:rsidP="00A776D2">
      <w:pPr>
        <w:keepNext/>
        <w:keepLines/>
        <w:widowControl w:val="0"/>
        <w:suppressLineNumbers/>
        <w:suppressAutoHyphens/>
        <w:spacing w:line="240" w:lineRule="atLeast"/>
        <w:jc w:val="center"/>
        <w:rPr>
          <w:b/>
          <w:bCs/>
          <w:sz w:val="20"/>
          <w:szCs w:val="20"/>
        </w:rPr>
      </w:pPr>
    </w:p>
    <w:p w14:paraId="50B5A0F2" w14:textId="77777777" w:rsidR="000C021E" w:rsidRPr="00D2740C" w:rsidRDefault="000C021E" w:rsidP="00A776D2">
      <w:pPr>
        <w:keepNext/>
        <w:keepLines/>
        <w:widowControl w:val="0"/>
        <w:suppressLineNumbers/>
        <w:suppressAutoHyphens/>
        <w:spacing w:line="240" w:lineRule="atLeast"/>
        <w:jc w:val="center"/>
        <w:rPr>
          <w:b/>
          <w:bCs/>
          <w:sz w:val="20"/>
          <w:szCs w:val="20"/>
        </w:rPr>
      </w:pPr>
    </w:p>
    <w:p w14:paraId="2887E57B" w14:textId="77777777" w:rsidR="00C75571" w:rsidRPr="00D2740C" w:rsidRDefault="00C75571" w:rsidP="00A776D2">
      <w:pPr>
        <w:keepNext/>
        <w:keepLines/>
        <w:widowControl w:val="0"/>
        <w:suppressLineNumbers/>
        <w:suppressAutoHyphens/>
        <w:spacing w:line="240" w:lineRule="atLeast"/>
        <w:jc w:val="center"/>
        <w:rPr>
          <w:b/>
          <w:bCs/>
          <w:sz w:val="20"/>
          <w:szCs w:val="20"/>
        </w:rPr>
      </w:pPr>
    </w:p>
    <w:p w14:paraId="37776396" w14:textId="6E9CE6B7" w:rsidR="00A776D2" w:rsidRPr="00D2740C" w:rsidRDefault="00C75571" w:rsidP="00A776D2">
      <w:pPr>
        <w:keepNext/>
        <w:keepLines/>
        <w:widowControl w:val="0"/>
        <w:suppressLineNumbers/>
        <w:suppressAutoHyphens/>
        <w:spacing w:line="240" w:lineRule="atLeast"/>
        <w:jc w:val="center"/>
        <w:rPr>
          <w:b/>
          <w:bCs/>
          <w:sz w:val="20"/>
          <w:szCs w:val="20"/>
        </w:rPr>
      </w:pPr>
      <w:r w:rsidRPr="00D2740C">
        <w:rPr>
          <w:b/>
          <w:bCs/>
          <w:sz w:val="20"/>
          <w:szCs w:val="20"/>
        </w:rPr>
        <w:t>Т</w:t>
      </w:r>
      <w:r w:rsidR="00D24C53" w:rsidRPr="00D2740C">
        <w:rPr>
          <w:b/>
          <w:bCs/>
          <w:sz w:val="20"/>
          <w:szCs w:val="20"/>
        </w:rPr>
        <w:t xml:space="preserve">юмень, </w:t>
      </w:r>
      <w:r w:rsidR="00A4768D" w:rsidRPr="00D2740C">
        <w:rPr>
          <w:b/>
          <w:bCs/>
          <w:sz w:val="20"/>
          <w:szCs w:val="20"/>
        </w:rPr>
        <w:t>2024</w:t>
      </w:r>
    </w:p>
    <w:p w14:paraId="3B924908" w14:textId="65809B21" w:rsidR="000C021E" w:rsidRDefault="000C021E">
      <w:pPr>
        <w:rPr>
          <w:b/>
          <w:bCs/>
          <w:sz w:val="20"/>
          <w:szCs w:val="20"/>
        </w:rPr>
      </w:pPr>
      <w:r>
        <w:rPr>
          <w:b/>
          <w:bCs/>
          <w:sz w:val="20"/>
          <w:szCs w:val="20"/>
        </w:rPr>
        <w:br w:type="page"/>
      </w:r>
    </w:p>
    <w:p w14:paraId="11CC209A" w14:textId="77777777" w:rsidR="00ED4AA7" w:rsidRPr="00D2740C" w:rsidRDefault="00ED4AA7" w:rsidP="00A776D2">
      <w:pPr>
        <w:keepNext/>
        <w:keepLines/>
        <w:widowControl w:val="0"/>
        <w:suppressLineNumbers/>
        <w:suppressAutoHyphens/>
        <w:spacing w:line="240" w:lineRule="atLeast"/>
        <w:jc w:val="center"/>
        <w:rPr>
          <w:b/>
          <w:bCs/>
          <w:sz w:val="20"/>
          <w:szCs w:val="20"/>
        </w:rPr>
      </w:pPr>
    </w:p>
    <w:p w14:paraId="09E9999D" w14:textId="0A3B7512" w:rsidR="0021599E" w:rsidRPr="00D2740C" w:rsidRDefault="0021599E" w:rsidP="0021599E">
      <w:pPr>
        <w:widowControl w:val="0"/>
        <w:suppressAutoHyphens/>
        <w:overflowPunct w:val="0"/>
        <w:jc w:val="center"/>
        <w:rPr>
          <w:rFonts w:eastAsia="Lucida Sans Unicode"/>
          <w:kern w:val="1"/>
          <w:lang w:eastAsia="ar-SA"/>
        </w:rPr>
      </w:pPr>
      <w:bookmarkStart w:id="2" w:name="_Toc297543271"/>
      <w:bookmarkStart w:id="3" w:name="_Toc347474975"/>
      <w:bookmarkStart w:id="4" w:name="_Toc120629086"/>
      <w:r w:rsidRPr="00D2740C">
        <w:rPr>
          <w:rFonts w:eastAsia="Lucida Sans Unicode"/>
          <w:kern w:val="1"/>
          <w:lang w:eastAsia="ar-SA"/>
        </w:rPr>
        <w:t>ОГЛАВЛЕНИЕ</w:t>
      </w:r>
    </w:p>
    <w:p w14:paraId="61B6D368" w14:textId="77777777" w:rsidR="0021599E" w:rsidRPr="00D2740C" w:rsidRDefault="0021599E" w:rsidP="0021599E">
      <w:pPr>
        <w:widowControl w:val="0"/>
        <w:suppressAutoHyphens/>
        <w:jc w:val="center"/>
        <w:rPr>
          <w:rFonts w:eastAsia="Lucida Sans Unicode"/>
          <w:kern w:val="1"/>
          <w:lang w:eastAsia="ar-SA"/>
        </w:rPr>
      </w:pPr>
    </w:p>
    <w:tbl>
      <w:tblPr>
        <w:tblW w:w="0" w:type="auto"/>
        <w:tblLook w:val="01E0" w:firstRow="1" w:lastRow="1" w:firstColumn="1" w:lastColumn="1" w:noHBand="0" w:noVBand="0"/>
      </w:tblPr>
      <w:tblGrid>
        <w:gridCol w:w="8568"/>
      </w:tblGrid>
      <w:tr w:rsidR="00D2740C" w:rsidRPr="00D2740C" w14:paraId="4D9BB40B" w14:textId="77777777" w:rsidTr="00784AAC">
        <w:tc>
          <w:tcPr>
            <w:tcW w:w="8568" w:type="dxa"/>
          </w:tcPr>
          <w:p w14:paraId="3DD91F8A" w14:textId="77777777" w:rsidR="0021599E" w:rsidRPr="00D2740C" w:rsidRDefault="0021599E" w:rsidP="00784AAC">
            <w:pPr>
              <w:widowControl w:val="0"/>
              <w:suppressAutoHyphens/>
              <w:autoSpaceDE w:val="0"/>
              <w:autoSpaceDN w:val="0"/>
              <w:adjustRightInd w:val="0"/>
              <w:spacing w:line="227" w:lineRule="exact"/>
              <w:ind w:firstLine="451"/>
              <w:jc w:val="both"/>
              <w:rPr>
                <w:rFonts w:eastAsia="Lucida Sans Unicode"/>
                <w:kern w:val="1"/>
                <w:lang w:eastAsia="ar-SA"/>
              </w:rPr>
            </w:pPr>
            <w:r w:rsidRPr="00D2740C">
              <w:rPr>
                <w:rFonts w:eastAsia="Lucida Sans Unicode"/>
                <w:kern w:val="1"/>
                <w:lang w:eastAsia="ar-SA"/>
              </w:rPr>
              <w:t xml:space="preserve">Раздел </w:t>
            </w:r>
            <w:r w:rsidRPr="00D2740C">
              <w:rPr>
                <w:rFonts w:eastAsia="Lucida Sans Unicode"/>
                <w:kern w:val="1"/>
                <w:lang w:val="en-US" w:eastAsia="ar-SA"/>
              </w:rPr>
              <w:t>I</w:t>
            </w:r>
            <w:r w:rsidRPr="00D2740C">
              <w:rPr>
                <w:rFonts w:eastAsia="Lucida Sans Unicode"/>
                <w:kern w:val="1"/>
                <w:lang w:eastAsia="ar-SA"/>
              </w:rPr>
              <w:t xml:space="preserve">. Сведения о проведении запроса котировок  </w:t>
            </w:r>
          </w:p>
        </w:tc>
      </w:tr>
      <w:tr w:rsidR="00D2740C" w:rsidRPr="00D2740C" w14:paraId="469D2CD6" w14:textId="77777777" w:rsidTr="00784AAC">
        <w:tc>
          <w:tcPr>
            <w:tcW w:w="8568" w:type="dxa"/>
          </w:tcPr>
          <w:p w14:paraId="6956EBB3" w14:textId="77777777" w:rsidR="0021599E" w:rsidRPr="00D2740C" w:rsidRDefault="0021599E" w:rsidP="00784AAC">
            <w:pPr>
              <w:widowControl w:val="0"/>
              <w:suppressAutoHyphens/>
              <w:autoSpaceDE w:val="0"/>
              <w:autoSpaceDN w:val="0"/>
              <w:adjustRightInd w:val="0"/>
              <w:spacing w:line="227" w:lineRule="exact"/>
              <w:ind w:firstLine="451"/>
              <w:jc w:val="both"/>
              <w:rPr>
                <w:rFonts w:eastAsia="Lucida Sans Unicode"/>
                <w:kern w:val="1"/>
                <w:lang w:eastAsia="ar-SA"/>
              </w:rPr>
            </w:pPr>
            <w:r w:rsidRPr="00D2740C">
              <w:rPr>
                <w:rFonts w:eastAsia="Lucida Sans Unicode"/>
                <w:kern w:val="1"/>
                <w:lang w:eastAsia="ar-SA"/>
              </w:rPr>
              <w:t xml:space="preserve">Раздел </w:t>
            </w:r>
            <w:r w:rsidRPr="00D2740C">
              <w:rPr>
                <w:rFonts w:eastAsia="Lucida Sans Unicode"/>
                <w:kern w:val="1"/>
                <w:lang w:val="en-US" w:eastAsia="ar-SA"/>
              </w:rPr>
              <w:t>II</w:t>
            </w:r>
            <w:r w:rsidRPr="00D2740C">
              <w:rPr>
                <w:rFonts w:eastAsia="Lucida Sans Unicode"/>
                <w:kern w:val="1"/>
                <w:lang w:eastAsia="ar-SA"/>
              </w:rPr>
              <w:t xml:space="preserve">. Техническое задание </w:t>
            </w:r>
          </w:p>
        </w:tc>
      </w:tr>
      <w:tr w:rsidR="00D2740C" w:rsidRPr="00D2740C" w14:paraId="728DC411" w14:textId="77777777" w:rsidTr="00784AAC">
        <w:tc>
          <w:tcPr>
            <w:tcW w:w="8568" w:type="dxa"/>
          </w:tcPr>
          <w:p w14:paraId="16CDDC6B" w14:textId="77777777" w:rsidR="0021599E" w:rsidRPr="00D2740C" w:rsidRDefault="0021599E" w:rsidP="00784AAC">
            <w:pPr>
              <w:widowControl w:val="0"/>
              <w:suppressAutoHyphens/>
              <w:autoSpaceDE w:val="0"/>
              <w:autoSpaceDN w:val="0"/>
              <w:adjustRightInd w:val="0"/>
              <w:spacing w:line="227" w:lineRule="exact"/>
              <w:ind w:firstLine="451"/>
              <w:jc w:val="both"/>
              <w:rPr>
                <w:rFonts w:eastAsia="Lucida Sans Unicode"/>
                <w:kern w:val="1"/>
                <w:lang w:eastAsia="ar-SA"/>
              </w:rPr>
            </w:pPr>
            <w:r w:rsidRPr="00D2740C">
              <w:rPr>
                <w:rFonts w:eastAsia="Lucida Sans Unicode"/>
                <w:kern w:val="1"/>
                <w:lang w:eastAsia="ar-SA"/>
              </w:rPr>
              <w:t xml:space="preserve">Раздел </w:t>
            </w:r>
            <w:r w:rsidRPr="00D2740C">
              <w:rPr>
                <w:rFonts w:eastAsia="Lucida Sans Unicode"/>
                <w:kern w:val="1"/>
                <w:lang w:val="en-US" w:eastAsia="ar-SA"/>
              </w:rPr>
              <w:t>III</w:t>
            </w:r>
            <w:r w:rsidRPr="00D2740C">
              <w:rPr>
                <w:rFonts w:eastAsia="Lucida Sans Unicode"/>
                <w:kern w:val="1"/>
                <w:lang w:eastAsia="ar-SA"/>
              </w:rPr>
              <w:t>. Форма котировочной заявки</w:t>
            </w:r>
          </w:p>
        </w:tc>
      </w:tr>
      <w:tr w:rsidR="00D2740C" w:rsidRPr="00D2740C" w14:paraId="701DF85C" w14:textId="77777777" w:rsidTr="00784AAC">
        <w:tc>
          <w:tcPr>
            <w:tcW w:w="8568" w:type="dxa"/>
          </w:tcPr>
          <w:p w14:paraId="15837B4D" w14:textId="62DA5481" w:rsidR="001C73F1" w:rsidRPr="00D2740C" w:rsidRDefault="0021599E" w:rsidP="001C73F1">
            <w:pPr>
              <w:widowControl w:val="0"/>
              <w:suppressAutoHyphens/>
              <w:autoSpaceDE w:val="0"/>
              <w:autoSpaceDN w:val="0"/>
              <w:adjustRightInd w:val="0"/>
              <w:spacing w:line="227" w:lineRule="exact"/>
              <w:ind w:firstLine="451"/>
              <w:jc w:val="both"/>
              <w:rPr>
                <w:rFonts w:eastAsia="Lucida Sans Unicode"/>
                <w:kern w:val="1"/>
                <w:lang w:eastAsia="ar-SA"/>
              </w:rPr>
            </w:pPr>
            <w:r w:rsidRPr="00D2740C">
              <w:rPr>
                <w:rFonts w:eastAsia="Lucida Sans Unicode"/>
                <w:kern w:val="1"/>
                <w:lang w:eastAsia="ar-SA"/>
              </w:rPr>
              <w:t xml:space="preserve">Раздел </w:t>
            </w:r>
            <w:r w:rsidRPr="00D2740C">
              <w:rPr>
                <w:rFonts w:eastAsia="Lucida Sans Unicode"/>
                <w:kern w:val="1"/>
                <w:lang w:val="en-US" w:eastAsia="ar-SA"/>
              </w:rPr>
              <w:t>IV</w:t>
            </w:r>
            <w:r w:rsidRPr="00D2740C">
              <w:rPr>
                <w:rFonts w:eastAsia="Lucida Sans Unicode"/>
                <w:kern w:val="1"/>
                <w:lang w:eastAsia="ar-SA"/>
              </w:rPr>
              <w:t>. Проект договора</w:t>
            </w:r>
          </w:p>
        </w:tc>
      </w:tr>
      <w:tr w:rsidR="00D2740C" w:rsidRPr="00D2740C" w14:paraId="444F3E1F" w14:textId="77777777" w:rsidTr="00784AAC">
        <w:tc>
          <w:tcPr>
            <w:tcW w:w="8568" w:type="dxa"/>
          </w:tcPr>
          <w:p w14:paraId="484CC5DB" w14:textId="065D59FB" w:rsidR="000C021E" w:rsidRPr="00D2740C" w:rsidRDefault="001C73F1" w:rsidP="000C021E">
            <w:pPr>
              <w:widowControl w:val="0"/>
              <w:suppressAutoHyphens/>
              <w:autoSpaceDE w:val="0"/>
              <w:autoSpaceDN w:val="0"/>
              <w:adjustRightInd w:val="0"/>
              <w:spacing w:line="227" w:lineRule="exact"/>
              <w:ind w:firstLine="451"/>
              <w:jc w:val="both"/>
              <w:rPr>
                <w:rFonts w:eastAsia="Lucida Sans Unicode"/>
                <w:kern w:val="1"/>
                <w:lang w:eastAsia="ar-SA"/>
              </w:rPr>
            </w:pPr>
            <w:r w:rsidRPr="00D2740C">
              <w:rPr>
                <w:rFonts w:eastAsia="Lucida Sans Unicode"/>
                <w:kern w:val="1"/>
                <w:lang w:eastAsia="ar-SA"/>
              </w:rPr>
              <w:t xml:space="preserve">Раздел </w:t>
            </w:r>
            <w:r w:rsidRPr="00D2740C">
              <w:rPr>
                <w:rFonts w:eastAsia="Lucida Sans Unicode"/>
                <w:kern w:val="1"/>
                <w:lang w:val="en-US" w:eastAsia="ar-SA"/>
              </w:rPr>
              <w:t>V</w:t>
            </w:r>
            <w:r w:rsidRPr="00D2740C">
              <w:rPr>
                <w:rFonts w:eastAsia="Lucida Sans Unicode"/>
                <w:kern w:val="1"/>
                <w:lang w:eastAsia="ar-SA"/>
              </w:rPr>
              <w:t>. ОБОСН</w:t>
            </w:r>
            <w:r w:rsidR="00525E7A" w:rsidRPr="00D2740C">
              <w:rPr>
                <w:rFonts w:eastAsia="Lucida Sans Unicode"/>
                <w:kern w:val="1"/>
                <w:lang w:eastAsia="ar-SA"/>
              </w:rPr>
              <w:t xml:space="preserve">ОВАНИЕ НАЧАЛЬНОЙ (максимальной) </w:t>
            </w:r>
            <w:r w:rsidRPr="00D2740C">
              <w:rPr>
                <w:rFonts w:eastAsia="Lucida Sans Unicode"/>
                <w:kern w:val="1"/>
                <w:lang w:eastAsia="ar-SA"/>
              </w:rPr>
              <w:t>ЦЕНЫ ДОГОВОРА</w:t>
            </w:r>
            <w:r w:rsidR="000C021E">
              <w:rPr>
                <w:rFonts w:eastAsia="Lucida Sans Unicode"/>
                <w:kern w:val="1"/>
                <w:lang w:eastAsia="ar-SA"/>
              </w:rPr>
              <w:t>.</w:t>
            </w:r>
          </w:p>
        </w:tc>
      </w:tr>
    </w:tbl>
    <w:p w14:paraId="11421C60" w14:textId="77777777" w:rsidR="000C021E" w:rsidRPr="003D3B1D" w:rsidRDefault="000C021E" w:rsidP="000C021E">
      <w:pPr>
        <w:keepNext/>
        <w:widowControl w:val="0"/>
        <w:jc w:val="center"/>
        <w:rPr>
          <w:rFonts w:eastAsia="Lucida Sans Unicode"/>
          <w:b/>
          <w:kern w:val="1"/>
          <w:sz w:val="20"/>
          <w:szCs w:val="20"/>
          <w:lang w:eastAsia="ar-SA"/>
        </w:rPr>
      </w:pPr>
    </w:p>
    <w:p w14:paraId="5215DC42" w14:textId="1EB9CD55" w:rsidR="000C021E" w:rsidRPr="003D3B1D" w:rsidRDefault="000C021E">
      <w:pPr>
        <w:rPr>
          <w:rFonts w:eastAsia="Lucida Sans Unicode"/>
          <w:b/>
          <w:kern w:val="1"/>
          <w:sz w:val="20"/>
          <w:szCs w:val="20"/>
          <w:lang w:eastAsia="ar-SA"/>
        </w:rPr>
      </w:pPr>
      <w:r w:rsidRPr="003D3B1D">
        <w:rPr>
          <w:rFonts w:eastAsia="Lucida Sans Unicode"/>
          <w:b/>
          <w:kern w:val="1"/>
          <w:sz w:val="20"/>
          <w:szCs w:val="20"/>
          <w:lang w:eastAsia="ar-SA"/>
        </w:rPr>
        <w:br w:type="page"/>
      </w:r>
    </w:p>
    <w:p w14:paraId="59070274" w14:textId="77777777" w:rsidR="000C021E" w:rsidRPr="003D3B1D" w:rsidRDefault="000C021E" w:rsidP="000C021E">
      <w:pPr>
        <w:keepNext/>
        <w:widowControl w:val="0"/>
        <w:jc w:val="center"/>
        <w:rPr>
          <w:rFonts w:eastAsia="Lucida Sans Unicode"/>
          <w:b/>
          <w:kern w:val="1"/>
          <w:sz w:val="20"/>
          <w:szCs w:val="20"/>
          <w:lang w:eastAsia="ar-SA"/>
        </w:rPr>
      </w:pPr>
    </w:p>
    <w:p w14:paraId="2EA69985" w14:textId="77777777" w:rsidR="000C021E" w:rsidRPr="003D3B1D" w:rsidRDefault="000C021E" w:rsidP="000C021E">
      <w:pPr>
        <w:keepNext/>
        <w:widowControl w:val="0"/>
        <w:jc w:val="center"/>
        <w:rPr>
          <w:rFonts w:eastAsia="Lucida Sans Unicode"/>
          <w:b/>
          <w:kern w:val="1"/>
          <w:sz w:val="20"/>
          <w:szCs w:val="20"/>
          <w:lang w:eastAsia="ar-SA"/>
        </w:rPr>
      </w:pPr>
    </w:p>
    <w:p w14:paraId="48CDD4E3" w14:textId="23B33FE2" w:rsidR="0021599E" w:rsidRPr="00D2740C" w:rsidRDefault="0021599E" w:rsidP="000C021E">
      <w:pPr>
        <w:keepNext/>
        <w:widowControl w:val="0"/>
        <w:jc w:val="center"/>
        <w:rPr>
          <w:b/>
          <w:sz w:val="20"/>
          <w:szCs w:val="20"/>
        </w:rPr>
      </w:pPr>
      <w:r w:rsidRPr="00D2740C">
        <w:rPr>
          <w:rFonts w:eastAsia="Lucida Sans Unicode"/>
          <w:b/>
          <w:kern w:val="1"/>
          <w:sz w:val="20"/>
          <w:szCs w:val="20"/>
          <w:lang w:val="en-US" w:eastAsia="ar-SA"/>
        </w:rPr>
        <w:t>I</w:t>
      </w:r>
      <w:r w:rsidRPr="00D2740C">
        <w:rPr>
          <w:rFonts w:eastAsia="Lucida Sans Unicode"/>
          <w:b/>
          <w:kern w:val="1"/>
          <w:sz w:val="20"/>
          <w:szCs w:val="20"/>
          <w:lang w:eastAsia="ar-SA"/>
        </w:rPr>
        <w:t>. Сведения о проведении запроса котировок</w:t>
      </w:r>
    </w:p>
    <w:tbl>
      <w:tblPr>
        <w:tblW w:w="9678" w:type="dxa"/>
        <w:tblInd w:w="-431" w:type="dxa"/>
        <w:tblCellMar>
          <w:left w:w="10" w:type="dxa"/>
          <w:right w:w="10" w:type="dxa"/>
        </w:tblCellMar>
        <w:tblLook w:val="0000" w:firstRow="0" w:lastRow="0" w:firstColumn="0" w:lastColumn="0" w:noHBand="0" w:noVBand="0"/>
      </w:tblPr>
      <w:tblGrid>
        <w:gridCol w:w="991"/>
        <w:gridCol w:w="2653"/>
        <w:gridCol w:w="6034"/>
      </w:tblGrid>
      <w:tr w:rsidR="00D2740C" w:rsidRPr="00D2740C" w14:paraId="7B14EAF2"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E61F5" w14:textId="04959337" w:rsidR="0021599E" w:rsidRPr="00D2740C" w:rsidRDefault="0021599E" w:rsidP="000C021E">
            <w:pPr>
              <w:widowControl w:val="0"/>
              <w:jc w:val="both"/>
              <w:rPr>
                <w:sz w:val="20"/>
                <w:szCs w:val="20"/>
              </w:rPr>
            </w:pPr>
            <w:r w:rsidRPr="00D2740C">
              <w:rPr>
                <w:i/>
                <w:sz w:val="20"/>
                <w:szCs w:val="20"/>
              </w:rPr>
              <w:t xml:space="preserve">         </w:t>
            </w:r>
            <w:r w:rsidRPr="00D2740C">
              <w:rPr>
                <w:b/>
                <w:sz w:val="20"/>
                <w:szCs w:val="20"/>
              </w:rPr>
              <w:t>Пункт 1</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0CB25" w14:textId="77777777" w:rsidR="0021599E" w:rsidRPr="00D2740C" w:rsidRDefault="0021599E" w:rsidP="000C021E">
            <w:pPr>
              <w:widowControl w:val="0"/>
              <w:jc w:val="both"/>
              <w:rPr>
                <w:sz w:val="20"/>
                <w:szCs w:val="20"/>
              </w:rPr>
            </w:pPr>
            <w:r w:rsidRPr="00D2740C">
              <w:rPr>
                <w:b/>
                <w:sz w:val="20"/>
                <w:szCs w:val="20"/>
              </w:rPr>
              <w:t>Заказчик</w:t>
            </w:r>
          </w:p>
          <w:p w14:paraId="06AE2DCD" w14:textId="77777777" w:rsidR="0021599E" w:rsidRPr="00D2740C" w:rsidRDefault="0021599E" w:rsidP="000C021E">
            <w:pPr>
              <w:widowControl w:val="0"/>
              <w:jc w:val="both"/>
              <w:rPr>
                <w:sz w:val="20"/>
                <w:szCs w:val="20"/>
              </w:rPr>
            </w:pP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593B2D" w14:textId="77777777" w:rsidR="00F74C1F" w:rsidRPr="00D2740C" w:rsidRDefault="00F74C1F" w:rsidP="000C021E">
            <w:pPr>
              <w:widowControl w:val="0"/>
              <w:snapToGrid w:val="0"/>
              <w:jc w:val="both"/>
              <w:rPr>
                <w:sz w:val="20"/>
                <w:szCs w:val="20"/>
              </w:rPr>
            </w:pPr>
            <w:r w:rsidRPr="00D2740C">
              <w:rPr>
                <w:sz w:val="20"/>
                <w:szCs w:val="20"/>
              </w:rPr>
              <w:t xml:space="preserve">Наименование Заказчика:  </w:t>
            </w:r>
          </w:p>
          <w:p w14:paraId="58402ADA" w14:textId="77777777" w:rsidR="00F74C1F" w:rsidRPr="00D2740C" w:rsidRDefault="00F74C1F" w:rsidP="000C021E">
            <w:pPr>
              <w:widowControl w:val="0"/>
              <w:snapToGrid w:val="0"/>
              <w:jc w:val="both"/>
              <w:rPr>
                <w:b/>
                <w:sz w:val="20"/>
                <w:szCs w:val="20"/>
              </w:rPr>
            </w:pPr>
            <w:r w:rsidRPr="00D2740C">
              <w:rPr>
                <w:b/>
                <w:sz w:val="20"/>
                <w:szCs w:val="20"/>
              </w:rPr>
              <w:t xml:space="preserve">Федеральное государственное бюджетное учреждение «Центр лабораторного анализа и технических измерений по Уральскому федеральному округу» (ФГБУ «ЦЛАТИ по УФО») </w:t>
            </w:r>
          </w:p>
          <w:p w14:paraId="30B8D0A0" w14:textId="77777777" w:rsidR="00F74C1F" w:rsidRPr="00D2740C" w:rsidRDefault="00F74C1F" w:rsidP="000C021E">
            <w:pPr>
              <w:widowControl w:val="0"/>
              <w:autoSpaceDE w:val="0"/>
              <w:autoSpaceDN w:val="0"/>
              <w:adjustRightInd w:val="0"/>
              <w:jc w:val="both"/>
              <w:rPr>
                <w:sz w:val="20"/>
                <w:szCs w:val="20"/>
              </w:rPr>
            </w:pPr>
            <w:r w:rsidRPr="00D2740C">
              <w:rPr>
                <w:sz w:val="20"/>
                <w:szCs w:val="20"/>
              </w:rPr>
              <w:t xml:space="preserve">Место нахождения: 620049, Свердловская область </w:t>
            </w:r>
          </w:p>
          <w:p w14:paraId="3D286563" w14:textId="77777777" w:rsidR="00F74C1F" w:rsidRPr="00D2740C" w:rsidRDefault="00F74C1F" w:rsidP="000C021E">
            <w:pPr>
              <w:widowControl w:val="0"/>
              <w:autoSpaceDE w:val="0"/>
              <w:autoSpaceDN w:val="0"/>
              <w:adjustRightInd w:val="0"/>
              <w:jc w:val="both"/>
              <w:rPr>
                <w:sz w:val="20"/>
                <w:szCs w:val="20"/>
              </w:rPr>
            </w:pPr>
            <w:r w:rsidRPr="00D2740C">
              <w:rPr>
                <w:sz w:val="20"/>
                <w:szCs w:val="20"/>
              </w:rPr>
              <w:t>г. Екатеринбург, ул. Мира, д. 23, оф. 604.</w:t>
            </w:r>
          </w:p>
          <w:p w14:paraId="51C669F2" w14:textId="77777777" w:rsidR="00F74C1F" w:rsidRPr="00D2740C" w:rsidRDefault="00F74C1F" w:rsidP="000C021E">
            <w:pPr>
              <w:widowControl w:val="0"/>
              <w:jc w:val="both"/>
              <w:rPr>
                <w:b/>
                <w:sz w:val="20"/>
                <w:szCs w:val="20"/>
              </w:rPr>
            </w:pPr>
          </w:p>
          <w:p w14:paraId="43DB40BB" w14:textId="77777777" w:rsidR="00F74C1F" w:rsidRPr="00D2740C" w:rsidRDefault="00F74C1F" w:rsidP="000C021E">
            <w:pPr>
              <w:widowControl w:val="0"/>
              <w:jc w:val="both"/>
              <w:rPr>
                <w:b/>
                <w:sz w:val="20"/>
                <w:szCs w:val="20"/>
              </w:rPr>
            </w:pPr>
            <w:r w:rsidRPr="00D2740C">
              <w:rPr>
                <w:b/>
                <w:sz w:val="20"/>
                <w:szCs w:val="20"/>
              </w:rPr>
              <w:t>Филиал федерального государственного бюджетного учреждения «Центр лабораторного анализа и технических измерений по Уральскому федеральному округу» по Тюменской области (филиал ФГБУ «ЦЛАТИ по УФО» по Тюменской области)</w:t>
            </w:r>
          </w:p>
          <w:p w14:paraId="4D4F1B47" w14:textId="77777777" w:rsidR="00F74C1F" w:rsidRPr="00D2740C" w:rsidRDefault="00F74C1F" w:rsidP="000C021E">
            <w:pPr>
              <w:widowControl w:val="0"/>
              <w:snapToGrid w:val="0"/>
              <w:jc w:val="both"/>
              <w:rPr>
                <w:sz w:val="20"/>
                <w:szCs w:val="20"/>
              </w:rPr>
            </w:pPr>
            <w:r w:rsidRPr="00D2740C">
              <w:rPr>
                <w:sz w:val="20"/>
                <w:szCs w:val="20"/>
              </w:rPr>
              <w:t>Место нахождения: 625023, Российская Федерация, г. Тюмень, ул. Одесская, 27.</w:t>
            </w:r>
          </w:p>
          <w:p w14:paraId="6ED6485C" w14:textId="77777777" w:rsidR="00F74C1F" w:rsidRPr="00D2740C" w:rsidRDefault="00F74C1F" w:rsidP="000C021E">
            <w:pPr>
              <w:widowControl w:val="0"/>
              <w:autoSpaceDE w:val="0"/>
              <w:autoSpaceDN w:val="0"/>
              <w:adjustRightInd w:val="0"/>
              <w:jc w:val="both"/>
              <w:rPr>
                <w:sz w:val="20"/>
                <w:szCs w:val="20"/>
              </w:rPr>
            </w:pPr>
            <w:r w:rsidRPr="00D2740C">
              <w:rPr>
                <w:sz w:val="20"/>
                <w:szCs w:val="20"/>
              </w:rPr>
              <w:t>Почтовый адрес</w:t>
            </w:r>
            <w:r w:rsidRPr="00D2740C">
              <w:rPr>
                <w:b/>
                <w:sz w:val="20"/>
                <w:szCs w:val="20"/>
              </w:rPr>
              <w:t>:</w:t>
            </w:r>
            <w:r w:rsidRPr="00D2740C">
              <w:rPr>
                <w:sz w:val="20"/>
                <w:szCs w:val="20"/>
              </w:rPr>
              <w:t xml:space="preserve"> 625023, Российская Федерация, г. Тюмень, ул. Одесская, 27.</w:t>
            </w:r>
          </w:p>
          <w:p w14:paraId="2DA2DBE5" w14:textId="77777777" w:rsidR="00F74C1F" w:rsidRPr="00D2740C" w:rsidRDefault="00F74C1F" w:rsidP="000C021E">
            <w:pPr>
              <w:widowControl w:val="0"/>
              <w:autoSpaceDE w:val="0"/>
              <w:autoSpaceDN w:val="0"/>
              <w:adjustRightInd w:val="0"/>
              <w:jc w:val="both"/>
              <w:rPr>
                <w:sz w:val="20"/>
                <w:szCs w:val="20"/>
              </w:rPr>
            </w:pPr>
            <w:r w:rsidRPr="00D2740C">
              <w:rPr>
                <w:b/>
                <w:sz w:val="20"/>
                <w:szCs w:val="20"/>
                <w:u w:val="single"/>
              </w:rPr>
              <w:t xml:space="preserve">Адрес электронной почты, телефоны: </w:t>
            </w:r>
            <w:hyperlink r:id="rId9" w:history="1">
              <w:r w:rsidRPr="00D2740C">
                <w:rPr>
                  <w:rStyle w:val="a9"/>
                  <w:color w:val="auto"/>
                  <w:sz w:val="20"/>
                  <w:szCs w:val="20"/>
                  <w:lang w:val="en-US"/>
                </w:rPr>
                <w:t>clati</w:t>
              </w:r>
              <w:r w:rsidRPr="00D2740C">
                <w:rPr>
                  <w:rStyle w:val="a9"/>
                  <w:color w:val="auto"/>
                  <w:sz w:val="20"/>
                  <w:szCs w:val="20"/>
                </w:rPr>
                <w:t>72@</w:t>
              </w:r>
              <w:r w:rsidRPr="00D2740C">
                <w:rPr>
                  <w:rStyle w:val="a9"/>
                  <w:color w:val="auto"/>
                  <w:sz w:val="20"/>
                  <w:szCs w:val="20"/>
                  <w:lang w:val="en-US"/>
                </w:rPr>
                <w:t>clatiurfo</w:t>
              </w:r>
              <w:r w:rsidRPr="00D2740C">
                <w:rPr>
                  <w:rStyle w:val="a9"/>
                  <w:color w:val="auto"/>
                  <w:sz w:val="20"/>
                  <w:szCs w:val="20"/>
                </w:rPr>
                <w:t>.</w:t>
              </w:r>
              <w:proofErr w:type="spellStart"/>
              <w:r w:rsidRPr="00D2740C">
                <w:rPr>
                  <w:rStyle w:val="a9"/>
                  <w:color w:val="auto"/>
                  <w:sz w:val="20"/>
                  <w:szCs w:val="20"/>
                  <w:lang w:val="en-US"/>
                </w:rPr>
                <w:t>ru</w:t>
              </w:r>
              <w:proofErr w:type="spellEnd"/>
            </w:hyperlink>
            <w:r w:rsidRPr="00D2740C">
              <w:rPr>
                <w:sz w:val="20"/>
                <w:szCs w:val="20"/>
              </w:rPr>
              <w:t xml:space="preserve">, +7 (3452) 41-56-11 </w:t>
            </w:r>
          </w:p>
          <w:p w14:paraId="5BDABE60" w14:textId="77777777" w:rsidR="00F74C1F" w:rsidRPr="00D2740C" w:rsidRDefault="00F74C1F" w:rsidP="000C021E">
            <w:pPr>
              <w:widowControl w:val="0"/>
              <w:tabs>
                <w:tab w:val="left" w:pos="252"/>
              </w:tabs>
              <w:jc w:val="both"/>
              <w:rPr>
                <w:sz w:val="20"/>
                <w:szCs w:val="20"/>
              </w:rPr>
            </w:pPr>
            <w:r w:rsidRPr="00D2740C">
              <w:rPr>
                <w:sz w:val="20"/>
                <w:szCs w:val="20"/>
              </w:rPr>
              <w:t xml:space="preserve">Временно исполняющий обязанности директора филиала  </w:t>
            </w:r>
          </w:p>
          <w:p w14:paraId="71C64F13" w14:textId="107B95FE" w:rsidR="00F74C1F" w:rsidRPr="00D2740C" w:rsidRDefault="00C77312" w:rsidP="000C021E">
            <w:pPr>
              <w:widowControl w:val="0"/>
              <w:tabs>
                <w:tab w:val="left" w:pos="252"/>
              </w:tabs>
              <w:jc w:val="both"/>
              <w:rPr>
                <w:sz w:val="20"/>
                <w:szCs w:val="20"/>
              </w:rPr>
            </w:pPr>
            <w:r w:rsidRPr="00D2740C">
              <w:rPr>
                <w:sz w:val="20"/>
                <w:szCs w:val="20"/>
              </w:rPr>
              <w:t>Григорьева Мария Александровна</w:t>
            </w:r>
          </w:p>
          <w:p w14:paraId="5FD482D0" w14:textId="77777777" w:rsidR="00F74C1F" w:rsidRPr="00D2740C" w:rsidRDefault="00F74C1F" w:rsidP="000C021E">
            <w:pPr>
              <w:widowControl w:val="0"/>
              <w:jc w:val="both"/>
              <w:rPr>
                <w:sz w:val="20"/>
                <w:szCs w:val="20"/>
              </w:rPr>
            </w:pPr>
            <w:r w:rsidRPr="00D2740C">
              <w:rPr>
                <w:sz w:val="20"/>
                <w:szCs w:val="20"/>
              </w:rPr>
              <w:t>Тел. +7 (3452) 41-56-11</w:t>
            </w:r>
          </w:p>
          <w:p w14:paraId="76AB4997" w14:textId="77777777" w:rsidR="00F74C1F" w:rsidRPr="00D2740C" w:rsidRDefault="00F74C1F" w:rsidP="000C021E">
            <w:pPr>
              <w:widowControl w:val="0"/>
              <w:autoSpaceDE w:val="0"/>
              <w:autoSpaceDN w:val="0"/>
              <w:adjustRightInd w:val="0"/>
              <w:jc w:val="both"/>
              <w:rPr>
                <w:sz w:val="20"/>
                <w:szCs w:val="20"/>
              </w:rPr>
            </w:pPr>
            <w:r w:rsidRPr="00D2740C">
              <w:rPr>
                <w:b/>
                <w:sz w:val="20"/>
                <w:szCs w:val="20"/>
                <w:u w:val="single"/>
              </w:rPr>
              <w:t>Контактное лицо:</w:t>
            </w:r>
            <w:r w:rsidRPr="00D2740C">
              <w:rPr>
                <w:sz w:val="20"/>
                <w:szCs w:val="20"/>
              </w:rPr>
              <w:t xml:space="preserve"> Кужикова Людмила Юрьевна</w:t>
            </w:r>
          </w:p>
          <w:p w14:paraId="01E2F670" w14:textId="5F0A9BE4" w:rsidR="00F74C1F" w:rsidRPr="00D2740C" w:rsidRDefault="00F74C1F" w:rsidP="000C021E">
            <w:pPr>
              <w:widowControl w:val="0"/>
              <w:jc w:val="both"/>
              <w:rPr>
                <w:sz w:val="20"/>
                <w:szCs w:val="20"/>
              </w:rPr>
            </w:pPr>
            <w:r w:rsidRPr="00D2740C">
              <w:rPr>
                <w:sz w:val="20"/>
                <w:szCs w:val="20"/>
              </w:rPr>
              <w:t>Тел. +7 (3452) 41-56-11 (доб.124)</w:t>
            </w:r>
          </w:p>
        </w:tc>
      </w:tr>
      <w:tr w:rsidR="00D2740C" w:rsidRPr="00D2740C" w14:paraId="43D809E9"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631F6" w14:textId="77777777" w:rsidR="0021599E" w:rsidRPr="00D2740C" w:rsidRDefault="0021599E" w:rsidP="000C021E">
            <w:pPr>
              <w:widowControl w:val="0"/>
              <w:jc w:val="both"/>
              <w:rPr>
                <w:sz w:val="20"/>
                <w:szCs w:val="20"/>
              </w:rPr>
            </w:pPr>
            <w:r w:rsidRPr="00D2740C">
              <w:rPr>
                <w:b/>
                <w:sz w:val="20"/>
                <w:szCs w:val="20"/>
              </w:rPr>
              <w:t>Пункт 2</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7986F" w14:textId="77777777" w:rsidR="0021599E" w:rsidRPr="00D2740C" w:rsidRDefault="0021599E" w:rsidP="000C021E">
            <w:pPr>
              <w:widowControl w:val="0"/>
              <w:rPr>
                <w:sz w:val="20"/>
                <w:szCs w:val="20"/>
              </w:rPr>
            </w:pPr>
            <w:r w:rsidRPr="00D2740C">
              <w:rPr>
                <w:b/>
                <w:sz w:val="20"/>
                <w:szCs w:val="20"/>
              </w:rPr>
              <w:t>Предмет запроса котировок</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DFD415" w14:textId="3D8CD0DB" w:rsidR="00DA59F0" w:rsidRPr="00D2740C" w:rsidRDefault="00DA59F0" w:rsidP="000C021E">
            <w:pPr>
              <w:widowControl w:val="0"/>
              <w:jc w:val="both"/>
              <w:rPr>
                <w:sz w:val="20"/>
                <w:szCs w:val="20"/>
              </w:rPr>
            </w:pPr>
            <w:r w:rsidRPr="00D2740C">
              <w:rPr>
                <w:bCs/>
                <w:sz w:val="20"/>
                <w:szCs w:val="20"/>
              </w:rPr>
              <w:t>Оказание услуг по информационному обеспечению посредством профессионально-справочной системы «</w:t>
            </w:r>
            <w:proofErr w:type="spellStart"/>
            <w:r w:rsidRPr="00D2740C">
              <w:rPr>
                <w:bCs/>
                <w:sz w:val="20"/>
                <w:szCs w:val="20"/>
              </w:rPr>
              <w:t>Техэксперт</w:t>
            </w:r>
            <w:proofErr w:type="spellEnd"/>
            <w:r w:rsidRPr="00D2740C">
              <w:rPr>
                <w:bCs/>
                <w:sz w:val="20"/>
                <w:szCs w:val="20"/>
              </w:rPr>
              <w:t>: Экология. Проф.», «</w:t>
            </w:r>
            <w:proofErr w:type="spellStart"/>
            <w:r w:rsidRPr="00D2740C">
              <w:rPr>
                <w:bCs/>
                <w:sz w:val="20"/>
                <w:szCs w:val="20"/>
              </w:rPr>
              <w:t>Техэксперт</w:t>
            </w:r>
            <w:proofErr w:type="spellEnd"/>
            <w:r w:rsidRPr="00D2740C">
              <w:rPr>
                <w:bCs/>
                <w:sz w:val="20"/>
                <w:szCs w:val="20"/>
              </w:rPr>
              <w:t>: Лаборатория. Инспекция. Сертификация» для нужд филиала ФГБУ «ЦЛАТИ по УФО» по Тюменской области</w:t>
            </w:r>
          </w:p>
        </w:tc>
      </w:tr>
      <w:tr w:rsidR="00D2740C" w:rsidRPr="00D2740C" w14:paraId="121CC567"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11925" w14:textId="77777777" w:rsidR="0021599E" w:rsidRPr="00D2740C" w:rsidRDefault="0021599E" w:rsidP="000C021E">
            <w:pPr>
              <w:widowControl w:val="0"/>
              <w:jc w:val="both"/>
              <w:rPr>
                <w:sz w:val="20"/>
                <w:szCs w:val="20"/>
              </w:rPr>
            </w:pPr>
            <w:r w:rsidRPr="00D2740C">
              <w:rPr>
                <w:b/>
                <w:sz w:val="20"/>
                <w:szCs w:val="20"/>
              </w:rPr>
              <w:t>Пункт 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E70B1" w14:textId="77777777" w:rsidR="0021599E" w:rsidRPr="00D2740C" w:rsidRDefault="0021599E" w:rsidP="000C021E">
            <w:pPr>
              <w:widowControl w:val="0"/>
              <w:rPr>
                <w:sz w:val="20"/>
                <w:szCs w:val="20"/>
              </w:rPr>
            </w:pPr>
            <w:r w:rsidRPr="00D2740C">
              <w:rPr>
                <w:b/>
                <w:sz w:val="20"/>
                <w:szCs w:val="20"/>
              </w:rPr>
              <w:t>Начальная (максимальная) цена договора (НМЦД)</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A5FE63" w14:textId="711DDF2C" w:rsidR="00DF6B50" w:rsidRPr="00D2740C" w:rsidRDefault="00B600F4" w:rsidP="000C021E">
            <w:pPr>
              <w:widowControl w:val="0"/>
              <w:tabs>
                <w:tab w:val="left" w:pos="339"/>
              </w:tabs>
              <w:jc w:val="both"/>
              <w:rPr>
                <w:b/>
                <w:sz w:val="20"/>
                <w:szCs w:val="20"/>
              </w:rPr>
            </w:pPr>
            <w:r w:rsidRPr="00D2740C">
              <w:rPr>
                <w:b/>
                <w:sz w:val="20"/>
                <w:szCs w:val="20"/>
                <w:lang w:bidi="en-US"/>
              </w:rPr>
              <w:t>414 99</w:t>
            </w:r>
            <w:r w:rsidR="0034741F" w:rsidRPr="00D2740C">
              <w:rPr>
                <w:b/>
                <w:sz w:val="20"/>
                <w:szCs w:val="20"/>
                <w:lang w:bidi="en-US"/>
              </w:rPr>
              <w:t>0,00 (Четыреста четырнадцать тысяч девятьсот</w:t>
            </w:r>
            <w:r w:rsidRPr="00D2740C">
              <w:rPr>
                <w:b/>
                <w:sz w:val="20"/>
                <w:szCs w:val="20"/>
                <w:lang w:bidi="en-US"/>
              </w:rPr>
              <w:t xml:space="preserve"> девяносто</w:t>
            </w:r>
            <w:r w:rsidR="00D52F31" w:rsidRPr="00D2740C">
              <w:rPr>
                <w:b/>
                <w:sz w:val="20"/>
                <w:szCs w:val="20"/>
                <w:lang w:bidi="en-US"/>
              </w:rPr>
              <w:t>) рублей 00</w:t>
            </w:r>
            <w:r w:rsidR="00DF6B50" w:rsidRPr="00D2740C">
              <w:rPr>
                <w:b/>
                <w:sz w:val="20"/>
                <w:szCs w:val="20"/>
                <w:lang w:bidi="en-US"/>
              </w:rPr>
              <w:t xml:space="preserve"> копеек</w:t>
            </w:r>
          </w:p>
        </w:tc>
      </w:tr>
      <w:tr w:rsidR="00D2740C" w:rsidRPr="00D2740C" w14:paraId="47C24560"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DC50D" w14:textId="77777777" w:rsidR="0021599E" w:rsidRPr="00D2740C" w:rsidRDefault="0021599E" w:rsidP="000C021E">
            <w:pPr>
              <w:widowControl w:val="0"/>
              <w:jc w:val="both"/>
              <w:rPr>
                <w:sz w:val="20"/>
                <w:szCs w:val="20"/>
              </w:rPr>
            </w:pPr>
            <w:r w:rsidRPr="00D2740C">
              <w:rPr>
                <w:b/>
                <w:sz w:val="20"/>
                <w:szCs w:val="20"/>
              </w:rPr>
              <w:t>Пункт 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D6C40" w14:textId="77777777" w:rsidR="0021599E" w:rsidRPr="00D2740C" w:rsidRDefault="0021599E" w:rsidP="000C021E">
            <w:pPr>
              <w:widowControl w:val="0"/>
              <w:rPr>
                <w:sz w:val="20"/>
                <w:szCs w:val="20"/>
              </w:rPr>
            </w:pPr>
            <w:r w:rsidRPr="00D2740C">
              <w:rPr>
                <w:b/>
                <w:sz w:val="20"/>
                <w:szCs w:val="20"/>
              </w:rPr>
              <w:t>Обоснование начальной (максимальной) цены договора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FE95B6" w14:textId="095DA521" w:rsidR="0021599E" w:rsidRPr="00D2740C" w:rsidRDefault="00D759E2" w:rsidP="000C021E">
            <w:pPr>
              <w:widowControl w:val="0"/>
              <w:jc w:val="both"/>
              <w:rPr>
                <w:sz w:val="20"/>
                <w:szCs w:val="20"/>
                <w:highlight w:val="yellow"/>
              </w:rPr>
            </w:pPr>
            <w:r w:rsidRPr="00D2740C">
              <w:rPr>
                <w:sz w:val="20"/>
                <w:szCs w:val="20"/>
              </w:rPr>
              <w:t xml:space="preserve">Согласно Раздела V извещения о проведении запроса котировок </w:t>
            </w:r>
          </w:p>
        </w:tc>
      </w:tr>
      <w:tr w:rsidR="00D2740C" w:rsidRPr="00D2740C" w14:paraId="763FA37D"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C610D" w14:textId="77777777" w:rsidR="0021599E" w:rsidRPr="00D2740C" w:rsidRDefault="0021599E" w:rsidP="000C021E">
            <w:pPr>
              <w:widowControl w:val="0"/>
              <w:jc w:val="both"/>
              <w:rPr>
                <w:sz w:val="20"/>
                <w:szCs w:val="20"/>
              </w:rPr>
            </w:pPr>
            <w:r w:rsidRPr="00D2740C">
              <w:rPr>
                <w:b/>
                <w:sz w:val="20"/>
                <w:szCs w:val="20"/>
              </w:rPr>
              <w:t>Пункт 5</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3D5C9" w14:textId="77777777" w:rsidR="0021599E" w:rsidRPr="00D2740C" w:rsidRDefault="0021599E" w:rsidP="000C021E">
            <w:pPr>
              <w:widowControl w:val="0"/>
              <w:rPr>
                <w:sz w:val="20"/>
                <w:szCs w:val="20"/>
              </w:rPr>
            </w:pPr>
            <w:r w:rsidRPr="00D2740C">
              <w:rPr>
                <w:b/>
                <w:sz w:val="20"/>
                <w:szCs w:val="20"/>
              </w:rPr>
              <w:t>Описание объекта закупки</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3D645A" w14:textId="0E4C5494" w:rsidR="0021599E" w:rsidRPr="00D2740C" w:rsidRDefault="00D06BF5" w:rsidP="000C021E">
            <w:pPr>
              <w:widowControl w:val="0"/>
              <w:jc w:val="both"/>
              <w:rPr>
                <w:sz w:val="20"/>
                <w:szCs w:val="20"/>
              </w:rPr>
            </w:pPr>
            <w:r w:rsidRPr="00D2740C">
              <w:rPr>
                <w:sz w:val="20"/>
                <w:szCs w:val="20"/>
              </w:rPr>
              <w:t xml:space="preserve">в соответствии с </w:t>
            </w:r>
            <w:r w:rsidR="0021599E" w:rsidRPr="00D2740C">
              <w:rPr>
                <w:sz w:val="20"/>
                <w:szCs w:val="20"/>
              </w:rPr>
              <w:t>техническим заданием Раздел II. Техническое задание</w:t>
            </w:r>
          </w:p>
        </w:tc>
      </w:tr>
      <w:tr w:rsidR="00D2740C" w:rsidRPr="00D2740C" w14:paraId="467CA9DD"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FE79A" w14:textId="77777777" w:rsidR="0021599E" w:rsidRPr="00D2740C" w:rsidRDefault="0021599E" w:rsidP="000C021E">
            <w:pPr>
              <w:widowControl w:val="0"/>
              <w:jc w:val="both"/>
              <w:rPr>
                <w:sz w:val="20"/>
                <w:szCs w:val="20"/>
              </w:rPr>
            </w:pPr>
            <w:r w:rsidRPr="00D2740C">
              <w:rPr>
                <w:b/>
                <w:sz w:val="20"/>
                <w:szCs w:val="20"/>
              </w:rPr>
              <w:t>Пункт 6</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4B5B8" w14:textId="77777777" w:rsidR="0021599E" w:rsidRPr="00D2740C" w:rsidRDefault="0021599E" w:rsidP="000C021E">
            <w:pPr>
              <w:widowControl w:val="0"/>
              <w:rPr>
                <w:sz w:val="20"/>
                <w:szCs w:val="20"/>
              </w:rPr>
            </w:pPr>
            <w:r w:rsidRPr="00D2740C">
              <w:rPr>
                <w:b/>
                <w:sz w:val="20"/>
                <w:szCs w:val="20"/>
              </w:rPr>
              <w:t>Способ определения поставщика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C2538" w14:textId="40AF0496" w:rsidR="0021599E" w:rsidRPr="00D2740C" w:rsidRDefault="003B4A1A" w:rsidP="000C021E">
            <w:pPr>
              <w:widowControl w:val="0"/>
              <w:jc w:val="both"/>
              <w:rPr>
                <w:sz w:val="20"/>
                <w:szCs w:val="20"/>
              </w:rPr>
            </w:pPr>
            <w:r w:rsidRPr="00D2740C">
              <w:rPr>
                <w:sz w:val="20"/>
                <w:szCs w:val="20"/>
              </w:rPr>
              <w:t>Открытый з</w:t>
            </w:r>
            <w:r w:rsidR="0021599E" w:rsidRPr="00D2740C">
              <w:rPr>
                <w:sz w:val="20"/>
                <w:szCs w:val="20"/>
              </w:rPr>
              <w:t>апрос котировок  в электронной форме</w:t>
            </w:r>
          </w:p>
        </w:tc>
      </w:tr>
      <w:tr w:rsidR="00D2740C" w:rsidRPr="00D2740C" w14:paraId="655F81DE"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D58EE" w14:textId="77777777" w:rsidR="0021599E" w:rsidRPr="00D2740C" w:rsidRDefault="0021599E" w:rsidP="000C021E">
            <w:pPr>
              <w:widowControl w:val="0"/>
              <w:jc w:val="both"/>
              <w:rPr>
                <w:sz w:val="20"/>
                <w:szCs w:val="20"/>
              </w:rPr>
            </w:pPr>
            <w:r w:rsidRPr="00D2740C">
              <w:rPr>
                <w:b/>
                <w:sz w:val="20"/>
                <w:szCs w:val="20"/>
              </w:rPr>
              <w:t>Пункт 7</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96D8A" w14:textId="77777777" w:rsidR="0021599E" w:rsidRPr="00D2740C" w:rsidRDefault="0021599E" w:rsidP="000C021E">
            <w:pPr>
              <w:widowControl w:val="0"/>
              <w:rPr>
                <w:sz w:val="20"/>
                <w:szCs w:val="20"/>
              </w:rPr>
            </w:pPr>
            <w:r w:rsidRPr="00D2740C">
              <w:rPr>
                <w:b/>
                <w:sz w:val="20"/>
                <w:szCs w:val="20"/>
              </w:rPr>
              <w:t>Адрес электронной площадки в информационно-телекоммуникационной сети "Интернет"</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0C211F" w14:textId="3DC22C26" w:rsidR="00F9362B" w:rsidRPr="000C021E" w:rsidRDefault="00952DA8" w:rsidP="000C021E">
            <w:pPr>
              <w:widowControl w:val="0"/>
              <w:jc w:val="both"/>
              <w:rPr>
                <w:rFonts w:eastAsiaTheme="minorEastAsia"/>
                <w:sz w:val="20"/>
              </w:rPr>
            </w:pPr>
            <w:r w:rsidRPr="000C021E">
              <w:rPr>
                <w:rFonts w:eastAsiaTheme="minorEastAsia"/>
                <w:sz w:val="20"/>
              </w:rPr>
              <w:t>Настоящая закупка проводится в соответствии с правилами и регламентом, а также с использованием функционала электронной торговой площадки</w:t>
            </w:r>
            <w:r w:rsidRPr="000C021E">
              <w:rPr>
                <w:bCs/>
                <w:sz w:val="20"/>
              </w:rPr>
              <w:t xml:space="preserve"> ЭТП ТОРГИ-ОНЛАЙН https://etp.torgi-online.com</w:t>
            </w:r>
            <w:r w:rsidRPr="000C021E">
              <w:rPr>
                <w:rFonts w:eastAsiaTheme="minorEastAsia"/>
                <w:sz w:val="20"/>
              </w:rPr>
              <w:t>.</w:t>
            </w:r>
          </w:p>
        </w:tc>
      </w:tr>
      <w:tr w:rsidR="00D2740C" w:rsidRPr="00D2740C" w14:paraId="5DBB12AD"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61929" w14:textId="77777777" w:rsidR="0021599E" w:rsidRPr="00D2740C" w:rsidRDefault="0021599E" w:rsidP="000C021E">
            <w:pPr>
              <w:widowControl w:val="0"/>
              <w:jc w:val="both"/>
              <w:rPr>
                <w:sz w:val="20"/>
                <w:szCs w:val="20"/>
              </w:rPr>
            </w:pPr>
            <w:r w:rsidRPr="00D2740C">
              <w:rPr>
                <w:b/>
                <w:sz w:val="20"/>
                <w:szCs w:val="20"/>
              </w:rPr>
              <w:t>Пункт 8</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008DF" w14:textId="77777777" w:rsidR="0021599E" w:rsidRPr="00D2740C" w:rsidRDefault="0021599E" w:rsidP="000C021E">
            <w:pPr>
              <w:widowControl w:val="0"/>
              <w:jc w:val="both"/>
              <w:rPr>
                <w:sz w:val="20"/>
                <w:szCs w:val="20"/>
              </w:rPr>
            </w:pPr>
            <w:r w:rsidRPr="00D2740C">
              <w:rPr>
                <w:b/>
                <w:sz w:val="20"/>
                <w:szCs w:val="20"/>
              </w:rPr>
              <w:t>Источник финансирования, форма, срок и порядок оплаты</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4F2D04" w14:textId="79B3BC78" w:rsidR="003A50E6" w:rsidRPr="000C021E" w:rsidRDefault="003A50E6" w:rsidP="000C021E">
            <w:pPr>
              <w:widowControl w:val="0"/>
              <w:jc w:val="both"/>
              <w:rPr>
                <w:bCs/>
                <w:sz w:val="20"/>
                <w:szCs w:val="20"/>
              </w:rPr>
            </w:pPr>
            <w:r w:rsidRPr="000C021E">
              <w:rPr>
                <w:b/>
                <w:bCs/>
                <w:sz w:val="20"/>
                <w:szCs w:val="20"/>
              </w:rPr>
              <w:t>Источник финансирования:</w:t>
            </w:r>
            <w:r w:rsidRPr="000C021E">
              <w:rPr>
                <w:bCs/>
                <w:sz w:val="20"/>
                <w:szCs w:val="20"/>
              </w:rPr>
              <w:t xml:space="preserve"> средства</w:t>
            </w:r>
            <w:r w:rsidR="00DF6B50" w:rsidRPr="000C021E">
              <w:rPr>
                <w:bCs/>
                <w:sz w:val="20"/>
                <w:szCs w:val="20"/>
              </w:rPr>
              <w:t xml:space="preserve"> бюджетного учреждения</w:t>
            </w:r>
            <w:r w:rsidRPr="000C021E">
              <w:rPr>
                <w:bCs/>
                <w:sz w:val="20"/>
                <w:szCs w:val="20"/>
              </w:rPr>
              <w:t xml:space="preserve"> от приносящей доход деятельности.</w:t>
            </w:r>
          </w:p>
          <w:p w14:paraId="657EC94B" w14:textId="77777777" w:rsidR="003A50E6" w:rsidRPr="000C021E" w:rsidRDefault="003A50E6" w:rsidP="000C021E">
            <w:pPr>
              <w:widowControl w:val="0"/>
              <w:jc w:val="both"/>
              <w:rPr>
                <w:bCs/>
                <w:sz w:val="20"/>
                <w:szCs w:val="20"/>
              </w:rPr>
            </w:pPr>
            <w:r w:rsidRPr="000C021E">
              <w:rPr>
                <w:b/>
                <w:bCs/>
                <w:sz w:val="20"/>
                <w:szCs w:val="20"/>
              </w:rPr>
              <w:t>Форма оплаты:</w:t>
            </w:r>
            <w:r w:rsidRPr="000C021E">
              <w:rPr>
                <w:bCs/>
                <w:sz w:val="20"/>
                <w:szCs w:val="20"/>
              </w:rPr>
              <w:t xml:space="preserve"> безналичная.</w:t>
            </w:r>
          </w:p>
          <w:p w14:paraId="105310E0" w14:textId="34C2AFB5" w:rsidR="0021599E" w:rsidRPr="000C021E" w:rsidRDefault="0021599E" w:rsidP="000C021E">
            <w:pPr>
              <w:widowControl w:val="0"/>
              <w:jc w:val="both"/>
              <w:rPr>
                <w:sz w:val="20"/>
                <w:szCs w:val="20"/>
              </w:rPr>
            </w:pPr>
            <w:r w:rsidRPr="000C021E">
              <w:rPr>
                <w:b/>
                <w:sz w:val="20"/>
                <w:szCs w:val="20"/>
              </w:rPr>
              <w:t xml:space="preserve">Срок и порядок оплаты: </w:t>
            </w:r>
            <w:r w:rsidRPr="000C021E">
              <w:rPr>
                <w:sz w:val="20"/>
                <w:szCs w:val="20"/>
              </w:rPr>
              <w:t>в соответствии с проектом контракта</w:t>
            </w:r>
            <w:r w:rsidRPr="000C021E">
              <w:rPr>
                <w:b/>
                <w:sz w:val="20"/>
                <w:szCs w:val="20"/>
              </w:rPr>
              <w:t xml:space="preserve">. </w:t>
            </w:r>
            <w:r w:rsidR="00664AE9" w:rsidRPr="000C021E">
              <w:rPr>
                <w:sz w:val="20"/>
                <w:szCs w:val="20"/>
              </w:rPr>
              <w:t>Раздел 2</w:t>
            </w:r>
            <w:r w:rsidRPr="000C021E">
              <w:rPr>
                <w:sz w:val="20"/>
                <w:szCs w:val="20"/>
              </w:rPr>
              <w:t>. Проект</w:t>
            </w:r>
            <w:r w:rsidR="002167F0" w:rsidRPr="000C021E">
              <w:rPr>
                <w:sz w:val="20"/>
                <w:szCs w:val="20"/>
              </w:rPr>
              <w:t>а</w:t>
            </w:r>
            <w:r w:rsidRPr="000C021E">
              <w:rPr>
                <w:sz w:val="20"/>
                <w:szCs w:val="20"/>
              </w:rPr>
              <w:t xml:space="preserve"> договора.</w:t>
            </w:r>
          </w:p>
        </w:tc>
      </w:tr>
      <w:tr w:rsidR="00D2740C" w:rsidRPr="00D2740C" w14:paraId="237BA4FA"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8649D" w14:textId="77777777" w:rsidR="0021599E" w:rsidRPr="00D2740C" w:rsidRDefault="0021599E" w:rsidP="000C021E">
            <w:pPr>
              <w:widowControl w:val="0"/>
              <w:jc w:val="both"/>
              <w:rPr>
                <w:sz w:val="20"/>
                <w:szCs w:val="20"/>
              </w:rPr>
            </w:pPr>
            <w:r w:rsidRPr="00D2740C">
              <w:rPr>
                <w:b/>
                <w:sz w:val="20"/>
                <w:szCs w:val="20"/>
              </w:rPr>
              <w:t>Пункт 9</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8DF35" w14:textId="77777777" w:rsidR="0021599E" w:rsidRPr="00D2740C" w:rsidRDefault="0021599E" w:rsidP="000C021E">
            <w:pPr>
              <w:widowControl w:val="0"/>
              <w:rPr>
                <w:b/>
                <w:sz w:val="20"/>
                <w:szCs w:val="20"/>
              </w:rPr>
            </w:pPr>
            <w:r w:rsidRPr="00D2740C">
              <w:rPr>
                <w:b/>
                <w:sz w:val="20"/>
                <w:szCs w:val="20"/>
              </w:rPr>
              <w:t>Дата начала – дата и время окончания срока подачи заявок</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033F0" w14:textId="0C4AB275" w:rsidR="0021599E" w:rsidRPr="000C021E" w:rsidRDefault="0021599E" w:rsidP="000C021E">
            <w:pPr>
              <w:widowControl w:val="0"/>
              <w:jc w:val="both"/>
              <w:rPr>
                <w:sz w:val="20"/>
                <w:szCs w:val="20"/>
              </w:rPr>
            </w:pPr>
            <w:r w:rsidRPr="000C021E">
              <w:rPr>
                <w:sz w:val="20"/>
                <w:szCs w:val="20"/>
              </w:rPr>
              <w:t>Заявки подаются, начиная с «</w:t>
            </w:r>
            <w:r w:rsidR="00301F9A" w:rsidRPr="000C021E">
              <w:rPr>
                <w:sz w:val="20"/>
                <w:szCs w:val="20"/>
              </w:rPr>
              <w:t>22</w:t>
            </w:r>
            <w:r w:rsidR="00B701BC" w:rsidRPr="000C021E">
              <w:rPr>
                <w:sz w:val="20"/>
                <w:szCs w:val="20"/>
              </w:rPr>
              <w:t>» октября</w:t>
            </w:r>
            <w:r w:rsidR="00D30F13" w:rsidRPr="000C021E">
              <w:rPr>
                <w:sz w:val="20"/>
                <w:szCs w:val="20"/>
              </w:rPr>
              <w:t xml:space="preserve"> </w:t>
            </w:r>
            <w:r w:rsidR="00DF0812" w:rsidRPr="000C021E">
              <w:rPr>
                <w:sz w:val="20"/>
                <w:szCs w:val="20"/>
              </w:rPr>
              <w:t>2024 г. и до 09 ч. 00 мин.</w:t>
            </w:r>
            <w:r w:rsidR="004D0860">
              <w:rPr>
                <w:sz w:val="20"/>
                <w:szCs w:val="20"/>
              </w:rPr>
              <w:t xml:space="preserve"> (местное время Заказчика)</w:t>
            </w:r>
            <w:bookmarkStart w:id="5" w:name="_GoBack"/>
            <w:bookmarkEnd w:id="5"/>
            <w:r w:rsidR="00DF0812" w:rsidRPr="000C021E">
              <w:rPr>
                <w:sz w:val="20"/>
                <w:szCs w:val="20"/>
              </w:rPr>
              <w:t xml:space="preserve"> «30</w:t>
            </w:r>
            <w:r w:rsidR="00B701BC" w:rsidRPr="000C021E">
              <w:rPr>
                <w:sz w:val="20"/>
                <w:szCs w:val="20"/>
              </w:rPr>
              <w:t>» октября</w:t>
            </w:r>
            <w:r w:rsidR="00AD4E5A" w:rsidRPr="000C021E">
              <w:rPr>
                <w:sz w:val="20"/>
                <w:szCs w:val="20"/>
              </w:rPr>
              <w:t xml:space="preserve"> 2024</w:t>
            </w:r>
            <w:r w:rsidRPr="000C021E">
              <w:rPr>
                <w:sz w:val="20"/>
                <w:szCs w:val="20"/>
              </w:rPr>
              <w:t xml:space="preserve"> г. </w:t>
            </w:r>
          </w:p>
          <w:p w14:paraId="5B27DDFA" w14:textId="4ECA51A4" w:rsidR="00304ACB" w:rsidRPr="000C021E" w:rsidRDefault="00304ACB" w:rsidP="000C021E">
            <w:pPr>
              <w:widowControl w:val="0"/>
              <w:jc w:val="both"/>
              <w:rPr>
                <w:sz w:val="20"/>
                <w:szCs w:val="20"/>
              </w:rPr>
            </w:pPr>
            <w:r w:rsidRPr="000C021E">
              <w:rPr>
                <w:sz w:val="20"/>
                <w:szCs w:val="20"/>
              </w:rPr>
              <w:t>Согласно Положения о закупках</w:t>
            </w:r>
            <w:r w:rsidR="00E50373" w:rsidRPr="000C021E">
              <w:rPr>
                <w:sz w:val="20"/>
                <w:szCs w:val="20"/>
              </w:rPr>
              <w:t xml:space="preserve"> Заказчик размещает в ЕИС извещение о проведении запроса котировок за пять рабочих дней до дня окончания срока подачи заявок на участие, установленного в извещении</w:t>
            </w:r>
          </w:p>
        </w:tc>
      </w:tr>
      <w:tr w:rsidR="00D2740C" w:rsidRPr="00D2740C" w14:paraId="09D3A935"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4C689" w14:textId="77777777" w:rsidR="0021599E" w:rsidRPr="00D2740C" w:rsidRDefault="0021599E" w:rsidP="000C021E">
            <w:pPr>
              <w:widowControl w:val="0"/>
              <w:jc w:val="both"/>
              <w:rPr>
                <w:sz w:val="20"/>
                <w:szCs w:val="20"/>
              </w:rPr>
            </w:pPr>
            <w:r w:rsidRPr="00D2740C">
              <w:rPr>
                <w:b/>
                <w:sz w:val="20"/>
                <w:szCs w:val="20"/>
              </w:rPr>
              <w:t>Пункт 10</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16D0E" w14:textId="1AE13FCD" w:rsidR="0021599E" w:rsidRPr="00D2740C" w:rsidRDefault="0021599E" w:rsidP="000C021E">
            <w:pPr>
              <w:widowControl w:val="0"/>
              <w:rPr>
                <w:b/>
                <w:sz w:val="20"/>
                <w:szCs w:val="20"/>
              </w:rPr>
            </w:pPr>
            <w:r w:rsidRPr="00D2740C">
              <w:rPr>
                <w:b/>
                <w:sz w:val="20"/>
                <w:szCs w:val="20"/>
              </w:rPr>
              <w:t>Порядок, даты начала и окончания срока предоставления участникам запроса котировок разъяснений по</w:t>
            </w:r>
            <w:r w:rsidR="002E4EFB" w:rsidRPr="00D2740C">
              <w:rPr>
                <w:b/>
                <w:sz w:val="20"/>
                <w:szCs w:val="20"/>
              </w:rPr>
              <w:t>ложений извещения о проведении запроса котировок</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9E466" w14:textId="77777777" w:rsidR="00F53776" w:rsidRPr="000C021E" w:rsidRDefault="00F53776" w:rsidP="000C0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sz w:val="20"/>
                <w:szCs w:val="20"/>
              </w:rPr>
            </w:pPr>
            <w:r w:rsidRPr="000C021E">
              <w:rPr>
                <w:sz w:val="20"/>
                <w:szCs w:val="20"/>
              </w:rPr>
              <w:t>Любой участник конкурентной закупки вправе направить заказчику в порядке, предусмотренном ч.2 ст.3.2 ФЗ №223-ФЗ и положением о закупке, запрос о даче разъяснений положений извещения об осуществлении закупки и (или) документации о закупке.</w:t>
            </w:r>
          </w:p>
          <w:p w14:paraId="1D8EC977" w14:textId="045EFA44" w:rsidR="00174AA8" w:rsidRPr="000C021E" w:rsidRDefault="00F53776" w:rsidP="000C021E">
            <w:pPr>
              <w:widowControl w:val="0"/>
              <w:jc w:val="both"/>
              <w:rPr>
                <w:sz w:val="20"/>
                <w:szCs w:val="20"/>
              </w:rPr>
            </w:pPr>
            <w:r w:rsidRPr="000C021E">
              <w:rPr>
                <w:rFonts w:eastAsia="Arial Unicode MS"/>
                <w:sz w:val="20"/>
                <w:szCs w:val="20"/>
              </w:rPr>
              <w:t xml:space="preserve"> В </w:t>
            </w:r>
            <w:r w:rsidRPr="000C021E">
              <w:rPr>
                <w:rFonts w:eastAsia="Arial Unicode MS"/>
                <w:b/>
                <w:sz w:val="20"/>
                <w:szCs w:val="20"/>
              </w:rPr>
              <w:t xml:space="preserve">течение 3 (трех) </w:t>
            </w:r>
            <w:r w:rsidR="00525799" w:rsidRPr="000C021E">
              <w:rPr>
                <w:rFonts w:eastAsia="Arial Unicode MS"/>
                <w:b/>
                <w:sz w:val="20"/>
                <w:szCs w:val="20"/>
              </w:rPr>
              <w:t xml:space="preserve">рабочих </w:t>
            </w:r>
            <w:r w:rsidRPr="000C021E">
              <w:rPr>
                <w:rFonts w:eastAsia="Arial Unicode MS"/>
                <w:sz w:val="20"/>
                <w:szCs w:val="20"/>
              </w:rPr>
              <w:t xml:space="preserve">дней со дня поступления указанного запроса, </w:t>
            </w:r>
            <w:r w:rsidRPr="000C021E">
              <w:rPr>
                <w:sz w:val="20"/>
                <w:szCs w:val="20"/>
              </w:rPr>
              <w:t xml:space="preserve">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w:t>
            </w:r>
            <w:r w:rsidRPr="000C021E">
              <w:rPr>
                <w:sz w:val="20"/>
                <w:szCs w:val="20"/>
              </w:rPr>
              <w:lastRenderedPageBreak/>
              <w:t>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D2740C" w:rsidRPr="00D2740C" w14:paraId="4DC392E3"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F1AF7" w14:textId="77777777" w:rsidR="0021599E" w:rsidRPr="00D2740C" w:rsidRDefault="0021599E" w:rsidP="000C021E">
            <w:pPr>
              <w:widowControl w:val="0"/>
              <w:jc w:val="both"/>
              <w:rPr>
                <w:sz w:val="20"/>
                <w:szCs w:val="20"/>
              </w:rPr>
            </w:pPr>
            <w:r w:rsidRPr="00D2740C">
              <w:rPr>
                <w:b/>
                <w:sz w:val="20"/>
                <w:szCs w:val="20"/>
              </w:rPr>
              <w:lastRenderedPageBreak/>
              <w:t>Пункт 11</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A3EDD" w14:textId="028DCBDE" w:rsidR="0021599E" w:rsidRPr="00D2740C" w:rsidRDefault="0021599E" w:rsidP="000C021E">
            <w:pPr>
              <w:widowControl w:val="0"/>
              <w:rPr>
                <w:b/>
                <w:sz w:val="20"/>
                <w:szCs w:val="20"/>
              </w:rPr>
            </w:pPr>
            <w:r w:rsidRPr="00D2740C">
              <w:rPr>
                <w:b/>
                <w:sz w:val="20"/>
                <w:szCs w:val="20"/>
              </w:rPr>
              <w:t>Место и дата рас</w:t>
            </w:r>
            <w:r w:rsidR="00AB3EEA" w:rsidRPr="00D2740C">
              <w:rPr>
                <w:b/>
                <w:sz w:val="20"/>
                <w:szCs w:val="20"/>
              </w:rPr>
              <w:t xml:space="preserve">смотрения и оценки </w:t>
            </w:r>
            <w:r w:rsidRPr="00D2740C">
              <w:rPr>
                <w:b/>
                <w:sz w:val="20"/>
                <w:szCs w:val="20"/>
              </w:rPr>
              <w:t>заявок</w:t>
            </w:r>
            <w:r w:rsidR="00AB3EEA" w:rsidRPr="00D2740C">
              <w:rPr>
                <w:b/>
                <w:sz w:val="20"/>
                <w:szCs w:val="20"/>
              </w:rPr>
              <w:t xml:space="preserve"> на участие в запросе котировок</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D0AC0" w14:textId="2F070AFF" w:rsidR="00AB3EEA" w:rsidRPr="000C021E" w:rsidRDefault="0021599E" w:rsidP="000C021E">
            <w:pPr>
              <w:widowControl w:val="0"/>
              <w:snapToGrid w:val="0"/>
              <w:jc w:val="both"/>
              <w:rPr>
                <w:sz w:val="20"/>
                <w:szCs w:val="20"/>
              </w:rPr>
            </w:pPr>
            <w:r w:rsidRPr="000C021E">
              <w:rPr>
                <w:sz w:val="20"/>
                <w:szCs w:val="20"/>
              </w:rPr>
              <w:t>«</w:t>
            </w:r>
            <w:r w:rsidR="00A8640D" w:rsidRPr="000C021E">
              <w:rPr>
                <w:sz w:val="20"/>
                <w:szCs w:val="20"/>
              </w:rPr>
              <w:t>31</w:t>
            </w:r>
            <w:r w:rsidR="00D36807" w:rsidRPr="000C021E">
              <w:rPr>
                <w:sz w:val="20"/>
                <w:szCs w:val="20"/>
              </w:rPr>
              <w:t>» октября</w:t>
            </w:r>
            <w:r w:rsidR="00822719" w:rsidRPr="000C021E">
              <w:rPr>
                <w:sz w:val="20"/>
                <w:szCs w:val="20"/>
              </w:rPr>
              <w:t xml:space="preserve"> 2024</w:t>
            </w:r>
            <w:r w:rsidR="00AB3EEA" w:rsidRPr="000C021E">
              <w:rPr>
                <w:sz w:val="20"/>
                <w:szCs w:val="20"/>
              </w:rPr>
              <w:t xml:space="preserve"> года по адресу: 625023, Российская Федерация, г. Тюмень, ул. Одесская, 27.</w:t>
            </w:r>
          </w:p>
          <w:p w14:paraId="509A628D" w14:textId="0B3E0AAD" w:rsidR="0021599E" w:rsidRPr="000C021E" w:rsidRDefault="0021599E" w:rsidP="000C021E">
            <w:pPr>
              <w:widowControl w:val="0"/>
              <w:rPr>
                <w:sz w:val="20"/>
                <w:szCs w:val="20"/>
              </w:rPr>
            </w:pPr>
          </w:p>
        </w:tc>
      </w:tr>
      <w:tr w:rsidR="00D2740C" w:rsidRPr="00D2740C" w14:paraId="37C20B0F"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6FC3C" w14:textId="77777777" w:rsidR="0021599E" w:rsidRPr="00D2740C" w:rsidRDefault="0021599E" w:rsidP="000C021E">
            <w:pPr>
              <w:widowControl w:val="0"/>
              <w:jc w:val="both"/>
              <w:rPr>
                <w:sz w:val="20"/>
                <w:szCs w:val="20"/>
              </w:rPr>
            </w:pPr>
            <w:r w:rsidRPr="00D2740C">
              <w:rPr>
                <w:b/>
                <w:sz w:val="20"/>
                <w:szCs w:val="20"/>
              </w:rPr>
              <w:t>Пункт 12</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7679B" w14:textId="43FABA47" w:rsidR="0021599E" w:rsidRPr="00D2740C" w:rsidRDefault="0021599E" w:rsidP="000C021E">
            <w:pPr>
              <w:widowControl w:val="0"/>
              <w:rPr>
                <w:b/>
                <w:sz w:val="20"/>
                <w:szCs w:val="20"/>
              </w:rPr>
            </w:pPr>
            <w:r w:rsidRPr="00D2740C">
              <w:rPr>
                <w:b/>
                <w:sz w:val="20"/>
                <w:szCs w:val="20"/>
              </w:rPr>
              <w:t>Порядок рассмотре</w:t>
            </w:r>
            <w:r w:rsidR="00AB3EEA" w:rsidRPr="00D2740C">
              <w:rPr>
                <w:b/>
                <w:sz w:val="20"/>
                <w:szCs w:val="20"/>
              </w:rPr>
              <w:t>ния и оценки заявок на участие в запросе котировок</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3A072" w14:textId="3C1C82CA" w:rsidR="0097320B" w:rsidRPr="00D2740C" w:rsidRDefault="0097320B" w:rsidP="000C021E">
            <w:pPr>
              <w:widowControl w:val="0"/>
              <w:tabs>
                <w:tab w:val="left" w:pos="851"/>
              </w:tabs>
              <w:jc w:val="both"/>
              <w:rPr>
                <w:sz w:val="20"/>
                <w:szCs w:val="20"/>
              </w:rPr>
            </w:pPr>
            <w:r w:rsidRPr="00D2740C">
              <w:rPr>
                <w:sz w:val="20"/>
                <w:szCs w:val="20"/>
              </w:rPr>
              <w:t>Комиссия по закупкам рассматривает заявки на участие в запросе котировок на предмет их соответствия требованиям законодательства, Положения о закупках и извещения о проведении запроса котировок.</w:t>
            </w:r>
          </w:p>
          <w:p w14:paraId="06CEFACD" w14:textId="7213AB63" w:rsidR="0097320B" w:rsidRPr="00D2740C" w:rsidRDefault="0097320B" w:rsidP="000C021E">
            <w:pPr>
              <w:widowControl w:val="0"/>
              <w:jc w:val="both"/>
              <w:rPr>
                <w:sz w:val="20"/>
                <w:szCs w:val="20"/>
              </w:rPr>
            </w:pPr>
            <w:r w:rsidRPr="00D2740C">
              <w:rPr>
                <w:sz w:val="20"/>
                <w:szCs w:val="20"/>
              </w:rPr>
              <w:t>Оцениваются только заявки, допущенные Комиссией по закупкам по результатам рассмотрения.</w:t>
            </w:r>
          </w:p>
          <w:p w14:paraId="4D784597" w14:textId="67A41C6A" w:rsidR="0097320B" w:rsidRPr="00D2740C" w:rsidRDefault="0097320B" w:rsidP="000C021E">
            <w:pPr>
              <w:widowControl w:val="0"/>
              <w:jc w:val="both"/>
              <w:rPr>
                <w:sz w:val="20"/>
                <w:szCs w:val="20"/>
              </w:rPr>
            </w:pPr>
            <w:r w:rsidRPr="00D2740C">
              <w:rPr>
                <w:sz w:val="20"/>
                <w:szCs w:val="20"/>
              </w:rPr>
              <w:t>Комиссия по закупкам при рассмотрении заявок на соответствие требованиям законодательства, Положения о закупках и извещения о проведении запроса котировок обязана отказать участнику в допуске в случаях, установленных пунктом 1.10.1 Положения о закупках.</w:t>
            </w:r>
          </w:p>
          <w:p w14:paraId="559ACEAB" w14:textId="77777777" w:rsidR="0097320B" w:rsidRPr="00D2740C" w:rsidRDefault="0021599E" w:rsidP="000C021E">
            <w:pPr>
              <w:widowControl w:val="0"/>
              <w:jc w:val="both"/>
              <w:rPr>
                <w:sz w:val="20"/>
                <w:szCs w:val="20"/>
              </w:rPr>
            </w:pPr>
            <w:r w:rsidRPr="00D2740C">
              <w:rPr>
                <w:sz w:val="20"/>
                <w:szCs w:val="20"/>
              </w:rPr>
              <w:t>Результаты рас</w:t>
            </w:r>
            <w:r w:rsidR="0097320B" w:rsidRPr="00D2740C">
              <w:rPr>
                <w:sz w:val="20"/>
                <w:szCs w:val="20"/>
              </w:rPr>
              <w:t xml:space="preserve">смотрения и оценки </w:t>
            </w:r>
            <w:r w:rsidRPr="00D2740C">
              <w:rPr>
                <w:sz w:val="20"/>
                <w:szCs w:val="20"/>
              </w:rPr>
              <w:t>заявок</w:t>
            </w:r>
            <w:r w:rsidR="0097320B" w:rsidRPr="00D2740C">
              <w:rPr>
                <w:sz w:val="20"/>
                <w:szCs w:val="20"/>
              </w:rPr>
              <w:t xml:space="preserve"> на участие в запросе котировок</w:t>
            </w:r>
            <w:r w:rsidRPr="00D2740C">
              <w:rPr>
                <w:sz w:val="20"/>
                <w:szCs w:val="20"/>
              </w:rPr>
              <w:t xml:space="preserve"> оформляются протоколом, который подписывается всеми присутствующими</w:t>
            </w:r>
            <w:r w:rsidR="0097320B" w:rsidRPr="00D2740C">
              <w:rPr>
                <w:sz w:val="20"/>
                <w:szCs w:val="20"/>
              </w:rPr>
              <w:t xml:space="preserve"> на заседании членами</w:t>
            </w:r>
            <w:r w:rsidRPr="00D2740C">
              <w:rPr>
                <w:sz w:val="20"/>
                <w:szCs w:val="20"/>
              </w:rPr>
              <w:t xml:space="preserve"> комиссии</w:t>
            </w:r>
            <w:r w:rsidR="0097320B" w:rsidRPr="00D2740C">
              <w:rPr>
                <w:sz w:val="20"/>
                <w:szCs w:val="20"/>
              </w:rPr>
              <w:t xml:space="preserve"> по закупкам.</w:t>
            </w:r>
          </w:p>
          <w:p w14:paraId="63FE8F08" w14:textId="72D332FB" w:rsidR="0097320B" w:rsidRPr="00D2740C" w:rsidRDefault="0097320B" w:rsidP="000C021E">
            <w:pPr>
              <w:widowControl w:val="0"/>
              <w:jc w:val="both"/>
              <w:rPr>
                <w:sz w:val="20"/>
                <w:szCs w:val="20"/>
              </w:rPr>
            </w:pPr>
            <w:r w:rsidRPr="00D2740C">
              <w:rPr>
                <w:sz w:val="20"/>
                <w:szCs w:val="20"/>
              </w:rPr>
              <w:t xml:space="preserve">Указанный протокол размещается в ЕИС не позднее чем через три дня после его подписания. </w:t>
            </w:r>
          </w:p>
        </w:tc>
      </w:tr>
      <w:tr w:rsidR="00D2740C" w:rsidRPr="00D2740C" w14:paraId="5BDAFB6C"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F2088" w14:textId="77777777" w:rsidR="0021599E" w:rsidRPr="00D2740C" w:rsidRDefault="0021599E" w:rsidP="000C021E">
            <w:pPr>
              <w:widowControl w:val="0"/>
              <w:jc w:val="both"/>
              <w:rPr>
                <w:b/>
                <w:sz w:val="20"/>
                <w:szCs w:val="20"/>
              </w:rPr>
            </w:pPr>
            <w:r w:rsidRPr="00D2740C">
              <w:rPr>
                <w:b/>
                <w:sz w:val="20"/>
                <w:szCs w:val="20"/>
              </w:rPr>
              <w:t>Пункт 13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FD254" w14:textId="77777777" w:rsidR="0021599E" w:rsidRPr="00D2740C" w:rsidRDefault="0021599E" w:rsidP="000C021E">
            <w:pPr>
              <w:widowControl w:val="0"/>
              <w:rPr>
                <w:b/>
                <w:sz w:val="20"/>
                <w:szCs w:val="20"/>
              </w:rPr>
            </w:pPr>
            <w:r w:rsidRPr="00D2740C">
              <w:rPr>
                <w:b/>
                <w:sz w:val="20"/>
                <w:szCs w:val="20"/>
              </w:rPr>
              <w:t>Победитель запроса котировок в электронной форме</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165ED" w14:textId="2A34FCE0" w:rsidR="008F20F1" w:rsidRPr="00D2740C" w:rsidRDefault="008F20F1" w:rsidP="000C021E">
            <w:pPr>
              <w:widowControl w:val="0"/>
              <w:tabs>
                <w:tab w:val="left" w:pos="851"/>
              </w:tabs>
              <w:jc w:val="both"/>
              <w:rPr>
                <w:sz w:val="20"/>
                <w:szCs w:val="20"/>
              </w:rPr>
            </w:pPr>
            <w:r w:rsidRPr="00D2740C">
              <w:rPr>
                <w:sz w:val="20"/>
                <w:szCs w:val="20"/>
              </w:rPr>
              <w:t xml:space="preserve">Победителем запроса котировок в электронной форме признается соответствующий требованиям извещения </w:t>
            </w:r>
            <w:r w:rsidRPr="00D2740C">
              <w:rPr>
                <w:sz w:val="20"/>
                <w:szCs w:val="20"/>
              </w:rPr>
              <w:br/>
              <w:t>о закупке участник запроса котировок, предложивший наиболее низкую цену договора.</w:t>
            </w:r>
          </w:p>
          <w:p w14:paraId="2D34C0F3" w14:textId="25C5AC18" w:rsidR="00903FA3" w:rsidRPr="00D2740C" w:rsidRDefault="00903FA3" w:rsidP="000C021E">
            <w:pPr>
              <w:widowControl w:val="0"/>
              <w:tabs>
                <w:tab w:val="left" w:pos="851"/>
              </w:tabs>
              <w:jc w:val="both"/>
              <w:rPr>
                <w:sz w:val="20"/>
                <w:szCs w:val="20"/>
              </w:rPr>
            </w:pPr>
            <w:r w:rsidRPr="00D2740C">
              <w:rPr>
                <w:sz w:val="20"/>
                <w:szCs w:val="20"/>
              </w:rPr>
              <w:t>При наличии двух заявок с одинаково низкой ценой победителем признается участник, чья заявка поступила раньше.</w:t>
            </w:r>
          </w:p>
        </w:tc>
      </w:tr>
      <w:tr w:rsidR="00D2740C" w:rsidRPr="00D2740C" w14:paraId="1EAC0642"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C5392" w14:textId="77777777" w:rsidR="0021599E" w:rsidRPr="00D2740C" w:rsidRDefault="0021599E" w:rsidP="000C021E">
            <w:pPr>
              <w:widowControl w:val="0"/>
              <w:jc w:val="both"/>
              <w:rPr>
                <w:sz w:val="20"/>
                <w:szCs w:val="20"/>
              </w:rPr>
            </w:pPr>
            <w:r w:rsidRPr="00D2740C">
              <w:rPr>
                <w:b/>
                <w:sz w:val="20"/>
                <w:szCs w:val="20"/>
              </w:rPr>
              <w:t>Пункт 14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EF31C" w14:textId="77777777" w:rsidR="0021599E" w:rsidRPr="00D2740C" w:rsidRDefault="0021599E" w:rsidP="000C021E">
            <w:pPr>
              <w:widowControl w:val="0"/>
              <w:jc w:val="both"/>
              <w:rPr>
                <w:sz w:val="20"/>
                <w:szCs w:val="20"/>
              </w:rPr>
            </w:pPr>
            <w:r w:rsidRPr="00D2740C">
              <w:rPr>
                <w:b/>
                <w:sz w:val="20"/>
                <w:szCs w:val="20"/>
              </w:rPr>
              <w:t xml:space="preserve">Порядок формирования цены договора </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D168BE" w14:textId="52A8CF13" w:rsidR="00D73FEB" w:rsidRPr="00D2740C" w:rsidRDefault="00D73FEB" w:rsidP="000C021E">
            <w:pPr>
              <w:widowControl w:val="0"/>
              <w:jc w:val="both"/>
              <w:rPr>
                <w:sz w:val="20"/>
                <w:szCs w:val="20"/>
              </w:rPr>
            </w:pPr>
            <w:r w:rsidRPr="00D2740C">
              <w:rPr>
                <w:sz w:val="20"/>
                <w:szCs w:val="20"/>
              </w:rPr>
              <w:t>Цена договора включает в себя все расходы Исполнителя, связанные с оказанием услуг, предусмотренных договором в полном объеме, в том числе транспортные расходы, командировочные расходы, прочие накладные расходы, а также уплату всех налогов, сборов, пошлин, отчислений и других обязательных платежей, подлежащих уплате Исполнителем в соответствии с действующим законодательством РФ, а также дополнительные расходы, возникающие процессе исполнения договора и связанные с исполнением договора.</w:t>
            </w:r>
          </w:p>
        </w:tc>
      </w:tr>
      <w:tr w:rsidR="00D2740C" w:rsidRPr="00D2740C" w14:paraId="4CFDCDA6"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8E585" w14:textId="77777777" w:rsidR="0021599E" w:rsidRPr="00D2740C" w:rsidRDefault="0021599E" w:rsidP="000C021E">
            <w:pPr>
              <w:widowControl w:val="0"/>
              <w:jc w:val="both"/>
              <w:rPr>
                <w:sz w:val="20"/>
                <w:szCs w:val="20"/>
              </w:rPr>
            </w:pPr>
            <w:r w:rsidRPr="00D2740C">
              <w:rPr>
                <w:b/>
                <w:sz w:val="20"/>
                <w:szCs w:val="20"/>
              </w:rPr>
              <w:t>Пункт 15</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A0D76" w14:textId="77777777" w:rsidR="0021599E" w:rsidRPr="00D2740C" w:rsidRDefault="0021599E" w:rsidP="000C021E">
            <w:pPr>
              <w:widowControl w:val="0"/>
              <w:jc w:val="both"/>
              <w:rPr>
                <w:sz w:val="20"/>
                <w:szCs w:val="20"/>
              </w:rPr>
            </w:pPr>
            <w:r w:rsidRPr="00D2740C">
              <w:rPr>
                <w:b/>
                <w:sz w:val="20"/>
                <w:szCs w:val="20"/>
              </w:rPr>
              <w:t>Сведения о валюте</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B34228" w14:textId="77777777" w:rsidR="0021599E" w:rsidRPr="00D2740C" w:rsidRDefault="0021599E" w:rsidP="000C021E">
            <w:pPr>
              <w:widowControl w:val="0"/>
              <w:jc w:val="both"/>
              <w:rPr>
                <w:sz w:val="20"/>
                <w:szCs w:val="20"/>
              </w:rPr>
            </w:pPr>
            <w:r w:rsidRPr="00D2740C">
              <w:rPr>
                <w:sz w:val="20"/>
                <w:szCs w:val="20"/>
              </w:rPr>
              <w:t>цена указывается в рублях Российской Федерации.</w:t>
            </w:r>
          </w:p>
        </w:tc>
      </w:tr>
      <w:tr w:rsidR="00D2740C" w:rsidRPr="00D2740C" w14:paraId="5CFC4702"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74055" w14:textId="77777777" w:rsidR="0021599E" w:rsidRPr="00D2740C" w:rsidRDefault="0021599E" w:rsidP="000C021E">
            <w:pPr>
              <w:widowControl w:val="0"/>
              <w:jc w:val="both"/>
              <w:rPr>
                <w:sz w:val="20"/>
                <w:szCs w:val="20"/>
              </w:rPr>
            </w:pPr>
            <w:r w:rsidRPr="00D2740C">
              <w:rPr>
                <w:b/>
                <w:sz w:val="20"/>
                <w:szCs w:val="20"/>
              </w:rPr>
              <w:t>Пункт 16</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BCD5A" w14:textId="77777777" w:rsidR="0021599E" w:rsidRPr="00D2740C" w:rsidRDefault="0021599E" w:rsidP="000C021E">
            <w:pPr>
              <w:widowControl w:val="0"/>
              <w:rPr>
                <w:sz w:val="20"/>
                <w:szCs w:val="20"/>
              </w:rPr>
            </w:pPr>
            <w:r w:rsidRPr="00D2740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01D2AF" w14:textId="77777777" w:rsidR="0021599E" w:rsidRPr="00D2740C" w:rsidRDefault="0021599E" w:rsidP="000C021E">
            <w:pPr>
              <w:widowControl w:val="0"/>
              <w:jc w:val="both"/>
              <w:rPr>
                <w:sz w:val="20"/>
                <w:szCs w:val="20"/>
              </w:rPr>
            </w:pPr>
            <w:r w:rsidRPr="00D2740C">
              <w:rPr>
                <w:sz w:val="20"/>
                <w:szCs w:val="20"/>
              </w:rPr>
              <w:t>В случае если заказчиком для формирования цены договора и расчетов с поставщиками предусмотрена валюта, отличающаяся от рубля, то при оплате заключенного договора применяется официальный курс иностранной валюты к рублю Российской Федерации, установленный Центральным банком Российской Федерации на момент оплаты.</w:t>
            </w:r>
          </w:p>
        </w:tc>
      </w:tr>
      <w:tr w:rsidR="00D2740C" w:rsidRPr="00D2740C" w14:paraId="38250F49"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D03D9" w14:textId="77777777" w:rsidR="0021599E" w:rsidRPr="00D2740C" w:rsidRDefault="0021599E" w:rsidP="000C021E">
            <w:pPr>
              <w:widowControl w:val="0"/>
              <w:jc w:val="both"/>
              <w:rPr>
                <w:sz w:val="20"/>
                <w:szCs w:val="20"/>
              </w:rPr>
            </w:pPr>
            <w:r w:rsidRPr="00D2740C">
              <w:rPr>
                <w:b/>
                <w:sz w:val="20"/>
                <w:szCs w:val="20"/>
              </w:rPr>
              <w:t>Пункт 17</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979CB" w14:textId="127A0A5B" w:rsidR="0021599E" w:rsidRPr="00D2740C" w:rsidRDefault="0021599E" w:rsidP="000C021E">
            <w:pPr>
              <w:widowControl w:val="0"/>
              <w:jc w:val="both"/>
              <w:rPr>
                <w:b/>
                <w:sz w:val="20"/>
                <w:szCs w:val="20"/>
              </w:rPr>
            </w:pPr>
            <w:r w:rsidRPr="00D2740C">
              <w:rPr>
                <w:b/>
                <w:sz w:val="20"/>
                <w:szCs w:val="20"/>
              </w:rPr>
              <w:t>Обеспечение заявки на участи</w:t>
            </w:r>
            <w:r w:rsidR="00D80CAB" w:rsidRPr="00D2740C">
              <w:rPr>
                <w:b/>
                <w:sz w:val="20"/>
                <w:szCs w:val="20"/>
              </w:rPr>
              <w:t>е в запросе котировок</w:t>
            </w:r>
          </w:p>
          <w:p w14:paraId="6C52320A" w14:textId="77777777" w:rsidR="0021599E" w:rsidRPr="00D2740C" w:rsidRDefault="0021599E" w:rsidP="000C021E">
            <w:pPr>
              <w:widowControl w:val="0"/>
              <w:jc w:val="both"/>
              <w:rPr>
                <w:b/>
                <w:sz w:val="20"/>
                <w:szCs w:val="20"/>
              </w:rPr>
            </w:pPr>
          </w:p>
          <w:p w14:paraId="2856ACE9" w14:textId="77777777" w:rsidR="0021599E" w:rsidRPr="00D2740C" w:rsidRDefault="0021599E" w:rsidP="000C021E">
            <w:pPr>
              <w:widowControl w:val="0"/>
              <w:jc w:val="both"/>
              <w:rPr>
                <w:b/>
                <w:sz w:val="20"/>
                <w:szCs w:val="20"/>
              </w:rPr>
            </w:pPr>
          </w:p>
          <w:p w14:paraId="2034231D" w14:textId="77777777" w:rsidR="0021599E" w:rsidRPr="00D2740C" w:rsidRDefault="0021599E" w:rsidP="000C021E">
            <w:pPr>
              <w:widowControl w:val="0"/>
              <w:jc w:val="both"/>
              <w:rPr>
                <w:sz w:val="20"/>
                <w:szCs w:val="20"/>
              </w:rPr>
            </w:pP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33D96B" w14:textId="77777777" w:rsidR="0021599E" w:rsidRPr="00D2740C" w:rsidRDefault="0021599E" w:rsidP="000C021E">
            <w:pPr>
              <w:widowControl w:val="0"/>
              <w:jc w:val="both"/>
              <w:rPr>
                <w:sz w:val="20"/>
                <w:szCs w:val="20"/>
              </w:rPr>
            </w:pPr>
            <w:r w:rsidRPr="00D2740C">
              <w:rPr>
                <w:sz w:val="20"/>
                <w:szCs w:val="20"/>
              </w:rPr>
              <w:t>Не установлено</w:t>
            </w:r>
          </w:p>
          <w:p w14:paraId="5F289517" w14:textId="77777777" w:rsidR="0021599E" w:rsidRPr="00D2740C" w:rsidRDefault="0021599E" w:rsidP="000C021E">
            <w:pPr>
              <w:widowControl w:val="0"/>
              <w:jc w:val="both"/>
              <w:rPr>
                <w:sz w:val="20"/>
                <w:szCs w:val="20"/>
              </w:rPr>
            </w:pPr>
            <w:r w:rsidRPr="00D2740C">
              <w:rPr>
                <w:sz w:val="20"/>
                <w:szCs w:val="20"/>
              </w:rPr>
              <w:t xml:space="preserve">(Заказчик не устанавливает в документации о конкурентной закупке требование обеспечения заявок на участие в закупке, если НМЦД не превышает пять миллионов рублей. </w:t>
            </w:r>
          </w:p>
          <w:p w14:paraId="32EC8E8A" w14:textId="77777777" w:rsidR="0021599E" w:rsidRPr="00D2740C" w:rsidRDefault="0021599E" w:rsidP="000C021E">
            <w:pPr>
              <w:widowControl w:val="0"/>
              <w:jc w:val="both"/>
              <w:rPr>
                <w:sz w:val="20"/>
                <w:szCs w:val="20"/>
              </w:rPr>
            </w:pPr>
            <w:r w:rsidRPr="00D2740C">
              <w:rPr>
                <w:sz w:val="20"/>
                <w:szCs w:val="20"/>
              </w:rPr>
              <w:t>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1 до 5 процентов НМЦД)</w:t>
            </w:r>
          </w:p>
        </w:tc>
      </w:tr>
      <w:tr w:rsidR="00D2740C" w:rsidRPr="00D2740C" w14:paraId="31811571"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8447B" w14:textId="77777777" w:rsidR="0021599E" w:rsidRPr="00D2740C" w:rsidRDefault="0021599E" w:rsidP="000C021E">
            <w:pPr>
              <w:widowControl w:val="0"/>
              <w:jc w:val="both"/>
              <w:rPr>
                <w:sz w:val="20"/>
                <w:szCs w:val="20"/>
              </w:rPr>
            </w:pPr>
            <w:r w:rsidRPr="00D2740C">
              <w:rPr>
                <w:b/>
                <w:sz w:val="20"/>
                <w:szCs w:val="20"/>
              </w:rPr>
              <w:t>Пункт 18</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7D7CF" w14:textId="77777777" w:rsidR="0021599E" w:rsidRPr="00D2740C" w:rsidRDefault="0021599E" w:rsidP="000C021E">
            <w:pPr>
              <w:widowControl w:val="0"/>
              <w:jc w:val="both"/>
              <w:rPr>
                <w:sz w:val="20"/>
                <w:szCs w:val="20"/>
              </w:rPr>
            </w:pPr>
            <w:r w:rsidRPr="00D2740C">
              <w:rPr>
                <w:b/>
                <w:sz w:val="20"/>
                <w:szCs w:val="20"/>
              </w:rPr>
              <w:t>Место и сроки оказания услуг</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9F2CC4" w14:textId="46383387" w:rsidR="00524EBF" w:rsidRPr="00D2740C" w:rsidRDefault="00D51265" w:rsidP="000C021E">
            <w:pPr>
              <w:widowControl w:val="0"/>
              <w:snapToGrid w:val="0"/>
              <w:jc w:val="both"/>
              <w:rPr>
                <w:sz w:val="20"/>
                <w:szCs w:val="20"/>
              </w:rPr>
            </w:pPr>
            <w:r w:rsidRPr="00D2740C">
              <w:rPr>
                <w:b/>
                <w:bCs/>
                <w:sz w:val="20"/>
                <w:szCs w:val="20"/>
              </w:rPr>
              <w:t>Место оказания услуг</w:t>
            </w:r>
            <w:r w:rsidR="00524EBF" w:rsidRPr="00D2740C">
              <w:rPr>
                <w:b/>
                <w:bCs/>
                <w:sz w:val="20"/>
                <w:szCs w:val="20"/>
              </w:rPr>
              <w:t>:</w:t>
            </w:r>
            <w:r w:rsidR="00524EBF" w:rsidRPr="00D2740C">
              <w:rPr>
                <w:sz w:val="20"/>
                <w:szCs w:val="20"/>
              </w:rPr>
              <w:t xml:space="preserve"> 625023, Российская Федерация, г. Тюмень, ул. Одесская, 27.</w:t>
            </w:r>
          </w:p>
          <w:p w14:paraId="4567930C" w14:textId="11A8C2E5" w:rsidR="00D51265" w:rsidRPr="00D2740C" w:rsidRDefault="0020588F" w:rsidP="000C021E">
            <w:pPr>
              <w:widowControl w:val="0"/>
              <w:tabs>
                <w:tab w:val="left" w:pos="360"/>
              </w:tabs>
              <w:jc w:val="both"/>
              <w:rPr>
                <w:sz w:val="20"/>
                <w:szCs w:val="20"/>
              </w:rPr>
            </w:pPr>
            <w:r w:rsidRPr="00D2740C">
              <w:rPr>
                <w:b/>
                <w:bCs/>
                <w:sz w:val="20"/>
                <w:szCs w:val="20"/>
              </w:rPr>
              <w:t xml:space="preserve">Срок </w:t>
            </w:r>
            <w:r w:rsidR="00D51265" w:rsidRPr="00D2740C">
              <w:rPr>
                <w:b/>
                <w:bCs/>
                <w:sz w:val="20"/>
                <w:szCs w:val="20"/>
              </w:rPr>
              <w:t>(периоды) оказания услуг</w:t>
            </w:r>
            <w:r w:rsidRPr="00D2740C">
              <w:rPr>
                <w:b/>
                <w:bCs/>
                <w:sz w:val="20"/>
                <w:szCs w:val="20"/>
              </w:rPr>
              <w:t>:</w:t>
            </w:r>
            <w:r w:rsidR="00A76265" w:rsidRPr="00D2740C">
              <w:rPr>
                <w:bCs/>
                <w:sz w:val="20"/>
                <w:szCs w:val="20"/>
              </w:rPr>
              <w:t xml:space="preserve"> </w:t>
            </w:r>
            <w:r w:rsidR="001F2142" w:rsidRPr="00D2740C">
              <w:rPr>
                <w:sz w:val="20"/>
                <w:szCs w:val="20"/>
              </w:rPr>
              <w:t xml:space="preserve">в период с 01.01.2025 г. по </w:t>
            </w:r>
            <w:r w:rsidR="001F2142" w:rsidRPr="00D2740C">
              <w:rPr>
                <w:sz w:val="20"/>
                <w:szCs w:val="20"/>
              </w:rPr>
              <w:lastRenderedPageBreak/>
              <w:t>31.12.2025</w:t>
            </w:r>
            <w:r w:rsidR="00D51265" w:rsidRPr="00D2740C">
              <w:rPr>
                <w:sz w:val="20"/>
                <w:szCs w:val="20"/>
              </w:rPr>
              <w:t xml:space="preserve"> г.</w:t>
            </w:r>
          </w:p>
        </w:tc>
      </w:tr>
      <w:tr w:rsidR="00D2740C" w:rsidRPr="00D2740C" w14:paraId="46390D89"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060F9" w14:textId="77777777" w:rsidR="0021599E" w:rsidRPr="00D2740C" w:rsidRDefault="0021599E" w:rsidP="000C021E">
            <w:pPr>
              <w:widowControl w:val="0"/>
              <w:jc w:val="both"/>
              <w:rPr>
                <w:sz w:val="20"/>
                <w:szCs w:val="20"/>
              </w:rPr>
            </w:pPr>
            <w:r w:rsidRPr="00D2740C">
              <w:rPr>
                <w:b/>
                <w:sz w:val="20"/>
                <w:szCs w:val="20"/>
              </w:rPr>
              <w:lastRenderedPageBreak/>
              <w:t>Пункт 19</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510E4" w14:textId="77777777" w:rsidR="0021599E" w:rsidRPr="00D2740C" w:rsidRDefault="0021599E" w:rsidP="000C021E">
            <w:pPr>
              <w:widowControl w:val="0"/>
              <w:jc w:val="both"/>
              <w:rPr>
                <w:b/>
                <w:sz w:val="20"/>
                <w:szCs w:val="20"/>
              </w:rPr>
            </w:pPr>
            <w:r w:rsidRPr="00D2740C">
              <w:rPr>
                <w:b/>
                <w:sz w:val="20"/>
                <w:szCs w:val="20"/>
              </w:rPr>
              <w:t>Обеспечение исполнения договора</w:t>
            </w:r>
          </w:p>
          <w:p w14:paraId="4FD5CBE6" w14:textId="77777777" w:rsidR="0021599E" w:rsidRPr="00D2740C" w:rsidRDefault="0021599E" w:rsidP="000C021E">
            <w:pPr>
              <w:widowControl w:val="0"/>
              <w:jc w:val="both"/>
              <w:rPr>
                <w:b/>
                <w:sz w:val="20"/>
                <w:szCs w:val="20"/>
              </w:rPr>
            </w:pPr>
          </w:p>
          <w:p w14:paraId="57FC24EC" w14:textId="77777777" w:rsidR="0021599E" w:rsidRPr="00D2740C" w:rsidRDefault="0021599E" w:rsidP="000C021E">
            <w:pPr>
              <w:widowControl w:val="0"/>
              <w:jc w:val="both"/>
              <w:rPr>
                <w:b/>
                <w:sz w:val="20"/>
                <w:szCs w:val="20"/>
              </w:rPr>
            </w:pPr>
          </w:p>
          <w:p w14:paraId="7F2160ED" w14:textId="77777777" w:rsidR="0021599E" w:rsidRPr="00D2740C" w:rsidRDefault="0021599E" w:rsidP="000C021E">
            <w:pPr>
              <w:widowControl w:val="0"/>
              <w:jc w:val="both"/>
              <w:rPr>
                <w:b/>
                <w:sz w:val="20"/>
                <w:szCs w:val="20"/>
              </w:rPr>
            </w:pPr>
          </w:p>
          <w:p w14:paraId="3E905337" w14:textId="77777777" w:rsidR="0021599E" w:rsidRPr="00D2740C" w:rsidRDefault="0021599E" w:rsidP="000C021E">
            <w:pPr>
              <w:widowControl w:val="0"/>
              <w:jc w:val="both"/>
              <w:rPr>
                <w:b/>
                <w:sz w:val="20"/>
                <w:szCs w:val="20"/>
              </w:rPr>
            </w:pPr>
          </w:p>
          <w:p w14:paraId="41D54D35" w14:textId="77777777" w:rsidR="0021599E" w:rsidRPr="00D2740C" w:rsidRDefault="0021599E" w:rsidP="000C021E">
            <w:pPr>
              <w:widowControl w:val="0"/>
              <w:jc w:val="both"/>
              <w:rPr>
                <w:b/>
                <w:sz w:val="20"/>
                <w:szCs w:val="20"/>
              </w:rPr>
            </w:pPr>
          </w:p>
          <w:p w14:paraId="2EFFB722" w14:textId="77777777" w:rsidR="0021599E" w:rsidRPr="00D2740C" w:rsidRDefault="0021599E" w:rsidP="000C021E">
            <w:pPr>
              <w:widowControl w:val="0"/>
              <w:jc w:val="both"/>
              <w:rPr>
                <w:b/>
                <w:sz w:val="20"/>
                <w:szCs w:val="20"/>
              </w:rPr>
            </w:pPr>
          </w:p>
          <w:p w14:paraId="232154C4" w14:textId="77777777" w:rsidR="0021599E" w:rsidRPr="00D2740C" w:rsidRDefault="0021599E" w:rsidP="000C021E">
            <w:pPr>
              <w:widowControl w:val="0"/>
              <w:jc w:val="both"/>
              <w:rPr>
                <w:b/>
                <w:sz w:val="20"/>
                <w:szCs w:val="20"/>
              </w:rPr>
            </w:pPr>
          </w:p>
          <w:p w14:paraId="50BDACA2" w14:textId="77777777" w:rsidR="0021599E" w:rsidRPr="00D2740C" w:rsidRDefault="0021599E" w:rsidP="000C021E">
            <w:pPr>
              <w:widowControl w:val="0"/>
              <w:jc w:val="both"/>
              <w:rPr>
                <w:b/>
                <w:sz w:val="20"/>
                <w:szCs w:val="20"/>
              </w:rPr>
            </w:pPr>
          </w:p>
          <w:p w14:paraId="17949CFE" w14:textId="77777777" w:rsidR="0021599E" w:rsidRPr="00D2740C" w:rsidRDefault="0021599E" w:rsidP="000C021E">
            <w:pPr>
              <w:widowControl w:val="0"/>
              <w:jc w:val="both"/>
              <w:rPr>
                <w:b/>
                <w:sz w:val="20"/>
                <w:szCs w:val="20"/>
              </w:rPr>
            </w:pPr>
          </w:p>
          <w:p w14:paraId="3B578375" w14:textId="77777777" w:rsidR="0021599E" w:rsidRPr="00D2740C" w:rsidRDefault="0021599E" w:rsidP="000C021E">
            <w:pPr>
              <w:widowControl w:val="0"/>
              <w:rPr>
                <w:sz w:val="20"/>
                <w:szCs w:val="20"/>
              </w:rPr>
            </w:pPr>
            <w:r w:rsidRPr="00D2740C">
              <w:rPr>
                <w:b/>
                <w:sz w:val="20"/>
                <w:szCs w:val="20"/>
              </w:rPr>
              <w:t>Реквизиты для перечисления обеспечения исполнения договора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0D2F5" w14:textId="77777777" w:rsidR="00D34A84" w:rsidRPr="00D2740C" w:rsidRDefault="00D34A84" w:rsidP="000C021E">
            <w:pPr>
              <w:widowControl w:val="0"/>
              <w:jc w:val="both"/>
              <w:rPr>
                <w:bCs/>
                <w:sz w:val="20"/>
                <w:szCs w:val="20"/>
              </w:rPr>
            </w:pPr>
            <w:r w:rsidRPr="00D2740C">
              <w:rPr>
                <w:bCs/>
                <w:sz w:val="20"/>
                <w:szCs w:val="20"/>
              </w:rPr>
              <w:t xml:space="preserve">Установлено требование обеспечения исполнения Договора: </w:t>
            </w:r>
          </w:p>
          <w:p w14:paraId="54B9D440" w14:textId="77777777" w:rsidR="00D34A84" w:rsidRPr="00D2740C" w:rsidRDefault="00D34A84" w:rsidP="000C021E">
            <w:pPr>
              <w:widowControl w:val="0"/>
              <w:jc w:val="both"/>
              <w:rPr>
                <w:bCs/>
                <w:sz w:val="20"/>
                <w:szCs w:val="20"/>
              </w:rPr>
            </w:pPr>
          </w:p>
          <w:p w14:paraId="78106D85" w14:textId="5D55573D" w:rsidR="00D34A84" w:rsidRPr="00D2740C" w:rsidRDefault="001F2142" w:rsidP="000C021E">
            <w:pPr>
              <w:widowControl w:val="0"/>
              <w:jc w:val="both"/>
              <w:rPr>
                <w:b/>
                <w:bCs/>
                <w:sz w:val="20"/>
                <w:szCs w:val="20"/>
              </w:rPr>
            </w:pPr>
            <w:r w:rsidRPr="00D2740C">
              <w:rPr>
                <w:b/>
                <w:bCs/>
                <w:sz w:val="20"/>
                <w:szCs w:val="20"/>
              </w:rPr>
              <w:t>5 % НМЦД 20 749,50</w:t>
            </w:r>
            <w:r w:rsidR="00FD259E" w:rsidRPr="00D2740C">
              <w:rPr>
                <w:b/>
                <w:bCs/>
                <w:sz w:val="20"/>
                <w:szCs w:val="20"/>
              </w:rPr>
              <w:t xml:space="preserve"> руб.</w:t>
            </w:r>
          </w:p>
          <w:p w14:paraId="29467217" w14:textId="77777777" w:rsidR="00D34A84" w:rsidRPr="00D2740C" w:rsidRDefault="00D34A84" w:rsidP="000C021E">
            <w:pPr>
              <w:widowControl w:val="0"/>
              <w:jc w:val="both"/>
              <w:rPr>
                <w:b/>
                <w:bCs/>
                <w:sz w:val="20"/>
                <w:szCs w:val="20"/>
              </w:rPr>
            </w:pPr>
          </w:p>
          <w:p w14:paraId="0E93B00E" w14:textId="75844671" w:rsidR="00D34A84" w:rsidRPr="00D2740C" w:rsidRDefault="00D34A84" w:rsidP="000C021E">
            <w:pPr>
              <w:widowControl w:val="0"/>
              <w:jc w:val="both"/>
              <w:rPr>
                <w:bCs/>
                <w:sz w:val="20"/>
                <w:szCs w:val="20"/>
              </w:rPr>
            </w:pPr>
            <w:r w:rsidRPr="00D2740C">
              <w:rPr>
                <w:bCs/>
                <w:sz w:val="20"/>
                <w:szCs w:val="20"/>
              </w:rPr>
              <w:t>Обеспечение предостав</w:t>
            </w:r>
            <w:r w:rsidR="000E1570" w:rsidRPr="00D2740C">
              <w:rPr>
                <w:bCs/>
                <w:sz w:val="20"/>
                <w:szCs w:val="20"/>
              </w:rPr>
              <w:t>ляется после проведения запроса котировок</w:t>
            </w:r>
            <w:r w:rsidRPr="00D2740C">
              <w:rPr>
                <w:bCs/>
                <w:sz w:val="20"/>
                <w:szCs w:val="20"/>
              </w:rPr>
              <w:t xml:space="preserve"> до момента заключения Договора.</w:t>
            </w:r>
          </w:p>
          <w:p w14:paraId="52D5B871" w14:textId="77777777" w:rsidR="00D34A84" w:rsidRPr="00D2740C" w:rsidRDefault="00D34A84" w:rsidP="000C021E">
            <w:pPr>
              <w:widowControl w:val="0"/>
              <w:jc w:val="both"/>
              <w:rPr>
                <w:bCs/>
                <w:sz w:val="20"/>
                <w:szCs w:val="20"/>
              </w:rPr>
            </w:pPr>
            <w:r w:rsidRPr="00D2740C">
              <w:rPr>
                <w:bCs/>
                <w:sz w:val="20"/>
                <w:szCs w:val="20"/>
              </w:rPr>
              <w:t>Обеспечение устанавливается в размере от 5 до 30% НМЦД</w:t>
            </w:r>
          </w:p>
          <w:p w14:paraId="6C119918" w14:textId="77777777" w:rsidR="00D34A84" w:rsidRPr="00D2740C" w:rsidRDefault="00D34A84" w:rsidP="000C021E">
            <w:pPr>
              <w:widowControl w:val="0"/>
              <w:jc w:val="both"/>
              <w:rPr>
                <w:bCs/>
                <w:sz w:val="20"/>
                <w:szCs w:val="20"/>
              </w:rPr>
            </w:pPr>
          </w:p>
          <w:p w14:paraId="2A375226" w14:textId="3073FD78" w:rsidR="00E31C75" w:rsidRPr="00D2740C" w:rsidRDefault="00D34A84" w:rsidP="000C021E">
            <w:pPr>
              <w:widowControl w:val="0"/>
              <w:rPr>
                <w:bCs/>
                <w:sz w:val="20"/>
                <w:szCs w:val="20"/>
              </w:rPr>
            </w:pPr>
            <w:r w:rsidRPr="00D2740C">
              <w:rPr>
                <w:b/>
                <w:sz w:val="20"/>
                <w:szCs w:val="20"/>
              </w:rPr>
              <w:t xml:space="preserve">Получатель: </w:t>
            </w:r>
            <w:r w:rsidRPr="00D2740C">
              <w:rPr>
                <w:sz w:val="20"/>
                <w:szCs w:val="20"/>
              </w:rPr>
              <w:t xml:space="preserve">филиал ФГБУ «ЦЛАТИ по УФО» по Тюменской области, </w:t>
            </w:r>
            <w:r w:rsidR="00E31C75" w:rsidRPr="00D2740C">
              <w:rPr>
                <w:bCs/>
                <w:sz w:val="20"/>
                <w:szCs w:val="20"/>
              </w:rPr>
              <w:t xml:space="preserve">ИНН 6660152120, КПП 720302001 УФК по Тюменской области (Филиал ФГБУ «ЦЛАТИ по УФО» по Тюменской области, л/счет 20676Х43940), Казначейский счет (расчетный счет) - 03214643000000016700 в УФК по Тюменской области, Наименование банка: Отделение Тюмень Банка России/УФК по Тюменской области </w:t>
            </w:r>
          </w:p>
          <w:p w14:paraId="27573DD1" w14:textId="77777777" w:rsidR="00E31C75" w:rsidRPr="00D2740C" w:rsidRDefault="00E31C75" w:rsidP="000C021E">
            <w:pPr>
              <w:widowControl w:val="0"/>
              <w:rPr>
                <w:bCs/>
                <w:sz w:val="20"/>
                <w:szCs w:val="20"/>
              </w:rPr>
            </w:pPr>
            <w:r w:rsidRPr="00D2740C">
              <w:rPr>
                <w:bCs/>
                <w:sz w:val="20"/>
                <w:szCs w:val="20"/>
              </w:rPr>
              <w:t>БИК ТОФК 017102101, Единый казначейский счет (</w:t>
            </w:r>
            <w:proofErr w:type="spellStart"/>
            <w:proofErr w:type="gramStart"/>
            <w:r w:rsidRPr="00D2740C">
              <w:rPr>
                <w:bCs/>
                <w:sz w:val="20"/>
                <w:szCs w:val="20"/>
              </w:rPr>
              <w:t>корр.счет</w:t>
            </w:r>
            <w:proofErr w:type="spellEnd"/>
            <w:proofErr w:type="gramEnd"/>
            <w:r w:rsidRPr="00D2740C">
              <w:rPr>
                <w:bCs/>
                <w:sz w:val="20"/>
                <w:szCs w:val="20"/>
              </w:rPr>
              <w:t>) - 40102810945370000060</w:t>
            </w:r>
          </w:p>
          <w:p w14:paraId="07E05E42" w14:textId="58EB55BD" w:rsidR="00E31C75" w:rsidRPr="00D2740C" w:rsidRDefault="00E31C75" w:rsidP="000C021E">
            <w:pPr>
              <w:widowControl w:val="0"/>
              <w:rPr>
                <w:sz w:val="20"/>
                <w:szCs w:val="20"/>
              </w:rPr>
            </w:pPr>
            <w:r w:rsidRPr="00D2740C">
              <w:rPr>
                <w:bCs/>
                <w:sz w:val="20"/>
                <w:szCs w:val="20"/>
              </w:rPr>
              <w:t>ОГРН 1026604964088, ОКВЭД 71.20.1,</w:t>
            </w:r>
            <w:r w:rsidRPr="00D2740C">
              <w:rPr>
                <w:sz w:val="20"/>
                <w:szCs w:val="20"/>
              </w:rPr>
              <w:t xml:space="preserve"> ОКОПФ 30002, </w:t>
            </w:r>
            <w:r w:rsidRPr="00D2740C">
              <w:rPr>
                <w:bCs/>
                <w:sz w:val="20"/>
                <w:szCs w:val="20"/>
              </w:rPr>
              <w:t xml:space="preserve">ОКПО 56077871, </w:t>
            </w:r>
            <w:r w:rsidRPr="00D2740C">
              <w:rPr>
                <w:sz w:val="20"/>
                <w:szCs w:val="20"/>
              </w:rPr>
              <w:t>ОКТМО 71701000001, ОКАТО 71401368000, ОКОГУ 1323020; ОКФС 12.</w:t>
            </w:r>
          </w:p>
          <w:p w14:paraId="0C2C9A1E" w14:textId="77777777" w:rsidR="00D34A84" w:rsidRPr="00D2740C" w:rsidRDefault="00D34A84" w:rsidP="000C021E">
            <w:pPr>
              <w:widowControl w:val="0"/>
              <w:jc w:val="both"/>
              <w:rPr>
                <w:sz w:val="20"/>
                <w:szCs w:val="20"/>
              </w:rPr>
            </w:pPr>
          </w:p>
          <w:p w14:paraId="27822102" w14:textId="5A5B0A1D" w:rsidR="00D34A84" w:rsidRPr="00D2740C" w:rsidRDefault="00D34A84" w:rsidP="000C021E">
            <w:pPr>
              <w:widowControl w:val="0"/>
              <w:jc w:val="both"/>
              <w:rPr>
                <w:sz w:val="20"/>
                <w:szCs w:val="20"/>
              </w:rPr>
            </w:pPr>
            <w:r w:rsidRPr="00D2740C">
              <w:rPr>
                <w:sz w:val="20"/>
                <w:szCs w:val="20"/>
              </w:rPr>
              <w:t>Назначение платежа: КБК 00000000000000000510 обеспечение исполнения договора, заключаемого п</w:t>
            </w:r>
            <w:r w:rsidR="00301F39" w:rsidRPr="00D2740C">
              <w:rPr>
                <w:sz w:val="20"/>
                <w:szCs w:val="20"/>
              </w:rPr>
              <w:t>о результатам открытого запроса котировок в электронной форме</w:t>
            </w:r>
            <w:r w:rsidRPr="00D2740C">
              <w:rPr>
                <w:sz w:val="20"/>
                <w:szCs w:val="20"/>
              </w:rPr>
              <w:t xml:space="preserve"> извещение №____ НДС не облагается.</w:t>
            </w:r>
          </w:p>
        </w:tc>
      </w:tr>
      <w:tr w:rsidR="00D2740C" w:rsidRPr="00D2740C" w14:paraId="28325898"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9295F" w14:textId="77777777" w:rsidR="0021599E" w:rsidRPr="00D2740C" w:rsidRDefault="0021599E" w:rsidP="000C021E">
            <w:pPr>
              <w:widowControl w:val="0"/>
              <w:jc w:val="both"/>
              <w:rPr>
                <w:sz w:val="20"/>
                <w:szCs w:val="20"/>
              </w:rPr>
            </w:pPr>
            <w:r w:rsidRPr="00D2740C">
              <w:rPr>
                <w:b/>
                <w:sz w:val="20"/>
                <w:szCs w:val="20"/>
              </w:rPr>
              <w:t>Пункт 20</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4EADD" w14:textId="77777777" w:rsidR="0021599E" w:rsidRPr="00D2740C" w:rsidRDefault="0021599E" w:rsidP="000C021E">
            <w:pPr>
              <w:widowControl w:val="0"/>
              <w:rPr>
                <w:sz w:val="20"/>
                <w:szCs w:val="20"/>
              </w:rPr>
            </w:pPr>
            <w:r w:rsidRPr="00D2740C">
              <w:rPr>
                <w:b/>
                <w:sz w:val="20"/>
                <w:szCs w:val="20"/>
              </w:rPr>
              <w:t>Ограничение участия в определении Поставщика (Подрядчика, Исполнителя)</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319D2" w14:textId="77777777" w:rsidR="0021599E" w:rsidRPr="00D2740C" w:rsidRDefault="0021599E" w:rsidP="000C021E">
            <w:pPr>
              <w:widowControl w:val="0"/>
              <w:jc w:val="both"/>
              <w:rPr>
                <w:sz w:val="20"/>
                <w:szCs w:val="20"/>
              </w:rPr>
            </w:pPr>
            <w:r w:rsidRPr="00D2740C">
              <w:rPr>
                <w:sz w:val="20"/>
                <w:szCs w:val="20"/>
              </w:rPr>
              <w:t>Не установлено</w:t>
            </w:r>
          </w:p>
        </w:tc>
      </w:tr>
      <w:tr w:rsidR="00D2740C" w:rsidRPr="00D2740C" w14:paraId="3FB5920E"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D87C0" w14:textId="77777777" w:rsidR="0021599E" w:rsidRPr="00D2740C" w:rsidRDefault="0021599E" w:rsidP="000C021E">
            <w:pPr>
              <w:widowControl w:val="0"/>
              <w:jc w:val="both"/>
              <w:rPr>
                <w:sz w:val="20"/>
                <w:szCs w:val="20"/>
              </w:rPr>
            </w:pPr>
            <w:r w:rsidRPr="00D2740C">
              <w:rPr>
                <w:b/>
                <w:sz w:val="20"/>
                <w:szCs w:val="20"/>
              </w:rPr>
              <w:t>Пункт 21</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DA3FF" w14:textId="77777777" w:rsidR="0021599E" w:rsidRPr="00D2740C" w:rsidRDefault="0021599E" w:rsidP="000C021E">
            <w:pPr>
              <w:widowControl w:val="0"/>
              <w:rPr>
                <w:sz w:val="20"/>
                <w:szCs w:val="20"/>
              </w:rPr>
            </w:pPr>
            <w:r w:rsidRPr="00D2740C">
              <w:rPr>
                <w:b/>
                <w:sz w:val="20"/>
                <w:szCs w:val="20"/>
              </w:rPr>
              <w:t>Преимущества, предоставляемые субъектам малого предпринимательства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193FE9" w14:textId="77777777" w:rsidR="0021599E" w:rsidRPr="00D2740C" w:rsidRDefault="0021599E" w:rsidP="000C021E">
            <w:pPr>
              <w:widowControl w:val="0"/>
              <w:jc w:val="both"/>
              <w:rPr>
                <w:sz w:val="20"/>
                <w:szCs w:val="20"/>
              </w:rPr>
            </w:pPr>
            <w:r w:rsidRPr="00D2740C">
              <w:rPr>
                <w:sz w:val="20"/>
                <w:szCs w:val="20"/>
              </w:rPr>
              <w:t>Не установлены</w:t>
            </w:r>
          </w:p>
        </w:tc>
      </w:tr>
      <w:tr w:rsidR="00D2740C" w:rsidRPr="00D2740C" w14:paraId="2F905390"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0F6B5" w14:textId="77777777" w:rsidR="00C060B8" w:rsidRPr="00D2740C" w:rsidRDefault="00C060B8" w:rsidP="000C021E">
            <w:pPr>
              <w:widowControl w:val="0"/>
              <w:jc w:val="both"/>
              <w:rPr>
                <w:sz w:val="20"/>
                <w:szCs w:val="20"/>
              </w:rPr>
            </w:pPr>
            <w:r w:rsidRPr="00D2740C">
              <w:rPr>
                <w:b/>
                <w:sz w:val="20"/>
                <w:szCs w:val="20"/>
              </w:rPr>
              <w:t>Пункт 22</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54C81" w14:textId="77777777" w:rsidR="00C060B8" w:rsidRPr="00D2740C" w:rsidRDefault="00C060B8" w:rsidP="000C021E">
            <w:pPr>
              <w:widowControl w:val="0"/>
              <w:jc w:val="both"/>
              <w:rPr>
                <w:sz w:val="20"/>
                <w:szCs w:val="20"/>
              </w:rPr>
            </w:pPr>
            <w:r w:rsidRPr="00D2740C">
              <w:rPr>
                <w:b/>
                <w:sz w:val="20"/>
                <w:szCs w:val="20"/>
              </w:rPr>
              <w:t>Возможность изменения договора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1A5E65" w14:textId="77777777" w:rsidR="00C060B8" w:rsidRPr="009C2FA5" w:rsidRDefault="00C060B8" w:rsidP="00114D9C">
            <w:pPr>
              <w:widowControl w:val="0"/>
              <w:jc w:val="both"/>
              <w:rPr>
                <w:sz w:val="20"/>
                <w:szCs w:val="20"/>
              </w:rPr>
            </w:pPr>
            <w:r w:rsidRPr="009C2FA5">
              <w:rPr>
                <w:sz w:val="20"/>
                <w:szCs w:val="20"/>
              </w:rPr>
              <w:t>Установлена</w:t>
            </w:r>
          </w:p>
          <w:p w14:paraId="2EA40576" w14:textId="77777777" w:rsidR="00C060B8" w:rsidRPr="009C2FA5" w:rsidRDefault="00C060B8" w:rsidP="00114D9C">
            <w:pPr>
              <w:widowControl w:val="0"/>
              <w:jc w:val="both"/>
              <w:rPr>
                <w:sz w:val="20"/>
                <w:szCs w:val="20"/>
              </w:rPr>
            </w:pPr>
            <w:r w:rsidRPr="009C2FA5">
              <w:rPr>
                <w:sz w:val="20"/>
                <w:szCs w:val="20"/>
              </w:rPr>
              <w:t>1. Цена договора является твердой и может изменяться только в следующих случаях:</w:t>
            </w:r>
          </w:p>
          <w:p w14:paraId="7EC99799" w14:textId="12D5340E" w:rsidR="006F62C9" w:rsidRPr="009C2FA5" w:rsidRDefault="006F62C9" w:rsidP="00114D9C">
            <w:pPr>
              <w:widowControl w:val="0"/>
              <w:tabs>
                <w:tab w:val="left" w:pos="1134"/>
              </w:tabs>
              <w:jc w:val="both"/>
              <w:rPr>
                <w:sz w:val="20"/>
                <w:szCs w:val="20"/>
              </w:rPr>
            </w:pPr>
            <w:r w:rsidRPr="009C2FA5">
              <w:rPr>
                <w:sz w:val="20"/>
                <w:szCs w:val="20"/>
              </w:rPr>
              <w:t xml:space="preserve">1) </w:t>
            </w:r>
            <w:r w:rsidRPr="009C2FA5">
              <w:rPr>
                <w:sz w:val="20"/>
                <w:szCs w:val="20"/>
              </w:rPr>
              <w:tab/>
              <w:t>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16C9C38B" w14:textId="77777777" w:rsidR="006F62C9" w:rsidRPr="009C2FA5" w:rsidRDefault="006F62C9" w:rsidP="00114D9C">
            <w:pPr>
              <w:widowControl w:val="0"/>
              <w:tabs>
                <w:tab w:val="left" w:pos="1134"/>
              </w:tabs>
              <w:jc w:val="both"/>
              <w:rPr>
                <w:sz w:val="20"/>
                <w:szCs w:val="20"/>
              </w:rPr>
            </w:pPr>
            <w:r w:rsidRPr="009C2FA5">
              <w:rPr>
                <w:sz w:val="20"/>
                <w:szCs w:val="20"/>
              </w:rPr>
              <w:t xml:space="preserve">2) </w:t>
            </w:r>
            <w:r w:rsidRPr="009C2FA5">
              <w:rPr>
                <w:sz w:val="20"/>
                <w:szCs w:val="20"/>
              </w:rPr>
              <w:tab/>
              <w:t>изменение в соответствии с законодательством Российской Федерации регулируемых цен (тарифов) на товары, работы, услуги;</w:t>
            </w:r>
          </w:p>
          <w:p w14:paraId="555F61D1" w14:textId="0ED87709" w:rsidR="006F62C9" w:rsidRPr="009C2FA5" w:rsidRDefault="006F62C9" w:rsidP="00114D9C">
            <w:pPr>
              <w:widowControl w:val="0"/>
              <w:tabs>
                <w:tab w:val="left" w:pos="1134"/>
              </w:tabs>
              <w:jc w:val="both"/>
              <w:rPr>
                <w:color w:val="000000" w:themeColor="text1"/>
                <w:sz w:val="20"/>
                <w:szCs w:val="20"/>
              </w:rPr>
            </w:pPr>
            <w:r w:rsidRPr="009C2FA5">
              <w:rPr>
                <w:sz w:val="20"/>
                <w:szCs w:val="20"/>
              </w:rPr>
              <w:t xml:space="preserve">3) </w:t>
            </w:r>
            <w:r w:rsidRPr="009C2FA5">
              <w:rPr>
                <w:sz w:val="20"/>
                <w:szCs w:val="20"/>
              </w:rPr>
              <w:tab/>
              <w:t xml:space="preserve">при заключении и исполнении договора Заказчик по согласованию с участником, с которым заключается договор, вправе увеличить количество </w:t>
            </w:r>
            <w:r w:rsidRPr="009C2FA5">
              <w:rPr>
                <w:color w:val="000000" w:themeColor="text1"/>
                <w:sz w:val="20"/>
                <w:szCs w:val="20"/>
              </w:rPr>
              <w:t xml:space="preserve">поставляемого товара, если это предусмотрено документацией о закупке </w:t>
            </w:r>
            <w:r w:rsidRPr="009C2FA5">
              <w:rPr>
                <w:color w:val="000000" w:themeColor="text1"/>
                <w:sz w:val="20"/>
                <w:szCs w:val="20"/>
              </w:rPr>
              <w:br/>
              <w:t xml:space="preserve">и договором, а в случае заключения договора с единственным поставщиком </w:t>
            </w:r>
            <w:r w:rsidRPr="009C2FA5">
              <w:rPr>
                <w:sz w:val="20"/>
                <w:szCs w:val="20"/>
              </w:rPr>
              <w:t>–</w:t>
            </w:r>
            <w:r w:rsidRPr="009C2FA5">
              <w:rPr>
                <w:color w:val="000000" w:themeColor="text1"/>
                <w:sz w:val="20"/>
                <w:szCs w:val="20"/>
              </w:rPr>
              <w:t xml:space="preserve"> договором.</w:t>
            </w:r>
          </w:p>
          <w:p w14:paraId="47388337" w14:textId="77777777" w:rsidR="006F62C9" w:rsidRPr="009C2FA5" w:rsidRDefault="006F62C9" w:rsidP="00114D9C">
            <w:pPr>
              <w:widowControl w:val="0"/>
              <w:jc w:val="both"/>
              <w:rPr>
                <w:sz w:val="20"/>
                <w:szCs w:val="20"/>
              </w:rPr>
            </w:pPr>
            <w:r w:rsidRPr="009C2FA5">
              <w:rPr>
                <w:color w:val="000000" w:themeColor="text1"/>
                <w:sz w:val="20"/>
                <w:szCs w:val="20"/>
              </w:rPr>
              <w:t>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w:t>
            </w:r>
            <w:r w:rsidRPr="009C2FA5">
              <w:rPr>
                <w:sz w:val="20"/>
                <w:szCs w:val="20"/>
              </w:rPr>
              <w:t xml:space="preserve">, запроса котировок (предложенной участником аукциона), с которым заключается договор, на количество товара, установленное </w:t>
            </w:r>
            <w:r w:rsidRPr="009C2FA5">
              <w:rPr>
                <w:sz w:val="20"/>
                <w:szCs w:val="20"/>
              </w:rPr>
              <w:br/>
              <w:t xml:space="preserve">в документации о закупках. </w:t>
            </w:r>
          </w:p>
          <w:p w14:paraId="49F4318D" w14:textId="77777777" w:rsidR="006F62C9" w:rsidRPr="009C2FA5" w:rsidRDefault="006F62C9" w:rsidP="00114D9C">
            <w:pPr>
              <w:widowControl w:val="0"/>
              <w:jc w:val="both"/>
              <w:rPr>
                <w:sz w:val="20"/>
                <w:szCs w:val="20"/>
              </w:rPr>
            </w:pPr>
            <w:r w:rsidRPr="009C2FA5">
              <w:rPr>
                <w:sz w:val="20"/>
                <w:szCs w:val="20"/>
              </w:rPr>
              <w:t>Общая цена договора не может быть увеличена более чем на десять процентов от первоначальной цены договора.</w:t>
            </w:r>
          </w:p>
          <w:p w14:paraId="1FD45367" w14:textId="34D18D6C" w:rsidR="006F62C9" w:rsidRPr="009C2FA5" w:rsidRDefault="006F62C9" w:rsidP="00114D9C">
            <w:pPr>
              <w:widowControl w:val="0"/>
              <w:jc w:val="both"/>
              <w:rPr>
                <w:sz w:val="20"/>
                <w:szCs w:val="20"/>
              </w:rPr>
            </w:pPr>
            <w:r w:rsidRPr="009C2FA5">
              <w:rPr>
                <w:sz w:val="20"/>
                <w:szCs w:val="20"/>
              </w:rPr>
              <w:t xml:space="preserve">2.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w:t>
            </w:r>
            <w:r w:rsidRPr="009C2FA5">
              <w:rPr>
                <w:sz w:val="20"/>
                <w:szCs w:val="20"/>
              </w:rPr>
              <w:br/>
              <w:t>в договоре.</w:t>
            </w:r>
          </w:p>
        </w:tc>
      </w:tr>
      <w:tr w:rsidR="00D2740C" w:rsidRPr="00D2740C" w14:paraId="01084C42"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2772E" w14:textId="77777777" w:rsidR="00C060B8" w:rsidRPr="00D2740C" w:rsidRDefault="00C060B8" w:rsidP="000C021E">
            <w:pPr>
              <w:widowControl w:val="0"/>
              <w:jc w:val="both"/>
              <w:rPr>
                <w:sz w:val="20"/>
                <w:szCs w:val="20"/>
              </w:rPr>
            </w:pPr>
            <w:r w:rsidRPr="00D2740C">
              <w:rPr>
                <w:b/>
                <w:sz w:val="20"/>
                <w:szCs w:val="20"/>
              </w:rPr>
              <w:t>Пункт 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2FE92" w14:textId="68E33191" w:rsidR="00C060B8" w:rsidRPr="00D2740C" w:rsidRDefault="00C060B8" w:rsidP="000C021E">
            <w:pPr>
              <w:widowControl w:val="0"/>
              <w:rPr>
                <w:sz w:val="20"/>
                <w:szCs w:val="20"/>
              </w:rPr>
            </w:pPr>
            <w:r w:rsidRPr="00D2740C">
              <w:rPr>
                <w:b/>
                <w:sz w:val="20"/>
                <w:szCs w:val="20"/>
              </w:rPr>
              <w:t xml:space="preserve">Внесение изменений в извещение о проведении </w:t>
            </w:r>
            <w:r w:rsidRPr="00D2740C">
              <w:rPr>
                <w:b/>
                <w:sz w:val="20"/>
                <w:szCs w:val="20"/>
              </w:rPr>
              <w:lastRenderedPageBreak/>
              <w:t>запроса котировок в электронной форме.</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C0D947" w14:textId="70A559F7" w:rsidR="00B92870" w:rsidRPr="009C2FA5" w:rsidRDefault="00B92870" w:rsidP="00B92870">
            <w:pPr>
              <w:jc w:val="both"/>
              <w:rPr>
                <w:bCs/>
                <w:iCs/>
                <w:color w:val="000000"/>
                <w:sz w:val="20"/>
                <w:szCs w:val="20"/>
              </w:rPr>
            </w:pPr>
            <w:r w:rsidRPr="009C2FA5">
              <w:rPr>
                <w:bCs/>
                <w:iCs/>
                <w:color w:val="000000"/>
                <w:sz w:val="20"/>
                <w:szCs w:val="20"/>
              </w:rPr>
              <w:lastRenderedPageBreak/>
              <w:t xml:space="preserve">1.Заказчик вправе принять решение о внесении изменений в извещение о проведение запроса котировок в электронной форме в </w:t>
            </w:r>
            <w:r w:rsidRPr="009C2FA5">
              <w:rPr>
                <w:bCs/>
                <w:iCs/>
                <w:color w:val="000000"/>
                <w:sz w:val="20"/>
                <w:szCs w:val="20"/>
              </w:rPr>
              <w:lastRenderedPageBreak/>
              <w:t xml:space="preserve">любое время до даты окончания подачи заявок на участие в запросе котировок в электронной форме. </w:t>
            </w:r>
          </w:p>
          <w:p w14:paraId="1E5C5E06" w14:textId="77777777" w:rsidR="00B92870" w:rsidRPr="009C2FA5" w:rsidRDefault="00B92870" w:rsidP="00B92870">
            <w:pPr>
              <w:jc w:val="both"/>
              <w:rPr>
                <w:bCs/>
                <w:iCs/>
                <w:color w:val="000000"/>
                <w:sz w:val="20"/>
                <w:szCs w:val="20"/>
              </w:rPr>
            </w:pPr>
            <w:r w:rsidRPr="009C2FA5">
              <w:rPr>
                <w:bCs/>
                <w:iCs/>
                <w:color w:val="000000"/>
                <w:sz w:val="20"/>
                <w:szCs w:val="20"/>
              </w:rPr>
              <w:t xml:space="preserve">2. Изменения, вносимые в извещение о проведении запроса котировок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14:paraId="588FCEDD" w14:textId="77777777" w:rsidR="00B92870" w:rsidRPr="009C2FA5" w:rsidRDefault="00B92870" w:rsidP="00B92870">
            <w:pPr>
              <w:jc w:val="both"/>
              <w:rPr>
                <w:bCs/>
                <w:iCs/>
                <w:color w:val="000000"/>
                <w:sz w:val="20"/>
                <w:szCs w:val="20"/>
              </w:rPr>
            </w:pPr>
            <w:r w:rsidRPr="009C2FA5">
              <w:rPr>
                <w:bCs/>
                <w:iCs/>
                <w:color w:val="000000"/>
                <w:sz w:val="20"/>
                <w:szCs w:val="20"/>
              </w:rPr>
              <w:t>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1FFFE774" w14:textId="77777777" w:rsidR="00B92870" w:rsidRPr="009C2FA5" w:rsidRDefault="00B92870" w:rsidP="00B92870">
            <w:pPr>
              <w:jc w:val="both"/>
              <w:rPr>
                <w:bCs/>
                <w:iCs/>
                <w:color w:val="000000"/>
                <w:sz w:val="20"/>
                <w:szCs w:val="20"/>
              </w:rPr>
            </w:pPr>
            <w:r w:rsidRPr="009C2FA5">
              <w:rPr>
                <w:bCs/>
                <w:iCs/>
                <w:color w:val="000000"/>
                <w:sz w:val="20"/>
                <w:szCs w:val="20"/>
              </w:rPr>
              <w:t>3. Заказчик устанавливает продление срока в извещении о проведении запроса котировок в электронной форме.</w:t>
            </w:r>
          </w:p>
          <w:p w14:paraId="375F0796" w14:textId="77777777" w:rsidR="00B92870" w:rsidRPr="009C2FA5" w:rsidRDefault="00B92870" w:rsidP="00B92870">
            <w:pPr>
              <w:jc w:val="both"/>
              <w:rPr>
                <w:bCs/>
                <w:iCs/>
                <w:color w:val="000000"/>
                <w:sz w:val="20"/>
                <w:szCs w:val="20"/>
              </w:rPr>
            </w:pPr>
            <w:r w:rsidRPr="009C2FA5">
              <w:rPr>
                <w:bCs/>
                <w:iCs/>
                <w:color w:val="000000"/>
                <w:sz w:val="20"/>
                <w:szCs w:val="20"/>
              </w:rPr>
              <w:t>4. 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информационной системе и на электронной площадке.</w:t>
            </w:r>
          </w:p>
          <w:p w14:paraId="4AECFF3B" w14:textId="53B2D30B" w:rsidR="00B92870" w:rsidRPr="009C2FA5" w:rsidRDefault="00B92870" w:rsidP="00B92870">
            <w:pPr>
              <w:widowControl w:val="0"/>
              <w:jc w:val="both"/>
              <w:rPr>
                <w:sz w:val="20"/>
                <w:szCs w:val="20"/>
              </w:rPr>
            </w:pPr>
            <w:r w:rsidRPr="009C2FA5">
              <w:rPr>
                <w:bCs/>
                <w:iCs/>
                <w:color w:val="000000"/>
                <w:sz w:val="20"/>
                <w:szCs w:val="20"/>
              </w:rPr>
              <w:t>5. Изменение предмета запроса котировок в электронной форме не допускается.</w:t>
            </w:r>
          </w:p>
        </w:tc>
      </w:tr>
      <w:tr w:rsidR="00D2740C" w:rsidRPr="00D2740C" w14:paraId="4A470DBA"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240F1" w14:textId="77777777" w:rsidR="00C060B8" w:rsidRPr="00D2740C" w:rsidRDefault="00C060B8" w:rsidP="000C021E">
            <w:pPr>
              <w:widowControl w:val="0"/>
              <w:jc w:val="both"/>
              <w:rPr>
                <w:sz w:val="20"/>
                <w:szCs w:val="20"/>
              </w:rPr>
            </w:pPr>
            <w:r w:rsidRPr="00D2740C">
              <w:rPr>
                <w:b/>
                <w:sz w:val="20"/>
                <w:szCs w:val="20"/>
              </w:rPr>
              <w:lastRenderedPageBreak/>
              <w:t>Пункт 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22388" w14:textId="77777777" w:rsidR="00C060B8" w:rsidRPr="00D2740C" w:rsidRDefault="00C060B8" w:rsidP="000C021E">
            <w:pPr>
              <w:widowControl w:val="0"/>
              <w:rPr>
                <w:sz w:val="20"/>
                <w:szCs w:val="20"/>
              </w:rPr>
            </w:pPr>
            <w:r w:rsidRPr="00D2740C">
              <w:rPr>
                <w:b/>
                <w:sz w:val="20"/>
                <w:szCs w:val="20"/>
              </w:rPr>
              <w:t>Требование об отсутствии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FA16BC" w14:textId="77777777" w:rsidR="00C060B8" w:rsidRPr="00D2740C" w:rsidRDefault="00C060B8" w:rsidP="000C021E">
            <w:pPr>
              <w:widowControl w:val="0"/>
              <w:jc w:val="both"/>
              <w:rPr>
                <w:sz w:val="20"/>
                <w:szCs w:val="20"/>
              </w:rPr>
            </w:pPr>
            <w:r w:rsidRPr="00D2740C">
              <w:rPr>
                <w:sz w:val="20"/>
                <w:szCs w:val="20"/>
              </w:rPr>
              <w:t>Установлено</w:t>
            </w:r>
          </w:p>
        </w:tc>
      </w:tr>
      <w:tr w:rsidR="00D2740C" w:rsidRPr="00D2740C" w14:paraId="43F23627"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673D6" w14:textId="77777777" w:rsidR="00302F1C" w:rsidRPr="00D2740C" w:rsidRDefault="00302F1C" w:rsidP="000C021E">
            <w:pPr>
              <w:widowControl w:val="0"/>
              <w:jc w:val="both"/>
              <w:rPr>
                <w:sz w:val="20"/>
                <w:szCs w:val="20"/>
              </w:rPr>
            </w:pPr>
            <w:r w:rsidRPr="00D2740C">
              <w:rPr>
                <w:b/>
                <w:sz w:val="20"/>
                <w:szCs w:val="20"/>
              </w:rPr>
              <w:t>Пункт 25</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6955B" w14:textId="77777777" w:rsidR="00302F1C" w:rsidRPr="00D2740C" w:rsidRDefault="00302F1C" w:rsidP="000C021E">
            <w:pPr>
              <w:widowControl w:val="0"/>
              <w:rPr>
                <w:b/>
                <w:sz w:val="20"/>
                <w:szCs w:val="20"/>
              </w:rPr>
            </w:pPr>
            <w:r w:rsidRPr="00D2740C">
              <w:rPr>
                <w:b/>
                <w:sz w:val="20"/>
                <w:szCs w:val="20"/>
              </w:rPr>
              <w:t>Обязательные требования к участникам запроса котировок</w:t>
            </w:r>
          </w:p>
          <w:p w14:paraId="77CCC23C" w14:textId="77777777" w:rsidR="00302F1C" w:rsidRPr="00D2740C" w:rsidRDefault="00302F1C" w:rsidP="000C021E">
            <w:pPr>
              <w:widowControl w:val="0"/>
              <w:jc w:val="both"/>
              <w:rPr>
                <w:sz w:val="20"/>
                <w:szCs w:val="20"/>
              </w:rPr>
            </w:pP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56592C" w14:textId="77777777" w:rsidR="00302F1C" w:rsidRPr="00E218D1" w:rsidRDefault="00302F1C" w:rsidP="00E218D1">
            <w:pPr>
              <w:widowControl w:val="0"/>
              <w:jc w:val="both"/>
              <w:rPr>
                <w:sz w:val="20"/>
                <w:szCs w:val="20"/>
              </w:rPr>
            </w:pPr>
            <w:r w:rsidRPr="00E218D1">
              <w:rPr>
                <w:sz w:val="20"/>
                <w:szCs w:val="20"/>
              </w:rPr>
              <w:t>К участникам запроса котировок в электронной форме устанавливаются следующие требования:</w:t>
            </w:r>
          </w:p>
          <w:p w14:paraId="51ABACD4" w14:textId="655741D2" w:rsidR="00B92870" w:rsidRPr="00E218D1" w:rsidRDefault="00B92870" w:rsidP="00E218D1">
            <w:pPr>
              <w:widowControl w:val="0"/>
              <w:tabs>
                <w:tab w:val="left" w:pos="1134"/>
              </w:tabs>
              <w:jc w:val="both"/>
              <w:rPr>
                <w:sz w:val="20"/>
                <w:szCs w:val="20"/>
              </w:rPr>
            </w:pPr>
            <w:r w:rsidRPr="00E218D1">
              <w:rPr>
                <w:sz w:val="20"/>
                <w:szCs w:val="20"/>
              </w:rPr>
              <w:t>1)</w:t>
            </w:r>
            <w:r w:rsidRPr="00E218D1">
              <w:rPr>
                <w:sz w:val="20"/>
                <w:szCs w:val="20"/>
              </w:rPr>
              <w:tab/>
              <w:t>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42121802" w14:textId="77777777" w:rsidR="00B92870" w:rsidRPr="00E218D1" w:rsidRDefault="00B92870" w:rsidP="00E218D1">
            <w:pPr>
              <w:widowControl w:val="0"/>
              <w:tabs>
                <w:tab w:val="left" w:pos="1134"/>
              </w:tabs>
              <w:jc w:val="both"/>
              <w:rPr>
                <w:sz w:val="20"/>
                <w:szCs w:val="20"/>
              </w:rPr>
            </w:pPr>
            <w:r w:rsidRPr="00E218D1">
              <w:rPr>
                <w:sz w:val="20"/>
                <w:szCs w:val="20"/>
              </w:rPr>
              <w:t>2)</w:t>
            </w:r>
            <w:r w:rsidRPr="00E218D1">
              <w:rPr>
                <w:sz w:val="20"/>
                <w:szCs w:val="20"/>
              </w:rPr>
              <w:tab/>
              <w:t xml:space="preserve">участник закупки должен отвечать требованиям документации </w:t>
            </w:r>
            <w:r w:rsidRPr="00E218D1">
              <w:rPr>
                <w:sz w:val="20"/>
                <w:szCs w:val="20"/>
              </w:rPr>
              <w:br/>
              <w:t>о закупке;</w:t>
            </w:r>
          </w:p>
          <w:p w14:paraId="4B2FDA25" w14:textId="77777777" w:rsidR="00B92870" w:rsidRPr="00E218D1" w:rsidRDefault="00B92870" w:rsidP="00E218D1">
            <w:pPr>
              <w:widowControl w:val="0"/>
              <w:tabs>
                <w:tab w:val="left" w:pos="1134"/>
              </w:tabs>
              <w:jc w:val="both"/>
              <w:rPr>
                <w:sz w:val="20"/>
                <w:szCs w:val="20"/>
              </w:rPr>
            </w:pPr>
            <w:r w:rsidRPr="00E218D1">
              <w:rPr>
                <w:sz w:val="20"/>
                <w:szCs w:val="20"/>
              </w:rPr>
              <w:t>3)</w:t>
            </w:r>
            <w:r w:rsidRPr="00E218D1">
              <w:rPr>
                <w:sz w:val="20"/>
                <w:szCs w:val="20"/>
              </w:rPr>
              <w:tab/>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w:t>
            </w:r>
            <w:r w:rsidRPr="00E218D1">
              <w:rPr>
                <w:sz w:val="20"/>
                <w:szCs w:val="20"/>
              </w:rPr>
              <w:br/>
              <w:t>так и физического лица);</w:t>
            </w:r>
          </w:p>
          <w:p w14:paraId="05D099FB" w14:textId="77777777" w:rsidR="00B92870" w:rsidRPr="00E218D1" w:rsidRDefault="00B92870" w:rsidP="00E218D1">
            <w:pPr>
              <w:widowControl w:val="0"/>
              <w:tabs>
                <w:tab w:val="left" w:pos="1134"/>
              </w:tabs>
              <w:jc w:val="both"/>
              <w:rPr>
                <w:sz w:val="20"/>
                <w:szCs w:val="20"/>
              </w:rPr>
            </w:pPr>
            <w:r w:rsidRPr="00E218D1">
              <w:rPr>
                <w:sz w:val="20"/>
                <w:szCs w:val="20"/>
              </w:rPr>
              <w:t>4)</w:t>
            </w:r>
            <w:r w:rsidRPr="00E218D1">
              <w:rPr>
                <w:sz w:val="20"/>
                <w:szCs w:val="20"/>
              </w:rPr>
              <w:tab/>
              <w:t xml:space="preserve">на день подачи заявки деятельность участника закупки </w:t>
            </w:r>
            <w:r w:rsidRPr="00E218D1">
              <w:rPr>
                <w:sz w:val="20"/>
                <w:szCs w:val="20"/>
              </w:rPr>
              <w:br/>
              <w:t>не приостановлена в порядке, предусмотренном Кодексом Российской Федерации об административных правонарушениях;</w:t>
            </w:r>
          </w:p>
          <w:p w14:paraId="2EAFF22C" w14:textId="77777777" w:rsidR="00B92870" w:rsidRPr="00E218D1" w:rsidRDefault="00B92870" w:rsidP="00E218D1">
            <w:pPr>
              <w:widowControl w:val="0"/>
              <w:tabs>
                <w:tab w:val="left" w:pos="1134"/>
              </w:tabs>
              <w:jc w:val="both"/>
              <w:rPr>
                <w:sz w:val="20"/>
                <w:szCs w:val="20"/>
              </w:rPr>
            </w:pPr>
            <w:r w:rsidRPr="00E218D1">
              <w:rPr>
                <w:sz w:val="20"/>
                <w:szCs w:val="20"/>
              </w:rPr>
              <w:t>5)</w:t>
            </w:r>
            <w:r w:rsidRPr="00E218D1">
              <w:rPr>
                <w:sz w:val="20"/>
                <w:szCs w:val="20"/>
              </w:rPr>
              <w:tab/>
              <w:t xml:space="preserve">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w:t>
            </w:r>
            <w:r w:rsidRPr="00E218D1">
              <w:rPr>
                <w:sz w:val="20"/>
                <w:szCs w:val="20"/>
              </w:rPr>
              <w:br/>
              <w:t>по данным бухгалтерской отчетности за последний отчетный период;</w:t>
            </w:r>
          </w:p>
          <w:p w14:paraId="2EEA6078" w14:textId="77777777" w:rsidR="00B92870" w:rsidRPr="00E218D1" w:rsidRDefault="00B92870" w:rsidP="00E218D1">
            <w:pPr>
              <w:widowControl w:val="0"/>
              <w:tabs>
                <w:tab w:val="left" w:pos="1134"/>
              </w:tabs>
              <w:jc w:val="both"/>
              <w:rPr>
                <w:sz w:val="20"/>
                <w:szCs w:val="20"/>
              </w:rPr>
            </w:pPr>
            <w:r w:rsidRPr="00E218D1">
              <w:rPr>
                <w:sz w:val="20"/>
                <w:szCs w:val="20"/>
              </w:rPr>
              <w:t>6)</w:t>
            </w:r>
            <w:r w:rsidRPr="00E218D1">
              <w:rPr>
                <w:sz w:val="20"/>
                <w:szCs w:val="20"/>
              </w:rPr>
              <w:tab/>
              <w:t xml:space="preserve">сведения об участнике закупки отсутствуют в реестрах </w:t>
            </w:r>
            <w:r w:rsidRPr="00E218D1">
              <w:rPr>
                <w:sz w:val="20"/>
                <w:szCs w:val="20"/>
              </w:rPr>
              <w:lastRenderedPageBreak/>
              <w:t>недобросовестных поставщиков, ведение которых предусмотрено Законом № 223-ФЗ и Законом № 44-ФЗ;</w:t>
            </w:r>
          </w:p>
          <w:p w14:paraId="3EEA775E" w14:textId="193B9205" w:rsidR="00B92870" w:rsidRPr="00E218D1" w:rsidRDefault="00B92870" w:rsidP="00E218D1">
            <w:pPr>
              <w:widowControl w:val="0"/>
              <w:tabs>
                <w:tab w:val="left" w:pos="1134"/>
              </w:tabs>
              <w:jc w:val="both"/>
              <w:rPr>
                <w:sz w:val="20"/>
                <w:szCs w:val="20"/>
              </w:rPr>
            </w:pPr>
            <w:r w:rsidRPr="00E218D1">
              <w:rPr>
                <w:sz w:val="20"/>
                <w:szCs w:val="20"/>
              </w:rPr>
              <w:t>7)</w:t>
            </w:r>
            <w:r w:rsidRPr="00E218D1">
              <w:rPr>
                <w:sz w:val="20"/>
                <w:szCs w:val="20"/>
              </w:rPr>
              <w:tab/>
              <w:t xml:space="preserve">участник закупки обладает исключительными правами </w:t>
            </w:r>
            <w:r w:rsidRPr="00E218D1">
              <w:rPr>
                <w:sz w:val="20"/>
                <w:szCs w:val="20"/>
              </w:rPr>
              <w:br/>
              <w:t>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D2740C" w:rsidRPr="00D2740C" w14:paraId="669369C5"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44A50" w14:textId="77777777" w:rsidR="00302F1C" w:rsidRPr="00D2740C" w:rsidRDefault="00302F1C" w:rsidP="000C021E">
            <w:pPr>
              <w:widowControl w:val="0"/>
              <w:jc w:val="both"/>
              <w:rPr>
                <w:sz w:val="20"/>
                <w:szCs w:val="20"/>
              </w:rPr>
            </w:pPr>
            <w:r w:rsidRPr="00D2740C">
              <w:rPr>
                <w:b/>
                <w:sz w:val="20"/>
                <w:szCs w:val="20"/>
              </w:rPr>
              <w:lastRenderedPageBreak/>
              <w:t>Пункт 26</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3B83B" w14:textId="77777777" w:rsidR="00302F1C" w:rsidRPr="00D2740C" w:rsidRDefault="00302F1C" w:rsidP="000C021E">
            <w:pPr>
              <w:widowControl w:val="0"/>
              <w:rPr>
                <w:sz w:val="20"/>
                <w:szCs w:val="20"/>
              </w:rPr>
            </w:pPr>
            <w:r w:rsidRPr="00D2740C">
              <w:rPr>
                <w:b/>
                <w:sz w:val="20"/>
                <w:szCs w:val="20"/>
              </w:rPr>
              <w:t>Порядок подачи заявок на участие в запросе котировок в электронной форме</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6F68C2" w14:textId="77777777" w:rsidR="00302F1C" w:rsidRPr="00E218D1" w:rsidRDefault="00302F1C" w:rsidP="000C021E">
            <w:pPr>
              <w:widowControl w:val="0"/>
              <w:jc w:val="both"/>
              <w:rPr>
                <w:sz w:val="20"/>
                <w:szCs w:val="20"/>
              </w:rPr>
            </w:pPr>
            <w:r w:rsidRPr="00E218D1">
              <w:rPr>
                <w:sz w:val="20"/>
                <w:szCs w:val="20"/>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14:paraId="7A128C3A" w14:textId="77777777" w:rsidR="00302F1C" w:rsidRPr="00E218D1" w:rsidRDefault="00302F1C" w:rsidP="000C021E">
            <w:pPr>
              <w:widowControl w:val="0"/>
              <w:jc w:val="both"/>
              <w:rPr>
                <w:sz w:val="20"/>
                <w:szCs w:val="20"/>
              </w:rPr>
            </w:pPr>
            <w:r w:rsidRPr="00E218D1">
              <w:rPr>
                <w:sz w:val="20"/>
                <w:szCs w:val="20"/>
              </w:rPr>
              <w:t>Заявка на участие в запросе котировок в электронной форме состоит из предложений участника запроса котировок в электронной форме о предлагаемых услугах, а также о цене договора. Такая заявка направляется участником запроса котировок в электронной форме оператору электронной площадки.</w:t>
            </w:r>
          </w:p>
          <w:p w14:paraId="349A7E4A" w14:textId="77777777" w:rsidR="00302F1C" w:rsidRPr="00E218D1" w:rsidRDefault="00302F1C" w:rsidP="000C021E">
            <w:pPr>
              <w:widowControl w:val="0"/>
              <w:jc w:val="both"/>
              <w:rPr>
                <w:sz w:val="20"/>
                <w:szCs w:val="20"/>
              </w:rPr>
            </w:pPr>
            <w:r w:rsidRPr="00E218D1">
              <w:rPr>
                <w:sz w:val="20"/>
                <w:szCs w:val="20"/>
              </w:rPr>
              <w:t>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25EBA20B" w14:textId="77777777" w:rsidR="00302F1C" w:rsidRPr="00E218D1" w:rsidRDefault="00302F1C" w:rsidP="000C021E">
            <w:pPr>
              <w:widowControl w:val="0"/>
              <w:jc w:val="both"/>
              <w:rPr>
                <w:sz w:val="20"/>
                <w:szCs w:val="20"/>
              </w:rPr>
            </w:pPr>
            <w:r w:rsidRPr="00E218D1">
              <w:rPr>
                <w:sz w:val="20"/>
                <w:szCs w:val="20"/>
              </w:rPr>
              <w:t>Участник запроса котировок в электронной форме вправе подать только одну заявку на участие в таком запросе.</w:t>
            </w:r>
          </w:p>
          <w:p w14:paraId="5BB44C92" w14:textId="77777777" w:rsidR="00302F1C" w:rsidRPr="00E218D1" w:rsidRDefault="00302F1C" w:rsidP="000C021E">
            <w:pPr>
              <w:widowControl w:val="0"/>
              <w:jc w:val="both"/>
              <w:rPr>
                <w:b/>
                <w:sz w:val="20"/>
                <w:szCs w:val="20"/>
              </w:rPr>
            </w:pPr>
            <w:r w:rsidRPr="00E218D1">
              <w:rPr>
                <w:b/>
                <w:sz w:val="20"/>
                <w:szCs w:val="20"/>
              </w:rPr>
              <w:t>Заявка на участие в запросе котировок в электронной форме должна содержать следующие документы и информацию:</w:t>
            </w:r>
          </w:p>
          <w:p w14:paraId="2EEA6F4E" w14:textId="77777777" w:rsidR="00302F1C" w:rsidRPr="00E218D1" w:rsidRDefault="00302F1C" w:rsidP="000C021E">
            <w:pPr>
              <w:widowControl w:val="0"/>
              <w:jc w:val="both"/>
              <w:rPr>
                <w:sz w:val="20"/>
                <w:szCs w:val="20"/>
              </w:rPr>
            </w:pPr>
            <w:r w:rsidRPr="00E218D1">
              <w:rPr>
                <w:sz w:val="20"/>
                <w:szCs w:val="20"/>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14:paraId="72BCDD3F" w14:textId="77777777" w:rsidR="00302F1C" w:rsidRPr="00E218D1" w:rsidRDefault="00302F1C" w:rsidP="000C021E">
            <w:pPr>
              <w:widowControl w:val="0"/>
              <w:jc w:val="both"/>
              <w:rPr>
                <w:sz w:val="20"/>
                <w:szCs w:val="20"/>
              </w:rPr>
            </w:pPr>
            <w:r w:rsidRPr="00E218D1">
              <w:rPr>
                <w:sz w:val="20"/>
                <w:szCs w:val="20"/>
              </w:rPr>
              <w:t>наименование с указанием организационно-правовой формы, адреса места нахождения (для юридического лица), фамилии, имени, отчества, паспортных данных, 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p>
          <w:p w14:paraId="5280B8E4" w14:textId="77777777" w:rsidR="00302F1C" w:rsidRPr="00E218D1" w:rsidRDefault="00302F1C" w:rsidP="000C021E">
            <w:pPr>
              <w:widowControl w:val="0"/>
              <w:jc w:val="both"/>
              <w:rPr>
                <w:sz w:val="20"/>
                <w:szCs w:val="20"/>
              </w:rPr>
            </w:pPr>
            <w:r w:rsidRPr="00E218D1">
              <w:rPr>
                <w:sz w:val="20"/>
                <w:szCs w:val="20"/>
              </w:rPr>
              <w:t>- предложение участника в отношении предмета закупки, подготовленное в соответствии с требованиями к описанию продукции, установленными в документации о закупке; предложение о цене договора, о цене единицы продукции (в соответствии с требованиями документации о закупке);</w:t>
            </w:r>
          </w:p>
          <w:p w14:paraId="2F41D82C" w14:textId="77777777" w:rsidR="00302F1C" w:rsidRPr="00E218D1" w:rsidRDefault="00302F1C" w:rsidP="000C021E">
            <w:pPr>
              <w:widowControl w:val="0"/>
              <w:jc w:val="both"/>
              <w:rPr>
                <w:sz w:val="20"/>
                <w:szCs w:val="20"/>
              </w:rPr>
            </w:pPr>
            <w:r w:rsidRPr="00E218D1">
              <w:rPr>
                <w:sz w:val="20"/>
                <w:szCs w:val="20"/>
              </w:rPr>
              <w:t>2) копии учредительных документов участника закупок (для юридических лиц);</w:t>
            </w:r>
          </w:p>
          <w:p w14:paraId="0C0EE58E" w14:textId="77777777" w:rsidR="00302F1C" w:rsidRPr="00E218D1" w:rsidRDefault="00302F1C" w:rsidP="000C021E">
            <w:pPr>
              <w:widowControl w:val="0"/>
              <w:jc w:val="both"/>
              <w:rPr>
                <w:sz w:val="20"/>
                <w:szCs w:val="20"/>
              </w:rPr>
            </w:pPr>
            <w:r w:rsidRPr="00E218D1">
              <w:rPr>
                <w:sz w:val="20"/>
                <w:szCs w:val="20"/>
              </w:rPr>
              <w:t>3) копии документов, удостоверяющих личность (для физических лиц);</w:t>
            </w:r>
          </w:p>
          <w:p w14:paraId="32893CB2" w14:textId="77777777" w:rsidR="00302F1C" w:rsidRPr="00E218D1" w:rsidRDefault="00302F1C" w:rsidP="000C021E">
            <w:pPr>
              <w:widowControl w:val="0"/>
              <w:jc w:val="both"/>
              <w:rPr>
                <w:sz w:val="20"/>
                <w:szCs w:val="20"/>
              </w:rPr>
            </w:pPr>
            <w:r w:rsidRPr="00E218D1">
              <w:rPr>
                <w:sz w:val="20"/>
                <w:szCs w:val="2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55EA56C6" w14:textId="77777777" w:rsidR="00302F1C" w:rsidRPr="00E218D1" w:rsidRDefault="00302F1C" w:rsidP="000C021E">
            <w:pPr>
              <w:widowControl w:val="0"/>
              <w:jc w:val="both"/>
              <w:rPr>
                <w:sz w:val="20"/>
                <w:szCs w:val="20"/>
              </w:rPr>
            </w:pPr>
            <w:r w:rsidRPr="00E218D1">
              <w:rPr>
                <w:sz w:val="20"/>
                <w:szCs w:val="20"/>
              </w:rPr>
              <w:t xml:space="preserve">5) </w:t>
            </w:r>
            <w:proofErr w:type="gramStart"/>
            <w:r w:rsidRPr="00E218D1">
              <w:rPr>
                <w:sz w:val="20"/>
                <w:szCs w:val="20"/>
              </w:rPr>
              <w:t>надлежащим образом</w:t>
            </w:r>
            <w:proofErr w:type="gramEnd"/>
            <w:r w:rsidRPr="00E218D1">
              <w:rPr>
                <w:sz w:val="20"/>
                <w:szCs w:val="20"/>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 в электронной форме;</w:t>
            </w:r>
          </w:p>
          <w:p w14:paraId="1A0FC92B" w14:textId="77777777" w:rsidR="00302F1C" w:rsidRPr="00E218D1" w:rsidRDefault="00302F1C" w:rsidP="000C021E">
            <w:pPr>
              <w:widowControl w:val="0"/>
              <w:jc w:val="both"/>
              <w:rPr>
                <w:sz w:val="20"/>
                <w:szCs w:val="20"/>
              </w:rPr>
            </w:pPr>
            <w:r w:rsidRPr="00E218D1">
              <w:rPr>
                <w:sz w:val="20"/>
                <w:szCs w:val="20"/>
              </w:rPr>
              <w:t xml:space="preserve">6) документ, подтверждающий полномочия лица осуществлять </w:t>
            </w:r>
            <w:r w:rsidRPr="00E218D1">
              <w:rPr>
                <w:sz w:val="20"/>
                <w:szCs w:val="20"/>
              </w:rPr>
              <w:lastRenderedPageBreak/>
              <w:t>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содержать надлежаще оформленную доверенность на осуществление действий от имени участника закупок, либо надлежаще заверенную копию такой доверенности;</w:t>
            </w:r>
          </w:p>
          <w:p w14:paraId="6AA524ED" w14:textId="3F0E2528" w:rsidR="00302F1C" w:rsidRPr="00E218D1" w:rsidRDefault="00302F1C" w:rsidP="000C021E">
            <w:pPr>
              <w:widowControl w:val="0"/>
              <w:jc w:val="both"/>
              <w:rPr>
                <w:sz w:val="20"/>
                <w:szCs w:val="20"/>
              </w:rPr>
            </w:pPr>
            <w:r w:rsidRPr="00E218D1">
              <w:rPr>
                <w:sz w:val="20"/>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CB44EF4" w14:textId="359A40FB" w:rsidR="00E4472B" w:rsidRPr="00E218D1" w:rsidRDefault="00E4472B" w:rsidP="000C021E">
            <w:pPr>
              <w:widowControl w:val="0"/>
              <w:jc w:val="both"/>
              <w:rPr>
                <w:sz w:val="20"/>
                <w:szCs w:val="20"/>
              </w:rPr>
            </w:pPr>
            <w:r w:rsidRPr="00E218D1">
              <w:rPr>
                <w:sz w:val="20"/>
                <w:szCs w:val="20"/>
              </w:rPr>
              <w:t>8) документ, декларирующий соответствие требованиям установленным пунктом 25 настоящего извещения.</w:t>
            </w:r>
          </w:p>
          <w:p w14:paraId="5C867BAD" w14:textId="5CE444F7" w:rsidR="00302F1C" w:rsidRPr="00E218D1" w:rsidRDefault="00E4472B" w:rsidP="000C021E">
            <w:pPr>
              <w:widowControl w:val="0"/>
              <w:jc w:val="both"/>
              <w:rPr>
                <w:sz w:val="20"/>
                <w:szCs w:val="20"/>
              </w:rPr>
            </w:pPr>
            <w:r w:rsidRPr="00E218D1">
              <w:rPr>
                <w:sz w:val="20"/>
                <w:szCs w:val="20"/>
              </w:rPr>
              <w:t>9</w:t>
            </w:r>
            <w:r w:rsidR="00302F1C" w:rsidRPr="00E218D1">
              <w:rPr>
                <w:sz w:val="20"/>
                <w:szCs w:val="20"/>
              </w:rPr>
              <w:t>) при осуществлении закупки товара или закупки работы, услуги, для выполнения, оказания которых используется товар:</w:t>
            </w:r>
          </w:p>
          <w:p w14:paraId="2E43850C" w14:textId="77777777" w:rsidR="00302F1C" w:rsidRPr="00E218D1" w:rsidRDefault="00302F1C" w:rsidP="000C021E">
            <w:pPr>
              <w:widowControl w:val="0"/>
              <w:jc w:val="both"/>
              <w:rPr>
                <w:sz w:val="20"/>
                <w:szCs w:val="20"/>
              </w:rPr>
            </w:pPr>
            <w:r w:rsidRPr="00E218D1">
              <w:rPr>
                <w:sz w:val="20"/>
                <w:szCs w:val="20"/>
              </w:rPr>
              <w:t>а) наименование страны происхождения товара;</w:t>
            </w:r>
          </w:p>
          <w:p w14:paraId="6F53F818" w14:textId="77777777" w:rsidR="00302F1C" w:rsidRPr="00E218D1" w:rsidRDefault="00302F1C" w:rsidP="000C021E">
            <w:pPr>
              <w:widowControl w:val="0"/>
              <w:jc w:val="both"/>
              <w:rPr>
                <w:sz w:val="20"/>
                <w:szCs w:val="20"/>
              </w:rPr>
            </w:pPr>
            <w:r w:rsidRPr="00E218D1">
              <w:rPr>
                <w:sz w:val="20"/>
                <w:szCs w:val="20"/>
              </w:rPr>
              <w:t>б) конкретные показатели товара, соответствующие значениям, установленным в документации запроса котировок, модель, указание на товарный знак (при наличии).</w:t>
            </w:r>
          </w:p>
          <w:p w14:paraId="0361AFA7" w14:textId="7F8CE3EC" w:rsidR="00302F1C" w:rsidRPr="00E218D1" w:rsidRDefault="00302F1C" w:rsidP="000C021E">
            <w:pPr>
              <w:widowControl w:val="0"/>
              <w:jc w:val="both"/>
              <w:rPr>
                <w:sz w:val="20"/>
                <w:szCs w:val="20"/>
              </w:rPr>
            </w:pPr>
            <w:r w:rsidRPr="00E218D1">
              <w:rPr>
                <w:sz w:val="20"/>
                <w:szCs w:val="20"/>
              </w:rPr>
              <w:t xml:space="preserve">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w:t>
            </w:r>
            <w:r w:rsidR="00B74649" w:rsidRPr="00E218D1">
              <w:rPr>
                <w:sz w:val="20"/>
                <w:szCs w:val="20"/>
              </w:rPr>
              <w:t>таких документов,</w:t>
            </w:r>
            <w:r w:rsidRPr="00E218D1">
              <w:rPr>
                <w:sz w:val="20"/>
                <w:szCs w:val="20"/>
              </w:rPr>
              <w:t xml:space="preserve">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
          <w:p w14:paraId="559C41C1" w14:textId="77777777" w:rsidR="00302F1C" w:rsidRPr="00E218D1" w:rsidRDefault="00302F1C" w:rsidP="000C021E">
            <w:pPr>
              <w:widowControl w:val="0"/>
              <w:jc w:val="both"/>
              <w:rPr>
                <w:sz w:val="20"/>
                <w:szCs w:val="20"/>
              </w:rPr>
            </w:pPr>
            <w:r w:rsidRPr="00E218D1">
              <w:rPr>
                <w:sz w:val="20"/>
                <w:szCs w:val="20"/>
              </w:rPr>
              <w:t xml:space="preserve"> 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 полномочия которого подтверждены документами, предоставленными в составе заявки.</w:t>
            </w:r>
          </w:p>
        </w:tc>
      </w:tr>
      <w:tr w:rsidR="00D2740C" w:rsidRPr="00D2740C" w14:paraId="7E905D36"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D908B" w14:textId="77777777" w:rsidR="00302F1C" w:rsidRPr="00D2740C" w:rsidRDefault="00302F1C" w:rsidP="000C021E">
            <w:pPr>
              <w:widowControl w:val="0"/>
              <w:jc w:val="both"/>
              <w:rPr>
                <w:sz w:val="20"/>
                <w:szCs w:val="20"/>
              </w:rPr>
            </w:pPr>
            <w:r w:rsidRPr="00D2740C">
              <w:rPr>
                <w:b/>
                <w:sz w:val="20"/>
                <w:szCs w:val="20"/>
              </w:rPr>
              <w:lastRenderedPageBreak/>
              <w:t>Пункт 27</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F0680" w14:textId="77777777" w:rsidR="00302F1C" w:rsidRPr="00D2740C" w:rsidRDefault="00302F1C" w:rsidP="000C021E">
            <w:pPr>
              <w:widowControl w:val="0"/>
              <w:rPr>
                <w:b/>
                <w:sz w:val="20"/>
                <w:szCs w:val="20"/>
              </w:rPr>
            </w:pPr>
            <w:r w:rsidRPr="00D2740C">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94CD2" w14:textId="77777777" w:rsidR="00302F1C" w:rsidRPr="00D2740C" w:rsidRDefault="00302F1C" w:rsidP="000C021E">
            <w:pPr>
              <w:widowControl w:val="0"/>
              <w:tabs>
                <w:tab w:val="left" w:pos="0"/>
                <w:tab w:val="left" w:pos="851"/>
              </w:tabs>
              <w:jc w:val="both"/>
              <w:rPr>
                <w:sz w:val="20"/>
                <w:szCs w:val="20"/>
              </w:rPr>
            </w:pPr>
            <w:r w:rsidRPr="00D2740C">
              <w:rPr>
                <w:sz w:val="20"/>
                <w:szCs w:val="20"/>
              </w:rPr>
              <w:t xml:space="preserve">В соответствии с </w:t>
            </w:r>
            <w:hyperlink r:id="rId10">
              <w:r w:rsidRPr="00D2740C">
                <w:rPr>
                  <w:sz w:val="20"/>
                  <w:szCs w:val="20"/>
                </w:rPr>
                <w:t>п. 1 ч. 8 ст. 3</w:t>
              </w:r>
            </w:hyperlink>
            <w:r w:rsidRPr="00D2740C">
              <w:rPr>
                <w:sz w:val="20"/>
                <w:szCs w:val="20"/>
              </w:rPr>
              <w:t xml:space="preserve"> Федерального закона № 223-ФЗ и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Установлен</w:t>
            </w:r>
            <w:r w:rsidRPr="00D2740C">
              <w:rPr>
                <w:sz w:val="20"/>
                <w:szCs w:val="20"/>
                <w:highlight w:val="yellow"/>
              </w:rPr>
              <w:t xml:space="preserve"> </w:t>
            </w:r>
            <w:r w:rsidRPr="00D2740C">
              <w:rPr>
                <w:sz w:val="20"/>
                <w:szCs w:val="20"/>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Указанный приоритет не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3F24D28E" w14:textId="77777777" w:rsidR="00302F1C" w:rsidRPr="00D2740C" w:rsidRDefault="00302F1C" w:rsidP="000C021E">
            <w:pPr>
              <w:widowControl w:val="0"/>
              <w:tabs>
                <w:tab w:val="left" w:pos="0"/>
                <w:tab w:val="left" w:pos="851"/>
              </w:tabs>
              <w:jc w:val="both"/>
              <w:rPr>
                <w:sz w:val="20"/>
                <w:szCs w:val="20"/>
                <w:u w:val="single"/>
              </w:rPr>
            </w:pPr>
            <w:r w:rsidRPr="00D2740C">
              <w:rPr>
                <w:sz w:val="20"/>
                <w:szCs w:val="20"/>
                <w:u w:val="single"/>
              </w:rPr>
              <w:t>1. Условия предоставления приоритета, в том числе:</w:t>
            </w:r>
          </w:p>
          <w:p w14:paraId="02AE6942" w14:textId="77777777" w:rsidR="00302F1C" w:rsidRPr="00D2740C" w:rsidRDefault="00302F1C" w:rsidP="000C021E">
            <w:pPr>
              <w:widowControl w:val="0"/>
              <w:tabs>
                <w:tab w:val="left" w:pos="0"/>
                <w:tab w:val="left" w:pos="851"/>
              </w:tabs>
              <w:jc w:val="both"/>
              <w:rPr>
                <w:sz w:val="20"/>
                <w:szCs w:val="20"/>
              </w:rPr>
            </w:pPr>
            <w:r w:rsidRPr="00D2740C">
              <w:rPr>
                <w:sz w:val="20"/>
                <w:szCs w:val="20"/>
              </w:rPr>
              <w:t>а) </w:t>
            </w:r>
            <w:r w:rsidRPr="00D2740C">
              <w:rPr>
                <w:b/>
                <w:sz w:val="20"/>
                <w:szCs w:val="20"/>
              </w:rPr>
              <w:t xml:space="preserve">указание (декларировании) участником закупки в заявке на участие в закупке (в соответствующей части заявки на участие </w:t>
            </w:r>
            <w:r w:rsidRPr="00D2740C">
              <w:rPr>
                <w:b/>
                <w:sz w:val="20"/>
                <w:szCs w:val="20"/>
              </w:rPr>
              <w:lastRenderedPageBreak/>
              <w:t>в закупке, содержащей предложение о поставке товара) наименования страны происхождения поставляемых товаров;</w:t>
            </w:r>
          </w:p>
          <w:p w14:paraId="7808AA04" w14:textId="77777777" w:rsidR="00302F1C" w:rsidRPr="00D2740C" w:rsidRDefault="00302F1C" w:rsidP="000C021E">
            <w:pPr>
              <w:widowControl w:val="0"/>
              <w:tabs>
                <w:tab w:val="left" w:pos="0"/>
                <w:tab w:val="left" w:pos="851"/>
              </w:tabs>
              <w:jc w:val="both"/>
              <w:rPr>
                <w:sz w:val="20"/>
                <w:szCs w:val="20"/>
              </w:rPr>
            </w:pPr>
            <w:r w:rsidRPr="00D2740C">
              <w:rPr>
                <w:sz w:val="20"/>
                <w:szCs w:val="20"/>
              </w:rPr>
              <w:t xml:space="preserve">Участники закупки несут ответственность </w:t>
            </w:r>
            <w:proofErr w:type="gramStart"/>
            <w:r w:rsidRPr="00D2740C">
              <w:rPr>
                <w:sz w:val="20"/>
                <w:szCs w:val="20"/>
              </w:rPr>
              <w:t>за  представление</w:t>
            </w:r>
            <w:proofErr w:type="gramEnd"/>
            <w:r w:rsidRPr="00D2740C">
              <w:rPr>
                <w:sz w:val="20"/>
                <w:szCs w:val="20"/>
              </w:rPr>
              <w:t xml:space="preserve"> недостоверных сведений о стране происхождения товара, указанного в заявке на участие в закупке;</w:t>
            </w:r>
          </w:p>
          <w:p w14:paraId="7F6F5FA0" w14:textId="77777777" w:rsidR="00302F1C" w:rsidRPr="00D2740C" w:rsidRDefault="00302F1C" w:rsidP="000C021E">
            <w:pPr>
              <w:widowControl w:val="0"/>
              <w:tabs>
                <w:tab w:val="left" w:pos="0"/>
                <w:tab w:val="left" w:pos="851"/>
              </w:tabs>
              <w:jc w:val="both"/>
              <w:rPr>
                <w:sz w:val="20"/>
                <w:szCs w:val="20"/>
              </w:rPr>
            </w:pPr>
            <w:r w:rsidRPr="00D2740C">
              <w:rPr>
                <w:sz w:val="20"/>
                <w:szCs w:val="20"/>
              </w:rPr>
              <w:t xml:space="preserve">б)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D2740C">
              <w:rPr>
                <w:sz w:val="20"/>
                <w:szCs w:val="20"/>
              </w:rPr>
              <w:t>в закупке</w:t>
            </w:r>
            <w:proofErr w:type="gramEnd"/>
            <w:r w:rsidRPr="00D2740C">
              <w:rPr>
                <w:sz w:val="20"/>
                <w:szCs w:val="20"/>
              </w:rPr>
              <w:t xml:space="preserve"> и такая заявка рассматривается как содержащая предложение о поставке иностранных товаров;</w:t>
            </w:r>
          </w:p>
          <w:p w14:paraId="6EB47DED" w14:textId="77777777" w:rsidR="00302F1C" w:rsidRPr="00D2740C" w:rsidRDefault="00302F1C" w:rsidP="000C021E">
            <w:pPr>
              <w:widowControl w:val="0"/>
              <w:tabs>
                <w:tab w:val="left" w:pos="0"/>
                <w:tab w:val="left" w:pos="851"/>
              </w:tabs>
              <w:jc w:val="both"/>
              <w:rPr>
                <w:sz w:val="20"/>
                <w:szCs w:val="20"/>
              </w:rPr>
            </w:pPr>
            <w:r w:rsidRPr="00D2740C">
              <w:rPr>
                <w:sz w:val="20"/>
                <w:szCs w:val="20"/>
              </w:rPr>
              <w:t>в)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D4FD03B" w14:textId="77777777" w:rsidR="00302F1C" w:rsidRPr="00D2740C" w:rsidRDefault="00302F1C" w:rsidP="000C021E">
            <w:pPr>
              <w:widowControl w:val="0"/>
              <w:tabs>
                <w:tab w:val="left" w:pos="0"/>
                <w:tab w:val="left" w:pos="851"/>
              </w:tabs>
              <w:jc w:val="both"/>
              <w:rPr>
                <w:sz w:val="20"/>
                <w:szCs w:val="20"/>
              </w:rPr>
            </w:pPr>
            <w:r w:rsidRPr="00D2740C">
              <w:rPr>
                <w:sz w:val="20"/>
                <w:szCs w:val="20"/>
              </w:rPr>
              <w:t>г)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9F426E7" w14:textId="77777777" w:rsidR="00302F1C" w:rsidRPr="00D2740C" w:rsidRDefault="00302F1C" w:rsidP="000C021E">
            <w:pPr>
              <w:widowControl w:val="0"/>
              <w:tabs>
                <w:tab w:val="left" w:pos="0"/>
                <w:tab w:val="left" w:pos="851"/>
              </w:tabs>
              <w:jc w:val="both"/>
              <w:rPr>
                <w:sz w:val="20"/>
                <w:szCs w:val="20"/>
              </w:rPr>
            </w:pPr>
            <w:r w:rsidRPr="00D2740C">
              <w:rPr>
                <w:sz w:val="20"/>
                <w:szCs w:val="20"/>
              </w:rPr>
              <w:t>д)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68519A0" w14:textId="77777777" w:rsidR="00302F1C" w:rsidRPr="00D2740C" w:rsidRDefault="00302F1C" w:rsidP="000C021E">
            <w:pPr>
              <w:widowControl w:val="0"/>
              <w:tabs>
                <w:tab w:val="left" w:pos="0"/>
                <w:tab w:val="left" w:pos="851"/>
              </w:tabs>
              <w:jc w:val="both"/>
              <w:rPr>
                <w:sz w:val="20"/>
                <w:szCs w:val="20"/>
              </w:rPr>
            </w:pPr>
            <w:r w:rsidRPr="00D2740C">
              <w:rPr>
                <w:sz w:val="20"/>
                <w:szCs w:val="20"/>
              </w:rPr>
              <w:t>е)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B34E151" w14:textId="77777777" w:rsidR="00302F1C" w:rsidRPr="00D2740C" w:rsidRDefault="00302F1C" w:rsidP="000C021E">
            <w:pPr>
              <w:widowControl w:val="0"/>
              <w:tabs>
                <w:tab w:val="left" w:pos="0"/>
                <w:tab w:val="left" w:pos="851"/>
              </w:tabs>
              <w:jc w:val="both"/>
              <w:rPr>
                <w:sz w:val="20"/>
                <w:szCs w:val="20"/>
              </w:rPr>
            </w:pPr>
            <w:r w:rsidRPr="00D2740C">
              <w:rPr>
                <w:sz w:val="20"/>
                <w:szCs w:val="20"/>
              </w:rPr>
              <w:t>ж)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6B4EA98" w14:textId="77777777" w:rsidR="00302F1C" w:rsidRPr="00D2740C" w:rsidRDefault="00302F1C" w:rsidP="000C021E">
            <w:pPr>
              <w:widowControl w:val="0"/>
              <w:jc w:val="both"/>
              <w:rPr>
                <w:sz w:val="20"/>
                <w:szCs w:val="20"/>
                <w:u w:val="single"/>
              </w:rPr>
            </w:pPr>
            <w:r w:rsidRPr="00D2740C">
              <w:rPr>
                <w:sz w:val="20"/>
                <w:szCs w:val="20"/>
                <w:u w:val="single"/>
              </w:rPr>
              <w:t>2. Приоритет не предоставляется в случаях, если:</w:t>
            </w:r>
          </w:p>
          <w:p w14:paraId="5598A0F5" w14:textId="77777777" w:rsidR="00302F1C" w:rsidRPr="00D2740C" w:rsidRDefault="00302F1C" w:rsidP="000C021E">
            <w:pPr>
              <w:widowControl w:val="0"/>
              <w:jc w:val="both"/>
              <w:rPr>
                <w:sz w:val="20"/>
                <w:szCs w:val="20"/>
              </w:rPr>
            </w:pPr>
            <w:r w:rsidRPr="00D2740C">
              <w:rPr>
                <w:sz w:val="20"/>
                <w:szCs w:val="20"/>
              </w:rPr>
              <w:t>а) закупка признана несостоявшейся и договор заключается с единственным участником закупки;</w:t>
            </w:r>
          </w:p>
          <w:p w14:paraId="5B63CBBE" w14:textId="77777777" w:rsidR="00302F1C" w:rsidRPr="00D2740C" w:rsidRDefault="00302F1C" w:rsidP="000C021E">
            <w:pPr>
              <w:widowControl w:val="0"/>
              <w:jc w:val="both"/>
              <w:rPr>
                <w:sz w:val="20"/>
                <w:szCs w:val="20"/>
              </w:rPr>
            </w:pPr>
            <w:r w:rsidRPr="00D2740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E8C11B7" w14:textId="77777777" w:rsidR="00302F1C" w:rsidRPr="00D2740C" w:rsidRDefault="00302F1C" w:rsidP="000C021E">
            <w:pPr>
              <w:widowControl w:val="0"/>
              <w:jc w:val="both"/>
              <w:rPr>
                <w:sz w:val="20"/>
                <w:szCs w:val="20"/>
              </w:rPr>
            </w:pPr>
            <w:r w:rsidRPr="00D2740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tc>
      </w:tr>
      <w:tr w:rsidR="00D2740C" w:rsidRPr="00D2740C" w14:paraId="20D6C5C3"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4E89E" w14:textId="77777777" w:rsidR="00302F1C" w:rsidRPr="00D2740C" w:rsidRDefault="00302F1C" w:rsidP="000C021E">
            <w:pPr>
              <w:widowControl w:val="0"/>
              <w:jc w:val="both"/>
              <w:rPr>
                <w:b/>
                <w:sz w:val="20"/>
                <w:szCs w:val="20"/>
              </w:rPr>
            </w:pPr>
            <w:r w:rsidRPr="00D2740C">
              <w:rPr>
                <w:b/>
                <w:sz w:val="20"/>
                <w:szCs w:val="20"/>
              </w:rPr>
              <w:lastRenderedPageBreak/>
              <w:t>Пункт 28</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C9C95" w14:textId="77777777" w:rsidR="00302F1C" w:rsidRPr="00D2740C" w:rsidRDefault="00302F1C" w:rsidP="000C021E">
            <w:pPr>
              <w:pStyle w:val="afff7"/>
              <w:widowControl w:val="0"/>
              <w:suppressAutoHyphens w:val="0"/>
              <w:spacing w:before="0"/>
              <w:jc w:val="left"/>
              <w:rPr>
                <w:rFonts w:ascii="Times New Roman" w:hAnsi="Times New Roman"/>
                <w:b/>
                <w:spacing w:val="-6"/>
                <w:sz w:val="20"/>
                <w:szCs w:val="20"/>
              </w:rPr>
            </w:pPr>
            <w:r w:rsidRPr="00D2740C">
              <w:rPr>
                <w:rFonts w:ascii="Times New Roman" w:hAnsi="Times New Roman"/>
                <w:b/>
                <w:spacing w:val="-6"/>
                <w:sz w:val="20"/>
                <w:szCs w:val="20"/>
              </w:rPr>
              <w:t>Срок подписания договора участником запроса котировок</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00042" w14:textId="77777777" w:rsidR="00302F1C" w:rsidRPr="00D2740C" w:rsidRDefault="00302F1C" w:rsidP="000C021E">
            <w:pPr>
              <w:pStyle w:val="afff7"/>
              <w:widowControl w:val="0"/>
              <w:suppressAutoHyphens w:val="0"/>
              <w:spacing w:before="0"/>
              <w:rPr>
                <w:rFonts w:ascii="Times New Roman" w:hAnsi="Times New Roman"/>
                <w:sz w:val="20"/>
                <w:szCs w:val="20"/>
              </w:rPr>
            </w:pPr>
            <w:r w:rsidRPr="00D2740C">
              <w:rPr>
                <w:rFonts w:ascii="Times New Roman" w:hAnsi="Times New Roman"/>
                <w:sz w:val="20"/>
                <w:szCs w:val="20"/>
              </w:rPr>
              <w:t>В течение 5 (пяти) дней с даты получения проекта договора</w:t>
            </w:r>
          </w:p>
        </w:tc>
      </w:tr>
      <w:tr w:rsidR="00D2740C" w:rsidRPr="00D2740C" w14:paraId="6B87D83A"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D7EE3" w14:textId="77777777" w:rsidR="00302F1C" w:rsidRPr="00D2740C" w:rsidRDefault="00302F1C" w:rsidP="000C021E">
            <w:pPr>
              <w:widowControl w:val="0"/>
              <w:jc w:val="both"/>
              <w:rPr>
                <w:sz w:val="20"/>
                <w:szCs w:val="20"/>
              </w:rPr>
            </w:pPr>
            <w:r w:rsidRPr="00D2740C">
              <w:rPr>
                <w:b/>
                <w:sz w:val="20"/>
                <w:szCs w:val="20"/>
              </w:rPr>
              <w:t>Пункт 29</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9BB63" w14:textId="77777777" w:rsidR="00302F1C" w:rsidRPr="00D2740C" w:rsidRDefault="00302F1C" w:rsidP="000C021E">
            <w:pPr>
              <w:widowControl w:val="0"/>
              <w:rPr>
                <w:sz w:val="20"/>
                <w:szCs w:val="20"/>
              </w:rPr>
            </w:pPr>
            <w:r w:rsidRPr="00D2740C">
              <w:rPr>
                <w:b/>
                <w:sz w:val="20"/>
                <w:szCs w:val="20"/>
              </w:rPr>
              <w:t>Заключение договора по результатам проведения запроса котировок  в электронной форме</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66E2D" w14:textId="77777777" w:rsidR="00302F1C" w:rsidRPr="00D2740C" w:rsidRDefault="00302F1C" w:rsidP="000C021E">
            <w:pPr>
              <w:widowControl w:val="0"/>
              <w:jc w:val="both"/>
              <w:rPr>
                <w:sz w:val="20"/>
                <w:szCs w:val="20"/>
              </w:rPr>
            </w:pPr>
            <w:r w:rsidRPr="00D2740C">
              <w:rPr>
                <w:sz w:val="20"/>
                <w:szCs w:val="20"/>
              </w:rPr>
              <w:t>Заключение договора по итогам запроса котировок в электронной форме осуществляется Заказчиком с победителем запроса котировок.</w:t>
            </w:r>
          </w:p>
          <w:p w14:paraId="4F3D8A71" w14:textId="77777777" w:rsidR="00302F1C" w:rsidRPr="00D2740C" w:rsidRDefault="00302F1C" w:rsidP="000C021E">
            <w:pPr>
              <w:widowControl w:val="0"/>
              <w:jc w:val="both"/>
              <w:rPr>
                <w:sz w:val="20"/>
                <w:szCs w:val="20"/>
              </w:rPr>
            </w:pPr>
            <w:r w:rsidRPr="00D2740C">
              <w:rPr>
                <w:sz w:val="20"/>
                <w:szCs w:val="20"/>
              </w:rPr>
              <w:t xml:space="preserve">   Победитель запроса котировок не вправе уклоняться от заключения договора. В случае, если победитель запроса котировок (единственный участник запроса котировок) уклоняется от заключения договора, заказчик вправе обратиться в суд с иском о </w:t>
            </w:r>
            <w:r w:rsidRPr="00D2740C">
              <w:rPr>
                <w:sz w:val="20"/>
                <w:szCs w:val="20"/>
              </w:rPr>
              <w:lastRenderedPageBreak/>
              <w:t xml:space="preserve">понуждении победителя запроса котировок заключить договор, а также о возмещении убытков, причиненных уклонением от заключения договора. </w:t>
            </w:r>
          </w:p>
          <w:p w14:paraId="06F4DF94" w14:textId="77777777" w:rsidR="00302F1C" w:rsidRPr="00D2740C" w:rsidRDefault="00302F1C" w:rsidP="000C021E">
            <w:pPr>
              <w:widowControl w:val="0"/>
              <w:jc w:val="both"/>
              <w:rPr>
                <w:sz w:val="20"/>
                <w:szCs w:val="20"/>
              </w:rPr>
            </w:pPr>
            <w:r w:rsidRPr="00D2740C">
              <w:rPr>
                <w:sz w:val="20"/>
                <w:szCs w:val="20"/>
              </w:rPr>
              <w:t xml:space="preserve">   Договор заключается на условиях, указанных в поданной участником запроса котировок, с которым заключается договор, заявке на участие в запросе котировок и в документации по цене, предложенной таким участником запроса котировок (НМЦД с единственным участником запроса котировок). </w:t>
            </w:r>
          </w:p>
          <w:p w14:paraId="7B31F206" w14:textId="77777777" w:rsidR="00302F1C" w:rsidRPr="00D2740C" w:rsidRDefault="00302F1C" w:rsidP="000C021E">
            <w:pPr>
              <w:widowControl w:val="0"/>
              <w:jc w:val="both"/>
              <w:rPr>
                <w:sz w:val="20"/>
                <w:szCs w:val="20"/>
              </w:rPr>
            </w:pPr>
            <w:r w:rsidRPr="00D2740C">
              <w:rPr>
                <w:sz w:val="20"/>
                <w:szCs w:val="20"/>
              </w:rPr>
              <w:t>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w:t>
            </w:r>
          </w:p>
          <w:p w14:paraId="461ED866" w14:textId="77777777" w:rsidR="00302F1C" w:rsidRPr="00D2740C" w:rsidRDefault="00302F1C" w:rsidP="000C021E">
            <w:pPr>
              <w:widowControl w:val="0"/>
              <w:jc w:val="both"/>
              <w:rPr>
                <w:sz w:val="20"/>
                <w:szCs w:val="20"/>
              </w:rPr>
            </w:pPr>
            <w:r w:rsidRPr="00D2740C">
              <w:rPr>
                <w:sz w:val="20"/>
                <w:szCs w:val="2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w:t>
            </w:r>
          </w:p>
          <w:p w14:paraId="2860A396" w14:textId="77777777" w:rsidR="00302F1C" w:rsidRPr="00D2740C" w:rsidRDefault="00302F1C" w:rsidP="000C021E">
            <w:pPr>
              <w:widowControl w:val="0"/>
              <w:jc w:val="both"/>
              <w:rPr>
                <w:sz w:val="20"/>
                <w:szCs w:val="20"/>
              </w:rPr>
            </w:pPr>
            <w:r w:rsidRPr="00D2740C">
              <w:rPr>
                <w:sz w:val="20"/>
                <w:szCs w:val="20"/>
              </w:rPr>
              <w:t>В течение пяти дней со дня размещения в ЕИС итогового протокола Заказчик направляет победителю (единственному участнику) заполненный проект договора.</w:t>
            </w:r>
          </w:p>
          <w:p w14:paraId="1E7085DD" w14:textId="77777777" w:rsidR="00302F1C" w:rsidRPr="00D2740C" w:rsidRDefault="00302F1C" w:rsidP="000C021E">
            <w:pPr>
              <w:widowControl w:val="0"/>
              <w:jc w:val="both"/>
              <w:rPr>
                <w:sz w:val="20"/>
                <w:szCs w:val="20"/>
              </w:rPr>
            </w:pPr>
            <w:r w:rsidRPr="00D2740C">
              <w:rPr>
                <w:sz w:val="20"/>
                <w:szCs w:val="20"/>
              </w:rPr>
              <w:t>Победитель закупки (единственный участник) в течение пяти дней со дня получения проекта договора подписывает их и направляет Заказчику (его филиалу).</w:t>
            </w:r>
          </w:p>
          <w:p w14:paraId="5DCC36FD" w14:textId="77777777" w:rsidR="00302F1C" w:rsidRPr="00D2740C" w:rsidRDefault="00302F1C" w:rsidP="000C021E">
            <w:pPr>
              <w:widowControl w:val="0"/>
              <w:jc w:val="both"/>
              <w:rPr>
                <w:sz w:val="20"/>
                <w:szCs w:val="20"/>
              </w:rPr>
            </w:pPr>
            <w:r w:rsidRPr="00D2740C">
              <w:rPr>
                <w:sz w:val="20"/>
                <w:szCs w:val="20"/>
              </w:rPr>
              <w:t>Заказчик (его филиал) не ранее чем через 10 дней со дня размещения в ЕИС итогового протокола подписывает договор.</w:t>
            </w:r>
          </w:p>
          <w:p w14:paraId="7E668197" w14:textId="77777777" w:rsidR="00302F1C" w:rsidRPr="00D2740C" w:rsidRDefault="00302F1C" w:rsidP="000C021E">
            <w:pPr>
              <w:widowControl w:val="0"/>
              <w:jc w:val="both"/>
              <w:rPr>
                <w:sz w:val="20"/>
                <w:szCs w:val="20"/>
              </w:rPr>
            </w:pPr>
            <w:r w:rsidRPr="00D2740C">
              <w:rPr>
                <w:sz w:val="20"/>
                <w:szCs w:val="20"/>
              </w:rPr>
              <w:t>Договор по результатам осуществления конкурентной закупки в электронной форме заключается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3D867D75" w14:textId="77777777" w:rsidR="00302F1C" w:rsidRPr="00D2740C" w:rsidRDefault="00302F1C" w:rsidP="000C021E">
            <w:pPr>
              <w:widowControl w:val="0"/>
              <w:jc w:val="both"/>
              <w:rPr>
                <w:sz w:val="20"/>
                <w:szCs w:val="20"/>
                <w:highlight w:val="yellow"/>
              </w:rPr>
            </w:pPr>
            <w:r w:rsidRPr="00D2740C">
              <w:rPr>
                <w:sz w:val="20"/>
                <w:szCs w:val="20"/>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(его филиала), Комиссии, оператора электронной площадки.</w:t>
            </w:r>
          </w:p>
        </w:tc>
      </w:tr>
      <w:tr w:rsidR="00D2740C" w:rsidRPr="00D2740C" w14:paraId="6018490E"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F2A65" w14:textId="77777777" w:rsidR="00302F1C" w:rsidRPr="00D2740C" w:rsidRDefault="00302F1C" w:rsidP="000C021E">
            <w:pPr>
              <w:widowControl w:val="0"/>
              <w:jc w:val="both"/>
              <w:rPr>
                <w:sz w:val="20"/>
                <w:szCs w:val="20"/>
              </w:rPr>
            </w:pPr>
            <w:r w:rsidRPr="00D2740C">
              <w:rPr>
                <w:b/>
                <w:sz w:val="20"/>
                <w:szCs w:val="20"/>
              </w:rPr>
              <w:lastRenderedPageBreak/>
              <w:t>Пункт 30</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A5251" w14:textId="77777777" w:rsidR="00302F1C" w:rsidRPr="00D2740C" w:rsidRDefault="00302F1C" w:rsidP="000C021E">
            <w:pPr>
              <w:widowControl w:val="0"/>
              <w:jc w:val="both"/>
              <w:rPr>
                <w:sz w:val="20"/>
                <w:szCs w:val="20"/>
              </w:rPr>
            </w:pPr>
            <w:r w:rsidRPr="00D2740C">
              <w:rPr>
                <w:b/>
                <w:sz w:val="20"/>
                <w:szCs w:val="20"/>
              </w:rPr>
              <w:t>Расторжение договора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8496EF" w14:textId="77777777" w:rsidR="00302F1C" w:rsidRPr="00D2740C" w:rsidRDefault="00302F1C" w:rsidP="000C021E">
            <w:pPr>
              <w:widowControl w:val="0"/>
              <w:jc w:val="both"/>
              <w:rPr>
                <w:sz w:val="20"/>
                <w:szCs w:val="20"/>
              </w:rPr>
            </w:pPr>
            <w:r w:rsidRPr="00D2740C">
              <w:rPr>
                <w:sz w:val="20"/>
                <w:szCs w:val="20"/>
              </w:rPr>
              <w:t xml:space="preserve">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11">
              <w:r w:rsidRPr="00D2740C">
                <w:rPr>
                  <w:sz w:val="20"/>
                  <w:szCs w:val="20"/>
                </w:rPr>
                <w:t>кодексом</w:t>
              </w:r>
            </w:hyperlink>
            <w:r w:rsidRPr="00D2740C">
              <w:rPr>
                <w:sz w:val="20"/>
                <w:szCs w:val="20"/>
              </w:rPr>
              <w:t xml:space="preserve"> Российской Федерации (далее - ГК РФ) и Положением о закупках.</w:t>
            </w:r>
          </w:p>
          <w:p w14:paraId="349F40CB" w14:textId="77777777" w:rsidR="00302F1C" w:rsidRPr="00D2740C" w:rsidRDefault="00302F1C" w:rsidP="000C021E">
            <w:pPr>
              <w:widowControl w:val="0"/>
              <w:jc w:val="both"/>
              <w:rPr>
                <w:sz w:val="20"/>
                <w:szCs w:val="20"/>
              </w:rPr>
            </w:pPr>
            <w:r w:rsidRPr="00D2740C">
              <w:rPr>
                <w:sz w:val="20"/>
                <w:szCs w:val="20"/>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5C8569DC" w14:textId="77777777" w:rsidR="00302F1C" w:rsidRPr="00D2740C" w:rsidRDefault="00302F1C" w:rsidP="000C021E">
            <w:pPr>
              <w:widowControl w:val="0"/>
              <w:jc w:val="both"/>
              <w:rPr>
                <w:sz w:val="20"/>
                <w:szCs w:val="20"/>
              </w:rPr>
            </w:pPr>
            <w:r w:rsidRPr="00D2740C">
              <w:rPr>
                <w:sz w:val="20"/>
                <w:szCs w:val="20"/>
              </w:rPr>
              <w:t>Заказчик обязан принять решение об одностороннем отказе от исполнения договора в случае, если в ходе исполнения договора установлено что исполнитель (подрядчик) или оказываемая услуга (выполняемая работа) не соответствует установленным извещением об осуществлении закупки и (или) документацией о закупке требованиям к участникам закупки или оказываемой услуге (выполняемой работе), представил недостоверную информацию о своем соответствии таким требованиям, что позволило ему стать победителем определения исполнителя (подрядчика).</w:t>
            </w:r>
          </w:p>
          <w:p w14:paraId="053B0D05" w14:textId="77777777" w:rsidR="00302F1C" w:rsidRPr="00D2740C" w:rsidRDefault="00302F1C" w:rsidP="000C021E">
            <w:pPr>
              <w:widowControl w:val="0"/>
              <w:jc w:val="both"/>
              <w:rPr>
                <w:sz w:val="20"/>
                <w:szCs w:val="20"/>
              </w:rPr>
            </w:pPr>
            <w:r w:rsidRPr="00D2740C">
              <w:rPr>
                <w:sz w:val="20"/>
                <w:szCs w:val="20"/>
              </w:rPr>
              <w:t>Основанием для одностороннего отказа Заказчика от исполнения договора поставки служит в том числе:</w:t>
            </w:r>
          </w:p>
          <w:p w14:paraId="456F221A" w14:textId="77777777" w:rsidR="00302F1C" w:rsidRPr="00D2740C" w:rsidRDefault="00302F1C" w:rsidP="000C021E">
            <w:pPr>
              <w:widowControl w:val="0"/>
              <w:jc w:val="both"/>
              <w:rPr>
                <w:sz w:val="20"/>
                <w:szCs w:val="20"/>
              </w:rPr>
            </w:pPr>
            <w:r w:rsidRPr="00D2740C">
              <w:rPr>
                <w:sz w:val="20"/>
                <w:szCs w:val="20"/>
              </w:rPr>
              <w:t xml:space="preserve">- осуществление поставки товаров ненадлежащего качества, если </w:t>
            </w:r>
            <w:r w:rsidRPr="00D2740C">
              <w:rPr>
                <w:sz w:val="20"/>
                <w:szCs w:val="20"/>
              </w:rPr>
              <w:lastRenderedPageBreak/>
              <w:t>недостатки не могут быть устранены в приемлемый для Заказчика срок, а также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523, пункт 2 статьи 475 ГК РФ);</w:t>
            </w:r>
          </w:p>
          <w:p w14:paraId="537C1C81" w14:textId="77777777" w:rsidR="00302F1C" w:rsidRPr="00D2740C" w:rsidRDefault="00302F1C" w:rsidP="000C021E">
            <w:pPr>
              <w:widowControl w:val="0"/>
              <w:jc w:val="both"/>
              <w:rPr>
                <w:sz w:val="20"/>
                <w:szCs w:val="20"/>
              </w:rPr>
            </w:pPr>
            <w:r w:rsidRPr="00D2740C">
              <w:rPr>
                <w:sz w:val="20"/>
                <w:szCs w:val="20"/>
              </w:rPr>
              <w:t>- неоднократное (от двух и более раз) нарушение сроков поставки товаров, предусмотренных договором (пункт 2 статьи 523 ГК РФ);</w:t>
            </w:r>
          </w:p>
          <w:p w14:paraId="5B5E71A1" w14:textId="77777777" w:rsidR="00302F1C" w:rsidRPr="00D2740C" w:rsidRDefault="00302F1C" w:rsidP="000C021E">
            <w:pPr>
              <w:widowControl w:val="0"/>
              <w:jc w:val="both"/>
              <w:rPr>
                <w:sz w:val="20"/>
                <w:szCs w:val="20"/>
              </w:rPr>
            </w:pPr>
            <w:r w:rsidRPr="00D2740C">
              <w:rPr>
                <w:sz w:val="20"/>
                <w:szCs w:val="20"/>
              </w:rPr>
              <w:t>- отказ поставщика передать Заказчику (его филиалу) товар или принадлежности к нему;</w:t>
            </w:r>
          </w:p>
          <w:p w14:paraId="513A157D" w14:textId="77777777" w:rsidR="00302F1C" w:rsidRPr="00D2740C" w:rsidRDefault="00302F1C" w:rsidP="000C021E">
            <w:pPr>
              <w:widowControl w:val="0"/>
              <w:jc w:val="both"/>
              <w:rPr>
                <w:sz w:val="20"/>
                <w:szCs w:val="20"/>
              </w:rPr>
            </w:pPr>
            <w:r w:rsidRPr="00D2740C">
              <w:rPr>
                <w:sz w:val="20"/>
                <w:szCs w:val="20"/>
              </w:rPr>
              <w:t>- нарушения сроков устранения выявленных недостатков и/или отказа от их устранения;</w:t>
            </w:r>
          </w:p>
          <w:p w14:paraId="3C573ABF" w14:textId="77777777" w:rsidR="00302F1C" w:rsidRPr="00D2740C" w:rsidRDefault="00302F1C" w:rsidP="000C021E">
            <w:pPr>
              <w:widowControl w:val="0"/>
              <w:jc w:val="both"/>
              <w:rPr>
                <w:sz w:val="20"/>
                <w:szCs w:val="20"/>
              </w:rPr>
            </w:pPr>
            <w:r w:rsidRPr="00D2740C">
              <w:rPr>
                <w:sz w:val="20"/>
                <w:szCs w:val="20"/>
              </w:rPr>
              <w:t>- установление недостоверности сведений, содержащихся в документах, представленных поставщиком на этапе размещения закупки;</w:t>
            </w:r>
          </w:p>
          <w:p w14:paraId="79757F29" w14:textId="77777777" w:rsidR="00302F1C" w:rsidRPr="00D2740C" w:rsidRDefault="00302F1C" w:rsidP="000C021E">
            <w:pPr>
              <w:widowControl w:val="0"/>
              <w:jc w:val="both"/>
              <w:rPr>
                <w:sz w:val="20"/>
                <w:szCs w:val="20"/>
              </w:rPr>
            </w:pPr>
            <w:r w:rsidRPr="00D2740C">
              <w:rPr>
                <w:sz w:val="20"/>
                <w:szCs w:val="20"/>
              </w:rPr>
              <w:t>- иные случаи, предусмотренные действующим законодательством РФ.</w:t>
            </w:r>
          </w:p>
          <w:p w14:paraId="2B9C3691" w14:textId="77777777" w:rsidR="00302F1C" w:rsidRPr="00D2740C" w:rsidRDefault="00302F1C" w:rsidP="000C021E">
            <w:pPr>
              <w:widowControl w:val="0"/>
              <w:jc w:val="both"/>
              <w:rPr>
                <w:sz w:val="20"/>
                <w:szCs w:val="20"/>
              </w:rPr>
            </w:pPr>
            <w:r w:rsidRPr="00D2740C">
              <w:rPr>
                <w:sz w:val="20"/>
                <w:szCs w:val="20"/>
              </w:rPr>
              <w:t>Основанием для одностороннего отказа Заказчика от исполнения договора служат в том числе следующие обстоятельства:</w:t>
            </w:r>
          </w:p>
          <w:p w14:paraId="22E61718" w14:textId="77777777" w:rsidR="00302F1C" w:rsidRPr="00D2740C" w:rsidRDefault="00302F1C" w:rsidP="000C021E">
            <w:pPr>
              <w:widowControl w:val="0"/>
              <w:jc w:val="both"/>
              <w:rPr>
                <w:sz w:val="20"/>
                <w:szCs w:val="20"/>
              </w:rPr>
            </w:pPr>
            <w:r w:rsidRPr="00D2740C">
              <w:rPr>
                <w:sz w:val="20"/>
                <w:szCs w:val="20"/>
              </w:rPr>
              <w:t xml:space="preserve">- исполнитель не приступает к исполнению договора в срок, установленный договором, или оказывает услугу так, что окончание ее к сроку, предусмотренному договором, становится явно невозможно, либо в ходе оказания услуги стало очевидно, что услуга не будет оказана надлежащим образом в установленный договором срок (пункты 2, 3 статьи 715 ГК РФ); </w:t>
            </w:r>
          </w:p>
          <w:p w14:paraId="7010B2F5" w14:textId="77777777" w:rsidR="00302F1C" w:rsidRPr="00D2740C" w:rsidRDefault="00302F1C" w:rsidP="000C021E">
            <w:pPr>
              <w:widowControl w:val="0"/>
              <w:jc w:val="both"/>
              <w:rPr>
                <w:sz w:val="20"/>
                <w:szCs w:val="20"/>
              </w:rPr>
            </w:pPr>
            <w:r w:rsidRPr="00D2740C">
              <w:rPr>
                <w:sz w:val="20"/>
                <w:szCs w:val="20"/>
              </w:rPr>
              <w:t>- отступления в услуге от условий договора или иные недостатки результата услуги в установленный Заказчиком разумный срок не были устранены либо являются существенными и неустранимыми (пункт 3 статьи 723 ГК РФ);</w:t>
            </w:r>
          </w:p>
          <w:p w14:paraId="4BAE4688" w14:textId="77777777" w:rsidR="00302F1C" w:rsidRPr="00D2740C" w:rsidRDefault="00302F1C" w:rsidP="000C021E">
            <w:pPr>
              <w:widowControl w:val="0"/>
              <w:jc w:val="both"/>
              <w:rPr>
                <w:sz w:val="20"/>
                <w:szCs w:val="20"/>
              </w:rPr>
            </w:pPr>
            <w:r w:rsidRPr="00D2740C">
              <w:rPr>
                <w:sz w:val="20"/>
                <w:szCs w:val="20"/>
              </w:rPr>
              <w:t>- отказ исполнителя оказать услугу;</w:t>
            </w:r>
          </w:p>
          <w:p w14:paraId="77D4AE0A" w14:textId="77777777" w:rsidR="00302F1C" w:rsidRPr="00D2740C" w:rsidRDefault="00302F1C" w:rsidP="000C021E">
            <w:pPr>
              <w:widowControl w:val="0"/>
              <w:jc w:val="both"/>
              <w:rPr>
                <w:sz w:val="20"/>
                <w:szCs w:val="20"/>
              </w:rPr>
            </w:pPr>
            <w:r w:rsidRPr="00D2740C">
              <w:rPr>
                <w:sz w:val="20"/>
                <w:szCs w:val="20"/>
              </w:rPr>
              <w:t>- нарушение сроков устранения выявленных недостатков услуги и/или отказ от их устранения;</w:t>
            </w:r>
          </w:p>
          <w:p w14:paraId="35259F48" w14:textId="77777777" w:rsidR="00302F1C" w:rsidRPr="00D2740C" w:rsidRDefault="00302F1C" w:rsidP="000C021E">
            <w:pPr>
              <w:widowControl w:val="0"/>
              <w:jc w:val="both"/>
              <w:rPr>
                <w:sz w:val="20"/>
                <w:szCs w:val="20"/>
              </w:rPr>
            </w:pPr>
            <w:r w:rsidRPr="00D2740C">
              <w:rPr>
                <w:sz w:val="20"/>
                <w:szCs w:val="20"/>
              </w:rPr>
              <w:t>- установление недостоверности сведений, содержащихся в документах, представленных исполнителем на этапе размещения закупки;</w:t>
            </w:r>
          </w:p>
          <w:p w14:paraId="7F5C6B7D" w14:textId="77777777" w:rsidR="00302F1C" w:rsidRPr="00D2740C" w:rsidRDefault="00302F1C" w:rsidP="000C021E">
            <w:pPr>
              <w:widowControl w:val="0"/>
              <w:jc w:val="both"/>
              <w:rPr>
                <w:sz w:val="20"/>
                <w:szCs w:val="20"/>
              </w:rPr>
            </w:pPr>
            <w:r w:rsidRPr="00D2740C">
              <w:rPr>
                <w:sz w:val="20"/>
                <w:szCs w:val="20"/>
              </w:rPr>
              <w:t>- иные случаи, предусмотренные действующим законодательством РФ.</w:t>
            </w:r>
          </w:p>
          <w:p w14:paraId="17948E8D" w14:textId="77777777" w:rsidR="00302F1C" w:rsidRPr="00D2740C" w:rsidRDefault="00302F1C" w:rsidP="000C021E">
            <w:pPr>
              <w:widowControl w:val="0"/>
              <w:jc w:val="both"/>
              <w:rPr>
                <w:sz w:val="20"/>
                <w:szCs w:val="20"/>
              </w:rPr>
            </w:pPr>
            <w:r w:rsidRPr="00D2740C">
              <w:rPr>
                <w:sz w:val="20"/>
                <w:szCs w:val="20"/>
              </w:rPr>
              <w:t>Основанием для одностороннего отказа Заказчика от исполнения договора выполнения работы служат в том числе следующие обстоятельства:</w:t>
            </w:r>
          </w:p>
          <w:p w14:paraId="2188027D" w14:textId="65CDA78A" w:rsidR="00302F1C" w:rsidRPr="00D2740C" w:rsidRDefault="00302F1C" w:rsidP="000C021E">
            <w:pPr>
              <w:widowControl w:val="0"/>
              <w:jc w:val="both"/>
              <w:rPr>
                <w:sz w:val="20"/>
                <w:szCs w:val="20"/>
              </w:rPr>
            </w:pPr>
            <w:r w:rsidRPr="00D2740C">
              <w:rPr>
                <w:sz w:val="20"/>
                <w:szCs w:val="20"/>
              </w:rPr>
              <w:t>- подрядчик нарушил конечный срок выполнения работы, а также иные установленные договором сроки (</w:t>
            </w:r>
            <w:hyperlink r:id="rId12">
              <w:r w:rsidRPr="00D2740C">
                <w:rPr>
                  <w:sz w:val="20"/>
                  <w:szCs w:val="20"/>
                  <w:u w:val="single"/>
                </w:rPr>
                <w:t>п. 3 ст. 708</w:t>
              </w:r>
            </w:hyperlink>
            <w:r w:rsidRPr="00D2740C">
              <w:rPr>
                <w:sz w:val="20"/>
                <w:szCs w:val="20"/>
              </w:rPr>
              <w:t xml:space="preserve"> ГК РФ);- существенно увеличилась приблизительная цена в связи с необходимостью выполнения дополнительных работ (</w:t>
            </w:r>
            <w:hyperlink r:id="rId13">
              <w:r w:rsidRPr="00D2740C">
                <w:rPr>
                  <w:sz w:val="20"/>
                  <w:szCs w:val="20"/>
                  <w:u w:val="single"/>
                </w:rPr>
                <w:t>п. 5 ст. 709</w:t>
              </w:r>
            </w:hyperlink>
            <w:r w:rsidRPr="00D2740C">
              <w:rPr>
                <w:sz w:val="20"/>
                <w:szCs w:val="20"/>
              </w:rPr>
              <w:t xml:space="preserve"> ГК РФ);</w:t>
            </w:r>
          </w:p>
          <w:p w14:paraId="79D44BCD" w14:textId="77777777" w:rsidR="00302F1C" w:rsidRPr="00D2740C" w:rsidRDefault="00302F1C" w:rsidP="000C021E">
            <w:pPr>
              <w:widowControl w:val="0"/>
              <w:jc w:val="both"/>
              <w:rPr>
                <w:sz w:val="20"/>
                <w:szCs w:val="20"/>
              </w:rPr>
            </w:pPr>
            <w:r w:rsidRPr="00D2740C">
              <w:rPr>
                <w:sz w:val="20"/>
                <w:szCs w:val="20"/>
              </w:rPr>
              <w:t>- подрядчик не приступает своевременно к исполнению договора или выполняет работу настолько медленно, что окончить ее в срок становится явно невозможным (</w:t>
            </w:r>
            <w:hyperlink r:id="rId14">
              <w:r w:rsidRPr="00D2740C">
                <w:rPr>
                  <w:sz w:val="20"/>
                  <w:szCs w:val="20"/>
                  <w:u w:val="single"/>
                </w:rPr>
                <w:t>п. 2 ст. 715</w:t>
              </w:r>
            </w:hyperlink>
            <w:r w:rsidRPr="00D2740C">
              <w:rPr>
                <w:sz w:val="20"/>
                <w:szCs w:val="20"/>
              </w:rPr>
              <w:t xml:space="preserve"> ГК РФ);</w:t>
            </w:r>
          </w:p>
          <w:p w14:paraId="606CE1DF" w14:textId="77777777" w:rsidR="00302F1C" w:rsidRPr="00D2740C" w:rsidRDefault="00302F1C" w:rsidP="000C021E">
            <w:pPr>
              <w:widowControl w:val="0"/>
              <w:jc w:val="both"/>
              <w:rPr>
                <w:sz w:val="20"/>
                <w:szCs w:val="20"/>
              </w:rPr>
            </w:pPr>
            <w:r w:rsidRPr="00D2740C">
              <w:rPr>
                <w:sz w:val="20"/>
                <w:szCs w:val="20"/>
              </w:rPr>
              <w:t>- неисполнение подрядчиком в назначенный срок требования об устранении недостатков выполненной работы (</w:t>
            </w:r>
            <w:hyperlink r:id="rId15">
              <w:r w:rsidRPr="00D2740C">
                <w:rPr>
                  <w:sz w:val="20"/>
                  <w:szCs w:val="20"/>
                  <w:u w:val="single"/>
                </w:rPr>
                <w:t>п. 3 ст. 715</w:t>
              </w:r>
            </w:hyperlink>
            <w:r w:rsidRPr="00D2740C">
              <w:rPr>
                <w:sz w:val="20"/>
                <w:szCs w:val="20"/>
              </w:rPr>
              <w:t xml:space="preserve"> ГК РФ);</w:t>
            </w:r>
          </w:p>
          <w:p w14:paraId="4C21FF27" w14:textId="77777777" w:rsidR="00302F1C" w:rsidRPr="00D2740C" w:rsidRDefault="00302F1C" w:rsidP="000C021E">
            <w:pPr>
              <w:widowControl w:val="0"/>
              <w:jc w:val="both"/>
              <w:rPr>
                <w:sz w:val="20"/>
                <w:szCs w:val="20"/>
              </w:rPr>
            </w:pPr>
            <w:r w:rsidRPr="00D2740C">
              <w:rPr>
                <w:sz w:val="20"/>
                <w:szCs w:val="20"/>
              </w:rPr>
              <w:t>- отступления в работе от условий договора или иные недостатки результата работы в установленный разумный срок не были устранены либо являются существенными и неустранимыми (</w:t>
            </w:r>
            <w:hyperlink r:id="rId16">
              <w:r w:rsidRPr="00D2740C">
                <w:rPr>
                  <w:sz w:val="20"/>
                  <w:szCs w:val="20"/>
                  <w:u w:val="single"/>
                </w:rPr>
                <w:t>п. 3 ст. 723</w:t>
              </w:r>
            </w:hyperlink>
            <w:r w:rsidRPr="00D2740C">
              <w:rPr>
                <w:sz w:val="20"/>
                <w:szCs w:val="20"/>
              </w:rPr>
              <w:t xml:space="preserve"> ГК РФ);</w:t>
            </w:r>
          </w:p>
          <w:p w14:paraId="4F465E86" w14:textId="77777777" w:rsidR="00302F1C" w:rsidRPr="00D2740C" w:rsidRDefault="00302F1C" w:rsidP="000C021E">
            <w:pPr>
              <w:widowControl w:val="0"/>
              <w:jc w:val="both"/>
              <w:rPr>
                <w:sz w:val="20"/>
                <w:szCs w:val="20"/>
              </w:rPr>
            </w:pPr>
            <w:r w:rsidRPr="00D2740C">
              <w:rPr>
                <w:sz w:val="20"/>
                <w:szCs w:val="20"/>
              </w:rPr>
              <w:t>- иные случаи, предусмотренные действующим законодательством РФ.</w:t>
            </w:r>
          </w:p>
          <w:p w14:paraId="59A50EF9" w14:textId="77777777" w:rsidR="00302F1C" w:rsidRPr="00D2740C" w:rsidRDefault="00302F1C" w:rsidP="000C021E">
            <w:pPr>
              <w:widowControl w:val="0"/>
              <w:jc w:val="both"/>
              <w:rPr>
                <w:sz w:val="20"/>
                <w:szCs w:val="20"/>
              </w:rPr>
            </w:pPr>
            <w:r w:rsidRPr="00D2740C">
              <w:rPr>
                <w:sz w:val="20"/>
                <w:szCs w:val="20"/>
              </w:rPr>
              <w:t>Заказчик может отказаться от договора в одностороннем порядке без оснований, если это предусмотрено договором и подрядчик еще не сдал результат работы (</w:t>
            </w:r>
            <w:hyperlink r:id="rId17">
              <w:r w:rsidRPr="00D2740C">
                <w:rPr>
                  <w:sz w:val="20"/>
                  <w:szCs w:val="20"/>
                  <w:u w:val="single"/>
                </w:rPr>
                <w:t>ст. 717</w:t>
              </w:r>
            </w:hyperlink>
            <w:r w:rsidRPr="00D2740C">
              <w:rPr>
                <w:sz w:val="20"/>
                <w:szCs w:val="20"/>
              </w:rPr>
              <w:t xml:space="preserve"> ГК РФ).</w:t>
            </w:r>
          </w:p>
          <w:p w14:paraId="2C3C4D8F" w14:textId="77777777" w:rsidR="00302F1C" w:rsidRPr="00D2740C" w:rsidRDefault="00302F1C" w:rsidP="000C021E">
            <w:pPr>
              <w:widowControl w:val="0"/>
              <w:jc w:val="both"/>
              <w:rPr>
                <w:sz w:val="20"/>
                <w:szCs w:val="20"/>
              </w:rPr>
            </w:pPr>
            <w:r w:rsidRPr="00D2740C">
              <w:rPr>
                <w:sz w:val="20"/>
                <w:szCs w:val="20"/>
              </w:rPr>
              <w:t xml:space="preserve">Иные нарушения условий договора (по количеству, объему, качеству, безопасности или несоответствие другим требованиям, установленным техническим заданием) являются основанием для одностороннего отказа от исполнения договора при неоднократном их выявлении или в случае невыполнения поставщиком (исполнителем, подрядчиком) требований Заказчика (его филиала) </w:t>
            </w:r>
            <w:r w:rsidRPr="00D2740C">
              <w:rPr>
                <w:sz w:val="20"/>
                <w:szCs w:val="20"/>
              </w:rPr>
              <w:lastRenderedPageBreak/>
              <w:t>об устранении выявленных в ходе приемки недостатков в установленный Заказчиком (его филиалом) срок.</w:t>
            </w:r>
          </w:p>
          <w:p w14:paraId="20783E65" w14:textId="77777777" w:rsidR="00302F1C" w:rsidRPr="00D2740C" w:rsidRDefault="00302F1C" w:rsidP="000C021E">
            <w:pPr>
              <w:widowControl w:val="0"/>
              <w:jc w:val="both"/>
              <w:rPr>
                <w:sz w:val="20"/>
                <w:szCs w:val="20"/>
              </w:rPr>
            </w:pPr>
            <w:r w:rsidRPr="00D2740C">
              <w:rPr>
                <w:sz w:val="20"/>
                <w:szCs w:val="20"/>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BFD50FA" w14:textId="68610EB7" w:rsidR="00302F1C" w:rsidRPr="00D2740C" w:rsidRDefault="00302F1C" w:rsidP="000C021E">
            <w:pPr>
              <w:widowControl w:val="0"/>
              <w:jc w:val="both"/>
              <w:rPr>
                <w:sz w:val="20"/>
                <w:szCs w:val="20"/>
              </w:rPr>
            </w:pPr>
            <w:r w:rsidRPr="00D2740C">
              <w:rPr>
                <w:sz w:val="20"/>
                <w:szCs w:val="20"/>
              </w:rPr>
              <w:t>Убытки поставщика (исполнителя, подрядчика), связанные с изменением, расторжением по соглашению сторон или односторонним расторжением договора, не возмещаются.</w:t>
            </w:r>
          </w:p>
        </w:tc>
      </w:tr>
      <w:tr w:rsidR="00D2740C" w:rsidRPr="00D2740C" w14:paraId="0BFE0F7D"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91CCD" w14:textId="403A55C3" w:rsidR="00302F1C" w:rsidRPr="00D2740C" w:rsidRDefault="00302F1C" w:rsidP="000C021E">
            <w:pPr>
              <w:widowControl w:val="0"/>
              <w:jc w:val="both"/>
              <w:rPr>
                <w:b/>
                <w:sz w:val="20"/>
                <w:szCs w:val="20"/>
              </w:rPr>
            </w:pPr>
            <w:r w:rsidRPr="00D2740C">
              <w:rPr>
                <w:b/>
                <w:sz w:val="20"/>
                <w:szCs w:val="20"/>
              </w:rPr>
              <w:lastRenderedPageBreak/>
              <w:t>Пункт 31</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2C3EF" w14:textId="7902461B" w:rsidR="00302F1C" w:rsidRPr="00D2740C" w:rsidRDefault="00302F1C" w:rsidP="000C021E">
            <w:pPr>
              <w:widowControl w:val="0"/>
              <w:jc w:val="both"/>
              <w:rPr>
                <w:b/>
                <w:sz w:val="20"/>
                <w:szCs w:val="20"/>
              </w:rPr>
            </w:pPr>
            <w:r w:rsidRPr="00D2740C">
              <w:rPr>
                <w:b/>
                <w:bCs/>
                <w:sz w:val="20"/>
                <w:szCs w:val="20"/>
              </w:rPr>
              <w:t>Дополнительные требования к участникам</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136B09" w14:textId="67486867" w:rsidR="00302F1C" w:rsidRPr="00D2740C" w:rsidRDefault="00302F1C" w:rsidP="000C021E">
            <w:pPr>
              <w:widowControl w:val="0"/>
              <w:jc w:val="both"/>
              <w:rPr>
                <w:sz w:val="20"/>
                <w:szCs w:val="20"/>
              </w:rPr>
            </w:pPr>
            <w:r w:rsidRPr="00D2740C">
              <w:rPr>
                <w:bCs/>
                <w:sz w:val="20"/>
                <w:szCs w:val="20"/>
              </w:rPr>
              <w:t>Не установлено</w:t>
            </w:r>
          </w:p>
        </w:tc>
      </w:tr>
      <w:tr w:rsidR="00D2740C" w:rsidRPr="00D2740C" w14:paraId="149F96F5"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EF179" w14:textId="3ADFDB18" w:rsidR="00302F1C" w:rsidRPr="00D2740C" w:rsidRDefault="00302F1C" w:rsidP="000C021E">
            <w:pPr>
              <w:widowControl w:val="0"/>
              <w:jc w:val="both"/>
              <w:rPr>
                <w:b/>
                <w:sz w:val="20"/>
                <w:szCs w:val="20"/>
              </w:rPr>
            </w:pPr>
            <w:r w:rsidRPr="00D2740C">
              <w:rPr>
                <w:b/>
                <w:sz w:val="20"/>
                <w:szCs w:val="20"/>
              </w:rPr>
              <w:t>Пункт 32</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26D73" w14:textId="5FDA1527" w:rsidR="00302F1C" w:rsidRPr="00D2740C" w:rsidRDefault="00302F1C" w:rsidP="000C021E">
            <w:pPr>
              <w:widowControl w:val="0"/>
              <w:jc w:val="both"/>
              <w:rPr>
                <w:b/>
                <w:sz w:val="20"/>
                <w:szCs w:val="20"/>
              </w:rPr>
            </w:pPr>
            <w:r w:rsidRPr="00D2740C">
              <w:rPr>
                <w:b/>
                <w:sz w:val="20"/>
                <w:szCs w:val="20"/>
              </w:rPr>
              <w:t>Наименование страны происхождения товара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D9AFB" w14:textId="4C6A5BEC" w:rsidR="00302F1C" w:rsidRPr="00D2740C" w:rsidRDefault="00302F1C" w:rsidP="000C021E">
            <w:pPr>
              <w:widowControl w:val="0"/>
              <w:jc w:val="both"/>
              <w:rPr>
                <w:sz w:val="20"/>
                <w:szCs w:val="20"/>
              </w:rPr>
            </w:pPr>
            <w:r w:rsidRPr="00D2740C">
              <w:rPr>
                <w:sz w:val="20"/>
                <w:szCs w:val="20"/>
                <w:lang w:eastAsia="ar-SA"/>
              </w:rPr>
              <w:t xml:space="preserve">Наименование страны происхождения товаров указывается в соответствии с </w:t>
            </w:r>
            <w:hyperlink r:id="rId18" w:history="1">
              <w:r w:rsidRPr="00D2740C">
                <w:rPr>
                  <w:rStyle w:val="a9"/>
                  <w:color w:val="auto"/>
                  <w:sz w:val="20"/>
                  <w:szCs w:val="20"/>
                  <w:lang w:eastAsia="ar-SA"/>
                </w:rPr>
                <w:t>Общероссийским классификатором</w:t>
              </w:r>
            </w:hyperlink>
            <w:r w:rsidRPr="00D2740C">
              <w:rPr>
                <w:sz w:val="20"/>
                <w:szCs w:val="20"/>
                <w:lang w:eastAsia="ar-SA"/>
              </w:rPr>
              <w:t xml:space="preserve"> стран мира OK (MK (ИСО 3166) 004-97) 025-2001).</w:t>
            </w:r>
          </w:p>
        </w:tc>
      </w:tr>
    </w:tbl>
    <w:p w14:paraId="1EB78DCE" w14:textId="64DE6ECD" w:rsidR="0021599E" w:rsidRPr="00D2740C" w:rsidRDefault="0021599E" w:rsidP="000C021E">
      <w:pPr>
        <w:keepNext/>
        <w:widowControl w:val="0"/>
        <w:jc w:val="center"/>
        <w:rPr>
          <w:b/>
          <w:sz w:val="20"/>
          <w:szCs w:val="20"/>
        </w:rPr>
      </w:pPr>
    </w:p>
    <w:p w14:paraId="444D9DE4" w14:textId="61A6D1F3" w:rsidR="00B74649" w:rsidRDefault="00B74649">
      <w:pPr>
        <w:rPr>
          <w:b/>
          <w:sz w:val="20"/>
          <w:szCs w:val="20"/>
        </w:rPr>
      </w:pPr>
      <w:r>
        <w:rPr>
          <w:b/>
          <w:sz w:val="20"/>
          <w:szCs w:val="20"/>
        </w:rPr>
        <w:br w:type="page"/>
      </w:r>
    </w:p>
    <w:p w14:paraId="34732C21" w14:textId="6D74301C" w:rsidR="0021599E" w:rsidRPr="00D2740C" w:rsidRDefault="0021599E" w:rsidP="0021599E">
      <w:pPr>
        <w:suppressLineNumbers/>
        <w:suppressAutoHyphens/>
        <w:jc w:val="center"/>
        <w:rPr>
          <w:b/>
          <w:sz w:val="20"/>
          <w:szCs w:val="20"/>
        </w:rPr>
      </w:pPr>
      <w:r w:rsidRPr="00D2740C">
        <w:rPr>
          <w:b/>
          <w:sz w:val="20"/>
          <w:szCs w:val="20"/>
        </w:rPr>
        <w:lastRenderedPageBreak/>
        <w:t>Раздел II Техническое задание</w:t>
      </w:r>
    </w:p>
    <w:p w14:paraId="2DED4907" w14:textId="77777777" w:rsidR="00302F1C" w:rsidRPr="00D2740C" w:rsidRDefault="00302F1C" w:rsidP="00302F1C">
      <w:pPr>
        <w:widowControl w:val="0"/>
        <w:tabs>
          <w:tab w:val="left" w:pos="284"/>
          <w:tab w:val="left" w:pos="567"/>
          <w:tab w:val="left" w:pos="851"/>
        </w:tabs>
        <w:suppressAutoHyphens/>
        <w:autoSpaceDE w:val="0"/>
        <w:ind w:firstLine="284"/>
        <w:contextualSpacing/>
        <w:jc w:val="center"/>
        <w:textAlignment w:val="baseline"/>
        <w:rPr>
          <w:b/>
          <w:sz w:val="22"/>
          <w:szCs w:val="22"/>
        </w:rPr>
      </w:pPr>
    </w:p>
    <w:p w14:paraId="192CAF10" w14:textId="0A5304D6" w:rsidR="00302F1C" w:rsidRPr="00D2740C" w:rsidRDefault="00302F1C" w:rsidP="00302F1C">
      <w:pPr>
        <w:widowControl w:val="0"/>
        <w:tabs>
          <w:tab w:val="left" w:pos="284"/>
          <w:tab w:val="left" w:pos="567"/>
          <w:tab w:val="left" w:pos="851"/>
        </w:tabs>
        <w:suppressAutoHyphens/>
        <w:autoSpaceDE w:val="0"/>
        <w:ind w:firstLine="284"/>
        <w:contextualSpacing/>
        <w:jc w:val="center"/>
        <w:textAlignment w:val="baseline"/>
        <w:rPr>
          <w:b/>
          <w:sz w:val="22"/>
          <w:szCs w:val="22"/>
        </w:rPr>
      </w:pPr>
      <w:r w:rsidRPr="00D2740C">
        <w:rPr>
          <w:b/>
          <w:sz w:val="22"/>
          <w:szCs w:val="22"/>
        </w:rPr>
        <w:t>ТЕХНИЧЕСКОЕ ЗАДАНИЕ</w:t>
      </w:r>
    </w:p>
    <w:p w14:paraId="6244AAB7" w14:textId="77777777" w:rsidR="00302F1C" w:rsidRPr="00D2740C" w:rsidRDefault="00302F1C" w:rsidP="00302F1C">
      <w:pPr>
        <w:widowControl w:val="0"/>
        <w:tabs>
          <w:tab w:val="left" w:pos="284"/>
          <w:tab w:val="left" w:pos="567"/>
          <w:tab w:val="left" w:pos="851"/>
        </w:tabs>
        <w:suppressAutoHyphens/>
        <w:autoSpaceDE w:val="0"/>
        <w:ind w:firstLine="284"/>
        <w:contextualSpacing/>
        <w:jc w:val="center"/>
        <w:textAlignment w:val="baseline"/>
        <w:rPr>
          <w:sz w:val="22"/>
          <w:szCs w:val="22"/>
        </w:rPr>
      </w:pPr>
      <w:r w:rsidRPr="00D2740C">
        <w:rPr>
          <w:bCs/>
          <w:sz w:val="22"/>
          <w:szCs w:val="22"/>
        </w:rPr>
        <w:t>на оказание услуг по информационному обеспечению посредством профессионально-справочной системы «</w:t>
      </w:r>
      <w:proofErr w:type="spellStart"/>
      <w:r w:rsidRPr="00D2740C">
        <w:rPr>
          <w:bCs/>
          <w:sz w:val="22"/>
          <w:szCs w:val="22"/>
        </w:rPr>
        <w:t>Техэксперт</w:t>
      </w:r>
      <w:proofErr w:type="spellEnd"/>
      <w:r w:rsidRPr="00D2740C">
        <w:rPr>
          <w:bCs/>
          <w:sz w:val="22"/>
          <w:szCs w:val="22"/>
        </w:rPr>
        <w:t>: Экология. Проф.», «</w:t>
      </w:r>
      <w:proofErr w:type="spellStart"/>
      <w:r w:rsidRPr="00D2740C">
        <w:rPr>
          <w:bCs/>
          <w:sz w:val="22"/>
          <w:szCs w:val="22"/>
        </w:rPr>
        <w:t>Техэксперт</w:t>
      </w:r>
      <w:proofErr w:type="spellEnd"/>
      <w:r w:rsidRPr="00D2740C">
        <w:rPr>
          <w:bCs/>
          <w:sz w:val="22"/>
          <w:szCs w:val="22"/>
        </w:rPr>
        <w:t>: Лаборатория. Инспекция. Сертификация» для нужд филиала ФГБУ «ЦЛАТИ по УФО» по Тюменской области</w:t>
      </w:r>
    </w:p>
    <w:p w14:paraId="7F560744" w14:textId="77777777" w:rsidR="00302F1C" w:rsidRPr="00D2740C" w:rsidRDefault="00302F1C" w:rsidP="00302F1C">
      <w:pPr>
        <w:widowControl w:val="0"/>
        <w:tabs>
          <w:tab w:val="left" w:pos="284"/>
          <w:tab w:val="left" w:pos="567"/>
          <w:tab w:val="left" w:pos="851"/>
        </w:tabs>
        <w:suppressAutoHyphens/>
        <w:autoSpaceDE w:val="0"/>
        <w:ind w:firstLine="284"/>
        <w:contextualSpacing/>
        <w:textAlignment w:val="baseline"/>
        <w:rPr>
          <w:b/>
          <w:sz w:val="22"/>
          <w:szCs w:val="22"/>
        </w:rPr>
      </w:pPr>
    </w:p>
    <w:p w14:paraId="2261C546" w14:textId="77777777" w:rsidR="00302F1C" w:rsidRPr="00D2740C" w:rsidRDefault="00302F1C" w:rsidP="00302F1C">
      <w:pPr>
        <w:ind w:firstLine="709"/>
        <w:jc w:val="both"/>
        <w:rPr>
          <w:sz w:val="20"/>
          <w:szCs w:val="20"/>
        </w:rPr>
      </w:pPr>
      <w:r w:rsidRPr="00D2740C">
        <w:rPr>
          <w:b/>
          <w:sz w:val="20"/>
          <w:szCs w:val="20"/>
        </w:rPr>
        <w:t>Объект закупки:</w:t>
      </w:r>
      <w:r w:rsidRPr="00D2740C">
        <w:rPr>
          <w:sz w:val="20"/>
          <w:szCs w:val="20"/>
        </w:rPr>
        <w:t xml:space="preserve"> </w:t>
      </w:r>
      <w:r w:rsidRPr="00D2740C">
        <w:rPr>
          <w:bCs/>
          <w:sz w:val="20"/>
          <w:szCs w:val="20"/>
        </w:rPr>
        <w:t>Оказание услуг по информационному обеспечению посредством профессионально-справочной системы «</w:t>
      </w:r>
      <w:proofErr w:type="spellStart"/>
      <w:r w:rsidRPr="00D2740C">
        <w:rPr>
          <w:bCs/>
          <w:sz w:val="20"/>
          <w:szCs w:val="20"/>
        </w:rPr>
        <w:t>Техэксперт</w:t>
      </w:r>
      <w:proofErr w:type="spellEnd"/>
      <w:r w:rsidRPr="00D2740C">
        <w:rPr>
          <w:bCs/>
          <w:sz w:val="20"/>
          <w:szCs w:val="20"/>
        </w:rPr>
        <w:t>: Экология. Проф.», «</w:t>
      </w:r>
      <w:proofErr w:type="spellStart"/>
      <w:r w:rsidRPr="00D2740C">
        <w:rPr>
          <w:bCs/>
          <w:sz w:val="20"/>
          <w:szCs w:val="20"/>
        </w:rPr>
        <w:t>Техэксперт</w:t>
      </w:r>
      <w:proofErr w:type="spellEnd"/>
      <w:r w:rsidRPr="00D2740C">
        <w:rPr>
          <w:bCs/>
          <w:sz w:val="20"/>
          <w:szCs w:val="20"/>
        </w:rPr>
        <w:t>: Лаборатория. Инспекция. Сертификация».</w:t>
      </w:r>
    </w:p>
    <w:p w14:paraId="1BD9D4CA" w14:textId="77777777" w:rsidR="00302F1C" w:rsidRPr="00D2740C" w:rsidRDefault="00302F1C" w:rsidP="00302F1C">
      <w:pPr>
        <w:ind w:firstLine="709"/>
        <w:jc w:val="both"/>
        <w:rPr>
          <w:sz w:val="20"/>
          <w:szCs w:val="20"/>
        </w:rPr>
      </w:pPr>
      <w:r w:rsidRPr="00D2740C">
        <w:rPr>
          <w:rFonts w:eastAsia="Calibri"/>
          <w:b/>
          <w:sz w:val="20"/>
          <w:szCs w:val="20"/>
          <w:lang w:eastAsia="en-US"/>
        </w:rPr>
        <w:t xml:space="preserve">1. Описание объекта закупки: </w:t>
      </w:r>
      <w:r w:rsidRPr="00D2740C">
        <w:rPr>
          <w:sz w:val="20"/>
          <w:szCs w:val="20"/>
        </w:rPr>
        <w:t>согласно Таблицы 1 п. 16 Технического задания.</w:t>
      </w:r>
    </w:p>
    <w:p w14:paraId="0EC5125E" w14:textId="77777777" w:rsidR="00302F1C" w:rsidRPr="00D2740C" w:rsidRDefault="00302F1C" w:rsidP="00302F1C">
      <w:pPr>
        <w:tabs>
          <w:tab w:val="left" w:pos="360"/>
        </w:tabs>
        <w:ind w:firstLine="709"/>
        <w:jc w:val="both"/>
        <w:rPr>
          <w:bCs/>
          <w:sz w:val="20"/>
          <w:szCs w:val="20"/>
        </w:rPr>
      </w:pPr>
      <w:r w:rsidRPr="00D2740C">
        <w:rPr>
          <w:b/>
          <w:bCs/>
          <w:sz w:val="20"/>
          <w:szCs w:val="20"/>
        </w:rPr>
        <w:t xml:space="preserve">2. Количество оказываемых услуг: </w:t>
      </w:r>
      <w:r w:rsidRPr="00D2740C">
        <w:rPr>
          <w:bCs/>
          <w:sz w:val="20"/>
          <w:szCs w:val="20"/>
        </w:rPr>
        <w:t xml:space="preserve">согласно </w:t>
      </w:r>
      <w:r w:rsidRPr="00D2740C">
        <w:rPr>
          <w:sz w:val="20"/>
          <w:szCs w:val="20"/>
        </w:rPr>
        <w:t>Таблицы 1 п. 16 Технического задания.</w:t>
      </w:r>
    </w:p>
    <w:p w14:paraId="395E507A" w14:textId="77777777" w:rsidR="00302F1C" w:rsidRPr="00D2740C" w:rsidRDefault="00302F1C" w:rsidP="00302F1C">
      <w:pPr>
        <w:autoSpaceDE w:val="0"/>
        <w:autoSpaceDN w:val="0"/>
        <w:adjustRightInd w:val="0"/>
        <w:ind w:firstLine="709"/>
        <w:jc w:val="both"/>
        <w:rPr>
          <w:sz w:val="20"/>
          <w:szCs w:val="20"/>
        </w:rPr>
      </w:pPr>
      <w:r w:rsidRPr="00D2740C">
        <w:rPr>
          <w:b/>
          <w:sz w:val="20"/>
          <w:szCs w:val="20"/>
        </w:rPr>
        <w:t>3</w:t>
      </w:r>
      <w:r w:rsidRPr="00D2740C">
        <w:rPr>
          <w:sz w:val="20"/>
          <w:szCs w:val="20"/>
        </w:rPr>
        <w:t xml:space="preserve">. </w:t>
      </w:r>
      <w:r w:rsidRPr="00D2740C">
        <w:rPr>
          <w:b/>
          <w:bCs/>
          <w:sz w:val="20"/>
          <w:szCs w:val="20"/>
        </w:rPr>
        <w:t>Место оказания услуг</w:t>
      </w:r>
      <w:r w:rsidRPr="00D2740C">
        <w:rPr>
          <w:sz w:val="20"/>
          <w:szCs w:val="20"/>
        </w:rPr>
        <w:t>: 625023 г. Тюмень, Одесская 27.</w:t>
      </w:r>
    </w:p>
    <w:p w14:paraId="7242383A" w14:textId="77777777" w:rsidR="00302F1C" w:rsidRPr="00D2740C" w:rsidRDefault="00302F1C" w:rsidP="00302F1C">
      <w:pPr>
        <w:tabs>
          <w:tab w:val="left" w:pos="360"/>
        </w:tabs>
        <w:ind w:firstLine="709"/>
        <w:jc w:val="both"/>
        <w:rPr>
          <w:sz w:val="20"/>
          <w:szCs w:val="20"/>
        </w:rPr>
      </w:pPr>
      <w:r w:rsidRPr="00D2740C">
        <w:rPr>
          <w:b/>
          <w:bCs/>
          <w:sz w:val="20"/>
          <w:szCs w:val="20"/>
        </w:rPr>
        <w:t>4. Сроки оказания услуг</w:t>
      </w:r>
      <w:r w:rsidRPr="00D2740C">
        <w:rPr>
          <w:sz w:val="20"/>
          <w:szCs w:val="20"/>
        </w:rPr>
        <w:t>: в период с 01.01.2025г. по 31.12.2025г. включительно.</w:t>
      </w:r>
    </w:p>
    <w:p w14:paraId="7173F617" w14:textId="77777777" w:rsidR="00302F1C" w:rsidRPr="00D2740C" w:rsidRDefault="00302F1C" w:rsidP="00302F1C">
      <w:pPr>
        <w:autoSpaceDE w:val="0"/>
        <w:autoSpaceDN w:val="0"/>
        <w:adjustRightInd w:val="0"/>
        <w:ind w:firstLine="709"/>
        <w:jc w:val="both"/>
        <w:rPr>
          <w:sz w:val="20"/>
          <w:szCs w:val="20"/>
        </w:rPr>
      </w:pPr>
      <w:r w:rsidRPr="00D2740C">
        <w:rPr>
          <w:b/>
          <w:sz w:val="20"/>
          <w:szCs w:val="20"/>
        </w:rPr>
        <w:t>5.</w:t>
      </w:r>
      <w:r w:rsidRPr="00D2740C">
        <w:rPr>
          <w:b/>
          <w:bCs/>
          <w:sz w:val="20"/>
          <w:szCs w:val="20"/>
        </w:rPr>
        <w:t>Условия оказания услуг</w:t>
      </w:r>
      <w:r w:rsidRPr="00D2740C">
        <w:rPr>
          <w:sz w:val="20"/>
          <w:szCs w:val="20"/>
        </w:rPr>
        <w:t>:</w:t>
      </w:r>
    </w:p>
    <w:p w14:paraId="08B4B54A" w14:textId="77777777" w:rsidR="00302F1C" w:rsidRPr="00D2740C" w:rsidRDefault="00302F1C" w:rsidP="00302F1C">
      <w:pPr>
        <w:autoSpaceDE w:val="0"/>
        <w:autoSpaceDN w:val="0"/>
        <w:adjustRightInd w:val="0"/>
        <w:ind w:firstLine="709"/>
        <w:jc w:val="both"/>
        <w:rPr>
          <w:sz w:val="20"/>
          <w:szCs w:val="20"/>
          <w:highlight w:val="yellow"/>
        </w:rPr>
      </w:pPr>
      <w:r w:rsidRPr="00D2740C">
        <w:rPr>
          <w:sz w:val="20"/>
          <w:szCs w:val="20"/>
        </w:rPr>
        <w:t>Режим предоставления услуг: 24 часа в сутки, 7 дней в неделю.</w:t>
      </w:r>
    </w:p>
    <w:p w14:paraId="179B7EC6" w14:textId="77777777" w:rsidR="00302F1C" w:rsidRPr="00D2740C" w:rsidRDefault="00302F1C" w:rsidP="00302F1C">
      <w:pPr>
        <w:tabs>
          <w:tab w:val="left" w:pos="252"/>
        </w:tabs>
        <w:ind w:firstLine="709"/>
        <w:jc w:val="both"/>
        <w:rPr>
          <w:sz w:val="20"/>
          <w:szCs w:val="20"/>
        </w:rPr>
      </w:pPr>
      <w:r w:rsidRPr="00D2740C">
        <w:rPr>
          <w:b/>
          <w:bCs/>
          <w:sz w:val="20"/>
          <w:szCs w:val="20"/>
        </w:rPr>
        <w:t>6. Общие требования к оказываемым услугам</w:t>
      </w:r>
      <w:r w:rsidRPr="00D2740C">
        <w:rPr>
          <w:sz w:val="20"/>
          <w:szCs w:val="20"/>
        </w:rPr>
        <w:t xml:space="preserve">: </w:t>
      </w:r>
    </w:p>
    <w:p w14:paraId="435B2FD2" w14:textId="77777777" w:rsidR="00302F1C" w:rsidRPr="00D2740C" w:rsidRDefault="00302F1C" w:rsidP="00302F1C">
      <w:pPr>
        <w:tabs>
          <w:tab w:val="left" w:pos="252"/>
        </w:tabs>
        <w:ind w:firstLine="709"/>
        <w:jc w:val="both"/>
        <w:rPr>
          <w:sz w:val="20"/>
          <w:szCs w:val="20"/>
        </w:rPr>
      </w:pPr>
      <w:r w:rsidRPr="00D2740C">
        <w:rPr>
          <w:sz w:val="20"/>
          <w:szCs w:val="20"/>
        </w:rPr>
        <w:t>Периодичность обновления баз данных: ежедневно.</w:t>
      </w:r>
    </w:p>
    <w:p w14:paraId="1C46667B" w14:textId="77777777" w:rsidR="00302F1C" w:rsidRPr="00D2740C" w:rsidRDefault="00302F1C" w:rsidP="00302F1C">
      <w:pPr>
        <w:tabs>
          <w:tab w:val="left" w:pos="252"/>
        </w:tabs>
        <w:ind w:firstLine="709"/>
        <w:jc w:val="both"/>
        <w:rPr>
          <w:sz w:val="20"/>
          <w:szCs w:val="20"/>
        </w:rPr>
      </w:pPr>
      <w:r w:rsidRPr="00D2740C">
        <w:rPr>
          <w:sz w:val="20"/>
          <w:szCs w:val="20"/>
        </w:rPr>
        <w:t xml:space="preserve">Вариант предоставления доступа: Системы должны устанавливаться на оборудовании Исполнителя. Пользователям должен предоставляться доступ к системам по сети интернет посредством предоставления ссылки, логина и пароля для доступа к актуальным на момент обращения экземплярам ИСС. </w:t>
      </w:r>
    </w:p>
    <w:p w14:paraId="53D63255" w14:textId="77777777" w:rsidR="00302F1C" w:rsidRPr="00D2740C" w:rsidRDefault="00302F1C" w:rsidP="00302F1C">
      <w:pPr>
        <w:tabs>
          <w:tab w:val="left" w:pos="426"/>
        </w:tabs>
        <w:autoSpaceDE w:val="0"/>
        <w:adjustRightInd w:val="0"/>
        <w:ind w:firstLine="709"/>
        <w:jc w:val="both"/>
        <w:rPr>
          <w:bCs/>
          <w:sz w:val="20"/>
          <w:szCs w:val="20"/>
        </w:rPr>
      </w:pPr>
      <w:r w:rsidRPr="00D2740C">
        <w:rPr>
          <w:b/>
          <w:sz w:val="20"/>
          <w:szCs w:val="20"/>
        </w:rPr>
        <w:t>7.</w:t>
      </w:r>
      <w:r w:rsidRPr="00D2740C">
        <w:rPr>
          <w:b/>
          <w:bCs/>
          <w:sz w:val="20"/>
          <w:szCs w:val="20"/>
        </w:rPr>
        <w:t xml:space="preserve">Требования к качеству оказываемых услуг: </w:t>
      </w:r>
      <w:r w:rsidRPr="00D2740C">
        <w:rPr>
          <w:bCs/>
          <w:sz w:val="20"/>
          <w:szCs w:val="20"/>
        </w:rPr>
        <w:t>система менеджмента качества применительно к разработке программного обеспечения, обработке данных, созданию и сопровождению информационных продуктов (баз данных) соответствует ГОСТ ISO 9001-2011 (ISO 9001:2008)</w:t>
      </w:r>
    </w:p>
    <w:p w14:paraId="5B55C2D1" w14:textId="77777777" w:rsidR="00302F1C" w:rsidRPr="00D2740C" w:rsidRDefault="00302F1C" w:rsidP="00302F1C">
      <w:pPr>
        <w:tabs>
          <w:tab w:val="left" w:pos="426"/>
        </w:tabs>
        <w:autoSpaceDE w:val="0"/>
        <w:adjustRightInd w:val="0"/>
        <w:ind w:firstLine="709"/>
        <w:jc w:val="both"/>
        <w:rPr>
          <w:bCs/>
          <w:sz w:val="20"/>
          <w:szCs w:val="20"/>
        </w:rPr>
      </w:pPr>
      <w:r w:rsidRPr="00D2740C">
        <w:rPr>
          <w:bCs/>
          <w:sz w:val="20"/>
          <w:szCs w:val="20"/>
        </w:rPr>
        <w:t xml:space="preserve">Программный продукт соответствует требованиям нормативных документов: ГОСТ 34.201-89 (раздел 1, таблица 2), ГОСТ 28195-89 (таблица1, </w:t>
      </w:r>
      <w:proofErr w:type="spellStart"/>
      <w:r w:rsidRPr="00D2740C">
        <w:rPr>
          <w:bCs/>
          <w:sz w:val="20"/>
          <w:szCs w:val="20"/>
        </w:rPr>
        <w:t>п.п</w:t>
      </w:r>
      <w:proofErr w:type="spellEnd"/>
      <w:r w:rsidRPr="00D2740C">
        <w:rPr>
          <w:bCs/>
          <w:sz w:val="20"/>
          <w:szCs w:val="20"/>
        </w:rPr>
        <w:t>. 1, 3, 4, 5, 6), ГОСТ Р ИСО/МЭК 9126-93 (раздел 4).</w:t>
      </w:r>
    </w:p>
    <w:p w14:paraId="041FA0E6" w14:textId="77777777" w:rsidR="00302F1C" w:rsidRPr="00D2740C" w:rsidRDefault="00302F1C" w:rsidP="00302F1C">
      <w:pPr>
        <w:tabs>
          <w:tab w:val="left" w:pos="426"/>
        </w:tabs>
        <w:autoSpaceDE w:val="0"/>
        <w:adjustRightInd w:val="0"/>
        <w:ind w:firstLine="709"/>
        <w:jc w:val="both"/>
        <w:rPr>
          <w:bCs/>
          <w:sz w:val="20"/>
          <w:szCs w:val="20"/>
        </w:rPr>
      </w:pPr>
      <w:r w:rsidRPr="00D2740C">
        <w:rPr>
          <w:bCs/>
          <w:sz w:val="20"/>
          <w:szCs w:val="20"/>
        </w:rPr>
        <w:t>Услуги должны соответствовать требованиям и положениям действующих нормативных документов, а также требованиям, предъявляемым правообладателем, которым является АО «Кодекс» (Россия, г. Санкт-Петербург), к данным услугам, подтвержденным наличием свидетельства о праве на распространение программ для ЭВМ и баз данных, составляющих ПСС «</w:t>
      </w:r>
      <w:proofErr w:type="spellStart"/>
      <w:r w:rsidRPr="00D2740C">
        <w:rPr>
          <w:bCs/>
          <w:sz w:val="20"/>
          <w:szCs w:val="20"/>
        </w:rPr>
        <w:t>Техэксперт</w:t>
      </w:r>
      <w:proofErr w:type="spellEnd"/>
      <w:r w:rsidRPr="00D2740C">
        <w:rPr>
          <w:bCs/>
          <w:sz w:val="20"/>
          <w:szCs w:val="20"/>
        </w:rPr>
        <w:t>».</w:t>
      </w:r>
    </w:p>
    <w:p w14:paraId="4C6C4A48" w14:textId="77777777" w:rsidR="00302F1C" w:rsidRPr="00D2740C" w:rsidRDefault="00302F1C" w:rsidP="00302F1C">
      <w:pPr>
        <w:tabs>
          <w:tab w:val="left" w:pos="426"/>
        </w:tabs>
        <w:autoSpaceDE w:val="0"/>
        <w:adjustRightInd w:val="0"/>
        <w:ind w:firstLine="709"/>
        <w:jc w:val="both"/>
        <w:rPr>
          <w:sz w:val="20"/>
          <w:szCs w:val="20"/>
        </w:rPr>
      </w:pPr>
      <w:r w:rsidRPr="00D2740C">
        <w:rPr>
          <w:b/>
          <w:sz w:val="20"/>
          <w:szCs w:val="20"/>
        </w:rPr>
        <w:t>8. Порядок сдачи и приемка услуг:</w:t>
      </w:r>
      <w:r w:rsidRPr="00D2740C">
        <w:rPr>
          <w:sz w:val="20"/>
          <w:szCs w:val="20"/>
        </w:rPr>
        <w:t xml:space="preserve"> по результатам оказания услуг, Исполнитель должен направить Заказчику акт сдачи-приемки оказанных услуг.</w:t>
      </w:r>
    </w:p>
    <w:p w14:paraId="716A84DE" w14:textId="77777777" w:rsidR="00302F1C" w:rsidRPr="00D2740C" w:rsidRDefault="00302F1C" w:rsidP="00302F1C">
      <w:pPr>
        <w:tabs>
          <w:tab w:val="left" w:pos="426"/>
        </w:tabs>
        <w:autoSpaceDE w:val="0"/>
        <w:adjustRightInd w:val="0"/>
        <w:ind w:firstLine="709"/>
        <w:jc w:val="both"/>
        <w:rPr>
          <w:sz w:val="20"/>
          <w:szCs w:val="20"/>
        </w:rPr>
      </w:pPr>
      <w:r w:rsidRPr="00D2740C">
        <w:rPr>
          <w:b/>
          <w:sz w:val="20"/>
          <w:szCs w:val="20"/>
        </w:rPr>
        <w:t xml:space="preserve">9. Требования к гарантийным обязательствам оказываемых услуг: </w:t>
      </w:r>
      <w:r w:rsidRPr="00D2740C">
        <w:rPr>
          <w:sz w:val="20"/>
          <w:szCs w:val="20"/>
        </w:rPr>
        <w:t>профессионально-справочная система должна гарантировать достоверность информации, а также поддерживать документы в актуальном состоянии с учетом изменений и дополнений действующего законодательства РФ.</w:t>
      </w:r>
    </w:p>
    <w:p w14:paraId="1E783B40" w14:textId="77777777" w:rsidR="00302F1C" w:rsidRPr="00D2740C" w:rsidRDefault="00302F1C" w:rsidP="00302F1C">
      <w:pPr>
        <w:ind w:firstLine="709"/>
        <w:jc w:val="both"/>
        <w:rPr>
          <w:bCs/>
          <w:sz w:val="20"/>
          <w:szCs w:val="20"/>
        </w:rPr>
      </w:pPr>
      <w:r w:rsidRPr="00D2740C">
        <w:rPr>
          <w:b/>
          <w:bCs/>
          <w:sz w:val="20"/>
          <w:szCs w:val="20"/>
        </w:rPr>
        <w:t xml:space="preserve">12. Требования по передаче заказчику технических и иных документов при оказании услуг: </w:t>
      </w:r>
      <w:r w:rsidRPr="00D2740C">
        <w:rPr>
          <w:bCs/>
          <w:sz w:val="20"/>
          <w:szCs w:val="20"/>
        </w:rPr>
        <w:t>Исполнитель в течение 2 (двух) дней со дня заключения договора должен предоставить Заказчику свидетельство о праве на распространение программ для ЭВМ и баз данных, составляющих ПСС «</w:t>
      </w:r>
      <w:proofErr w:type="spellStart"/>
      <w:r w:rsidRPr="00D2740C">
        <w:rPr>
          <w:bCs/>
          <w:sz w:val="20"/>
          <w:szCs w:val="20"/>
        </w:rPr>
        <w:t>Техэксперт</w:t>
      </w:r>
      <w:proofErr w:type="spellEnd"/>
      <w:r w:rsidRPr="00D2740C">
        <w:rPr>
          <w:bCs/>
          <w:sz w:val="20"/>
          <w:szCs w:val="20"/>
        </w:rPr>
        <w:t>».</w:t>
      </w:r>
    </w:p>
    <w:p w14:paraId="0585D0CF" w14:textId="77777777" w:rsidR="00302F1C" w:rsidRPr="00D2740C" w:rsidRDefault="00302F1C" w:rsidP="00302F1C">
      <w:pPr>
        <w:ind w:firstLine="709"/>
        <w:jc w:val="both"/>
        <w:rPr>
          <w:b/>
          <w:bCs/>
          <w:sz w:val="20"/>
          <w:szCs w:val="20"/>
        </w:rPr>
      </w:pPr>
      <w:r w:rsidRPr="00D2740C">
        <w:rPr>
          <w:b/>
          <w:bCs/>
          <w:sz w:val="20"/>
          <w:szCs w:val="20"/>
        </w:rPr>
        <w:t>13. Требования к конфиденциальности:</w:t>
      </w:r>
    </w:p>
    <w:p w14:paraId="79A83E68" w14:textId="77777777" w:rsidR="00302F1C" w:rsidRPr="00D2740C" w:rsidRDefault="00302F1C" w:rsidP="00302F1C">
      <w:pPr>
        <w:ind w:firstLine="709"/>
        <w:jc w:val="both"/>
        <w:rPr>
          <w:bCs/>
          <w:sz w:val="20"/>
          <w:szCs w:val="20"/>
        </w:rPr>
      </w:pPr>
      <w:r w:rsidRPr="00D2740C">
        <w:rPr>
          <w:bCs/>
          <w:sz w:val="20"/>
          <w:szCs w:val="20"/>
        </w:rPr>
        <w:t>В рамках договора конфиденциальной признается конкретная информация, переданная Заказчиком Исполнителю.</w:t>
      </w:r>
    </w:p>
    <w:p w14:paraId="466F183D" w14:textId="77777777" w:rsidR="00302F1C" w:rsidRPr="00D2740C" w:rsidRDefault="00302F1C" w:rsidP="00302F1C">
      <w:pPr>
        <w:ind w:firstLine="709"/>
        <w:jc w:val="both"/>
        <w:rPr>
          <w:bCs/>
          <w:sz w:val="20"/>
          <w:szCs w:val="20"/>
        </w:rPr>
      </w:pPr>
      <w:r w:rsidRPr="00D2740C">
        <w:rPr>
          <w:bCs/>
          <w:sz w:val="20"/>
          <w:szCs w:val="20"/>
        </w:rPr>
        <w:t xml:space="preserve">Исполнитель обязуется принимать все необходимые и достаточные меры для обеспечения функционирования надлежащего режима защиты конфиденциальной информации в соответствии с требованиями действующего законодательства РФ. При этом Исполнитель обязуется осуществлять меры по защите конфиденциальной информации в объеме не меньшем, чем осуществляется им для защиты собственной конфиденциальной информации. </w:t>
      </w:r>
    </w:p>
    <w:p w14:paraId="2F01AAC3" w14:textId="77777777" w:rsidR="00302F1C" w:rsidRPr="00D2740C" w:rsidRDefault="00302F1C" w:rsidP="00302F1C">
      <w:pPr>
        <w:ind w:firstLine="709"/>
        <w:jc w:val="both"/>
        <w:rPr>
          <w:bCs/>
          <w:sz w:val="20"/>
          <w:szCs w:val="20"/>
        </w:rPr>
      </w:pPr>
      <w:r w:rsidRPr="00D2740C">
        <w:rPr>
          <w:bCs/>
          <w:sz w:val="20"/>
          <w:szCs w:val="20"/>
        </w:rPr>
        <w:t>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14:paraId="6E00C311" w14:textId="77777777" w:rsidR="00302F1C" w:rsidRPr="00D2740C" w:rsidRDefault="00302F1C" w:rsidP="00302F1C">
      <w:pPr>
        <w:ind w:firstLine="709"/>
        <w:jc w:val="both"/>
        <w:rPr>
          <w:bCs/>
          <w:sz w:val="20"/>
          <w:szCs w:val="20"/>
        </w:rPr>
      </w:pPr>
      <w:r w:rsidRPr="00D2740C">
        <w:rPr>
          <w:bCs/>
          <w:sz w:val="20"/>
          <w:szCs w:val="20"/>
        </w:rPr>
        <w:t xml:space="preserve">Исполнитель может передавать полученную конфиденциальную информацию по договору третьим лицам только по письменному согласованию с Заказчиком на следующих условиях: третьи лица используют полученную конфиденциальную информацию только в рамках работ, проводимых на договорной основе между Исполнителем и Заказчиком; Исполнитель гарантирует соблюдение третьими лицами условий конфиденциальности договора. </w:t>
      </w:r>
    </w:p>
    <w:p w14:paraId="2E486747" w14:textId="77777777" w:rsidR="00302F1C" w:rsidRPr="00D2740C" w:rsidRDefault="00302F1C" w:rsidP="00302F1C">
      <w:pPr>
        <w:ind w:firstLine="709"/>
        <w:jc w:val="both"/>
        <w:rPr>
          <w:bCs/>
          <w:sz w:val="20"/>
          <w:szCs w:val="20"/>
        </w:rPr>
      </w:pPr>
      <w:r w:rsidRPr="00D2740C">
        <w:rPr>
          <w:bCs/>
          <w:sz w:val="20"/>
          <w:szCs w:val="20"/>
        </w:rPr>
        <w:t>Вышеперечисленные обязательства действуют между Сторонами в течение всего времени оказания услуг по договору и в течение 3-х лет после окончания срока действия или расторжения договора.</w:t>
      </w:r>
    </w:p>
    <w:p w14:paraId="2AAECB43" w14:textId="77777777" w:rsidR="00302F1C" w:rsidRPr="00D2740C" w:rsidRDefault="00302F1C" w:rsidP="00302F1C">
      <w:pPr>
        <w:ind w:firstLine="709"/>
        <w:jc w:val="both"/>
        <w:rPr>
          <w:b/>
          <w:bCs/>
          <w:sz w:val="20"/>
          <w:szCs w:val="20"/>
        </w:rPr>
      </w:pPr>
      <w:r w:rsidRPr="00D2740C">
        <w:rPr>
          <w:b/>
          <w:bCs/>
          <w:sz w:val="20"/>
          <w:szCs w:val="20"/>
        </w:rPr>
        <w:t xml:space="preserve">14. Требования по обучению персонала заказчика: </w:t>
      </w:r>
      <w:r w:rsidRPr="00D2740C">
        <w:rPr>
          <w:bCs/>
          <w:sz w:val="20"/>
          <w:szCs w:val="20"/>
        </w:rPr>
        <w:t>консультационная поддержка и информационное сопровождение в период действия договора без ограничения по количеству обращений.</w:t>
      </w:r>
    </w:p>
    <w:p w14:paraId="0EB89339" w14:textId="77777777" w:rsidR="00302F1C" w:rsidRPr="00D2740C" w:rsidRDefault="00302F1C" w:rsidP="00302F1C">
      <w:pPr>
        <w:tabs>
          <w:tab w:val="left" w:pos="360"/>
        </w:tabs>
        <w:ind w:firstLine="709"/>
        <w:jc w:val="both"/>
        <w:rPr>
          <w:b/>
          <w:bCs/>
          <w:sz w:val="20"/>
          <w:szCs w:val="20"/>
        </w:rPr>
      </w:pPr>
      <w:r w:rsidRPr="00D2740C">
        <w:rPr>
          <w:b/>
          <w:bCs/>
          <w:sz w:val="20"/>
          <w:szCs w:val="20"/>
        </w:rPr>
        <w:t>15. Требования к материалам, представленным в ПСС:</w:t>
      </w:r>
    </w:p>
    <w:p w14:paraId="59F4A8EE" w14:textId="77777777" w:rsidR="00302F1C" w:rsidRPr="00D2740C" w:rsidRDefault="00302F1C" w:rsidP="00302F1C">
      <w:pPr>
        <w:tabs>
          <w:tab w:val="left" w:pos="360"/>
        </w:tabs>
        <w:ind w:firstLine="709"/>
        <w:jc w:val="both"/>
        <w:rPr>
          <w:bCs/>
          <w:sz w:val="20"/>
          <w:szCs w:val="20"/>
        </w:rPr>
      </w:pPr>
      <w:r w:rsidRPr="00D2740C">
        <w:rPr>
          <w:bCs/>
          <w:sz w:val="20"/>
          <w:szCs w:val="20"/>
        </w:rPr>
        <w:t>ПСС должна содержать:</w:t>
      </w:r>
    </w:p>
    <w:p w14:paraId="1A018748" w14:textId="77777777" w:rsidR="00302F1C" w:rsidRPr="00D2740C" w:rsidRDefault="00302F1C" w:rsidP="00302F1C">
      <w:pPr>
        <w:tabs>
          <w:tab w:val="left" w:pos="360"/>
        </w:tabs>
        <w:ind w:firstLine="709"/>
        <w:jc w:val="both"/>
        <w:rPr>
          <w:bCs/>
          <w:sz w:val="20"/>
          <w:szCs w:val="20"/>
        </w:rPr>
      </w:pPr>
      <w:r w:rsidRPr="00D2740C">
        <w:rPr>
          <w:bCs/>
          <w:sz w:val="20"/>
          <w:szCs w:val="20"/>
        </w:rPr>
        <w:t xml:space="preserve">1. Базу данных нормативно-правовых актов РФ (далее – БД НПА РФ), а именно: правовые акты, регулирующие все сферы общественных отношений: гражданские правоотношения, предпринимательская деятельность, труд, занятость и социальное обеспечение, охрана здоровья, финансы, налогообложение юридических лиц и граждан и другие. В том числе база НПА РФ должна содержать: кодексы, федеральные </w:t>
      </w:r>
      <w:r w:rsidRPr="00D2740C">
        <w:rPr>
          <w:bCs/>
          <w:sz w:val="20"/>
          <w:szCs w:val="20"/>
        </w:rPr>
        <w:lastRenderedPageBreak/>
        <w:t xml:space="preserve">законы, постановления Правительства РФ, указы Президента РФ, приказы и письма министерств и ведомств: Минфина, ФСС, ПФР, ФНС, Минюста, </w:t>
      </w:r>
      <w:proofErr w:type="spellStart"/>
      <w:r w:rsidRPr="00D2740C">
        <w:rPr>
          <w:bCs/>
          <w:sz w:val="20"/>
          <w:szCs w:val="20"/>
        </w:rPr>
        <w:t>Минздравсоцразвития</w:t>
      </w:r>
      <w:proofErr w:type="spellEnd"/>
      <w:r w:rsidRPr="00D2740C">
        <w:rPr>
          <w:bCs/>
          <w:sz w:val="20"/>
          <w:szCs w:val="20"/>
        </w:rPr>
        <w:t xml:space="preserve">, </w:t>
      </w:r>
      <w:proofErr w:type="spellStart"/>
      <w:r w:rsidRPr="00D2740C">
        <w:rPr>
          <w:bCs/>
          <w:sz w:val="20"/>
          <w:szCs w:val="20"/>
        </w:rPr>
        <w:t>Роструда</w:t>
      </w:r>
      <w:proofErr w:type="spellEnd"/>
      <w:r w:rsidRPr="00D2740C">
        <w:rPr>
          <w:bCs/>
          <w:sz w:val="20"/>
          <w:szCs w:val="20"/>
        </w:rPr>
        <w:t xml:space="preserve">, ФСТ, </w:t>
      </w:r>
      <w:proofErr w:type="spellStart"/>
      <w:r w:rsidRPr="00D2740C">
        <w:rPr>
          <w:bCs/>
          <w:sz w:val="20"/>
          <w:szCs w:val="20"/>
        </w:rPr>
        <w:t>Роспотребнадзора</w:t>
      </w:r>
      <w:proofErr w:type="spellEnd"/>
      <w:r w:rsidRPr="00D2740C">
        <w:rPr>
          <w:bCs/>
          <w:sz w:val="20"/>
          <w:szCs w:val="20"/>
        </w:rPr>
        <w:t xml:space="preserve">, Банка России, </w:t>
      </w:r>
      <w:proofErr w:type="spellStart"/>
      <w:r w:rsidRPr="00D2740C">
        <w:rPr>
          <w:bCs/>
          <w:sz w:val="20"/>
          <w:szCs w:val="20"/>
        </w:rPr>
        <w:t>Минрегиона</w:t>
      </w:r>
      <w:proofErr w:type="spellEnd"/>
      <w:r w:rsidRPr="00D2740C">
        <w:rPr>
          <w:bCs/>
          <w:sz w:val="20"/>
          <w:szCs w:val="20"/>
        </w:rPr>
        <w:t xml:space="preserve">, Минэкономразвития, ФАС, ФТС, </w:t>
      </w:r>
      <w:proofErr w:type="spellStart"/>
      <w:r w:rsidRPr="00D2740C">
        <w:rPr>
          <w:bCs/>
          <w:sz w:val="20"/>
          <w:szCs w:val="20"/>
        </w:rPr>
        <w:t>Ростехнадзор</w:t>
      </w:r>
      <w:proofErr w:type="spellEnd"/>
      <w:r w:rsidRPr="00D2740C">
        <w:rPr>
          <w:bCs/>
          <w:sz w:val="20"/>
          <w:szCs w:val="20"/>
        </w:rPr>
        <w:t>, Казначейство, ФСФР и другие.</w:t>
      </w:r>
    </w:p>
    <w:p w14:paraId="47AFA04F" w14:textId="77777777" w:rsidR="00302F1C" w:rsidRPr="00D2740C" w:rsidRDefault="00302F1C" w:rsidP="00302F1C">
      <w:pPr>
        <w:tabs>
          <w:tab w:val="left" w:pos="360"/>
        </w:tabs>
        <w:ind w:firstLine="709"/>
        <w:jc w:val="both"/>
        <w:rPr>
          <w:bCs/>
          <w:sz w:val="20"/>
          <w:szCs w:val="20"/>
        </w:rPr>
      </w:pPr>
      <w:r w:rsidRPr="00D2740C">
        <w:rPr>
          <w:bCs/>
          <w:sz w:val="20"/>
          <w:szCs w:val="20"/>
        </w:rPr>
        <w:t>БД НПА РФ дополнительно должна содержать архив редакций НПА РФ, возможность автоматического сравнения указанных редакций. БД НПА РФ также должны содержать атрибуты НПА РФ вида: дата вступления в силу, период действия документа, актуальность документа и иные. Должна быть предусмотрена возможность автоматического отслеживания изменений в выбранных заказчиком НПА РФ. Должны быть предусмотрены оповещения о внесенных изменениях.</w:t>
      </w:r>
    </w:p>
    <w:p w14:paraId="37A5D7A8" w14:textId="77777777" w:rsidR="00302F1C" w:rsidRPr="00D2740C" w:rsidRDefault="00302F1C" w:rsidP="00302F1C">
      <w:pPr>
        <w:tabs>
          <w:tab w:val="left" w:pos="360"/>
        </w:tabs>
        <w:ind w:firstLine="709"/>
        <w:jc w:val="both"/>
        <w:rPr>
          <w:bCs/>
          <w:sz w:val="20"/>
          <w:szCs w:val="20"/>
        </w:rPr>
      </w:pPr>
      <w:r w:rsidRPr="00D2740C">
        <w:rPr>
          <w:bCs/>
          <w:sz w:val="20"/>
          <w:szCs w:val="20"/>
        </w:rPr>
        <w:t>НПА РФ должны быть снабжены гипертекстовыми ссылками на иные НПА РФ, которые упоминаются в текстах. Также НПА РФ должны быть снабжены консультационными материалами, судебной практикой и иными дополнительными материалами, касающимися темы рассматриваемого заказчиком НПА РФ (при наличии таких материалов).</w:t>
      </w:r>
    </w:p>
    <w:p w14:paraId="704F2384" w14:textId="77777777" w:rsidR="00302F1C" w:rsidRPr="00D2740C" w:rsidRDefault="00302F1C" w:rsidP="00302F1C">
      <w:pPr>
        <w:tabs>
          <w:tab w:val="left" w:pos="360"/>
        </w:tabs>
        <w:ind w:firstLine="709"/>
        <w:jc w:val="both"/>
        <w:rPr>
          <w:bCs/>
          <w:sz w:val="20"/>
          <w:szCs w:val="20"/>
        </w:rPr>
      </w:pPr>
      <w:r w:rsidRPr="00D2740C">
        <w:rPr>
          <w:bCs/>
          <w:sz w:val="20"/>
          <w:szCs w:val="20"/>
        </w:rPr>
        <w:t>Должна быть предусмотрена навигация по текстам объемных документов, в том числе поиск по тексту.</w:t>
      </w:r>
    </w:p>
    <w:p w14:paraId="271276D7" w14:textId="77777777" w:rsidR="00302F1C" w:rsidRPr="00D2740C" w:rsidRDefault="00302F1C" w:rsidP="00302F1C">
      <w:pPr>
        <w:tabs>
          <w:tab w:val="left" w:pos="360"/>
        </w:tabs>
        <w:ind w:firstLine="709"/>
        <w:jc w:val="both"/>
        <w:rPr>
          <w:bCs/>
          <w:sz w:val="20"/>
          <w:szCs w:val="20"/>
        </w:rPr>
      </w:pPr>
      <w:r w:rsidRPr="00D2740C">
        <w:rPr>
          <w:bCs/>
          <w:sz w:val="20"/>
          <w:szCs w:val="20"/>
        </w:rPr>
        <w:t>Объем базы данных должен содержать не менее 659 200 документов.</w:t>
      </w:r>
    </w:p>
    <w:p w14:paraId="0A65E190" w14:textId="77777777" w:rsidR="00302F1C" w:rsidRPr="00D2740C" w:rsidRDefault="00302F1C" w:rsidP="00302F1C">
      <w:pPr>
        <w:tabs>
          <w:tab w:val="left" w:pos="360"/>
        </w:tabs>
        <w:ind w:firstLine="709"/>
        <w:jc w:val="both"/>
        <w:rPr>
          <w:bCs/>
          <w:sz w:val="20"/>
          <w:szCs w:val="20"/>
        </w:rPr>
      </w:pPr>
      <w:r w:rsidRPr="00D2740C">
        <w:rPr>
          <w:bCs/>
          <w:sz w:val="20"/>
          <w:szCs w:val="20"/>
        </w:rPr>
        <w:t>2. Базу данных нормативно-технической документации РФ (далее – БД НТД РФ), а именно: национальные стандарты (ГОСТ, ГОСТ Р), технические регламенты России и Таможенного союза, строительные нормы и правила (СНиП, СП, СН, ВСН, РСН), санитарные нормы и правила (</w:t>
      </w:r>
      <w:proofErr w:type="spellStart"/>
      <w:r w:rsidRPr="00D2740C">
        <w:rPr>
          <w:bCs/>
          <w:sz w:val="20"/>
          <w:szCs w:val="20"/>
        </w:rPr>
        <w:t>СанПин</w:t>
      </w:r>
      <w:proofErr w:type="spellEnd"/>
      <w:r w:rsidRPr="00D2740C">
        <w:rPr>
          <w:bCs/>
          <w:sz w:val="20"/>
          <w:szCs w:val="20"/>
        </w:rPr>
        <w:t>, СП), руководящие документы (РД), нормы и правила органов надзора (ПБ, НПБ), документы сметной нормативной базы в строительстве (ГЭСН, ФЕР, ГСН, ЕРЕР), отраслевые документы (РД, ОСТ, РМ, РТМ и др.)</w:t>
      </w:r>
    </w:p>
    <w:p w14:paraId="018B016C" w14:textId="77777777" w:rsidR="00302F1C" w:rsidRPr="00D2740C" w:rsidRDefault="00302F1C" w:rsidP="00302F1C">
      <w:pPr>
        <w:tabs>
          <w:tab w:val="left" w:pos="360"/>
        </w:tabs>
        <w:ind w:firstLine="709"/>
        <w:jc w:val="both"/>
        <w:rPr>
          <w:bCs/>
          <w:sz w:val="20"/>
          <w:szCs w:val="20"/>
        </w:rPr>
      </w:pPr>
      <w:r w:rsidRPr="00D2740C">
        <w:rPr>
          <w:bCs/>
          <w:sz w:val="20"/>
          <w:szCs w:val="20"/>
        </w:rPr>
        <w:t>НТД РФ так же должны быть снабжены гипертекстовыми ссылками на иные НТД РФ и НПА РФ, которые упоминаются в текстах. Также НТД РФ должны быть снабжены консультационными материалами, судебной практикой и иными дополнительными материалами, касающимися темы рассматриваемого заказчиком НТД РФ (при наличии таких материалов).</w:t>
      </w:r>
    </w:p>
    <w:p w14:paraId="4CC230E0" w14:textId="77777777" w:rsidR="00302F1C" w:rsidRPr="00D2740C" w:rsidRDefault="00302F1C" w:rsidP="00302F1C">
      <w:pPr>
        <w:tabs>
          <w:tab w:val="left" w:pos="360"/>
        </w:tabs>
        <w:ind w:firstLine="709"/>
        <w:jc w:val="both"/>
        <w:rPr>
          <w:bCs/>
          <w:sz w:val="20"/>
          <w:szCs w:val="20"/>
        </w:rPr>
      </w:pPr>
      <w:r w:rsidRPr="00D2740C">
        <w:rPr>
          <w:bCs/>
          <w:sz w:val="20"/>
          <w:szCs w:val="20"/>
        </w:rPr>
        <w:t>Должна быть предусмотрена навигация по текстам объемных документов, в том числе поиск по тексту.</w:t>
      </w:r>
    </w:p>
    <w:p w14:paraId="50D9D465" w14:textId="77777777" w:rsidR="00302F1C" w:rsidRPr="00D2740C" w:rsidRDefault="00302F1C" w:rsidP="00302F1C">
      <w:pPr>
        <w:tabs>
          <w:tab w:val="left" w:pos="360"/>
        </w:tabs>
        <w:ind w:firstLine="709"/>
        <w:jc w:val="both"/>
        <w:rPr>
          <w:bCs/>
          <w:sz w:val="20"/>
          <w:szCs w:val="20"/>
        </w:rPr>
      </w:pPr>
      <w:r w:rsidRPr="00D2740C">
        <w:rPr>
          <w:bCs/>
          <w:sz w:val="20"/>
          <w:szCs w:val="20"/>
        </w:rPr>
        <w:t>Объем базы данных не менее 32 100 документов.</w:t>
      </w:r>
    </w:p>
    <w:p w14:paraId="4FB615E2" w14:textId="77777777" w:rsidR="00302F1C" w:rsidRPr="00D2740C" w:rsidRDefault="00302F1C" w:rsidP="00302F1C">
      <w:pPr>
        <w:tabs>
          <w:tab w:val="left" w:pos="360"/>
        </w:tabs>
        <w:ind w:firstLine="709"/>
        <w:jc w:val="both"/>
        <w:rPr>
          <w:bCs/>
          <w:sz w:val="20"/>
          <w:szCs w:val="20"/>
        </w:rPr>
      </w:pPr>
      <w:r w:rsidRPr="00D2740C">
        <w:rPr>
          <w:bCs/>
          <w:sz w:val="20"/>
          <w:szCs w:val="20"/>
        </w:rPr>
        <w:t xml:space="preserve">3. Базу данных форм и образцов документов (далее – БД форм и образцов): БД форм и образцов должна содержать как унифицированные, типовые, утвержденные различными органами государственной власти, так и авторские формы и образцы документов, разработанные специалистами в сфере охраны труда, пожарной безопасности и экологии, в том числе: образцы документаций, производственных инструкций, экзаменационных билетов с альтернативными ответами, программ проведения инструктажей, в том числе с экзаменационными билетами, протоколов, приказов и иные. Должна быть предусмотрена возможность вывода форм и образцов в MS </w:t>
      </w:r>
      <w:proofErr w:type="spellStart"/>
      <w:r w:rsidRPr="00D2740C">
        <w:rPr>
          <w:bCs/>
          <w:sz w:val="20"/>
          <w:szCs w:val="20"/>
        </w:rPr>
        <w:t>Word</w:t>
      </w:r>
      <w:proofErr w:type="spellEnd"/>
      <w:r w:rsidRPr="00D2740C">
        <w:rPr>
          <w:bCs/>
          <w:sz w:val="20"/>
          <w:szCs w:val="20"/>
        </w:rPr>
        <w:t xml:space="preserve"> и (или) MS </w:t>
      </w:r>
      <w:proofErr w:type="spellStart"/>
      <w:r w:rsidRPr="00D2740C">
        <w:rPr>
          <w:bCs/>
          <w:sz w:val="20"/>
          <w:szCs w:val="20"/>
        </w:rPr>
        <w:t>Excel</w:t>
      </w:r>
      <w:proofErr w:type="spellEnd"/>
      <w:r w:rsidRPr="00D2740C">
        <w:rPr>
          <w:bCs/>
          <w:sz w:val="20"/>
          <w:szCs w:val="20"/>
        </w:rPr>
        <w:t>.</w:t>
      </w:r>
    </w:p>
    <w:p w14:paraId="17726E39" w14:textId="77777777" w:rsidR="00302F1C" w:rsidRPr="00D2740C" w:rsidRDefault="00302F1C" w:rsidP="00302F1C">
      <w:pPr>
        <w:tabs>
          <w:tab w:val="left" w:pos="360"/>
        </w:tabs>
        <w:ind w:firstLine="709"/>
        <w:jc w:val="both"/>
        <w:rPr>
          <w:bCs/>
          <w:sz w:val="20"/>
          <w:szCs w:val="20"/>
        </w:rPr>
      </w:pPr>
      <w:r w:rsidRPr="00D2740C">
        <w:rPr>
          <w:bCs/>
          <w:sz w:val="20"/>
          <w:szCs w:val="20"/>
        </w:rPr>
        <w:t>Объем базы данных не менее 7 797 шт.</w:t>
      </w:r>
    </w:p>
    <w:p w14:paraId="1BFB427F" w14:textId="77777777" w:rsidR="00302F1C" w:rsidRPr="00D2740C" w:rsidRDefault="00302F1C" w:rsidP="00302F1C">
      <w:pPr>
        <w:tabs>
          <w:tab w:val="left" w:pos="360"/>
        </w:tabs>
        <w:ind w:firstLine="709"/>
        <w:jc w:val="both"/>
        <w:rPr>
          <w:bCs/>
          <w:sz w:val="20"/>
          <w:szCs w:val="20"/>
        </w:rPr>
      </w:pPr>
      <w:r w:rsidRPr="00D2740C">
        <w:rPr>
          <w:bCs/>
          <w:sz w:val="20"/>
          <w:szCs w:val="20"/>
        </w:rPr>
        <w:t>4. Базу данных судебной практики в сфере охраны труда, пожарной безопасности и экологии (далее – БД СП): БД СП должна содержать решения Федеральных арбитражных судов округов, Арбитражных апелляционных.</w:t>
      </w:r>
    </w:p>
    <w:p w14:paraId="1132C80C" w14:textId="77777777" w:rsidR="00302F1C" w:rsidRPr="00D2740C" w:rsidRDefault="00302F1C" w:rsidP="00302F1C">
      <w:pPr>
        <w:tabs>
          <w:tab w:val="left" w:pos="360"/>
        </w:tabs>
        <w:ind w:firstLine="709"/>
        <w:jc w:val="both"/>
        <w:rPr>
          <w:bCs/>
          <w:sz w:val="20"/>
          <w:szCs w:val="20"/>
        </w:rPr>
      </w:pPr>
      <w:r w:rsidRPr="00D2740C">
        <w:rPr>
          <w:bCs/>
          <w:sz w:val="20"/>
          <w:szCs w:val="20"/>
        </w:rPr>
        <w:t>Объем базы данных не менее 75 443 шт.</w:t>
      </w:r>
    </w:p>
    <w:p w14:paraId="643139E4" w14:textId="77777777" w:rsidR="00302F1C" w:rsidRPr="00D2740C" w:rsidRDefault="00302F1C" w:rsidP="00302F1C">
      <w:pPr>
        <w:tabs>
          <w:tab w:val="left" w:pos="360"/>
        </w:tabs>
        <w:ind w:firstLine="709"/>
        <w:jc w:val="both"/>
        <w:rPr>
          <w:bCs/>
          <w:sz w:val="20"/>
          <w:szCs w:val="20"/>
        </w:rPr>
      </w:pPr>
      <w:r w:rsidRPr="00D2740C">
        <w:rPr>
          <w:bCs/>
          <w:sz w:val="20"/>
          <w:szCs w:val="20"/>
        </w:rPr>
        <w:t>5. Базу данных комментариев, консультаций по вопросам в сфере охраны труда, пожарной безопасности и экологии (далее – БД консультаций): БД консультаций должна содержать ответы специалистов на частные вопросы в сфере охраны труда, пожарной безопасности и экологии.</w:t>
      </w:r>
    </w:p>
    <w:p w14:paraId="4F86CF3F" w14:textId="77777777" w:rsidR="00302F1C" w:rsidRPr="00D2740C" w:rsidRDefault="00302F1C" w:rsidP="00302F1C">
      <w:pPr>
        <w:tabs>
          <w:tab w:val="left" w:pos="360"/>
        </w:tabs>
        <w:ind w:firstLine="709"/>
        <w:jc w:val="both"/>
        <w:rPr>
          <w:bCs/>
          <w:sz w:val="20"/>
          <w:szCs w:val="20"/>
        </w:rPr>
      </w:pPr>
      <w:r w:rsidRPr="00D2740C">
        <w:rPr>
          <w:bCs/>
          <w:sz w:val="20"/>
          <w:szCs w:val="20"/>
        </w:rPr>
        <w:t>Объем базы данных не менее 21 993 шт.</w:t>
      </w:r>
    </w:p>
    <w:p w14:paraId="01C9818D" w14:textId="77777777" w:rsidR="00302F1C" w:rsidRPr="00D2740C" w:rsidRDefault="00302F1C" w:rsidP="00302F1C">
      <w:pPr>
        <w:tabs>
          <w:tab w:val="left" w:pos="360"/>
        </w:tabs>
        <w:ind w:firstLine="709"/>
        <w:jc w:val="both"/>
        <w:rPr>
          <w:bCs/>
          <w:sz w:val="20"/>
          <w:szCs w:val="20"/>
        </w:rPr>
      </w:pPr>
      <w:r w:rsidRPr="00D2740C">
        <w:rPr>
          <w:bCs/>
          <w:sz w:val="20"/>
          <w:szCs w:val="20"/>
        </w:rPr>
        <w:t>6. Базу данных со справочной информацией по вопросам в сфере охраны труда, пожарной безопасности и экологии (далее – БД СИ): БД СИ должна содержать подробные разъяснения по вопросам, связанным с организацией рабочего процесса специалистов, занятых в сфере охраны труда, пожарной безопасности и экологии. Информация должна быть снабжена гипертекстовыми ссылками на соответствующие НТД РФ, НПА РФ, дополнительно должны присутствовать материалы вида: комментарии, консультации специалистов по вопросам охраны труда, пожарной безопасности и экологии, унифицированные и типовые, а также авторские образцы и формы и иные материалы по теме рассматриваемой пользователем справочной информации. Доступ к указанным материалам должен быть организован в пределах единого активного окна.</w:t>
      </w:r>
    </w:p>
    <w:p w14:paraId="2A7BB3A6" w14:textId="77777777" w:rsidR="00302F1C" w:rsidRPr="00D2740C" w:rsidRDefault="00302F1C" w:rsidP="00302F1C">
      <w:pPr>
        <w:tabs>
          <w:tab w:val="left" w:pos="360"/>
        </w:tabs>
        <w:ind w:firstLine="709"/>
        <w:jc w:val="both"/>
        <w:rPr>
          <w:bCs/>
          <w:sz w:val="20"/>
          <w:szCs w:val="20"/>
        </w:rPr>
      </w:pPr>
      <w:r w:rsidRPr="00D2740C">
        <w:rPr>
          <w:bCs/>
          <w:sz w:val="20"/>
          <w:szCs w:val="20"/>
        </w:rPr>
        <w:t>7. Новостную ленту: ИСС должна быть снабжена новостной лентой, в которой отражаются новости в сфере охраны труда, пожарной безопасности и экологии.</w:t>
      </w:r>
    </w:p>
    <w:p w14:paraId="66A7AE56" w14:textId="77777777" w:rsidR="00302F1C" w:rsidRPr="00D2740C" w:rsidRDefault="00302F1C" w:rsidP="00302F1C">
      <w:pPr>
        <w:tabs>
          <w:tab w:val="left" w:pos="360"/>
        </w:tabs>
        <w:ind w:firstLine="709"/>
        <w:jc w:val="both"/>
        <w:rPr>
          <w:bCs/>
          <w:sz w:val="20"/>
          <w:szCs w:val="20"/>
        </w:rPr>
      </w:pPr>
      <w:r w:rsidRPr="00D2740C">
        <w:rPr>
          <w:bCs/>
          <w:sz w:val="20"/>
          <w:szCs w:val="20"/>
        </w:rPr>
        <w:t>8. Оптимизацию расчетов заказчика: ИСС должна содержать расчетные модули, позволяющие предусматривать автоматизацию отдельных расчетов по первичным данным, в том числе:</w:t>
      </w:r>
    </w:p>
    <w:p w14:paraId="49D81194" w14:textId="77777777" w:rsidR="00302F1C" w:rsidRPr="00D2740C" w:rsidRDefault="00302F1C" w:rsidP="00302F1C">
      <w:pPr>
        <w:tabs>
          <w:tab w:val="left" w:pos="360"/>
        </w:tabs>
        <w:ind w:firstLine="709"/>
        <w:jc w:val="both"/>
        <w:rPr>
          <w:bCs/>
          <w:sz w:val="20"/>
          <w:szCs w:val="20"/>
        </w:rPr>
      </w:pPr>
      <w:r w:rsidRPr="00D2740C">
        <w:rPr>
          <w:bCs/>
          <w:sz w:val="20"/>
          <w:szCs w:val="20"/>
        </w:rPr>
        <w:t>- расчетный модуль для расчетов коэффициентов травматизма.</w:t>
      </w:r>
    </w:p>
    <w:p w14:paraId="012729AB" w14:textId="77777777" w:rsidR="00302F1C" w:rsidRPr="00D2740C" w:rsidRDefault="00302F1C" w:rsidP="00302F1C">
      <w:pPr>
        <w:tabs>
          <w:tab w:val="left" w:pos="360"/>
        </w:tabs>
        <w:ind w:firstLine="709"/>
        <w:jc w:val="both"/>
        <w:rPr>
          <w:bCs/>
          <w:sz w:val="20"/>
          <w:szCs w:val="20"/>
        </w:rPr>
      </w:pPr>
    </w:p>
    <w:p w14:paraId="567642DC" w14:textId="77777777" w:rsidR="00302F1C" w:rsidRPr="00D2740C" w:rsidRDefault="00302F1C" w:rsidP="00302F1C">
      <w:pPr>
        <w:tabs>
          <w:tab w:val="left" w:pos="360"/>
        </w:tabs>
        <w:ind w:firstLine="709"/>
        <w:jc w:val="both"/>
        <w:rPr>
          <w:b/>
          <w:bCs/>
          <w:sz w:val="20"/>
          <w:szCs w:val="20"/>
        </w:rPr>
      </w:pPr>
      <w:r w:rsidRPr="00D2740C">
        <w:rPr>
          <w:b/>
          <w:bCs/>
          <w:sz w:val="20"/>
          <w:szCs w:val="20"/>
        </w:rPr>
        <w:t>15.1. Требования к отдельным модулям системы:</w:t>
      </w:r>
    </w:p>
    <w:p w14:paraId="11EFE58A" w14:textId="77777777" w:rsidR="00302F1C" w:rsidRPr="00D2740C" w:rsidRDefault="00302F1C" w:rsidP="00302F1C">
      <w:pPr>
        <w:tabs>
          <w:tab w:val="left" w:pos="360"/>
        </w:tabs>
        <w:ind w:firstLine="709"/>
        <w:jc w:val="both"/>
        <w:rPr>
          <w:b/>
          <w:bCs/>
          <w:sz w:val="20"/>
          <w:szCs w:val="20"/>
        </w:rPr>
      </w:pPr>
      <w:r w:rsidRPr="00D2740C">
        <w:rPr>
          <w:b/>
          <w:bCs/>
          <w:sz w:val="20"/>
          <w:szCs w:val="20"/>
        </w:rPr>
        <w:t>Наименование модуля: модуль по экологии</w:t>
      </w:r>
    </w:p>
    <w:p w14:paraId="3B45A87D" w14:textId="77777777" w:rsidR="00302F1C" w:rsidRPr="00D2740C" w:rsidRDefault="00302F1C" w:rsidP="00302F1C">
      <w:pPr>
        <w:tabs>
          <w:tab w:val="left" w:pos="360"/>
        </w:tabs>
        <w:ind w:firstLine="709"/>
        <w:jc w:val="both"/>
        <w:rPr>
          <w:bCs/>
          <w:sz w:val="20"/>
          <w:szCs w:val="20"/>
        </w:rPr>
      </w:pPr>
      <w:r w:rsidRPr="00D2740C">
        <w:rPr>
          <w:bCs/>
          <w:sz w:val="20"/>
          <w:szCs w:val="20"/>
        </w:rPr>
        <w:t>Содержание (информационное наполнение) модуля:</w:t>
      </w:r>
    </w:p>
    <w:p w14:paraId="7A5D9694"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 xml:space="preserve">База данных международных нормативно-правовых актов в сфере экологического законодательства (далее – БД международных НПА): БД международных НПА должна содержать НПА по вопросам совместного использования природных ресурсов, защиты атмосферы и озонового слоя Земли, флоры и фауны, использования ресурсов Мирового океана, предотвращения и ликвидации аварий, стихийных </w:t>
      </w:r>
      <w:r w:rsidRPr="00D2740C">
        <w:rPr>
          <w:bCs/>
          <w:sz w:val="20"/>
          <w:szCs w:val="20"/>
        </w:rPr>
        <w:lastRenderedPageBreak/>
        <w:t>бедствий и другие документы. В том числе БД международных НПА должна содержать международные договоры с участием СССР или РФ; многосторонние международные договоры, участницей которых РФ не является; законы о ратификации международных договоров; правовые акты федерального законодательства, затрагивающие вопросы международного права; Рекомендации, принятые Хельсинкской Комиссией по охране морской окружающей среды на русском языке и на языке оригинала и другие. БД международных НПА дополнительно должны содержать архив международных НПА в области охраны окружающей среды и природопользования.</w:t>
      </w:r>
    </w:p>
    <w:p w14:paraId="73669D6E"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Международные НПА должны быть снабжены гипертекстовыми ссылками на иные НПА, которые упоминаются в текстах. Также международные НПА должны быть снабжены консультационными материалами, судебной практикой и иными дополнительными материалами, касающимися темы рассматриваемого пользователем НПА (при наличии таких материалов).</w:t>
      </w:r>
    </w:p>
    <w:p w14:paraId="42B273EE" w14:textId="77777777" w:rsidR="00302F1C" w:rsidRPr="00D2740C" w:rsidRDefault="00302F1C" w:rsidP="00302F1C">
      <w:pPr>
        <w:tabs>
          <w:tab w:val="left" w:pos="360"/>
        </w:tabs>
        <w:ind w:firstLine="709"/>
        <w:jc w:val="both"/>
        <w:rPr>
          <w:bCs/>
          <w:sz w:val="20"/>
          <w:szCs w:val="20"/>
        </w:rPr>
      </w:pPr>
      <w:r w:rsidRPr="00D2740C">
        <w:rPr>
          <w:bCs/>
          <w:sz w:val="20"/>
          <w:szCs w:val="20"/>
        </w:rPr>
        <w:t>Должна быть предусмотрена навигация по текстам объемных документов, в том числе поиск по тексту.</w:t>
      </w:r>
    </w:p>
    <w:p w14:paraId="53164BC0"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 xml:space="preserve"> База данных нормативно-правовых актов РФ (далее – БД НПА РФ), а именно: правовые акты, регулирующие все сферы общественных отношений: гражданские правоотношения, предпринимательская деятельность, труд, занятость и социальное обеспечение, охрана здоровья, финансы, налогообложение юридических лиц и граждан и другие. В том числе база НПА РФ должна содержать: кодексы, федеральные законы, постановления Правительства РФ, указы Президента РФ, приказы и письма министерств и ведомств: Минфина, ФСС, ПФР, ФНС, Минюста, </w:t>
      </w:r>
      <w:proofErr w:type="spellStart"/>
      <w:r w:rsidRPr="00D2740C">
        <w:rPr>
          <w:bCs/>
          <w:sz w:val="20"/>
          <w:szCs w:val="20"/>
        </w:rPr>
        <w:t>Минздравсоцразвития</w:t>
      </w:r>
      <w:proofErr w:type="spellEnd"/>
      <w:r w:rsidRPr="00D2740C">
        <w:rPr>
          <w:bCs/>
          <w:sz w:val="20"/>
          <w:szCs w:val="20"/>
        </w:rPr>
        <w:t xml:space="preserve">, </w:t>
      </w:r>
      <w:proofErr w:type="spellStart"/>
      <w:r w:rsidRPr="00D2740C">
        <w:rPr>
          <w:bCs/>
          <w:sz w:val="20"/>
          <w:szCs w:val="20"/>
        </w:rPr>
        <w:t>Роструда</w:t>
      </w:r>
      <w:proofErr w:type="spellEnd"/>
      <w:r w:rsidRPr="00D2740C">
        <w:rPr>
          <w:bCs/>
          <w:sz w:val="20"/>
          <w:szCs w:val="20"/>
        </w:rPr>
        <w:t xml:space="preserve">, ФСТ, </w:t>
      </w:r>
      <w:proofErr w:type="spellStart"/>
      <w:r w:rsidRPr="00D2740C">
        <w:rPr>
          <w:bCs/>
          <w:sz w:val="20"/>
          <w:szCs w:val="20"/>
        </w:rPr>
        <w:t>Роспотребнадзора</w:t>
      </w:r>
      <w:proofErr w:type="spellEnd"/>
      <w:r w:rsidRPr="00D2740C">
        <w:rPr>
          <w:bCs/>
          <w:sz w:val="20"/>
          <w:szCs w:val="20"/>
        </w:rPr>
        <w:t xml:space="preserve">, Банка России, </w:t>
      </w:r>
      <w:proofErr w:type="spellStart"/>
      <w:r w:rsidRPr="00D2740C">
        <w:rPr>
          <w:bCs/>
          <w:sz w:val="20"/>
          <w:szCs w:val="20"/>
        </w:rPr>
        <w:t>Минрегиона</w:t>
      </w:r>
      <w:proofErr w:type="spellEnd"/>
      <w:r w:rsidRPr="00D2740C">
        <w:rPr>
          <w:bCs/>
          <w:sz w:val="20"/>
          <w:szCs w:val="20"/>
        </w:rPr>
        <w:t xml:space="preserve">, Минэкономразвития, ФАС, ФТС, </w:t>
      </w:r>
      <w:proofErr w:type="spellStart"/>
      <w:r w:rsidRPr="00D2740C">
        <w:rPr>
          <w:bCs/>
          <w:sz w:val="20"/>
          <w:szCs w:val="20"/>
        </w:rPr>
        <w:t>Ростехнадзор</w:t>
      </w:r>
      <w:proofErr w:type="spellEnd"/>
      <w:r w:rsidRPr="00D2740C">
        <w:rPr>
          <w:bCs/>
          <w:sz w:val="20"/>
          <w:szCs w:val="20"/>
        </w:rPr>
        <w:t>, Казначейство, ФСФР и другие.</w:t>
      </w:r>
    </w:p>
    <w:p w14:paraId="1964D9DF"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БД НПА РФ дополнительно должна содержать архив редакций НПА РФ, возможность автоматического сравнения указанных редакций. БД НПА РФ также должна содержать атрибуты НПА РФ вида: дата вступления в силу, период действия документа, актуальность документа и иные. Предусмотрена возможность автоматического отслеживания изменений в выбранных заказчиком НПА РФ. Предусмотрено оповещения о внесенных изменениях.</w:t>
      </w:r>
    </w:p>
    <w:p w14:paraId="4D0700AD"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НПА РФ должны быть снабжены гипертекстовыми ссылками на иные НПА РФ, которые упоминаются в текстах. Также НПА РФ снабжены консультационными материалами, судебной практикой и иными дополнительными материалами, касающимися темы рассматриваемого пользователем НПА РФ (при наличии таких материалов).</w:t>
      </w:r>
    </w:p>
    <w:p w14:paraId="20B1BD53" w14:textId="77777777" w:rsidR="00302F1C" w:rsidRPr="00D2740C" w:rsidRDefault="00302F1C" w:rsidP="00302F1C">
      <w:pPr>
        <w:tabs>
          <w:tab w:val="left" w:pos="360"/>
        </w:tabs>
        <w:ind w:firstLine="709"/>
        <w:jc w:val="both"/>
        <w:rPr>
          <w:bCs/>
          <w:sz w:val="20"/>
          <w:szCs w:val="20"/>
        </w:rPr>
      </w:pPr>
      <w:r w:rsidRPr="00D2740C">
        <w:rPr>
          <w:bCs/>
          <w:sz w:val="20"/>
          <w:szCs w:val="20"/>
        </w:rPr>
        <w:t>Должна быть предусмотрена навигация по текстам объемных документов, в том числе поиск по тексту.</w:t>
      </w:r>
    </w:p>
    <w:p w14:paraId="5DB8CFC6"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База данных нормативно-технической документации (далее – БД НТД): БД НТД должна содержать нормативно-технические документы по вопросам охраны и рационального использования природных ресурсов, в том числе документы по государственному регулированию охраны окружающей среды, нормированию в области охраны окружающей среды, государственному контролю за атмосферным воздухом, поверхностными, подземными водами, земельным фондом, недр и другие документы. БД НТД также должна содержать действующие и утратившие силу национальные и межгосударственные стандарты (ГОСТ Р и ГОСТ), РД, СНиП, СанПиН, ГН, санитарные правила и методические указания (МУ, МУК) и иные НТД, утвержденные Главным государственным санитарным врачом России, регулирующие охрану природы и рациональное природопользование в РФ.</w:t>
      </w:r>
    </w:p>
    <w:p w14:paraId="1607C8BB"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 xml:space="preserve">База данных форм и образцов в сфере охраны окружающей среды и природопользования (далее – БД форм и образцов): БД форм и образцов должна содержать унифицированные и типовые формы, утвержденные различными органами государственной власти, в том числе формы статистической отчетности по возможности с расчетными модулями, авторские формы, образцы документов, разработанные специалистами в сфере окружающей среды и природопользования, в том числе: акты, договоры, должностные инструкции, приказы, журналы, планы-графики и другие, а также образцы и примеры заполнения документов, в том числе: проектов нормативов образования отходов и лимитов на их размещение, инструкции по обращению с отходами, паспортов отходов и другие. Предусмотрена возможность вывода форм и образцов в MS </w:t>
      </w:r>
      <w:proofErr w:type="spellStart"/>
      <w:r w:rsidRPr="00D2740C">
        <w:rPr>
          <w:bCs/>
          <w:sz w:val="20"/>
          <w:szCs w:val="20"/>
        </w:rPr>
        <w:t>Word</w:t>
      </w:r>
      <w:proofErr w:type="spellEnd"/>
      <w:r w:rsidRPr="00D2740C">
        <w:rPr>
          <w:bCs/>
          <w:sz w:val="20"/>
          <w:szCs w:val="20"/>
        </w:rPr>
        <w:t xml:space="preserve"> и (или) MS </w:t>
      </w:r>
      <w:proofErr w:type="spellStart"/>
      <w:r w:rsidRPr="00D2740C">
        <w:rPr>
          <w:bCs/>
          <w:sz w:val="20"/>
          <w:szCs w:val="20"/>
        </w:rPr>
        <w:t>Excel</w:t>
      </w:r>
      <w:proofErr w:type="spellEnd"/>
      <w:r w:rsidRPr="00D2740C">
        <w:rPr>
          <w:bCs/>
          <w:sz w:val="20"/>
          <w:szCs w:val="20"/>
        </w:rPr>
        <w:t>.</w:t>
      </w:r>
    </w:p>
    <w:p w14:paraId="43AC73B1"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База данных судебной практики в сфере охраны окружающей среды и природопользования (далее – БД СП): БД СП должна содержать документы Конституционного Суда РФ, Верховного Суда РФ, Высшего Арбитражного Суда РФ, а также документы Федеральных арбитражных судов округов по вопросам охраны окружающей среды и природопользования.</w:t>
      </w:r>
    </w:p>
    <w:p w14:paraId="49DF2B43"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База данных комментариев, консультаций по вопросам в сфере охраны окружающей среды и природопользования (далее – БД консультаций): БД консультаций должна содержать ответы специалистов на частные вопросы в сфере охраны окружающей среды и природопользования.</w:t>
      </w:r>
    </w:p>
    <w:p w14:paraId="118B7AA4"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 xml:space="preserve">База данных со справочной информацией по вопросам в сфере охраны окружающей среды и природопользования (далее – БД СИ): БД СИ должна содержать подробные разъяснения по вопросам охраны водных ресурсов, атмосферного воздуха, земель, недр, животного мира, лесов, разработки экологического паспорта, порядка разработки проектов нормативов образования отходов и лимитов на их размещение, нормативов допустимых сбросов, нормативов предельно допустимых выбросов, санитарно-защитной зоны и иные разъяснения, касающиеся вопросов охраны окружающей среды и природопользования. Информация снабжена гипертекстовыми ссылками на НПА РФ, дополнительно должны присутствовать материалы вида: комментарии, консультации специалистов по вопросам охраны окружающей среды и природопользования, </w:t>
      </w:r>
      <w:r w:rsidRPr="00D2740C">
        <w:rPr>
          <w:bCs/>
          <w:sz w:val="20"/>
          <w:szCs w:val="20"/>
        </w:rPr>
        <w:lastRenderedPageBreak/>
        <w:t>унифицированные и типовые, а также авторские образцы и формы и иные материалы по теме рассматриваемой пользователем справочной информации. Также БД СИ должна содержать информацию о порядке взаимодействия с органами государственного контроля (надзора) в сфере охраны окружающей среды и природопользования, как-то информацию о порядке обращения, порядке проведения проверок и иная информация по рассматриваемому вопросу. Доступ к указанным материалам должен быть организован в пределах единого активного окна.</w:t>
      </w:r>
    </w:p>
    <w:p w14:paraId="2EEC9C21"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База данных, содержащая статьи из специализированных изданий в сфере охраны окружающей среды и природопользования (далее – БД спец. изданий): БД спец. должна содержать полнотекстовые статьи из специализированных изданий, предназначенных для специалистов экологической службы.</w:t>
      </w:r>
    </w:p>
    <w:p w14:paraId="462E5A75"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База данных, содержащая термины и определения, касающиеся экологического законодательства (далее – БД терминов): БД терминов должна содержать перечень терминов и определений с описанием их значений. В статьях присутствуют ссылки на источник.</w:t>
      </w:r>
    </w:p>
    <w:p w14:paraId="7B510461"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База данных проектов официальных документов (далее - БД проектов): БД проектов должна содержать проекты Федеральных законов, проекты национальных стандартов, проекты Кодексов РФ, проекты постановлений Правительства РФ и иные проекты по вопросам охраны окружающей среды и природопользования.</w:t>
      </w:r>
    </w:p>
    <w:p w14:paraId="6E22012F"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Новостная лента: ИСС должна быть снабжена новостной лентой, в которой отражаются новости в сфере охраны окружающей среды и природопользования.</w:t>
      </w:r>
    </w:p>
    <w:p w14:paraId="29946355" w14:textId="77777777" w:rsidR="00302F1C" w:rsidRPr="00D2740C" w:rsidRDefault="00302F1C" w:rsidP="00302F1C">
      <w:pPr>
        <w:tabs>
          <w:tab w:val="left" w:pos="360"/>
        </w:tabs>
        <w:ind w:firstLine="709"/>
        <w:jc w:val="both"/>
        <w:rPr>
          <w:bCs/>
          <w:sz w:val="20"/>
          <w:szCs w:val="20"/>
        </w:rPr>
      </w:pPr>
    </w:p>
    <w:p w14:paraId="3CB38613" w14:textId="77777777" w:rsidR="00302F1C" w:rsidRPr="00D2740C" w:rsidRDefault="00302F1C" w:rsidP="00302F1C">
      <w:pPr>
        <w:tabs>
          <w:tab w:val="left" w:pos="360"/>
        </w:tabs>
        <w:ind w:firstLine="709"/>
        <w:jc w:val="both"/>
        <w:rPr>
          <w:b/>
          <w:bCs/>
          <w:sz w:val="20"/>
          <w:szCs w:val="20"/>
        </w:rPr>
      </w:pPr>
      <w:r w:rsidRPr="00D2740C">
        <w:rPr>
          <w:b/>
          <w:bCs/>
          <w:sz w:val="20"/>
          <w:szCs w:val="20"/>
        </w:rPr>
        <w:t>15.2.</w:t>
      </w:r>
      <w:r w:rsidRPr="00D2740C">
        <w:rPr>
          <w:b/>
          <w:bCs/>
          <w:sz w:val="20"/>
          <w:szCs w:val="20"/>
        </w:rPr>
        <w:tab/>
        <w:t xml:space="preserve">Наименование модуля: модуль по лаборатории </w:t>
      </w:r>
    </w:p>
    <w:p w14:paraId="4E2B6AB5" w14:textId="77777777" w:rsidR="00302F1C" w:rsidRPr="00D2740C" w:rsidRDefault="00302F1C" w:rsidP="00302F1C">
      <w:pPr>
        <w:tabs>
          <w:tab w:val="left" w:pos="360"/>
        </w:tabs>
        <w:ind w:firstLine="709"/>
        <w:jc w:val="both"/>
        <w:rPr>
          <w:bCs/>
          <w:sz w:val="20"/>
          <w:szCs w:val="20"/>
        </w:rPr>
      </w:pPr>
      <w:r w:rsidRPr="00D2740C">
        <w:rPr>
          <w:bCs/>
          <w:sz w:val="20"/>
          <w:szCs w:val="20"/>
        </w:rPr>
        <w:t>Содержание (информационное наполнение) модуля:</w:t>
      </w:r>
    </w:p>
    <w:p w14:paraId="72A9797E"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Нормативные документы и правовые акты органов государственной власти Российской Федерации (Федеральное законодательство России). В разделе должны быть представлены нормативные документы и правовые акты органов государственной власти Российской Федерации. Должна быть представлена возможность просмотра документов по выбранной тематике.</w:t>
      </w:r>
    </w:p>
    <w:p w14:paraId="6AA6CB82"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Нормы, правила, стандарты, технические регламенты. В разделе должны быть представлены нормативные и правовые документы по вопросам технического регулирования. Также в раздел должны быть включены документы по узкоспециализированным вопросам деятельности (ГОСТ, ГОСТ Р, СП, СНиП, РД, ВСН, НПБ, СП, СанПиН, ГН, Постановления, Приказы, Федеральные законы и т.д.).</w:t>
      </w:r>
    </w:p>
    <w:p w14:paraId="1BDA3A6E"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Термины и определения из официальных и авторских источников (Единый словарь терминов). Раздел должен содержать подборку профессиональных терминов, заимствованных из официальных и авторских источников. Термины должны быть снабжены гиперссылками на нормативный документ-источник, из которого они заимствованы. В разделе должен быть реализован поиск по терминам, алфавитному указателю, а также по параметру фильтра — «Действие документа-источника».  Термины должны быть представлены на русском и английском языках.</w:t>
      </w:r>
    </w:p>
    <w:p w14:paraId="1E005FA3"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Справочные материалы по вопросам аккредитации (справочник по аккредитации). В разделе должна быть представлена следующая информация, необходимая для испытательных лабораторий (центров):</w:t>
      </w:r>
    </w:p>
    <w:p w14:paraId="0F61A33F" w14:textId="77777777" w:rsidR="00302F1C" w:rsidRPr="00D2740C" w:rsidRDefault="00302F1C" w:rsidP="00302F1C">
      <w:pPr>
        <w:tabs>
          <w:tab w:val="left" w:pos="360"/>
        </w:tabs>
        <w:ind w:firstLine="709"/>
        <w:jc w:val="both"/>
        <w:rPr>
          <w:bCs/>
          <w:sz w:val="20"/>
          <w:szCs w:val="20"/>
        </w:rPr>
      </w:pPr>
      <w:r w:rsidRPr="00D2740C">
        <w:rPr>
          <w:bCs/>
          <w:sz w:val="20"/>
          <w:szCs w:val="20"/>
        </w:rPr>
        <w:t>- реестры лабораторий и органов по сертификации,</w:t>
      </w:r>
    </w:p>
    <w:p w14:paraId="2FC04FC0" w14:textId="77777777" w:rsidR="00302F1C" w:rsidRPr="00D2740C" w:rsidRDefault="00302F1C" w:rsidP="00302F1C">
      <w:pPr>
        <w:tabs>
          <w:tab w:val="left" w:pos="360"/>
        </w:tabs>
        <w:ind w:firstLine="709"/>
        <w:jc w:val="both"/>
        <w:rPr>
          <w:bCs/>
          <w:sz w:val="20"/>
          <w:szCs w:val="20"/>
        </w:rPr>
      </w:pPr>
      <w:r w:rsidRPr="00D2740C">
        <w:rPr>
          <w:bCs/>
          <w:sz w:val="20"/>
          <w:szCs w:val="20"/>
        </w:rPr>
        <w:t>- информация по МСИ (межлабораторным сравнительным испытаниям),</w:t>
      </w:r>
    </w:p>
    <w:p w14:paraId="7FC04480" w14:textId="77777777" w:rsidR="00302F1C" w:rsidRPr="00D2740C" w:rsidRDefault="00302F1C" w:rsidP="00302F1C">
      <w:pPr>
        <w:tabs>
          <w:tab w:val="left" w:pos="360"/>
        </w:tabs>
        <w:ind w:firstLine="709"/>
        <w:jc w:val="both"/>
        <w:rPr>
          <w:bCs/>
          <w:sz w:val="20"/>
          <w:szCs w:val="20"/>
        </w:rPr>
      </w:pPr>
      <w:r w:rsidRPr="00D2740C">
        <w:rPr>
          <w:bCs/>
          <w:sz w:val="20"/>
          <w:szCs w:val="20"/>
        </w:rPr>
        <w:t>- подтверждение компетентности,</w:t>
      </w:r>
    </w:p>
    <w:p w14:paraId="0E10D4D8" w14:textId="77777777" w:rsidR="00302F1C" w:rsidRPr="00D2740C" w:rsidRDefault="00302F1C" w:rsidP="00302F1C">
      <w:pPr>
        <w:tabs>
          <w:tab w:val="left" w:pos="360"/>
        </w:tabs>
        <w:ind w:firstLine="709"/>
        <w:jc w:val="both"/>
        <w:rPr>
          <w:bCs/>
          <w:sz w:val="20"/>
          <w:szCs w:val="20"/>
        </w:rPr>
      </w:pPr>
      <w:r w:rsidRPr="00D2740C">
        <w:rPr>
          <w:bCs/>
          <w:sz w:val="20"/>
          <w:szCs w:val="20"/>
        </w:rPr>
        <w:t>- аккредитация испытательных лабораторий, органов по сертификации,</w:t>
      </w:r>
    </w:p>
    <w:p w14:paraId="36C21D23" w14:textId="77777777" w:rsidR="00302F1C" w:rsidRPr="00D2740C" w:rsidRDefault="00302F1C" w:rsidP="00302F1C">
      <w:pPr>
        <w:tabs>
          <w:tab w:val="left" w:pos="360"/>
        </w:tabs>
        <w:ind w:firstLine="709"/>
        <w:jc w:val="both"/>
        <w:rPr>
          <w:bCs/>
          <w:sz w:val="20"/>
          <w:szCs w:val="20"/>
        </w:rPr>
      </w:pPr>
      <w:r w:rsidRPr="00D2740C">
        <w:rPr>
          <w:bCs/>
          <w:sz w:val="20"/>
          <w:szCs w:val="20"/>
        </w:rPr>
        <w:t>- персонал лабораторий и др.</w:t>
      </w:r>
    </w:p>
    <w:p w14:paraId="4FE4AA2C"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Справочная информация по вопросам в области оценки соответствия требованиям стандартов, тех. регламентов и пр. (Справочник по оценке соответствия). Раздел должен содержать информацию, необходимую для определения соответствия продукции требованиям технических регламентов, документов по стандартизации или условиям договоров. Это информация о способах и процедурах проверки соответствия продукции, процессов, услуг и других объектов установленным стандартам и требованиям.  Должны быть описаны различные формы подтверждения соответствия, а также приведены ссылки на реестры в области подтверждения соответствия. Справочная информация должна быть сформирована на основе действующих НПА и НТД в сфере оценки соответствия и технического регулирования.</w:t>
      </w:r>
    </w:p>
    <w:p w14:paraId="12612763"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Информация о требованиях к деятельности и порядку аккредитации органов инспекции. Справочный материал должен содержать общие положениями и Требованиями к деятельности органов инспекции, Порядок аккредитации органа инспекции, а также Перечень документов, необходимых для аккредитации органа инспекции. В справочном материале должны быть доступны подборки законодательства, нормативных актов, регулирующих деятельность органов инспекции, полезные для органов инспекции ссылки, типовые формы, использующиеся в работе органов инспекции.</w:t>
      </w:r>
    </w:p>
    <w:p w14:paraId="3430CCCB"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Консультационный материал (Комментарии, статьи, консультации по стандартизации и метрологии). Раздел должен содержать разъяснения экспертов об особенностях применения стандартов, требованиях к продукции. Раздел должен регулярно пополняться новыми аналитическими материалами, комментариями, статьями и консультациями по вопросам стандартизации, метрологии, а также деятельности лабораторий. Указанные материалы могут быть использованы в качестве дополнительного средства уяснения правовой нормы и должны рассматриваться в совокупности с действующими нормативными актами и их официальными разъяснениями по конкретной проблеме.</w:t>
      </w:r>
    </w:p>
    <w:p w14:paraId="4F2D5AB1" w14:textId="77777777" w:rsidR="00302F1C" w:rsidRPr="00D2740C" w:rsidRDefault="00302F1C" w:rsidP="00302F1C">
      <w:pPr>
        <w:tabs>
          <w:tab w:val="left" w:pos="360"/>
        </w:tabs>
        <w:ind w:firstLine="709"/>
        <w:jc w:val="both"/>
        <w:rPr>
          <w:bCs/>
          <w:sz w:val="20"/>
          <w:szCs w:val="20"/>
        </w:rPr>
      </w:pPr>
      <w:r w:rsidRPr="00D2740C">
        <w:rPr>
          <w:bCs/>
          <w:sz w:val="20"/>
          <w:szCs w:val="20"/>
        </w:rPr>
        <w:lastRenderedPageBreak/>
        <w:t>•</w:t>
      </w:r>
      <w:r w:rsidRPr="00D2740C">
        <w:rPr>
          <w:bCs/>
          <w:sz w:val="20"/>
          <w:szCs w:val="20"/>
        </w:rPr>
        <w:tab/>
        <w:t xml:space="preserve">Образцы и формы документов (по системе менеджмента качества для лабораторий). В разделе должны быть собраны примерные и типовые формы документов, утвержденные различными органами власти. Самые сложные и объемные формы должны быть представлены с примерами заполнения. Доступны для работы готовые формы документов, которые можно перенести в </w:t>
      </w:r>
      <w:proofErr w:type="spellStart"/>
      <w:r w:rsidRPr="00D2740C">
        <w:rPr>
          <w:bCs/>
          <w:sz w:val="20"/>
          <w:szCs w:val="20"/>
        </w:rPr>
        <w:t>Word</w:t>
      </w:r>
      <w:proofErr w:type="spellEnd"/>
      <w:r w:rsidRPr="00D2740C">
        <w:rPr>
          <w:bCs/>
          <w:sz w:val="20"/>
          <w:szCs w:val="20"/>
        </w:rPr>
        <w:t xml:space="preserve"> или </w:t>
      </w:r>
      <w:proofErr w:type="spellStart"/>
      <w:r w:rsidRPr="00D2740C">
        <w:rPr>
          <w:bCs/>
          <w:sz w:val="20"/>
          <w:szCs w:val="20"/>
        </w:rPr>
        <w:t>Exсel</w:t>
      </w:r>
      <w:proofErr w:type="spellEnd"/>
      <w:r w:rsidRPr="00D2740C">
        <w:rPr>
          <w:bCs/>
          <w:sz w:val="20"/>
          <w:szCs w:val="20"/>
        </w:rPr>
        <w:t xml:space="preserve"> и заполнить с сохранением форматирования для дальнейшего заполнения.</w:t>
      </w:r>
    </w:p>
    <w:p w14:paraId="19FD1511" w14:textId="77777777" w:rsidR="00302F1C" w:rsidRPr="00D2740C" w:rsidRDefault="00302F1C" w:rsidP="00302F1C">
      <w:pPr>
        <w:tabs>
          <w:tab w:val="left" w:pos="360"/>
        </w:tabs>
        <w:ind w:firstLine="709"/>
        <w:jc w:val="both"/>
        <w:rPr>
          <w:bCs/>
          <w:sz w:val="20"/>
          <w:szCs w:val="20"/>
        </w:rPr>
      </w:pPr>
      <w:r w:rsidRPr="00D2740C">
        <w:rPr>
          <w:bCs/>
          <w:sz w:val="20"/>
          <w:szCs w:val="20"/>
        </w:rPr>
        <w:t>•</w:t>
      </w:r>
      <w:r w:rsidRPr="00D2740C">
        <w:rPr>
          <w:bCs/>
          <w:sz w:val="20"/>
          <w:szCs w:val="20"/>
        </w:rPr>
        <w:tab/>
        <w:t>Видеоматериалы и презентации в сфере стандартизации, аккредитации и оценки соответствия (</w:t>
      </w:r>
      <w:proofErr w:type="spellStart"/>
      <w:r w:rsidRPr="00D2740C">
        <w:rPr>
          <w:bCs/>
          <w:sz w:val="20"/>
          <w:szCs w:val="20"/>
        </w:rPr>
        <w:t>видеосеминары</w:t>
      </w:r>
      <w:proofErr w:type="spellEnd"/>
      <w:r w:rsidRPr="00D2740C">
        <w:rPr>
          <w:bCs/>
          <w:sz w:val="20"/>
          <w:szCs w:val="20"/>
        </w:rPr>
        <w:t xml:space="preserve">). Записи </w:t>
      </w:r>
      <w:proofErr w:type="spellStart"/>
      <w:r w:rsidRPr="00D2740C">
        <w:rPr>
          <w:bCs/>
          <w:sz w:val="20"/>
          <w:szCs w:val="20"/>
        </w:rPr>
        <w:t>вебинаров</w:t>
      </w:r>
      <w:proofErr w:type="spellEnd"/>
      <w:r w:rsidRPr="00D2740C">
        <w:rPr>
          <w:bCs/>
          <w:sz w:val="20"/>
          <w:szCs w:val="20"/>
        </w:rPr>
        <w:t xml:space="preserve"> должны быть представлены с участием экспертов.  </w:t>
      </w:r>
      <w:proofErr w:type="spellStart"/>
      <w:r w:rsidRPr="00D2740C">
        <w:rPr>
          <w:bCs/>
          <w:sz w:val="20"/>
          <w:szCs w:val="20"/>
        </w:rPr>
        <w:t>Видеосеминары</w:t>
      </w:r>
      <w:proofErr w:type="spellEnd"/>
      <w:r w:rsidRPr="00D2740C">
        <w:rPr>
          <w:bCs/>
          <w:sz w:val="20"/>
          <w:szCs w:val="20"/>
        </w:rPr>
        <w:t xml:space="preserve"> посвящены актуальным темам в области оценки соответствия и помогут специалисту разобраться в вопросах того или иного бизнес-процесса.</w:t>
      </w:r>
    </w:p>
    <w:p w14:paraId="1D1DDBB5" w14:textId="77777777" w:rsidR="00302F1C" w:rsidRPr="00D2740C" w:rsidRDefault="00302F1C" w:rsidP="00302F1C">
      <w:pPr>
        <w:tabs>
          <w:tab w:val="left" w:pos="360"/>
        </w:tabs>
        <w:ind w:firstLine="709"/>
        <w:jc w:val="both"/>
        <w:rPr>
          <w:b/>
          <w:bCs/>
          <w:sz w:val="20"/>
          <w:szCs w:val="20"/>
        </w:rPr>
      </w:pPr>
      <w:r w:rsidRPr="00D2740C">
        <w:rPr>
          <w:b/>
          <w:bCs/>
          <w:sz w:val="20"/>
          <w:szCs w:val="20"/>
        </w:rPr>
        <w:t xml:space="preserve">16. Требования к номенклатуре, функциональным и качественным характеристикам товара: </w:t>
      </w:r>
    </w:p>
    <w:p w14:paraId="1D8280E1" w14:textId="77777777" w:rsidR="00302F1C" w:rsidRPr="00D2740C" w:rsidRDefault="00302F1C" w:rsidP="00302F1C">
      <w:pPr>
        <w:tabs>
          <w:tab w:val="left" w:pos="360"/>
        </w:tabs>
        <w:jc w:val="right"/>
        <w:outlineLvl w:val="4"/>
        <w:rPr>
          <w:bCs/>
          <w:sz w:val="22"/>
          <w:szCs w:val="22"/>
        </w:rPr>
      </w:pPr>
      <w:r w:rsidRPr="00D2740C">
        <w:rPr>
          <w:bCs/>
          <w:sz w:val="22"/>
          <w:szCs w:val="22"/>
        </w:rPr>
        <w:t>Таблица 1</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4758"/>
        <w:gridCol w:w="3969"/>
      </w:tblGrid>
      <w:tr w:rsidR="00D2740C" w:rsidRPr="00D2740C" w14:paraId="312453C9" w14:textId="77777777" w:rsidTr="00C07F34">
        <w:trPr>
          <w:trHeight w:val="20"/>
        </w:trPr>
        <w:tc>
          <w:tcPr>
            <w:tcW w:w="487" w:type="dxa"/>
            <w:vAlign w:val="center"/>
          </w:tcPr>
          <w:p w14:paraId="3296EE36" w14:textId="77777777" w:rsidR="00302F1C" w:rsidRPr="00D2740C" w:rsidRDefault="00302F1C" w:rsidP="000C021E">
            <w:pPr>
              <w:jc w:val="center"/>
              <w:rPr>
                <w:sz w:val="20"/>
              </w:rPr>
            </w:pPr>
            <w:r w:rsidRPr="00D2740C">
              <w:rPr>
                <w:bCs/>
                <w:sz w:val="20"/>
              </w:rPr>
              <w:t>№ п/п</w:t>
            </w:r>
          </w:p>
        </w:tc>
        <w:tc>
          <w:tcPr>
            <w:tcW w:w="4758" w:type="dxa"/>
            <w:shd w:val="clear" w:color="auto" w:fill="auto"/>
            <w:vAlign w:val="center"/>
          </w:tcPr>
          <w:p w14:paraId="633D697A" w14:textId="77777777" w:rsidR="00302F1C" w:rsidRPr="00D2740C" w:rsidRDefault="00302F1C" w:rsidP="000C021E">
            <w:pPr>
              <w:ind w:left="34"/>
              <w:jc w:val="center"/>
              <w:rPr>
                <w:rFonts w:cs="Cambria"/>
                <w:sz w:val="20"/>
              </w:rPr>
            </w:pPr>
            <w:r w:rsidRPr="00D2740C">
              <w:rPr>
                <w:rFonts w:cs="Cambria"/>
                <w:sz w:val="20"/>
              </w:rPr>
              <w:t>Параметр</w:t>
            </w:r>
          </w:p>
        </w:tc>
        <w:tc>
          <w:tcPr>
            <w:tcW w:w="3969" w:type="dxa"/>
            <w:shd w:val="clear" w:color="auto" w:fill="auto"/>
            <w:vAlign w:val="center"/>
          </w:tcPr>
          <w:p w14:paraId="460461AF" w14:textId="77777777" w:rsidR="00302F1C" w:rsidRPr="00D2740C" w:rsidRDefault="00302F1C" w:rsidP="000C021E">
            <w:pPr>
              <w:ind w:left="34"/>
              <w:jc w:val="center"/>
              <w:rPr>
                <w:rFonts w:cs="Cambria"/>
                <w:sz w:val="20"/>
              </w:rPr>
            </w:pPr>
            <w:r w:rsidRPr="00D2740C">
              <w:rPr>
                <w:rFonts w:cs="Cambria"/>
                <w:sz w:val="20"/>
              </w:rPr>
              <w:t>Наименование, единица измерения, значение показателя (минимальное и(или) максимальное) или значение, которое не может быть изменено)</w:t>
            </w:r>
          </w:p>
        </w:tc>
      </w:tr>
      <w:tr w:rsidR="00D2740C" w:rsidRPr="00D2740C" w14:paraId="7E7DB6CB" w14:textId="77777777" w:rsidTr="00C07F34">
        <w:trPr>
          <w:trHeight w:val="20"/>
        </w:trPr>
        <w:tc>
          <w:tcPr>
            <w:tcW w:w="487" w:type="dxa"/>
            <w:vAlign w:val="center"/>
          </w:tcPr>
          <w:p w14:paraId="59AF1E5C" w14:textId="77777777" w:rsidR="00302F1C" w:rsidRPr="00D2740C" w:rsidRDefault="00302F1C" w:rsidP="000C021E">
            <w:pPr>
              <w:jc w:val="center"/>
              <w:rPr>
                <w:sz w:val="20"/>
              </w:rPr>
            </w:pPr>
            <w:r w:rsidRPr="00D2740C">
              <w:rPr>
                <w:sz w:val="20"/>
              </w:rPr>
              <w:t>1</w:t>
            </w:r>
          </w:p>
        </w:tc>
        <w:tc>
          <w:tcPr>
            <w:tcW w:w="8727" w:type="dxa"/>
            <w:gridSpan w:val="2"/>
            <w:shd w:val="clear" w:color="auto" w:fill="auto"/>
            <w:vAlign w:val="center"/>
          </w:tcPr>
          <w:p w14:paraId="2E2C8F2F" w14:textId="77777777" w:rsidR="00302F1C" w:rsidRPr="00D2740C" w:rsidRDefault="00302F1C" w:rsidP="000C021E">
            <w:pPr>
              <w:ind w:left="34" w:firstLine="24"/>
              <w:rPr>
                <w:rFonts w:cs="Cambria"/>
                <w:sz w:val="20"/>
              </w:rPr>
            </w:pPr>
            <w:r w:rsidRPr="00D2740C">
              <w:rPr>
                <w:rFonts w:cs="Cambria"/>
                <w:sz w:val="20"/>
              </w:rPr>
              <w:t xml:space="preserve">Назначение: услуги по информационному обеспечению посредством профессионально-справочной системы предназначены для управления данными и информацией, в </w:t>
            </w:r>
            <w:proofErr w:type="spellStart"/>
            <w:r w:rsidRPr="00D2740C">
              <w:rPr>
                <w:rFonts w:cs="Cambria"/>
                <w:sz w:val="20"/>
              </w:rPr>
              <w:t>т.ч</w:t>
            </w:r>
            <w:proofErr w:type="spellEnd"/>
            <w:r w:rsidRPr="00D2740C">
              <w:rPr>
                <w:rFonts w:cs="Cambria"/>
                <w:sz w:val="20"/>
              </w:rPr>
              <w:t>. актуализации этих данных и информации, необходимых для обеспечения эффективного функционирования лабораторной деятельности</w:t>
            </w:r>
          </w:p>
        </w:tc>
      </w:tr>
      <w:tr w:rsidR="00D2740C" w:rsidRPr="00D2740C" w14:paraId="0CE92BFE" w14:textId="77777777" w:rsidTr="00C07F34">
        <w:trPr>
          <w:trHeight w:val="20"/>
        </w:trPr>
        <w:tc>
          <w:tcPr>
            <w:tcW w:w="487" w:type="dxa"/>
            <w:vAlign w:val="center"/>
          </w:tcPr>
          <w:p w14:paraId="37DA76D8" w14:textId="77777777" w:rsidR="00302F1C" w:rsidRPr="00D2740C" w:rsidRDefault="00302F1C" w:rsidP="000C021E">
            <w:pPr>
              <w:jc w:val="center"/>
              <w:rPr>
                <w:sz w:val="20"/>
                <w:highlight w:val="yellow"/>
              </w:rPr>
            </w:pPr>
          </w:p>
        </w:tc>
        <w:tc>
          <w:tcPr>
            <w:tcW w:w="8727" w:type="dxa"/>
            <w:gridSpan w:val="2"/>
            <w:shd w:val="clear" w:color="auto" w:fill="auto"/>
            <w:vAlign w:val="center"/>
          </w:tcPr>
          <w:p w14:paraId="530E01ED" w14:textId="77777777" w:rsidR="00302F1C" w:rsidRPr="00D2740C" w:rsidRDefault="00302F1C" w:rsidP="000C021E">
            <w:pPr>
              <w:ind w:left="34" w:firstLine="24"/>
              <w:rPr>
                <w:rFonts w:cs="Cambria"/>
                <w:sz w:val="20"/>
              </w:rPr>
            </w:pPr>
            <w:r w:rsidRPr="00D2740C">
              <w:rPr>
                <w:rFonts w:cs="Cambria"/>
                <w:sz w:val="20"/>
              </w:rPr>
              <w:t>Наименование ПСС:</w:t>
            </w:r>
          </w:p>
          <w:p w14:paraId="5B6CC98C" w14:textId="77777777" w:rsidR="00302F1C" w:rsidRPr="00D2740C" w:rsidRDefault="00302F1C" w:rsidP="000C021E">
            <w:pPr>
              <w:ind w:left="34" w:firstLine="24"/>
              <w:rPr>
                <w:rFonts w:cs="Cambria"/>
                <w:sz w:val="20"/>
              </w:rPr>
            </w:pPr>
            <w:r w:rsidRPr="00D2740C">
              <w:rPr>
                <w:rFonts w:cs="Cambria"/>
                <w:sz w:val="20"/>
              </w:rPr>
              <w:t>1 модуль</w:t>
            </w:r>
            <w:r w:rsidRPr="00D2740C">
              <w:rPr>
                <w:rFonts w:cs="Cambria"/>
                <w:sz w:val="20"/>
              </w:rPr>
              <w:tab/>
            </w:r>
            <w:proofErr w:type="spellStart"/>
            <w:r w:rsidRPr="00D2740C">
              <w:rPr>
                <w:rFonts w:cs="Cambria"/>
                <w:sz w:val="20"/>
              </w:rPr>
              <w:t>Техэксперт</w:t>
            </w:r>
            <w:proofErr w:type="spellEnd"/>
            <w:r w:rsidRPr="00D2740C">
              <w:rPr>
                <w:rFonts w:cs="Cambria"/>
                <w:sz w:val="20"/>
              </w:rPr>
              <w:t>: Экология. Проф.</w:t>
            </w:r>
          </w:p>
          <w:p w14:paraId="777CE1A3" w14:textId="77777777" w:rsidR="00302F1C" w:rsidRPr="00D2740C" w:rsidRDefault="00302F1C" w:rsidP="000C021E">
            <w:pPr>
              <w:ind w:left="34" w:firstLine="24"/>
              <w:rPr>
                <w:rFonts w:cs="Cambria"/>
                <w:sz w:val="20"/>
                <w:highlight w:val="yellow"/>
              </w:rPr>
            </w:pPr>
            <w:r w:rsidRPr="00D2740C">
              <w:rPr>
                <w:rFonts w:cs="Cambria"/>
                <w:sz w:val="20"/>
              </w:rPr>
              <w:t>2 модуль</w:t>
            </w:r>
            <w:r w:rsidRPr="00D2740C">
              <w:rPr>
                <w:rFonts w:cs="Cambria"/>
                <w:sz w:val="20"/>
              </w:rPr>
              <w:tab/>
            </w:r>
            <w:proofErr w:type="spellStart"/>
            <w:r w:rsidRPr="00D2740C">
              <w:rPr>
                <w:rFonts w:cs="Cambria"/>
                <w:sz w:val="20"/>
              </w:rPr>
              <w:t>Техэксперт</w:t>
            </w:r>
            <w:proofErr w:type="spellEnd"/>
            <w:r w:rsidRPr="00D2740C">
              <w:rPr>
                <w:rFonts w:cs="Cambria"/>
                <w:sz w:val="20"/>
              </w:rPr>
              <w:t>: Лаборатория. Инспекция. Сертификация</w:t>
            </w:r>
          </w:p>
        </w:tc>
      </w:tr>
      <w:tr w:rsidR="00D2740C" w:rsidRPr="00D2740C" w14:paraId="10D2A7CE" w14:textId="77777777" w:rsidTr="00C07F34">
        <w:trPr>
          <w:trHeight w:val="20"/>
        </w:trPr>
        <w:tc>
          <w:tcPr>
            <w:tcW w:w="487" w:type="dxa"/>
            <w:vAlign w:val="center"/>
          </w:tcPr>
          <w:p w14:paraId="684979D3" w14:textId="77777777" w:rsidR="00302F1C" w:rsidRPr="00D2740C" w:rsidRDefault="00302F1C" w:rsidP="000C021E">
            <w:pPr>
              <w:jc w:val="center"/>
              <w:rPr>
                <w:sz w:val="20"/>
                <w:highlight w:val="yellow"/>
              </w:rPr>
            </w:pPr>
          </w:p>
        </w:tc>
        <w:tc>
          <w:tcPr>
            <w:tcW w:w="8727" w:type="dxa"/>
            <w:gridSpan w:val="2"/>
            <w:shd w:val="clear" w:color="auto" w:fill="auto"/>
            <w:vAlign w:val="center"/>
          </w:tcPr>
          <w:p w14:paraId="65D38996" w14:textId="77777777" w:rsidR="00302F1C" w:rsidRPr="00D2740C" w:rsidRDefault="00302F1C" w:rsidP="000C021E">
            <w:pPr>
              <w:ind w:left="34"/>
              <w:jc w:val="center"/>
              <w:rPr>
                <w:sz w:val="20"/>
              </w:rPr>
            </w:pPr>
            <w:r w:rsidRPr="00D2740C">
              <w:rPr>
                <w:sz w:val="20"/>
              </w:rPr>
              <w:t>Технические характеристики</w:t>
            </w:r>
          </w:p>
          <w:p w14:paraId="7F523BF2" w14:textId="77777777" w:rsidR="00302F1C" w:rsidRPr="00D2740C" w:rsidRDefault="00302F1C" w:rsidP="000C021E">
            <w:pPr>
              <w:ind w:left="34" w:firstLine="24"/>
              <w:rPr>
                <w:rFonts w:cs="Cambria"/>
                <w:sz w:val="20"/>
                <w:highlight w:val="yellow"/>
              </w:rPr>
            </w:pPr>
            <w:r w:rsidRPr="00D2740C">
              <w:rPr>
                <w:rFonts w:cs="Cambria"/>
                <w:sz w:val="20"/>
              </w:rPr>
              <w:t>Предоставление доступа должно включать в себя:</w:t>
            </w:r>
          </w:p>
        </w:tc>
      </w:tr>
      <w:tr w:rsidR="00D2740C" w:rsidRPr="00D2740C" w14:paraId="7C505336" w14:textId="77777777" w:rsidTr="00C07F34">
        <w:trPr>
          <w:trHeight w:val="20"/>
        </w:trPr>
        <w:tc>
          <w:tcPr>
            <w:tcW w:w="487" w:type="dxa"/>
            <w:vAlign w:val="center"/>
          </w:tcPr>
          <w:p w14:paraId="7C7C4B18" w14:textId="77777777" w:rsidR="00302F1C" w:rsidRPr="00D2740C" w:rsidRDefault="00302F1C" w:rsidP="000C021E">
            <w:pPr>
              <w:jc w:val="center"/>
              <w:rPr>
                <w:sz w:val="20"/>
                <w:highlight w:val="yellow"/>
              </w:rPr>
            </w:pPr>
          </w:p>
        </w:tc>
        <w:tc>
          <w:tcPr>
            <w:tcW w:w="4758" w:type="dxa"/>
            <w:vAlign w:val="center"/>
          </w:tcPr>
          <w:p w14:paraId="4759DFF0" w14:textId="77777777" w:rsidR="00302F1C" w:rsidRPr="00D2740C" w:rsidRDefault="00302F1C" w:rsidP="000C021E">
            <w:pPr>
              <w:ind w:firstLine="58"/>
              <w:rPr>
                <w:sz w:val="20"/>
                <w:highlight w:val="yellow"/>
              </w:rPr>
            </w:pPr>
            <w:r w:rsidRPr="00D2740C">
              <w:rPr>
                <w:sz w:val="20"/>
              </w:rPr>
              <w:t>возможность работы с полным массивом правовой информации;</w:t>
            </w:r>
          </w:p>
        </w:tc>
        <w:tc>
          <w:tcPr>
            <w:tcW w:w="3969" w:type="dxa"/>
            <w:vAlign w:val="center"/>
          </w:tcPr>
          <w:p w14:paraId="5DF0DCB7" w14:textId="77777777" w:rsidR="00302F1C" w:rsidRPr="00D2740C" w:rsidRDefault="00302F1C" w:rsidP="000C021E">
            <w:pPr>
              <w:jc w:val="center"/>
              <w:rPr>
                <w:sz w:val="20"/>
                <w:highlight w:val="yellow"/>
              </w:rPr>
            </w:pPr>
            <w:r w:rsidRPr="00D2740C">
              <w:rPr>
                <w:sz w:val="20"/>
              </w:rPr>
              <w:t>наличие</w:t>
            </w:r>
          </w:p>
        </w:tc>
      </w:tr>
      <w:tr w:rsidR="00D2740C" w:rsidRPr="00D2740C" w14:paraId="51641E86" w14:textId="77777777" w:rsidTr="00C07F34">
        <w:trPr>
          <w:trHeight w:val="20"/>
        </w:trPr>
        <w:tc>
          <w:tcPr>
            <w:tcW w:w="487" w:type="dxa"/>
          </w:tcPr>
          <w:p w14:paraId="30952CB0" w14:textId="77777777" w:rsidR="00302F1C" w:rsidRPr="00D2740C" w:rsidRDefault="00302F1C" w:rsidP="000C021E">
            <w:pPr>
              <w:jc w:val="center"/>
              <w:rPr>
                <w:sz w:val="20"/>
                <w:highlight w:val="yellow"/>
              </w:rPr>
            </w:pPr>
          </w:p>
        </w:tc>
        <w:tc>
          <w:tcPr>
            <w:tcW w:w="4758" w:type="dxa"/>
            <w:vAlign w:val="center"/>
          </w:tcPr>
          <w:p w14:paraId="65E02F55" w14:textId="77777777" w:rsidR="00302F1C" w:rsidRPr="00D2740C" w:rsidRDefault="00302F1C" w:rsidP="000C021E">
            <w:pPr>
              <w:ind w:firstLine="58"/>
              <w:rPr>
                <w:sz w:val="20"/>
                <w:highlight w:val="yellow"/>
              </w:rPr>
            </w:pPr>
            <w:r w:rsidRPr="00D2740C">
              <w:rPr>
                <w:sz w:val="20"/>
              </w:rPr>
              <w:t>возможность просматривать, сохранять, неограниченное количество документов в месяц для каждого зарегистрированного пользователя;</w:t>
            </w:r>
          </w:p>
        </w:tc>
        <w:tc>
          <w:tcPr>
            <w:tcW w:w="3969" w:type="dxa"/>
            <w:vAlign w:val="center"/>
          </w:tcPr>
          <w:p w14:paraId="6484B016" w14:textId="77777777" w:rsidR="00302F1C" w:rsidRPr="00D2740C" w:rsidRDefault="00302F1C" w:rsidP="000C021E">
            <w:pPr>
              <w:jc w:val="center"/>
              <w:rPr>
                <w:sz w:val="20"/>
                <w:highlight w:val="yellow"/>
              </w:rPr>
            </w:pPr>
            <w:r w:rsidRPr="00D2740C">
              <w:rPr>
                <w:sz w:val="20"/>
              </w:rPr>
              <w:t>наличие</w:t>
            </w:r>
          </w:p>
        </w:tc>
      </w:tr>
      <w:tr w:rsidR="00D2740C" w:rsidRPr="00D2740C" w14:paraId="75D46B65" w14:textId="77777777" w:rsidTr="00C07F34">
        <w:trPr>
          <w:trHeight w:val="20"/>
        </w:trPr>
        <w:tc>
          <w:tcPr>
            <w:tcW w:w="487" w:type="dxa"/>
          </w:tcPr>
          <w:p w14:paraId="08F3CF0D" w14:textId="77777777" w:rsidR="00302F1C" w:rsidRPr="00D2740C" w:rsidRDefault="00302F1C" w:rsidP="000C021E">
            <w:pPr>
              <w:jc w:val="center"/>
              <w:rPr>
                <w:sz w:val="20"/>
                <w:highlight w:val="yellow"/>
              </w:rPr>
            </w:pPr>
          </w:p>
        </w:tc>
        <w:tc>
          <w:tcPr>
            <w:tcW w:w="4758" w:type="dxa"/>
            <w:vAlign w:val="center"/>
          </w:tcPr>
          <w:p w14:paraId="0C5AED6F" w14:textId="77777777" w:rsidR="00302F1C" w:rsidRPr="00D2740C" w:rsidRDefault="00302F1C" w:rsidP="000C021E">
            <w:pPr>
              <w:ind w:firstLine="58"/>
              <w:rPr>
                <w:sz w:val="20"/>
                <w:highlight w:val="yellow"/>
              </w:rPr>
            </w:pPr>
            <w:r w:rsidRPr="00D2740C">
              <w:rPr>
                <w:sz w:val="20"/>
              </w:rPr>
              <w:t>возможность распечатывать неограниченное документов в месяц для каждого зарегистрированного пользователя;</w:t>
            </w:r>
          </w:p>
        </w:tc>
        <w:tc>
          <w:tcPr>
            <w:tcW w:w="3969" w:type="dxa"/>
            <w:vAlign w:val="center"/>
          </w:tcPr>
          <w:p w14:paraId="17536849" w14:textId="77777777" w:rsidR="00302F1C" w:rsidRPr="00D2740C" w:rsidRDefault="00302F1C" w:rsidP="000C021E">
            <w:pPr>
              <w:jc w:val="center"/>
              <w:rPr>
                <w:sz w:val="20"/>
                <w:highlight w:val="yellow"/>
              </w:rPr>
            </w:pPr>
            <w:r w:rsidRPr="00D2740C">
              <w:rPr>
                <w:sz w:val="20"/>
              </w:rPr>
              <w:t>наличие</w:t>
            </w:r>
          </w:p>
        </w:tc>
      </w:tr>
      <w:tr w:rsidR="00D2740C" w:rsidRPr="00D2740C" w14:paraId="591D0B95" w14:textId="77777777" w:rsidTr="00C07F34">
        <w:trPr>
          <w:trHeight w:val="20"/>
        </w:trPr>
        <w:tc>
          <w:tcPr>
            <w:tcW w:w="487" w:type="dxa"/>
          </w:tcPr>
          <w:p w14:paraId="7128E857" w14:textId="77777777" w:rsidR="00302F1C" w:rsidRPr="00D2740C" w:rsidRDefault="00302F1C" w:rsidP="000C021E">
            <w:pPr>
              <w:jc w:val="center"/>
              <w:rPr>
                <w:sz w:val="20"/>
                <w:highlight w:val="yellow"/>
              </w:rPr>
            </w:pPr>
          </w:p>
        </w:tc>
        <w:tc>
          <w:tcPr>
            <w:tcW w:w="4758" w:type="dxa"/>
            <w:vAlign w:val="center"/>
          </w:tcPr>
          <w:p w14:paraId="49664C1D" w14:textId="77777777" w:rsidR="00302F1C" w:rsidRPr="00D2740C" w:rsidRDefault="00302F1C" w:rsidP="000C021E">
            <w:pPr>
              <w:ind w:firstLine="58"/>
              <w:rPr>
                <w:sz w:val="20"/>
                <w:highlight w:val="yellow"/>
              </w:rPr>
            </w:pPr>
            <w:r w:rsidRPr="00D2740C">
              <w:rPr>
                <w:sz w:val="20"/>
              </w:rPr>
              <w:t>возможность ввода в ПСС неограниченное количество поисковых запросов в месяц для каждого зарегистрированного пользователя;</w:t>
            </w:r>
          </w:p>
        </w:tc>
        <w:tc>
          <w:tcPr>
            <w:tcW w:w="3969" w:type="dxa"/>
            <w:vAlign w:val="center"/>
          </w:tcPr>
          <w:p w14:paraId="7482CDC6" w14:textId="77777777" w:rsidR="00302F1C" w:rsidRPr="00D2740C" w:rsidRDefault="00302F1C" w:rsidP="000C021E">
            <w:pPr>
              <w:jc w:val="center"/>
              <w:rPr>
                <w:sz w:val="20"/>
                <w:highlight w:val="yellow"/>
              </w:rPr>
            </w:pPr>
            <w:r w:rsidRPr="00D2740C">
              <w:rPr>
                <w:sz w:val="20"/>
              </w:rPr>
              <w:t>наличие</w:t>
            </w:r>
          </w:p>
        </w:tc>
      </w:tr>
      <w:tr w:rsidR="00D2740C" w:rsidRPr="00D2740C" w14:paraId="32AA0D09" w14:textId="77777777" w:rsidTr="00C07F34">
        <w:trPr>
          <w:trHeight w:val="20"/>
        </w:trPr>
        <w:tc>
          <w:tcPr>
            <w:tcW w:w="487" w:type="dxa"/>
          </w:tcPr>
          <w:p w14:paraId="4A522746" w14:textId="77777777" w:rsidR="00302F1C" w:rsidRPr="00D2740C" w:rsidRDefault="00302F1C" w:rsidP="000C021E">
            <w:pPr>
              <w:jc w:val="center"/>
              <w:rPr>
                <w:sz w:val="20"/>
                <w:highlight w:val="yellow"/>
              </w:rPr>
            </w:pPr>
          </w:p>
        </w:tc>
        <w:tc>
          <w:tcPr>
            <w:tcW w:w="4758" w:type="dxa"/>
            <w:vAlign w:val="center"/>
          </w:tcPr>
          <w:p w14:paraId="4CB98198" w14:textId="77777777" w:rsidR="00302F1C" w:rsidRPr="00D2740C" w:rsidRDefault="00302F1C" w:rsidP="000C021E">
            <w:pPr>
              <w:ind w:firstLine="58"/>
              <w:rPr>
                <w:sz w:val="20"/>
                <w:highlight w:val="yellow"/>
              </w:rPr>
            </w:pPr>
            <w:r w:rsidRPr="00D2740C">
              <w:rPr>
                <w:sz w:val="20"/>
              </w:rPr>
              <w:t>возможность заказа стандартов в электронном виде;</w:t>
            </w:r>
          </w:p>
        </w:tc>
        <w:tc>
          <w:tcPr>
            <w:tcW w:w="3969" w:type="dxa"/>
            <w:vAlign w:val="center"/>
          </w:tcPr>
          <w:p w14:paraId="03AD83E8" w14:textId="77777777" w:rsidR="00302F1C" w:rsidRPr="00D2740C" w:rsidRDefault="00302F1C" w:rsidP="000C021E">
            <w:pPr>
              <w:jc w:val="center"/>
              <w:rPr>
                <w:sz w:val="20"/>
                <w:highlight w:val="yellow"/>
              </w:rPr>
            </w:pPr>
            <w:r w:rsidRPr="00D2740C">
              <w:rPr>
                <w:sz w:val="20"/>
              </w:rPr>
              <w:t>наличие</w:t>
            </w:r>
          </w:p>
        </w:tc>
      </w:tr>
      <w:tr w:rsidR="00D2740C" w:rsidRPr="00D2740C" w14:paraId="39E70F98" w14:textId="77777777" w:rsidTr="00C07F34">
        <w:trPr>
          <w:trHeight w:val="20"/>
        </w:trPr>
        <w:tc>
          <w:tcPr>
            <w:tcW w:w="487" w:type="dxa"/>
          </w:tcPr>
          <w:p w14:paraId="40C2DD20" w14:textId="77777777" w:rsidR="00302F1C" w:rsidRPr="00D2740C" w:rsidRDefault="00302F1C" w:rsidP="000C021E">
            <w:pPr>
              <w:jc w:val="center"/>
              <w:rPr>
                <w:sz w:val="20"/>
                <w:highlight w:val="yellow"/>
              </w:rPr>
            </w:pPr>
          </w:p>
        </w:tc>
        <w:tc>
          <w:tcPr>
            <w:tcW w:w="4758" w:type="dxa"/>
            <w:vAlign w:val="center"/>
          </w:tcPr>
          <w:p w14:paraId="0EA9D9B6" w14:textId="77777777" w:rsidR="00302F1C" w:rsidRPr="00D2740C" w:rsidRDefault="00302F1C" w:rsidP="000C021E">
            <w:pPr>
              <w:ind w:firstLine="58"/>
              <w:rPr>
                <w:sz w:val="20"/>
                <w:highlight w:val="yellow"/>
              </w:rPr>
            </w:pPr>
            <w:r w:rsidRPr="00D2740C">
              <w:rPr>
                <w:sz w:val="20"/>
              </w:rPr>
              <w:t>предоставление возможности получения Заказчиком консультаций по работе экземпляра справочно-информационной системы по телефону Исполнителя;</w:t>
            </w:r>
          </w:p>
        </w:tc>
        <w:tc>
          <w:tcPr>
            <w:tcW w:w="3969" w:type="dxa"/>
            <w:vAlign w:val="center"/>
          </w:tcPr>
          <w:p w14:paraId="2511E0BA" w14:textId="77777777" w:rsidR="00302F1C" w:rsidRPr="00D2740C" w:rsidRDefault="00302F1C" w:rsidP="000C021E">
            <w:pPr>
              <w:jc w:val="center"/>
              <w:rPr>
                <w:sz w:val="20"/>
                <w:highlight w:val="yellow"/>
              </w:rPr>
            </w:pPr>
            <w:r w:rsidRPr="00D2740C">
              <w:rPr>
                <w:sz w:val="20"/>
              </w:rPr>
              <w:t>наличие</w:t>
            </w:r>
          </w:p>
        </w:tc>
      </w:tr>
      <w:tr w:rsidR="00D2740C" w:rsidRPr="00D2740C" w14:paraId="3690D6E6" w14:textId="77777777" w:rsidTr="00C07F34">
        <w:trPr>
          <w:trHeight w:val="20"/>
        </w:trPr>
        <w:tc>
          <w:tcPr>
            <w:tcW w:w="487" w:type="dxa"/>
          </w:tcPr>
          <w:p w14:paraId="704E13C1" w14:textId="77777777" w:rsidR="00302F1C" w:rsidRPr="00D2740C" w:rsidRDefault="00302F1C" w:rsidP="000C021E">
            <w:pPr>
              <w:jc w:val="center"/>
              <w:rPr>
                <w:sz w:val="20"/>
                <w:highlight w:val="yellow"/>
              </w:rPr>
            </w:pPr>
          </w:p>
        </w:tc>
        <w:tc>
          <w:tcPr>
            <w:tcW w:w="4758" w:type="dxa"/>
            <w:vAlign w:val="center"/>
          </w:tcPr>
          <w:p w14:paraId="7E58D5A3" w14:textId="77777777" w:rsidR="00302F1C" w:rsidRPr="00D2740C" w:rsidRDefault="00302F1C" w:rsidP="000C021E">
            <w:pPr>
              <w:ind w:firstLine="58"/>
              <w:rPr>
                <w:sz w:val="20"/>
                <w:highlight w:val="yellow"/>
              </w:rPr>
            </w:pPr>
            <w:r w:rsidRPr="00D2740C">
              <w:rPr>
                <w:sz w:val="20"/>
              </w:rPr>
              <w:t>предоставление другой информации и материалов, связанных с информационным обслуживанием справочно-информационной системы и входящих в комплекс услуг, оказываемых Исполнителем;</w:t>
            </w:r>
          </w:p>
        </w:tc>
        <w:tc>
          <w:tcPr>
            <w:tcW w:w="3969" w:type="dxa"/>
            <w:vAlign w:val="center"/>
          </w:tcPr>
          <w:p w14:paraId="3108B83D" w14:textId="77777777" w:rsidR="00302F1C" w:rsidRPr="00D2740C" w:rsidRDefault="00302F1C" w:rsidP="000C021E">
            <w:pPr>
              <w:jc w:val="center"/>
              <w:rPr>
                <w:sz w:val="20"/>
                <w:highlight w:val="yellow"/>
              </w:rPr>
            </w:pPr>
            <w:r w:rsidRPr="00D2740C">
              <w:rPr>
                <w:sz w:val="20"/>
              </w:rPr>
              <w:t>наличие</w:t>
            </w:r>
          </w:p>
        </w:tc>
      </w:tr>
      <w:tr w:rsidR="00D2740C" w:rsidRPr="00D2740C" w14:paraId="0239FD13" w14:textId="77777777" w:rsidTr="00C07F34">
        <w:trPr>
          <w:trHeight w:val="20"/>
        </w:trPr>
        <w:tc>
          <w:tcPr>
            <w:tcW w:w="487" w:type="dxa"/>
          </w:tcPr>
          <w:p w14:paraId="6D910E1E" w14:textId="77777777" w:rsidR="00302F1C" w:rsidRPr="00D2740C" w:rsidRDefault="00302F1C" w:rsidP="000C021E">
            <w:pPr>
              <w:jc w:val="center"/>
              <w:rPr>
                <w:sz w:val="20"/>
                <w:highlight w:val="yellow"/>
              </w:rPr>
            </w:pPr>
          </w:p>
        </w:tc>
        <w:tc>
          <w:tcPr>
            <w:tcW w:w="4758" w:type="dxa"/>
            <w:vAlign w:val="center"/>
          </w:tcPr>
          <w:p w14:paraId="70D7898F" w14:textId="77777777" w:rsidR="00302F1C" w:rsidRPr="00D2740C" w:rsidRDefault="00302F1C" w:rsidP="000C021E">
            <w:pPr>
              <w:ind w:firstLine="58"/>
              <w:rPr>
                <w:sz w:val="20"/>
                <w:highlight w:val="yellow"/>
              </w:rPr>
            </w:pPr>
            <w:r w:rsidRPr="00D2740C">
              <w:rPr>
                <w:sz w:val="20"/>
              </w:rPr>
              <w:t>оказание помощи в поиске документов;</w:t>
            </w:r>
          </w:p>
        </w:tc>
        <w:tc>
          <w:tcPr>
            <w:tcW w:w="3969" w:type="dxa"/>
            <w:vAlign w:val="center"/>
          </w:tcPr>
          <w:p w14:paraId="17C52C1C" w14:textId="77777777" w:rsidR="00302F1C" w:rsidRPr="00D2740C" w:rsidRDefault="00302F1C" w:rsidP="000C021E">
            <w:pPr>
              <w:jc w:val="center"/>
              <w:rPr>
                <w:sz w:val="20"/>
                <w:highlight w:val="yellow"/>
              </w:rPr>
            </w:pPr>
            <w:r w:rsidRPr="00D2740C">
              <w:rPr>
                <w:sz w:val="20"/>
              </w:rPr>
              <w:t>наличие</w:t>
            </w:r>
          </w:p>
        </w:tc>
      </w:tr>
      <w:tr w:rsidR="00D2740C" w:rsidRPr="00D2740C" w14:paraId="50855698" w14:textId="77777777" w:rsidTr="00C07F34">
        <w:trPr>
          <w:trHeight w:val="20"/>
        </w:trPr>
        <w:tc>
          <w:tcPr>
            <w:tcW w:w="487" w:type="dxa"/>
          </w:tcPr>
          <w:p w14:paraId="05AE7FA6" w14:textId="77777777" w:rsidR="00302F1C" w:rsidRPr="00D2740C" w:rsidRDefault="00302F1C" w:rsidP="000C021E">
            <w:pPr>
              <w:jc w:val="center"/>
              <w:rPr>
                <w:sz w:val="20"/>
                <w:highlight w:val="yellow"/>
              </w:rPr>
            </w:pPr>
          </w:p>
        </w:tc>
        <w:tc>
          <w:tcPr>
            <w:tcW w:w="4758" w:type="dxa"/>
            <w:vAlign w:val="center"/>
          </w:tcPr>
          <w:p w14:paraId="1263AA33" w14:textId="77777777" w:rsidR="00302F1C" w:rsidRPr="00D2740C" w:rsidRDefault="00302F1C" w:rsidP="000C021E">
            <w:pPr>
              <w:ind w:firstLine="58"/>
              <w:rPr>
                <w:sz w:val="20"/>
                <w:highlight w:val="yellow"/>
              </w:rPr>
            </w:pPr>
            <w:r w:rsidRPr="00D2740C">
              <w:rPr>
                <w:sz w:val="20"/>
              </w:rPr>
              <w:t>техническую поддержку в работе со справочной системой;</w:t>
            </w:r>
          </w:p>
        </w:tc>
        <w:tc>
          <w:tcPr>
            <w:tcW w:w="3969" w:type="dxa"/>
            <w:vAlign w:val="center"/>
          </w:tcPr>
          <w:p w14:paraId="1485150D" w14:textId="77777777" w:rsidR="00302F1C" w:rsidRPr="00D2740C" w:rsidRDefault="00302F1C" w:rsidP="000C021E">
            <w:pPr>
              <w:jc w:val="center"/>
              <w:rPr>
                <w:sz w:val="20"/>
                <w:highlight w:val="yellow"/>
              </w:rPr>
            </w:pPr>
            <w:r w:rsidRPr="00D2740C">
              <w:rPr>
                <w:sz w:val="20"/>
              </w:rPr>
              <w:t>наличие</w:t>
            </w:r>
          </w:p>
        </w:tc>
      </w:tr>
      <w:tr w:rsidR="00D2740C" w:rsidRPr="00D2740C" w14:paraId="5FA2A1B7" w14:textId="77777777" w:rsidTr="00C07F34">
        <w:trPr>
          <w:trHeight w:val="20"/>
        </w:trPr>
        <w:tc>
          <w:tcPr>
            <w:tcW w:w="487" w:type="dxa"/>
          </w:tcPr>
          <w:p w14:paraId="2657F6A0" w14:textId="77777777" w:rsidR="00302F1C" w:rsidRPr="00D2740C" w:rsidRDefault="00302F1C" w:rsidP="000C021E">
            <w:pPr>
              <w:jc w:val="center"/>
              <w:rPr>
                <w:sz w:val="20"/>
                <w:highlight w:val="yellow"/>
              </w:rPr>
            </w:pPr>
          </w:p>
        </w:tc>
        <w:tc>
          <w:tcPr>
            <w:tcW w:w="4758" w:type="dxa"/>
            <w:vAlign w:val="center"/>
          </w:tcPr>
          <w:p w14:paraId="179D1B6A" w14:textId="77777777" w:rsidR="00302F1C" w:rsidRPr="00D2740C" w:rsidRDefault="00302F1C" w:rsidP="000C021E">
            <w:pPr>
              <w:ind w:firstLine="58"/>
              <w:rPr>
                <w:sz w:val="20"/>
                <w:highlight w:val="yellow"/>
              </w:rPr>
            </w:pPr>
            <w:r w:rsidRPr="00D2740C">
              <w:rPr>
                <w:sz w:val="20"/>
              </w:rPr>
              <w:t>возможность проверки актуальности нормативно-технической документации;</w:t>
            </w:r>
          </w:p>
        </w:tc>
        <w:tc>
          <w:tcPr>
            <w:tcW w:w="3969" w:type="dxa"/>
            <w:vAlign w:val="center"/>
          </w:tcPr>
          <w:p w14:paraId="01316955" w14:textId="77777777" w:rsidR="00302F1C" w:rsidRPr="00D2740C" w:rsidRDefault="00302F1C" w:rsidP="000C021E">
            <w:pPr>
              <w:jc w:val="center"/>
              <w:rPr>
                <w:sz w:val="20"/>
                <w:highlight w:val="yellow"/>
              </w:rPr>
            </w:pPr>
            <w:r w:rsidRPr="00D2740C">
              <w:rPr>
                <w:sz w:val="20"/>
              </w:rPr>
              <w:t>наличие</w:t>
            </w:r>
          </w:p>
        </w:tc>
      </w:tr>
      <w:tr w:rsidR="00D2740C" w:rsidRPr="00D2740C" w14:paraId="2CCAD405" w14:textId="77777777" w:rsidTr="00C07F34">
        <w:trPr>
          <w:trHeight w:val="20"/>
        </w:trPr>
        <w:tc>
          <w:tcPr>
            <w:tcW w:w="487" w:type="dxa"/>
          </w:tcPr>
          <w:p w14:paraId="7D22E064" w14:textId="77777777" w:rsidR="00302F1C" w:rsidRPr="00D2740C" w:rsidRDefault="00302F1C" w:rsidP="000C021E">
            <w:pPr>
              <w:jc w:val="center"/>
              <w:rPr>
                <w:sz w:val="20"/>
                <w:highlight w:val="yellow"/>
              </w:rPr>
            </w:pPr>
          </w:p>
        </w:tc>
        <w:tc>
          <w:tcPr>
            <w:tcW w:w="4758" w:type="dxa"/>
            <w:vAlign w:val="center"/>
          </w:tcPr>
          <w:p w14:paraId="3E074BBF" w14:textId="77777777" w:rsidR="00302F1C" w:rsidRPr="00D2740C" w:rsidRDefault="00302F1C" w:rsidP="000C021E">
            <w:pPr>
              <w:ind w:firstLine="58"/>
              <w:rPr>
                <w:sz w:val="20"/>
                <w:highlight w:val="yellow"/>
              </w:rPr>
            </w:pPr>
            <w:r w:rsidRPr="00D2740C">
              <w:rPr>
                <w:sz w:val="20"/>
              </w:rPr>
              <w:t>возможность ставить примечания в тексте документа с ПСС;</w:t>
            </w:r>
          </w:p>
        </w:tc>
        <w:tc>
          <w:tcPr>
            <w:tcW w:w="3969" w:type="dxa"/>
            <w:vAlign w:val="center"/>
          </w:tcPr>
          <w:p w14:paraId="38F1BC1F" w14:textId="77777777" w:rsidR="00302F1C" w:rsidRPr="00D2740C" w:rsidRDefault="00302F1C" w:rsidP="000C021E">
            <w:pPr>
              <w:jc w:val="center"/>
              <w:rPr>
                <w:sz w:val="20"/>
                <w:highlight w:val="yellow"/>
              </w:rPr>
            </w:pPr>
            <w:r w:rsidRPr="00D2740C">
              <w:rPr>
                <w:sz w:val="20"/>
              </w:rPr>
              <w:t>наличие</w:t>
            </w:r>
          </w:p>
        </w:tc>
      </w:tr>
      <w:tr w:rsidR="00D2740C" w:rsidRPr="00D2740C" w14:paraId="3E9FB1D6" w14:textId="77777777" w:rsidTr="00C07F34">
        <w:trPr>
          <w:trHeight w:val="20"/>
        </w:trPr>
        <w:tc>
          <w:tcPr>
            <w:tcW w:w="487" w:type="dxa"/>
          </w:tcPr>
          <w:p w14:paraId="7C3486B9" w14:textId="77777777" w:rsidR="00302F1C" w:rsidRPr="00D2740C" w:rsidRDefault="00302F1C" w:rsidP="000C021E">
            <w:pPr>
              <w:jc w:val="center"/>
              <w:rPr>
                <w:sz w:val="20"/>
                <w:highlight w:val="yellow"/>
              </w:rPr>
            </w:pPr>
          </w:p>
        </w:tc>
        <w:tc>
          <w:tcPr>
            <w:tcW w:w="4758" w:type="dxa"/>
            <w:vAlign w:val="center"/>
          </w:tcPr>
          <w:p w14:paraId="06216F48" w14:textId="77777777" w:rsidR="00302F1C" w:rsidRPr="00D2740C" w:rsidRDefault="00302F1C" w:rsidP="000C021E">
            <w:pPr>
              <w:ind w:firstLine="58"/>
              <w:rPr>
                <w:sz w:val="20"/>
                <w:highlight w:val="yellow"/>
              </w:rPr>
            </w:pPr>
            <w:r w:rsidRPr="00D2740C">
              <w:rPr>
                <w:sz w:val="20"/>
              </w:rPr>
              <w:t>сервис «Документ во времени» - возможность изучить текст документа, соответствующий прошедшей определенной дате;</w:t>
            </w:r>
          </w:p>
        </w:tc>
        <w:tc>
          <w:tcPr>
            <w:tcW w:w="3969" w:type="dxa"/>
            <w:vAlign w:val="center"/>
          </w:tcPr>
          <w:p w14:paraId="4BB6CB3D" w14:textId="77777777" w:rsidR="00302F1C" w:rsidRPr="00D2740C" w:rsidRDefault="00302F1C" w:rsidP="000C021E">
            <w:pPr>
              <w:jc w:val="center"/>
              <w:rPr>
                <w:sz w:val="20"/>
                <w:highlight w:val="yellow"/>
              </w:rPr>
            </w:pPr>
            <w:r w:rsidRPr="00D2740C">
              <w:rPr>
                <w:sz w:val="20"/>
              </w:rPr>
              <w:t>наличие</w:t>
            </w:r>
          </w:p>
        </w:tc>
      </w:tr>
      <w:tr w:rsidR="00D2740C" w:rsidRPr="00D2740C" w14:paraId="4A2B41B8" w14:textId="77777777" w:rsidTr="00C07F34">
        <w:trPr>
          <w:trHeight w:val="20"/>
        </w:trPr>
        <w:tc>
          <w:tcPr>
            <w:tcW w:w="487" w:type="dxa"/>
          </w:tcPr>
          <w:p w14:paraId="0F762DF2" w14:textId="77777777" w:rsidR="00302F1C" w:rsidRPr="00D2740C" w:rsidRDefault="00302F1C" w:rsidP="000C021E">
            <w:pPr>
              <w:jc w:val="center"/>
              <w:rPr>
                <w:sz w:val="20"/>
                <w:highlight w:val="yellow"/>
              </w:rPr>
            </w:pPr>
          </w:p>
        </w:tc>
        <w:tc>
          <w:tcPr>
            <w:tcW w:w="4758" w:type="dxa"/>
            <w:vAlign w:val="center"/>
          </w:tcPr>
          <w:p w14:paraId="43CD502A" w14:textId="77777777" w:rsidR="00302F1C" w:rsidRPr="00D2740C" w:rsidRDefault="00302F1C" w:rsidP="000C021E">
            <w:pPr>
              <w:ind w:firstLine="58"/>
              <w:rPr>
                <w:sz w:val="20"/>
                <w:highlight w:val="yellow"/>
              </w:rPr>
            </w:pPr>
            <w:r w:rsidRPr="00D2740C">
              <w:rPr>
                <w:sz w:val="20"/>
              </w:rPr>
              <w:t>возможность сравнивать действующую и предыдущую редакции в ГОСТ и ГОСТ Р;</w:t>
            </w:r>
          </w:p>
        </w:tc>
        <w:tc>
          <w:tcPr>
            <w:tcW w:w="3969" w:type="dxa"/>
            <w:vAlign w:val="center"/>
          </w:tcPr>
          <w:p w14:paraId="36893E64" w14:textId="77777777" w:rsidR="00302F1C" w:rsidRPr="00D2740C" w:rsidRDefault="00302F1C" w:rsidP="000C021E">
            <w:pPr>
              <w:jc w:val="center"/>
              <w:rPr>
                <w:sz w:val="20"/>
                <w:highlight w:val="yellow"/>
              </w:rPr>
            </w:pPr>
            <w:r w:rsidRPr="00D2740C">
              <w:rPr>
                <w:sz w:val="20"/>
              </w:rPr>
              <w:t>наличие</w:t>
            </w:r>
          </w:p>
        </w:tc>
      </w:tr>
      <w:tr w:rsidR="00D2740C" w:rsidRPr="00D2740C" w14:paraId="1EE6E18D" w14:textId="77777777" w:rsidTr="00C07F34">
        <w:trPr>
          <w:trHeight w:val="20"/>
        </w:trPr>
        <w:tc>
          <w:tcPr>
            <w:tcW w:w="487" w:type="dxa"/>
          </w:tcPr>
          <w:p w14:paraId="7884FCF1" w14:textId="77777777" w:rsidR="00302F1C" w:rsidRPr="00D2740C" w:rsidRDefault="00302F1C" w:rsidP="000C021E">
            <w:pPr>
              <w:jc w:val="center"/>
              <w:rPr>
                <w:sz w:val="20"/>
                <w:highlight w:val="yellow"/>
              </w:rPr>
            </w:pPr>
          </w:p>
        </w:tc>
        <w:tc>
          <w:tcPr>
            <w:tcW w:w="4758" w:type="dxa"/>
            <w:vAlign w:val="center"/>
          </w:tcPr>
          <w:p w14:paraId="20E8A63C" w14:textId="77777777" w:rsidR="00302F1C" w:rsidRPr="00D2740C" w:rsidRDefault="00302F1C" w:rsidP="000C021E">
            <w:pPr>
              <w:ind w:firstLine="58"/>
              <w:rPr>
                <w:sz w:val="20"/>
                <w:highlight w:val="yellow"/>
              </w:rPr>
            </w:pPr>
            <w:r w:rsidRPr="00D2740C">
              <w:rPr>
                <w:sz w:val="20"/>
              </w:rPr>
              <w:t xml:space="preserve">услуга "Направить обращение в </w:t>
            </w:r>
            <w:proofErr w:type="spellStart"/>
            <w:r w:rsidRPr="00D2740C">
              <w:rPr>
                <w:sz w:val="20"/>
              </w:rPr>
              <w:t>Росприроднадзор</w:t>
            </w:r>
            <w:proofErr w:type="spellEnd"/>
            <w:r w:rsidRPr="00D2740C">
              <w:rPr>
                <w:sz w:val="20"/>
              </w:rPr>
              <w:t>/Минприроды России";</w:t>
            </w:r>
          </w:p>
        </w:tc>
        <w:tc>
          <w:tcPr>
            <w:tcW w:w="3969" w:type="dxa"/>
            <w:vAlign w:val="center"/>
          </w:tcPr>
          <w:p w14:paraId="183E08DE" w14:textId="77777777" w:rsidR="00302F1C" w:rsidRPr="00D2740C" w:rsidRDefault="00302F1C" w:rsidP="000C021E">
            <w:pPr>
              <w:jc w:val="center"/>
              <w:rPr>
                <w:sz w:val="20"/>
                <w:highlight w:val="yellow"/>
              </w:rPr>
            </w:pPr>
            <w:r w:rsidRPr="00D2740C">
              <w:rPr>
                <w:sz w:val="20"/>
              </w:rPr>
              <w:t>наличие</w:t>
            </w:r>
          </w:p>
        </w:tc>
      </w:tr>
      <w:tr w:rsidR="00D2740C" w:rsidRPr="00D2740C" w14:paraId="5C9CF155" w14:textId="77777777" w:rsidTr="00C07F34">
        <w:trPr>
          <w:trHeight w:val="20"/>
        </w:trPr>
        <w:tc>
          <w:tcPr>
            <w:tcW w:w="487" w:type="dxa"/>
          </w:tcPr>
          <w:p w14:paraId="1A679AD8" w14:textId="77777777" w:rsidR="00302F1C" w:rsidRPr="00D2740C" w:rsidRDefault="00302F1C" w:rsidP="000C021E">
            <w:pPr>
              <w:jc w:val="center"/>
              <w:rPr>
                <w:sz w:val="20"/>
                <w:highlight w:val="yellow"/>
              </w:rPr>
            </w:pPr>
          </w:p>
        </w:tc>
        <w:tc>
          <w:tcPr>
            <w:tcW w:w="4758" w:type="dxa"/>
            <w:vAlign w:val="center"/>
          </w:tcPr>
          <w:p w14:paraId="13AC01ED" w14:textId="77777777" w:rsidR="00302F1C" w:rsidRPr="00D2740C" w:rsidRDefault="00302F1C" w:rsidP="000C021E">
            <w:pPr>
              <w:ind w:firstLine="58"/>
              <w:rPr>
                <w:sz w:val="20"/>
              </w:rPr>
            </w:pPr>
            <w:r w:rsidRPr="00D2740C">
              <w:rPr>
                <w:sz w:val="20"/>
              </w:rPr>
              <w:t>Видеоматериалы по экологии по темам:</w:t>
            </w:r>
          </w:p>
          <w:p w14:paraId="48D29014" w14:textId="77777777" w:rsidR="00302F1C" w:rsidRPr="00D2740C" w:rsidRDefault="00302F1C" w:rsidP="000C021E">
            <w:pPr>
              <w:ind w:firstLine="58"/>
              <w:rPr>
                <w:sz w:val="20"/>
              </w:rPr>
            </w:pPr>
            <w:r w:rsidRPr="00D2740C">
              <w:rPr>
                <w:sz w:val="20"/>
              </w:rPr>
              <w:t>Изменение природоохранного законодательства;</w:t>
            </w:r>
          </w:p>
          <w:p w14:paraId="50EE24D5" w14:textId="77777777" w:rsidR="00302F1C" w:rsidRPr="00D2740C" w:rsidRDefault="00302F1C" w:rsidP="000C021E">
            <w:pPr>
              <w:ind w:firstLine="58"/>
              <w:rPr>
                <w:sz w:val="20"/>
              </w:rPr>
            </w:pPr>
            <w:r w:rsidRPr="00D2740C">
              <w:rPr>
                <w:sz w:val="20"/>
              </w:rPr>
              <w:t>Экология и охрана труда: предупреждение чрезвычайных ситуаций;</w:t>
            </w:r>
          </w:p>
          <w:p w14:paraId="5B07E9DA" w14:textId="77777777" w:rsidR="00302F1C" w:rsidRPr="00D2740C" w:rsidRDefault="00302F1C" w:rsidP="000C021E">
            <w:pPr>
              <w:ind w:firstLine="58"/>
              <w:rPr>
                <w:sz w:val="20"/>
              </w:rPr>
            </w:pPr>
            <w:r w:rsidRPr="00D2740C">
              <w:rPr>
                <w:sz w:val="20"/>
              </w:rPr>
              <w:t>Плата за несоблюдение состава сточных вод, отводимых в канализация алгоритмы и примеры расчета;</w:t>
            </w:r>
          </w:p>
          <w:p w14:paraId="59A32E4E" w14:textId="77777777" w:rsidR="00302F1C" w:rsidRPr="00D2740C" w:rsidRDefault="00302F1C" w:rsidP="000C021E">
            <w:pPr>
              <w:ind w:firstLine="58"/>
              <w:rPr>
                <w:sz w:val="20"/>
              </w:rPr>
            </w:pPr>
            <w:r w:rsidRPr="00D2740C">
              <w:rPr>
                <w:sz w:val="20"/>
              </w:rPr>
              <w:lastRenderedPageBreak/>
              <w:t>Государственная экологическая экспертиза: определение объектов, этапы прохождения, принцип одного окна;</w:t>
            </w:r>
          </w:p>
          <w:p w14:paraId="64344591" w14:textId="77777777" w:rsidR="00302F1C" w:rsidRPr="00D2740C" w:rsidRDefault="00302F1C" w:rsidP="000C021E">
            <w:pPr>
              <w:ind w:firstLine="58"/>
              <w:rPr>
                <w:sz w:val="20"/>
                <w:highlight w:val="yellow"/>
              </w:rPr>
            </w:pPr>
            <w:r w:rsidRPr="00D2740C">
              <w:rPr>
                <w:sz w:val="20"/>
              </w:rPr>
              <w:t>Отнесение отходов к побочной продукции.</w:t>
            </w:r>
          </w:p>
        </w:tc>
        <w:tc>
          <w:tcPr>
            <w:tcW w:w="3969" w:type="dxa"/>
            <w:vAlign w:val="center"/>
          </w:tcPr>
          <w:p w14:paraId="445DC6B5" w14:textId="77777777" w:rsidR="00302F1C" w:rsidRPr="00D2740C" w:rsidRDefault="00302F1C" w:rsidP="000C021E">
            <w:pPr>
              <w:jc w:val="center"/>
              <w:rPr>
                <w:sz w:val="20"/>
                <w:highlight w:val="yellow"/>
              </w:rPr>
            </w:pPr>
            <w:r w:rsidRPr="00D2740C">
              <w:rPr>
                <w:sz w:val="20"/>
              </w:rPr>
              <w:lastRenderedPageBreak/>
              <w:t>наличие</w:t>
            </w:r>
          </w:p>
        </w:tc>
      </w:tr>
      <w:tr w:rsidR="00D2740C" w:rsidRPr="00D2740C" w14:paraId="3A48E7C3" w14:textId="77777777" w:rsidTr="00C07F34">
        <w:trPr>
          <w:trHeight w:val="395"/>
        </w:trPr>
        <w:tc>
          <w:tcPr>
            <w:tcW w:w="487" w:type="dxa"/>
          </w:tcPr>
          <w:p w14:paraId="0BE33315" w14:textId="77777777" w:rsidR="00302F1C" w:rsidRPr="00D2740C" w:rsidRDefault="00302F1C" w:rsidP="000C021E">
            <w:pPr>
              <w:jc w:val="center"/>
              <w:rPr>
                <w:sz w:val="20"/>
                <w:highlight w:val="yellow"/>
              </w:rPr>
            </w:pPr>
          </w:p>
        </w:tc>
        <w:tc>
          <w:tcPr>
            <w:tcW w:w="4758" w:type="dxa"/>
            <w:vAlign w:val="center"/>
          </w:tcPr>
          <w:p w14:paraId="262B6101" w14:textId="77777777" w:rsidR="00302F1C" w:rsidRPr="00D2740C" w:rsidRDefault="00302F1C" w:rsidP="000C021E">
            <w:pPr>
              <w:ind w:firstLine="58"/>
              <w:rPr>
                <w:sz w:val="20"/>
              </w:rPr>
            </w:pPr>
            <w:r w:rsidRPr="00D2740C">
              <w:rPr>
                <w:sz w:val="20"/>
              </w:rPr>
              <w:t>Количество пользовательских рабочих мест</w:t>
            </w:r>
          </w:p>
        </w:tc>
        <w:tc>
          <w:tcPr>
            <w:tcW w:w="3969" w:type="dxa"/>
            <w:vAlign w:val="center"/>
          </w:tcPr>
          <w:p w14:paraId="69353BED" w14:textId="77777777" w:rsidR="00302F1C" w:rsidRPr="00D2740C" w:rsidRDefault="00302F1C" w:rsidP="000C021E">
            <w:pPr>
              <w:jc w:val="center"/>
              <w:rPr>
                <w:sz w:val="20"/>
              </w:rPr>
            </w:pPr>
            <w:r w:rsidRPr="00D2740C">
              <w:rPr>
                <w:sz w:val="20"/>
              </w:rPr>
              <w:t>не менее 10 (Десять)</w:t>
            </w:r>
          </w:p>
        </w:tc>
      </w:tr>
    </w:tbl>
    <w:p w14:paraId="19EFF690" w14:textId="77777777" w:rsidR="00302F1C" w:rsidRPr="00D2740C" w:rsidRDefault="00302F1C" w:rsidP="00302F1C">
      <w:pPr>
        <w:rPr>
          <w:b/>
          <w:sz w:val="20"/>
        </w:rPr>
      </w:pPr>
    </w:p>
    <w:p w14:paraId="03F768BB" w14:textId="46B7341C" w:rsidR="00302F1C" w:rsidRPr="00D2740C" w:rsidRDefault="00302F1C" w:rsidP="001762CA">
      <w:pPr>
        <w:widowControl w:val="0"/>
        <w:tabs>
          <w:tab w:val="left" w:pos="284"/>
          <w:tab w:val="left" w:pos="567"/>
          <w:tab w:val="left" w:pos="851"/>
        </w:tabs>
        <w:suppressAutoHyphens/>
        <w:autoSpaceDE w:val="0"/>
        <w:contextualSpacing/>
        <w:jc w:val="center"/>
        <w:textAlignment w:val="baseline"/>
        <w:rPr>
          <w:b/>
          <w:sz w:val="20"/>
          <w:szCs w:val="20"/>
        </w:rPr>
      </w:pPr>
    </w:p>
    <w:p w14:paraId="7D56E9A3" w14:textId="77777777" w:rsidR="00302F1C" w:rsidRPr="00D2740C" w:rsidRDefault="00302F1C" w:rsidP="001762CA">
      <w:pPr>
        <w:widowControl w:val="0"/>
        <w:tabs>
          <w:tab w:val="left" w:pos="284"/>
          <w:tab w:val="left" w:pos="567"/>
          <w:tab w:val="left" w:pos="851"/>
        </w:tabs>
        <w:suppressAutoHyphens/>
        <w:autoSpaceDE w:val="0"/>
        <w:contextualSpacing/>
        <w:jc w:val="center"/>
        <w:textAlignment w:val="baseline"/>
        <w:rPr>
          <w:b/>
        </w:rPr>
      </w:pPr>
    </w:p>
    <w:p w14:paraId="7FABF774" w14:textId="77777777" w:rsidR="00302F1C" w:rsidRPr="00D2740C" w:rsidRDefault="00302F1C" w:rsidP="001762CA">
      <w:pPr>
        <w:widowControl w:val="0"/>
        <w:tabs>
          <w:tab w:val="left" w:pos="284"/>
          <w:tab w:val="left" w:pos="567"/>
          <w:tab w:val="left" w:pos="851"/>
        </w:tabs>
        <w:suppressAutoHyphens/>
        <w:autoSpaceDE w:val="0"/>
        <w:contextualSpacing/>
        <w:jc w:val="center"/>
        <w:textAlignment w:val="baseline"/>
        <w:rPr>
          <w:b/>
        </w:rPr>
      </w:pPr>
    </w:p>
    <w:p w14:paraId="7B5C2B31" w14:textId="323D344F" w:rsidR="00924982" w:rsidRPr="00D2740C" w:rsidRDefault="00924982" w:rsidP="00924982">
      <w:pPr>
        <w:jc w:val="both"/>
        <w:rPr>
          <w:i/>
          <w:sz w:val="20"/>
          <w:szCs w:val="20"/>
        </w:rPr>
      </w:pPr>
      <w:r w:rsidRPr="00D2740C">
        <w:rPr>
          <w:i/>
          <w:sz w:val="20"/>
          <w:szCs w:val="20"/>
        </w:rPr>
        <w:t>*Наименование Товара</w:t>
      </w:r>
      <w:r w:rsidR="007F6D39" w:rsidRPr="00D2740C">
        <w:rPr>
          <w:i/>
          <w:sz w:val="20"/>
          <w:szCs w:val="20"/>
        </w:rPr>
        <w:t xml:space="preserve"> (работ, услуг)</w:t>
      </w:r>
      <w:r w:rsidRPr="00D2740C">
        <w:rPr>
          <w:i/>
          <w:sz w:val="20"/>
          <w:szCs w:val="20"/>
        </w:rPr>
        <w:t xml:space="preserve">, технические характеристики указываются в соответствии с заявкой </w:t>
      </w:r>
      <w:r w:rsidR="00596D84" w:rsidRPr="00D2740C">
        <w:rPr>
          <w:i/>
          <w:sz w:val="20"/>
          <w:szCs w:val="20"/>
        </w:rPr>
        <w:t>победителя запроса котировок</w:t>
      </w:r>
      <w:r w:rsidRPr="00D2740C">
        <w:rPr>
          <w:i/>
          <w:sz w:val="20"/>
          <w:szCs w:val="20"/>
        </w:rPr>
        <w:t>.</w:t>
      </w:r>
    </w:p>
    <w:p w14:paraId="19F1E087" w14:textId="77777777" w:rsidR="00924982" w:rsidRPr="00D2740C" w:rsidRDefault="00924982" w:rsidP="00924982">
      <w:pPr>
        <w:tabs>
          <w:tab w:val="left" w:pos="360"/>
        </w:tabs>
        <w:jc w:val="both"/>
        <w:outlineLvl w:val="4"/>
        <w:rPr>
          <w:b/>
          <w:sz w:val="20"/>
          <w:szCs w:val="20"/>
        </w:rPr>
      </w:pPr>
    </w:p>
    <w:p w14:paraId="77565066" w14:textId="19BA6406" w:rsidR="0021599E" w:rsidRPr="00D2740C" w:rsidRDefault="0021599E" w:rsidP="0021599E">
      <w:pPr>
        <w:ind w:firstLine="709"/>
        <w:jc w:val="center"/>
        <w:rPr>
          <w:b/>
          <w:sz w:val="20"/>
          <w:szCs w:val="20"/>
        </w:rPr>
      </w:pPr>
    </w:p>
    <w:p w14:paraId="5D6DE517" w14:textId="77777777" w:rsidR="0021599E" w:rsidRPr="00D2740C" w:rsidRDefault="0021599E" w:rsidP="0021599E">
      <w:pPr>
        <w:ind w:firstLine="709"/>
        <w:jc w:val="center"/>
        <w:rPr>
          <w:rFonts w:eastAsia="Lucida Sans Unicode"/>
          <w:b/>
          <w:kern w:val="1"/>
          <w:sz w:val="20"/>
          <w:szCs w:val="20"/>
          <w:lang w:eastAsia="ar-SA"/>
        </w:rPr>
      </w:pPr>
      <w:r w:rsidRPr="00D2740C">
        <w:rPr>
          <w:rFonts w:eastAsia="Lucida Sans Unicode"/>
          <w:b/>
          <w:kern w:val="1"/>
          <w:sz w:val="20"/>
          <w:szCs w:val="20"/>
          <w:lang w:eastAsia="ar-SA"/>
        </w:rPr>
        <w:t xml:space="preserve">Раздел </w:t>
      </w:r>
      <w:r w:rsidRPr="00D2740C">
        <w:rPr>
          <w:rFonts w:eastAsia="Lucida Sans Unicode"/>
          <w:b/>
          <w:kern w:val="1"/>
          <w:sz w:val="20"/>
          <w:szCs w:val="20"/>
          <w:lang w:val="en-US" w:eastAsia="ar-SA"/>
        </w:rPr>
        <w:t>III</w:t>
      </w:r>
      <w:r w:rsidRPr="00D2740C">
        <w:rPr>
          <w:rFonts w:eastAsia="Lucida Sans Unicode"/>
          <w:b/>
          <w:kern w:val="1"/>
          <w:sz w:val="20"/>
          <w:szCs w:val="20"/>
          <w:lang w:eastAsia="ar-SA"/>
        </w:rPr>
        <w:t xml:space="preserve"> Форма котировочной заявки</w:t>
      </w:r>
    </w:p>
    <w:p w14:paraId="5BFA83DD" w14:textId="77777777" w:rsidR="0021599E" w:rsidRPr="00D2740C" w:rsidRDefault="0021599E" w:rsidP="0021599E">
      <w:pPr>
        <w:widowControl w:val="0"/>
        <w:suppressAutoHyphens/>
        <w:autoSpaceDE w:val="0"/>
        <w:autoSpaceDN w:val="0"/>
        <w:adjustRightInd w:val="0"/>
        <w:ind w:firstLine="539"/>
        <w:rPr>
          <w:rFonts w:eastAsia="Lucida Sans Unicode"/>
          <w:kern w:val="1"/>
          <w:sz w:val="20"/>
          <w:szCs w:val="20"/>
          <w:lang w:eastAsia="ar-SA"/>
        </w:rPr>
      </w:pPr>
    </w:p>
    <w:p w14:paraId="34A18D54" w14:textId="77777777" w:rsidR="0021599E" w:rsidRPr="00D2740C" w:rsidRDefault="0021599E" w:rsidP="0021599E">
      <w:pPr>
        <w:autoSpaceDE w:val="0"/>
        <w:autoSpaceDN w:val="0"/>
        <w:adjustRightInd w:val="0"/>
        <w:ind w:firstLine="539"/>
        <w:rPr>
          <w:rFonts w:eastAsia="Lucida Sans Unicode"/>
          <w:kern w:val="1"/>
          <w:sz w:val="20"/>
          <w:szCs w:val="20"/>
          <w:lang w:eastAsia="ar-SA"/>
        </w:rPr>
      </w:pPr>
      <w:r w:rsidRPr="00D2740C">
        <w:rPr>
          <w:rFonts w:eastAsia="Lucida Sans Unicode"/>
          <w:i/>
          <w:iCs/>
          <w:kern w:val="1"/>
          <w:sz w:val="20"/>
          <w:szCs w:val="20"/>
          <w:lang w:eastAsia="ar-SA"/>
        </w:rPr>
        <w:t xml:space="preserve"> </w:t>
      </w:r>
      <w:r w:rsidRPr="00D2740C">
        <w:rPr>
          <w:rFonts w:eastAsia="Lucida Sans Unicode"/>
          <w:kern w:val="1"/>
          <w:sz w:val="20"/>
          <w:szCs w:val="20"/>
          <w:lang w:eastAsia="ar-SA"/>
        </w:rPr>
        <w:t xml:space="preserve">Изучив извещение о проведении запроса котировок/запрос котировок, мы _____________________________________________________________________________ </w:t>
      </w:r>
      <w:r w:rsidRPr="00D2740C">
        <w:rPr>
          <w:rFonts w:eastAsia="Lucida Sans Unicode"/>
          <w:i/>
          <w:iCs/>
          <w:kern w:val="1"/>
          <w:sz w:val="20"/>
          <w:szCs w:val="20"/>
          <w:lang w:eastAsia="ar-SA"/>
        </w:rPr>
        <w:t xml:space="preserve">(указываются сведения об участнике размещения заказа: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66"/>
      </w:tblGrid>
      <w:tr w:rsidR="00D2740C" w:rsidRPr="00D2740C" w14:paraId="019E9FA1" w14:textId="77777777" w:rsidTr="005F3EDA">
        <w:tc>
          <w:tcPr>
            <w:tcW w:w="9351" w:type="dxa"/>
            <w:gridSpan w:val="2"/>
          </w:tcPr>
          <w:p w14:paraId="34B79367" w14:textId="77777777" w:rsidR="0021599E" w:rsidRPr="00D2740C" w:rsidRDefault="0021599E" w:rsidP="00784AAC">
            <w:pPr>
              <w:widowControl w:val="0"/>
              <w:suppressAutoHyphens/>
              <w:autoSpaceDE w:val="0"/>
              <w:autoSpaceDN w:val="0"/>
              <w:adjustRightInd w:val="0"/>
              <w:jc w:val="center"/>
              <w:rPr>
                <w:rFonts w:eastAsia="Lucida Sans Unicode"/>
                <w:b/>
                <w:i/>
                <w:iCs/>
                <w:kern w:val="1"/>
                <w:sz w:val="20"/>
                <w:szCs w:val="20"/>
                <w:lang w:eastAsia="ar-SA"/>
              </w:rPr>
            </w:pPr>
            <w:r w:rsidRPr="00D2740C">
              <w:rPr>
                <w:rFonts w:eastAsia="Lucida Sans Unicode"/>
                <w:b/>
                <w:i/>
                <w:iCs/>
                <w:kern w:val="1"/>
                <w:sz w:val="20"/>
                <w:szCs w:val="20"/>
                <w:lang w:eastAsia="ar-SA"/>
              </w:rPr>
              <w:t>Сведения об участнике</w:t>
            </w:r>
          </w:p>
        </w:tc>
      </w:tr>
      <w:tr w:rsidR="00D2740C" w:rsidRPr="00D2740C" w14:paraId="5A32BB56" w14:textId="77777777" w:rsidTr="005F3EDA">
        <w:tc>
          <w:tcPr>
            <w:tcW w:w="4785" w:type="dxa"/>
          </w:tcPr>
          <w:p w14:paraId="3D5E825C" w14:textId="77777777" w:rsidR="0021599E" w:rsidRPr="00D2740C" w:rsidRDefault="0021599E" w:rsidP="00784AAC">
            <w:pPr>
              <w:widowControl w:val="0"/>
              <w:suppressAutoHyphens/>
              <w:autoSpaceDE w:val="0"/>
              <w:autoSpaceDN w:val="0"/>
              <w:adjustRightInd w:val="0"/>
              <w:rPr>
                <w:rFonts w:eastAsia="Lucida Sans Unicode"/>
                <w:i/>
                <w:iCs/>
                <w:kern w:val="1"/>
                <w:sz w:val="20"/>
                <w:szCs w:val="20"/>
                <w:lang w:eastAsia="ar-SA"/>
              </w:rPr>
            </w:pPr>
            <w:r w:rsidRPr="00D2740C">
              <w:rPr>
                <w:rFonts w:eastAsia="Lucida Sans Unicode"/>
                <w:i/>
                <w:kern w:val="1"/>
                <w:sz w:val="20"/>
                <w:szCs w:val="20"/>
                <w:lang w:eastAsia="ar-SA"/>
              </w:rPr>
              <w:t>ИНН</w:t>
            </w:r>
          </w:p>
        </w:tc>
        <w:tc>
          <w:tcPr>
            <w:tcW w:w="4566" w:type="dxa"/>
          </w:tcPr>
          <w:p w14:paraId="6DBBD6F7" w14:textId="77777777" w:rsidR="0021599E" w:rsidRPr="00D2740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D2740C" w:rsidRPr="00D2740C" w14:paraId="18B59551" w14:textId="77777777" w:rsidTr="005F3EDA">
        <w:tc>
          <w:tcPr>
            <w:tcW w:w="4785" w:type="dxa"/>
          </w:tcPr>
          <w:p w14:paraId="6749CAF3" w14:textId="77777777" w:rsidR="0021599E" w:rsidRPr="00D2740C" w:rsidRDefault="0021599E" w:rsidP="00784AAC">
            <w:pPr>
              <w:widowControl w:val="0"/>
              <w:suppressAutoHyphens/>
              <w:autoSpaceDE w:val="0"/>
              <w:autoSpaceDN w:val="0"/>
              <w:adjustRightInd w:val="0"/>
              <w:rPr>
                <w:rFonts w:eastAsia="Lucida Sans Unicode"/>
                <w:i/>
                <w:iCs/>
                <w:kern w:val="1"/>
                <w:sz w:val="20"/>
                <w:szCs w:val="20"/>
                <w:lang w:eastAsia="ar-SA"/>
              </w:rPr>
            </w:pPr>
            <w:r w:rsidRPr="00D2740C">
              <w:rPr>
                <w:rFonts w:eastAsia="Lucida Sans Unicode"/>
                <w:i/>
                <w:kern w:val="1"/>
                <w:sz w:val="20"/>
                <w:szCs w:val="20"/>
                <w:lang w:eastAsia="ar-SA"/>
              </w:rPr>
              <w:t>КПП</w:t>
            </w:r>
          </w:p>
        </w:tc>
        <w:tc>
          <w:tcPr>
            <w:tcW w:w="4566" w:type="dxa"/>
          </w:tcPr>
          <w:p w14:paraId="14FBBE05" w14:textId="77777777" w:rsidR="0021599E" w:rsidRPr="00D2740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D2740C" w:rsidRPr="00D2740C" w14:paraId="66C95DE6" w14:textId="77777777" w:rsidTr="005F3EDA">
        <w:tc>
          <w:tcPr>
            <w:tcW w:w="4785" w:type="dxa"/>
          </w:tcPr>
          <w:p w14:paraId="092E138E" w14:textId="77777777" w:rsidR="0021599E" w:rsidRPr="00D2740C" w:rsidRDefault="0021599E" w:rsidP="00784AAC">
            <w:pPr>
              <w:widowControl w:val="0"/>
              <w:suppressAutoHyphens/>
              <w:autoSpaceDE w:val="0"/>
              <w:autoSpaceDN w:val="0"/>
              <w:adjustRightInd w:val="0"/>
              <w:rPr>
                <w:rFonts w:eastAsia="Lucida Sans Unicode"/>
                <w:i/>
                <w:iCs/>
                <w:kern w:val="1"/>
                <w:sz w:val="20"/>
                <w:szCs w:val="20"/>
                <w:lang w:eastAsia="ar-SA"/>
              </w:rPr>
            </w:pPr>
            <w:r w:rsidRPr="00D2740C">
              <w:rPr>
                <w:rFonts w:eastAsia="Lucida Sans Unicode"/>
                <w:i/>
                <w:kern w:val="1"/>
                <w:sz w:val="20"/>
                <w:szCs w:val="20"/>
                <w:lang w:eastAsia="ar-SA"/>
              </w:rPr>
              <w:t>ОГРН</w:t>
            </w:r>
          </w:p>
        </w:tc>
        <w:tc>
          <w:tcPr>
            <w:tcW w:w="4566" w:type="dxa"/>
          </w:tcPr>
          <w:p w14:paraId="47B0DADE" w14:textId="77777777" w:rsidR="0021599E" w:rsidRPr="00D2740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D2740C" w:rsidRPr="00D2740C" w14:paraId="20608A57" w14:textId="77777777" w:rsidTr="005F3EDA">
        <w:tc>
          <w:tcPr>
            <w:tcW w:w="4785" w:type="dxa"/>
          </w:tcPr>
          <w:p w14:paraId="562425EE" w14:textId="77777777" w:rsidR="0021599E" w:rsidRPr="00D2740C" w:rsidRDefault="0021599E" w:rsidP="00784AAC">
            <w:pPr>
              <w:widowControl w:val="0"/>
              <w:suppressAutoHyphens/>
              <w:autoSpaceDE w:val="0"/>
              <w:autoSpaceDN w:val="0"/>
              <w:adjustRightInd w:val="0"/>
              <w:rPr>
                <w:rFonts w:eastAsia="Lucida Sans Unicode"/>
                <w:i/>
                <w:kern w:val="1"/>
                <w:sz w:val="20"/>
                <w:szCs w:val="20"/>
                <w:lang w:eastAsia="ar-SA"/>
              </w:rPr>
            </w:pPr>
            <w:r w:rsidRPr="00D2740C">
              <w:rPr>
                <w:rFonts w:eastAsia="Lucida Sans Unicode"/>
                <w:i/>
                <w:kern w:val="1"/>
                <w:sz w:val="20"/>
                <w:szCs w:val="20"/>
                <w:lang w:eastAsia="ar-SA"/>
              </w:rPr>
              <w:t>ОКПО, ОКТМО</w:t>
            </w:r>
          </w:p>
        </w:tc>
        <w:tc>
          <w:tcPr>
            <w:tcW w:w="4566" w:type="dxa"/>
          </w:tcPr>
          <w:p w14:paraId="43D01272" w14:textId="77777777" w:rsidR="0021599E" w:rsidRPr="00D2740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D2740C" w:rsidRPr="00D2740C" w14:paraId="4354D01A" w14:textId="77777777" w:rsidTr="005F3EDA">
        <w:tc>
          <w:tcPr>
            <w:tcW w:w="4785" w:type="dxa"/>
          </w:tcPr>
          <w:p w14:paraId="32A7E6CD" w14:textId="77777777" w:rsidR="0021599E" w:rsidRPr="00D2740C" w:rsidRDefault="0021599E" w:rsidP="00784AAC">
            <w:pPr>
              <w:widowControl w:val="0"/>
              <w:suppressAutoHyphens/>
              <w:autoSpaceDE w:val="0"/>
              <w:autoSpaceDN w:val="0"/>
              <w:adjustRightInd w:val="0"/>
              <w:rPr>
                <w:rFonts w:eastAsia="Lucida Sans Unicode"/>
                <w:i/>
                <w:iCs/>
                <w:kern w:val="1"/>
                <w:sz w:val="20"/>
                <w:szCs w:val="20"/>
                <w:lang w:eastAsia="ar-SA"/>
              </w:rPr>
            </w:pPr>
            <w:r w:rsidRPr="00D2740C">
              <w:rPr>
                <w:rFonts w:eastAsia="Lucida Sans Unicode"/>
                <w:i/>
                <w:kern w:val="1"/>
                <w:sz w:val="20"/>
                <w:szCs w:val="20"/>
                <w:lang w:eastAsia="ar-SA"/>
              </w:rPr>
              <w:t>фирменное наименование (полное наименование)/ фамилия, имя, отчеств,  паспортные данные, ИНН (для физ. Лица)</w:t>
            </w:r>
          </w:p>
        </w:tc>
        <w:tc>
          <w:tcPr>
            <w:tcW w:w="4566" w:type="dxa"/>
          </w:tcPr>
          <w:p w14:paraId="6E4E0CFA" w14:textId="77777777" w:rsidR="0021599E" w:rsidRPr="00D2740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D2740C" w:rsidRPr="00D2740C" w14:paraId="2103D2D0" w14:textId="77777777" w:rsidTr="005F3EDA">
        <w:tc>
          <w:tcPr>
            <w:tcW w:w="4785" w:type="dxa"/>
          </w:tcPr>
          <w:p w14:paraId="27C043E6" w14:textId="77777777" w:rsidR="0021599E" w:rsidRPr="00D2740C" w:rsidRDefault="0021599E" w:rsidP="00784AAC">
            <w:pPr>
              <w:widowControl w:val="0"/>
              <w:suppressAutoHyphens/>
              <w:autoSpaceDE w:val="0"/>
              <w:autoSpaceDN w:val="0"/>
              <w:adjustRightInd w:val="0"/>
              <w:rPr>
                <w:rFonts w:eastAsia="Lucida Sans Unicode"/>
                <w:i/>
                <w:iCs/>
                <w:kern w:val="1"/>
                <w:sz w:val="20"/>
                <w:szCs w:val="20"/>
                <w:lang w:eastAsia="ar-SA"/>
              </w:rPr>
            </w:pPr>
            <w:r w:rsidRPr="00D2740C">
              <w:rPr>
                <w:rFonts w:eastAsia="Lucida Sans Unicode"/>
                <w:i/>
                <w:kern w:val="1"/>
                <w:sz w:val="20"/>
                <w:szCs w:val="20"/>
                <w:lang w:eastAsia="ar-SA"/>
              </w:rPr>
              <w:t>организационно-правовая форма</w:t>
            </w:r>
          </w:p>
        </w:tc>
        <w:tc>
          <w:tcPr>
            <w:tcW w:w="4566" w:type="dxa"/>
          </w:tcPr>
          <w:p w14:paraId="15F988DA" w14:textId="77777777" w:rsidR="0021599E" w:rsidRPr="00D2740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D2740C" w:rsidRPr="00D2740C" w14:paraId="54853DCF" w14:textId="77777777" w:rsidTr="005F3EDA">
        <w:tc>
          <w:tcPr>
            <w:tcW w:w="4785" w:type="dxa"/>
          </w:tcPr>
          <w:p w14:paraId="2ABB3135" w14:textId="77777777" w:rsidR="0021599E" w:rsidRPr="00D2740C" w:rsidRDefault="0021599E" w:rsidP="00784AAC">
            <w:pPr>
              <w:widowControl w:val="0"/>
              <w:suppressAutoHyphens/>
              <w:autoSpaceDE w:val="0"/>
              <w:autoSpaceDN w:val="0"/>
              <w:adjustRightInd w:val="0"/>
              <w:rPr>
                <w:rFonts w:eastAsia="Lucida Sans Unicode"/>
                <w:i/>
                <w:iCs/>
                <w:kern w:val="1"/>
                <w:sz w:val="20"/>
                <w:szCs w:val="20"/>
                <w:lang w:eastAsia="ar-SA"/>
              </w:rPr>
            </w:pPr>
            <w:r w:rsidRPr="00D2740C">
              <w:rPr>
                <w:rFonts w:eastAsia="Lucida Sans Unicode"/>
                <w:i/>
                <w:kern w:val="1"/>
                <w:sz w:val="20"/>
                <w:szCs w:val="20"/>
                <w:lang w:eastAsia="ar-SA"/>
              </w:rPr>
              <w:t>место нахождения / место жительства (для физического лица)</w:t>
            </w:r>
          </w:p>
        </w:tc>
        <w:tc>
          <w:tcPr>
            <w:tcW w:w="4566" w:type="dxa"/>
          </w:tcPr>
          <w:p w14:paraId="6A5B8835" w14:textId="77777777" w:rsidR="0021599E" w:rsidRPr="00D2740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D2740C" w:rsidRPr="00D2740C" w14:paraId="211AC811" w14:textId="77777777" w:rsidTr="005F3EDA">
        <w:tc>
          <w:tcPr>
            <w:tcW w:w="4785" w:type="dxa"/>
          </w:tcPr>
          <w:p w14:paraId="16A0FEE6" w14:textId="77777777" w:rsidR="0021599E" w:rsidRPr="00D2740C" w:rsidRDefault="0021599E" w:rsidP="00784AAC">
            <w:pPr>
              <w:widowControl w:val="0"/>
              <w:suppressAutoHyphens/>
              <w:autoSpaceDE w:val="0"/>
              <w:autoSpaceDN w:val="0"/>
              <w:adjustRightInd w:val="0"/>
              <w:rPr>
                <w:rFonts w:eastAsia="Lucida Sans Unicode"/>
                <w:i/>
                <w:kern w:val="1"/>
                <w:sz w:val="20"/>
                <w:szCs w:val="20"/>
                <w:lang w:eastAsia="ar-SA"/>
              </w:rPr>
            </w:pPr>
            <w:r w:rsidRPr="00D2740C">
              <w:rPr>
                <w:rFonts w:eastAsia="Lucida Sans Unicode"/>
                <w:i/>
                <w:kern w:val="1"/>
                <w:sz w:val="20"/>
                <w:szCs w:val="20"/>
                <w:lang w:eastAsia="ar-SA"/>
              </w:rPr>
              <w:t>почтовый адрес (для юридического лица)</w:t>
            </w:r>
          </w:p>
        </w:tc>
        <w:tc>
          <w:tcPr>
            <w:tcW w:w="4566" w:type="dxa"/>
          </w:tcPr>
          <w:p w14:paraId="395F8915" w14:textId="77777777" w:rsidR="0021599E" w:rsidRPr="00D2740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D2740C" w:rsidRPr="00D2740C" w14:paraId="1267DBAE" w14:textId="77777777" w:rsidTr="005F3EDA">
        <w:tc>
          <w:tcPr>
            <w:tcW w:w="4785" w:type="dxa"/>
          </w:tcPr>
          <w:p w14:paraId="1B79FB0F" w14:textId="77777777" w:rsidR="0021599E" w:rsidRPr="00D2740C" w:rsidRDefault="0021599E" w:rsidP="00784AAC">
            <w:pPr>
              <w:widowControl w:val="0"/>
              <w:suppressAutoHyphens/>
              <w:autoSpaceDE w:val="0"/>
              <w:autoSpaceDN w:val="0"/>
              <w:adjustRightInd w:val="0"/>
              <w:rPr>
                <w:rFonts w:eastAsia="Lucida Sans Unicode"/>
                <w:i/>
                <w:kern w:val="1"/>
                <w:sz w:val="20"/>
                <w:szCs w:val="20"/>
                <w:lang w:eastAsia="ar-SA"/>
              </w:rPr>
            </w:pPr>
            <w:r w:rsidRPr="00D2740C">
              <w:rPr>
                <w:rFonts w:eastAsia="Lucida Sans Unicode"/>
                <w:i/>
                <w:kern w:val="1"/>
                <w:sz w:val="20"/>
                <w:szCs w:val="20"/>
                <w:lang w:eastAsia="ar-SA"/>
              </w:rPr>
              <w:t xml:space="preserve">номер контактного телефона, </w:t>
            </w:r>
            <w:r w:rsidRPr="00D2740C">
              <w:rPr>
                <w:rFonts w:eastAsia="Lucida Sans Unicode"/>
                <w:i/>
                <w:kern w:val="1"/>
                <w:sz w:val="20"/>
                <w:szCs w:val="20"/>
                <w:lang w:val="en-US" w:eastAsia="ar-SA"/>
              </w:rPr>
              <w:t>e</w:t>
            </w:r>
            <w:r w:rsidRPr="00D2740C">
              <w:rPr>
                <w:rFonts w:eastAsia="Lucida Sans Unicode"/>
                <w:i/>
                <w:kern w:val="1"/>
                <w:sz w:val="20"/>
                <w:szCs w:val="20"/>
                <w:lang w:eastAsia="ar-SA"/>
              </w:rPr>
              <w:t>-</w:t>
            </w:r>
            <w:r w:rsidRPr="00D2740C">
              <w:rPr>
                <w:rFonts w:eastAsia="Lucida Sans Unicode"/>
                <w:i/>
                <w:kern w:val="1"/>
                <w:sz w:val="20"/>
                <w:szCs w:val="20"/>
                <w:lang w:val="en-US" w:eastAsia="ar-SA"/>
              </w:rPr>
              <w:t>mail</w:t>
            </w:r>
          </w:p>
        </w:tc>
        <w:tc>
          <w:tcPr>
            <w:tcW w:w="4566" w:type="dxa"/>
          </w:tcPr>
          <w:p w14:paraId="31A141D8" w14:textId="77777777" w:rsidR="0021599E" w:rsidRPr="00D2740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D2740C" w:rsidRPr="00D2740C" w14:paraId="6D4DBF60" w14:textId="77777777" w:rsidTr="005F3EDA">
        <w:tc>
          <w:tcPr>
            <w:tcW w:w="4785" w:type="dxa"/>
          </w:tcPr>
          <w:p w14:paraId="35635E61" w14:textId="77777777" w:rsidR="0021599E" w:rsidRPr="00D2740C" w:rsidRDefault="0021599E" w:rsidP="00784AAC">
            <w:pPr>
              <w:widowControl w:val="0"/>
              <w:suppressAutoHyphens/>
              <w:autoSpaceDE w:val="0"/>
              <w:autoSpaceDN w:val="0"/>
              <w:adjustRightInd w:val="0"/>
              <w:rPr>
                <w:rFonts w:eastAsia="Lucida Sans Unicode"/>
                <w:i/>
                <w:kern w:val="1"/>
                <w:sz w:val="20"/>
                <w:szCs w:val="20"/>
                <w:lang w:eastAsia="ar-SA"/>
              </w:rPr>
            </w:pPr>
            <w:r w:rsidRPr="00D2740C">
              <w:rPr>
                <w:rFonts w:eastAsia="Lucida Sans Unicode"/>
                <w:i/>
                <w:kern w:val="1"/>
                <w:sz w:val="20"/>
                <w:szCs w:val="20"/>
                <w:lang w:eastAsia="ar-SA"/>
              </w:rPr>
              <w:t>банковские реквизиты</w:t>
            </w:r>
          </w:p>
        </w:tc>
        <w:tc>
          <w:tcPr>
            <w:tcW w:w="4566" w:type="dxa"/>
          </w:tcPr>
          <w:p w14:paraId="4028839C" w14:textId="77777777" w:rsidR="0021599E" w:rsidRPr="00D2740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D2740C" w:rsidRPr="00D2740C" w14:paraId="21FC785A" w14:textId="77777777" w:rsidTr="005F3EDA">
        <w:tc>
          <w:tcPr>
            <w:tcW w:w="4785" w:type="dxa"/>
          </w:tcPr>
          <w:p w14:paraId="5AB3BF8F" w14:textId="77777777" w:rsidR="0021599E" w:rsidRPr="00D2740C" w:rsidRDefault="0021599E" w:rsidP="00784AAC">
            <w:pPr>
              <w:widowControl w:val="0"/>
              <w:suppressAutoHyphens/>
              <w:autoSpaceDE w:val="0"/>
              <w:autoSpaceDN w:val="0"/>
              <w:adjustRightInd w:val="0"/>
              <w:rPr>
                <w:rFonts w:eastAsia="Lucida Sans Unicode"/>
                <w:i/>
                <w:kern w:val="1"/>
                <w:sz w:val="20"/>
                <w:szCs w:val="20"/>
                <w:lang w:eastAsia="ar-SA"/>
              </w:rPr>
            </w:pPr>
            <w:r w:rsidRPr="00D2740C">
              <w:rPr>
                <w:rFonts w:eastAsia="Lucida Sans Unicode"/>
                <w:i/>
                <w:kern w:val="1"/>
                <w:sz w:val="20"/>
                <w:szCs w:val="20"/>
                <w:lang w:eastAsia="ar-SA"/>
              </w:rPr>
              <w:t xml:space="preserve">Руководитель (фамилия, имя, отчеств) </w:t>
            </w:r>
          </w:p>
        </w:tc>
        <w:tc>
          <w:tcPr>
            <w:tcW w:w="4566" w:type="dxa"/>
          </w:tcPr>
          <w:p w14:paraId="3CC8AA30" w14:textId="77777777" w:rsidR="0021599E" w:rsidRPr="00D2740C" w:rsidRDefault="0021599E" w:rsidP="00784AAC">
            <w:pPr>
              <w:widowControl w:val="0"/>
              <w:suppressAutoHyphens/>
              <w:autoSpaceDE w:val="0"/>
              <w:autoSpaceDN w:val="0"/>
              <w:adjustRightInd w:val="0"/>
              <w:rPr>
                <w:rFonts w:eastAsia="Lucida Sans Unicode"/>
                <w:i/>
                <w:kern w:val="1"/>
                <w:sz w:val="20"/>
                <w:szCs w:val="20"/>
                <w:lang w:eastAsia="ar-SA"/>
              </w:rPr>
            </w:pPr>
          </w:p>
          <w:p w14:paraId="7935DA16" w14:textId="77777777" w:rsidR="0021599E" w:rsidRPr="00D2740C" w:rsidRDefault="0021599E" w:rsidP="00784AAC">
            <w:pPr>
              <w:widowControl w:val="0"/>
              <w:suppressAutoHyphens/>
              <w:autoSpaceDE w:val="0"/>
              <w:autoSpaceDN w:val="0"/>
              <w:adjustRightInd w:val="0"/>
              <w:rPr>
                <w:rFonts w:eastAsia="Lucida Sans Unicode"/>
                <w:i/>
                <w:kern w:val="1"/>
                <w:sz w:val="20"/>
                <w:szCs w:val="20"/>
                <w:lang w:eastAsia="ar-SA"/>
              </w:rPr>
            </w:pPr>
            <w:r w:rsidRPr="00D2740C">
              <w:rPr>
                <w:rFonts w:eastAsia="Lucida Sans Unicode"/>
                <w:i/>
                <w:kern w:val="1"/>
                <w:sz w:val="20"/>
                <w:szCs w:val="20"/>
                <w:lang w:eastAsia="ar-SA"/>
              </w:rPr>
              <w:t>Действует на основании:</w:t>
            </w:r>
          </w:p>
        </w:tc>
      </w:tr>
    </w:tbl>
    <w:p w14:paraId="6DA1DFFF" w14:textId="6394B3CE" w:rsidR="0021599E" w:rsidRPr="00D2740C" w:rsidRDefault="0021599E" w:rsidP="0020307B">
      <w:pPr>
        <w:widowControl w:val="0"/>
        <w:tabs>
          <w:tab w:val="left" w:pos="284"/>
          <w:tab w:val="left" w:pos="567"/>
          <w:tab w:val="left" w:pos="851"/>
        </w:tabs>
        <w:suppressAutoHyphens/>
        <w:autoSpaceDE w:val="0"/>
        <w:ind w:firstLine="680"/>
        <w:contextualSpacing/>
        <w:jc w:val="both"/>
        <w:textAlignment w:val="baseline"/>
        <w:rPr>
          <w:kern w:val="28"/>
          <w:sz w:val="20"/>
          <w:szCs w:val="20"/>
        </w:rPr>
      </w:pPr>
      <w:r w:rsidRPr="00D2740C">
        <w:rPr>
          <w:rFonts w:eastAsia="Lucida Sans Unicode"/>
          <w:kern w:val="1"/>
          <w:sz w:val="20"/>
          <w:szCs w:val="20"/>
          <w:lang w:eastAsia="ar-SA"/>
        </w:rPr>
        <w:t>В случае если ________________ будет признано победителем запроса котировок</w:t>
      </w:r>
      <w:r w:rsidR="00B52C30" w:rsidRPr="00D2740C">
        <w:rPr>
          <w:rFonts w:eastAsia="Lucida Sans Unicode"/>
          <w:kern w:val="1"/>
          <w:sz w:val="20"/>
          <w:szCs w:val="20"/>
          <w:lang w:eastAsia="ar-SA"/>
        </w:rPr>
        <w:t xml:space="preserve"> </w:t>
      </w:r>
      <w:r w:rsidR="0020307B" w:rsidRPr="00D2740C">
        <w:rPr>
          <w:bCs/>
          <w:sz w:val="20"/>
          <w:szCs w:val="20"/>
        </w:rPr>
        <w:t>на оказание услуг по информационному обеспечению посредством профессионально-справочной системы «</w:t>
      </w:r>
      <w:proofErr w:type="spellStart"/>
      <w:r w:rsidR="0020307B" w:rsidRPr="00D2740C">
        <w:rPr>
          <w:bCs/>
          <w:sz w:val="20"/>
          <w:szCs w:val="20"/>
        </w:rPr>
        <w:t>Техэксперт</w:t>
      </w:r>
      <w:proofErr w:type="spellEnd"/>
      <w:r w:rsidR="0020307B" w:rsidRPr="00D2740C">
        <w:rPr>
          <w:bCs/>
          <w:sz w:val="20"/>
          <w:szCs w:val="20"/>
        </w:rPr>
        <w:t>: Экология. Проф.», «</w:t>
      </w:r>
      <w:proofErr w:type="spellStart"/>
      <w:r w:rsidR="0020307B" w:rsidRPr="00D2740C">
        <w:rPr>
          <w:bCs/>
          <w:sz w:val="20"/>
          <w:szCs w:val="20"/>
        </w:rPr>
        <w:t>Техэксперт</w:t>
      </w:r>
      <w:proofErr w:type="spellEnd"/>
      <w:r w:rsidR="0020307B" w:rsidRPr="00D2740C">
        <w:rPr>
          <w:bCs/>
          <w:sz w:val="20"/>
          <w:szCs w:val="20"/>
        </w:rPr>
        <w:t>: Лаборатория. Инспекция. Сертификация» для нужд филиала ФГБУ «ЦЛАТИ по УФО» по Тюменской области</w:t>
      </w:r>
      <w:r w:rsidRPr="00D2740C">
        <w:rPr>
          <w:rFonts w:eastAsia="Lucida Sans Unicode"/>
          <w:kern w:val="1"/>
          <w:sz w:val="20"/>
          <w:szCs w:val="20"/>
          <w:lang w:eastAsia="ar-SA"/>
        </w:rPr>
        <w:t>, в соответс</w:t>
      </w:r>
      <w:r w:rsidR="00B16EB7" w:rsidRPr="00D2740C">
        <w:rPr>
          <w:rFonts w:eastAsia="Lucida Sans Unicode"/>
          <w:kern w:val="1"/>
          <w:sz w:val="20"/>
          <w:szCs w:val="20"/>
          <w:lang w:eastAsia="ar-SA"/>
        </w:rPr>
        <w:t>твии с требованиями извещения</w:t>
      </w:r>
      <w:r w:rsidRPr="00D2740C">
        <w:rPr>
          <w:rFonts w:eastAsia="Lucida Sans Unicode"/>
          <w:kern w:val="1"/>
          <w:sz w:val="20"/>
          <w:szCs w:val="20"/>
          <w:lang w:eastAsia="ar-SA"/>
        </w:rPr>
        <w:t xml:space="preserve"> и нашей заявки, в срок, установленный пунктом 28 сведении о проведении запроса котировок, обязуемся подписать договор.</w:t>
      </w:r>
    </w:p>
    <w:p w14:paraId="00BACFC9" w14:textId="77777777" w:rsidR="00B7751E" w:rsidRPr="00D2740C" w:rsidRDefault="00FE1C16" w:rsidP="00B7751E">
      <w:pPr>
        <w:widowControl w:val="0"/>
        <w:suppressAutoHyphens/>
        <w:spacing w:line="240" w:lineRule="atLeast"/>
        <w:ind w:firstLine="680"/>
        <w:jc w:val="both"/>
        <w:rPr>
          <w:rFonts w:eastAsia="Lucida Sans Unicode"/>
          <w:kern w:val="1"/>
          <w:sz w:val="20"/>
          <w:szCs w:val="20"/>
          <w:lang w:eastAsia="ar-SA"/>
        </w:rPr>
      </w:pPr>
      <w:r w:rsidRPr="00D2740C">
        <w:rPr>
          <w:rFonts w:eastAsia="Lucida Sans Unicode"/>
          <w:kern w:val="1"/>
          <w:sz w:val="20"/>
          <w:szCs w:val="20"/>
          <w:lang w:eastAsia="ar-SA"/>
        </w:rPr>
        <w:t>2.</w:t>
      </w:r>
      <w:r w:rsidR="00837A60" w:rsidRPr="00D2740C">
        <w:rPr>
          <w:rFonts w:eastAsia="Lucida Sans Unicode"/>
          <w:kern w:val="1"/>
          <w:sz w:val="20"/>
          <w:szCs w:val="20"/>
          <w:lang w:eastAsia="ar-SA"/>
        </w:rPr>
        <w:t xml:space="preserve"> </w:t>
      </w:r>
      <w:r w:rsidR="00B7751E" w:rsidRPr="00D2740C">
        <w:rPr>
          <w:sz w:val="20"/>
          <w:szCs w:val="20"/>
        </w:rPr>
        <w:t>Цена договора включает в себя все расходы Исполнителя, связанные с оказанием услуг, предусмотренных договором в полном объеме, в том числе транспортные расходы, командировочные расходы, прочие накладные расходы, а также уплату всех налогов, сборов, пошлин, отчислений и других обязательных платежей, подлежащих уплате Исполнителем в соответствии с действующим законодательством РФ</w:t>
      </w:r>
      <w:r w:rsidR="00B7751E" w:rsidRPr="00D2740C">
        <w:rPr>
          <w:rFonts w:eastAsia="Lucida Sans Unicode"/>
          <w:kern w:val="1"/>
          <w:sz w:val="20"/>
          <w:szCs w:val="20"/>
          <w:lang w:eastAsia="ar-SA"/>
        </w:rPr>
        <w:t xml:space="preserve">, </w:t>
      </w:r>
      <w:r w:rsidR="00B7751E" w:rsidRPr="00D2740C">
        <w:rPr>
          <w:sz w:val="20"/>
          <w:szCs w:val="20"/>
        </w:rPr>
        <w:t xml:space="preserve">а также дополнительные расходы, возникающие процессе исполнения договора и связанные с исполнением договора </w:t>
      </w:r>
      <w:r w:rsidR="00B7751E" w:rsidRPr="00D2740C">
        <w:rPr>
          <w:rFonts w:eastAsia="Lucida Sans Unicode"/>
          <w:snapToGrid w:val="0"/>
          <w:kern w:val="1"/>
          <w:sz w:val="20"/>
          <w:szCs w:val="20"/>
          <w:lang w:eastAsia="ar-SA"/>
        </w:rPr>
        <w:t xml:space="preserve">и составляет ____________ (____________) руб. (общая сумма договора). </w:t>
      </w:r>
    </w:p>
    <w:p w14:paraId="21FD81EB" w14:textId="57EAFEB8" w:rsidR="00951C4F" w:rsidRPr="00D2740C" w:rsidRDefault="00951C4F" w:rsidP="00B7751E">
      <w:pPr>
        <w:widowControl w:val="0"/>
        <w:suppressAutoHyphens/>
        <w:ind w:firstLine="680"/>
        <w:jc w:val="both"/>
        <w:rPr>
          <w:rFonts w:eastAsia="Lucida Sans Unicode"/>
          <w:kern w:val="1"/>
          <w:sz w:val="20"/>
          <w:szCs w:val="20"/>
          <w:lang w:eastAsia="ar-SA"/>
        </w:rPr>
      </w:pPr>
    </w:p>
    <w:p w14:paraId="6D3AB621" w14:textId="77777777" w:rsidR="00B7751E" w:rsidRPr="00D2740C" w:rsidRDefault="00B7751E" w:rsidP="00B7751E">
      <w:pPr>
        <w:widowControl w:val="0"/>
        <w:suppressAutoHyphens/>
        <w:ind w:firstLine="680"/>
        <w:jc w:val="both"/>
        <w:rPr>
          <w:sz w:val="20"/>
          <w:szCs w:val="20"/>
        </w:rPr>
      </w:pPr>
    </w:p>
    <w:tbl>
      <w:tblPr>
        <w:tblStyle w:val="afb"/>
        <w:tblW w:w="9776" w:type="dxa"/>
        <w:tblLayout w:type="fixed"/>
        <w:tblLook w:val="04A0" w:firstRow="1" w:lastRow="0" w:firstColumn="1" w:lastColumn="0" w:noHBand="0" w:noVBand="1"/>
      </w:tblPr>
      <w:tblGrid>
        <w:gridCol w:w="562"/>
        <w:gridCol w:w="1985"/>
        <w:gridCol w:w="3544"/>
        <w:gridCol w:w="850"/>
        <w:gridCol w:w="992"/>
        <w:gridCol w:w="993"/>
        <w:gridCol w:w="850"/>
      </w:tblGrid>
      <w:tr w:rsidR="00D2740C" w:rsidRPr="00D2740C" w14:paraId="33A2928A" w14:textId="7757580C" w:rsidTr="00E65A1F">
        <w:tc>
          <w:tcPr>
            <w:tcW w:w="562" w:type="dxa"/>
            <w:vAlign w:val="center"/>
          </w:tcPr>
          <w:p w14:paraId="5D9A9663" w14:textId="77777777" w:rsidR="00951C4F" w:rsidRPr="00D2740C" w:rsidRDefault="00951C4F" w:rsidP="000C021E">
            <w:pPr>
              <w:ind w:left="34"/>
              <w:jc w:val="center"/>
              <w:rPr>
                <w:sz w:val="20"/>
                <w:szCs w:val="20"/>
              </w:rPr>
            </w:pPr>
            <w:r w:rsidRPr="00D2740C">
              <w:rPr>
                <w:sz w:val="20"/>
                <w:szCs w:val="20"/>
              </w:rPr>
              <w:t>№ п/п</w:t>
            </w:r>
          </w:p>
        </w:tc>
        <w:tc>
          <w:tcPr>
            <w:tcW w:w="1985" w:type="dxa"/>
            <w:vAlign w:val="center"/>
          </w:tcPr>
          <w:p w14:paraId="0E884B54" w14:textId="250E31F7" w:rsidR="00951C4F" w:rsidRPr="00D2740C" w:rsidRDefault="00D12762" w:rsidP="000C021E">
            <w:pPr>
              <w:ind w:left="34"/>
              <w:jc w:val="center"/>
              <w:rPr>
                <w:sz w:val="20"/>
                <w:szCs w:val="20"/>
              </w:rPr>
            </w:pPr>
            <w:r w:rsidRPr="00D2740C">
              <w:rPr>
                <w:sz w:val="20"/>
                <w:szCs w:val="20"/>
              </w:rPr>
              <w:t>Наименование услуг</w:t>
            </w:r>
          </w:p>
        </w:tc>
        <w:tc>
          <w:tcPr>
            <w:tcW w:w="3544" w:type="dxa"/>
            <w:vAlign w:val="center"/>
          </w:tcPr>
          <w:p w14:paraId="1DBE968E" w14:textId="77777777" w:rsidR="00951C4F" w:rsidRPr="00D2740C" w:rsidRDefault="00951C4F" w:rsidP="000C021E">
            <w:pPr>
              <w:ind w:left="34"/>
              <w:jc w:val="center"/>
              <w:rPr>
                <w:sz w:val="20"/>
                <w:szCs w:val="20"/>
              </w:rPr>
            </w:pPr>
            <w:r w:rsidRPr="00D2740C">
              <w:rPr>
                <w:sz w:val="20"/>
                <w:szCs w:val="20"/>
              </w:rPr>
              <w:t>Наименование, единица измерения, значение показателя (минимальное и(или) максимальное) или значение, которое не может быть изменено)</w:t>
            </w:r>
          </w:p>
        </w:tc>
        <w:tc>
          <w:tcPr>
            <w:tcW w:w="850" w:type="dxa"/>
          </w:tcPr>
          <w:p w14:paraId="5F249D77" w14:textId="77777777" w:rsidR="00951C4F" w:rsidRPr="00D2740C" w:rsidRDefault="00951C4F" w:rsidP="00951C4F">
            <w:pPr>
              <w:tabs>
                <w:tab w:val="left" w:pos="360"/>
              </w:tabs>
              <w:jc w:val="center"/>
              <w:rPr>
                <w:sz w:val="20"/>
                <w:szCs w:val="20"/>
              </w:rPr>
            </w:pPr>
            <w:r w:rsidRPr="00D2740C">
              <w:rPr>
                <w:sz w:val="20"/>
                <w:szCs w:val="20"/>
              </w:rPr>
              <w:t>Единица</w:t>
            </w:r>
          </w:p>
          <w:p w14:paraId="7D40D90E" w14:textId="1AB9DA3D" w:rsidR="00951C4F" w:rsidRPr="00D2740C" w:rsidRDefault="00951C4F" w:rsidP="00951C4F">
            <w:pPr>
              <w:ind w:left="34"/>
              <w:jc w:val="center"/>
              <w:rPr>
                <w:sz w:val="20"/>
                <w:szCs w:val="20"/>
              </w:rPr>
            </w:pPr>
            <w:r w:rsidRPr="00D2740C">
              <w:rPr>
                <w:sz w:val="20"/>
                <w:szCs w:val="20"/>
              </w:rPr>
              <w:t>измерения</w:t>
            </w:r>
          </w:p>
        </w:tc>
        <w:tc>
          <w:tcPr>
            <w:tcW w:w="992" w:type="dxa"/>
          </w:tcPr>
          <w:p w14:paraId="4F5673AC" w14:textId="4E56F75F" w:rsidR="00951C4F" w:rsidRPr="00D2740C" w:rsidRDefault="00951C4F" w:rsidP="00951C4F">
            <w:pPr>
              <w:tabs>
                <w:tab w:val="left" w:pos="360"/>
              </w:tabs>
              <w:jc w:val="center"/>
              <w:rPr>
                <w:sz w:val="20"/>
                <w:szCs w:val="20"/>
              </w:rPr>
            </w:pPr>
            <w:r w:rsidRPr="00D2740C">
              <w:rPr>
                <w:sz w:val="20"/>
                <w:szCs w:val="20"/>
              </w:rPr>
              <w:t>Количество</w:t>
            </w:r>
          </w:p>
          <w:p w14:paraId="3DB6A494" w14:textId="3AE070DC" w:rsidR="00951C4F" w:rsidRPr="00D2740C" w:rsidRDefault="00951C4F" w:rsidP="00951C4F">
            <w:pPr>
              <w:tabs>
                <w:tab w:val="left" w:pos="360"/>
              </w:tabs>
              <w:jc w:val="center"/>
              <w:rPr>
                <w:sz w:val="20"/>
                <w:szCs w:val="20"/>
              </w:rPr>
            </w:pPr>
          </w:p>
        </w:tc>
        <w:tc>
          <w:tcPr>
            <w:tcW w:w="993" w:type="dxa"/>
          </w:tcPr>
          <w:p w14:paraId="31A7A658" w14:textId="14D263BB" w:rsidR="00951C4F" w:rsidRPr="00D2740C" w:rsidRDefault="00951C4F" w:rsidP="00951C4F">
            <w:pPr>
              <w:tabs>
                <w:tab w:val="left" w:pos="360"/>
              </w:tabs>
              <w:jc w:val="center"/>
              <w:rPr>
                <w:sz w:val="20"/>
                <w:szCs w:val="20"/>
              </w:rPr>
            </w:pPr>
            <w:r w:rsidRPr="00D2740C">
              <w:rPr>
                <w:sz w:val="20"/>
                <w:szCs w:val="20"/>
              </w:rPr>
              <w:t xml:space="preserve">Цена за </w:t>
            </w:r>
            <w:proofErr w:type="spellStart"/>
            <w:r w:rsidRPr="00D2740C">
              <w:rPr>
                <w:sz w:val="20"/>
                <w:szCs w:val="20"/>
              </w:rPr>
              <w:t>ед.изм</w:t>
            </w:r>
            <w:proofErr w:type="spellEnd"/>
            <w:r w:rsidRPr="00D2740C">
              <w:rPr>
                <w:sz w:val="20"/>
                <w:szCs w:val="20"/>
              </w:rPr>
              <w:t>. с НДС/без НДС, руб.</w:t>
            </w:r>
          </w:p>
        </w:tc>
        <w:tc>
          <w:tcPr>
            <w:tcW w:w="850" w:type="dxa"/>
          </w:tcPr>
          <w:p w14:paraId="03C1F9B6" w14:textId="77777777" w:rsidR="00951C4F" w:rsidRPr="00D2740C" w:rsidRDefault="00951C4F" w:rsidP="00951C4F">
            <w:pPr>
              <w:tabs>
                <w:tab w:val="left" w:pos="360"/>
              </w:tabs>
              <w:jc w:val="center"/>
              <w:rPr>
                <w:sz w:val="20"/>
                <w:szCs w:val="20"/>
              </w:rPr>
            </w:pPr>
            <w:r w:rsidRPr="00D2740C">
              <w:rPr>
                <w:sz w:val="20"/>
                <w:szCs w:val="20"/>
              </w:rPr>
              <w:t>Стоимость</w:t>
            </w:r>
          </w:p>
          <w:p w14:paraId="43957752" w14:textId="77777777" w:rsidR="00951C4F" w:rsidRPr="00D2740C" w:rsidRDefault="00951C4F" w:rsidP="00951C4F">
            <w:pPr>
              <w:tabs>
                <w:tab w:val="left" w:pos="360"/>
              </w:tabs>
              <w:jc w:val="center"/>
              <w:rPr>
                <w:sz w:val="20"/>
                <w:szCs w:val="20"/>
              </w:rPr>
            </w:pPr>
            <w:r w:rsidRPr="00D2740C">
              <w:rPr>
                <w:sz w:val="20"/>
                <w:szCs w:val="20"/>
              </w:rPr>
              <w:t>с учетом НДС/без НДС,</w:t>
            </w:r>
          </w:p>
          <w:p w14:paraId="6CD9ACE2" w14:textId="580F6FD3" w:rsidR="00951C4F" w:rsidRPr="00D2740C" w:rsidRDefault="00951C4F" w:rsidP="00951C4F">
            <w:pPr>
              <w:tabs>
                <w:tab w:val="left" w:pos="360"/>
              </w:tabs>
              <w:jc w:val="center"/>
              <w:rPr>
                <w:sz w:val="20"/>
                <w:szCs w:val="20"/>
              </w:rPr>
            </w:pPr>
            <w:r w:rsidRPr="00D2740C">
              <w:rPr>
                <w:sz w:val="20"/>
                <w:szCs w:val="20"/>
              </w:rPr>
              <w:t>руб.</w:t>
            </w:r>
          </w:p>
        </w:tc>
      </w:tr>
      <w:tr w:rsidR="00D2740C" w:rsidRPr="00D2740C" w14:paraId="1E4F7E2B" w14:textId="75CA42EC" w:rsidTr="00E65A1F">
        <w:tc>
          <w:tcPr>
            <w:tcW w:w="562" w:type="dxa"/>
            <w:vAlign w:val="center"/>
          </w:tcPr>
          <w:p w14:paraId="7EDC8083" w14:textId="77777777" w:rsidR="00951C4F" w:rsidRPr="00D2740C" w:rsidRDefault="00951C4F" w:rsidP="000C021E">
            <w:pPr>
              <w:ind w:left="34"/>
              <w:jc w:val="center"/>
              <w:rPr>
                <w:sz w:val="20"/>
                <w:szCs w:val="20"/>
              </w:rPr>
            </w:pPr>
            <w:r w:rsidRPr="00D2740C">
              <w:rPr>
                <w:sz w:val="20"/>
                <w:szCs w:val="20"/>
              </w:rPr>
              <w:t>1</w:t>
            </w:r>
          </w:p>
        </w:tc>
        <w:tc>
          <w:tcPr>
            <w:tcW w:w="1985" w:type="dxa"/>
            <w:vAlign w:val="center"/>
          </w:tcPr>
          <w:p w14:paraId="6C3B0D42" w14:textId="77777777" w:rsidR="00951C4F" w:rsidRPr="00D2740C" w:rsidRDefault="00951C4F" w:rsidP="000C021E">
            <w:pPr>
              <w:ind w:left="34"/>
              <w:jc w:val="center"/>
              <w:rPr>
                <w:sz w:val="20"/>
                <w:szCs w:val="20"/>
              </w:rPr>
            </w:pPr>
            <w:r w:rsidRPr="00D2740C">
              <w:rPr>
                <w:sz w:val="20"/>
                <w:szCs w:val="20"/>
              </w:rPr>
              <w:t>2</w:t>
            </w:r>
          </w:p>
        </w:tc>
        <w:tc>
          <w:tcPr>
            <w:tcW w:w="3544" w:type="dxa"/>
            <w:vAlign w:val="center"/>
          </w:tcPr>
          <w:p w14:paraId="30789DEE" w14:textId="77777777" w:rsidR="00951C4F" w:rsidRPr="00D2740C" w:rsidRDefault="00951C4F" w:rsidP="000C021E">
            <w:pPr>
              <w:ind w:left="34"/>
              <w:jc w:val="center"/>
              <w:rPr>
                <w:sz w:val="20"/>
                <w:szCs w:val="20"/>
              </w:rPr>
            </w:pPr>
            <w:r w:rsidRPr="00D2740C">
              <w:rPr>
                <w:sz w:val="20"/>
                <w:szCs w:val="20"/>
              </w:rPr>
              <w:t>3</w:t>
            </w:r>
          </w:p>
        </w:tc>
        <w:tc>
          <w:tcPr>
            <w:tcW w:w="850" w:type="dxa"/>
          </w:tcPr>
          <w:p w14:paraId="4C667ED5" w14:textId="42C43AE1" w:rsidR="00951C4F" w:rsidRPr="00D2740C" w:rsidRDefault="00951C4F" w:rsidP="000C021E">
            <w:pPr>
              <w:ind w:left="34"/>
              <w:jc w:val="center"/>
              <w:rPr>
                <w:sz w:val="20"/>
                <w:szCs w:val="20"/>
              </w:rPr>
            </w:pPr>
            <w:r w:rsidRPr="00D2740C">
              <w:rPr>
                <w:sz w:val="20"/>
                <w:szCs w:val="20"/>
              </w:rPr>
              <w:t>4</w:t>
            </w:r>
          </w:p>
        </w:tc>
        <w:tc>
          <w:tcPr>
            <w:tcW w:w="992" w:type="dxa"/>
          </w:tcPr>
          <w:p w14:paraId="4EEFB72C" w14:textId="0D6989E2" w:rsidR="00951C4F" w:rsidRPr="00D2740C" w:rsidRDefault="00951C4F" w:rsidP="000C021E">
            <w:pPr>
              <w:ind w:left="34"/>
              <w:jc w:val="center"/>
              <w:rPr>
                <w:sz w:val="20"/>
                <w:szCs w:val="20"/>
              </w:rPr>
            </w:pPr>
            <w:r w:rsidRPr="00D2740C">
              <w:rPr>
                <w:sz w:val="20"/>
                <w:szCs w:val="20"/>
              </w:rPr>
              <w:t>5</w:t>
            </w:r>
          </w:p>
        </w:tc>
        <w:tc>
          <w:tcPr>
            <w:tcW w:w="993" w:type="dxa"/>
          </w:tcPr>
          <w:p w14:paraId="6DD00A3D" w14:textId="772B4BDD" w:rsidR="00951C4F" w:rsidRPr="00D2740C" w:rsidRDefault="00951C4F" w:rsidP="000C021E">
            <w:pPr>
              <w:ind w:left="34"/>
              <w:jc w:val="center"/>
              <w:rPr>
                <w:sz w:val="20"/>
                <w:szCs w:val="20"/>
              </w:rPr>
            </w:pPr>
            <w:r w:rsidRPr="00D2740C">
              <w:rPr>
                <w:sz w:val="20"/>
                <w:szCs w:val="20"/>
              </w:rPr>
              <w:t>6</w:t>
            </w:r>
          </w:p>
        </w:tc>
        <w:tc>
          <w:tcPr>
            <w:tcW w:w="850" w:type="dxa"/>
          </w:tcPr>
          <w:p w14:paraId="6B765C6E" w14:textId="0B970F05" w:rsidR="00951C4F" w:rsidRPr="00D2740C" w:rsidRDefault="00951C4F" w:rsidP="000C021E">
            <w:pPr>
              <w:ind w:left="34"/>
              <w:jc w:val="center"/>
              <w:rPr>
                <w:sz w:val="20"/>
                <w:szCs w:val="20"/>
              </w:rPr>
            </w:pPr>
            <w:r w:rsidRPr="00D2740C">
              <w:rPr>
                <w:sz w:val="20"/>
                <w:szCs w:val="20"/>
              </w:rPr>
              <w:t>7</w:t>
            </w:r>
          </w:p>
        </w:tc>
      </w:tr>
      <w:tr w:rsidR="00D2740C" w:rsidRPr="00D2740C" w14:paraId="5698C919" w14:textId="532C8937" w:rsidTr="00457BB4">
        <w:trPr>
          <w:trHeight w:val="2825"/>
        </w:trPr>
        <w:tc>
          <w:tcPr>
            <w:tcW w:w="562" w:type="dxa"/>
          </w:tcPr>
          <w:p w14:paraId="2E56B506" w14:textId="0414530B" w:rsidR="00951C4F" w:rsidRPr="00D2740C" w:rsidRDefault="00C55DAE" w:rsidP="00C55DAE">
            <w:pPr>
              <w:spacing w:line="276" w:lineRule="auto"/>
              <w:jc w:val="both"/>
              <w:rPr>
                <w:sz w:val="20"/>
                <w:szCs w:val="20"/>
              </w:rPr>
            </w:pPr>
            <w:r w:rsidRPr="00D2740C">
              <w:rPr>
                <w:sz w:val="20"/>
                <w:szCs w:val="20"/>
              </w:rPr>
              <w:lastRenderedPageBreak/>
              <w:t>1</w:t>
            </w:r>
          </w:p>
        </w:tc>
        <w:tc>
          <w:tcPr>
            <w:tcW w:w="1985" w:type="dxa"/>
            <w:vAlign w:val="center"/>
          </w:tcPr>
          <w:p w14:paraId="4707626B" w14:textId="31E73A55" w:rsidR="0064079B" w:rsidRPr="00D2740C" w:rsidRDefault="006753B5" w:rsidP="00C820C0">
            <w:pPr>
              <w:widowControl w:val="0"/>
              <w:tabs>
                <w:tab w:val="left" w:pos="284"/>
                <w:tab w:val="left" w:pos="567"/>
                <w:tab w:val="left" w:pos="851"/>
              </w:tabs>
              <w:suppressAutoHyphens/>
              <w:autoSpaceDE w:val="0"/>
              <w:contextualSpacing/>
              <w:jc w:val="both"/>
              <w:textAlignment w:val="baseline"/>
              <w:rPr>
                <w:sz w:val="20"/>
                <w:szCs w:val="20"/>
              </w:rPr>
            </w:pPr>
            <w:r w:rsidRPr="00D2740C">
              <w:rPr>
                <w:bCs/>
                <w:sz w:val="20"/>
                <w:szCs w:val="20"/>
              </w:rPr>
              <w:t>О</w:t>
            </w:r>
            <w:r w:rsidR="0064079B" w:rsidRPr="00D2740C">
              <w:rPr>
                <w:bCs/>
                <w:sz w:val="20"/>
                <w:szCs w:val="20"/>
              </w:rPr>
              <w:t>казание услуг по информационному обеспечению посредством профессионально-справочной системы «</w:t>
            </w:r>
            <w:proofErr w:type="spellStart"/>
            <w:r w:rsidR="0064079B" w:rsidRPr="00D2740C">
              <w:rPr>
                <w:bCs/>
                <w:sz w:val="20"/>
                <w:szCs w:val="20"/>
              </w:rPr>
              <w:t>Техэксперт</w:t>
            </w:r>
            <w:proofErr w:type="spellEnd"/>
            <w:r w:rsidR="0064079B" w:rsidRPr="00D2740C">
              <w:rPr>
                <w:bCs/>
                <w:sz w:val="20"/>
                <w:szCs w:val="20"/>
              </w:rPr>
              <w:t>: Экология. Проф.», «</w:t>
            </w:r>
            <w:proofErr w:type="spellStart"/>
            <w:r w:rsidR="0064079B" w:rsidRPr="00D2740C">
              <w:rPr>
                <w:bCs/>
                <w:sz w:val="20"/>
                <w:szCs w:val="20"/>
              </w:rPr>
              <w:t>Техэксперт</w:t>
            </w:r>
            <w:proofErr w:type="spellEnd"/>
            <w:r w:rsidR="0064079B" w:rsidRPr="00D2740C">
              <w:rPr>
                <w:bCs/>
                <w:sz w:val="20"/>
                <w:szCs w:val="20"/>
              </w:rPr>
              <w:t>: Лаборатория. Инспекция. Сертификация» для нужд филиала ФГБУ «ЦЛАТИ по УФО» по Тюменской области</w:t>
            </w:r>
          </w:p>
          <w:p w14:paraId="1F2795A2" w14:textId="77777777" w:rsidR="00C745C8" w:rsidRPr="00D2740C" w:rsidRDefault="00C745C8" w:rsidP="000C021E">
            <w:pPr>
              <w:suppressAutoHyphens/>
              <w:rPr>
                <w:bCs/>
                <w:sz w:val="20"/>
                <w:szCs w:val="20"/>
              </w:rPr>
            </w:pPr>
          </w:p>
          <w:p w14:paraId="4F6B8630" w14:textId="1B3D7113" w:rsidR="0064079B" w:rsidRPr="00D2740C" w:rsidRDefault="0064079B" w:rsidP="000C021E">
            <w:pPr>
              <w:suppressAutoHyphens/>
              <w:rPr>
                <w:sz w:val="20"/>
                <w:szCs w:val="20"/>
                <w:lang w:eastAsia="ar-SA"/>
              </w:rPr>
            </w:pPr>
          </w:p>
        </w:tc>
        <w:tc>
          <w:tcPr>
            <w:tcW w:w="3544" w:type="dxa"/>
            <w:vAlign w:val="center"/>
          </w:tcPr>
          <w:p w14:paraId="05EADC19" w14:textId="22957FB1" w:rsidR="00275570" w:rsidRPr="00D2740C" w:rsidRDefault="001400EE" w:rsidP="00275570">
            <w:pPr>
              <w:jc w:val="both"/>
              <w:rPr>
                <w:sz w:val="20"/>
                <w:szCs w:val="20"/>
                <w:shd w:val="clear" w:color="auto" w:fill="FFFFFF"/>
              </w:rPr>
            </w:pPr>
            <w:r w:rsidRPr="00D2740C">
              <w:rPr>
                <w:b/>
                <w:sz w:val="20"/>
                <w:szCs w:val="20"/>
              </w:rPr>
              <w:t>Назначение</w:t>
            </w:r>
            <w:r w:rsidR="00275570" w:rsidRPr="00D2740C">
              <w:rPr>
                <w:b/>
                <w:sz w:val="20"/>
                <w:szCs w:val="20"/>
              </w:rPr>
              <w:t>:</w:t>
            </w:r>
          </w:p>
          <w:p w14:paraId="2D169682" w14:textId="6B74EA31" w:rsidR="00457BB4" w:rsidRPr="00D2740C" w:rsidRDefault="00D83408" w:rsidP="00457BB4">
            <w:pPr>
              <w:jc w:val="both"/>
              <w:rPr>
                <w:sz w:val="20"/>
                <w:szCs w:val="20"/>
                <w:lang w:eastAsia="ar-SA"/>
              </w:rPr>
            </w:pPr>
            <w:r w:rsidRPr="00D2740C">
              <w:rPr>
                <w:rFonts w:cs="Cambria"/>
                <w:sz w:val="20"/>
              </w:rPr>
              <w:t xml:space="preserve">Услуги по информационному обеспечению посредством профессионально-справочной системы предназначены для управления данными и информацией, в </w:t>
            </w:r>
            <w:proofErr w:type="spellStart"/>
            <w:r w:rsidRPr="00D2740C">
              <w:rPr>
                <w:rFonts w:cs="Cambria"/>
                <w:sz w:val="20"/>
              </w:rPr>
              <w:t>т.ч</w:t>
            </w:r>
            <w:proofErr w:type="spellEnd"/>
            <w:r w:rsidRPr="00D2740C">
              <w:rPr>
                <w:rFonts w:cs="Cambria"/>
                <w:sz w:val="20"/>
              </w:rPr>
              <w:t>. актуализации этих данных и информации, необходимых для обеспечения эффективного функционирования лабораторной деятельности</w:t>
            </w:r>
          </w:p>
        </w:tc>
        <w:tc>
          <w:tcPr>
            <w:tcW w:w="850" w:type="dxa"/>
          </w:tcPr>
          <w:p w14:paraId="68B55358" w14:textId="0C1BF93D" w:rsidR="00951C4F" w:rsidRPr="00D2740C" w:rsidRDefault="00E73A31" w:rsidP="0064079B">
            <w:pPr>
              <w:suppressAutoHyphens/>
              <w:rPr>
                <w:sz w:val="20"/>
                <w:szCs w:val="20"/>
                <w:lang w:eastAsia="ar-SA"/>
              </w:rPr>
            </w:pPr>
            <w:r w:rsidRPr="00D2740C">
              <w:rPr>
                <w:sz w:val="20"/>
                <w:szCs w:val="20"/>
                <w:lang w:eastAsia="ar-SA"/>
              </w:rPr>
              <w:t>Мес.</w:t>
            </w:r>
          </w:p>
        </w:tc>
        <w:tc>
          <w:tcPr>
            <w:tcW w:w="992" w:type="dxa"/>
          </w:tcPr>
          <w:p w14:paraId="35BADDE6" w14:textId="1C01E6B2" w:rsidR="00951C4F" w:rsidRPr="00D2740C" w:rsidRDefault="00951C4F" w:rsidP="00951C4F">
            <w:pPr>
              <w:suppressAutoHyphens/>
              <w:jc w:val="center"/>
              <w:rPr>
                <w:sz w:val="20"/>
                <w:szCs w:val="20"/>
                <w:lang w:eastAsia="ar-SA"/>
              </w:rPr>
            </w:pPr>
            <w:r w:rsidRPr="00D2740C">
              <w:rPr>
                <w:sz w:val="20"/>
                <w:szCs w:val="20"/>
                <w:lang w:eastAsia="ar-SA"/>
              </w:rPr>
              <w:t>1</w:t>
            </w:r>
            <w:r w:rsidR="00E73A31" w:rsidRPr="00D2740C">
              <w:rPr>
                <w:sz w:val="20"/>
                <w:szCs w:val="20"/>
                <w:lang w:eastAsia="ar-SA"/>
              </w:rPr>
              <w:t>2</w:t>
            </w:r>
          </w:p>
        </w:tc>
        <w:tc>
          <w:tcPr>
            <w:tcW w:w="993" w:type="dxa"/>
          </w:tcPr>
          <w:p w14:paraId="4B2DAF45" w14:textId="77777777" w:rsidR="00951C4F" w:rsidRPr="00D2740C" w:rsidRDefault="00951C4F" w:rsidP="00951C4F">
            <w:pPr>
              <w:suppressAutoHyphens/>
              <w:jc w:val="center"/>
              <w:rPr>
                <w:sz w:val="20"/>
                <w:szCs w:val="20"/>
                <w:lang w:eastAsia="ar-SA"/>
              </w:rPr>
            </w:pPr>
          </w:p>
        </w:tc>
        <w:tc>
          <w:tcPr>
            <w:tcW w:w="850" w:type="dxa"/>
          </w:tcPr>
          <w:p w14:paraId="6E98DDDE" w14:textId="77777777" w:rsidR="00951C4F" w:rsidRPr="00D2740C" w:rsidRDefault="00951C4F" w:rsidP="000C021E">
            <w:pPr>
              <w:suppressAutoHyphens/>
              <w:rPr>
                <w:sz w:val="20"/>
                <w:szCs w:val="20"/>
                <w:lang w:eastAsia="ar-SA"/>
              </w:rPr>
            </w:pPr>
          </w:p>
        </w:tc>
      </w:tr>
      <w:tr w:rsidR="00D2740C" w:rsidRPr="00D2740C" w14:paraId="3F49CCFE" w14:textId="77777777" w:rsidTr="000C021E">
        <w:tc>
          <w:tcPr>
            <w:tcW w:w="9776" w:type="dxa"/>
            <w:gridSpan w:val="7"/>
          </w:tcPr>
          <w:p w14:paraId="780DAA43" w14:textId="363623FB" w:rsidR="001400EE" w:rsidRPr="00D2740C" w:rsidRDefault="001400EE" w:rsidP="001400EE">
            <w:pPr>
              <w:suppressAutoHyphens/>
              <w:jc w:val="center"/>
              <w:rPr>
                <w:sz w:val="20"/>
                <w:szCs w:val="20"/>
                <w:lang w:eastAsia="ar-SA"/>
              </w:rPr>
            </w:pPr>
            <w:r w:rsidRPr="00D2740C">
              <w:rPr>
                <w:b/>
                <w:bCs/>
                <w:sz w:val="20"/>
                <w:szCs w:val="20"/>
              </w:rPr>
              <w:t>Требования к номенклатуре, функциональным и качественным характеристикам товара</w:t>
            </w: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4111"/>
        <w:gridCol w:w="5183"/>
      </w:tblGrid>
      <w:tr w:rsidR="00D2740C" w:rsidRPr="00D2740C" w14:paraId="584E78A9" w14:textId="77777777" w:rsidTr="00457BB4">
        <w:trPr>
          <w:trHeight w:val="20"/>
        </w:trPr>
        <w:tc>
          <w:tcPr>
            <w:tcW w:w="487" w:type="dxa"/>
            <w:vAlign w:val="center"/>
          </w:tcPr>
          <w:p w14:paraId="45551F2C" w14:textId="77777777" w:rsidR="00457BB4" w:rsidRPr="00D2740C" w:rsidRDefault="00457BB4" w:rsidP="000C021E">
            <w:pPr>
              <w:jc w:val="center"/>
              <w:rPr>
                <w:sz w:val="20"/>
                <w:highlight w:val="yellow"/>
              </w:rPr>
            </w:pPr>
          </w:p>
        </w:tc>
        <w:tc>
          <w:tcPr>
            <w:tcW w:w="9294" w:type="dxa"/>
            <w:gridSpan w:val="2"/>
            <w:shd w:val="clear" w:color="auto" w:fill="auto"/>
            <w:vAlign w:val="center"/>
          </w:tcPr>
          <w:p w14:paraId="6D99BF9C" w14:textId="77777777" w:rsidR="00457BB4" w:rsidRPr="00D2740C" w:rsidRDefault="00457BB4" w:rsidP="000C021E">
            <w:pPr>
              <w:ind w:left="34" w:firstLine="24"/>
              <w:rPr>
                <w:rFonts w:cs="Cambria"/>
                <w:sz w:val="20"/>
              </w:rPr>
            </w:pPr>
            <w:r w:rsidRPr="00D2740C">
              <w:rPr>
                <w:rFonts w:cs="Cambria"/>
                <w:sz w:val="20"/>
              </w:rPr>
              <w:t>Наименование ПСС:</w:t>
            </w:r>
          </w:p>
          <w:p w14:paraId="3E58C1B4" w14:textId="77777777" w:rsidR="00457BB4" w:rsidRPr="00D2740C" w:rsidRDefault="00457BB4" w:rsidP="000C021E">
            <w:pPr>
              <w:ind w:left="34" w:firstLine="24"/>
              <w:rPr>
                <w:rFonts w:cs="Cambria"/>
                <w:sz w:val="20"/>
              </w:rPr>
            </w:pPr>
            <w:r w:rsidRPr="00D2740C">
              <w:rPr>
                <w:rFonts w:cs="Cambria"/>
                <w:sz w:val="20"/>
              </w:rPr>
              <w:t>1 модуль</w:t>
            </w:r>
            <w:r w:rsidRPr="00D2740C">
              <w:rPr>
                <w:rFonts w:cs="Cambria"/>
                <w:sz w:val="20"/>
              </w:rPr>
              <w:tab/>
            </w:r>
            <w:proofErr w:type="spellStart"/>
            <w:r w:rsidRPr="00D2740C">
              <w:rPr>
                <w:rFonts w:cs="Cambria"/>
                <w:sz w:val="20"/>
              </w:rPr>
              <w:t>Техэксперт</w:t>
            </w:r>
            <w:proofErr w:type="spellEnd"/>
            <w:r w:rsidRPr="00D2740C">
              <w:rPr>
                <w:rFonts w:cs="Cambria"/>
                <w:sz w:val="20"/>
              </w:rPr>
              <w:t>: Экология. Проф.</w:t>
            </w:r>
          </w:p>
          <w:p w14:paraId="6E0BDDF2" w14:textId="77777777" w:rsidR="00457BB4" w:rsidRPr="00D2740C" w:rsidRDefault="00457BB4" w:rsidP="000C021E">
            <w:pPr>
              <w:ind w:left="34" w:firstLine="24"/>
              <w:rPr>
                <w:rFonts w:cs="Cambria"/>
                <w:sz w:val="20"/>
                <w:highlight w:val="yellow"/>
              </w:rPr>
            </w:pPr>
            <w:r w:rsidRPr="00D2740C">
              <w:rPr>
                <w:rFonts w:cs="Cambria"/>
                <w:sz w:val="20"/>
              </w:rPr>
              <w:t>2 модуль</w:t>
            </w:r>
            <w:r w:rsidRPr="00D2740C">
              <w:rPr>
                <w:rFonts w:cs="Cambria"/>
                <w:sz w:val="20"/>
              </w:rPr>
              <w:tab/>
            </w:r>
            <w:proofErr w:type="spellStart"/>
            <w:r w:rsidRPr="00D2740C">
              <w:rPr>
                <w:rFonts w:cs="Cambria"/>
                <w:sz w:val="20"/>
              </w:rPr>
              <w:t>Техэксперт</w:t>
            </w:r>
            <w:proofErr w:type="spellEnd"/>
            <w:r w:rsidRPr="00D2740C">
              <w:rPr>
                <w:rFonts w:cs="Cambria"/>
                <w:sz w:val="20"/>
              </w:rPr>
              <w:t>: Лаборатория. Инспекция. Сертификация</w:t>
            </w:r>
          </w:p>
        </w:tc>
      </w:tr>
      <w:tr w:rsidR="00D2740C" w:rsidRPr="00D2740C" w14:paraId="4B0F8AEF" w14:textId="77777777" w:rsidTr="00457BB4">
        <w:trPr>
          <w:trHeight w:val="20"/>
        </w:trPr>
        <w:tc>
          <w:tcPr>
            <w:tcW w:w="487" w:type="dxa"/>
            <w:vAlign w:val="center"/>
          </w:tcPr>
          <w:p w14:paraId="5577CD06" w14:textId="77777777" w:rsidR="00457BB4" w:rsidRPr="00D2740C" w:rsidRDefault="00457BB4" w:rsidP="000C021E">
            <w:pPr>
              <w:jc w:val="center"/>
              <w:rPr>
                <w:sz w:val="20"/>
                <w:highlight w:val="yellow"/>
              </w:rPr>
            </w:pPr>
          </w:p>
        </w:tc>
        <w:tc>
          <w:tcPr>
            <w:tcW w:w="9294" w:type="dxa"/>
            <w:gridSpan w:val="2"/>
            <w:shd w:val="clear" w:color="auto" w:fill="auto"/>
            <w:vAlign w:val="center"/>
          </w:tcPr>
          <w:p w14:paraId="70015304" w14:textId="77777777" w:rsidR="00457BB4" w:rsidRPr="00D2740C" w:rsidRDefault="00457BB4" w:rsidP="000C021E">
            <w:pPr>
              <w:ind w:left="34"/>
              <w:jc w:val="center"/>
              <w:rPr>
                <w:sz w:val="20"/>
              </w:rPr>
            </w:pPr>
            <w:r w:rsidRPr="00D2740C">
              <w:rPr>
                <w:sz w:val="20"/>
              </w:rPr>
              <w:t>Технические характеристики</w:t>
            </w:r>
          </w:p>
          <w:p w14:paraId="7DDAB99C" w14:textId="77777777" w:rsidR="00457BB4" w:rsidRPr="00D2740C" w:rsidRDefault="00457BB4" w:rsidP="000C021E">
            <w:pPr>
              <w:ind w:left="34" w:firstLine="24"/>
              <w:rPr>
                <w:rFonts w:cs="Cambria"/>
                <w:sz w:val="20"/>
                <w:highlight w:val="yellow"/>
              </w:rPr>
            </w:pPr>
            <w:r w:rsidRPr="00D2740C">
              <w:rPr>
                <w:rFonts w:cs="Cambria"/>
                <w:sz w:val="20"/>
              </w:rPr>
              <w:t>Предоставление доступа должно включать в себя:</w:t>
            </w:r>
          </w:p>
        </w:tc>
      </w:tr>
      <w:tr w:rsidR="00D2740C" w:rsidRPr="00D2740C" w14:paraId="14EC46E8" w14:textId="77777777" w:rsidTr="00457BB4">
        <w:trPr>
          <w:trHeight w:val="20"/>
        </w:trPr>
        <w:tc>
          <w:tcPr>
            <w:tcW w:w="487" w:type="dxa"/>
            <w:vAlign w:val="center"/>
          </w:tcPr>
          <w:p w14:paraId="2E51D701" w14:textId="77777777" w:rsidR="00457BB4" w:rsidRPr="00D2740C" w:rsidRDefault="00457BB4" w:rsidP="000C021E">
            <w:pPr>
              <w:jc w:val="center"/>
              <w:rPr>
                <w:sz w:val="20"/>
                <w:highlight w:val="yellow"/>
              </w:rPr>
            </w:pPr>
          </w:p>
        </w:tc>
        <w:tc>
          <w:tcPr>
            <w:tcW w:w="4111" w:type="dxa"/>
            <w:vAlign w:val="center"/>
          </w:tcPr>
          <w:p w14:paraId="14B21596" w14:textId="77777777" w:rsidR="00457BB4" w:rsidRPr="00D2740C" w:rsidRDefault="00457BB4" w:rsidP="000C021E">
            <w:pPr>
              <w:ind w:firstLine="58"/>
              <w:rPr>
                <w:sz w:val="20"/>
                <w:highlight w:val="yellow"/>
              </w:rPr>
            </w:pPr>
            <w:r w:rsidRPr="00D2740C">
              <w:rPr>
                <w:sz w:val="20"/>
              </w:rPr>
              <w:t>возможность работы с полным массивом правовой информации;</w:t>
            </w:r>
          </w:p>
        </w:tc>
        <w:tc>
          <w:tcPr>
            <w:tcW w:w="5183" w:type="dxa"/>
            <w:vAlign w:val="center"/>
          </w:tcPr>
          <w:p w14:paraId="0EF2D544" w14:textId="77777777" w:rsidR="00457BB4" w:rsidRPr="00D2740C" w:rsidRDefault="00457BB4" w:rsidP="000C021E">
            <w:pPr>
              <w:jc w:val="center"/>
              <w:rPr>
                <w:sz w:val="20"/>
                <w:highlight w:val="yellow"/>
              </w:rPr>
            </w:pPr>
            <w:r w:rsidRPr="00D2740C">
              <w:rPr>
                <w:sz w:val="20"/>
              </w:rPr>
              <w:t>наличие</w:t>
            </w:r>
          </w:p>
        </w:tc>
      </w:tr>
      <w:tr w:rsidR="00D2740C" w:rsidRPr="00D2740C" w14:paraId="6A41A4BD" w14:textId="77777777" w:rsidTr="00457BB4">
        <w:trPr>
          <w:trHeight w:val="20"/>
        </w:trPr>
        <w:tc>
          <w:tcPr>
            <w:tcW w:w="487" w:type="dxa"/>
          </w:tcPr>
          <w:p w14:paraId="4768E468" w14:textId="77777777" w:rsidR="00457BB4" w:rsidRPr="00D2740C" w:rsidRDefault="00457BB4" w:rsidP="000C021E">
            <w:pPr>
              <w:jc w:val="center"/>
              <w:rPr>
                <w:sz w:val="20"/>
                <w:highlight w:val="yellow"/>
              </w:rPr>
            </w:pPr>
          </w:p>
        </w:tc>
        <w:tc>
          <w:tcPr>
            <w:tcW w:w="4111" w:type="dxa"/>
            <w:vAlign w:val="center"/>
          </w:tcPr>
          <w:p w14:paraId="1E0F577B" w14:textId="77777777" w:rsidR="00457BB4" w:rsidRPr="00D2740C" w:rsidRDefault="00457BB4" w:rsidP="000C021E">
            <w:pPr>
              <w:ind w:firstLine="58"/>
              <w:rPr>
                <w:sz w:val="20"/>
                <w:highlight w:val="yellow"/>
              </w:rPr>
            </w:pPr>
            <w:r w:rsidRPr="00D2740C">
              <w:rPr>
                <w:sz w:val="20"/>
              </w:rPr>
              <w:t>возможность просматривать, сохранять, неограниченное количество документов в месяц для каждого зарегистрированного пользователя;</w:t>
            </w:r>
          </w:p>
        </w:tc>
        <w:tc>
          <w:tcPr>
            <w:tcW w:w="5183" w:type="dxa"/>
            <w:vAlign w:val="center"/>
          </w:tcPr>
          <w:p w14:paraId="4D9BBA29" w14:textId="77777777" w:rsidR="00457BB4" w:rsidRPr="00D2740C" w:rsidRDefault="00457BB4" w:rsidP="000C021E">
            <w:pPr>
              <w:jc w:val="center"/>
              <w:rPr>
                <w:sz w:val="20"/>
                <w:highlight w:val="yellow"/>
              </w:rPr>
            </w:pPr>
            <w:r w:rsidRPr="00D2740C">
              <w:rPr>
                <w:sz w:val="20"/>
              </w:rPr>
              <w:t>наличие</w:t>
            </w:r>
          </w:p>
        </w:tc>
      </w:tr>
      <w:tr w:rsidR="00D2740C" w:rsidRPr="00D2740C" w14:paraId="4057BBB4" w14:textId="77777777" w:rsidTr="00457BB4">
        <w:trPr>
          <w:trHeight w:val="20"/>
        </w:trPr>
        <w:tc>
          <w:tcPr>
            <w:tcW w:w="487" w:type="dxa"/>
          </w:tcPr>
          <w:p w14:paraId="7359CB70" w14:textId="77777777" w:rsidR="00457BB4" w:rsidRPr="00D2740C" w:rsidRDefault="00457BB4" w:rsidP="000C021E">
            <w:pPr>
              <w:jc w:val="center"/>
              <w:rPr>
                <w:sz w:val="20"/>
                <w:highlight w:val="yellow"/>
              </w:rPr>
            </w:pPr>
          </w:p>
        </w:tc>
        <w:tc>
          <w:tcPr>
            <w:tcW w:w="4111" w:type="dxa"/>
            <w:vAlign w:val="center"/>
          </w:tcPr>
          <w:p w14:paraId="56DE6D4A" w14:textId="77777777" w:rsidR="00457BB4" w:rsidRPr="00D2740C" w:rsidRDefault="00457BB4" w:rsidP="000C021E">
            <w:pPr>
              <w:ind w:firstLine="58"/>
              <w:rPr>
                <w:sz w:val="20"/>
                <w:highlight w:val="yellow"/>
              </w:rPr>
            </w:pPr>
            <w:r w:rsidRPr="00D2740C">
              <w:rPr>
                <w:sz w:val="20"/>
              </w:rPr>
              <w:t>возможность распечатывать неограниченное документов в месяц для каждого зарегистрированного пользователя;</w:t>
            </w:r>
          </w:p>
        </w:tc>
        <w:tc>
          <w:tcPr>
            <w:tcW w:w="5183" w:type="dxa"/>
            <w:vAlign w:val="center"/>
          </w:tcPr>
          <w:p w14:paraId="2E139569" w14:textId="77777777" w:rsidR="00457BB4" w:rsidRPr="00D2740C" w:rsidRDefault="00457BB4" w:rsidP="000C021E">
            <w:pPr>
              <w:jc w:val="center"/>
              <w:rPr>
                <w:sz w:val="20"/>
                <w:highlight w:val="yellow"/>
              </w:rPr>
            </w:pPr>
            <w:r w:rsidRPr="00D2740C">
              <w:rPr>
                <w:sz w:val="20"/>
              </w:rPr>
              <w:t>наличие</w:t>
            </w:r>
          </w:p>
        </w:tc>
      </w:tr>
      <w:tr w:rsidR="00D2740C" w:rsidRPr="00D2740C" w14:paraId="11A5222F" w14:textId="77777777" w:rsidTr="00457BB4">
        <w:trPr>
          <w:trHeight w:val="20"/>
        </w:trPr>
        <w:tc>
          <w:tcPr>
            <w:tcW w:w="487" w:type="dxa"/>
          </w:tcPr>
          <w:p w14:paraId="00C8CB13" w14:textId="77777777" w:rsidR="00457BB4" w:rsidRPr="00D2740C" w:rsidRDefault="00457BB4" w:rsidP="000C021E">
            <w:pPr>
              <w:jc w:val="center"/>
              <w:rPr>
                <w:sz w:val="20"/>
                <w:highlight w:val="yellow"/>
              </w:rPr>
            </w:pPr>
          </w:p>
        </w:tc>
        <w:tc>
          <w:tcPr>
            <w:tcW w:w="4111" w:type="dxa"/>
            <w:vAlign w:val="center"/>
          </w:tcPr>
          <w:p w14:paraId="322353D9" w14:textId="77777777" w:rsidR="00457BB4" w:rsidRPr="00D2740C" w:rsidRDefault="00457BB4" w:rsidP="000C021E">
            <w:pPr>
              <w:ind w:firstLine="58"/>
              <w:rPr>
                <w:sz w:val="20"/>
                <w:highlight w:val="yellow"/>
              </w:rPr>
            </w:pPr>
            <w:r w:rsidRPr="00D2740C">
              <w:rPr>
                <w:sz w:val="20"/>
              </w:rPr>
              <w:t>возможность ввода в ПСС неограниченное количество поисковых запросов в месяц для каждого зарегистрированного пользователя;</w:t>
            </w:r>
          </w:p>
        </w:tc>
        <w:tc>
          <w:tcPr>
            <w:tcW w:w="5183" w:type="dxa"/>
            <w:vAlign w:val="center"/>
          </w:tcPr>
          <w:p w14:paraId="10546B4D" w14:textId="77777777" w:rsidR="00457BB4" w:rsidRPr="00D2740C" w:rsidRDefault="00457BB4" w:rsidP="000C021E">
            <w:pPr>
              <w:jc w:val="center"/>
              <w:rPr>
                <w:sz w:val="20"/>
                <w:highlight w:val="yellow"/>
              </w:rPr>
            </w:pPr>
            <w:r w:rsidRPr="00D2740C">
              <w:rPr>
                <w:sz w:val="20"/>
              </w:rPr>
              <w:t>наличие</w:t>
            </w:r>
          </w:p>
        </w:tc>
      </w:tr>
      <w:tr w:rsidR="00D2740C" w:rsidRPr="00D2740C" w14:paraId="01832952" w14:textId="77777777" w:rsidTr="00457BB4">
        <w:trPr>
          <w:trHeight w:val="20"/>
        </w:trPr>
        <w:tc>
          <w:tcPr>
            <w:tcW w:w="487" w:type="dxa"/>
          </w:tcPr>
          <w:p w14:paraId="071D1F8F" w14:textId="77777777" w:rsidR="00457BB4" w:rsidRPr="00D2740C" w:rsidRDefault="00457BB4" w:rsidP="000C021E">
            <w:pPr>
              <w:jc w:val="center"/>
              <w:rPr>
                <w:sz w:val="20"/>
                <w:highlight w:val="yellow"/>
              </w:rPr>
            </w:pPr>
          </w:p>
        </w:tc>
        <w:tc>
          <w:tcPr>
            <w:tcW w:w="4111" w:type="dxa"/>
            <w:vAlign w:val="center"/>
          </w:tcPr>
          <w:p w14:paraId="03506ECE" w14:textId="77777777" w:rsidR="00457BB4" w:rsidRPr="00D2740C" w:rsidRDefault="00457BB4" w:rsidP="000C021E">
            <w:pPr>
              <w:ind w:firstLine="58"/>
              <w:rPr>
                <w:sz w:val="20"/>
                <w:highlight w:val="yellow"/>
              </w:rPr>
            </w:pPr>
            <w:r w:rsidRPr="00D2740C">
              <w:rPr>
                <w:sz w:val="20"/>
              </w:rPr>
              <w:t>возможность заказа стандартов в электронном виде;</w:t>
            </w:r>
          </w:p>
        </w:tc>
        <w:tc>
          <w:tcPr>
            <w:tcW w:w="5183" w:type="dxa"/>
            <w:vAlign w:val="center"/>
          </w:tcPr>
          <w:p w14:paraId="3FB7995C" w14:textId="77777777" w:rsidR="00457BB4" w:rsidRPr="00D2740C" w:rsidRDefault="00457BB4" w:rsidP="000C021E">
            <w:pPr>
              <w:jc w:val="center"/>
              <w:rPr>
                <w:sz w:val="20"/>
                <w:highlight w:val="yellow"/>
              </w:rPr>
            </w:pPr>
            <w:r w:rsidRPr="00D2740C">
              <w:rPr>
                <w:sz w:val="20"/>
              </w:rPr>
              <w:t>наличие</w:t>
            </w:r>
          </w:p>
        </w:tc>
      </w:tr>
      <w:tr w:rsidR="00D2740C" w:rsidRPr="00D2740C" w14:paraId="24379E9E" w14:textId="77777777" w:rsidTr="00457BB4">
        <w:trPr>
          <w:trHeight w:val="20"/>
        </w:trPr>
        <w:tc>
          <w:tcPr>
            <w:tcW w:w="487" w:type="dxa"/>
          </w:tcPr>
          <w:p w14:paraId="1FD4D4C8" w14:textId="77777777" w:rsidR="00457BB4" w:rsidRPr="00D2740C" w:rsidRDefault="00457BB4" w:rsidP="000C021E">
            <w:pPr>
              <w:jc w:val="center"/>
              <w:rPr>
                <w:sz w:val="20"/>
                <w:highlight w:val="yellow"/>
              </w:rPr>
            </w:pPr>
          </w:p>
        </w:tc>
        <w:tc>
          <w:tcPr>
            <w:tcW w:w="4111" w:type="dxa"/>
            <w:vAlign w:val="center"/>
          </w:tcPr>
          <w:p w14:paraId="42F3B3A8" w14:textId="77777777" w:rsidR="00457BB4" w:rsidRPr="00D2740C" w:rsidRDefault="00457BB4" w:rsidP="000C021E">
            <w:pPr>
              <w:ind w:firstLine="58"/>
              <w:rPr>
                <w:sz w:val="20"/>
                <w:highlight w:val="yellow"/>
              </w:rPr>
            </w:pPr>
            <w:r w:rsidRPr="00D2740C">
              <w:rPr>
                <w:sz w:val="20"/>
              </w:rPr>
              <w:t>предоставление возможности получения Заказчиком консультаций по работе экземпляра справочно-информационной системы по телефону Исполнителя;</w:t>
            </w:r>
          </w:p>
        </w:tc>
        <w:tc>
          <w:tcPr>
            <w:tcW w:w="5183" w:type="dxa"/>
            <w:vAlign w:val="center"/>
          </w:tcPr>
          <w:p w14:paraId="1A3FFF73" w14:textId="77777777" w:rsidR="00457BB4" w:rsidRPr="00D2740C" w:rsidRDefault="00457BB4" w:rsidP="000C021E">
            <w:pPr>
              <w:jc w:val="center"/>
              <w:rPr>
                <w:sz w:val="20"/>
                <w:highlight w:val="yellow"/>
              </w:rPr>
            </w:pPr>
            <w:r w:rsidRPr="00D2740C">
              <w:rPr>
                <w:sz w:val="20"/>
              </w:rPr>
              <w:t>наличие</w:t>
            </w:r>
          </w:p>
        </w:tc>
      </w:tr>
      <w:tr w:rsidR="00D2740C" w:rsidRPr="00D2740C" w14:paraId="53D5ACA6" w14:textId="77777777" w:rsidTr="00457BB4">
        <w:trPr>
          <w:trHeight w:val="20"/>
        </w:trPr>
        <w:tc>
          <w:tcPr>
            <w:tcW w:w="487" w:type="dxa"/>
          </w:tcPr>
          <w:p w14:paraId="04CCE3F3" w14:textId="77777777" w:rsidR="00457BB4" w:rsidRPr="00D2740C" w:rsidRDefault="00457BB4" w:rsidP="000C021E">
            <w:pPr>
              <w:jc w:val="center"/>
              <w:rPr>
                <w:sz w:val="20"/>
                <w:highlight w:val="yellow"/>
              </w:rPr>
            </w:pPr>
          </w:p>
        </w:tc>
        <w:tc>
          <w:tcPr>
            <w:tcW w:w="4111" w:type="dxa"/>
            <w:vAlign w:val="center"/>
          </w:tcPr>
          <w:p w14:paraId="43519EDE" w14:textId="77777777" w:rsidR="00457BB4" w:rsidRPr="00D2740C" w:rsidRDefault="00457BB4" w:rsidP="000C021E">
            <w:pPr>
              <w:ind w:firstLine="58"/>
              <w:rPr>
                <w:sz w:val="20"/>
                <w:highlight w:val="yellow"/>
              </w:rPr>
            </w:pPr>
            <w:r w:rsidRPr="00D2740C">
              <w:rPr>
                <w:sz w:val="20"/>
              </w:rPr>
              <w:t>предоставление другой информации и материалов, связанных с информационным обслуживанием справочно-информационной системы и входящих в комплекс услуг, оказываемых Исполнителем;</w:t>
            </w:r>
          </w:p>
        </w:tc>
        <w:tc>
          <w:tcPr>
            <w:tcW w:w="5183" w:type="dxa"/>
            <w:vAlign w:val="center"/>
          </w:tcPr>
          <w:p w14:paraId="2D489054" w14:textId="77777777" w:rsidR="00457BB4" w:rsidRPr="00D2740C" w:rsidRDefault="00457BB4" w:rsidP="000C021E">
            <w:pPr>
              <w:jc w:val="center"/>
              <w:rPr>
                <w:sz w:val="20"/>
                <w:highlight w:val="yellow"/>
              </w:rPr>
            </w:pPr>
            <w:r w:rsidRPr="00D2740C">
              <w:rPr>
                <w:sz w:val="20"/>
              </w:rPr>
              <w:t>наличие</w:t>
            </w:r>
          </w:p>
        </w:tc>
      </w:tr>
      <w:tr w:rsidR="00D2740C" w:rsidRPr="00D2740C" w14:paraId="03DDB406" w14:textId="77777777" w:rsidTr="00457BB4">
        <w:trPr>
          <w:trHeight w:val="20"/>
        </w:trPr>
        <w:tc>
          <w:tcPr>
            <w:tcW w:w="487" w:type="dxa"/>
          </w:tcPr>
          <w:p w14:paraId="474D36BE" w14:textId="77777777" w:rsidR="00457BB4" w:rsidRPr="00D2740C" w:rsidRDefault="00457BB4" w:rsidP="000C021E">
            <w:pPr>
              <w:jc w:val="center"/>
              <w:rPr>
                <w:sz w:val="20"/>
                <w:highlight w:val="yellow"/>
              </w:rPr>
            </w:pPr>
          </w:p>
        </w:tc>
        <w:tc>
          <w:tcPr>
            <w:tcW w:w="4111" w:type="dxa"/>
            <w:vAlign w:val="center"/>
          </w:tcPr>
          <w:p w14:paraId="7839FA13" w14:textId="77777777" w:rsidR="00457BB4" w:rsidRPr="00D2740C" w:rsidRDefault="00457BB4" w:rsidP="000C021E">
            <w:pPr>
              <w:ind w:firstLine="58"/>
              <w:rPr>
                <w:sz w:val="20"/>
                <w:highlight w:val="yellow"/>
              </w:rPr>
            </w:pPr>
            <w:r w:rsidRPr="00D2740C">
              <w:rPr>
                <w:sz w:val="20"/>
              </w:rPr>
              <w:t>оказание помощи в поиске документов;</w:t>
            </w:r>
          </w:p>
        </w:tc>
        <w:tc>
          <w:tcPr>
            <w:tcW w:w="5183" w:type="dxa"/>
            <w:vAlign w:val="center"/>
          </w:tcPr>
          <w:p w14:paraId="633BB00C" w14:textId="77777777" w:rsidR="00457BB4" w:rsidRPr="00D2740C" w:rsidRDefault="00457BB4" w:rsidP="000C021E">
            <w:pPr>
              <w:jc w:val="center"/>
              <w:rPr>
                <w:sz w:val="20"/>
                <w:highlight w:val="yellow"/>
              </w:rPr>
            </w:pPr>
            <w:r w:rsidRPr="00D2740C">
              <w:rPr>
                <w:sz w:val="20"/>
              </w:rPr>
              <w:t>наличие</w:t>
            </w:r>
          </w:p>
        </w:tc>
      </w:tr>
      <w:tr w:rsidR="00D2740C" w:rsidRPr="00D2740C" w14:paraId="659C2823" w14:textId="77777777" w:rsidTr="00457BB4">
        <w:trPr>
          <w:trHeight w:val="20"/>
        </w:trPr>
        <w:tc>
          <w:tcPr>
            <w:tcW w:w="487" w:type="dxa"/>
          </w:tcPr>
          <w:p w14:paraId="6B5000BA" w14:textId="77777777" w:rsidR="00457BB4" w:rsidRPr="00D2740C" w:rsidRDefault="00457BB4" w:rsidP="000C021E">
            <w:pPr>
              <w:jc w:val="center"/>
              <w:rPr>
                <w:sz w:val="20"/>
                <w:highlight w:val="yellow"/>
              </w:rPr>
            </w:pPr>
          </w:p>
        </w:tc>
        <w:tc>
          <w:tcPr>
            <w:tcW w:w="4111" w:type="dxa"/>
            <w:vAlign w:val="center"/>
          </w:tcPr>
          <w:p w14:paraId="7738C266" w14:textId="77777777" w:rsidR="00457BB4" w:rsidRPr="00D2740C" w:rsidRDefault="00457BB4" w:rsidP="000C021E">
            <w:pPr>
              <w:ind w:firstLine="58"/>
              <w:rPr>
                <w:sz w:val="20"/>
                <w:highlight w:val="yellow"/>
              </w:rPr>
            </w:pPr>
            <w:r w:rsidRPr="00D2740C">
              <w:rPr>
                <w:sz w:val="20"/>
              </w:rPr>
              <w:t>техническую поддержку в работе со справочной системой;</w:t>
            </w:r>
          </w:p>
        </w:tc>
        <w:tc>
          <w:tcPr>
            <w:tcW w:w="5183" w:type="dxa"/>
            <w:vAlign w:val="center"/>
          </w:tcPr>
          <w:p w14:paraId="5786B35F" w14:textId="77777777" w:rsidR="00457BB4" w:rsidRPr="00D2740C" w:rsidRDefault="00457BB4" w:rsidP="000C021E">
            <w:pPr>
              <w:jc w:val="center"/>
              <w:rPr>
                <w:sz w:val="20"/>
                <w:highlight w:val="yellow"/>
              </w:rPr>
            </w:pPr>
            <w:r w:rsidRPr="00D2740C">
              <w:rPr>
                <w:sz w:val="20"/>
              </w:rPr>
              <w:t>наличие</w:t>
            </w:r>
          </w:p>
        </w:tc>
      </w:tr>
      <w:tr w:rsidR="00D2740C" w:rsidRPr="00D2740C" w14:paraId="6750A04F" w14:textId="77777777" w:rsidTr="00457BB4">
        <w:trPr>
          <w:trHeight w:val="20"/>
        </w:trPr>
        <w:tc>
          <w:tcPr>
            <w:tcW w:w="487" w:type="dxa"/>
          </w:tcPr>
          <w:p w14:paraId="32BCC4BF" w14:textId="77777777" w:rsidR="00457BB4" w:rsidRPr="00D2740C" w:rsidRDefault="00457BB4" w:rsidP="000C021E">
            <w:pPr>
              <w:jc w:val="center"/>
              <w:rPr>
                <w:sz w:val="20"/>
                <w:highlight w:val="yellow"/>
              </w:rPr>
            </w:pPr>
          </w:p>
        </w:tc>
        <w:tc>
          <w:tcPr>
            <w:tcW w:w="4111" w:type="dxa"/>
            <w:vAlign w:val="center"/>
          </w:tcPr>
          <w:p w14:paraId="0ED49ACC" w14:textId="77777777" w:rsidR="00457BB4" w:rsidRPr="00D2740C" w:rsidRDefault="00457BB4" w:rsidP="000C021E">
            <w:pPr>
              <w:ind w:firstLine="58"/>
              <w:rPr>
                <w:sz w:val="20"/>
                <w:highlight w:val="yellow"/>
              </w:rPr>
            </w:pPr>
            <w:r w:rsidRPr="00D2740C">
              <w:rPr>
                <w:sz w:val="20"/>
              </w:rPr>
              <w:t>возможность проверки актуальности нормативно-технической документации;</w:t>
            </w:r>
          </w:p>
        </w:tc>
        <w:tc>
          <w:tcPr>
            <w:tcW w:w="5183" w:type="dxa"/>
            <w:vAlign w:val="center"/>
          </w:tcPr>
          <w:p w14:paraId="0D433B8F" w14:textId="77777777" w:rsidR="00457BB4" w:rsidRPr="00D2740C" w:rsidRDefault="00457BB4" w:rsidP="000C021E">
            <w:pPr>
              <w:jc w:val="center"/>
              <w:rPr>
                <w:sz w:val="20"/>
                <w:highlight w:val="yellow"/>
              </w:rPr>
            </w:pPr>
            <w:r w:rsidRPr="00D2740C">
              <w:rPr>
                <w:sz w:val="20"/>
              </w:rPr>
              <w:t>наличие</w:t>
            </w:r>
          </w:p>
        </w:tc>
      </w:tr>
      <w:tr w:rsidR="00D2740C" w:rsidRPr="00D2740C" w14:paraId="5C886CE9" w14:textId="77777777" w:rsidTr="00457BB4">
        <w:trPr>
          <w:trHeight w:val="20"/>
        </w:trPr>
        <w:tc>
          <w:tcPr>
            <w:tcW w:w="487" w:type="dxa"/>
          </w:tcPr>
          <w:p w14:paraId="1B22DBDB" w14:textId="77777777" w:rsidR="00457BB4" w:rsidRPr="00D2740C" w:rsidRDefault="00457BB4" w:rsidP="000C021E">
            <w:pPr>
              <w:jc w:val="center"/>
              <w:rPr>
                <w:sz w:val="20"/>
                <w:highlight w:val="yellow"/>
              </w:rPr>
            </w:pPr>
          </w:p>
        </w:tc>
        <w:tc>
          <w:tcPr>
            <w:tcW w:w="4111" w:type="dxa"/>
            <w:vAlign w:val="center"/>
          </w:tcPr>
          <w:p w14:paraId="23591C47" w14:textId="77777777" w:rsidR="00457BB4" w:rsidRPr="00D2740C" w:rsidRDefault="00457BB4" w:rsidP="000C021E">
            <w:pPr>
              <w:ind w:firstLine="58"/>
              <w:rPr>
                <w:sz w:val="20"/>
                <w:highlight w:val="yellow"/>
              </w:rPr>
            </w:pPr>
            <w:r w:rsidRPr="00D2740C">
              <w:rPr>
                <w:sz w:val="20"/>
              </w:rPr>
              <w:t>возможность ставить примечания в тексте документа с ПСС;</w:t>
            </w:r>
          </w:p>
        </w:tc>
        <w:tc>
          <w:tcPr>
            <w:tcW w:w="5183" w:type="dxa"/>
            <w:vAlign w:val="center"/>
          </w:tcPr>
          <w:p w14:paraId="2C9EA0B8" w14:textId="77777777" w:rsidR="00457BB4" w:rsidRPr="00D2740C" w:rsidRDefault="00457BB4" w:rsidP="000C021E">
            <w:pPr>
              <w:jc w:val="center"/>
              <w:rPr>
                <w:sz w:val="20"/>
                <w:highlight w:val="yellow"/>
              </w:rPr>
            </w:pPr>
            <w:r w:rsidRPr="00D2740C">
              <w:rPr>
                <w:sz w:val="20"/>
              </w:rPr>
              <w:t>наличие</w:t>
            </w:r>
          </w:p>
        </w:tc>
      </w:tr>
      <w:tr w:rsidR="00D2740C" w:rsidRPr="00D2740C" w14:paraId="7767BDFB" w14:textId="77777777" w:rsidTr="00457BB4">
        <w:trPr>
          <w:trHeight w:val="20"/>
        </w:trPr>
        <w:tc>
          <w:tcPr>
            <w:tcW w:w="487" w:type="dxa"/>
          </w:tcPr>
          <w:p w14:paraId="78C71E14" w14:textId="77777777" w:rsidR="00457BB4" w:rsidRPr="00D2740C" w:rsidRDefault="00457BB4" w:rsidP="000C021E">
            <w:pPr>
              <w:jc w:val="center"/>
              <w:rPr>
                <w:sz w:val="20"/>
                <w:highlight w:val="yellow"/>
              </w:rPr>
            </w:pPr>
          </w:p>
        </w:tc>
        <w:tc>
          <w:tcPr>
            <w:tcW w:w="4111" w:type="dxa"/>
            <w:vAlign w:val="center"/>
          </w:tcPr>
          <w:p w14:paraId="09D9D3A3" w14:textId="77777777" w:rsidR="00457BB4" w:rsidRPr="00D2740C" w:rsidRDefault="00457BB4" w:rsidP="000C021E">
            <w:pPr>
              <w:ind w:firstLine="58"/>
              <w:rPr>
                <w:sz w:val="20"/>
                <w:highlight w:val="yellow"/>
              </w:rPr>
            </w:pPr>
            <w:r w:rsidRPr="00D2740C">
              <w:rPr>
                <w:sz w:val="20"/>
              </w:rPr>
              <w:t>сервис «Документ во времени» - возможность изучить текст документа, соответствующий прошедшей определенной дате;</w:t>
            </w:r>
          </w:p>
        </w:tc>
        <w:tc>
          <w:tcPr>
            <w:tcW w:w="5183" w:type="dxa"/>
            <w:vAlign w:val="center"/>
          </w:tcPr>
          <w:p w14:paraId="0498DD20" w14:textId="77777777" w:rsidR="00457BB4" w:rsidRPr="00D2740C" w:rsidRDefault="00457BB4" w:rsidP="000C021E">
            <w:pPr>
              <w:jc w:val="center"/>
              <w:rPr>
                <w:sz w:val="20"/>
                <w:highlight w:val="yellow"/>
              </w:rPr>
            </w:pPr>
            <w:r w:rsidRPr="00D2740C">
              <w:rPr>
                <w:sz w:val="20"/>
              </w:rPr>
              <w:t>наличие</w:t>
            </w:r>
          </w:p>
        </w:tc>
      </w:tr>
      <w:tr w:rsidR="00D2740C" w:rsidRPr="00D2740C" w14:paraId="4D45F900" w14:textId="77777777" w:rsidTr="00457BB4">
        <w:trPr>
          <w:trHeight w:val="20"/>
        </w:trPr>
        <w:tc>
          <w:tcPr>
            <w:tcW w:w="487" w:type="dxa"/>
          </w:tcPr>
          <w:p w14:paraId="61F05093" w14:textId="77777777" w:rsidR="00457BB4" w:rsidRPr="00D2740C" w:rsidRDefault="00457BB4" w:rsidP="000C021E">
            <w:pPr>
              <w:jc w:val="center"/>
              <w:rPr>
                <w:sz w:val="20"/>
                <w:highlight w:val="yellow"/>
              </w:rPr>
            </w:pPr>
          </w:p>
        </w:tc>
        <w:tc>
          <w:tcPr>
            <w:tcW w:w="4111" w:type="dxa"/>
            <w:vAlign w:val="center"/>
          </w:tcPr>
          <w:p w14:paraId="5B50041F" w14:textId="77777777" w:rsidR="00457BB4" w:rsidRPr="00D2740C" w:rsidRDefault="00457BB4" w:rsidP="000C021E">
            <w:pPr>
              <w:ind w:firstLine="58"/>
              <w:rPr>
                <w:sz w:val="20"/>
                <w:highlight w:val="yellow"/>
              </w:rPr>
            </w:pPr>
            <w:r w:rsidRPr="00D2740C">
              <w:rPr>
                <w:sz w:val="20"/>
              </w:rPr>
              <w:t>возможность сравнивать действующую и предыдущую редакции в ГОСТ и ГОСТ Р;</w:t>
            </w:r>
          </w:p>
        </w:tc>
        <w:tc>
          <w:tcPr>
            <w:tcW w:w="5183" w:type="dxa"/>
            <w:vAlign w:val="center"/>
          </w:tcPr>
          <w:p w14:paraId="27BB089B" w14:textId="77777777" w:rsidR="00457BB4" w:rsidRPr="00D2740C" w:rsidRDefault="00457BB4" w:rsidP="000C021E">
            <w:pPr>
              <w:jc w:val="center"/>
              <w:rPr>
                <w:sz w:val="20"/>
                <w:highlight w:val="yellow"/>
              </w:rPr>
            </w:pPr>
            <w:r w:rsidRPr="00D2740C">
              <w:rPr>
                <w:sz w:val="20"/>
              </w:rPr>
              <w:t>наличие</w:t>
            </w:r>
          </w:p>
        </w:tc>
      </w:tr>
      <w:tr w:rsidR="00D2740C" w:rsidRPr="00D2740C" w14:paraId="70471E5F" w14:textId="77777777" w:rsidTr="00457BB4">
        <w:trPr>
          <w:trHeight w:val="20"/>
        </w:trPr>
        <w:tc>
          <w:tcPr>
            <w:tcW w:w="487" w:type="dxa"/>
          </w:tcPr>
          <w:p w14:paraId="106E54E9" w14:textId="77777777" w:rsidR="00457BB4" w:rsidRPr="00D2740C" w:rsidRDefault="00457BB4" w:rsidP="000C021E">
            <w:pPr>
              <w:jc w:val="center"/>
              <w:rPr>
                <w:sz w:val="20"/>
                <w:highlight w:val="yellow"/>
              </w:rPr>
            </w:pPr>
          </w:p>
        </w:tc>
        <w:tc>
          <w:tcPr>
            <w:tcW w:w="4111" w:type="dxa"/>
            <w:vAlign w:val="center"/>
          </w:tcPr>
          <w:p w14:paraId="73BC354D" w14:textId="77777777" w:rsidR="00457BB4" w:rsidRPr="00D2740C" w:rsidRDefault="00457BB4" w:rsidP="000C021E">
            <w:pPr>
              <w:ind w:firstLine="58"/>
              <w:rPr>
                <w:sz w:val="20"/>
                <w:highlight w:val="yellow"/>
              </w:rPr>
            </w:pPr>
            <w:r w:rsidRPr="00D2740C">
              <w:rPr>
                <w:sz w:val="20"/>
              </w:rPr>
              <w:t xml:space="preserve">услуга "Направить обращение в </w:t>
            </w:r>
            <w:proofErr w:type="spellStart"/>
            <w:r w:rsidRPr="00D2740C">
              <w:rPr>
                <w:sz w:val="20"/>
              </w:rPr>
              <w:t>Росприроднадзор</w:t>
            </w:r>
            <w:proofErr w:type="spellEnd"/>
            <w:r w:rsidRPr="00D2740C">
              <w:rPr>
                <w:sz w:val="20"/>
              </w:rPr>
              <w:t>/Минприроды России";</w:t>
            </w:r>
          </w:p>
        </w:tc>
        <w:tc>
          <w:tcPr>
            <w:tcW w:w="5183" w:type="dxa"/>
            <w:vAlign w:val="center"/>
          </w:tcPr>
          <w:p w14:paraId="1655AFD4" w14:textId="77777777" w:rsidR="00457BB4" w:rsidRPr="00D2740C" w:rsidRDefault="00457BB4" w:rsidP="000C021E">
            <w:pPr>
              <w:jc w:val="center"/>
              <w:rPr>
                <w:sz w:val="20"/>
                <w:highlight w:val="yellow"/>
              </w:rPr>
            </w:pPr>
            <w:r w:rsidRPr="00D2740C">
              <w:rPr>
                <w:sz w:val="20"/>
              </w:rPr>
              <w:t>наличие</w:t>
            </w:r>
          </w:p>
        </w:tc>
      </w:tr>
      <w:tr w:rsidR="00D2740C" w:rsidRPr="00D2740C" w14:paraId="3B8F9B4D" w14:textId="77777777" w:rsidTr="00457BB4">
        <w:trPr>
          <w:trHeight w:val="20"/>
        </w:trPr>
        <w:tc>
          <w:tcPr>
            <w:tcW w:w="487" w:type="dxa"/>
          </w:tcPr>
          <w:p w14:paraId="736511DA" w14:textId="77777777" w:rsidR="00457BB4" w:rsidRPr="00D2740C" w:rsidRDefault="00457BB4" w:rsidP="000C021E">
            <w:pPr>
              <w:jc w:val="center"/>
              <w:rPr>
                <w:sz w:val="20"/>
                <w:highlight w:val="yellow"/>
              </w:rPr>
            </w:pPr>
          </w:p>
        </w:tc>
        <w:tc>
          <w:tcPr>
            <w:tcW w:w="4111" w:type="dxa"/>
            <w:vAlign w:val="center"/>
          </w:tcPr>
          <w:p w14:paraId="076AD567" w14:textId="77777777" w:rsidR="00457BB4" w:rsidRPr="00D2740C" w:rsidRDefault="00457BB4" w:rsidP="000C021E">
            <w:pPr>
              <w:ind w:firstLine="58"/>
              <w:rPr>
                <w:sz w:val="20"/>
              </w:rPr>
            </w:pPr>
            <w:r w:rsidRPr="00D2740C">
              <w:rPr>
                <w:sz w:val="20"/>
              </w:rPr>
              <w:t>Видеоматериалы по экологии по темам:</w:t>
            </w:r>
          </w:p>
          <w:p w14:paraId="288997FA" w14:textId="77777777" w:rsidR="00457BB4" w:rsidRPr="00D2740C" w:rsidRDefault="00457BB4" w:rsidP="000C021E">
            <w:pPr>
              <w:ind w:firstLine="58"/>
              <w:rPr>
                <w:sz w:val="20"/>
              </w:rPr>
            </w:pPr>
            <w:r w:rsidRPr="00D2740C">
              <w:rPr>
                <w:sz w:val="20"/>
              </w:rPr>
              <w:t>Изменение природоохранного законодательства;</w:t>
            </w:r>
          </w:p>
          <w:p w14:paraId="41981734" w14:textId="77777777" w:rsidR="00457BB4" w:rsidRPr="00D2740C" w:rsidRDefault="00457BB4" w:rsidP="000C021E">
            <w:pPr>
              <w:ind w:firstLine="58"/>
              <w:rPr>
                <w:sz w:val="20"/>
              </w:rPr>
            </w:pPr>
            <w:r w:rsidRPr="00D2740C">
              <w:rPr>
                <w:sz w:val="20"/>
              </w:rPr>
              <w:lastRenderedPageBreak/>
              <w:t>Экология и охрана труда: предупреждение чрезвычайных ситуаций;</w:t>
            </w:r>
          </w:p>
          <w:p w14:paraId="02BF0760" w14:textId="77777777" w:rsidR="00457BB4" w:rsidRPr="00D2740C" w:rsidRDefault="00457BB4" w:rsidP="000C021E">
            <w:pPr>
              <w:ind w:firstLine="58"/>
              <w:rPr>
                <w:sz w:val="20"/>
              </w:rPr>
            </w:pPr>
            <w:r w:rsidRPr="00D2740C">
              <w:rPr>
                <w:sz w:val="20"/>
              </w:rPr>
              <w:t>Плата за несоблюдение состава сточных вод, отводимых в канализация алгоритмы и примеры расчета;</w:t>
            </w:r>
          </w:p>
          <w:p w14:paraId="758AAD69" w14:textId="77777777" w:rsidR="00457BB4" w:rsidRPr="00D2740C" w:rsidRDefault="00457BB4" w:rsidP="000C021E">
            <w:pPr>
              <w:ind w:firstLine="58"/>
              <w:rPr>
                <w:sz w:val="20"/>
              </w:rPr>
            </w:pPr>
            <w:r w:rsidRPr="00D2740C">
              <w:rPr>
                <w:sz w:val="20"/>
              </w:rPr>
              <w:t>Государственная экологическая экспертиза: определение объектов, этапы прохождения, принцип одного окна;</w:t>
            </w:r>
          </w:p>
          <w:p w14:paraId="642B968C" w14:textId="77777777" w:rsidR="00457BB4" w:rsidRPr="00D2740C" w:rsidRDefault="00457BB4" w:rsidP="000C021E">
            <w:pPr>
              <w:ind w:firstLine="58"/>
              <w:rPr>
                <w:sz w:val="20"/>
                <w:highlight w:val="yellow"/>
              </w:rPr>
            </w:pPr>
            <w:r w:rsidRPr="00D2740C">
              <w:rPr>
                <w:sz w:val="20"/>
              </w:rPr>
              <w:t>Отнесение отходов к побочной продукции.</w:t>
            </w:r>
          </w:p>
        </w:tc>
        <w:tc>
          <w:tcPr>
            <w:tcW w:w="5183" w:type="dxa"/>
            <w:vAlign w:val="center"/>
          </w:tcPr>
          <w:p w14:paraId="773B5DEF" w14:textId="77777777" w:rsidR="00457BB4" w:rsidRPr="00D2740C" w:rsidRDefault="00457BB4" w:rsidP="000C021E">
            <w:pPr>
              <w:jc w:val="center"/>
              <w:rPr>
                <w:sz w:val="20"/>
                <w:highlight w:val="yellow"/>
              </w:rPr>
            </w:pPr>
            <w:r w:rsidRPr="00D2740C">
              <w:rPr>
                <w:sz w:val="20"/>
              </w:rPr>
              <w:lastRenderedPageBreak/>
              <w:t>наличие</w:t>
            </w:r>
          </w:p>
        </w:tc>
      </w:tr>
      <w:tr w:rsidR="00D2740C" w:rsidRPr="00D2740C" w14:paraId="64982CC2" w14:textId="77777777" w:rsidTr="00457BB4">
        <w:trPr>
          <w:trHeight w:val="395"/>
        </w:trPr>
        <w:tc>
          <w:tcPr>
            <w:tcW w:w="487" w:type="dxa"/>
          </w:tcPr>
          <w:p w14:paraId="0F45AE05" w14:textId="77777777" w:rsidR="00457BB4" w:rsidRPr="00D2740C" w:rsidRDefault="00457BB4" w:rsidP="000C021E">
            <w:pPr>
              <w:jc w:val="center"/>
              <w:rPr>
                <w:sz w:val="20"/>
                <w:highlight w:val="yellow"/>
              </w:rPr>
            </w:pPr>
          </w:p>
        </w:tc>
        <w:tc>
          <w:tcPr>
            <w:tcW w:w="4111" w:type="dxa"/>
            <w:vAlign w:val="center"/>
          </w:tcPr>
          <w:p w14:paraId="7F31AF82" w14:textId="77777777" w:rsidR="00457BB4" w:rsidRPr="00D2740C" w:rsidRDefault="00457BB4" w:rsidP="000C021E">
            <w:pPr>
              <w:ind w:firstLine="58"/>
              <w:rPr>
                <w:sz w:val="20"/>
              </w:rPr>
            </w:pPr>
            <w:r w:rsidRPr="00D2740C">
              <w:rPr>
                <w:sz w:val="20"/>
              </w:rPr>
              <w:t>Количество пользовательских рабочих мест</w:t>
            </w:r>
          </w:p>
        </w:tc>
        <w:tc>
          <w:tcPr>
            <w:tcW w:w="5183" w:type="dxa"/>
            <w:vAlign w:val="center"/>
          </w:tcPr>
          <w:p w14:paraId="3027092F" w14:textId="77777777" w:rsidR="00457BB4" w:rsidRPr="00D2740C" w:rsidRDefault="00457BB4" w:rsidP="000C021E">
            <w:pPr>
              <w:jc w:val="center"/>
              <w:rPr>
                <w:sz w:val="20"/>
              </w:rPr>
            </w:pPr>
            <w:r w:rsidRPr="00D2740C">
              <w:rPr>
                <w:sz w:val="20"/>
              </w:rPr>
              <w:t>не менее 10 (Десять)</w:t>
            </w:r>
          </w:p>
        </w:tc>
      </w:tr>
    </w:tbl>
    <w:p w14:paraId="1B5AF772" w14:textId="77777777" w:rsidR="00951C4F" w:rsidRPr="00D2740C" w:rsidRDefault="00951C4F" w:rsidP="00D2325F">
      <w:pPr>
        <w:widowControl w:val="0"/>
        <w:suppressAutoHyphens/>
        <w:ind w:firstLine="709"/>
        <w:jc w:val="both"/>
        <w:rPr>
          <w:sz w:val="20"/>
          <w:szCs w:val="20"/>
        </w:rPr>
      </w:pPr>
    </w:p>
    <w:p w14:paraId="33B3202A" w14:textId="77777777" w:rsidR="0021599E" w:rsidRPr="00D2740C" w:rsidRDefault="0021599E" w:rsidP="00B7223B">
      <w:pPr>
        <w:widowControl w:val="0"/>
        <w:tabs>
          <w:tab w:val="num" w:pos="0"/>
        </w:tabs>
        <w:suppressAutoHyphens/>
        <w:ind w:firstLine="567"/>
        <w:jc w:val="both"/>
        <w:rPr>
          <w:rFonts w:eastAsia="Lucida Sans Unicode"/>
          <w:kern w:val="1"/>
          <w:sz w:val="20"/>
          <w:szCs w:val="20"/>
          <w:lang w:eastAsia="ar-SA"/>
        </w:rPr>
      </w:pPr>
      <w:r w:rsidRPr="00D2740C">
        <w:rPr>
          <w:rFonts w:eastAsia="Lucida Sans Unicode"/>
          <w:kern w:val="1"/>
          <w:sz w:val="20"/>
          <w:szCs w:val="20"/>
          <w:lang w:eastAsia="ar-SA"/>
        </w:rPr>
        <w:t xml:space="preserve">3. Данной заявкой ________________________________ __________ _____________________ </w:t>
      </w:r>
      <w:r w:rsidRPr="00D2740C">
        <w:rPr>
          <w:rFonts w:eastAsia="Lucida Sans Unicode"/>
          <w:i/>
          <w:iCs/>
          <w:kern w:val="1"/>
          <w:sz w:val="20"/>
          <w:szCs w:val="20"/>
          <w:lang w:eastAsia="ar-SA"/>
        </w:rPr>
        <w:t xml:space="preserve">(указываются сведения об участнике размещения заказа: наименование (для юридического лица), Ф.И.О. (для физического лица) </w:t>
      </w:r>
      <w:r w:rsidRPr="00D2740C">
        <w:rPr>
          <w:rFonts w:eastAsia="Lucida Sans Unicode"/>
          <w:kern w:val="1"/>
          <w:sz w:val="20"/>
          <w:szCs w:val="20"/>
          <w:lang w:eastAsia="ar-SA"/>
        </w:rPr>
        <w:t>выражает своё</w:t>
      </w:r>
      <w:r w:rsidRPr="00D2740C">
        <w:rPr>
          <w:rFonts w:eastAsia="Lucida Sans Unicode"/>
          <w:i/>
          <w:iCs/>
          <w:kern w:val="1"/>
          <w:sz w:val="20"/>
          <w:szCs w:val="20"/>
          <w:lang w:eastAsia="ar-SA"/>
        </w:rPr>
        <w:t xml:space="preserve"> </w:t>
      </w:r>
      <w:r w:rsidRPr="00D2740C">
        <w:rPr>
          <w:rFonts w:eastAsia="Lucida Sans Unicode"/>
          <w:kern w:val="1"/>
          <w:sz w:val="20"/>
          <w:szCs w:val="20"/>
          <w:lang w:eastAsia="ar-SA"/>
        </w:rPr>
        <w:t>согласие исполнить условия договора, указанные в извещении о проведении запроса котировок.</w:t>
      </w:r>
    </w:p>
    <w:p w14:paraId="79E5AB65" w14:textId="77777777" w:rsidR="0021599E" w:rsidRPr="00D2740C" w:rsidRDefault="0021599E" w:rsidP="00B7223B">
      <w:pPr>
        <w:widowControl w:val="0"/>
        <w:suppressAutoHyphens/>
        <w:autoSpaceDE w:val="0"/>
        <w:autoSpaceDN w:val="0"/>
        <w:adjustRightInd w:val="0"/>
        <w:ind w:firstLine="539"/>
        <w:jc w:val="both"/>
        <w:rPr>
          <w:rFonts w:eastAsia="Lucida Sans Unicode"/>
          <w:kern w:val="1"/>
          <w:sz w:val="20"/>
          <w:szCs w:val="20"/>
          <w:lang w:eastAsia="ar-SA"/>
        </w:rPr>
      </w:pPr>
      <w:r w:rsidRPr="00D2740C">
        <w:rPr>
          <w:rFonts w:eastAsia="Lucida Sans Unicode"/>
          <w:b/>
          <w:kern w:val="1"/>
          <w:sz w:val="20"/>
          <w:szCs w:val="20"/>
          <w:lang w:eastAsia="ar-SA"/>
        </w:rPr>
        <w:t>4. Настоящей Заявкой подтверждаем, что против</w:t>
      </w:r>
      <w:r w:rsidRPr="00D2740C">
        <w:rPr>
          <w:rFonts w:eastAsia="Lucida Sans Unicode"/>
          <w:kern w:val="1"/>
          <w:sz w:val="20"/>
          <w:szCs w:val="20"/>
          <w:lang w:eastAsia="ar-SA"/>
        </w:rPr>
        <w:t>______________________________________</w:t>
      </w:r>
    </w:p>
    <w:p w14:paraId="7AED2E1C" w14:textId="77777777" w:rsidR="0021599E" w:rsidRPr="00D2740C" w:rsidRDefault="0021599E" w:rsidP="00B7223B">
      <w:pPr>
        <w:widowControl w:val="0"/>
        <w:suppressAutoHyphens/>
        <w:autoSpaceDE w:val="0"/>
        <w:autoSpaceDN w:val="0"/>
        <w:adjustRightInd w:val="0"/>
        <w:ind w:firstLine="539"/>
        <w:jc w:val="both"/>
        <w:rPr>
          <w:rFonts w:eastAsia="Lucida Sans Unicode"/>
          <w:i/>
          <w:kern w:val="1"/>
          <w:sz w:val="20"/>
          <w:szCs w:val="20"/>
          <w:lang w:eastAsia="ar-SA"/>
        </w:rPr>
      </w:pPr>
      <w:r w:rsidRPr="00D2740C">
        <w:rPr>
          <w:rFonts w:eastAsia="Lucida Sans Unicode"/>
          <w:kern w:val="1"/>
          <w:sz w:val="20"/>
          <w:szCs w:val="20"/>
          <w:lang w:eastAsia="ar-SA"/>
        </w:rPr>
        <w:t xml:space="preserve">                                                                                     </w:t>
      </w:r>
      <w:r w:rsidRPr="00D2740C">
        <w:rPr>
          <w:rFonts w:eastAsia="Lucida Sans Unicode"/>
          <w:i/>
          <w:kern w:val="1"/>
          <w:sz w:val="20"/>
          <w:szCs w:val="20"/>
          <w:lang w:eastAsia="ar-SA"/>
        </w:rPr>
        <w:t>(наименование участника закупки)</w:t>
      </w:r>
    </w:p>
    <w:p w14:paraId="780EE214" w14:textId="77777777" w:rsidR="0021599E" w:rsidRPr="00D2740C" w:rsidRDefault="0021599E" w:rsidP="00B7223B">
      <w:pPr>
        <w:widowControl w:val="0"/>
        <w:suppressAutoHyphens/>
        <w:autoSpaceDE w:val="0"/>
        <w:autoSpaceDN w:val="0"/>
        <w:adjustRightInd w:val="0"/>
        <w:ind w:firstLine="540"/>
        <w:jc w:val="both"/>
        <w:rPr>
          <w:rFonts w:eastAsia="Lucida Sans Unicode"/>
          <w:kern w:val="1"/>
          <w:sz w:val="20"/>
          <w:szCs w:val="20"/>
          <w:lang w:eastAsia="ar-SA"/>
        </w:rPr>
      </w:pPr>
      <w:r w:rsidRPr="00D2740C">
        <w:rPr>
          <w:rFonts w:eastAsia="Lucida Sans Unicode"/>
          <w:kern w:val="1"/>
          <w:sz w:val="20"/>
          <w:szCs w:val="20"/>
          <w:lang w:eastAsia="ar-SA"/>
        </w:rPr>
        <w:t>- не проводится процедура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или индивидуального предпринимателя банкротом и об открытии конкурсного производства;</w:t>
      </w:r>
    </w:p>
    <w:p w14:paraId="6E04077C" w14:textId="77777777" w:rsidR="0021599E" w:rsidRPr="00D2740C" w:rsidRDefault="0021599E" w:rsidP="00B7223B">
      <w:pPr>
        <w:widowControl w:val="0"/>
        <w:suppressAutoHyphens/>
        <w:autoSpaceDE w:val="0"/>
        <w:autoSpaceDN w:val="0"/>
        <w:adjustRightInd w:val="0"/>
        <w:ind w:firstLine="540"/>
        <w:jc w:val="both"/>
        <w:rPr>
          <w:rFonts w:eastAsia="Lucida Sans Unicode"/>
          <w:kern w:val="1"/>
          <w:sz w:val="20"/>
          <w:szCs w:val="20"/>
          <w:lang w:eastAsia="ar-SA"/>
        </w:rPr>
      </w:pPr>
      <w:r w:rsidRPr="00D2740C">
        <w:rPr>
          <w:rFonts w:eastAsia="Lucida Sans Unicode"/>
          <w:kern w:val="1"/>
          <w:sz w:val="20"/>
          <w:szCs w:val="20"/>
          <w:lang w:eastAsia="ar-SA"/>
        </w:rPr>
        <w:t xml:space="preserve">-  не осуществляется </w:t>
      </w:r>
      <w:proofErr w:type="spellStart"/>
      <w:r w:rsidRPr="00D2740C">
        <w:rPr>
          <w:rFonts w:eastAsia="Lucida Sans Unicode"/>
          <w:kern w:val="1"/>
          <w:sz w:val="20"/>
          <w:szCs w:val="20"/>
          <w:lang w:eastAsia="ar-SA"/>
        </w:rPr>
        <w:t>неприостановление</w:t>
      </w:r>
      <w:proofErr w:type="spellEnd"/>
      <w:r w:rsidRPr="00D2740C">
        <w:rPr>
          <w:rFonts w:eastAsia="Lucida Sans Unicode"/>
          <w:kern w:val="1"/>
          <w:sz w:val="20"/>
          <w:szCs w:val="20"/>
          <w:lang w:eastAsia="ar-SA"/>
        </w:rPr>
        <w:t xml:space="preserve"> деятельности участника процедуры закупки в порядке, предусмотренном Кодексом РФ об административных правонарушениях, на день подачи заявки, предложения на участие в закупке;</w:t>
      </w:r>
    </w:p>
    <w:p w14:paraId="2BA00161" w14:textId="77777777" w:rsidR="0021599E" w:rsidRPr="00D2740C" w:rsidRDefault="0021599E" w:rsidP="00B7223B">
      <w:pPr>
        <w:widowControl w:val="0"/>
        <w:suppressAutoHyphens/>
        <w:autoSpaceDE w:val="0"/>
        <w:autoSpaceDN w:val="0"/>
        <w:adjustRightInd w:val="0"/>
        <w:ind w:firstLine="540"/>
        <w:jc w:val="both"/>
        <w:rPr>
          <w:rFonts w:eastAsia="Lucida Sans Unicode"/>
          <w:kern w:val="1"/>
          <w:sz w:val="20"/>
          <w:szCs w:val="20"/>
          <w:lang w:eastAsia="ar-SA"/>
        </w:rPr>
      </w:pPr>
      <w:r w:rsidRPr="00D2740C">
        <w:rPr>
          <w:rFonts w:eastAsia="Lucida Sans Unicode"/>
          <w:kern w:val="1"/>
          <w:sz w:val="20"/>
          <w:szCs w:val="20"/>
          <w:lang w:eastAsia="ar-SA"/>
        </w:rPr>
        <w:t xml:space="preserve"> -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3461BE48" w14:textId="77777777" w:rsidR="0021599E" w:rsidRPr="00D2740C" w:rsidRDefault="0021599E" w:rsidP="0021599E">
      <w:pPr>
        <w:widowControl w:val="0"/>
        <w:suppressAutoHyphens/>
        <w:autoSpaceDE w:val="0"/>
        <w:autoSpaceDN w:val="0"/>
        <w:adjustRightInd w:val="0"/>
        <w:ind w:firstLine="540"/>
        <w:jc w:val="both"/>
        <w:rPr>
          <w:rFonts w:eastAsia="Lucida Sans Unicode"/>
          <w:kern w:val="1"/>
          <w:sz w:val="20"/>
          <w:szCs w:val="20"/>
          <w:lang w:eastAsia="ar-SA"/>
        </w:rPr>
      </w:pPr>
      <w:r w:rsidRPr="00D2740C">
        <w:rPr>
          <w:rFonts w:eastAsia="Lucida Sans Unicode"/>
          <w:b/>
          <w:kern w:val="1"/>
          <w:sz w:val="20"/>
          <w:szCs w:val="20"/>
          <w:lang w:eastAsia="ar-SA"/>
        </w:rPr>
        <w:t xml:space="preserve">Подтверждаем </w:t>
      </w:r>
      <w:r w:rsidRPr="00D2740C">
        <w:rPr>
          <w:rFonts w:eastAsia="Lucida Sans Unicode"/>
          <w:kern w:val="1"/>
          <w:sz w:val="20"/>
          <w:szCs w:val="20"/>
          <w:lang w:eastAsia="ar-SA"/>
        </w:rPr>
        <w:t>правомочность участника закупки заключать договор.</w:t>
      </w:r>
    </w:p>
    <w:p w14:paraId="24CD940B" w14:textId="77777777" w:rsidR="0021599E" w:rsidRPr="00D2740C" w:rsidRDefault="0021599E" w:rsidP="0021599E">
      <w:pPr>
        <w:widowControl w:val="0"/>
        <w:suppressAutoHyphens/>
        <w:autoSpaceDE w:val="0"/>
        <w:autoSpaceDN w:val="0"/>
        <w:adjustRightInd w:val="0"/>
        <w:ind w:firstLine="540"/>
        <w:jc w:val="both"/>
        <w:rPr>
          <w:rFonts w:eastAsia="Lucida Sans Unicode"/>
          <w:kern w:val="1"/>
          <w:sz w:val="20"/>
          <w:szCs w:val="20"/>
          <w:lang w:eastAsia="ar-SA"/>
        </w:rPr>
      </w:pPr>
    </w:p>
    <w:p w14:paraId="7DB53333" w14:textId="77777777" w:rsidR="0021599E" w:rsidRPr="00D2740C" w:rsidRDefault="0021599E" w:rsidP="0021599E">
      <w:pPr>
        <w:widowControl w:val="0"/>
        <w:suppressAutoHyphens/>
        <w:autoSpaceDE w:val="0"/>
        <w:autoSpaceDN w:val="0"/>
        <w:adjustRightInd w:val="0"/>
        <w:ind w:firstLine="540"/>
        <w:jc w:val="both"/>
        <w:rPr>
          <w:rFonts w:eastAsia="Lucida Sans Unicode"/>
          <w:kern w:val="1"/>
          <w:sz w:val="20"/>
          <w:szCs w:val="20"/>
          <w:lang w:eastAsia="ar-SA"/>
        </w:rPr>
      </w:pPr>
    </w:p>
    <w:p w14:paraId="2B7A1720" w14:textId="77777777" w:rsidR="0021599E" w:rsidRPr="00D2740C" w:rsidRDefault="0021599E" w:rsidP="0021599E">
      <w:pPr>
        <w:widowControl w:val="0"/>
        <w:suppressAutoHyphens/>
        <w:autoSpaceDE w:val="0"/>
        <w:autoSpaceDN w:val="0"/>
        <w:adjustRightInd w:val="0"/>
        <w:ind w:firstLine="540"/>
        <w:jc w:val="both"/>
        <w:rPr>
          <w:rFonts w:eastAsia="Lucida Sans Unicode"/>
          <w:kern w:val="1"/>
          <w:sz w:val="20"/>
          <w:szCs w:val="20"/>
          <w:lang w:eastAsia="ar-SA"/>
        </w:rPr>
      </w:pPr>
      <w:r w:rsidRPr="00D2740C">
        <w:rPr>
          <w:rFonts w:eastAsia="Lucida Sans Unicode"/>
          <w:b/>
          <w:kern w:val="1"/>
          <w:sz w:val="20"/>
          <w:szCs w:val="20"/>
          <w:lang w:eastAsia="ar-SA"/>
        </w:rPr>
        <w:t>Заявляем об отсутствии сведений о</w:t>
      </w:r>
      <w:r w:rsidRPr="00D2740C">
        <w:rPr>
          <w:rFonts w:eastAsia="Lucida Sans Unicode"/>
          <w:kern w:val="1"/>
          <w:sz w:val="20"/>
          <w:szCs w:val="20"/>
          <w:lang w:eastAsia="ar-SA"/>
        </w:rPr>
        <w:t xml:space="preserve"> _________________________________</w:t>
      </w:r>
    </w:p>
    <w:p w14:paraId="05D5FA2D" w14:textId="77777777" w:rsidR="0021599E" w:rsidRPr="00D2740C" w:rsidRDefault="0021599E" w:rsidP="0021599E">
      <w:pPr>
        <w:widowControl w:val="0"/>
        <w:suppressAutoHyphens/>
        <w:autoSpaceDE w:val="0"/>
        <w:autoSpaceDN w:val="0"/>
        <w:adjustRightInd w:val="0"/>
        <w:ind w:firstLine="540"/>
        <w:jc w:val="both"/>
        <w:rPr>
          <w:rFonts w:eastAsia="Lucida Sans Unicode"/>
          <w:i/>
          <w:kern w:val="1"/>
          <w:sz w:val="20"/>
          <w:szCs w:val="20"/>
          <w:lang w:eastAsia="ar-SA"/>
        </w:rPr>
      </w:pPr>
      <w:r w:rsidRPr="00D2740C">
        <w:rPr>
          <w:rFonts w:eastAsia="Lucida Sans Unicode"/>
          <w:i/>
          <w:kern w:val="1"/>
          <w:sz w:val="20"/>
          <w:szCs w:val="20"/>
          <w:lang w:eastAsia="ar-SA"/>
        </w:rPr>
        <w:t xml:space="preserve">                                                                   (наименование участника закупки)</w:t>
      </w:r>
    </w:p>
    <w:p w14:paraId="7CEB31C3" w14:textId="77777777" w:rsidR="0021599E" w:rsidRPr="00D2740C" w:rsidRDefault="0021599E" w:rsidP="0021599E">
      <w:pPr>
        <w:widowControl w:val="0"/>
        <w:suppressAutoHyphens/>
        <w:autoSpaceDE w:val="0"/>
        <w:autoSpaceDN w:val="0"/>
        <w:adjustRightInd w:val="0"/>
        <w:jc w:val="both"/>
        <w:rPr>
          <w:rFonts w:eastAsia="Lucida Sans Unicode"/>
          <w:kern w:val="1"/>
          <w:sz w:val="20"/>
          <w:szCs w:val="20"/>
          <w:lang w:eastAsia="ar-SA"/>
        </w:rPr>
      </w:pPr>
      <w:r w:rsidRPr="00D2740C">
        <w:rPr>
          <w:rFonts w:eastAsia="Lucida Sans Unicode"/>
          <w:kern w:val="1"/>
          <w:sz w:val="20"/>
          <w:szCs w:val="20"/>
          <w:lang w:eastAsia="ar-SA"/>
        </w:rPr>
        <w:t>в реестре недобросовестных поставщиков, предусмотренном ст.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05.04.2004 № 44-ФЗ «О контрактной системе в сфере закупок товаров, работ, услуг для обеспечения государственных и муниципальных нужд».</w:t>
      </w:r>
    </w:p>
    <w:p w14:paraId="65E1067D" w14:textId="77777777" w:rsidR="0021599E" w:rsidRPr="00D2740C" w:rsidRDefault="0021599E" w:rsidP="0021599E">
      <w:pPr>
        <w:widowControl w:val="0"/>
        <w:suppressAutoHyphens/>
        <w:autoSpaceDE w:val="0"/>
        <w:autoSpaceDN w:val="0"/>
        <w:adjustRightInd w:val="0"/>
        <w:jc w:val="both"/>
        <w:rPr>
          <w:rFonts w:eastAsia="Lucida Sans Unicode"/>
          <w:kern w:val="1"/>
          <w:sz w:val="20"/>
          <w:szCs w:val="20"/>
          <w:lang w:eastAsia="ar-SA"/>
        </w:rPr>
      </w:pPr>
    </w:p>
    <w:p w14:paraId="04C2E4F9" w14:textId="77777777" w:rsidR="0021599E" w:rsidRPr="00D2740C" w:rsidRDefault="0021599E" w:rsidP="0021599E">
      <w:pPr>
        <w:widowControl w:val="0"/>
        <w:autoSpaceDE w:val="0"/>
        <w:autoSpaceDN w:val="0"/>
        <w:adjustRightInd w:val="0"/>
        <w:jc w:val="both"/>
        <w:outlineLvl w:val="0"/>
        <w:rPr>
          <w:sz w:val="20"/>
          <w:szCs w:val="20"/>
        </w:rPr>
      </w:pPr>
      <w:r w:rsidRPr="00D2740C">
        <w:rPr>
          <w:sz w:val="20"/>
          <w:szCs w:val="20"/>
        </w:rPr>
        <w:t xml:space="preserve">Уполномоченный представитель </w:t>
      </w:r>
    </w:p>
    <w:p w14:paraId="43D6C5BA" w14:textId="77777777" w:rsidR="0021599E" w:rsidRPr="00D2740C" w:rsidRDefault="0021599E" w:rsidP="0021599E">
      <w:pPr>
        <w:widowControl w:val="0"/>
        <w:autoSpaceDE w:val="0"/>
        <w:autoSpaceDN w:val="0"/>
        <w:adjustRightInd w:val="0"/>
        <w:jc w:val="both"/>
        <w:rPr>
          <w:sz w:val="20"/>
          <w:szCs w:val="20"/>
        </w:rPr>
      </w:pPr>
      <w:r w:rsidRPr="00D2740C">
        <w:rPr>
          <w:sz w:val="20"/>
          <w:szCs w:val="20"/>
        </w:rPr>
        <w:t xml:space="preserve">участника размещения заказа (для юридических лиц)/ </w:t>
      </w:r>
    </w:p>
    <w:p w14:paraId="216C3CED" w14:textId="77777777" w:rsidR="0021599E" w:rsidRPr="00D2740C" w:rsidRDefault="0021599E" w:rsidP="0021599E">
      <w:pPr>
        <w:widowControl w:val="0"/>
        <w:autoSpaceDE w:val="0"/>
        <w:autoSpaceDN w:val="0"/>
        <w:adjustRightInd w:val="0"/>
        <w:jc w:val="both"/>
        <w:rPr>
          <w:i/>
          <w:iCs/>
          <w:sz w:val="20"/>
          <w:szCs w:val="20"/>
        </w:rPr>
      </w:pPr>
      <w:r w:rsidRPr="00D2740C">
        <w:rPr>
          <w:sz w:val="20"/>
          <w:szCs w:val="20"/>
        </w:rPr>
        <w:t xml:space="preserve">участник размещения заказа (для физических </w:t>
      </w:r>
      <w:proofErr w:type="gramStart"/>
      <w:r w:rsidRPr="00D2740C">
        <w:rPr>
          <w:sz w:val="20"/>
          <w:szCs w:val="20"/>
        </w:rPr>
        <w:t xml:space="preserve">лиц)   </w:t>
      </w:r>
      <w:proofErr w:type="gramEnd"/>
      <w:r w:rsidRPr="00D2740C">
        <w:rPr>
          <w:sz w:val="20"/>
          <w:szCs w:val="20"/>
        </w:rPr>
        <w:t xml:space="preserve">    _________________ (Фамилия И.О.)</w:t>
      </w:r>
      <w:r w:rsidRPr="00D2740C">
        <w:rPr>
          <w:i/>
          <w:iCs/>
          <w:sz w:val="20"/>
          <w:szCs w:val="20"/>
        </w:rPr>
        <w:t xml:space="preserve"> </w:t>
      </w:r>
    </w:p>
    <w:p w14:paraId="506A0718" w14:textId="77777777" w:rsidR="0021599E" w:rsidRPr="00D2740C" w:rsidRDefault="0021599E" w:rsidP="0021599E">
      <w:pPr>
        <w:widowControl w:val="0"/>
        <w:autoSpaceDE w:val="0"/>
        <w:autoSpaceDN w:val="0"/>
        <w:adjustRightInd w:val="0"/>
        <w:jc w:val="both"/>
        <w:rPr>
          <w:sz w:val="20"/>
          <w:szCs w:val="20"/>
        </w:rPr>
      </w:pPr>
      <w:r w:rsidRPr="00D2740C">
        <w:rPr>
          <w:i/>
          <w:iCs/>
          <w:sz w:val="20"/>
          <w:szCs w:val="20"/>
        </w:rPr>
        <w:t xml:space="preserve">                                                                                                (</w:t>
      </w:r>
      <w:proofErr w:type="gramStart"/>
      <w:r w:rsidRPr="00D2740C">
        <w:rPr>
          <w:i/>
          <w:iCs/>
          <w:sz w:val="20"/>
          <w:szCs w:val="20"/>
        </w:rPr>
        <w:t>подпись)</w:t>
      </w:r>
      <w:r w:rsidRPr="00D2740C">
        <w:rPr>
          <w:sz w:val="20"/>
          <w:szCs w:val="20"/>
        </w:rPr>
        <w:t xml:space="preserve">   </w:t>
      </w:r>
      <w:proofErr w:type="gramEnd"/>
      <w:r w:rsidRPr="00D2740C">
        <w:rPr>
          <w:sz w:val="20"/>
          <w:szCs w:val="20"/>
        </w:rPr>
        <w:t>М.П.</w:t>
      </w:r>
    </w:p>
    <w:p w14:paraId="0E9F0A00" w14:textId="77777777" w:rsidR="0021599E" w:rsidRPr="00D2740C" w:rsidRDefault="0021599E" w:rsidP="0021599E">
      <w:pPr>
        <w:ind w:firstLine="709"/>
        <w:jc w:val="center"/>
        <w:rPr>
          <w:b/>
          <w:sz w:val="20"/>
          <w:szCs w:val="20"/>
        </w:rPr>
      </w:pPr>
    </w:p>
    <w:p w14:paraId="064F5328" w14:textId="1A809881" w:rsidR="00B74649" w:rsidRDefault="00B74649">
      <w:pPr>
        <w:rPr>
          <w:b/>
          <w:sz w:val="20"/>
          <w:szCs w:val="20"/>
        </w:rPr>
      </w:pPr>
      <w:r>
        <w:rPr>
          <w:b/>
          <w:sz w:val="20"/>
          <w:szCs w:val="20"/>
        </w:rPr>
        <w:br w:type="page"/>
      </w:r>
    </w:p>
    <w:p w14:paraId="29B8E90E" w14:textId="03E938EF" w:rsidR="0021599E" w:rsidRPr="00D2740C" w:rsidRDefault="0021599E" w:rsidP="0021599E">
      <w:pPr>
        <w:ind w:firstLine="709"/>
        <w:jc w:val="center"/>
        <w:rPr>
          <w:b/>
          <w:sz w:val="20"/>
          <w:szCs w:val="20"/>
        </w:rPr>
      </w:pPr>
      <w:r w:rsidRPr="00D2740C">
        <w:rPr>
          <w:b/>
          <w:sz w:val="20"/>
          <w:szCs w:val="20"/>
        </w:rPr>
        <w:lastRenderedPageBreak/>
        <w:t>Раздел IV ПРОЕКТ ДОГОВОРА</w:t>
      </w:r>
    </w:p>
    <w:p w14:paraId="2539CF0A" w14:textId="6DFA643E" w:rsidR="00DF0C2E" w:rsidRPr="00D2740C" w:rsidRDefault="00DF0C2E" w:rsidP="0021599E">
      <w:pPr>
        <w:ind w:firstLine="709"/>
        <w:jc w:val="center"/>
        <w:rPr>
          <w:b/>
          <w:sz w:val="20"/>
          <w:szCs w:val="20"/>
        </w:rPr>
      </w:pPr>
    </w:p>
    <w:p w14:paraId="691BDF42" w14:textId="227D0ECC" w:rsidR="00967616" w:rsidRPr="00D2740C" w:rsidRDefault="00E04222" w:rsidP="00967616">
      <w:pPr>
        <w:jc w:val="center"/>
        <w:rPr>
          <w:b/>
          <w:sz w:val="20"/>
          <w:szCs w:val="20"/>
        </w:rPr>
      </w:pPr>
      <w:r w:rsidRPr="00D2740C">
        <w:rPr>
          <w:b/>
          <w:sz w:val="20"/>
          <w:szCs w:val="20"/>
        </w:rPr>
        <w:t>Договор на оказание услуг</w:t>
      </w:r>
      <w:r w:rsidR="00967616" w:rsidRPr="00D2740C">
        <w:rPr>
          <w:b/>
          <w:sz w:val="20"/>
          <w:szCs w:val="20"/>
        </w:rPr>
        <w:t xml:space="preserve"> №___________</w:t>
      </w:r>
    </w:p>
    <w:p w14:paraId="6D50D9C4" w14:textId="77777777" w:rsidR="00967616" w:rsidRPr="00D2740C" w:rsidRDefault="00967616" w:rsidP="00967616">
      <w:pPr>
        <w:jc w:val="center"/>
        <w:rPr>
          <w:b/>
          <w:sz w:val="20"/>
          <w:szCs w:val="20"/>
        </w:rPr>
      </w:pPr>
    </w:p>
    <w:p w14:paraId="51BF1888" w14:textId="0510ADC8" w:rsidR="00967616" w:rsidRPr="00D2740C" w:rsidRDefault="00967616" w:rsidP="00967616">
      <w:pPr>
        <w:autoSpaceDE w:val="0"/>
        <w:autoSpaceDN w:val="0"/>
        <w:adjustRightInd w:val="0"/>
        <w:rPr>
          <w:sz w:val="20"/>
          <w:szCs w:val="20"/>
        </w:rPr>
      </w:pPr>
      <w:r w:rsidRPr="00D2740C">
        <w:rPr>
          <w:sz w:val="20"/>
          <w:szCs w:val="20"/>
        </w:rPr>
        <w:t xml:space="preserve">г. Тюмень                                                                                             </w:t>
      </w:r>
      <w:r w:rsidRPr="00D2740C">
        <w:rPr>
          <w:sz w:val="20"/>
          <w:szCs w:val="20"/>
        </w:rPr>
        <w:tab/>
      </w:r>
      <w:r w:rsidRPr="00D2740C">
        <w:rPr>
          <w:sz w:val="20"/>
          <w:szCs w:val="20"/>
        </w:rPr>
        <w:tab/>
        <w:t xml:space="preserve">  </w:t>
      </w:r>
      <w:r w:rsidR="00321F8C" w:rsidRPr="00D2740C">
        <w:rPr>
          <w:sz w:val="20"/>
          <w:szCs w:val="20"/>
        </w:rPr>
        <w:t xml:space="preserve">          </w:t>
      </w:r>
      <w:proofErr w:type="gramStart"/>
      <w:r w:rsidR="00321F8C" w:rsidRPr="00D2740C">
        <w:rPr>
          <w:sz w:val="20"/>
          <w:szCs w:val="20"/>
        </w:rPr>
        <w:t xml:space="preserve">   «</w:t>
      </w:r>
      <w:proofErr w:type="gramEnd"/>
      <w:r w:rsidR="00321F8C" w:rsidRPr="00D2740C">
        <w:rPr>
          <w:sz w:val="20"/>
          <w:szCs w:val="20"/>
        </w:rPr>
        <w:t>___» __________ 2024</w:t>
      </w:r>
      <w:r w:rsidRPr="00D2740C">
        <w:rPr>
          <w:sz w:val="20"/>
          <w:szCs w:val="20"/>
        </w:rPr>
        <w:t xml:space="preserve"> г.</w:t>
      </w:r>
    </w:p>
    <w:p w14:paraId="6BE77FCF" w14:textId="4CB580A9" w:rsidR="00B762D7" w:rsidRPr="00D2740C" w:rsidRDefault="00B762D7" w:rsidP="00967616">
      <w:pPr>
        <w:autoSpaceDE w:val="0"/>
        <w:autoSpaceDN w:val="0"/>
        <w:adjustRightInd w:val="0"/>
        <w:rPr>
          <w:sz w:val="20"/>
          <w:szCs w:val="20"/>
        </w:rPr>
      </w:pPr>
    </w:p>
    <w:p w14:paraId="029753E0" w14:textId="0923EA0A" w:rsidR="00FA7F0A" w:rsidRPr="00D2740C" w:rsidRDefault="00FA7F0A" w:rsidP="00FA7F0A">
      <w:pPr>
        <w:pStyle w:val="1"/>
        <w:shd w:val="clear" w:color="auto" w:fill="FFFFFF"/>
        <w:spacing w:before="0" w:after="0"/>
        <w:ind w:firstLine="708"/>
        <w:jc w:val="both"/>
        <w:rPr>
          <w:b w:val="0"/>
          <w:kern w:val="0"/>
          <w:sz w:val="20"/>
        </w:rPr>
      </w:pPr>
      <w:r w:rsidRPr="00D2740C">
        <w:rPr>
          <w:sz w:val="20"/>
        </w:rPr>
        <w:t xml:space="preserve">Федеральное государственное бюджетное учреждение «Центр лабораторного анализа и технических измерений по Уральскому федеральному округу» (далее – ФГБУ «ЦЛАТИ по УФО»), </w:t>
      </w:r>
      <w:r w:rsidRPr="00D2740C">
        <w:rPr>
          <w:b w:val="0"/>
          <w:sz w:val="20"/>
        </w:rPr>
        <w:t xml:space="preserve">именуемое в дальнейшем </w:t>
      </w:r>
      <w:r w:rsidR="00CD2FA4" w:rsidRPr="00D2740C">
        <w:rPr>
          <w:sz w:val="20"/>
        </w:rPr>
        <w:t>Пользователь</w:t>
      </w:r>
      <w:r w:rsidRPr="00D2740C">
        <w:rPr>
          <w:b w:val="0"/>
          <w:sz w:val="20"/>
        </w:rPr>
        <w:t xml:space="preserve">, в лице </w:t>
      </w:r>
      <w:r w:rsidRPr="00D2740C">
        <w:rPr>
          <w:rFonts w:eastAsia="Calibri"/>
          <w:b w:val="0"/>
          <w:sz w:val="20"/>
          <w:lang w:eastAsia="en-US"/>
        </w:rPr>
        <w:t>временно исполняющего обязанности директора филиала ФГБУ «ЦЛАТИ по УФО» по Тюменской области Григорьевой Марии Александровны, действующей на основании доверенности от 29.12.2023г. №23/24</w:t>
      </w:r>
      <w:r w:rsidRPr="00D2740C">
        <w:rPr>
          <w:b w:val="0"/>
          <w:kern w:val="0"/>
          <w:sz w:val="20"/>
        </w:rPr>
        <w:t xml:space="preserve">, с одной стороны, и __________________________, именуемое в дальнейшем </w:t>
      </w:r>
      <w:r w:rsidR="00CD2FA4" w:rsidRPr="00D2740C">
        <w:rPr>
          <w:kern w:val="0"/>
          <w:sz w:val="20"/>
        </w:rPr>
        <w:t>Исполнитель</w:t>
      </w:r>
      <w:r w:rsidRPr="00D2740C">
        <w:rPr>
          <w:b w:val="0"/>
          <w:kern w:val="0"/>
          <w:sz w:val="20"/>
        </w:rPr>
        <w:t>, в лице______________, действующего на основании ________, с другой стороны, вместе именуемые  Стороны, на основании результатов подведения итогов проведения открытого запроса котировок в электронной форме, утвержденных Протоколом от ______№ _________, в соответствии с Федеральным законом от 18.07.2011 № 223-ФЗ «О закупках товаров, работ, услуг отдельными видами юридических лиц» заключили настоящий Договор о нижеследующем:</w:t>
      </w:r>
    </w:p>
    <w:p w14:paraId="6A15B9D2" w14:textId="35F654D9" w:rsidR="00B762D7" w:rsidRPr="00D2740C" w:rsidRDefault="00B762D7" w:rsidP="00967616">
      <w:pPr>
        <w:autoSpaceDE w:val="0"/>
        <w:autoSpaceDN w:val="0"/>
        <w:adjustRightInd w:val="0"/>
        <w:rPr>
          <w:sz w:val="20"/>
          <w:szCs w:val="20"/>
        </w:rPr>
      </w:pPr>
    </w:p>
    <w:p w14:paraId="0672E16A" w14:textId="77777777" w:rsidR="00B762D7" w:rsidRPr="00D2740C" w:rsidRDefault="00B762D7" w:rsidP="00B762D7">
      <w:pPr>
        <w:numPr>
          <w:ilvl w:val="0"/>
          <w:numId w:val="4"/>
        </w:numPr>
        <w:autoSpaceDE w:val="0"/>
        <w:autoSpaceDN w:val="0"/>
        <w:jc w:val="center"/>
        <w:rPr>
          <w:b/>
          <w:bCs/>
          <w:sz w:val="20"/>
          <w:szCs w:val="20"/>
        </w:rPr>
      </w:pPr>
      <w:r w:rsidRPr="00D2740C">
        <w:rPr>
          <w:b/>
          <w:bCs/>
          <w:sz w:val="20"/>
          <w:szCs w:val="20"/>
        </w:rPr>
        <w:t>Предмет Договора</w:t>
      </w:r>
    </w:p>
    <w:p w14:paraId="003E6618" w14:textId="77777777" w:rsidR="00B762D7" w:rsidRPr="00D2740C" w:rsidRDefault="00B762D7" w:rsidP="00B762D7">
      <w:pPr>
        <w:widowControl w:val="0"/>
        <w:ind w:right="-1"/>
        <w:jc w:val="both"/>
        <w:rPr>
          <w:sz w:val="20"/>
          <w:szCs w:val="20"/>
        </w:rPr>
      </w:pPr>
    </w:p>
    <w:p w14:paraId="74DF5E3D" w14:textId="051150FA" w:rsidR="00B762D7" w:rsidRPr="00D2740C" w:rsidRDefault="00B762D7" w:rsidP="00B762D7">
      <w:pPr>
        <w:jc w:val="both"/>
        <w:rPr>
          <w:sz w:val="20"/>
          <w:szCs w:val="20"/>
        </w:rPr>
      </w:pPr>
      <w:r w:rsidRPr="00D2740C">
        <w:rPr>
          <w:sz w:val="20"/>
          <w:szCs w:val="20"/>
        </w:rPr>
        <w:t>1.1. Исполнитель оказывает, а Пользователь получает и оплачивает услуги по ежемесячной модификации и сопровождению модифицированных ПСС (далее – сопровождение, услуги по сопр</w:t>
      </w:r>
      <w:r w:rsidR="00745CAE" w:rsidRPr="00D2740C">
        <w:rPr>
          <w:sz w:val="20"/>
          <w:szCs w:val="20"/>
        </w:rPr>
        <w:t>овождению).</w:t>
      </w:r>
    </w:p>
    <w:p w14:paraId="382F3ADB" w14:textId="77777777" w:rsidR="00B762D7" w:rsidRPr="00D2740C" w:rsidRDefault="00B762D7" w:rsidP="00B762D7">
      <w:pPr>
        <w:jc w:val="both"/>
        <w:rPr>
          <w:sz w:val="20"/>
          <w:szCs w:val="20"/>
        </w:rPr>
      </w:pPr>
      <w:r w:rsidRPr="00D2740C">
        <w:rPr>
          <w:sz w:val="20"/>
          <w:szCs w:val="20"/>
        </w:rPr>
        <w:t>Сопровождение ПСС заключается в:</w:t>
      </w:r>
    </w:p>
    <w:p w14:paraId="06F1AC9E" w14:textId="77777777" w:rsidR="00B762D7" w:rsidRPr="00D2740C" w:rsidRDefault="00B762D7" w:rsidP="00B762D7">
      <w:pPr>
        <w:ind w:left="142" w:hanging="142"/>
        <w:jc w:val="both"/>
        <w:rPr>
          <w:sz w:val="20"/>
          <w:szCs w:val="20"/>
        </w:rPr>
      </w:pPr>
      <w:r w:rsidRPr="00D2740C">
        <w:rPr>
          <w:sz w:val="20"/>
          <w:szCs w:val="20"/>
        </w:rPr>
        <w:t>- модификации ПСС, то есть внесении изменений в ПСС в связи с выпуском новых версий программ для ЭВМ и/или включением новой информации в базы данных, составляющие ПСС;</w:t>
      </w:r>
    </w:p>
    <w:p w14:paraId="0077E0B3" w14:textId="77777777" w:rsidR="00B762D7" w:rsidRPr="00D2740C" w:rsidRDefault="00B762D7" w:rsidP="00B762D7">
      <w:pPr>
        <w:jc w:val="both"/>
        <w:rPr>
          <w:sz w:val="20"/>
          <w:szCs w:val="20"/>
        </w:rPr>
      </w:pPr>
      <w:r w:rsidRPr="00D2740C">
        <w:rPr>
          <w:sz w:val="20"/>
          <w:szCs w:val="20"/>
        </w:rPr>
        <w:t>- установке модифицированных ПСС на технических ресурсах, поддержании работоспособности ПСС;</w:t>
      </w:r>
    </w:p>
    <w:p w14:paraId="11F3E874" w14:textId="77777777" w:rsidR="00B762D7" w:rsidRPr="00D2740C" w:rsidRDefault="00B762D7" w:rsidP="00B762D7">
      <w:pPr>
        <w:jc w:val="both"/>
        <w:rPr>
          <w:sz w:val="20"/>
          <w:szCs w:val="20"/>
        </w:rPr>
      </w:pPr>
      <w:r w:rsidRPr="00D2740C">
        <w:rPr>
          <w:sz w:val="20"/>
          <w:szCs w:val="20"/>
        </w:rPr>
        <w:t>- оказании услуг по информационному и техническому сопровождению ПСС у Пользователя специализированной службой поддержки Исполнителя.</w:t>
      </w:r>
    </w:p>
    <w:p w14:paraId="5529712C" w14:textId="77777777" w:rsidR="00B762D7" w:rsidRPr="00D2740C" w:rsidRDefault="00B762D7" w:rsidP="00B762D7">
      <w:pPr>
        <w:widowControl w:val="0"/>
        <w:ind w:right="-1"/>
        <w:jc w:val="both"/>
        <w:rPr>
          <w:sz w:val="20"/>
          <w:szCs w:val="20"/>
        </w:rPr>
      </w:pPr>
      <w:r w:rsidRPr="00D2740C">
        <w:rPr>
          <w:sz w:val="20"/>
          <w:szCs w:val="20"/>
        </w:rPr>
        <w:t>Требования к услугам по сопровождению ПСС и сроки их оказания представлены в Техническом задании (Приложение 1 к настоящему Договору).</w:t>
      </w:r>
    </w:p>
    <w:p w14:paraId="31E791D2" w14:textId="77777777" w:rsidR="00B762D7" w:rsidRPr="00D2740C" w:rsidRDefault="00B762D7" w:rsidP="00B762D7">
      <w:pPr>
        <w:ind w:right="-1" w:firstLine="284"/>
        <w:jc w:val="both"/>
        <w:rPr>
          <w:sz w:val="20"/>
          <w:szCs w:val="20"/>
        </w:rPr>
      </w:pPr>
    </w:p>
    <w:p w14:paraId="1BD1E594" w14:textId="77777777" w:rsidR="00B762D7" w:rsidRPr="00D2740C" w:rsidRDefault="00B762D7" w:rsidP="00B762D7">
      <w:pPr>
        <w:ind w:firstLine="284"/>
        <w:jc w:val="center"/>
        <w:rPr>
          <w:sz w:val="20"/>
          <w:szCs w:val="20"/>
        </w:rPr>
      </w:pPr>
      <w:r w:rsidRPr="00D2740C">
        <w:rPr>
          <w:b/>
          <w:bCs/>
          <w:sz w:val="20"/>
          <w:szCs w:val="20"/>
        </w:rPr>
        <w:t>2. Права и обязанности Сторон</w:t>
      </w:r>
    </w:p>
    <w:p w14:paraId="5E6132C2" w14:textId="77777777" w:rsidR="00B762D7" w:rsidRPr="00D2740C" w:rsidRDefault="00B762D7" w:rsidP="00B762D7">
      <w:pPr>
        <w:widowControl w:val="0"/>
        <w:ind w:right="-1"/>
        <w:jc w:val="both"/>
        <w:rPr>
          <w:sz w:val="20"/>
          <w:szCs w:val="20"/>
        </w:rPr>
      </w:pPr>
      <w:r w:rsidRPr="00D2740C">
        <w:rPr>
          <w:sz w:val="20"/>
          <w:szCs w:val="20"/>
        </w:rPr>
        <w:t>2.1. Исполнитель обязуется:</w:t>
      </w:r>
    </w:p>
    <w:p w14:paraId="51E52E11" w14:textId="77777777" w:rsidR="00B762D7" w:rsidRPr="00D2740C" w:rsidRDefault="00B762D7" w:rsidP="00B762D7">
      <w:pPr>
        <w:widowControl w:val="0"/>
        <w:ind w:right="-1"/>
        <w:jc w:val="both"/>
        <w:rPr>
          <w:sz w:val="20"/>
          <w:szCs w:val="20"/>
        </w:rPr>
      </w:pPr>
      <w:r w:rsidRPr="00D2740C">
        <w:rPr>
          <w:sz w:val="20"/>
          <w:szCs w:val="20"/>
        </w:rPr>
        <w:t>2.1.1. Сопровождать ПСС у Пользователя в соответствии с требованиями и в сроки, указанные в Техническом задании (Приложение 1 к настоящему Договору).</w:t>
      </w:r>
    </w:p>
    <w:p w14:paraId="60252A1A" w14:textId="77777777" w:rsidR="00B762D7" w:rsidRPr="00D2740C" w:rsidRDefault="00B762D7" w:rsidP="00B762D7">
      <w:pPr>
        <w:widowControl w:val="0"/>
        <w:ind w:right="-1"/>
        <w:jc w:val="both"/>
        <w:rPr>
          <w:sz w:val="20"/>
          <w:szCs w:val="20"/>
        </w:rPr>
      </w:pPr>
      <w:r w:rsidRPr="00D2740C">
        <w:rPr>
          <w:sz w:val="20"/>
          <w:szCs w:val="20"/>
        </w:rPr>
        <w:t>2.1.2. Сохранять конфиденциальность информации, полученной от Пользователя в ходе исполнения услуг, и использовать её только в целях улучшения качества внедрения и сопровождения ПСС.</w:t>
      </w:r>
    </w:p>
    <w:p w14:paraId="2F584376" w14:textId="77777777" w:rsidR="00B762D7" w:rsidRPr="00D2740C" w:rsidRDefault="00B762D7" w:rsidP="00B762D7">
      <w:pPr>
        <w:widowControl w:val="0"/>
        <w:ind w:right="-1"/>
        <w:jc w:val="both"/>
        <w:rPr>
          <w:sz w:val="20"/>
          <w:szCs w:val="20"/>
        </w:rPr>
      </w:pPr>
      <w:r w:rsidRPr="00D2740C">
        <w:rPr>
          <w:sz w:val="20"/>
          <w:szCs w:val="20"/>
        </w:rPr>
        <w:t>2.2. Исполнитель имеет право:</w:t>
      </w:r>
    </w:p>
    <w:p w14:paraId="6820CDCC" w14:textId="77777777" w:rsidR="00B762D7" w:rsidRPr="00D2740C" w:rsidRDefault="00B762D7" w:rsidP="00B762D7">
      <w:pPr>
        <w:widowControl w:val="0"/>
        <w:ind w:right="-1"/>
        <w:jc w:val="both"/>
        <w:rPr>
          <w:sz w:val="20"/>
          <w:szCs w:val="20"/>
        </w:rPr>
      </w:pPr>
      <w:r w:rsidRPr="00D2740C">
        <w:rPr>
          <w:sz w:val="20"/>
          <w:szCs w:val="20"/>
        </w:rPr>
        <w:t>2.2.1. Привлекать для исполнения Договора третьих лиц (Соисполнителей), оставаясь ответственным перед Пользователем за исполнение настоящего Договора.</w:t>
      </w:r>
    </w:p>
    <w:p w14:paraId="4D83F356" w14:textId="77777777" w:rsidR="00B762D7" w:rsidRPr="00D2740C" w:rsidRDefault="00B762D7" w:rsidP="00B762D7">
      <w:pPr>
        <w:jc w:val="both"/>
        <w:rPr>
          <w:sz w:val="20"/>
          <w:szCs w:val="20"/>
        </w:rPr>
      </w:pPr>
      <w:r w:rsidRPr="00D2740C">
        <w:rPr>
          <w:sz w:val="20"/>
          <w:szCs w:val="20"/>
        </w:rPr>
        <w:t xml:space="preserve">2.2.2. Ежемесячно формировать из ПСС в электронном виде отчет об истории работы Пользователя с ПСС (далее – отчеты </w:t>
      </w:r>
      <w:proofErr w:type="spellStart"/>
      <w:r w:rsidRPr="00D2740C">
        <w:rPr>
          <w:sz w:val="20"/>
          <w:szCs w:val="20"/>
        </w:rPr>
        <w:t>Сисинфо</w:t>
      </w:r>
      <w:proofErr w:type="spellEnd"/>
      <w:r w:rsidRPr="00D2740C">
        <w:rPr>
          <w:sz w:val="20"/>
          <w:szCs w:val="20"/>
        </w:rPr>
        <w:t>) для последующей передачи отчетов Правообладателю с целью анализа информации, для повышения качества ПСС и эффективности их использования.</w:t>
      </w:r>
    </w:p>
    <w:p w14:paraId="578721AC" w14:textId="77777777" w:rsidR="00B762D7" w:rsidRPr="00D2740C" w:rsidRDefault="00B762D7" w:rsidP="00B762D7">
      <w:pPr>
        <w:widowControl w:val="0"/>
        <w:ind w:right="-1"/>
        <w:jc w:val="both"/>
        <w:rPr>
          <w:sz w:val="20"/>
          <w:szCs w:val="20"/>
        </w:rPr>
      </w:pPr>
      <w:r w:rsidRPr="00D2740C">
        <w:rPr>
          <w:sz w:val="20"/>
          <w:szCs w:val="20"/>
        </w:rPr>
        <w:t>2.3. Пользователь обязуется:</w:t>
      </w:r>
    </w:p>
    <w:p w14:paraId="7623B346" w14:textId="77777777" w:rsidR="00B762D7" w:rsidRPr="00D2740C" w:rsidRDefault="00B762D7" w:rsidP="00B762D7">
      <w:pPr>
        <w:widowControl w:val="0"/>
        <w:ind w:right="-1"/>
        <w:jc w:val="both"/>
        <w:rPr>
          <w:sz w:val="20"/>
          <w:szCs w:val="20"/>
        </w:rPr>
      </w:pPr>
      <w:r w:rsidRPr="00D2740C">
        <w:rPr>
          <w:sz w:val="20"/>
          <w:szCs w:val="20"/>
        </w:rPr>
        <w:t>2.3.1. Принимать и оплачивать сопровождение ПСС (п. 1.1. настоящего Договора).</w:t>
      </w:r>
    </w:p>
    <w:p w14:paraId="52A184EE" w14:textId="77777777" w:rsidR="00B762D7" w:rsidRPr="00D2740C" w:rsidRDefault="00B762D7" w:rsidP="00B762D7">
      <w:pPr>
        <w:widowControl w:val="0"/>
        <w:ind w:right="-1"/>
        <w:jc w:val="both"/>
        <w:rPr>
          <w:sz w:val="20"/>
          <w:szCs w:val="20"/>
        </w:rPr>
      </w:pPr>
      <w:r w:rsidRPr="00D2740C">
        <w:rPr>
          <w:sz w:val="20"/>
          <w:szCs w:val="20"/>
        </w:rPr>
        <w:t>2.3.2. Соблюдать Правила пользования ПСС (Приложение 2 к настоящему Договору).</w:t>
      </w:r>
    </w:p>
    <w:p w14:paraId="19758C15" w14:textId="77777777" w:rsidR="00B762D7" w:rsidRPr="00D2740C" w:rsidRDefault="00B762D7" w:rsidP="00B762D7">
      <w:pPr>
        <w:widowControl w:val="0"/>
        <w:ind w:right="-1"/>
        <w:jc w:val="both"/>
        <w:rPr>
          <w:sz w:val="20"/>
          <w:szCs w:val="20"/>
        </w:rPr>
      </w:pPr>
      <w:r w:rsidRPr="00D2740C">
        <w:rPr>
          <w:sz w:val="20"/>
          <w:szCs w:val="20"/>
        </w:rPr>
        <w:t>2.3.3. Проверять работоспособность ПСС непосредственно после оказания услуг Исполнителем (Соисполнителем), а в случае обнаружения невозможности их использования или иных недостатков незамедлительно сообщать о них Исполнителю в письменной форме по каналам связи, указанным в Техническом задании (Приложение 1 к настоящему Договору).</w:t>
      </w:r>
    </w:p>
    <w:p w14:paraId="4D8BD181" w14:textId="77777777" w:rsidR="00B762D7" w:rsidRPr="00D2740C" w:rsidRDefault="00B762D7" w:rsidP="00B762D7">
      <w:pPr>
        <w:widowControl w:val="0"/>
        <w:ind w:right="-1"/>
        <w:jc w:val="both"/>
        <w:rPr>
          <w:sz w:val="20"/>
          <w:szCs w:val="20"/>
        </w:rPr>
      </w:pPr>
      <w:r w:rsidRPr="00D2740C">
        <w:rPr>
          <w:sz w:val="20"/>
          <w:szCs w:val="20"/>
        </w:rPr>
        <w:t xml:space="preserve">2.3.4. Своевременно предоставлять доступ Исполнителю (Соисполнителю) к соответствующим компьютерам и программам Пользователя, а также обеспечивать техническую возможность проведения Исполнителем (Соисполнителем) внедрения и сопровождения ПСС, в том числе автоматизированного сбора отчетов </w:t>
      </w:r>
      <w:proofErr w:type="spellStart"/>
      <w:r w:rsidRPr="00D2740C">
        <w:rPr>
          <w:sz w:val="20"/>
          <w:szCs w:val="20"/>
        </w:rPr>
        <w:t>Сисинфо</w:t>
      </w:r>
      <w:proofErr w:type="spellEnd"/>
      <w:r w:rsidRPr="00D2740C">
        <w:rPr>
          <w:sz w:val="20"/>
          <w:szCs w:val="20"/>
        </w:rPr>
        <w:t xml:space="preserve"> (п.2.2.2. настоящего Договора), установки средств защиты (п.5. настоящего Договора) и прочего. Требования к техническим ресурсам Пользователя, изложены в Приложении 3 к настоящему Договору.</w:t>
      </w:r>
    </w:p>
    <w:p w14:paraId="459E72A2" w14:textId="77777777" w:rsidR="00B762D7" w:rsidRPr="00D2740C" w:rsidRDefault="00B762D7" w:rsidP="00B762D7">
      <w:pPr>
        <w:widowControl w:val="0"/>
        <w:ind w:right="-1"/>
        <w:jc w:val="both"/>
        <w:rPr>
          <w:sz w:val="20"/>
          <w:szCs w:val="20"/>
        </w:rPr>
      </w:pPr>
      <w:r w:rsidRPr="00D2740C">
        <w:rPr>
          <w:sz w:val="20"/>
          <w:szCs w:val="20"/>
        </w:rPr>
        <w:t>2.4. Факт оказания услуг по сопровождению ПСС подтверждается двусторонним актом сдачи-приемки оказанных услуг, который Стороны подписывают ежемесячно. Акты сдачи-приемки передаются Исполнителем Пользователю по факту оказания услуг по сопровождению ПСС в текущем месяце.</w:t>
      </w:r>
    </w:p>
    <w:p w14:paraId="2E3FDF97" w14:textId="77777777" w:rsidR="00B762D7" w:rsidRPr="00D2740C" w:rsidRDefault="00B762D7" w:rsidP="00B762D7">
      <w:pPr>
        <w:widowControl w:val="0"/>
        <w:ind w:right="-1"/>
        <w:jc w:val="both"/>
        <w:rPr>
          <w:sz w:val="20"/>
          <w:szCs w:val="20"/>
        </w:rPr>
      </w:pPr>
      <w:r w:rsidRPr="00D2740C">
        <w:rPr>
          <w:sz w:val="20"/>
          <w:szCs w:val="20"/>
        </w:rPr>
        <w:t>2.5. Пользователь в течение 5 (пяти) рабочих дней после получения актов сдачи-приемки подписывает их и передает 1 (один) экземпляр акта Исполнителю или в тот же срок передает Исполнителю письменный мотивированный отказ от подписания акта.</w:t>
      </w:r>
    </w:p>
    <w:p w14:paraId="145D226D" w14:textId="77777777" w:rsidR="00B762D7" w:rsidRPr="00D2740C" w:rsidRDefault="00B762D7" w:rsidP="00B762D7">
      <w:pPr>
        <w:widowControl w:val="0"/>
        <w:ind w:right="-1"/>
        <w:jc w:val="both"/>
        <w:rPr>
          <w:sz w:val="20"/>
          <w:szCs w:val="20"/>
        </w:rPr>
      </w:pPr>
      <w:r w:rsidRPr="00D2740C">
        <w:rPr>
          <w:sz w:val="20"/>
          <w:szCs w:val="20"/>
        </w:rPr>
        <w:t>2.6. Если в установленный срок экземпляр акта или мотивированного отказа от подписания акта в письменной форме не были получены Исполнителем от Пользователя, то услуги считаются оказанными с надлежащим качеством, а акт сдачи-приемки - подписанным Сторонами без разногласий.</w:t>
      </w:r>
    </w:p>
    <w:p w14:paraId="60A1A7C8" w14:textId="77777777" w:rsidR="00B762D7" w:rsidRPr="00D2740C" w:rsidRDefault="00B762D7" w:rsidP="00B762D7">
      <w:pPr>
        <w:jc w:val="both"/>
        <w:rPr>
          <w:sz w:val="20"/>
          <w:szCs w:val="20"/>
        </w:rPr>
      </w:pPr>
      <w:r w:rsidRPr="00D2740C">
        <w:rPr>
          <w:sz w:val="20"/>
          <w:szCs w:val="20"/>
        </w:rPr>
        <w:t xml:space="preserve">2.7. Стороны договорились, что по истечении срока эксплуатации ПСС, указанного в Техническом задании (Приложение 1 к настоящему Договору), ПСС может стать неработоспособна и не должна использоваться </w:t>
      </w:r>
      <w:r w:rsidRPr="00D2740C">
        <w:rPr>
          <w:sz w:val="20"/>
          <w:szCs w:val="20"/>
        </w:rPr>
        <w:lastRenderedPageBreak/>
        <w:t>Пользователем. После продления срока эксплуатации путем оплаты Пользователем счета Исполнителя на дальнейшее сопровождение ПСС на указанный в счете период или после подписания соответствующего Дополнительного соглашения к настоящему Договору на продление сопровождения ПСС на новый период, Исполнитель незамедлительно восстанавливает работоспособность ПСС.</w:t>
      </w:r>
    </w:p>
    <w:p w14:paraId="25E5F93E" w14:textId="77777777" w:rsidR="00B762D7" w:rsidRPr="00D2740C" w:rsidRDefault="00B762D7" w:rsidP="00B762D7">
      <w:pPr>
        <w:jc w:val="both"/>
        <w:rPr>
          <w:sz w:val="20"/>
          <w:szCs w:val="20"/>
        </w:rPr>
      </w:pPr>
      <w:r w:rsidRPr="00D2740C">
        <w:rPr>
          <w:sz w:val="20"/>
          <w:szCs w:val="20"/>
        </w:rPr>
        <w:t>2.8. Стороны договорились осуществлять документооборот в электронном виде с применением электронной подписи через организации, обеспечивающие обмен открытой и конфиденциальной информацией по телекоммуникационным каналам связи, в соответствии с Соглашением об электронном документообороте (Приложение 4 к настоящему Договору).</w:t>
      </w:r>
    </w:p>
    <w:p w14:paraId="075D1617" w14:textId="77777777" w:rsidR="00B762D7" w:rsidRPr="00D2740C" w:rsidRDefault="00B762D7" w:rsidP="00B762D7">
      <w:pPr>
        <w:jc w:val="both"/>
        <w:rPr>
          <w:sz w:val="20"/>
          <w:szCs w:val="20"/>
        </w:rPr>
      </w:pPr>
      <w:r w:rsidRPr="00D2740C">
        <w:rPr>
          <w:sz w:val="20"/>
          <w:szCs w:val="20"/>
        </w:rPr>
        <w:t>2.9. В целях выполнения настоящего Договора Пользователь поручает Исполнителю выполнять обработку персональных данных контактных лиц Пользователя (субъектов персональных данных), которые выполняют обязанности по исполнению настоящего Договора и сотрудников, получающих доступ к ПСС на своих рабочих местах. Правила обработки приведены в Приложении 5 к настоящему Договору.</w:t>
      </w:r>
    </w:p>
    <w:p w14:paraId="19251DB1" w14:textId="77777777" w:rsidR="00B762D7" w:rsidRPr="00D2740C" w:rsidRDefault="00B762D7" w:rsidP="00B762D7">
      <w:pPr>
        <w:jc w:val="both"/>
        <w:rPr>
          <w:b/>
          <w:bCs/>
          <w:sz w:val="20"/>
          <w:szCs w:val="20"/>
        </w:rPr>
      </w:pPr>
    </w:p>
    <w:p w14:paraId="3FF0D5A6" w14:textId="77777777" w:rsidR="00B762D7" w:rsidRPr="00D2740C" w:rsidRDefault="00B762D7" w:rsidP="00B762D7">
      <w:pPr>
        <w:ind w:firstLine="284"/>
        <w:jc w:val="both"/>
        <w:rPr>
          <w:b/>
          <w:bCs/>
          <w:sz w:val="20"/>
          <w:szCs w:val="20"/>
        </w:rPr>
      </w:pPr>
    </w:p>
    <w:p w14:paraId="0EAAD484" w14:textId="353C58B5" w:rsidR="00E144DD" w:rsidRPr="00D2740C" w:rsidRDefault="00644565" w:rsidP="00417DE1">
      <w:pPr>
        <w:pStyle w:val="27"/>
        <w:widowControl w:val="0"/>
        <w:ind w:right="-1"/>
        <w:jc w:val="center"/>
        <w:rPr>
          <w:b/>
          <w:sz w:val="20"/>
          <w:szCs w:val="20"/>
        </w:rPr>
      </w:pPr>
      <w:r w:rsidRPr="00D2740C">
        <w:rPr>
          <w:b/>
          <w:sz w:val="20"/>
          <w:szCs w:val="20"/>
        </w:rPr>
        <w:t>3</w:t>
      </w:r>
      <w:r w:rsidR="00E144DD" w:rsidRPr="00D2740C">
        <w:rPr>
          <w:b/>
          <w:sz w:val="20"/>
          <w:szCs w:val="20"/>
        </w:rPr>
        <w:t>. Цена Договора. Порядок расчетов</w:t>
      </w:r>
    </w:p>
    <w:p w14:paraId="150D24F1" w14:textId="1FABE10E" w:rsidR="00E144DD" w:rsidRPr="00D2740C" w:rsidRDefault="00E144DD" w:rsidP="00B42327">
      <w:pPr>
        <w:jc w:val="both"/>
        <w:rPr>
          <w:sz w:val="20"/>
          <w:szCs w:val="20"/>
        </w:rPr>
      </w:pPr>
      <w:r w:rsidRPr="00D2740C">
        <w:rPr>
          <w:sz w:val="20"/>
          <w:szCs w:val="20"/>
        </w:rPr>
        <w:t xml:space="preserve">3.1.  Цена Договора </w:t>
      </w:r>
      <w:r w:rsidRPr="00D2740C">
        <w:rPr>
          <w:b/>
          <w:sz w:val="20"/>
          <w:szCs w:val="20"/>
        </w:rPr>
        <w:t>составляет ______ (_____________) рублей ___ коп., в том числе НДС/без НДС</w:t>
      </w:r>
      <w:r w:rsidRPr="00D2740C">
        <w:rPr>
          <w:sz w:val="20"/>
          <w:szCs w:val="20"/>
        </w:rPr>
        <w:t>. Цена Договора является твердой и определяется на весь срок исполнения договора.</w:t>
      </w:r>
    </w:p>
    <w:p w14:paraId="776AB0B9" w14:textId="32F971BD" w:rsidR="00355ADE" w:rsidRPr="00D2740C" w:rsidRDefault="00261CD8" w:rsidP="00B42327">
      <w:pPr>
        <w:pStyle w:val="aff"/>
        <w:jc w:val="both"/>
        <w:rPr>
          <w:rFonts w:ascii="Times New Roman" w:hAnsi="Times New Roman"/>
          <w:b/>
          <w:sz w:val="20"/>
          <w:szCs w:val="20"/>
        </w:rPr>
      </w:pPr>
      <w:r w:rsidRPr="00D2740C">
        <w:rPr>
          <w:rFonts w:ascii="Times New Roman" w:hAnsi="Times New Roman"/>
          <w:sz w:val="20"/>
          <w:szCs w:val="20"/>
        </w:rPr>
        <w:t>3.2</w:t>
      </w:r>
      <w:r w:rsidR="00355ADE" w:rsidRPr="00D2740C">
        <w:rPr>
          <w:rFonts w:ascii="Times New Roman" w:hAnsi="Times New Roman"/>
          <w:sz w:val="20"/>
          <w:szCs w:val="20"/>
        </w:rPr>
        <w:t xml:space="preserve">. Стоимость услуг по сопровождению ПСС на период </w:t>
      </w:r>
      <w:r w:rsidR="00FE0468" w:rsidRPr="00D2740C">
        <w:rPr>
          <w:rFonts w:ascii="Times New Roman" w:hAnsi="Times New Roman"/>
          <w:sz w:val="20"/>
          <w:szCs w:val="20"/>
        </w:rPr>
        <w:t>с 01.01</w:t>
      </w:r>
      <w:r w:rsidR="00B42327" w:rsidRPr="00D2740C">
        <w:rPr>
          <w:rFonts w:ascii="Times New Roman" w:hAnsi="Times New Roman"/>
          <w:sz w:val="20"/>
          <w:szCs w:val="20"/>
        </w:rPr>
        <w:t>.</w:t>
      </w:r>
      <w:r w:rsidR="00355ADE" w:rsidRPr="00D2740C">
        <w:rPr>
          <w:rFonts w:ascii="Times New Roman" w:hAnsi="Times New Roman"/>
          <w:sz w:val="20"/>
          <w:szCs w:val="20"/>
        </w:rPr>
        <w:t>202</w:t>
      </w:r>
      <w:r w:rsidR="00FE0468" w:rsidRPr="00D2740C">
        <w:rPr>
          <w:rFonts w:ascii="Times New Roman" w:hAnsi="Times New Roman"/>
          <w:sz w:val="20"/>
          <w:szCs w:val="20"/>
        </w:rPr>
        <w:t>5</w:t>
      </w:r>
      <w:r w:rsidR="00B42327" w:rsidRPr="00D2740C">
        <w:rPr>
          <w:rFonts w:ascii="Times New Roman" w:hAnsi="Times New Roman"/>
          <w:sz w:val="20"/>
          <w:szCs w:val="20"/>
        </w:rPr>
        <w:t xml:space="preserve"> г. по 31.12.</w:t>
      </w:r>
      <w:r w:rsidR="00FE0468" w:rsidRPr="00D2740C">
        <w:rPr>
          <w:rFonts w:ascii="Times New Roman" w:hAnsi="Times New Roman"/>
          <w:sz w:val="20"/>
          <w:szCs w:val="20"/>
        </w:rPr>
        <w:t>2025</w:t>
      </w:r>
      <w:r w:rsidR="00355ADE" w:rsidRPr="00D2740C">
        <w:rPr>
          <w:rFonts w:ascii="Times New Roman" w:hAnsi="Times New Roman"/>
          <w:sz w:val="20"/>
          <w:szCs w:val="20"/>
        </w:rPr>
        <w:t xml:space="preserve"> г. из расчета за 1 месяц </w:t>
      </w:r>
      <w:r w:rsidR="00355ADE" w:rsidRPr="00D2740C">
        <w:rPr>
          <w:rFonts w:ascii="Times New Roman" w:hAnsi="Times New Roman"/>
          <w:b/>
          <w:sz w:val="20"/>
          <w:szCs w:val="20"/>
        </w:rPr>
        <w:t>составляет ______ (_____________) рублей ___ коп., в том числе НДС/без НДС</w:t>
      </w:r>
      <w:r w:rsidR="00355ADE" w:rsidRPr="00D2740C">
        <w:rPr>
          <w:rFonts w:ascii="Times New Roman" w:hAnsi="Times New Roman"/>
          <w:sz w:val="20"/>
          <w:szCs w:val="20"/>
        </w:rPr>
        <w:t>.</w:t>
      </w:r>
    </w:p>
    <w:p w14:paraId="344EDF68" w14:textId="100622B3" w:rsidR="00E144DD" w:rsidRPr="00D2740C" w:rsidRDefault="00E144DD" w:rsidP="00B42327">
      <w:pPr>
        <w:suppressAutoHyphens/>
        <w:jc w:val="both"/>
        <w:rPr>
          <w:sz w:val="20"/>
          <w:szCs w:val="20"/>
        </w:rPr>
      </w:pPr>
      <w:r w:rsidRPr="00D2740C">
        <w:rPr>
          <w:sz w:val="20"/>
          <w:szCs w:val="20"/>
        </w:rPr>
        <w:t>3</w:t>
      </w:r>
      <w:r w:rsidR="00261CD8" w:rsidRPr="00D2740C">
        <w:rPr>
          <w:sz w:val="20"/>
          <w:szCs w:val="20"/>
        </w:rPr>
        <w:t>.3</w:t>
      </w:r>
      <w:r w:rsidRPr="00D2740C">
        <w:rPr>
          <w:sz w:val="20"/>
          <w:szCs w:val="20"/>
        </w:rPr>
        <w:t xml:space="preserve">. Цена каждого этапа исполнения договора устанавливается в размере, сниженном пропорционально снижению начальной (максимальной) цены договора участником закупки, с которым заключается договор. </w:t>
      </w:r>
    </w:p>
    <w:p w14:paraId="50DD78EA" w14:textId="64F60949" w:rsidR="00E144DD" w:rsidRPr="00D2740C" w:rsidRDefault="00E144DD" w:rsidP="00B42327">
      <w:pPr>
        <w:suppressAutoHyphens/>
        <w:jc w:val="both"/>
        <w:rPr>
          <w:sz w:val="20"/>
          <w:szCs w:val="20"/>
        </w:rPr>
      </w:pPr>
      <w:r w:rsidRPr="00D2740C">
        <w:rPr>
          <w:sz w:val="20"/>
          <w:szCs w:val="20"/>
        </w:rPr>
        <w:t>3</w:t>
      </w:r>
      <w:r w:rsidR="00261CD8" w:rsidRPr="00D2740C">
        <w:rPr>
          <w:sz w:val="20"/>
          <w:szCs w:val="20"/>
        </w:rPr>
        <w:t>.4</w:t>
      </w:r>
      <w:r w:rsidRPr="00D2740C">
        <w:rPr>
          <w:sz w:val="20"/>
          <w:szCs w:val="20"/>
        </w:rPr>
        <w:t>. Цена договора включает в себя все расходы Исполнителя, связанные с оказанием услуг, предусмотренных настоящим договором в полном объеме, в том числе транспортные расходы, командировочные расходы, прочие накладные расходы, а также уплату всех налогов, сборов, пошлин, отчислений и других обязательных платежей, подлежащих уплате Исполнителем в соответствии с действующим законодательством РФ, а также дополнительные расходы, возникающие процессе исполнения договора и связанные с исполнением договора.</w:t>
      </w:r>
    </w:p>
    <w:p w14:paraId="5B748492" w14:textId="5726AB3E" w:rsidR="00E144DD" w:rsidRPr="00D2740C" w:rsidRDefault="00E144DD" w:rsidP="00E144DD">
      <w:pPr>
        <w:suppressAutoHyphens/>
        <w:jc w:val="both"/>
        <w:rPr>
          <w:sz w:val="20"/>
          <w:szCs w:val="20"/>
        </w:rPr>
      </w:pPr>
      <w:r w:rsidRPr="00D2740C">
        <w:rPr>
          <w:sz w:val="20"/>
          <w:szCs w:val="20"/>
        </w:rPr>
        <w:t>Подлежащая уплате Пользователем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0EAD88" w14:textId="1F7F11C2" w:rsidR="00E144DD" w:rsidRPr="00D2740C" w:rsidRDefault="00E144DD" w:rsidP="00E144DD">
      <w:pPr>
        <w:suppressAutoHyphens/>
        <w:jc w:val="both"/>
        <w:rPr>
          <w:sz w:val="20"/>
          <w:szCs w:val="20"/>
        </w:rPr>
      </w:pPr>
      <w:r w:rsidRPr="00D2740C">
        <w:rPr>
          <w:sz w:val="20"/>
          <w:szCs w:val="20"/>
        </w:rPr>
        <w:t>3</w:t>
      </w:r>
      <w:r w:rsidR="00261CD8" w:rsidRPr="00D2740C">
        <w:rPr>
          <w:sz w:val="20"/>
          <w:szCs w:val="20"/>
        </w:rPr>
        <w:t>.5</w:t>
      </w:r>
      <w:r w:rsidRPr="00D2740C">
        <w:rPr>
          <w:sz w:val="20"/>
          <w:szCs w:val="20"/>
        </w:rPr>
        <w:t>. Расчеты между Пользователем и Исполнителем производятся</w:t>
      </w:r>
      <w:r w:rsidR="00012438" w:rsidRPr="00D2740C">
        <w:rPr>
          <w:sz w:val="20"/>
          <w:szCs w:val="20"/>
        </w:rPr>
        <w:t xml:space="preserve"> ежемесячно</w:t>
      </w:r>
      <w:r w:rsidRPr="00D2740C">
        <w:rPr>
          <w:sz w:val="20"/>
          <w:szCs w:val="20"/>
        </w:rPr>
        <w:t xml:space="preserve"> в срок </w:t>
      </w:r>
      <w:r w:rsidRPr="00D2740C">
        <w:rPr>
          <w:b/>
          <w:sz w:val="20"/>
          <w:szCs w:val="20"/>
        </w:rPr>
        <w:t>не более 7 рабочих дней</w:t>
      </w:r>
      <w:r w:rsidR="00012438" w:rsidRPr="00D2740C">
        <w:rPr>
          <w:sz w:val="20"/>
          <w:szCs w:val="20"/>
        </w:rPr>
        <w:t xml:space="preserve"> с даты</w:t>
      </w:r>
      <w:r w:rsidRPr="00D2740C">
        <w:rPr>
          <w:sz w:val="20"/>
          <w:szCs w:val="20"/>
        </w:rPr>
        <w:t xml:space="preserve"> подписания Пользователем документа о прием</w:t>
      </w:r>
      <w:r w:rsidR="000644A7" w:rsidRPr="00D2740C">
        <w:rPr>
          <w:sz w:val="20"/>
          <w:szCs w:val="20"/>
        </w:rPr>
        <w:t>ке (акта сдачи-приемки оказанных услуг</w:t>
      </w:r>
      <w:r w:rsidRPr="00D2740C">
        <w:rPr>
          <w:sz w:val="20"/>
          <w:szCs w:val="20"/>
        </w:rPr>
        <w:t>).</w:t>
      </w:r>
    </w:p>
    <w:p w14:paraId="62213870" w14:textId="2F55D7CF" w:rsidR="00847C01" w:rsidRPr="00D2740C" w:rsidRDefault="00847C01" w:rsidP="00847C01">
      <w:pPr>
        <w:jc w:val="both"/>
        <w:rPr>
          <w:rFonts w:eastAsia="Calibri"/>
          <w:sz w:val="20"/>
          <w:szCs w:val="20"/>
        </w:rPr>
      </w:pPr>
      <w:r w:rsidRPr="00D2740C">
        <w:rPr>
          <w:rFonts w:eastAsia="Calibri"/>
          <w:sz w:val="20"/>
          <w:szCs w:val="20"/>
        </w:rPr>
        <w:t>3</w:t>
      </w:r>
      <w:r w:rsidR="008C63CA" w:rsidRPr="00D2740C">
        <w:rPr>
          <w:rFonts w:eastAsia="Calibri"/>
          <w:sz w:val="20"/>
          <w:szCs w:val="20"/>
        </w:rPr>
        <w:t>.6</w:t>
      </w:r>
      <w:r w:rsidRPr="00D2740C">
        <w:rPr>
          <w:rFonts w:eastAsia="Calibri"/>
          <w:sz w:val="20"/>
          <w:szCs w:val="20"/>
        </w:rPr>
        <w:t>. В случае изменения расчетного счета и (или) других ба</w:t>
      </w:r>
      <w:r w:rsidR="008C63CA" w:rsidRPr="00D2740C">
        <w:rPr>
          <w:rFonts w:eastAsia="Calibri"/>
          <w:sz w:val="20"/>
          <w:szCs w:val="20"/>
        </w:rPr>
        <w:t>нковских реквизитов у Исполнителя</w:t>
      </w:r>
      <w:r w:rsidRPr="00D2740C">
        <w:rPr>
          <w:rFonts w:eastAsia="Calibri"/>
          <w:sz w:val="20"/>
          <w:szCs w:val="20"/>
        </w:rPr>
        <w:t xml:space="preserve">, последний обязан в течение 3 (Три) рабочих дней в письменной </w:t>
      </w:r>
      <w:r w:rsidR="008C63CA" w:rsidRPr="00D2740C">
        <w:rPr>
          <w:rFonts w:eastAsia="Calibri"/>
          <w:sz w:val="20"/>
          <w:szCs w:val="20"/>
        </w:rPr>
        <w:t>форме сообщить об этом Пользователю</w:t>
      </w:r>
      <w:r w:rsidRPr="00D2740C">
        <w:rPr>
          <w:rFonts w:eastAsia="Calibri"/>
          <w:sz w:val="20"/>
          <w:szCs w:val="20"/>
        </w:rPr>
        <w:t>, указав новые реквизиты расчетного счета и (или) другие банковские реквизиты. В противном случае все риски, связ</w:t>
      </w:r>
      <w:r w:rsidR="008C63CA" w:rsidRPr="00D2740C">
        <w:rPr>
          <w:rFonts w:eastAsia="Calibri"/>
          <w:sz w:val="20"/>
          <w:szCs w:val="20"/>
        </w:rPr>
        <w:t>анные с перечислением Пользователем</w:t>
      </w:r>
      <w:r w:rsidRPr="00D2740C">
        <w:rPr>
          <w:rFonts w:eastAsia="Calibri"/>
          <w:sz w:val="20"/>
          <w:szCs w:val="20"/>
        </w:rPr>
        <w:t xml:space="preserve"> денежных средств на указанный в настоящем Договоре расчетный счет и (или) другие</w:t>
      </w:r>
      <w:r w:rsidR="008C63CA" w:rsidRPr="00D2740C">
        <w:rPr>
          <w:rFonts w:eastAsia="Calibri"/>
          <w:sz w:val="20"/>
          <w:szCs w:val="20"/>
        </w:rPr>
        <w:t xml:space="preserve"> банковские реквизиты исполнителя, несет исполнитель</w:t>
      </w:r>
      <w:r w:rsidRPr="00D2740C">
        <w:rPr>
          <w:rFonts w:eastAsia="Calibri"/>
          <w:sz w:val="20"/>
          <w:szCs w:val="20"/>
        </w:rPr>
        <w:t>.</w:t>
      </w:r>
    </w:p>
    <w:p w14:paraId="2F7F1367" w14:textId="3602B7AB" w:rsidR="00847C01" w:rsidRPr="00D2740C" w:rsidRDefault="00847C01" w:rsidP="00847C01">
      <w:pPr>
        <w:jc w:val="both"/>
        <w:rPr>
          <w:rFonts w:eastAsia="Calibri"/>
          <w:sz w:val="20"/>
          <w:szCs w:val="20"/>
        </w:rPr>
      </w:pPr>
      <w:r w:rsidRPr="00D2740C">
        <w:rPr>
          <w:rFonts w:eastAsia="Calibri"/>
          <w:sz w:val="20"/>
          <w:szCs w:val="20"/>
        </w:rPr>
        <w:t>3</w:t>
      </w:r>
      <w:r w:rsidR="008C63CA" w:rsidRPr="00D2740C">
        <w:rPr>
          <w:rFonts w:eastAsia="Calibri"/>
          <w:sz w:val="20"/>
          <w:szCs w:val="20"/>
        </w:rPr>
        <w:t>.7</w:t>
      </w:r>
      <w:r w:rsidRPr="00D2740C">
        <w:rPr>
          <w:rFonts w:eastAsia="Calibri"/>
          <w:sz w:val="20"/>
          <w:szCs w:val="20"/>
        </w:rPr>
        <w:t>. В случае изменения у какой-либо из Сторон места нахождения и (или) наименования, она обязана письменно уведомить об этом другую Сторо</w:t>
      </w:r>
      <w:r w:rsidR="008C63CA" w:rsidRPr="00D2740C">
        <w:rPr>
          <w:rFonts w:eastAsia="Calibri"/>
          <w:sz w:val="20"/>
          <w:szCs w:val="20"/>
        </w:rPr>
        <w:t>ну, в срок, указанный в пункте 3</w:t>
      </w:r>
      <w:r w:rsidRPr="00D2740C">
        <w:rPr>
          <w:rFonts w:eastAsia="Calibri"/>
          <w:sz w:val="20"/>
          <w:szCs w:val="20"/>
        </w:rPr>
        <w:t xml:space="preserve">.5. настоящего </w:t>
      </w:r>
      <w:r w:rsidRPr="00D2740C">
        <w:rPr>
          <w:sz w:val="20"/>
          <w:szCs w:val="20"/>
        </w:rPr>
        <w:t>Договор</w:t>
      </w:r>
      <w:r w:rsidRPr="00D2740C">
        <w:rPr>
          <w:rFonts w:eastAsia="Calibri"/>
          <w:sz w:val="20"/>
          <w:szCs w:val="20"/>
        </w:rPr>
        <w:t>а.</w:t>
      </w:r>
    </w:p>
    <w:p w14:paraId="6E2401BC" w14:textId="4F91C621" w:rsidR="00E144DD" w:rsidRPr="00D2740C" w:rsidRDefault="00E144DD" w:rsidP="00E144DD">
      <w:pPr>
        <w:suppressAutoHyphens/>
        <w:jc w:val="both"/>
        <w:rPr>
          <w:sz w:val="20"/>
          <w:szCs w:val="20"/>
        </w:rPr>
      </w:pPr>
      <w:r w:rsidRPr="00D2740C">
        <w:rPr>
          <w:sz w:val="20"/>
          <w:szCs w:val="20"/>
        </w:rPr>
        <w:t>3</w:t>
      </w:r>
      <w:r w:rsidR="008C63CA" w:rsidRPr="00D2740C">
        <w:rPr>
          <w:sz w:val="20"/>
          <w:szCs w:val="20"/>
        </w:rPr>
        <w:t>.8</w:t>
      </w:r>
      <w:r w:rsidRPr="00D2740C">
        <w:rPr>
          <w:sz w:val="20"/>
          <w:szCs w:val="20"/>
        </w:rPr>
        <w:t>. Оплата по Договору осуществляется по безналичному расчету платежными поручениями путем перечисления Пользователем денежных средств на расчетный счет Исполнителя, указанный в Договоре. В случае изменения расчетного счета Исполнитель обязан в трехдневный срок с момента изменения расчетного счета в письменной форме сообщить об этом пользователю, указав новые реквизиты расчетного счета. В противном случае все риски, связанные с перечислением Пользователем денежных средств на указанный в Договоре счет Исполнителя, несет Исполнитель.</w:t>
      </w:r>
    </w:p>
    <w:p w14:paraId="76638680" w14:textId="0447100F" w:rsidR="00E144DD" w:rsidRPr="00D2740C" w:rsidRDefault="00E144DD" w:rsidP="00E144DD">
      <w:pPr>
        <w:suppressAutoHyphens/>
        <w:jc w:val="both"/>
        <w:rPr>
          <w:sz w:val="20"/>
          <w:szCs w:val="20"/>
        </w:rPr>
      </w:pPr>
      <w:r w:rsidRPr="00D2740C">
        <w:rPr>
          <w:sz w:val="20"/>
          <w:szCs w:val="20"/>
        </w:rPr>
        <w:t>3</w:t>
      </w:r>
      <w:r w:rsidR="008C63CA" w:rsidRPr="00D2740C">
        <w:rPr>
          <w:sz w:val="20"/>
          <w:szCs w:val="20"/>
        </w:rPr>
        <w:t>.9</w:t>
      </w:r>
      <w:r w:rsidRPr="00D2740C">
        <w:rPr>
          <w:sz w:val="20"/>
          <w:szCs w:val="20"/>
        </w:rPr>
        <w:t>. Валюта, используемая для расчетов, - рубль Российской Федерации.</w:t>
      </w:r>
    </w:p>
    <w:p w14:paraId="632BCA6B" w14:textId="70EAAD96" w:rsidR="00E144DD" w:rsidRPr="00D2740C" w:rsidRDefault="00E144DD" w:rsidP="00E144DD">
      <w:pPr>
        <w:suppressAutoHyphens/>
        <w:jc w:val="both"/>
        <w:rPr>
          <w:sz w:val="20"/>
          <w:szCs w:val="20"/>
        </w:rPr>
      </w:pPr>
      <w:r w:rsidRPr="00D2740C">
        <w:rPr>
          <w:sz w:val="20"/>
          <w:szCs w:val="20"/>
        </w:rPr>
        <w:t>3</w:t>
      </w:r>
      <w:r w:rsidR="008C63CA" w:rsidRPr="00D2740C">
        <w:rPr>
          <w:sz w:val="20"/>
          <w:szCs w:val="20"/>
        </w:rPr>
        <w:t>.10</w:t>
      </w:r>
      <w:r w:rsidRPr="00D2740C">
        <w:rPr>
          <w:sz w:val="20"/>
          <w:szCs w:val="20"/>
        </w:rPr>
        <w:t>. Источник финансирования: средства бюджетного учреждения от приносящей доход деятельности.</w:t>
      </w:r>
    </w:p>
    <w:p w14:paraId="4FDEBFB4" w14:textId="6ACF423D" w:rsidR="00CD7505" w:rsidRPr="00D2740C" w:rsidRDefault="00CD7505" w:rsidP="00CD7505">
      <w:pPr>
        <w:suppressAutoHyphens/>
        <w:jc w:val="both"/>
        <w:rPr>
          <w:sz w:val="20"/>
          <w:szCs w:val="20"/>
        </w:rPr>
      </w:pPr>
      <w:r w:rsidRPr="00D2740C">
        <w:rPr>
          <w:sz w:val="20"/>
          <w:szCs w:val="20"/>
        </w:rPr>
        <w:t>3</w:t>
      </w:r>
      <w:r w:rsidR="008C63CA" w:rsidRPr="00D2740C">
        <w:rPr>
          <w:sz w:val="20"/>
          <w:szCs w:val="20"/>
        </w:rPr>
        <w:t>.11</w:t>
      </w:r>
      <w:r w:rsidRPr="00D2740C">
        <w:rPr>
          <w:sz w:val="20"/>
          <w:szCs w:val="20"/>
        </w:rPr>
        <w:t>. Обязательства пользователя по оплате денежных сумм по настоящему Договору считаются исполненными с момента списания денежных средств с лицевого счета пользователя.</w:t>
      </w:r>
    </w:p>
    <w:p w14:paraId="6B56E8A3" w14:textId="3067ACD9" w:rsidR="00F64163" w:rsidRPr="00D2740C" w:rsidRDefault="00F64163" w:rsidP="00F64163">
      <w:pPr>
        <w:autoSpaceDE w:val="0"/>
        <w:autoSpaceDN w:val="0"/>
        <w:adjustRightInd w:val="0"/>
        <w:jc w:val="both"/>
        <w:rPr>
          <w:sz w:val="20"/>
          <w:szCs w:val="20"/>
        </w:rPr>
      </w:pPr>
      <w:r w:rsidRPr="00D2740C">
        <w:rPr>
          <w:sz w:val="20"/>
          <w:szCs w:val="20"/>
        </w:rPr>
        <w:t>3.12.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45ECF96" w14:textId="225D319E" w:rsidR="005C35FB" w:rsidRPr="00D2740C" w:rsidRDefault="005C35FB" w:rsidP="00F64163">
      <w:pPr>
        <w:autoSpaceDE w:val="0"/>
        <w:autoSpaceDN w:val="0"/>
        <w:adjustRightInd w:val="0"/>
        <w:jc w:val="both"/>
        <w:rPr>
          <w:sz w:val="20"/>
          <w:szCs w:val="20"/>
        </w:rPr>
      </w:pPr>
    </w:p>
    <w:p w14:paraId="44EBCCE5" w14:textId="6E1FC428" w:rsidR="00275036" w:rsidRPr="00D2740C" w:rsidRDefault="00275036" w:rsidP="00275036">
      <w:pPr>
        <w:tabs>
          <w:tab w:val="left" w:pos="567"/>
        </w:tabs>
        <w:ind w:left="360"/>
        <w:jc w:val="center"/>
        <w:rPr>
          <w:b/>
          <w:sz w:val="20"/>
          <w:szCs w:val="20"/>
        </w:rPr>
      </w:pPr>
      <w:r w:rsidRPr="00D2740C">
        <w:rPr>
          <w:b/>
          <w:sz w:val="20"/>
          <w:szCs w:val="20"/>
        </w:rPr>
        <w:t>4. Обеспечение исполнения Договора</w:t>
      </w:r>
    </w:p>
    <w:p w14:paraId="25204E27" w14:textId="77777777" w:rsidR="00275036" w:rsidRPr="00D2740C" w:rsidRDefault="00275036" w:rsidP="00275036">
      <w:pPr>
        <w:tabs>
          <w:tab w:val="left" w:pos="567"/>
        </w:tabs>
        <w:ind w:left="360"/>
        <w:jc w:val="center"/>
        <w:rPr>
          <w:b/>
          <w:sz w:val="20"/>
          <w:szCs w:val="20"/>
        </w:rPr>
      </w:pPr>
    </w:p>
    <w:p w14:paraId="6362E34A" w14:textId="11A5AFBC" w:rsidR="00275036" w:rsidRPr="00E218D1" w:rsidRDefault="00B03955" w:rsidP="00275036">
      <w:pPr>
        <w:tabs>
          <w:tab w:val="left" w:pos="1418"/>
        </w:tabs>
        <w:jc w:val="both"/>
        <w:rPr>
          <w:sz w:val="20"/>
          <w:szCs w:val="20"/>
        </w:rPr>
      </w:pPr>
      <w:r w:rsidRPr="00D2740C">
        <w:rPr>
          <w:sz w:val="20"/>
          <w:szCs w:val="20"/>
        </w:rPr>
        <w:t>4</w:t>
      </w:r>
      <w:r w:rsidR="00275036" w:rsidRPr="00D2740C">
        <w:rPr>
          <w:sz w:val="20"/>
          <w:szCs w:val="20"/>
        </w:rPr>
        <w:t>.1. В целях обеспечения исполнения обязательств по договору Исполнитель</w:t>
      </w:r>
      <w:r w:rsidR="00566513" w:rsidRPr="00D2740C">
        <w:rPr>
          <w:sz w:val="20"/>
          <w:szCs w:val="20"/>
        </w:rPr>
        <w:t xml:space="preserve"> представляет Пользователю</w:t>
      </w:r>
      <w:r w:rsidR="00275036" w:rsidRPr="00D2740C">
        <w:rPr>
          <w:sz w:val="20"/>
          <w:szCs w:val="20"/>
        </w:rPr>
        <w:t xml:space="preserve"> обеспечение исполнения договора путем предоставления </w:t>
      </w:r>
      <w:r w:rsidR="00275036" w:rsidRPr="00E218D1">
        <w:rPr>
          <w:sz w:val="20"/>
          <w:szCs w:val="20"/>
        </w:rPr>
        <w:t>банковской</w:t>
      </w:r>
      <w:r w:rsidR="00C30D97" w:rsidRPr="00E218D1">
        <w:rPr>
          <w:sz w:val="20"/>
          <w:szCs w:val="20"/>
        </w:rPr>
        <w:t xml:space="preserve"> (независимой)</w:t>
      </w:r>
      <w:r w:rsidR="00275036" w:rsidRPr="00E218D1">
        <w:rPr>
          <w:sz w:val="20"/>
          <w:szCs w:val="20"/>
        </w:rPr>
        <w:t xml:space="preserve"> гарантии или </w:t>
      </w:r>
      <w:r w:rsidR="00275036" w:rsidRPr="00E218D1">
        <w:rPr>
          <w:sz w:val="20"/>
          <w:szCs w:val="20"/>
        </w:rPr>
        <w:lastRenderedPageBreak/>
        <w:t xml:space="preserve">перечисления денежных средств в размере </w:t>
      </w:r>
      <w:r w:rsidR="00B74649" w:rsidRPr="00E218D1">
        <w:rPr>
          <w:sz w:val="20"/>
          <w:szCs w:val="20"/>
        </w:rPr>
        <w:t>5</w:t>
      </w:r>
      <w:r w:rsidR="00275036" w:rsidRPr="00E218D1">
        <w:rPr>
          <w:sz w:val="20"/>
          <w:szCs w:val="20"/>
        </w:rPr>
        <w:t xml:space="preserve"> процентов начальной (максимальной) цены договора (далее – НМЦД), что составляет: </w:t>
      </w:r>
      <w:r w:rsidR="00C02594" w:rsidRPr="00E218D1">
        <w:rPr>
          <w:sz w:val="20"/>
          <w:szCs w:val="20"/>
          <w:highlight w:val="yellow"/>
        </w:rPr>
        <w:t>20 749 руб. 5</w:t>
      </w:r>
      <w:r w:rsidR="00275036" w:rsidRPr="00E218D1">
        <w:rPr>
          <w:sz w:val="20"/>
          <w:szCs w:val="20"/>
          <w:highlight w:val="yellow"/>
        </w:rPr>
        <w:t>0 коп.</w:t>
      </w:r>
    </w:p>
    <w:p w14:paraId="63B685C4" w14:textId="77777777" w:rsidR="00275036" w:rsidRPr="00E218D1" w:rsidRDefault="00275036" w:rsidP="00275036">
      <w:pPr>
        <w:tabs>
          <w:tab w:val="left" w:pos="1418"/>
        </w:tabs>
        <w:jc w:val="both"/>
        <w:rPr>
          <w:sz w:val="20"/>
          <w:szCs w:val="20"/>
        </w:rPr>
      </w:pPr>
      <w:r w:rsidRPr="00E218D1">
        <w:rPr>
          <w:sz w:val="20"/>
          <w:szCs w:val="20"/>
        </w:rPr>
        <w:t>Реквизиты для внесения обеспечения исполнения договора:</w:t>
      </w:r>
    </w:p>
    <w:p w14:paraId="6C36A204" w14:textId="77777777" w:rsidR="00275036" w:rsidRPr="00D2740C" w:rsidRDefault="00275036" w:rsidP="00275036">
      <w:pPr>
        <w:rPr>
          <w:bCs/>
          <w:sz w:val="20"/>
          <w:szCs w:val="20"/>
        </w:rPr>
      </w:pPr>
      <w:r w:rsidRPr="00E218D1">
        <w:rPr>
          <w:b/>
          <w:sz w:val="20"/>
          <w:szCs w:val="20"/>
        </w:rPr>
        <w:t xml:space="preserve">Получатель: </w:t>
      </w:r>
      <w:r w:rsidRPr="00E218D1">
        <w:rPr>
          <w:sz w:val="20"/>
          <w:szCs w:val="20"/>
        </w:rPr>
        <w:t xml:space="preserve">филиал ФГБУ «ЦЛАТИ по УФО» по Тюменской области, </w:t>
      </w:r>
      <w:r w:rsidRPr="00E218D1">
        <w:rPr>
          <w:bCs/>
          <w:sz w:val="20"/>
          <w:szCs w:val="20"/>
        </w:rPr>
        <w:t>ИНН 666015</w:t>
      </w:r>
      <w:r w:rsidRPr="00D2740C">
        <w:rPr>
          <w:bCs/>
          <w:sz w:val="20"/>
          <w:szCs w:val="20"/>
        </w:rPr>
        <w:t xml:space="preserve">2120, КПП 720302001 УФК по Тюменской области (Филиал ФГБУ «ЦЛАТИ по УФО» по Тюменской области, л/счет 20676Х43940), Казначейский счет (расчетный счет) - 03214643000000016700 в УФК по Тюменской области, Наименование банка: Отделение Тюмень Банка России/УФК по Тюменской области </w:t>
      </w:r>
    </w:p>
    <w:p w14:paraId="06F2704A" w14:textId="77777777" w:rsidR="00275036" w:rsidRPr="00D2740C" w:rsidRDefault="00275036" w:rsidP="00275036">
      <w:pPr>
        <w:rPr>
          <w:bCs/>
          <w:sz w:val="20"/>
          <w:szCs w:val="20"/>
        </w:rPr>
      </w:pPr>
      <w:r w:rsidRPr="00D2740C">
        <w:rPr>
          <w:bCs/>
          <w:sz w:val="20"/>
          <w:szCs w:val="20"/>
        </w:rPr>
        <w:t>БИК ТОФК 017102101, Единый казначейский счет (</w:t>
      </w:r>
      <w:proofErr w:type="spellStart"/>
      <w:proofErr w:type="gramStart"/>
      <w:r w:rsidRPr="00D2740C">
        <w:rPr>
          <w:bCs/>
          <w:sz w:val="20"/>
          <w:szCs w:val="20"/>
        </w:rPr>
        <w:t>корр.счет</w:t>
      </w:r>
      <w:proofErr w:type="spellEnd"/>
      <w:proofErr w:type="gramEnd"/>
      <w:r w:rsidRPr="00D2740C">
        <w:rPr>
          <w:bCs/>
          <w:sz w:val="20"/>
          <w:szCs w:val="20"/>
        </w:rPr>
        <w:t>) - 40102810945370000060</w:t>
      </w:r>
    </w:p>
    <w:p w14:paraId="1DCA6BAD" w14:textId="77777777" w:rsidR="00275036" w:rsidRPr="00D2740C" w:rsidRDefault="00275036" w:rsidP="00275036">
      <w:pPr>
        <w:tabs>
          <w:tab w:val="left" w:pos="1418"/>
        </w:tabs>
        <w:jc w:val="both"/>
        <w:rPr>
          <w:sz w:val="20"/>
          <w:szCs w:val="20"/>
        </w:rPr>
      </w:pPr>
      <w:r w:rsidRPr="00D2740C">
        <w:rPr>
          <w:sz w:val="20"/>
          <w:szCs w:val="20"/>
        </w:rPr>
        <w:t>Назначение платежа: КБК 00000000000000000510 обеспечение исполнения договора, заключаемого по результатам запроса котировок в электронной форме извещение №____ НДС не облагается.</w:t>
      </w:r>
    </w:p>
    <w:p w14:paraId="79918670" w14:textId="18D1F570" w:rsidR="00275036" w:rsidRPr="00D2740C" w:rsidRDefault="00AE2D85" w:rsidP="00275036">
      <w:pPr>
        <w:tabs>
          <w:tab w:val="left" w:pos="1418"/>
        </w:tabs>
        <w:jc w:val="both"/>
        <w:rPr>
          <w:sz w:val="20"/>
          <w:szCs w:val="20"/>
        </w:rPr>
      </w:pPr>
      <w:r w:rsidRPr="00D2740C">
        <w:rPr>
          <w:sz w:val="20"/>
          <w:szCs w:val="20"/>
        </w:rPr>
        <w:t>4</w:t>
      </w:r>
      <w:r w:rsidR="00275036" w:rsidRPr="00D2740C">
        <w:rPr>
          <w:sz w:val="20"/>
          <w:szCs w:val="20"/>
        </w:rPr>
        <w:t>.2. Денежные средства должны быт</w:t>
      </w:r>
      <w:r w:rsidR="00566513" w:rsidRPr="00D2740C">
        <w:rPr>
          <w:sz w:val="20"/>
          <w:szCs w:val="20"/>
        </w:rPr>
        <w:t>ь перечислены на счет Пользователя</w:t>
      </w:r>
      <w:r w:rsidR="00275036" w:rsidRPr="00D2740C">
        <w:rPr>
          <w:sz w:val="20"/>
          <w:szCs w:val="20"/>
        </w:rPr>
        <w:t xml:space="preserve"> до заключения Договора. В противном случае обеспечение исполнения Договора в виде залога денежных средств считается не предоставленным.</w:t>
      </w:r>
    </w:p>
    <w:p w14:paraId="5EDF7889" w14:textId="60480798" w:rsidR="00275036" w:rsidRPr="00D2740C" w:rsidRDefault="00AE2D85" w:rsidP="00275036">
      <w:pPr>
        <w:tabs>
          <w:tab w:val="left" w:pos="426"/>
        </w:tabs>
        <w:jc w:val="both"/>
        <w:rPr>
          <w:sz w:val="20"/>
          <w:szCs w:val="20"/>
        </w:rPr>
      </w:pPr>
      <w:r w:rsidRPr="00D2740C">
        <w:rPr>
          <w:sz w:val="20"/>
          <w:szCs w:val="20"/>
        </w:rPr>
        <w:t>4</w:t>
      </w:r>
      <w:r w:rsidR="00275036" w:rsidRPr="00D2740C">
        <w:rPr>
          <w:sz w:val="20"/>
          <w:szCs w:val="20"/>
        </w:rPr>
        <w:t>.3. Факт внесения де</w:t>
      </w:r>
      <w:r w:rsidR="0087221F" w:rsidRPr="00D2740C">
        <w:rPr>
          <w:sz w:val="20"/>
          <w:szCs w:val="20"/>
        </w:rPr>
        <w:t xml:space="preserve">нежных средств на счет </w:t>
      </w:r>
      <w:r w:rsidR="00566513" w:rsidRPr="00D2740C">
        <w:rPr>
          <w:sz w:val="20"/>
          <w:szCs w:val="20"/>
        </w:rPr>
        <w:t>Пользователя,</w:t>
      </w:r>
      <w:r w:rsidR="00275036" w:rsidRPr="00D2740C">
        <w:rPr>
          <w:sz w:val="20"/>
          <w:szCs w:val="20"/>
        </w:rPr>
        <w:t xml:space="preserve"> подтверждается копией платежного поручения с отметкой банка о списании суммы денежных средств, вносимых в качестве обеспечения, со счета Исполнителя. </w:t>
      </w:r>
    </w:p>
    <w:p w14:paraId="3E2017BB" w14:textId="0A144E98" w:rsidR="00275036" w:rsidRPr="00D2740C" w:rsidRDefault="00AE2D85" w:rsidP="00275036">
      <w:pPr>
        <w:tabs>
          <w:tab w:val="left" w:pos="426"/>
        </w:tabs>
        <w:jc w:val="both"/>
        <w:rPr>
          <w:sz w:val="20"/>
          <w:szCs w:val="20"/>
        </w:rPr>
      </w:pPr>
      <w:r w:rsidRPr="00D2740C">
        <w:rPr>
          <w:sz w:val="20"/>
          <w:szCs w:val="20"/>
        </w:rPr>
        <w:t>4</w:t>
      </w:r>
      <w:r w:rsidR="00275036" w:rsidRPr="00D2740C">
        <w:rPr>
          <w:sz w:val="20"/>
          <w:szCs w:val="20"/>
        </w:rPr>
        <w:t>.4. Финансовые средства обеспечения исполнения Дог</w:t>
      </w:r>
      <w:r w:rsidR="00566513" w:rsidRPr="00D2740C">
        <w:rPr>
          <w:sz w:val="20"/>
          <w:szCs w:val="20"/>
        </w:rPr>
        <w:t>овора подлежат выплате Пользователю</w:t>
      </w:r>
      <w:r w:rsidR="00275036" w:rsidRPr="00D2740C">
        <w:rPr>
          <w:sz w:val="20"/>
          <w:szCs w:val="20"/>
        </w:rPr>
        <w:t xml:space="preserve"> в случае неисполнения, ненадлежащего исполнения или просрочки исполнения Исполнителем обязательств по Договору при обоснованном требован</w:t>
      </w:r>
      <w:r w:rsidR="0087221F" w:rsidRPr="00D2740C">
        <w:rPr>
          <w:sz w:val="20"/>
          <w:szCs w:val="20"/>
        </w:rPr>
        <w:t>ии Пользователя</w:t>
      </w:r>
      <w:r w:rsidR="00275036" w:rsidRPr="00D2740C">
        <w:rPr>
          <w:sz w:val="20"/>
          <w:szCs w:val="20"/>
        </w:rPr>
        <w:t xml:space="preserve">. </w:t>
      </w:r>
    </w:p>
    <w:p w14:paraId="703B335A" w14:textId="7F6F4DBF" w:rsidR="00275036" w:rsidRPr="00D2740C" w:rsidRDefault="00AE2D85" w:rsidP="00275036">
      <w:pPr>
        <w:tabs>
          <w:tab w:val="left" w:pos="1418"/>
        </w:tabs>
        <w:jc w:val="both"/>
        <w:rPr>
          <w:sz w:val="20"/>
          <w:szCs w:val="20"/>
        </w:rPr>
      </w:pPr>
      <w:r w:rsidRPr="00D2740C">
        <w:rPr>
          <w:sz w:val="20"/>
          <w:szCs w:val="20"/>
        </w:rPr>
        <w:t>4</w:t>
      </w:r>
      <w:r w:rsidR="00275036" w:rsidRPr="00D2740C">
        <w:rPr>
          <w:sz w:val="20"/>
          <w:szCs w:val="20"/>
        </w:rPr>
        <w:t>.5. В случае обеспечения исполнения Договора предоставлением банковской гарантии, предоставленная банковская гарантия должна соответствовать требованиям статьи 45 Федерального закона № 44-ФЗ «О контрактной системе в сфере закупок товаров, работ, услуг для обеспечения государственных и муниципальных нужд</w:t>
      </w:r>
      <w:r w:rsidR="00275036" w:rsidRPr="00B74649">
        <w:rPr>
          <w:sz w:val="20"/>
          <w:szCs w:val="20"/>
        </w:rPr>
        <w:t>». Срок действия банковской гарантии должен превышать срок действия Договора на два месяца.</w:t>
      </w:r>
      <w:r w:rsidR="00275036" w:rsidRPr="00D2740C">
        <w:rPr>
          <w:sz w:val="20"/>
          <w:szCs w:val="20"/>
        </w:rPr>
        <w:t xml:space="preserve"> </w:t>
      </w:r>
    </w:p>
    <w:p w14:paraId="2A2DFC68" w14:textId="73BB0A14" w:rsidR="00275036" w:rsidRPr="00D2740C" w:rsidRDefault="00AE2D85" w:rsidP="00275036">
      <w:pPr>
        <w:tabs>
          <w:tab w:val="left" w:pos="1418"/>
        </w:tabs>
        <w:jc w:val="both"/>
        <w:rPr>
          <w:sz w:val="20"/>
          <w:szCs w:val="20"/>
        </w:rPr>
      </w:pPr>
      <w:r w:rsidRPr="00D2740C">
        <w:rPr>
          <w:sz w:val="20"/>
          <w:szCs w:val="20"/>
        </w:rPr>
        <w:t>4</w:t>
      </w:r>
      <w:r w:rsidR="00275036" w:rsidRPr="00D2740C">
        <w:rPr>
          <w:sz w:val="20"/>
          <w:szCs w:val="20"/>
        </w:rPr>
        <w:t>.6. Банковская гарантия должна сод</w:t>
      </w:r>
      <w:r w:rsidR="0087221F" w:rsidRPr="00D2740C">
        <w:rPr>
          <w:sz w:val="20"/>
          <w:szCs w:val="20"/>
        </w:rPr>
        <w:t>ержать условие о праве Пользователя</w:t>
      </w:r>
      <w:r w:rsidR="00275036" w:rsidRPr="00D2740C">
        <w:rPr>
          <w:sz w:val="20"/>
          <w:szCs w:val="20"/>
        </w:rPr>
        <w:t xml:space="preserve"> на бесспорное списание денежных средств со счета гаранта, если гарантом в срок не более чем 5 (пять) рабочих дней н</w:t>
      </w:r>
      <w:r w:rsidR="0087221F" w:rsidRPr="00D2740C">
        <w:rPr>
          <w:sz w:val="20"/>
          <w:szCs w:val="20"/>
        </w:rPr>
        <w:t>е исполнено требование Пользователя</w:t>
      </w:r>
      <w:r w:rsidR="00275036" w:rsidRPr="00D2740C">
        <w:rPr>
          <w:sz w:val="20"/>
          <w:szCs w:val="20"/>
        </w:rPr>
        <w:t xml:space="preserve"> об уплате денежной суммы по банковской гарантии, направленное до окончания срока действия банковской гарантии.</w:t>
      </w:r>
    </w:p>
    <w:p w14:paraId="4138ED3C" w14:textId="6D5302C2" w:rsidR="00275036" w:rsidRPr="00D2740C" w:rsidRDefault="00AE2D85" w:rsidP="00275036">
      <w:pPr>
        <w:tabs>
          <w:tab w:val="left" w:pos="1418"/>
        </w:tabs>
        <w:jc w:val="both"/>
        <w:rPr>
          <w:sz w:val="20"/>
          <w:szCs w:val="20"/>
        </w:rPr>
      </w:pPr>
      <w:r w:rsidRPr="00D2740C">
        <w:rPr>
          <w:sz w:val="20"/>
          <w:szCs w:val="20"/>
        </w:rPr>
        <w:t>4</w:t>
      </w:r>
      <w:r w:rsidR="00275036" w:rsidRPr="00D2740C">
        <w:rPr>
          <w:sz w:val="20"/>
          <w:szCs w:val="20"/>
        </w:rPr>
        <w:t xml:space="preserve">.7. Банковская гарантия должна содержать указание </w:t>
      </w:r>
      <w:r w:rsidR="0087221F" w:rsidRPr="00D2740C">
        <w:rPr>
          <w:sz w:val="20"/>
          <w:szCs w:val="20"/>
        </w:rPr>
        <w:t>об обеспечении выплаты Пользователю</w:t>
      </w:r>
      <w:r w:rsidR="00275036" w:rsidRPr="00D2740C">
        <w:rPr>
          <w:sz w:val="20"/>
          <w:szCs w:val="20"/>
        </w:rPr>
        <w:t xml:space="preserve"> сумм неустоек, пени, штрафов, предусмотренных условиями Договора, в случае неисполнения, ненадлежащего исполнения, просрочки исполнения Исполнителем обязательств по Договору, а также обеспечивать возмещение</w:t>
      </w:r>
      <w:r w:rsidR="0087221F" w:rsidRPr="00D2740C">
        <w:rPr>
          <w:sz w:val="20"/>
          <w:szCs w:val="20"/>
        </w:rPr>
        <w:t xml:space="preserve"> убытков, которые несет Пользователь</w:t>
      </w:r>
      <w:r w:rsidR="00275036" w:rsidRPr="00D2740C">
        <w:rPr>
          <w:sz w:val="20"/>
          <w:szCs w:val="20"/>
        </w:rPr>
        <w:t xml:space="preserve"> в связи с неисполнением, ненадлежащим исполнением, просрочкой исполнения Исполнителем обязательств по Договору.</w:t>
      </w:r>
    </w:p>
    <w:p w14:paraId="3FF1ED44" w14:textId="730EBDD9" w:rsidR="00275036" w:rsidRPr="00D2740C" w:rsidRDefault="00AE2D85" w:rsidP="00275036">
      <w:pPr>
        <w:tabs>
          <w:tab w:val="left" w:pos="426"/>
          <w:tab w:val="left" w:pos="1418"/>
        </w:tabs>
        <w:jc w:val="both"/>
        <w:rPr>
          <w:sz w:val="20"/>
          <w:szCs w:val="20"/>
        </w:rPr>
      </w:pPr>
      <w:r w:rsidRPr="00D2740C">
        <w:rPr>
          <w:sz w:val="20"/>
          <w:szCs w:val="20"/>
        </w:rPr>
        <w:t>4</w:t>
      </w:r>
      <w:r w:rsidR="00275036" w:rsidRPr="00D2740C">
        <w:rPr>
          <w:sz w:val="20"/>
          <w:szCs w:val="20"/>
        </w:rPr>
        <w:t>.8.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Исполнителя обязуется в течение 10 (десяти) рабочих дней с момента, когда такое обеспечение перестало дей</w:t>
      </w:r>
      <w:r w:rsidR="0087221F" w:rsidRPr="00D2740C">
        <w:rPr>
          <w:sz w:val="20"/>
          <w:szCs w:val="20"/>
        </w:rPr>
        <w:t>ствовать, предоставить Пользователю</w:t>
      </w:r>
      <w:r w:rsidR="00275036" w:rsidRPr="00D2740C">
        <w:rPr>
          <w:sz w:val="20"/>
          <w:szCs w:val="20"/>
        </w:rPr>
        <w:t xml:space="preserve"> иное (новое) надлежащее обеспечение Договора на тех же условиях и в таком же размере.</w:t>
      </w:r>
    </w:p>
    <w:p w14:paraId="3F2814B5" w14:textId="370DA8FD" w:rsidR="00275036" w:rsidRPr="00D2740C" w:rsidRDefault="00AE2D85" w:rsidP="00275036">
      <w:pPr>
        <w:tabs>
          <w:tab w:val="left" w:pos="426"/>
          <w:tab w:val="left" w:pos="1418"/>
        </w:tabs>
        <w:jc w:val="both"/>
        <w:rPr>
          <w:sz w:val="20"/>
          <w:szCs w:val="20"/>
        </w:rPr>
      </w:pPr>
      <w:r w:rsidRPr="00D2740C">
        <w:rPr>
          <w:sz w:val="20"/>
          <w:szCs w:val="20"/>
        </w:rPr>
        <w:t>4</w:t>
      </w:r>
      <w:r w:rsidR="00275036" w:rsidRPr="00D2740C">
        <w:rPr>
          <w:sz w:val="20"/>
          <w:szCs w:val="20"/>
        </w:rPr>
        <w:t>.9. В ходе исполнения Договора способ обеспечения исполнения Договора может быть изменен.</w:t>
      </w:r>
    </w:p>
    <w:p w14:paraId="7FAF36C5" w14:textId="66CA6EC4" w:rsidR="00275036" w:rsidRPr="00D2740C" w:rsidRDefault="00AE2D85" w:rsidP="00275036">
      <w:pPr>
        <w:tabs>
          <w:tab w:val="left" w:pos="426"/>
        </w:tabs>
        <w:jc w:val="both"/>
        <w:rPr>
          <w:sz w:val="20"/>
          <w:szCs w:val="20"/>
        </w:rPr>
      </w:pPr>
      <w:r w:rsidRPr="00D2740C">
        <w:rPr>
          <w:sz w:val="20"/>
          <w:szCs w:val="20"/>
        </w:rPr>
        <w:t>4</w:t>
      </w:r>
      <w:r w:rsidR="00275036" w:rsidRPr="00D2740C">
        <w:rPr>
          <w:sz w:val="20"/>
          <w:szCs w:val="20"/>
        </w:rPr>
        <w:t>.10.</w:t>
      </w:r>
      <w:r w:rsidR="0087221F" w:rsidRPr="00D2740C">
        <w:rPr>
          <w:sz w:val="20"/>
          <w:szCs w:val="20"/>
        </w:rPr>
        <w:t xml:space="preserve"> Требования Пользователя </w:t>
      </w:r>
      <w:r w:rsidR="00275036" w:rsidRPr="00D2740C">
        <w:rPr>
          <w:sz w:val="20"/>
          <w:szCs w:val="20"/>
        </w:rPr>
        <w:t>по обращению взыскания на обеспечение исполнения Договора удовлетворяются без обращения в суд.</w:t>
      </w:r>
    </w:p>
    <w:p w14:paraId="7FD52DA8" w14:textId="0E0F7551" w:rsidR="00275036" w:rsidRPr="00D2740C" w:rsidRDefault="00AE2D85" w:rsidP="00275036">
      <w:pPr>
        <w:jc w:val="both"/>
        <w:rPr>
          <w:sz w:val="20"/>
          <w:szCs w:val="20"/>
        </w:rPr>
      </w:pPr>
      <w:r w:rsidRPr="00D2740C">
        <w:rPr>
          <w:sz w:val="20"/>
          <w:szCs w:val="20"/>
        </w:rPr>
        <w:t>4</w:t>
      </w:r>
      <w:r w:rsidR="00275036" w:rsidRPr="00D2740C">
        <w:rPr>
          <w:sz w:val="20"/>
          <w:szCs w:val="20"/>
        </w:rPr>
        <w:t>.11. При неисполнении Исполнителем своих обязательств по настоящему Договору денежная сумма обеспечения исполнения Договора, внесенная в форме залога, Заказчиком не возвращается.</w:t>
      </w:r>
    </w:p>
    <w:p w14:paraId="30457D3E" w14:textId="25639E55" w:rsidR="00275036" w:rsidRPr="00D2740C" w:rsidRDefault="00AE2D85" w:rsidP="00275036">
      <w:pPr>
        <w:tabs>
          <w:tab w:val="left" w:pos="280"/>
          <w:tab w:val="left" w:pos="720"/>
          <w:tab w:val="left" w:pos="840"/>
          <w:tab w:val="left" w:pos="980"/>
        </w:tabs>
        <w:jc w:val="both"/>
        <w:rPr>
          <w:sz w:val="20"/>
          <w:szCs w:val="20"/>
        </w:rPr>
      </w:pPr>
      <w:r w:rsidRPr="00D2740C">
        <w:rPr>
          <w:sz w:val="20"/>
          <w:szCs w:val="20"/>
        </w:rPr>
        <w:t>4</w:t>
      </w:r>
      <w:r w:rsidR="00275036" w:rsidRPr="00D2740C">
        <w:rPr>
          <w:sz w:val="20"/>
          <w:szCs w:val="20"/>
        </w:rPr>
        <w:t xml:space="preserve">.12. При неисполнении Исполнителем обеспеченных в форме предоставления безотзывной банковской гарантии обязательств по настоящему договору удовлетворение требований Заказчика производится гарантом путем уплаты суммы, на которую выдана банковская гарантия. </w:t>
      </w:r>
    </w:p>
    <w:p w14:paraId="74E28D0F" w14:textId="7208CD7C" w:rsidR="00275036" w:rsidRPr="00D2740C" w:rsidRDefault="00AE2D85" w:rsidP="00275036">
      <w:pPr>
        <w:tabs>
          <w:tab w:val="left" w:pos="280"/>
          <w:tab w:val="left" w:pos="720"/>
          <w:tab w:val="left" w:pos="840"/>
          <w:tab w:val="left" w:pos="980"/>
        </w:tabs>
        <w:jc w:val="both"/>
        <w:rPr>
          <w:sz w:val="20"/>
          <w:szCs w:val="20"/>
        </w:rPr>
      </w:pPr>
      <w:r w:rsidRPr="00D2740C">
        <w:rPr>
          <w:sz w:val="20"/>
          <w:szCs w:val="20"/>
        </w:rPr>
        <w:t>4</w:t>
      </w:r>
      <w:r w:rsidR="00275036" w:rsidRPr="00D2740C">
        <w:rPr>
          <w:sz w:val="20"/>
          <w:szCs w:val="20"/>
        </w:rPr>
        <w:t>.13. Если участником закупки, с которым заключается Договор, является государственное или муниципальное учреждение, положения об обеспечении исполнения договора к такому участнику не применяются.</w:t>
      </w:r>
    </w:p>
    <w:p w14:paraId="324A7AFA" w14:textId="7BF26A2B" w:rsidR="00275036" w:rsidRPr="00D2740C" w:rsidRDefault="00AE2D85" w:rsidP="00275036">
      <w:pPr>
        <w:jc w:val="both"/>
        <w:rPr>
          <w:sz w:val="20"/>
          <w:szCs w:val="20"/>
        </w:rPr>
      </w:pPr>
      <w:r w:rsidRPr="00D2740C">
        <w:rPr>
          <w:sz w:val="20"/>
          <w:szCs w:val="20"/>
        </w:rPr>
        <w:t>4</w:t>
      </w:r>
      <w:r w:rsidR="00275036" w:rsidRPr="00D2740C">
        <w:rPr>
          <w:sz w:val="20"/>
          <w:szCs w:val="20"/>
        </w:rPr>
        <w:t>.14. Если при проведении запроса котировок начальная (максимальная) цена договора составляет более чем пять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6E5C8C7A" w14:textId="77777777" w:rsidR="00275036" w:rsidRPr="00D2740C" w:rsidRDefault="00275036" w:rsidP="00275036">
      <w:pPr>
        <w:ind w:firstLine="709"/>
        <w:jc w:val="both"/>
        <w:rPr>
          <w:sz w:val="20"/>
          <w:szCs w:val="20"/>
        </w:rPr>
      </w:pPr>
      <w:r w:rsidRPr="00D2740C">
        <w:rPr>
          <w:sz w:val="20"/>
          <w:szCs w:val="20"/>
        </w:rPr>
        <w:t>Если при проведении запроса котировок начальная (максимальная) цена договора составляет пять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или после предоставления таким участником информации, подтверждающей его добросовестность.</w:t>
      </w:r>
    </w:p>
    <w:p w14:paraId="6F862558" w14:textId="77777777" w:rsidR="00275036" w:rsidRPr="00D2740C" w:rsidRDefault="00275036" w:rsidP="00275036">
      <w:pPr>
        <w:ind w:firstLine="709"/>
        <w:jc w:val="both"/>
        <w:rPr>
          <w:sz w:val="20"/>
          <w:szCs w:val="20"/>
        </w:rPr>
      </w:pPr>
      <w:r w:rsidRPr="00D2740C">
        <w:rPr>
          <w:sz w:val="20"/>
          <w:szCs w:val="20"/>
        </w:rPr>
        <w:t xml:space="preserve">К информации, подтверждающей добросовестность участника закупки, относится информация, содержащаяся в реестрах контрактов (договоров) в ЕИС, и подтверждающая исполнение таким участником в течение двух лет до даты подачи заявки на участие в закупке четырех и более контрактов (договоров) (при </w:t>
      </w:r>
      <w:r w:rsidRPr="00D2740C">
        <w:rPr>
          <w:sz w:val="20"/>
          <w:szCs w:val="20"/>
        </w:rPr>
        <w:lastRenderedPageBreak/>
        <w:t>этом все контракты (договоры) должны быть исполнены без применения к такому участнику неустоек (штрафов, пеней). Цена одного из контрактов (договоров) должна составлять не менее чем двадцать процентов цены, по которой участником закупки предложено заключить Договор (договор).</w:t>
      </w:r>
    </w:p>
    <w:p w14:paraId="08539915" w14:textId="3EF99902" w:rsidR="00275036" w:rsidRPr="00D2740C" w:rsidRDefault="00AE2D85" w:rsidP="00275036">
      <w:pPr>
        <w:tabs>
          <w:tab w:val="left" w:pos="426"/>
        </w:tabs>
        <w:jc w:val="both"/>
        <w:rPr>
          <w:sz w:val="20"/>
          <w:szCs w:val="20"/>
        </w:rPr>
      </w:pPr>
      <w:r w:rsidRPr="00D2740C">
        <w:rPr>
          <w:sz w:val="20"/>
          <w:szCs w:val="20"/>
        </w:rPr>
        <w:t>4</w:t>
      </w:r>
      <w:r w:rsidR="00275036" w:rsidRPr="00D2740C">
        <w:rPr>
          <w:sz w:val="20"/>
          <w:szCs w:val="20"/>
        </w:rPr>
        <w:t>.15.</w:t>
      </w:r>
      <w:r w:rsidR="0031355F" w:rsidRPr="00D2740C">
        <w:rPr>
          <w:sz w:val="20"/>
          <w:szCs w:val="20"/>
        </w:rPr>
        <w:t xml:space="preserve"> </w:t>
      </w:r>
      <w:r w:rsidR="00275036" w:rsidRPr="00D2740C">
        <w:rPr>
          <w:sz w:val="20"/>
          <w:szCs w:val="20"/>
        </w:rPr>
        <w:t xml:space="preserve">Предложенная Исполнителем цена Договора снижена на ____ % по отношению к начальной (максимальной) цене Договора. </w:t>
      </w:r>
    </w:p>
    <w:p w14:paraId="0A2474B4" w14:textId="6E29A8BE" w:rsidR="00275036" w:rsidRPr="00D2740C" w:rsidRDefault="00AE2D85" w:rsidP="00275036">
      <w:pPr>
        <w:jc w:val="both"/>
        <w:rPr>
          <w:sz w:val="20"/>
          <w:szCs w:val="20"/>
        </w:rPr>
      </w:pPr>
      <w:r w:rsidRPr="00D2740C">
        <w:rPr>
          <w:sz w:val="20"/>
          <w:szCs w:val="20"/>
        </w:rPr>
        <w:t>4</w:t>
      </w:r>
      <w:r w:rsidR="00275036" w:rsidRPr="00D2740C">
        <w:rPr>
          <w:sz w:val="20"/>
          <w:szCs w:val="20"/>
        </w:rPr>
        <w:t>.16. Денежные средства, внесенные в качестве обеспечения исполнения договора, возвращаются в течение десяти рабочих дней со дня фактического исполнения поставщиком (подрядчиком, исполнителем) основного обязательства, являющегося предметом договора, подтвержденного актом о приемке товаров (актом о приемке выполненных работ, актом о приемке оказанных услуг), подписанным Заказчиком, либо в течение десяти рабочих дней со дня расторжения договора по соглашению сторон.</w:t>
      </w:r>
    </w:p>
    <w:p w14:paraId="339DC81A" w14:textId="00CD4E55" w:rsidR="00275036" w:rsidRPr="00D2740C" w:rsidRDefault="00AE2D85" w:rsidP="00275036">
      <w:pPr>
        <w:jc w:val="both"/>
        <w:rPr>
          <w:sz w:val="20"/>
          <w:szCs w:val="20"/>
        </w:rPr>
      </w:pPr>
      <w:r w:rsidRPr="00D2740C">
        <w:rPr>
          <w:sz w:val="20"/>
          <w:szCs w:val="20"/>
        </w:rPr>
        <w:t>4</w:t>
      </w:r>
      <w:r w:rsidR="0087221F" w:rsidRPr="00D2740C">
        <w:rPr>
          <w:sz w:val="20"/>
          <w:szCs w:val="20"/>
        </w:rPr>
        <w:t>.17. Пользователь</w:t>
      </w:r>
      <w:r w:rsidR="00275036" w:rsidRPr="00D2740C">
        <w:rPr>
          <w:sz w:val="20"/>
          <w:szCs w:val="20"/>
        </w:rPr>
        <w:t xml:space="preserve"> вправе удержать из суммы обеспечение исполнения договора, подлежащего возврату поставщику (подрядчику, исполнителю), денежные средства в сумме, равной сумме неисполненных или ненадлежащим образом исполненных Исполнителем обязательств, в том числе неустойки (пени, штрафа).</w:t>
      </w:r>
    </w:p>
    <w:p w14:paraId="47125574" w14:textId="662605B0" w:rsidR="00275036" w:rsidRPr="00D2740C" w:rsidRDefault="00AE2D85" w:rsidP="00275036">
      <w:pPr>
        <w:jc w:val="both"/>
        <w:rPr>
          <w:sz w:val="20"/>
          <w:szCs w:val="20"/>
        </w:rPr>
      </w:pPr>
      <w:r w:rsidRPr="00D2740C">
        <w:rPr>
          <w:sz w:val="20"/>
          <w:szCs w:val="20"/>
        </w:rPr>
        <w:t>4</w:t>
      </w:r>
      <w:r w:rsidR="00275036" w:rsidRPr="00D2740C">
        <w:rPr>
          <w:sz w:val="20"/>
          <w:szCs w:val="20"/>
        </w:rPr>
        <w:t>.18. Обеспечение исполнения договора предоставляется одновременно с проектом договора, подписанным победителем торгов, а в случае его уклонения от заключения договора, - иными лицами, которые обязаны заключить договор.</w:t>
      </w:r>
    </w:p>
    <w:p w14:paraId="25650BF9" w14:textId="2C9A1E92" w:rsidR="00275036" w:rsidRPr="00D2740C" w:rsidRDefault="00AE2D85" w:rsidP="00275036">
      <w:pPr>
        <w:jc w:val="both"/>
        <w:rPr>
          <w:sz w:val="20"/>
          <w:szCs w:val="20"/>
        </w:rPr>
      </w:pPr>
      <w:r w:rsidRPr="00D2740C">
        <w:rPr>
          <w:sz w:val="20"/>
          <w:szCs w:val="20"/>
        </w:rPr>
        <w:t>4</w:t>
      </w:r>
      <w:r w:rsidR="00275036" w:rsidRPr="00D2740C">
        <w:rPr>
          <w:sz w:val="20"/>
          <w:szCs w:val="20"/>
        </w:rPr>
        <w:t xml:space="preserve">.19. В качестве обеспечения исполнения договора принимаются банковские гарантии, выданные банками, соответствующими </w:t>
      </w:r>
      <w:hyperlink r:id="rId19">
        <w:r w:rsidR="00275036" w:rsidRPr="00D2740C">
          <w:rPr>
            <w:sz w:val="20"/>
            <w:szCs w:val="20"/>
          </w:rPr>
          <w:t>требованиям</w:t>
        </w:r>
      </w:hyperlink>
      <w:r w:rsidR="00275036" w:rsidRPr="00D2740C">
        <w:rPr>
          <w:sz w:val="20"/>
          <w:szCs w:val="20"/>
        </w:rPr>
        <w:t>, установленным Постановлением Правительства РФ от 12 апреля 2018 г. № 440 «О требованиях к банкам, которые вправе выдавать банковские гарантии для обеспечения заявок и исполнения контрактов». Банковская гарантия должна соответствовать требованиям, предъявляемым к банковским гарантиям, установленным ст. 45 Закона № 44-ФЗ. Срок действия банковской гарантии должен превышать срок действия договора не менее чем на два месяца.</w:t>
      </w:r>
    </w:p>
    <w:p w14:paraId="6C452D59" w14:textId="490B6D5B" w:rsidR="005C35FB" w:rsidRPr="00D2740C" w:rsidRDefault="005C35FB" w:rsidP="00F64163">
      <w:pPr>
        <w:autoSpaceDE w:val="0"/>
        <w:autoSpaceDN w:val="0"/>
        <w:adjustRightInd w:val="0"/>
        <w:jc w:val="both"/>
        <w:rPr>
          <w:sz w:val="20"/>
          <w:szCs w:val="20"/>
        </w:rPr>
      </w:pPr>
    </w:p>
    <w:p w14:paraId="4BF26C32" w14:textId="45F4BDCF" w:rsidR="00181DC9" w:rsidRPr="00D2740C" w:rsidRDefault="00181DC9" w:rsidP="00181DC9">
      <w:pPr>
        <w:widowControl w:val="0"/>
        <w:ind w:firstLine="284"/>
        <w:jc w:val="center"/>
        <w:rPr>
          <w:b/>
          <w:bCs/>
          <w:sz w:val="19"/>
          <w:szCs w:val="19"/>
        </w:rPr>
      </w:pPr>
      <w:r w:rsidRPr="00D2740C">
        <w:rPr>
          <w:b/>
          <w:bCs/>
          <w:sz w:val="19"/>
          <w:szCs w:val="19"/>
        </w:rPr>
        <w:t>5. Средство защиты от несанкционированного использования</w:t>
      </w:r>
    </w:p>
    <w:p w14:paraId="592282DF" w14:textId="77777777" w:rsidR="00181DC9" w:rsidRPr="00D2740C" w:rsidRDefault="00181DC9" w:rsidP="00181DC9">
      <w:pPr>
        <w:widowControl w:val="0"/>
        <w:ind w:firstLine="284"/>
        <w:jc w:val="center"/>
        <w:rPr>
          <w:b/>
          <w:bCs/>
          <w:sz w:val="19"/>
          <w:szCs w:val="19"/>
        </w:rPr>
      </w:pPr>
    </w:p>
    <w:p w14:paraId="2E2D94E7" w14:textId="77777777" w:rsidR="00181DC9" w:rsidRPr="00D2740C" w:rsidRDefault="00181DC9" w:rsidP="00181DC9">
      <w:pPr>
        <w:jc w:val="both"/>
        <w:rPr>
          <w:bCs/>
          <w:sz w:val="19"/>
          <w:szCs w:val="19"/>
        </w:rPr>
      </w:pPr>
      <w:r w:rsidRPr="00D2740C">
        <w:rPr>
          <w:bCs/>
          <w:sz w:val="19"/>
          <w:szCs w:val="19"/>
        </w:rPr>
        <w:t xml:space="preserve">5.1. Средством </w:t>
      </w:r>
      <w:r w:rsidRPr="00D2740C">
        <w:rPr>
          <w:sz w:val="19"/>
          <w:szCs w:val="19"/>
        </w:rPr>
        <w:t>защиты от несанкционированного использования ПСС является</w:t>
      </w:r>
      <w:r w:rsidRPr="00D2740C">
        <w:rPr>
          <w:bCs/>
          <w:sz w:val="19"/>
          <w:szCs w:val="19"/>
        </w:rPr>
        <w:t xml:space="preserve"> уникальный электронный программный код, записанный на </w:t>
      </w:r>
      <w:r w:rsidRPr="00D2740C">
        <w:rPr>
          <w:bCs/>
          <w:sz w:val="19"/>
          <w:szCs w:val="19"/>
          <w:lang w:val="en-US"/>
        </w:rPr>
        <w:t>USB</w:t>
      </w:r>
      <w:r w:rsidRPr="00D2740C">
        <w:rPr>
          <w:bCs/>
          <w:sz w:val="19"/>
          <w:szCs w:val="19"/>
        </w:rPr>
        <w:t>-ключ.</w:t>
      </w:r>
    </w:p>
    <w:p w14:paraId="25B63A7C" w14:textId="77777777" w:rsidR="00181DC9" w:rsidRPr="00D2740C" w:rsidRDefault="00181DC9" w:rsidP="00181DC9">
      <w:pPr>
        <w:jc w:val="both"/>
        <w:rPr>
          <w:sz w:val="19"/>
          <w:szCs w:val="19"/>
        </w:rPr>
      </w:pPr>
      <w:r w:rsidRPr="00D2740C">
        <w:rPr>
          <w:bCs/>
          <w:sz w:val="19"/>
          <w:szCs w:val="19"/>
        </w:rPr>
        <w:t>5.2. С</w:t>
      </w:r>
      <w:r w:rsidRPr="00D2740C">
        <w:rPr>
          <w:sz w:val="19"/>
          <w:szCs w:val="19"/>
        </w:rPr>
        <w:t>редство защиты передается Исполнителем Пользователю во время внедрения ПСС. ПСС становится работоспособной только после регистрации соответствующего средства защиты у Правообладателя.</w:t>
      </w:r>
    </w:p>
    <w:p w14:paraId="72EC46C0" w14:textId="30935B4C" w:rsidR="00AE2D85" w:rsidRPr="00D2740C" w:rsidRDefault="00AE2D85" w:rsidP="00F64163">
      <w:pPr>
        <w:autoSpaceDE w:val="0"/>
        <w:autoSpaceDN w:val="0"/>
        <w:adjustRightInd w:val="0"/>
        <w:jc w:val="both"/>
        <w:rPr>
          <w:rFonts w:eastAsia="Calibri"/>
          <w:b/>
          <w:sz w:val="20"/>
          <w:szCs w:val="20"/>
          <w:lang w:eastAsia="en-US"/>
        </w:rPr>
      </w:pPr>
    </w:p>
    <w:p w14:paraId="20222E54" w14:textId="77777777" w:rsidR="00181DC9" w:rsidRPr="00D2740C" w:rsidRDefault="00181DC9" w:rsidP="00F64163">
      <w:pPr>
        <w:autoSpaceDE w:val="0"/>
        <w:autoSpaceDN w:val="0"/>
        <w:adjustRightInd w:val="0"/>
        <w:jc w:val="both"/>
        <w:rPr>
          <w:sz w:val="20"/>
          <w:szCs w:val="20"/>
        </w:rPr>
      </w:pPr>
    </w:p>
    <w:p w14:paraId="65AEA590" w14:textId="77777777" w:rsidR="00293A01" w:rsidRPr="00D2740C" w:rsidRDefault="00293A01" w:rsidP="00293A01">
      <w:pPr>
        <w:jc w:val="center"/>
        <w:rPr>
          <w:rFonts w:eastAsia="Calibri"/>
          <w:b/>
          <w:sz w:val="20"/>
          <w:szCs w:val="20"/>
          <w:lang w:eastAsia="en-US"/>
        </w:rPr>
      </w:pPr>
      <w:r w:rsidRPr="00D2740C">
        <w:rPr>
          <w:rFonts w:eastAsia="Calibri"/>
          <w:b/>
          <w:sz w:val="20"/>
          <w:szCs w:val="20"/>
          <w:lang w:eastAsia="en-US"/>
        </w:rPr>
        <w:t>6. Гарантии качества</w:t>
      </w:r>
    </w:p>
    <w:p w14:paraId="7812734E" w14:textId="77777777" w:rsidR="00293A01" w:rsidRPr="00D2740C" w:rsidRDefault="00293A01" w:rsidP="00293A01">
      <w:pPr>
        <w:jc w:val="center"/>
        <w:rPr>
          <w:rFonts w:eastAsiaTheme="minorHAnsi"/>
          <w:sz w:val="20"/>
          <w:szCs w:val="20"/>
          <w:lang w:eastAsia="en-US"/>
        </w:rPr>
      </w:pPr>
    </w:p>
    <w:p w14:paraId="76DE6A0C" w14:textId="77777777" w:rsidR="00293A01" w:rsidRPr="00D2740C" w:rsidRDefault="00293A01" w:rsidP="00293A01">
      <w:pPr>
        <w:widowControl w:val="0"/>
        <w:tabs>
          <w:tab w:val="left" w:pos="567"/>
        </w:tabs>
        <w:jc w:val="both"/>
        <w:outlineLvl w:val="4"/>
        <w:rPr>
          <w:rFonts w:eastAsiaTheme="minorHAnsi"/>
          <w:sz w:val="20"/>
          <w:szCs w:val="20"/>
          <w:lang w:eastAsia="en-US"/>
        </w:rPr>
      </w:pPr>
      <w:r w:rsidRPr="00D2740C">
        <w:rPr>
          <w:rFonts w:eastAsiaTheme="minorHAnsi"/>
          <w:sz w:val="20"/>
          <w:szCs w:val="20"/>
          <w:lang w:eastAsia="en-US"/>
        </w:rPr>
        <w:t>6.1. Характеристики оказываемой Услуги, ее качество должны соответствовать условиям договора, Техническому заданию (Приложение № 1).</w:t>
      </w:r>
    </w:p>
    <w:p w14:paraId="4D975228" w14:textId="18CF9E71" w:rsidR="00293A01" w:rsidRPr="00D2740C" w:rsidRDefault="00293A01" w:rsidP="00293A01">
      <w:pPr>
        <w:autoSpaceDE w:val="0"/>
        <w:autoSpaceDN w:val="0"/>
        <w:adjustRightInd w:val="0"/>
        <w:spacing w:line="259" w:lineRule="auto"/>
        <w:jc w:val="both"/>
        <w:rPr>
          <w:rFonts w:eastAsiaTheme="minorHAnsi"/>
          <w:sz w:val="20"/>
          <w:szCs w:val="20"/>
          <w:lang w:eastAsia="en-US"/>
        </w:rPr>
      </w:pPr>
      <w:r w:rsidRPr="00D2740C">
        <w:rPr>
          <w:rFonts w:eastAsiaTheme="minorHAnsi"/>
          <w:sz w:val="20"/>
          <w:szCs w:val="20"/>
          <w:lang w:eastAsia="en-US"/>
        </w:rPr>
        <w:t xml:space="preserve">6.2. Если в процессе использования результата Услуги обнаружатся недостатки Услуги, то Пользователь незамедлительно сообщает Исполнителю обо всех недостатках оказанной Услуги. </w:t>
      </w:r>
    </w:p>
    <w:p w14:paraId="4137B5DA" w14:textId="77777777" w:rsidR="00293A01" w:rsidRPr="00D2740C" w:rsidRDefault="00293A01" w:rsidP="00293A01">
      <w:pPr>
        <w:autoSpaceDE w:val="0"/>
        <w:autoSpaceDN w:val="0"/>
        <w:adjustRightInd w:val="0"/>
        <w:spacing w:line="259" w:lineRule="auto"/>
        <w:jc w:val="both"/>
        <w:rPr>
          <w:rFonts w:eastAsiaTheme="minorHAnsi"/>
          <w:sz w:val="20"/>
          <w:szCs w:val="20"/>
          <w:lang w:eastAsia="en-US"/>
        </w:rPr>
      </w:pPr>
      <w:r w:rsidRPr="00D2740C">
        <w:rPr>
          <w:rFonts w:eastAsiaTheme="minorHAnsi"/>
          <w:sz w:val="20"/>
          <w:szCs w:val="20"/>
          <w:lang w:eastAsia="en-US"/>
        </w:rPr>
        <w:t>6.3. Экспертиза Услуги (в случае необходимости подтверждения наличия выявленных недостатков Услуги) проводится за счет Исполнителя.</w:t>
      </w:r>
    </w:p>
    <w:p w14:paraId="11484690" w14:textId="77777777" w:rsidR="00293A01" w:rsidRPr="00D2740C" w:rsidRDefault="00293A01" w:rsidP="00293A01">
      <w:pPr>
        <w:autoSpaceDE w:val="0"/>
        <w:autoSpaceDN w:val="0"/>
        <w:adjustRightInd w:val="0"/>
        <w:spacing w:line="259" w:lineRule="auto"/>
        <w:jc w:val="both"/>
        <w:rPr>
          <w:rFonts w:eastAsiaTheme="minorHAnsi"/>
          <w:sz w:val="20"/>
          <w:szCs w:val="20"/>
          <w:lang w:eastAsia="en-US"/>
        </w:rPr>
      </w:pPr>
      <w:r w:rsidRPr="00D2740C">
        <w:rPr>
          <w:rFonts w:eastAsiaTheme="minorHAnsi"/>
          <w:sz w:val="20"/>
          <w:szCs w:val="20"/>
          <w:lang w:eastAsia="en-US"/>
        </w:rPr>
        <w:t>6.4. Вред имуществу учреждения, являющийся результатом оказания Услуги ненадлежащего качества, возмещается Исполнителем в полном размере в порядке, предусмотренном законодательством Российской Федерации.</w:t>
      </w:r>
    </w:p>
    <w:p w14:paraId="2C2D106D" w14:textId="77777777" w:rsidR="00F64163" w:rsidRPr="00D2740C" w:rsidRDefault="00F64163" w:rsidP="00CD7505">
      <w:pPr>
        <w:suppressAutoHyphens/>
        <w:jc w:val="both"/>
        <w:rPr>
          <w:sz w:val="20"/>
          <w:szCs w:val="20"/>
        </w:rPr>
      </w:pPr>
    </w:p>
    <w:p w14:paraId="525115C3" w14:textId="78FB7CBA" w:rsidR="008F6C7B" w:rsidRPr="00D2740C" w:rsidRDefault="008F6C7B" w:rsidP="008F6C7B">
      <w:pPr>
        <w:widowControl w:val="0"/>
        <w:tabs>
          <w:tab w:val="left" w:pos="567"/>
        </w:tabs>
        <w:ind w:left="480"/>
        <w:jc w:val="center"/>
        <w:outlineLvl w:val="4"/>
        <w:rPr>
          <w:rFonts w:eastAsia="Calibri"/>
          <w:b/>
          <w:sz w:val="20"/>
          <w:szCs w:val="20"/>
          <w:lang w:eastAsia="en-US"/>
        </w:rPr>
      </w:pPr>
      <w:r w:rsidRPr="00D2740C">
        <w:rPr>
          <w:rFonts w:eastAsia="Calibri"/>
          <w:b/>
          <w:sz w:val="20"/>
          <w:szCs w:val="20"/>
          <w:lang w:eastAsia="en-US"/>
        </w:rPr>
        <w:t>7. Изменение и расторжение договора</w:t>
      </w:r>
    </w:p>
    <w:p w14:paraId="0BBCB2EF" w14:textId="77777777" w:rsidR="008F6C7B" w:rsidRPr="00D2740C" w:rsidRDefault="008F6C7B" w:rsidP="008F6C7B">
      <w:pPr>
        <w:widowControl w:val="0"/>
        <w:tabs>
          <w:tab w:val="left" w:pos="567"/>
        </w:tabs>
        <w:ind w:left="480"/>
        <w:jc w:val="center"/>
        <w:outlineLvl w:val="4"/>
        <w:rPr>
          <w:rFonts w:eastAsiaTheme="minorHAnsi"/>
          <w:sz w:val="20"/>
          <w:szCs w:val="20"/>
          <w:lang w:eastAsia="en-US"/>
        </w:rPr>
      </w:pPr>
    </w:p>
    <w:p w14:paraId="61292D2D" w14:textId="77777777" w:rsidR="008F6C7B" w:rsidRPr="00D2740C" w:rsidRDefault="008F6C7B" w:rsidP="008F6C7B">
      <w:pPr>
        <w:widowControl w:val="0"/>
        <w:tabs>
          <w:tab w:val="left" w:pos="567"/>
        </w:tabs>
        <w:jc w:val="both"/>
        <w:outlineLvl w:val="4"/>
        <w:rPr>
          <w:rFonts w:eastAsiaTheme="minorHAnsi"/>
          <w:sz w:val="20"/>
          <w:szCs w:val="20"/>
          <w:lang w:eastAsia="en-US"/>
        </w:rPr>
      </w:pPr>
      <w:r w:rsidRPr="00D2740C">
        <w:rPr>
          <w:rFonts w:eastAsiaTheme="minorHAnsi"/>
          <w:sz w:val="20"/>
          <w:szCs w:val="20"/>
          <w:lang w:eastAsia="en-US"/>
        </w:rPr>
        <w:t>7.1. Изменения, вносимые в условия Договора, осуществляются на основании дополнительных соглашений Сторон, совершенных в письменной форме. Банковские реквизиты сторон меняются без составления дополнительных соглашений путем направления Стороной письменного уведомления об их изменении в течение 5 рабочих дней с даты такого изменения.</w:t>
      </w:r>
    </w:p>
    <w:p w14:paraId="03B6F397" w14:textId="77777777" w:rsidR="008F6C7B" w:rsidRPr="000B66F4"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xml:space="preserve">7.2. </w:t>
      </w:r>
      <w:r w:rsidRPr="000B66F4">
        <w:rPr>
          <w:rFonts w:eastAsiaTheme="minorHAnsi"/>
          <w:sz w:val="20"/>
          <w:szCs w:val="20"/>
          <w:lang w:eastAsia="en-US"/>
        </w:rPr>
        <w:t>Изменение условий Договора при его исполнении допускается по соглашению сторон в случаях, предусмотренных договором и Гражданским кодексом РФ.</w:t>
      </w:r>
    </w:p>
    <w:p w14:paraId="1CAB8BF9" w14:textId="77777777" w:rsidR="008F6C7B" w:rsidRPr="000B66F4" w:rsidRDefault="008F6C7B" w:rsidP="008F6C7B">
      <w:pPr>
        <w:widowControl w:val="0"/>
        <w:tabs>
          <w:tab w:val="left" w:pos="1418"/>
        </w:tabs>
        <w:jc w:val="both"/>
        <w:rPr>
          <w:rFonts w:eastAsiaTheme="minorHAnsi"/>
          <w:sz w:val="20"/>
          <w:szCs w:val="20"/>
          <w:lang w:eastAsia="en-US"/>
        </w:rPr>
      </w:pPr>
      <w:r w:rsidRPr="000B66F4">
        <w:rPr>
          <w:rFonts w:eastAsiaTheme="minorHAnsi"/>
          <w:sz w:val="20"/>
          <w:szCs w:val="20"/>
          <w:lang w:eastAsia="en-US"/>
        </w:rPr>
        <w:t>7.3. Цена договора является твердой и может изменяться только в следующих случаях:</w:t>
      </w:r>
    </w:p>
    <w:p w14:paraId="0B09EDF0" w14:textId="77777777" w:rsidR="00B74649" w:rsidRPr="000B66F4" w:rsidRDefault="00B74649" w:rsidP="00B74649">
      <w:pPr>
        <w:widowControl w:val="0"/>
        <w:tabs>
          <w:tab w:val="left" w:pos="1134"/>
        </w:tabs>
        <w:ind w:firstLine="709"/>
        <w:jc w:val="both"/>
        <w:rPr>
          <w:sz w:val="20"/>
          <w:szCs w:val="20"/>
        </w:rPr>
      </w:pPr>
      <w:r w:rsidRPr="000B66F4">
        <w:rPr>
          <w:sz w:val="20"/>
          <w:szCs w:val="20"/>
        </w:rPr>
        <w:t xml:space="preserve">1) </w:t>
      </w:r>
      <w:r w:rsidRPr="000B66F4">
        <w:rPr>
          <w:sz w:val="20"/>
          <w:szCs w:val="20"/>
        </w:rPr>
        <w:tab/>
        <w:t>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16F9CADC" w14:textId="77777777" w:rsidR="00B74649" w:rsidRPr="000B66F4" w:rsidRDefault="00B74649" w:rsidP="00B74649">
      <w:pPr>
        <w:widowControl w:val="0"/>
        <w:tabs>
          <w:tab w:val="left" w:pos="1134"/>
        </w:tabs>
        <w:ind w:firstLine="709"/>
        <w:jc w:val="both"/>
        <w:rPr>
          <w:sz w:val="20"/>
          <w:szCs w:val="20"/>
        </w:rPr>
      </w:pPr>
      <w:r w:rsidRPr="000B66F4">
        <w:rPr>
          <w:sz w:val="20"/>
          <w:szCs w:val="20"/>
        </w:rPr>
        <w:t xml:space="preserve">2) </w:t>
      </w:r>
      <w:r w:rsidRPr="000B66F4">
        <w:rPr>
          <w:sz w:val="20"/>
          <w:szCs w:val="20"/>
        </w:rPr>
        <w:tab/>
        <w:t>изменение в соответствии с законодательством Российской Федерации регулируемых цен (тарифов) на товары, работы, услуги;</w:t>
      </w:r>
    </w:p>
    <w:p w14:paraId="07E81605" w14:textId="77777777" w:rsidR="00B74649" w:rsidRPr="000B66F4" w:rsidRDefault="00B74649" w:rsidP="00B74649">
      <w:pPr>
        <w:widowControl w:val="0"/>
        <w:tabs>
          <w:tab w:val="left" w:pos="1134"/>
        </w:tabs>
        <w:ind w:firstLine="709"/>
        <w:jc w:val="both"/>
        <w:rPr>
          <w:color w:val="000000" w:themeColor="text1"/>
          <w:sz w:val="20"/>
          <w:szCs w:val="20"/>
        </w:rPr>
      </w:pPr>
      <w:r w:rsidRPr="000B66F4">
        <w:rPr>
          <w:sz w:val="20"/>
          <w:szCs w:val="20"/>
        </w:rPr>
        <w:t xml:space="preserve">3) </w:t>
      </w:r>
      <w:r w:rsidRPr="000B66F4">
        <w:rPr>
          <w:sz w:val="20"/>
          <w:szCs w:val="20"/>
        </w:rPr>
        <w:tab/>
        <w:t xml:space="preserve">при заключении и исполнении договора Заказчик по согласованию с участником, с которым заключается договор, вправе увеличить количество </w:t>
      </w:r>
      <w:r w:rsidRPr="000B66F4">
        <w:rPr>
          <w:color w:val="000000" w:themeColor="text1"/>
          <w:sz w:val="20"/>
          <w:szCs w:val="20"/>
        </w:rPr>
        <w:t xml:space="preserve">поставляемого товара, если это предусмотрено документацией о закупке </w:t>
      </w:r>
      <w:r w:rsidRPr="000B66F4">
        <w:rPr>
          <w:color w:val="000000" w:themeColor="text1"/>
          <w:sz w:val="20"/>
          <w:szCs w:val="20"/>
        </w:rPr>
        <w:br/>
        <w:t xml:space="preserve">и договором, а в случае заключения договора с единственным поставщиком </w:t>
      </w:r>
      <w:r w:rsidRPr="000B66F4">
        <w:rPr>
          <w:sz w:val="20"/>
          <w:szCs w:val="20"/>
        </w:rPr>
        <w:t>–</w:t>
      </w:r>
      <w:r w:rsidRPr="000B66F4">
        <w:rPr>
          <w:color w:val="000000" w:themeColor="text1"/>
          <w:sz w:val="20"/>
          <w:szCs w:val="20"/>
        </w:rPr>
        <w:t xml:space="preserve"> договором.</w:t>
      </w:r>
    </w:p>
    <w:p w14:paraId="6DA164DA" w14:textId="77777777" w:rsidR="00B74649" w:rsidRPr="000B66F4" w:rsidRDefault="00B74649" w:rsidP="00B74649">
      <w:pPr>
        <w:widowControl w:val="0"/>
        <w:ind w:firstLine="709"/>
        <w:jc w:val="both"/>
        <w:rPr>
          <w:sz w:val="20"/>
          <w:szCs w:val="20"/>
        </w:rPr>
      </w:pPr>
      <w:r w:rsidRPr="000B66F4">
        <w:rPr>
          <w:color w:val="000000" w:themeColor="text1"/>
          <w:sz w:val="20"/>
          <w:szCs w:val="20"/>
        </w:rPr>
        <w:t>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w:t>
      </w:r>
      <w:r w:rsidRPr="000B66F4">
        <w:rPr>
          <w:sz w:val="20"/>
          <w:szCs w:val="20"/>
        </w:rPr>
        <w:t xml:space="preserve">, запроса котировок (предложенной участником аукциона), с которым заключается договор, на количество товара, установленное </w:t>
      </w:r>
      <w:r w:rsidRPr="000B66F4">
        <w:rPr>
          <w:sz w:val="20"/>
          <w:szCs w:val="20"/>
        </w:rPr>
        <w:br/>
        <w:t xml:space="preserve">в документации о закупках. </w:t>
      </w:r>
    </w:p>
    <w:p w14:paraId="63A6F162" w14:textId="77777777" w:rsidR="00B74649" w:rsidRPr="000B66F4" w:rsidRDefault="00B74649" w:rsidP="00B74649">
      <w:pPr>
        <w:widowControl w:val="0"/>
        <w:ind w:firstLine="640"/>
        <w:jc w:val="both"/>
        <w:rPr>
          <w:sz w:val="20"/>
          <w:szCs w:val="20"/>
        </w:rPr>
      </w:pPr>
      <w:r w:rsidRPr="000B66F4">
        <w:rPr>
          <w:sz w:val="20"/>
          <w:szCs w:val="20"/>
        </w:rPr>
        <w:lastRenderedPageBreak/>
        <w:t>Общая цена договора не может быть увеличена более чем на десять процентов от первоначальной цены договора.</w:t>
      </w:r>
    </w:p>
    <w:p w14:paraId="7487E7B8" w14:textId="2885AE25" w:rsidR="008F6C7B" w:rsidRPr="00D2740C" w:rsidRDefault="008F6C7B" w:rsidP="008F6C7B">
      <w:pPr>
        <w:widowControl w:val="0"/>
        <w:tabs>
          <w:tab w:val="left" w:pos="1418"/>
        </w:tabs>
        <w:jc w:val="both"/>
        <w:rPr>
          <w:rFonts w:eastAsiaTheme="minorHAnsi"/>
          <w:sz w:val="20"/>
          <w:szCs w:val="20"/>
          <w:lang w:eastAsia="en-US"/>
        </w:rPr>
      </w:pPr>
      <w:r w:rsidRPr="000B66F4">
        <w:rPr>
          <w:rFonts w:eastAsiaTheme="minorHAnsi"/>
          <w:sz w:val="20"/>
          <w:szCs w:val="20"/>
          <w:lang w:eastAsia="en-US"/>
        </w:rPr>
        <w:t>7.4. Заказчик (его филиал) по согласованию с поставщиком, исполнителем, подрядчиком в ходе исполнения договора вправе изменить предусмотренные договором количество товаров, объем таких работ, услуг при изменении потребности в таких т</w:t>
      </w:r>
      <w:r w:rsidRPr="00D2740C">
        <w:rPr>
          <w:rFonts w:eastAsiaTheme="minorHAnsi"/>
          <w:sz w:val="20"/>
          <w:szCs w:val="20"/>
          <w:lang w:eastAsia="en-US"/>
        </w:rPr>
        <w:t>оварах, работах, услугах, на выполнение, оказание которых заключен договор, или при выявлении потребности в дополнительном количестве товаров, объеме работ, услуг, не предусмотренных договором, но связанных с такими товарами, работами, услугами, предусмотренными договором. При поставке дополнительного количества таких товаров, выполнении дополнительного объема таких работ, оказании дополнитель</w:t>
      </w:r>
      <w:r w:rsidR="004D7F5B" w:rsidRPr="00D2740C">
        <w:rPr>
          <w:rFonts w:eastAsiaTheme="minorHAnsi"/>
          <w:sz w:val="20"/>
          <w:szCs w:val="20"/>
          <w:lang w:eastAsia="en-US"/>
        </w:rPr>
        <w:t>ного объема таких услуг Пользователь</w:t>
      </w:r>
      <w:r w:rsidRPr="00D2740C">
        <w:rPr>
          <w:rFonts w:eastAsiaTheme="minorHAnsi"/>
          <w:sz w:val="20"/>
          <w:szCs w:val="20"/>
          <w:lang w:eastAsia="en-US"/>
        </w:rPr>
        <w:t xml:space="preserve"> (его филиал) по согласованию с поставщиком (исполнителем, подрядчиком) вправе увеличить первоначальную цену договора пропорционально количеству таких товаров, объему таких работ, услуг, а при внесении изменений в договор в связи с сокращением потребности в поставке таких товаров, выполнении таких работ</w:t>
      </w:r>
      <w:r w:rsidR="004D7F5B" w:rsidRPr="00D2740C">
        <w:rPr>
          <w:rFonts w:eastAsiaTheme="minorHAnsi"/>
          <w:sz w:val="20"/>
          <w:szCs w:val="20"/>
          <w:lang w:eastAsia="en-US"/>
        </w:rPr>
        <w:t>, оказании таких услуг, Пользователь</w:t>
      </w:r>
      <w:r w:rsidRPr="00D2740C">
        <w:rPr>
          <w:rFonts w:eastAsiaTheme="minorHAnsi"/>
          <w:sz w:val="20"/>
          <w:szCs w:val="20"/>
          <w:lang w:eastAsia="en-US"/>
        </w:rPr>
        <w:t xml:space="preserve"> (его филиал) обязан уменьшить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14:paraId="1CD16971" w14:textId="61941A95"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7</w:t>
      </w:r>
      <w:r w:rsidR="004D7F5B" w:rsidRPr="00D2740C">
        <w:rPr>
          <w:rFonts w:eastAsiaTheme="minorHAnsi"/>
          <w:sz w:val="20"/>
          <w:szCs w:val="20"/>
          <w:lang w:eastAsia="en-US"/>
        </w:rPr>
        <w:t>.5. Внесение филиалами Пользователя</w:t>
      </w:r>
      <w:r w:rsidRPr="00D2740C">
        <w:rPr>
          <w:rFonts w:eastAsiaTheme="minorHAnsi"/>
          <w:sz w:val="20"/>
          <w:szCs w:val="20"/>
          <w:lang w:eastAsia="en-US"/>
        </w:rPr>
        <w:t xml:space="preserve"> изменений в определенную в результате проведения закупки цену договора, указанную в итоговом протоколе, возможно тол</w:t>
      </w:r>
      <w:r w:rsidR="004D7F5B" w:rsidRPr="00D2740C">
        <w:rPr>
          <w:rFonts w:eastAsiaTheme="minorHAnsi"/>
          <w:sz w:val="20"/>
          <w:szCs w:val="20"/>
          <w:lang w:eastAsia="en-US"/>
        </w:rPr>
        <w:t>ько по согласованию с Пользователем</w:t>
      </w:r>
      <w:r w:rsidRPr="00D2740C">
        <w:rPr>
          <w:rFonts w:eastAsiaTheme="minorHAnsi"/>
          <w:sz w:val="20"/>
          <w:szCs w:val="20"/>
          <w:lang w:eastAsia="en-US"/>
        </w:rPr>
        <w:t>.</w:t>
      </w:r>
    </w:p>
    <w:p w14:paraId="28C6E799"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7.6. В случае изменения в соответствии с законодательством Российской Федерации регулируемых органами государственной власти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Заказчик (его филиал) при исполнении договора, обязан изменить цену такого договора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14:paraId="71AFA05C"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xml:space="preserve">7.7.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w:t>
      </w:r>
      <w:proofErr w:type="gramStart"/>
      <w:r w:rsidRPr="00D2740C">
        <w:rPr>
          <w:rFonts w:eastAsiaTheme="minorHAnsi"/>
          <w:sz w:val="20"/>
          <w:szCs w:val="20"/>
          <w:lang w:eastAsia="en-US"/>
        </w:rPr>
        <w:t>либо</w:t>
      </w:r>
      <w:proofErr w:type="gramEnd"/>
      <w:r w:rsidRPr="00D2740C">
        <w:rPr>
          <w:rFonts w:eastAsiaTheme="minorHAnsi"/>
          <w:sz w:val="20"/>
          <w:szCs w:val="20"/>
          <w:lang w:eastAsia="en-US"/>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79A7EA12"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39CBB019"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7.8.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562F76CA"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7.9.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 (далее - ГК РФ) и Положением о закупках.</w:t>
      </w:r>
    </w:p>
    <w:p w14:paraId="75ECF6B3"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Изменения, вносимые в условия договора, осуществляются на основании дополнительных соглашений, совершенных в письменной форме. Банковские реквизиты сторон меняются без составления дополнительных соглашений путем направления письменного уведомления об их изменении.</w:t>
      </w:r>
    </w:p>
    <w:p w14:paraId="1EC130A2"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Заказчик (его филиал) обязан принять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4737736"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Заказчик (его филиал) обязан принять решение об одностороннем отказе от исполнения договора в случае, если в ходе исполнения договора установлено что Поставщик (подрядчик) или оказываемая услуга (выполняемая работа) не соответствует установленным извещением об осуществлении закупки и (или) документацией о закупке требованиям к участникам закупки или оказываемой услуге (выполняемой работе), представил недостоверную информацию о своем соответствии таким требованиям, что позволило ему стать победителем определения исполнителя (подрядчика).</w:t>
      </w:r>
    </w:p>
    <w:p w14:paraId="0CB153F2"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Основанием для одностороннего отказа Заказчика (его филиала) от исполнения договора поставки служит в том числе:</w:t>
      </w:r>
    </w:p>
    <w:p w14:paraId="09EE322D"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осуществление поставки товаров ненадлежащего качества, если недостатки не могут быть устранены в приемлемый для Заказчика (его филиала) срок, а также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523, пункт 2 статьи 475 ГК РФ);</w:t>
      </w:r>
    </w:p>
    <w:p w14:paraId="120791DC"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неоднократное (от двух и более раз) нарушение сроков поставки товаров, предусмотренных договором (пункт 2 статьи 523 ГК РФ);</w:t>
      </w:r>
    </w:p>
    <w:p w14:paraId="47737086"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отказ поставщика передать Заказчику (его филиалу) товар или принадлежности к нему;</w:t>
      </w:r>
    </w:p>
    <w:p w14:paraId="32B0A916"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нарушения сроков устранения выявленных недостатков и/или отказа от их устранения;</w:t>
      </w:r>
    </w:p>
    <w:p w14:paraId="3E5373C1"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lastRenderedPageBreak/>
        <w:t>- установление недостоверности сведений, содержащихся в документах, представленных поставщиком на этапе размещения закупки;</w:t>
      </w:r>
    </w:p>
    <w:p w14:paraId="228C86E3"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иные случаи, предусмотренные действующим законодательством РФ.</w:t>
      </w:r>
    </w:p>
    <w:p w14:paraId="041F68CB"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Основанием для одностороннего отказа Заказчика (его филиала) от исполнения договора оказания услуги служат в том числе следующие обстоятельства:</w:t>
      </w:r>
    </w:p>
    <w:p w14:paraId="4403DB4F"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xml:space="preserve">- исполнитель не приступает к исполнению договора в срок, установленный договором, или оказывает услугу так, что окончание ее к сроку, предусмотренному договором, становится явно невозможно, либо в ходе оказания услуги стало очевидно, что услуга не будет оказана надлежащим образом в установленный договором срок (пункты 2, 3 статьи 715 ГК РФ); </w:t>
      </w:r>
    </w:p>
    <w:p w14:paraId="63013BF1"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отступления в услуге от условий договора или иные недостатки результата услуги в установленный Заказчиком (его филиалом) разумный срок не были устранены либо являются существенными и неустранимыми (пункт 3 статьи 723 ГК РФ);</w:t>
      </w:r>
    </w:p>
    <w:p w14:paraId="41656903"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отказ исполнителя оказать услугу;</w:t>
      </w:r>
    </w:p>
    <w:p w14:paraId="6A7A7779"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нарушение сроков устранения выявленных недостатков услуги и/или отказ от их устранения;</w:t>
      </w:r>
    </w:p>
    <w:p w14:paraId="77463F8F"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установление недостоверности сведений, содержащихся в документах, представленных исполнителем на этапе размещения закупки;</w:t>
      </w:r>
    </w:p>
    <w:p w14:paraId="5D0152A6"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иные случаи, предусмотренные действующим законодательством РФ.</w:t>
      </w:r>
    </w:p>
    <w:p w14:paraId="16CC9455"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Основанием для одностороннего отказа Заказчика (его филиала) от исполнения договора выполнения работы служат в том числе следующие обстоятельства:</w:t>
      </w:r>
    </w:p>
    <w:p w14:paraId="4163352E"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xml:space="preserve">- подрядчик нарушил конечный срок выполнения работы, а также иные установленные договором сроки (п. 3 ст. 708 ГК РФ); </w:t>
      </w:r>
    </w:p>
    <w:p w14:paraId="15FBF750"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существенно увеличилась приблизительная цена в связи с необходимостью выполнения дополнительных работ (п. 5 ст. 709 ГК РФ);</w:t>
      </w:r>
    </w:p>
    <w:p w14:paraId="7E4B641E"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подрядчик не приступает своевременно к исполнению договора или выполняет работу настолько медленно, что окончить ее в срок становится явно невозможным (п. 2 ст. 715 ГК РФ);</w:t>
      </w:r>
    </w:p>
    <w:p w14:paraId="2D4CCB9C"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неисполнение подрядчиком в назначенный срок требования об устранении недостатков выполненной работы (п. 3 ст. 715 ГК РФ);</w:t>
      </w:r>
    </w:p>
    <w:p w14:paraId="762BEB1F"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отступления в работе от условий договора или иные недостатки результата работы в установленный разумный срок не были устранены либо являются существенными и неустранимыми (п. 3 ст. 723 ГК РФ);</w:t>
      </w:r>
    </w:p>
    <w:p w14:paraId="0DE80118"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 иные случаи, предусмотренные действующим законодательством РФ.</w:t>
      </w:r>
    </w:p>
    <w:p w14:paraId="187EC0E0"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Заказчик (его филиал) может отказаться от договора в одностороннем порядке без оснований, если подрядчик еще не сдал результат работы (ст. 717 ГК РФ).</w:t>
      </w:r>
    </w:p>
    <w:p w14:paraId="51BA0BF8"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Иные нарушения условий договора (по количеству, объему, качеству, безопасности или несоответствие другим требованиям, установленным техническим заданием) являются основанием для одностороннего отказа от исполнения договора при неоднократном их выявлении или в случае невыполнения поставщиком (исполнителем, подрядчиком) требований Заказчика (его филиала) об устранении выявленных в ходе приемки недостатков в установленный Заказчиком (его филиалом) срок.</w:t>
      </w:r>
    </w:p>
    <w:p w14:paraId="696A0494"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Если Заказчиком (его филиалом)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(его филиалом)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(его филиала) от исполнения договора.</w:t>
      </w:r>
    </w:p>
    <w:p w14:paraId="233E99A7"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Убытки поставщика (исполнителя, подрядчика), связанные с изменением, расторжением по соглашению сторон или односторонним расторжением договора, не возмещаются.</w:t>
      </w:r>
    </w:p>
    <w:p w14:paraId="3399671F"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7.10. При изменении или расторжении Договора в случаях, предусмотренных условиями Договора, Поставщик не вправе требовать возмещения убытков, причиненных изменением или расторжением Договора.</w:t>
      </w:r>
    </w:p>
    <w:p w14:paraId="1F15E6BB" w14:textId="77777777" w:rsidR="008F6C7B" w:rsidRPr="00D2740C" w:rsidRDefault="008F6C7B" w:rsidP="008F6C7B">
      <w:pPr>
        <w:widowControl w:val="0"/>
        <w:tabs>
          <w:tab w:val="left" w:pos="1418"/>
        </w:tabs>
        <w:jc w:val="both"/>
        <w:rPr>
          <w:rFonts w:eastAsiaTheme="minorHAnsi"/>
          <w:sz w:val="20"/>
          <w:szCs w:val="20"/>
          <w:lang w:eastAsia="en-US"/>
        </w:rPr>
      </w:pPr>
      <w:r w:rsidRPr="00D2740C">
        <w:rPr>
          <w:rFonts w:eastAsiaTheme="minorHAnsi"/>
          <w:sz w:val="20"/>
          <w:szCs w:val="20"/>
          <w:lang w:eastAsia="en-US"/>
        </w:rPr>
        <w:t>7.11.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26415EF0" w14:textId="77777777" w:rsidR="008F6C7B" w:rsidRPr="00D2740C" w:rsidRDefault="008F6C7B" w:rsidP="008F6C7B">
      <w:pPr>
        <w:widowControl w:val="0"/>
        <w:tabs>
          <w:tab w:val="left" w:pos="1418"/>
        </w:tabs>
        <w:jc w:val="both"/>
        <w:rPr>
          <w:rFonts w:eastAsiaTheme="minorHAnsi"/>
          <w:sz w:val="20"/>
          <w:szCs w:val="20"/>
          <w:lang w:eastAsia="en-US"/>
        </w:rPr>
      </w:pPr>
    </w:p>
    <w:p w14:paraId="34E3F036" w14:textId="77777777" w:rsidR="008F6C7B" w:rsidRPr="00D2740C" w:rsidRDefault="008F6C7B" w:rsidP="008F6C7B">
      <w:pPr>
        <w:tabs>
          <w:tab w:val="left" w:pos="567"/>
        </w:tabs>
        <w:ind w:left="480"/>
        <w:jc w:val="center"/>
        <w:outlineLvl w:val="4"/>
        <w:rPr>
          <w:rFonts w:eastAsia="Calibri"/>
          <w:b/>
          <w:sz w:val="20"/>
          <w:szCs w:val="20"/>
          <w:lang w:eastAsia="en-US"/>
        </w:rPr>
      </w:pPr>
      <w:r w:rsidRPr="00D2740C">
        <w:rPr>
          <w:rFonts w:eastAsia="Calibri"/>
          <w:b/>
          <w:sz w:val="20"/>
          <w:szCs w:val="20"/>
          <w:lang w:eastAsia="en-US"/>
        </w:rPr>
        <w:t>8. Сроки по договору</w:t>
      </w:r>
    </w:p>
    <w:p w14:paraId="278304FC" w14:textId="77777777" w:rsidR="008F6C7B" w:rsidRPr="00D2740C" w:rsidRDefault="008F6C7B" w:rsidP="008F6C7B">
      <w:pPr>
        <w:tabs>
          <w:tab w:val="left" w:pos="567"/>
        </w:tabs>
        <w:ind w:left="480"/>
        <w:jc w:val="center"/>
        <w:outlineLvl w:val="4"/>
        <w:rPr>
          <w:sz w:val="20"/>
          <w:szCs w:val="20"/>
        </w:rPr>
      </w:pPr>
    </w:p>
    <w:p w14:paraId="303492AC" w14:textId="1A7E7CB9" w:rsidR="00D45F8D" w:rsidRPr="00D2740C" w:rsidRDefault="00B7650A" w:rsidP="00D45F8D">
      <w:pPr>
        <w:tabs>
          <w:tab w:val="left" w:pos="360"/>
        </w:tabs>
        <w:jc w:val="both"/>
        <w:rPr>
          <w:sz w:val="20"/>
          <w:szCs w:val="20"/>
        </w:rPr>
      </w:pPr>
      <w:r w:rsidRPr="00D2740C">
        <w:rPr>
          <w:rFonts w:eastAsia="Calibri"/>
          <w:bCs/>
          <w:sz w:val="20"/>
          <w:szCs w:val="20"/>
          <w:lang w:eastAsia="en-US"/>
        </w:rPr>
        <w:t>8.1. Сроки оказания услуг</w:t>
      </w:r>
      <w:r w:rsidR="008F6C7B" w:rsidRPr="00D2740C">
        <w:rPr>
          <w:rFonts w:eastAsia="Calibri"/>
          <w:bCs/>
          <w:sz w:val="20"/>
          <w:szCs w:val="20"/>
          <w:lang w:eastAsia="en-US"/>
        </w:rPr>
        <w:t xml:space="preserve">: </w:t>
      </w:r>
      <w:r w:rsidR="00582EA8" w:rsidRPr="00D2740C">
        <w:rPr>
          <w:sz w:val="20"/>
          <w:szCs w:val="20"/>
        </w:rPr>
        <w:t>с 01.01.2025 г. по 31.12.2025</w:t>
      </w:r>
      <w:r w:rsidR="00D45F8D" w:rsidRPr="00D2740C">
        <w:rPr>
          <w:sz w:val="20"/>
          <w:szCs w:val="20"/>
        </w:rPr>
        <w:t xml:space="preserve"> г. включительно.</w:t>
      </w:r>
    </w:p>
    <w:p w14:paraId="3A430449" w14:textId="18593837" w:rsidR="008F6C7B" w:rsidRPr="00D2740C" w:rsidRDefault="008F6C7B" w:rsidP="00B7650A">
      <w:pPr>
        <w:tabs>
          <w:tab w:val="left" w:pos="567"/>
        </w:tabs>
        <w:jc w:val="both"/>
        <w:outlineLvl w:val="4"/>
        <w:rPr>
          <w:rFonts w:eastAsiaTheme="minorHAnsi"/>
          <w:sz w:val="20"/>
          <w:szCs w:val="20"/>
          <w:lang w:eastAsia="en-US"/>
        </w:rPr>
      </w:pPr>
      <w:r w:rsidRPr="00D2740C">
        <w:rPr>
          <w:rFonts w:eastAsiaTheme="minorHAnsi"/>
          <w:sz w:val="20"/>
          <w:szCs w:val="20"/>
          <w:lang w:eastAsia="en-US"/>
        </w:rPr>
        <w:t>8.2. Настоящий договор действует со дня его по</w:t>
      </w:r>
      <w:r w:rsidR="00582EA8" w:rsidRPr="00D2740C">
        <w:rPr>
          <w:rFonts w:eastAsiaTheme="minorHAnsi"/>
          <w:sz w:val="20"/>
          <w:szCs w:val="20"/>
          <w:lang w:eastAsia="en-US"/>
        </w:rPr>
        <w:t>дписания Сторонами до 31.12.2025</w:t>
      </w:r>
      <w:r w:rsidRPr="00D2740C">
        <w:rPr>
          <w:rFonts w:eastAsiaTheme="minorHAnsi"/>
          <w:sz w:val="20"/>
          <w:szCs w:val="20"/>
          <w:lang w:eastAsia="en-US"/>
        </w:rPr>
        <w:t>. Окончание срока действия настоящего договора не освобождает Стороны от ответственности за его нарушение.</w:t>
      </w:r>
    </w:p>
    <w:p w14:paraId="38083DD6" w14:textId="77777777" w:rsidR="008F6C7B" w:rsidRPr="00D2740C" w:rsidRDefault="008F6C7B" w:rsidP="008F6C7B">
      <w:pPr>
        <w:tabs>
          <w:tab w:val="left" w:pos="360"/>
        </w:tabs>
        <w:jc w:val="both"/>
        <w:outlineLvl w:val="4"/>
        <w:rPr>
          <w:rFonts w:eastAsiaTheme="minorHAnsi"/>
          <w:sz w:val="20"/>
          <w:szCs w:val="20"/>
          <w:lang w:eastAsia="en-US"/>
        </w:rPr>
      </w:pPr>
    </w:p>
    <w:p w14:paraId="2F390200" w14:textId="77777777" w:rsidR="008F6C7B" w:rsidRPr="00D2740C" w:rsidRDefault="008F6C7B" w:rsidP="008F6C7B">
      <w:pPr>
        <w:spacing w:line="259" w:lineRule="auto"/>
        <w:ind w:firstLine="540"/>
        <w:jc w:val="center"/>
        <w:rPr>
          <w:rFonts w:eastAsiaTheme="minorHAnsi"/>
          <w:b/>
          <w:bCs/>
          <w:sz w:val="20"/>
          <w:szCs w:val="20"/>
          <w:lang w:eastAsia="en-US"/>
        </w:rPr>
      </w:pPr>
      <w:r w:rsidRPr="00D2740C">
        <w:rPr>
          <w:rFonts w:eastAsiaTheme="minorHAnsi"/>
          <w:b/>
          <w:bCs/>
          <w:sz w:val="20"/>
          <w:szCs w:val="20"/>
          <w:lang w:eastAsia="en-US"/>
        </w:rPr>
        <w:t>9. Ответственность сторон</w:t>
      </w:r>
    </w:p>
    <w:p w14:paraId="390E89E0" w14:textId="77777777" w:rsidR="008F6C7B" w:rsidRPr="00D2740C" w:rsidRDefault="008F6C7B" w:rsidP="008F6C7B">
      <w:pPr>
        <w:spacing w:line="259" w:lineRule="auto"/>
        <w:ind w:firstLine="540"/>
        <w:jc w:val="center"/>
        <w:rPr>
          <w:rFonts w:eastAsiaTheme="minorHAnsi"/>
          <w:b/>
          <w:bCs/>
          <w:sz w:val="20"/>
          <w:szCs w:val="20"/>
          <w:lang w:eastAsia="en-US"/>
        </w:rPr>
      </w:pPr>
    </w:p>
    <w:p w14:paraId="7DCC21F9" w14:textId="77777777" w:rsidR="008F6C7B" w:rsidRPr="00D2740C" w:rsidRDefault="008F6C7B" w:rsidP="008F6C7B">
      <w:pPr>
        <w:tabs>
          <w:tab w:val="left" w:pos="426"/>
        </w:tabs>
        <w:suppressAutoHyphens/>
        <w:jc w:val="both"/>
        <w:rPr>
          <w:sz w:val="20"/>
          <w:szCs w:val="20"/>
        </w:rPr>
      </w:pPr>
      <w:r w:rsidRPr="00D2740C">
        <w:rPr>
          <w:sz w:val="20"/>
          <w:szCs w:val="20"/>
        </w:rPr>
        <w:t>9.1.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 процентов цены договора.</w:t>
      </w:r>
    </w:p>
    <w:p w14:paraId="1B40583A" w14:textId="6BE4FB4B" w:rsidR="008F6C7B" w:rsidRPr="00D2740C" w:rsidRDefault="008F6C7B" w:rsidP="008F6C7B">
      <w:pPr>
        <w:tabs>
          <w:tab w:val="left" w:pos="426"/>
        </w:tabs>
        <w:suppressAutoHyphens/>
        <w:jc w:val="both"/>
        <w:rPr>
          <w:sz w:val="20"/>
          <w:szCs w:val="20"/>
        </w:rPr>
      </w:pPr>
      <w:r w:rsidRPr="00D2740C">
        <w:rPr>
          <w:sz w:val="20"/>
          <w:szCs w:val="20"/>
        </w:rPr>
        <w:t>9.2. Если исполнителем просрочено ис</w:t>
      </w:r>
      <w:r w:rsidR="00D131E1" w:rsidRPr="00D2740C">
        <w:rPr>
          <w:sz w:val="20"/>
          <w:szCs w:val="20"/>
        </w:rPr>
        <w:t>полнение обязательства, Пользователь</w:t>
      </w:r>
      <w:r w:rsidRPr="00D2740C">
        <w:rPr>
          <w:sz w:val="20"/>
          <w:szCs w:val="20"/>
        </w:rPr>
        <w:t xml:space="preserve"> (его филиал) вправе потребовать уплаты неустойки (пеней). </w:t>
      </w:r>
    </w:p>
    <w:p w14:paraId="0E856BD6" w14:textId="77777777" w:rsidR="008F6C7B" w:rsidRPr="00D2740C" w:rsidRDefault="008F6C7B" w:rsidP="008F6C7B">
      <w:pPr>
        <w:tabs>
          <w:tab w:val="left" w:pos="426"/>
        </w:tabs>
        <w:suppressAutoHyphens/>
        <w:jc w:val="both"/>
        <w:rPr>
          <w:sz w:val="20"/>
          <w:szCs w:val="20"/>
        </w:rPr>
      </w:pPr>
      <w:r w:rsidRPr="00D2740C">
        <w:rPr>
          <w:sz w:val="20"/>
          <w:szCs w:val="20"/>
        </w:rPr>
        <w:lastRenderedPageBreak/>
        <w:t>9.3.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2F869E26" w14:textId="13CB8ED5" w:rsidR="008F6C7B" w:rsidRPr="00D2740C" w:rsidRDefault="008F6C7B" w:rsidP="008F6C7B">
      <w:pPr>
        <w:tabs>
          <w:tab w:val="left" w:pos="426"/>
        </w:tabs>
        <w:suppressAutoHyphens/>
        <w:jc w:val="both"/>
        <w:rPr>
          <w:sz w:val="20"/>
          <w:szCs w:val="20"/>
        </w:rPr>
      </w:pPr>
      <w:r w:rsidRPr="00D2740C">
        <w:rPr>
          <w:sz w:val="20"/>
          <w:szCs w:val="20"/>
        </w:rPr>
        <w:t>9.4. В случае</w:t>
      </w:r>
      <w:r w:rsidR="00D131E1" w:rsidRPr="00D2740C">
        <w:rPr>
          <w:sz w:val="20"/>
          <w:szCs w:val="20"/>
        </w:rPr>
        <w:t xml:space="preserve"> просрочки исполнения Пользователем</w:t>
      </w:r>
      <w:r w:rsidRPr="00D2740C">
        <w:rPr>
          <w:sz w:val="20"/>
          <w:szCs w:val="20"/>
        </w:rPr>
        <w:t xml:space="preserve">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A6DF47D" w14:textId="77777777" w:rsidR="008F6C7B" w:rsidRPr="00D2740C" w:rsidRDefault="008F6C7B" w:rsidP="008F6C7B">
      <w:pPr>
        <w:tabs>
          <w:tab w:val="left" w:pos="426"/>
        </w:tabs>
        <w:suppressAutoHyphens/>
        <w:jc w:val="both"/>
        <w:rPr>
          <w:sz w:val="20"/>
          <w:szCs w:val="20"/>
        </w:rPr>
      </w:pPr>
      <w:r w:rsidRPr="00D2740C">
        <w:rPr>
          <w:sz w:val="20"/>
          <w:szCs w:val="20"/>
        </w:rPr>
        <w:t>9.5. Исполнитель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 (его филиала).</w:t>
      </w:r>
    </w:p>
    <w:p w14:paraId="474953B3" w14:textId="77777777" w:rsidR="008F6C7B" w:rsidRPr="00D2740C" w:rsidRDefault="008F6C7B" w:rsidP="008F6C7B">
      <w:pPr>
        <w:tabs>
          <w:tab w:val="left" w:pos="426"/>
        </w:tabs>
        <w:suppressAutoHyphens/>
        <w:jc w:val="both"/>
        <w:rPr>
          <w:sz w:val="20"/>
          <w:szCs w:val="20"/>
        </w:rPr>
      </w:pPr>
      <w:r w:rsidRPr="00D2740C">
        <w:rPr>
          <w:sz w:val="20"/>
          <w:szCs w:val="20"/>
        </w:rPr>
        <w:t>9.6. Общая сумма начисленной неустойки (штрафов, пени) за ненадлежащее исполнение исполнителем обязательств, предусмотренных Договором, не может превышать цену Договора.</w:t>
      </w:r>
    </w:p>
    <w:p w14:paraId="631CD045" w14:textId="30260ADA" w:rsidR="008F6C7B" w:rsidRPr="00D2740C" w:rsidRDefault="008F6C7B" w:rsidP="008F6C7B">
      <w:pPr>
        <w:tabs>
          <w:tab w:val="left" w:pos="426"/>
        </w:tabs>
        <w:suppressAutoHyphens/>
        <w:jc w:val="both"/>
        <w:rPr>
          <w:sz w:val="20"/>
          <w:szCs w:val="20"/>
        </w:rPr>
      </w:pPr>
      <w:r w:rsidRPr="00D2740C">
        <w:rPr>
          <w:sz w:val="20"/>
          <w:szCs w:val="20"/>
        </w:rPr>
        <w:t xml:space="preserve">9.7.  </w:t>
      </w:r>
      <w:proofErr w:type="gramStart"/>
      <w:r w:rsidRPr="00D2740C">
        <w:rPr>
          <w:sz w:val="20"/>
          <w:szCs w:val="20"/>
        </w:rPr>
        <w:t>Исполнит</w:t>
      </w:r>
      <w:r w:rsidR="00D131E1" w:rsidRPr="00D2740C">
        <w:rPr>
          <w:sz w:val="20"/>
          <w:szCs w:val="20"/>
        </w:rPr>
        <w:t>ель  обязан</w:t>
      </w:r>
      <w:proofErr w:type="gramEnd"/>
      <w:r w:rsidR="00D131E1" w:rsidRPr="00D2740C">
        <w:rPr>
          <w:sz w:val="20"/>
          <w:szCs w:val="20"/>
        </w:rPr>
        <w:t xml:space="preserve"> возместить Пользователю</w:t>
      </w:r>
      <w:r w:rsidRPr="00D2740C">
        <w:rPr>
          <w:sz w:val="20"/>
          <w:szCs w:val="20"/>
        </w:rPr>
        <w:t xml:space="preserve"> убытки, причиненные неисполнением, ненадлежащим исполнением или просрочкой исполнения обязательств, предусмотренных Договором.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в том числе разница в стоимости Услуги, при необходимости оказания Услуги третьим лицом в случае неисполнения, просрочки исполнения обязательств и(или) ненадлежащего исполнения обязательств Исполнителем. Возмещение убытков в полном размере означает, что в результате их возмещения Заказчик должен быть поставлен в положение, в котором он находился бы, если бы обязательство было исполнено надлежащим образом.</w:t>
      </w:r>
    </w:p>
    <w:p w14:paraId="636EC387" w14:textId="317D6C5E" w:rsidR="008F6C7B" w:rsidRPr="00D2740C" w:rsidRDefault="008F6C7B" w:rsidP="008F6C7B">
      <w:pPr>
        <w:tabs>
          <w:tab w:val="left" w:pos="426"/>
        </w:tabs>
        <w:suppressAutoHyphens/>
        <w:jc w:val="both"/>
        <w:rPr>
          <w:sz w:val="20"/>
          <w:szCs w:val="20"/>
        </w:rPr>
      </w:pPr>
      <w:r w:rsidRPr="00D2740C">
        <w:rPr>
          <w:sz w:val="20"/>
          <w:szCs w:val="20"/>
        </w:rPr>
        <w:t>9.8. Исполнитель несет материальную ответственность за вред, причиненный по своей вине имуществу тре</w:t>
      </w:r>
      <w:r w:rsidR="00D131E1" w:rsidRPr="00D2740C">
        <w:rPr>
          <w:sz w:val="20"/>
          <w:szCs w:val="20"/>
        </w:rPr>
        <w:t>тьих лиц или имуществу Пользователя</w:t>
      </w:r>
      <w:r w:rsidRPr="00D2740C">
        <w:rPr>
          <w:sz w:val="20"/>
          <w:szCs w:val="20"/>
        </w:rPr>
        <w:t xml:space="preserve"> при оказании Услуги.</w:t>
      </w:r>
    </w:p>
    <w:p w14:paraId="2B4FF16E" w14:textId="77777777" w:rsidR="008F6C7B" w:rsidRPr="00D2740C" w:rsidRDefault="008F6C7B" w:rsidP="008F6C7B">
      <w:pPr>
        <w:tabs>
          <w:tab w:val="left" w:pos="426"/>
        </w:tabs>
        <w:suppressAutoHyphens/>
        <w:jc w:val="both"/>
        <w:rPr>
          <w:sz w:val="20"/>
          <w:szCs w:val="20"/>
        </w:rPr>
      </w:pPr>
      <w:r w:rsidRPr="00D2740C">
        <w:rPr>
          <w:sz w:val="20"/>
          <w:szCs w:val="20"/>
        </w:rPr>
        <w:t>9.9. Уплата неустойки (штрафа, пени) не освобождает Исполнителя от выполнения обязательств, установленных Договором, или устранения выявленных нарушений.</w:t>
      </w:r>
    </w:p>
    <w:p w14:paraId="34EDC534" w14:textId="39704C3B" w:rsidR="008F6C7B" w:rsidRPr="00D2740C" w:rsidRDefault="008F6C7B" w:rsidP="008F6C7B">
      <w:pPr>
        <w:tabs>
          <w:tab w:val="left" w:pos="426"/>
        </w:tabs>
        <w:suppressAutoHyphens/>
        <w:jc w:val="both"/>
        <w:rPr>
          <w:sz w:val="20"/>
          <w:szCs w:val="20"/>
        </w:rPr>
      </w:pPr>
      <w:r w:rsidRPr="00D2740C">
        <w:rPr>
          <w:sz w:val="20"/>
          <w:szCs w:val="20"/>
        </w:rPr>
        <w:t xml:space="preserve">9.10. В случае неисполнения, ненадлежащего исполнения или просрочки исполнения </w:t>
      </w:r>
      <w:proofErr w:type="gramStart"/>
      <w:r w:rsidRPr="00D2740C">
        <w:rPr>
          <w:sz w:val="20"/>
          <w:szCs w:val="20"/>
        </w:rPr>
        <w:t>Исполнителем  о</w:t>
      </w:r>
      <w:r w:rsidR="00D131E1" w:rsidRPr="00D2740C">
        <w:rPr>
          <w:sz w:val="20"/>
          <w:szCs w:val="20"/>
        </w:rPr>
        <w:t>бязательств</w:t>
      </w:r>
      <w:proofErr w:type="gramEnd"/>
      <w:r w:rsidR="00D131E1" w:rsidRPr="00D2740C">
        <w:rPr>
          <w:sz w:val="20"/>
          <w:szCs w:val="20"/>
        </w:rPr>
        <w:t xml:space="preserve"> по Договору Пользователь</w:t>
      </w:r>
      <w:r w:rsidRPr="00D2740C">
        <w:rPr>
          <w:sz w:val="20"/>
          <w:szCs w:val="20"/>
        </w:rPr>
        <w:t xml:space="preserve"> имеет право на бесспорное списание денежных средств со счета Гаранта по Банковской гарантии, предоставленной Исполнителем в обеспечение исполнения Договора,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20B3373B" w14:textId="0F2C5F90" w:rsidR="008F6C7B" w:rsidRPr="00D2740C" w:rsidRDefault="00D131E1" w:rsidP="008F6C7B">
      <w:pPr>
        <w:tabs>
          <w:tab w:val="left" w:pos="426"/>
        </w:tabs>
        <w:suppressAutoHyphens/>
        <w:jc w:val="both"/>
        <w:rPr>
          <w:sz w:val="20"/>
          <w:szCs w:val="20"/>
        </w:rPr>
      </w:pPr>
      <w:r w:rsidRPr="00D2740C">
        <w:rPr>
          <w:sz w:val="20"/>
          <w:szCs w:val="20"/>
        </w:rPr>
        <w:t>9.11. Пользователь</w:t>
      </w:r>
      <w:r w:rsidR="008F6C7B" w:rsidRPr="00D2740C">
        <w:rPr>
          <w:sz w:val="20"/>
          <w:szCs w:val="20"/>
        </w:rPr>
        <w:t xml:space="preserve"> производит оплату по Договору с удержанием сумм неустойки (пени, штрафа).</w:t>
      </w:r>
    </w:p>
    <w:p w14:paraId="165A9606" w14:textId="72116114" w:rsidR="008F6C7B" w:rsidRPr="00D2740C" w:rsidRDefault="00D131E1" w:rsidP="008F6C7B">
      <w:pPr>
        <w:tabs>
          <w:tab w:val="left" w:pos="426"/>
        </w:tabs>
        <w:suppressAutoHyphens/>
        <w:jc w:val="both"/>
        <w:rPr>
          <w:sz w:val="20"/>
          <w:szCs w:val="20"/>
        </w:rPr>
      </w:pPr>
      <w:r w:rsidRPr="00D2740C">
        <w:rPr>
          <w:sz w:val="20"/>
          <w:szCs w:val="20"/>
        </w:rPr>
        <w:t>9.12. Пользователь</w:t>
      </w:r>
      <w:r w:rsidR="008F6C7B" w:rsidRPr="00D2740C">
        <w:rPr>
          <w:sz w:val="20"/>
          <w:szCs w:val="20"/>
        </w:rPr>
        <w:t xml:space="preserve"> имеет право произвести удержание неустойки (пени, штрафа) с суммы обеспечения исполнения Договора,</w:t>
      </w:r>
      <w:r w:rsidRPr="00D2740C">
        <w:rPr>
          <w:sz w:val="20"/>
          <w:szCs w:val="20"/>
        </w:rPr>
        <w:t xml:space="preserve"> перечисленной на счет Пользователя</w:t>
      </w:r>
      <w:r w:rsidR="008F6C7B" w:rsidRPr="00D2740C">
        <w:rPr>
          <w:sz w:val="20"/>
          <w:szCs w:val="20"/>
        </w:rPr>
        <w:t xml:space="preserve">. </w:t>
      </w:r>
    </w:p>
    <w:p w14:paraId="2C3A1183" w14:textId="77777777" w:rsidR="008F6C7B" w:rsidRPr="00D2740C" w:rsidRDefault="008F6C7B" w:rsidP="008F6C7B">
      <w:pPr>
        <w:tabs>
          <w:tab w:val="left" w:pos="426"/>
        </w:tabs>
        <w:suppressAutoHyphens/>
        <w:jc w:val="both"/>
        <w:rPr>
          <w:sz w:val="20"/>
          <w:szCs w:val="20"/>
        </w:rPr>
      </w:pPr>
      <w:r w:rsidRPr="00D2740C">
        <w:rPr>
          <w:sz w:val="20"/>
          <w:szCs w:val="20"/>
        </w:rPr>
        <w:t>9.13.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4ABEA44F" w14:textId="77777777" w:rsidR="008F6C7B" w:rsidRPr="00D2740C" w:rsidRDefault="008F6C7B" w:rsidP="008F6C7B">
      <w:pPr>
        <w:tabs>
          <w:tab w:val="left" w:pos="426"/>
        </w:tabs>
        <w:suppressAutoHyphens/>
        <w:jc w:val="both"/>
        <w:rPr>
          <w:sz w:val="20"/>
          <w:szCs w:val="20"/>
        </w:rPr>
      </w:pPr>
      <w:r w:rsidRPr="00D2740C">
        <w:rPr>
          <w:sz w:val="20"/>
          <w:szCs w:val="20"/>
        </w:rPr>
        <w:t>- 1000 рублей, если цена договора не превышает 3 млн. рублей (включительно).</w:t>
      </w:r>
    </w:p>
    <w:p w14:paraId="0EB23CC0" w14:textId="77777777" w:rsidR="008F6C7B" w:rsidRPr="00D2740C" w:rsidRDefault="008F6C7B" w:rsidP="008F6C7B">
      <w:pPr>
        <w:tabs>
          <w:tab w:val="left" w:pos="426"/>
        </w:tabs>
        <w:suppressAutoHyphens/>
        <w:jc w:val="both"/>
        <w:rPr>
          <w:rFonts w:eastAsiaTheme="minorHAnsi"/>
          <w:sz w:val="20"/>
          <w:szCs w:val="20"/>
          <w:lang w:eastAsia="en-US"/>
        </w:rPr>
      </w:pPr>
    </w:p>
    <w:p w14:paraId="66D14141" w14:textId="77777777" w:rsidR="008F6C7B" w:rsidRPr="00D2740C" w:rsidRDefault="008F6C7B" w:rsidP="008F6C7B">
      <w:pPr>
        <w:spacing w:line="240" w:lineRule="atLeast"/>
        <w:jc w:val="center"/>
        <w:rPr>
          <w:rFonts w:eastAsiaTheme="minorHAnsi"/>
          <w:b/>
          <w:sz w:val="20"/>
          <w:szCs w:val="20"/>
          <w:lang w:eastAsia="en-US"/>
        </w:rPr>
      </w:pPr>
      <w:r w:rsidRPr="00D2740C">
        <w:rPr>
          <w:rFonts w:eastAsiaTheme="minorHAnsi"/>
          <w:b/>
          <w:sz w:val="20"/>
          <w:szCs w:val="20"/>
          <w:lang w:eastAsia="en-US"/>
        </w:rPr>
        <w:t>10. Обстоятельства непреодолимой силы</w:t>
      </w:r>
    </w:p>
    <w:p w14:paraId="04C13A9A" w14:textId="77777777" w:rsidR="008F6C7B" w:rsidRPr="00D2740C" w:rsidRDefault="008F6C7B" w:rsidP="008F6C7B">
      <w:pPr>
        <w:spacing w:line="240" w:lineRule="atLeast"/>
        <w:jc w:val="center"/>
        <w:rPr>
          <w:rFonts w:eastAsiaTheme="minorHAnsi"/>
          <w:b/>
          <w:sz w:val="20"/>
          <w:szCs w:val="20"/>
          <w:lang w:eastAsia="en-US"/>
        </w:rPr>
      </w:pPr>
    </w:p>
    <w:p w14:paraId="03F1CD36" w14:textId="7A8288F7" w:rsidR="008F6C7B" w:rsidRPr="00D2740C" w:rsidRDefault="008F6C7B" w:rsidP="008F6C7B">
      <w:pPr>
        <w:jc w:val="both"/>
        <w:rPr>
          <w:sz w:val="20"/>
          <w:szCs w:val="20"/>
        </w:rPr>
      </w:pPr>
      <w:r w:rsidRPr="00D2740C">
        <w:rPr>
          <w:sz w:val="20"/>
          <w:szCs w:val="20"/>
        </w:rPr>
        <w:t>10.1. Стороны освобождаются от ответственности за полное или частичное неисполнение обязательств по настоящему Договору,  в случае если оно явилось следствием обстоятельств непреодолимой силы, а именно: пожара, диверсии, военных действий, гражданских волнений,  блокады, эмбарго, землетрясения, наводнения и других стихийных бедствий, изменения законодательства, препятствующих надлежащему исполнению обязательств по настоящему Договору, а также  принятие (не принятие) вышестоящей организацией Заказчика акта, делающего невозможным надлежащее ис</w:t>
      </w:r>
      <w:r w:rsidR="00D131E1" w:rsidRPr="00D2740C">
        <w:rPr>
          <w:sz w:val="20"/>
          <w:szCs w:val="20"/>
        </w:rPr>
        <w:t>полнение обязательств Пользователем</w:t>
      </w:r>
      <w:r w:rsidRPr="00D2740C">
        <w:rPr>
          <w:sz w:val="20"/>
          <w:szCs w:val="20"/>
        </w:rPr>
        <w:t>;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и  которые Стороны были не в состоянии предвидеть и предотвратить.</w:t>
      </w:r>
    </w:p>
    <w:p w14:paraId="6E5A4AFC" w14:textId="77777777" w:rsidR="008F6C7B" w:rsidRPr="00D2740C" w:rsidRDefault="008F6C7B" w:rsidP="008F6C7B">
      <w:pPr>
        <w:jc w:val="both"/>
        <w:rPr>
          <w:sz w:val="20"/>
          <w:szCs w:val="20"/>
        </w:rPr>
      </w:pPr>
      <w:r w:rsidRPr="00D2740C">
        <w:rPr>
          <w:sz w:val="20"/>
          <w:szCs w:val="20"/>
        </w:rPr>
        <w:t xml:space="preserve">10.2. Сторона, подвергшаяся действию обстоятельств непреодолимой силы, обязана немедленно уведомить другую Сторону о возникновении, виде 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   </w:t>
      </w:r>
    </w:p>
    <w:p w14:paraId="18FB927F" w14:textId="77777777" w:rsidR="008F6C7B" w:rsidRPr="00D2740C" w:rsidRDefault="008F6C7B" w:rsidP="008F6C7B">
      <w:pPr>
        <w:jc w:val="both"/>
        <w:rPr>
          <w:sz w:val="20"/>
          <w:szCs w:val="20"/>
        </w:rPr>
      </w:pPr>
      <w:r w:rsidRPr="00D2740C">
        <w:rPr>
          <w:sz w:val="20"/>
          <w:szCs w:val="20"/>
        </w:rPr>
        <w:t xml:space="preserve">10.3. Если такого уведомления не будет сделано в возможно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послать уведомление. </w:t>
      </w:r>
    </w:p>
    <w:p w14:paraId="062FC9D0" w14:textId="77777777" w:rsidR="008F6C7B" w:rsidRPr="00D2740C" w:rsidRDefault="008F6C7B" w:rsidP="008F6C7B">
      <w:pPr>
        <w:jc w:val="both"/>
        <w:rPr>
          <w:sz w:val="20"/>
          <w:szCs w:val="20"/>
        </w:rPr>
      </w:pPr>
      <w:r w:rsidRPr="00D2740C">
        <w:rPr>
          <w:sz w:val="20"/>
          <w:szCs w:val="20"/>
        </w:rPr>
        <w:t>10.4. Возникновение обстоятельств непреодолимой силы, предусмотренных пунктом 10.1. настоящего Договор, при условии соблюдения требований пункта 10.2. настоящего Договора, продлевает срок исполнения обязательств по настоящему Договору на период, который в целом соответствует сроку действия наступившего обстоятельства.</w:t>
      </w:r>
    </w:p>
    <w:p w14:paraId="725DE276" w14:textId="77777777" w:rsidR="008F6C7B" w:rsidRPr="00D2740C" w:rsidRDefault="008F6C7B" w:rsidP="008F6C7B">
      <w:pPr>
        <w:jc w:val="both"/>
        <w:rPr>
          <w:sz w:val="20"/>
          <w:szCs w:val="20"/>
        </w:rPr>
      </w:pPr>
      <w:r w:rsidRPr="00D2740C">
        <w:rPr>
          <w:sz w:val="20"/>
          <w:szCs w:val="20"/>
        </w:rPr>
        <w:lastRenderedPageBreak/>
        <w:t>10.5.  Если обстоятельства непреодолимой силы будут продолжаться свыше 1-го месяца, то каждая из Сторон вправе требовать расторжения настоящего Договора полностью или частично и в таком случае ни одна из Сторон не будет иметь права требовать от другой Стороны возмещения возможных убытков.</w:t>
      </w:r>
    </w:p>
    <w:p w14:paraId="16C5C806" w14:textId="77777777" w:rsidR="008F6C7B" w:rsidRPr="00D2740C" w:rsidRDefault="008F6C7B" w:rsidP="008F6C7B">
      <w:pPr>
        <w:spacing w:line="240" w:lineRule="atLeast"/>
        <w:jc w:val="center"/>
        <w:rPr>
          <w:rFonts w:eastAsia="Calibri"/>
          <w:sz w:val="20"/>
          <w:szCs w:val="20"/>
          <w:lang w:eastAsia="en-US"/>
        </w:rPr>
      </w:pPr>
    </w:p>
    <w:p w14:paraId="3C974B19" w14:textId="77777777" w:rsidR="008F6C7B" w:rsidRPr="00D2740C" w:rsidRDefault="008F6C7B" w:rsidP="008F6C7B">
      <w:pPr>
        <w:spacing w:line="240" w:lineRule="atLeast"/>
        <w:jc w:val="center"/>
        <w:rPr>
          <w:rFonts w:eastAsia="Calibri"/>
          <w:b/>
          <w:bCs/>
          <w:sz w:val="20"/>
          <w:szCs w:val="20"/>
          <w:lang w:eastAsia="en-US"/>
        </w:rPr>
      </w:pPr>
      <w:r w:rsidRPr="00D2740C">
        <w:rPr>
          <w:rFonts w:eastAsia="Calibri"/>
          <w:b/>
          <w:bCs/>
          <w:sz w:val="20"/>
          <w:szCs w:val="20"/>
          <w:lang w:eastAsia="en-US"/>
        </w:rPr>
        <w:t>11. Общие положения</w:t>
      </w:r>
    </w:p>
    <w:p w14:paraId="1328CB69" w14:textId="77777777" w:rsidR="008F6C7B" w:rsidRPr="00D2740C" w:rsidRDefault="008F6C7B" w:rsidP="008F6C7B">
      <w:pPr>
        <w:jc w:val="both"/>
        <w:rPr>
          <w:rFonts w:eastAsia="Calibri"/>
          <w:sz w:val="20"/>
          <w:szCs w:val="20"/>
          <w:lang w:eastAsia="en-US"/>
        </w:rPr>
      </w:pPr>
    </w:p>
    <w:p w14:paraId="1F104002" w14:textId="77777777" w:rsidR="008F6C7B" w:rsidRPr="00D2740C" w:rsidRDefault="008F6C7B" w:rsidP="008F6C7B">
      <w:pPr>
        <w:jc w:val="both"/>
        <w:rPr>
          <w:sz w:val="20"/>
          <w:szCs w:val="20"/>
        </w:rPr>
      </w:pPr>
      <w:r w:rsidRPr="00D2740C">
        <w:rPr>
          <w:sz w:val="20"/>
          <w:szCs w:val="20"/>
        </w:rPr>
        <w:t>11.1. Любое уведомление, претензия, заявка, претензия, запрос или согласие, которые необходимы или разрешены в связи с исполнением настоящего Договора, оформляется в письменном виде и направляется одной Стороной другой Стороне заказной почтой, по телексу, телеграфу, факсу, электронному адресу по реквизитам, указанным в настоящем Договоре.</w:t>
      </w:r>
    </w:p>
    <w:p w14:paraId="4D743D6E" w14:textId="77777777" w:rsidR="008F6C7B" w:rsidRPr="00D2740C" w:rsidRDefault="008F6C7B" w:rsidP="008F6C7B">
      <w:pPr>
        <w:jc w:val="both"/>
        <w:rPr>
          <w:sz w:val="20"/>
          <w:szCs w:val="20"/>
        </w:rPr>
      </w:pPr>
      <w:r w:rsidRPr="00D2740C">
        <w:rPr>
          <w:sz w:val="20"/>
          <w:szCs w:val="20"/>
        </w:rPr>
        <w:t>11.2. Документы, указанные в пункте 11.1. настоящего Договора вступают в силу в следующие сроки: в случае вручения адресату лично или доставки заказной почтой – в момент доставки; в случае направления телеграммы – спустя двадцать четыре часа после отправления телеграммы с уведомлением о вручении; в случае направления факса – спустя два часа после отправления факса с подтверждением получения, в случае направления на электронный адрес - в момент доставки.</w:t>
      </w:r>
    </w:p>
    <w:p w14:paraId="7F658158" w14:textId="77777777" w:rsidR="008F6C7B" w:rsidRPr="00D2740C" w:rsidRDefault="008F6C7B" w:rsidP="008F6C7B">
      <w:pPr>
        <w:jc w:val="both"/>
        <w:rPr>
          <w:sz w:val="20"/>
          <w:szCs w:val="20"/>
        </w:rPr>
      </w:pPr>
      <w:r w:rsidRPr="00D2740C">
        <w:rPr>
          <w:sz w:val="20"/>
          <w:szCs w:val="20"/>
        </w:rPr>
        <w:t xml:space="preserve">11.3. Действия, осуществление которых необходимы и (или) разрешены, и документы, оформление которых необходимо (или) разрешено Заказчиком или Исполнителем в ходе исполнения обязательств по настоящему Договору, могут быть предприняты или оформлены сотрудниками, указанными ниже и являющимися уполномоченными представителями Сторон: </w:t>
      </w:r>
    </w:p>
    <w:p w14:paraId="74200BBF" w14:textId="77777777" w:rsidR="008F6C7B" w:rsidRPr="00D2740C" w:rsidRDefault="008F6C7B" w:rsidP="008F6C7B">
      <w:pPr>
        <w:jc w:val="both"/>
        <w:rPr>
          <w:rFonts w:eastAsia="Calibri"/>
          <w:sz w:val="20"/>
          <w:szCs w:val="20"/>
        </w:rPr>
      </w:pPr>
      <w:r w:rsidRPr="00D2740C">
        <w:rPr>
          <w:rFonts w:eastAsia="Calibri"/>
          <w:sz w:val="20"/>
          <w:szCs w:val="20"/>
        </w:rPr>
        <w:t xml:space="preserve">от Заказчика: </w:t>
      </w:r>
    </w:p>
    <w:p w14:paraId="0C6F851E" w14:textId="54989A9A" w:rsidR="008F6C7B" w:rsidRPr="00D2740C" w:rsidRDefault="00803093" w:rsidP="008F6C7B">
      <w:pPr>
        <w:jc w:val="both"/>
        <w:rPr>
          <w:rFonts w:eastAsia="Calibri"/>
          <w:sz w:val="20"/>
          <w:szCs w:val="20"/>
        </w:rPr>
      </w:pPr>
      <w:r w:rsidRPr="00D2740C">
        <w:rPr>
          <w:rFonts w:eastAsia="Calibri"/>
          <w:sz w:val="20"/>
          <w:szCs w:val="20"/>
        </w:rPr>
        <w:t xml:space="preserve">- Ниязова Римма </w:t>
      </w:r>
      <w:proofErr w:type="spellStart"/>
      <w:r w:rsidRPr="00D2740C">
        <w:rPr>
          <w:rFonts w:eastAsia="Calibri"/>
          <w:sz w:val="20"/>
          <w:szCs w:val="20"/>
        </w:rPr>
        <w:t>Курмановна</w:t>
      </w:r>
      <w:proofErr w:type="spellEnd"/>
      <w:r w:rsidRPr="00D2740C">
        <w:rPr>
          <w:rFonts w:eastAsia="Calibri"/>
          <w:sz w:val="20"/>
          <w:szCs w:val="20"/>
        </w:rPr>
        <w:t xml:space="preserve"> – начальник отдела МСАД</w:t>
      </w:r>
      <w:r w:rsidR="008F6C7B" w:rsidRPr="00D2740C">
        <w:rPr>
          <w:rFonts w:eastAsia="Calibri"/>
          <w:sz w:val="20"/>
          <w:szCs w:val="20"/>
        </w:rPr>
        <w:t>, телефон: +7</w:t>
      </w:r>
      <w:r w:rsidRPr="00D2740C">
        <w:rPr>
          <w:rFonts w:eastAsia="Calibri"/>
          <w:sz w:val="20"/>
          <w:szCs w:val="20"/>
        </w:rPr>
        <w:t>(3452) 41-56-11 доб. (118</w:t>
      </w:r>
      <w:r w:rsidR="008F6C7B" w:rsidRPr="00D2740C">
        <w:rPr>
          <w:rFonts w:eastAsia="Calibri"/>
          <w:sz w:val="20"/>
          <w:szCs w:val="20"/>
        </w:rPr>
        <w:t>).</w:t>
      </w:r>
    </w:p>
    <w:p w14:paraId="2D528493" w14:textId="77777777" w:rsidR="008F6C7B" w:rsidRPr="00D2740C" w:rsidRDefault="008F6C7B" w:rsidP="008F6C7B">
      <w:pPr>
        <w:jc w:val="both"/>
        <w:rPr>
          <w:rFonts w:eastAsia="Calibri"/>
          <w:sz w:val="20"/>
          <w:szCs w:val="20"/>
        </w:rPr>
      </w:pPr>
      <w:r w:rsidRPr="00D2740C">
        <w:rPr>
          <w:rFonts w:eastAsia="Calibri"/>
          <w:sz w:val="20"/>
          <w:szCs w:val="20"/>
        </w:rPr>
        <w:t>От Исполнителя:</w:t>
      </w:r>
    </w:p>
    <w:p w14:paraId="51B4C97A" w14:textId="77777777" w:rsidR="008F6C7B" w:rsidRPr="00D2740C" w:rsidRDefault="008F6C7B" w:rsidP="008F6C7B">
      <w:pPr>
        <w:jc w:val="both"/>
        <w:rPr>
          <w:rFonts w:eastAsia="Calibri"/>
          <w:sz w:val="20"/>
          <w:szCs w:val="20"/>
        </w:rPr>
      </w:pPr>
      <w:r w:rsidRPr="00D2740C">
        <w:rPr>
          <w:rFonts w:eastAsia="Calibri"/>
          <w:sz w:val="20"/>
          <w:szCs w:val="20"/>
        </w:rPr>
        <w:t>_____________________, телефон _________________</w:t>
      </w:r>
    </w:p>
    <w:p w14:paraId="1FA23180" w14:textId="77777777" w:rsidR="008F6C7B" w:rsidRPr="00D2740C" w:rsidRDefault="008F6C7B" w:rsidP="008F6C7B">
      <w:pPr>
        <w:jc w:val="both"/>
        <w:rPr>
          <w:rFonts w:eastAsia="Calibri"/>
          <w:sz w:val="20"/>
          <w:szCs w:val="20"/>
        </w:rPr>
      </w:pPr>
    </w:p>
    <w:p w14:paraId="2C51CFB9" w14:textId="77777777" w:rsidR="008F6C7B" w:rsidRPr="00D2740C" w:rsidRDefault="008F6C7B" w:rsidP="008F6C7B">
      <w:pPr>
        <w:tabs>
          <w:tab w:val="left" w:pos="567"/>
        </w:tabs>
        <w:jc w:val="center"/>
        <w:outlineLvl w:val="4"/>
        <w:rPr>
          <w:b/>
          <w:bCs/>
          <w:sz w:val="20"/>
          <w:szCs w:val="20"/>
        </w:rPr>
      </w:pPr>
      <w:r w:rsidRPr="00D2740C">
        <w:rPr>
          <w:b/>
          <w:bCs/>
          <w:sz w:val="20"/>
          <w:szCs w:val="20"/>
        </w:rPr>
        <w:t>12. Прочие условия</w:t>
      </w:r>
    </w:p>
    <w:p w14:paraId="599AA5FA" w14:textId="77777777" w:rsidR="008F6C7B" w:rsidRPr="00D2740C" w:rsidRDefault="008F6C7B" w:rsidP="008F6C7B">
      <w:pPr>
        <w:tabs>
          <w:tab w:val="left" w:pos="567"/>
        </w:tabs>
        <w:jc w:val="both"/>
        <w:outlineLvl w:val="4"/>
        <w:rPr>
          <w:sz w:val="20"/>
          <w:szCs w:val="20"/>
        </w:rPr>
      </w:pPr>
      <w:r w:rsidRPr="00D2740C">
        <w:rPr>
          <w:sz w:val="20"/>
          <w:szCs w:val="20"/>
        </w:rPr>
        <w:t>12.1. Споры, вытекающие из Договора, разрешаются посредством переговоров Сторон.</w:t>
      </w:r>
    </w:p>
    <w:p w14:paraId="1CDE4363" w14:textId="77777777" w:rsidR="008F6C7B" w:rsidRPr="00D2740C" w:rsidRDefault="008F6C7B" w:rsidP="008F6C7B">
      <w:pPr>
        <w:tabs>
          <w:tab w:val="left" w:pos="567"/>
        </w:tabs>
        <w:jc w:val="both"/>
        <w:outlineLvl w:val="4"/>
        <w:rPr>
          <w:sz w:val="20"/>
          <w:szCs w:val="20"/>
        </w:rPr>
      </w:pPr>
      <w:r w:rsidRPr="00D2740C">
        <w:rPr>
          <w:sz w:val="20"/>
          <w:szCs w:val="20"/>
        </w:rPr>
        <w:t>12.2. При невозможности урегулирования споров Сторон в переговорном порядке, споры передаются на разрешение в Арбитражный суд Тюменской области с соблюдением претензионного порядка.</w:t>
      </w:r>
    </w:p>
    <w:p w14:paraId="15CBDF18" w14:textId="77777777" w:rsidR="008F6C7B" w:rsidRPr="00D2740C" w:rsidRDefault="008F6C7B" w:rsidP="008F6C7B">
      <w:pPr>
        <w:widowControl w:val="0"/>
        <w:tabs>
          <w:tab w:val="left" w:pos="1418"/>
        </w:tabs>
        <w:spacing w:before="60"/>
        <w:contextualSpacing/>
        <w:jc w:val="both"/>
        <w:rPr>
          <w:sz w:val="20"/>
          <w:szCs w:val="20"/>
        </w:rPr>
      </w:pPr>
      <w:r w:rsidRPr="00D2740C">
        <w:rPr>
          <w:sz w:val="20"/>
          <w:szCs w:val="20"/>
        </w:rPr>
        <w:t>12.3. Во всех остальных случаях, не предусмотренных настоящим Договором, Стороны руководствуются действующим законодательством Российской Федерации.</w:t>
      </w:r>
    </w:p>
    <w:p w14:paraId="493A630D" w14:textId="77777777" w:rsidR="008F6C7B" w:rsidRPr="00D2740C" w:rsidRDefault="008F6C7B" w:rsidP="008F6C7B">
      <w:pPr>
        <w:widowControl w:val="0"/>
        <w:tabs>
          <w:tab w:val="left" w:pos="1418"/>
        </w:tabs>
        <w:jc w:val="both"/>
        <w:rPr>
          <w:bCs/>
          <w:sz w:val="20"/>
          <w:szCs w:val="20"/>
        </w:rPr>
      </w:pPr>
      <w:r w:rsidRPr="00D2740C">
        <w:rPr>
          <w:sz w:val="20"/>
          <w:szCs w:val="20"/>
        </w:rPr>
        <w:t>12.4. В случае привлечения Поставщиком для исполнения Договора третьих лиц, все риски, связанные с их действиями, несет Поставщик.</w:t>
      </w:r>
    </w:p>
    <w:p w14:paraId="5FF6C090" w14:textId="77777777" w:rsidR="008F6C7B" w:rsidRPr="00D2740C" w:rsidRDefault="008F6C7B" w:rsidP="008F6C7B">
      <w:pPr>
        <w:widowControl w:val="0"/>
        <w:tabs>
          <w:tab w:val="left" w:pos="1418"/>
        </w:tabs>
        <w:jc w:val="both"/>
        <w:rPr>
          <w:bCs/>
          <w:sz w:val="20"/>
          <w:szCs w:val="20"/>
        </w:rPr>
      </w:pPr>
      <w:r w:rsidRPr="00D2740C">
        <w:rPr>
          <w:sz w:val="20"/>
          <w:szCs w:val="20"/>
        </w:rPr>
        <w:t>12.5.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18464229" w14:textId="77777777" w:rsidR="008F6C7B" w:rsidRPr="00D2740C" w:rsidRDefault="008F6C7B" w:rsidP="008F6C7B">
      <w:pPr>
        <w:widowControl w:val="0"/>
        <w:tabs>
          <w:tab w:val="left" w:pos="1418"/>
        </w:tabs>
        <w:jc w:val="both"/>
        <w:rPr>
          <w:sz w:val="20"/>
          <w:szCs w:val="20"/>
        </w:rPr>
      </w:pPr>
      <w:r w:rsidRPr="00D2740C">
        <w:rPr>
          <w:sz w:val="20"/>
          <w:szCs w:val="20"/>
        </w:rPr>
        <w:t>12.6. В случае перемены Заказчика по настоящему Договору его права и обязанности заказчика по Договору переходят к новому заказчику в том же объеме и на тех же условиях.</w:t>
      </w:r>
    </w:p>
    <w:p w14:paraId="5A64DD4F" w14:textId="77777777" w:rsidR="008F6C7B" w:rsidRPr="00D2740C" w:rsidRDefault="008F6C7B" w:rsidP="008F6C7B">
      <w:pPr>
        <w:jc w:val="both"/>
        <w:rPr>
          <w:sz w:val="20"/>
          <w:szCs w:val="20"/>
        </w:rPr>
      </w:pPr>
      <w:r w:rsidRPr="00D2740C">
        <w:rPr>
          <w:sz w:val="20"/>
          <w:szCs w:val="20"/>
        </w:rPr>
        <w:t>12.7. Настоящий Договор заключен в электронной форме и подписан электронной подписью лицами, уполномоченными на заключение Договора.</w:t>
      </w:r>
    </w:p>
    <w:p w14:paraId="6A8B054D" w14:textId="77777777" w:rsidR="008F6C7B" w:rsidRPr="00D2740C" w:rsidRDefault="008F6C7B" w:rsidP="008F6C7B">
      <w:pPr>
        <w:widowControl w:val="0"/>
        <w:tabs>
          <w:tab w:val="left" w:pos="1418"/>
        </w:tabs>
        <w:jc w:val="both"/>
        <w:rPr>
          <w:sz w:val="20"/>
          <w:szCs w:val="20"/>
        </w:rPr>
      </w:pPr>
      <w:r w:rsidRPr="00D2740C">
        <w:rPr>
          <w:sz w:val="20"/>
          <w:szCs w:val="20"/>
        </w:rPr>
        <w:t xml:space="preserve">После заключения Договора Стороны вправе изготовить копии Договора на бумажном носителе в 2 (двух) экземплярах, имеющих одинаковую юридическую силу, по одному для Заказчика и Поставщика).  </w:t>
      </w:r>
    </w:p>
    <w:p w14:paraId="7257407F" w14:textId="77777777" w:rsidR="008F6C7B" w:rsidRPr="00D2740C" w:rsidRDefault="008F6C7B" w:rsidP="008F6C7B">
      <w:pPr>
        <w:widowControl w:val="0"/>
        <w:tabs>
          <w:tab w:val="left" w:pos="1418"/>
        </w:tabs>
        <w:spacing w:before="60"/>
        <w:contextualSpacing/>
        <w:jc w:val="both"/>
        <w:rPr>
          <w:sz w:val="20"/>
          <w:szCs w:val="20"/>
        </w:rPr>
      </w:pPr>
      <w:r w:rsidRPr="00D2740C">
        <w:rPr>
          <w:sz w:val="20"/>
          <w:szCs w:val="20"/>
        </w:rPr>
        <w:t>12.8. Все приложения являются неотъемлемыми частями Договора.</w:t>
      </w:r>
    </w:p>
    <w:p w14:paraId="7F3E2063" w14:textId="77777777" w:rsidR="009C5C4A" w:rsidRPr="00D2740C" w:rsidRDefault="008F6C7B" w:rsidP="009C5C4A">
      <w:pPr>
        <w:widowControl w:val="0"/>
        <w:rPr>
          <w:sz w:val="20"/>
          <w:szCs w:val="20"/>
        </w:rPr>
      </w:pPr>
      <w:r w:rsidRPr="00D2740C">
        <w:rPr>
          <w:sz w:val="20"/>
          <w:szCs w:val="20"/>
        </w:rPr>
        <w:t xml:space="preserve">12.9. </w:t>
      </w:r>
      <w:r w:rsidR="009C5C4A" w:rsidRPr="00D2740C">
        <w:rPr>
          <w:sz w:val="20"/>
          <w:szCs w:val="20"/>
        </w:rPr>
        <w:t>Приложение 1 – Техническое задание на услуги по внедрению и сопровождению ПСС;</w:t>
      </w:r>
    </w:p>
    <w:p w14:paraId="0D6D7AE4" w14:textId="77777777" w:rsidR="009C5C4A" w:rsidRPr="00D2740C" w:rsidRDefault="009C5C4A" w:rsidP="009C5C4A">
      <w:pPr>
        <w:widowControl w:val="0"/>
        <w:rPr>
          <w:sz w:val="20"/>
          <w:szCs w:val="20"/>
        </w:rPr>
      </w:pPr>
      <w:r w:rsidRPr="00D2740C">
        <w:rPr>
          <w:sz w:val="20"/>
          <w:szCs w:val="20"/>
        </w:rPr>
        <w:t>Приложение 2 - Правила пользования ПСС;</w:t>
      </w:r>
    </w:p>
    <w:p w14:paraId="3C10394C" w14:textId="77777777" w:rsidR="009C5C4A" w:rsidRPr="00D2740C" w:rsidRDefault="009C5C4A" w:rsidP="009C5C4A">
      <w:pPr>
        <w:widowControl w:val="0"/>
        <w:rPr>
          <w:sz w:val="20"/>
          <w:szCs w:val="20"/>
        </w:rPr>
      </w:pPr>
      <w:r w:rsidRPr="00D2740C">
        <w:rPr>
          <w:sz w:val="20"/>
          <w:szCs w:val="20"/>
        </w:rPr>
        <w:t>Приложение 3 – Требования к техническим ресурсам Пользователя;</w:t>
      </w:r>
    </w:p>
    <w:p w14:paraId="5572E27D" w14:textId="77777777" w:rsidR="009C5C4A" w:rsidRPr="00D2740C" w:rsidRDefault="009C5C4A" w:rsidP="009C5C4A">
      <w:pPr>
        <w:widowControl w:val="0"/>
        <w:rPr>
          <w:sz w:val="20"/>
          <w:szCs w:val="20"/>
        </w:rPr>
      </w:pPr>
      <w:r w:rsidRPr="00D2740C">
        <w:rPr>
          <w:sz w:val="20"/>
          <w:szCs w:val="20"/>
        </w:rPr>
        <w:t>Приложение 4 – Соглашение об электронном документообороте;</w:t>
      </w:r>
    </w:p>
    <w:p w14:paraId="3367B2FF" w14:textId="27F737A2" w:rsidR="009C5C4A" w:rsidRPr="00D2740C" w:rsidRDefault="009C5C4A" w:rsidP="009C5C4A">
      <w:pPr>
        <w:widowControl w:val="0"/>
        <w:rPr>
          <w:sz w:val="20"/>
          <w:szCs w:val="20"/>
        </w:rPr>
      </w:pPr>
      <w:r w:rsidRPr="00D2740C">
        <w:rPr>
          <w:sz w:val="20"/>
          <w:szCs w:val="20"/>
        </w:rPr>
        <w:t>Приложение 5 – Правила обработки персональных данных.</w:t>
      </w:r>
    </w:p>
    <w:p w14:paraId="33BF033C" w14:textId="24A54499" w:rsidR="008F6C7B" w:rsidRPr="00D2740C" w:rsidRDefault="008F6C7B" w:rsidP="009C5C4A">
      <w:pPr>
        <w:widowControl w:val="0"/>
        <w:tabs>
          <w:tab w:val="left" w:pos="1418"/>
        </w:tabs>
        <w:spacing w:before="60"/>
        <w:contextualSpacing/>
        <w:jc w:val="both"/>
        <w:rPr>
          <w:sz w:val="20"/>
          <w:szCs w:val="20"/>
        </w:rPr>
      </w:pPr>
    </w:p>
    <w:p w14:paraId="2B94B514" w14:textId="19EC1E35" w:rsidR="00B762D7" w:rsidRPr="00D2740C" w:rsidRDefault="003B1CFE" w:rsidP="00B762D7">
      <w:pPr>
        <w:ind w:firstLine="284"/>
        <w:jc w:val="center"/>
        <w:rPr>
          <w:b/>
          <w:bCs/>
          <w:sz w:val="19"/>
          <w:szCs w:val="19"/>
        </w:rPr>
      </w:pPr>
      <w:r w:rsidRPr="00D2740C">
        <w:rPr>
          <w:b/>
          <w:bCs/>
          <w:sz w:val="19"/>
          <w:szCs w:val="19"/>
        </w:rPr>
        <w:t>13.</w:t>
      </w:r>
      <w:r w:rsidR="00BC7A24" w:rsidRPr="00D2740C">
        <w:rPr>
          <w:b/>
          <w:bCs/>
          <w:sz w:val="19"/>
          <w:szCs w:val="19"/>
        </w:rPr>
        <w:t>Р</w:t>
      </w:r>
      <w:r w:rsidR="00B762D7" w:rsidRPr="00D2740C">
        <w:rPr>
          <w:b/>
          <w:bCs/>
          <w:sz w:val="19"/>
          <w:szCs w:val="19"/>
        </w:rPr>
        <w:t>еквизиты</w:t>
      </w:r>
      <w:r w:rsidR="00BC7A24" w:rsidRPr="00D2740C">
        <w:rPr>
          <w:b/>
          <w:bCs/>
          <w:sz w:val="19"/>
          <w:szCs w:val="19"/>
        </w:rPr>
        <w:t xml:space="preserve"> и подписи</w:t>
      </w:r>
      <w:r w:rsidR="00B762D7" w:rsidRPr="00D2740C">
        <w:rPr>
          <w:b/>
          <w:bCs/>
          <w:sz w:val="19"/>
          <w:szCs w:val="19"/>
        </w:rPr>
        <w:t xml:space="preserve"> Сторон </w:t>
      </w:r>
    </w:p>
    <w:p w14:paraId="02F392C4" w14:textId="77777777" w:rsidR="00B762D7" w:rsidRPr="00D2740C" w:rsidRDefault="00B762D7" w:rsidP="00B762D7">
      <w:pPr>
        <w:ind w:firstLine="284"/>
        <w:jc w:val="center"/>
        <w:rPr>
          <w:b/>
          <w:bCs/>
          <w:sz w:val="19"/>
          <w:szCs w:val="19"/>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394"/>
      </w:tblGrid>
      <w:tr w:rsidR="00D2740C" w:rsidRPr="00D2740C" w14:paraId="3A5EB943" w14:textId="77777777" w:rsidTr="0035318F">
        <w:trPr>
          <w:trHeight w:val="225"/>
        </w:trPr>
        <w:tc>
          <w:tcPr>
            <w:tcW w:w="4565" w:type="dxa"/>
          </w:tcPr>
          <w:p w14:paraId="55521C27" w14:textId="77777777" w:rsidR="00B762D7" w:rsidRPr="00D2740C" w:rsidRDefault="00B762D7" w:rsidP="000C021E">
            <w:pPr>
              <w:jc w:val="center"/>
              <w:rPr>
                <w:b/>
                <w:sz w:val="19"/>
                <w:szCs w:val="19"/>
              </w:rPr>
            </w:pPr>
            <w:r w:rsidRPr="00D2740C">
              <w:rPr>
                <w:b/>
                <w:sz w:val="19"/>
                <w:szCs w:val="19"/>
              </w:rPr>
              <w:t>Пользователь:</w:t>
            </w:r>
          </w:p>
        </w:tc>
        <w:tc>
          <w:tcPr>
            <w:tcW w:w="4394" w:type="dxa"/>
          </w:tcPr>
          <w:p w14:paraId="4A0EF1CA" w14:textId="77777777" w:rsidR="00B762D7" w:rsidRPr="00D2740C" w:rsidRDefault="00B762D7" w:rsidP="000C021E">
            <w:pPr>
              <w:jc w:val="center"/>
              <w:rPr>
                <w:b/>
                <w:sz w:val="19"/>
                <w:szCs w:val="19"/>
              </w:rPr>
            </w:pPr>
            <w:r w:rsidRPr="00D2740C">
              <w:rPr>
                <w:b/>
                <w:sz w:val="19"/>
                <w:szCs w:val="19"/>
              </w:rPr>
              <w:t>Исполнитель:</w:t>
            </w:r>
          </w:p>
        </w:tc>
      </w:tr>
      <w:tr w:rsidR="00D2740C" w:rsidRPr="00D2740C" w14:paraId="7E04296A" w14:textId="77777777" w:rsidTr="0035318F">
        <w:trPr>
          <w:trHeight w:val="1945"/>
        </w:trPr>
        <w:tc>
          <w:tcPr>
            <w:tcW w:w="4565" w:type="dxa"/>
          </w:tcPr>
          <w:p w14:paraId="65026BA6" w14:textId="77777777" w:rsidR="000E75D4" w:rsidRPr="00D2740C" w:rsidRDefault="000E75D4" w:rsidP="000E75D4">
            <w:pPr>
              <w:rPr>
                <w:b/>
                <w:sz w:val="20"/>
                <w:szCs w:val="20"/>
              </w:rPr>
            </w:pPr>
            <w:r w:rsidRPr="00D2740C">
              <w:rPr>
                <w:b/>
                <w:sz w:val="20"/>
                <w:szCs w:val="20"/>
              </w:rPr>
              <w:t xml:space="preserve">Федеральное государственное бюджетное учреждение «Центр лабораторного анализа и технических измерений по Уральскому федеральному округу» </w:t>
            </w:r>
          </w:p>
          <w:p w14:paraId="28E8A0A3" w14:textId="77777777" w:rsidR="000E75D4" w:rsidRPr="00D2740C" w:rsidRDefault="000E75D4" w:rsidP="000E75D4">
            <w:pPr>
              <w:rPr>
                <w:b/>
                <w:sz w:val="20"/>
                <w:szCs w:val="20"/>
              </w:rPr>
            </w:pPr>
            <w:r w:rsidRPr="00D2740C">
              <w:rPr>
                <w:b/>
                <w:sz w:val="20"/>
                <w:szCs w:val="20"/>
              </w:rPr>
              <w:t>(сокращенно - ФГБУ «ЦЛАТИ по УФО»)</w:t>
            </w:r>
          </w:p>
          <w:p w14:paraId="7F67652D" w14:textId="77777777" w:rsidR="000E75D4" w:rsidRPr="00D2740C" w:rsidRDefault="000E75D4" w:rsidP="000E75D4">
            <w:pPr>
              <w:rPr>
                <w:sz w:val="20"/>
                <w:szCs w:val="20"/>
              </w:rPr>
            </w:pPr>
            <w:r w:rsidRPr="00D2740C">
              <w:rPr>
                <w:sz w:val="20"/>
                <w:szCs w:val="20"/>
              </w:rPr>
              <w:t xml:space="preserve">Юридический/почтовый адрес: 620049 Свердловская область, г. Екатеринбург,  </w:t>
            </w:r>
          </w:p>
          <w:p w14:paraId="3CA178FE" w14:textId="77777777" w:rsidR="000E75D4" w:rsidRPr="00D2740C" w:rsidRDefault="000E75D4" w:rsidP="000E75D4">
            <w:pPr>
              <w:rPr>
                <w:sz w:val="20"/>
                <w:szCs w:val="20"/>
              </w:rPr>
            </w:pPr>
            <w:r w:rsidRPr="00D2740C">
              <w:rPr>
                <w:sz w:val="20"/>
                <w:szCs w:val="20"/>
              </w:rPr>
              <w:t>ул. Мира, д. 23, оф. 604.</w:t>
            </w:r>
          </w:p>
          <w:p w14:paraId="19AB75AD" w14:textId="77777777" w:rsidR="000E75D4" w:rsidRPr="00D2740C" w:rsidRDefault="000E75D4" w:rsidP="000E75D4">
            <w:pPr>
              <w:rPr>
                <w:sz w:val="20"/>
                <w:szCs w:val="20"/>
              </w:rPr>
            </w:pPr>
            <w:r w:rsidRPr="00D2740C">
              <w:rPr>
                <w:sz w:val="20"/>
                <w:szCs w:val="20"/>
              </w:rPr>
              <w:t>ИНН/КПП: 6660152120/667001001</w:t>
            </w:r>
          </w:p>
          <w:p w14:paraId="61CE39AC" w14:textId="77777777" w:rsidR="000E75D4" w:rsidRPr="00D2740C" w:rsidRDefault="000E75D4" w:rsidP="000E75D4">
            <w:pPr>
              <w:rPr>
                <w:b/>
                <w:sz w:val="20"/>
                <w:szCs w:val="20"/>
              </w:rPr>
            </w:pPr>
          </w:p>
          <w:p w14:paraId="3F8774CB" w14:textId="77777777" w:rsidR="000E75D4" w:rsidRPr="00D2740C" w:rsidRDefault="000E75D4" w:rsidP="000E75D4">
            <w:pPr>
              <w:rPr>
                <w:b/>
                <w:sz w:val="20"/>
                <w:szCs w:val="20"/>
              </w:rPr>
            </w:pPr>
            <w:r w:rsidRPr="00D2740C">
              <w:rPr>
                <w:b/>
                <w:sz w:val="20"/>
                <w:szCs w:val="20"/>
              </w:rPr>
              <w:t>Филиал ФГБУ «ЦЛАТИ по УФО» по Тюменской области</w:t>
            </w:r>
            <w:r w:rsidRPr="00D2740C">
              <w:rPr>
                <w:sz w:val="20"/>
                <w:szCs w:val="20"/>
              </w:rPr>
              <w:t xml:space="preserve"> </w:t>
            </w:r>
          </w:p>
          <w:p w14:paraId="4A986C82" w14:textId="77777777" w:rsidR="000E75D4" w:rsidRPr="00D2740C" w:rsidRDefault="000E75D4" w:rsidP="000E75D4">
            <w:pPr>
              <w:rPr>
                <w:bCs/>
                <w:sz w:val="20"/>
                <w:szCs w:val="20"/>
              </w:rPr>
            </w:pPr>
            <w:r w:rsidRPr="00D2740C">
              <w:rPr>
                <w:bCs/>
                <w:sz w:val="20"/>
                <w:szCs w:val="20"/>
              </w:rPr>
              <w:t>ИНН 6660152120, КПП 720302001</w:t>
            </w:r>
          </w:p>
          <w:p w14:paraId="54878C1F" w14:textId="77777777" w:rsidR="000E75D4" w:rsidRPr="00D2740C" w:rsidRDefault="000E75D4" w:rsidP="000E75D4">
            <w:pPr>
              <w:rPr>
                <w:sz w:val="20"/>
                <w:szCs w:val="20"/>
              </w:rPr>
            </w:pPr>
            <w:r w:rsidRPr="00D2740C">
              <w:rPr>
                <w:sz w:val="20"/>
                <w:szCs w:val="20"/>
              </w:rPr>
              <w:lastRenderedPageBreak/>
              <w:t>Почтовый адрес: 625023, г. Тюмень, ул. Одесская, 27</w:t>
            </w:r>
          </w:p>
          <w:p w14:paraId="6F175361" w14:textId="77777777" w:rsidR="000E75D4" w:rsidRPr="00D2740C" w:rsidRDefault="000E75D4" w:rsidP="000E75D4">
            <w:pPr>
              <w:rPr>
                <w:sz w:val="20"/>
                <w:szCs w:val="20"/>
              </w:rPr>
            </w:pPr>
            <w:r w:rsidRPr="00D2740C">
              <w:rPr>
                <w:sz w:val="20"/>
                <w:szCs w:val="20"/>
              </w:rPr>
              <w:t>Тел. /факс: /3452/ 41-56-11</w:t>
            </w:r>
          </w:p>
          <w:p w14:paraId="6CE6B36F" w14:textId="77777777" w:rsidR="000E75D4" w:rsidRPr="00D2740C" w:rsidRDefault="000E75D4" w:rsidP="000E75D4">
            <w:pPr>
              <w:rPr>
                <w:rStyle w:val="a9"/>
                <w:color w:val="auto"/>
                <w:sz w:val="20"/>
                <w:szCs w:val="20"/>
                <w:u w:val="none"/>
              </w:rPr>
            </w:pPr>
            <w:r w:rsidRPr="00D2740C">
              <w:rPr>
                <w:sz w:val="20"/>
                <w:szCs w:val="20"/>
                <w:lang w:val="en-US"/>
              </w:rPr>
              <w:t>E</w:t>
            </w:r>
            <w:r w:rsidRPr="00D2740C">
              <w:rPr>
                <w:sz w:val="20"/>
                <w:szCs w:val="20"/>
              </w:rPr>
              <w:t>-</w:t>
            </w:r>
            <w:r w:rsidRPr="00D2740C">
              <w:rPr>
                <w:sz w:val="20"/>
                <w:szCs w:val="20"/>
                <w:lang w:val="en-US"/>
              </w:rPr>
              <w:t>mail</w:t>
            </w:r>
            <w:r w:rsidRPr="00D2740C">
              <w:rPr>
                <w:sz w:val="20"/>
                <w:szCs w:val="20"/>
              </w:rPr>
              <w:t xml:space="preserve">: </w:t>
            </w:r>
            <w:hyperlink r:id="rId20" w:history="1">
              <w:r w:rsidRPr="00D2740C">
                <w:rPr>
                  <w:rStyle w:val="a9"/>
                  <w:color w:val="auto"/>
                  <w:sz w:val="20"/>
                  <w:szCs w:val="20"/>
                  <w:u w:val="none"/>
                  <w:lang w:val="en-US"/>
                </w:rPr>
                <w:t>clati</w:t>
              </w:r>
              <w:r w:rsidRPr="00D2740C">
                <w:rPr>
                  <w:rStyle w:val="a9"/>
                  <w:color w:val="auto"/>
                  <w:sz w:val="20"/>
                  <w:szCs w:val="20"/>
                  <w:u w:val="none"/>
                </w:rPr>
                <w:t>72@</w:t>
              </w:r>
              <w:r w:rsidRPr="00D2740C">
                <w:rPr>
                  <w:rStyle w:val="a9"/>
                  <w:color w:val="auto"/>
                  <w:sz w:val="20"/>
                  <w:szCs w:val="20"/>
                  <w:u w:val="none"/>
                  <w:lang w:val="en-US"/>
                </w:rPr>
                <w:t>clatiurfo</w:t>
              </w:r>
              <w:r w:rsidRPr="00D2740C">
                <w:rPr>
                  <w:rStyle w:val="a9"/>
                  <w:color w:val="auto"/>
                  <w:sz w:val="20"/>
                  <w:szCs w:val="20"/>
                  <w:u w:val="none"/>
                </w:rPr>
                <w:t>.</w:t>
              </w:r>
              <w:proofErr w:type="spellStart"/>
              <w:r w:rsidRPr="00D2740C">
                <w:rPr>
                  <w:rStyle w:val="a9"/>
                  <w:color w:val="auto"/>
                  <w:sz w:val="20"/>
                  <w:szCs w:val="20"/>
                  <w:u w:val="none"/>
                  <w:lang w:val="en-US"/>
                </w:rPr>
                <w:t>ru</w:t>
              </w:r>
              <w:proofErr w:type="spellEnd"/>
            </w:hyperlink>
          </w:p>
          <w:p w14:paraId="697EAB9F" w14:textId="77777777" w:rsidR="000E75D4" w:rsidRPr="00D2740C" w:rsidRDefault="000E75D4" w:rsidP="000E75D4">
            <w:pPr>
              <w:rPr>
                <w:b/>
                <w:sz w:val="20"/>
                <w:szCs w:val="20"/>
              </w:rPr>
            </w:pPr>
          </w:p>
          <w:p w14:paraId="3B8AEE2B" w14:textId="77777777" w:rsidR="000E75D4" w:rsidRPr="00D2740C" w:rsidRDefault="000E75D4" w:rsidP="000E75D4">
            <w:pPr>
              <w:rPr>
                <w:b/>
                <w:sz w:val="20"/>
                <w:szCs w:val="20"/>
              </w:rPr>
            </w:pPr>
            <w:r w:rsidRPr="00D2740C">
              <w:rPr>
                <w:b/>
                <w:sz w:val="20"/>
                <w:szCs w:val="20"/>
              </w:rPr>
              <w:t>Банковские реквизиты</w:t>
            </w:r>
          </w:p>
          <w:p w14:paraId="5BDFC7AE" w14:textId="77777777" w:rsidR="000E75D4" w:rsidRPr="00D2740C" w:rsidRDefault="000E75D4" w:rsidP="000E75D4">
            <w:pPr>
              <w:rPr>
                <w:bCs/>
                <w:sz w:val="20"/>
                <w:szCs w:val="20"/>
              </w:rPr>
            </w:pPr>
            <w:r w:rsidRPr="00D2740C">
              <w:rPr>
                <w:bCs/>
                <w:sz w:val="20"/>
                <w:szCs w:val="20"/>
              </w:rPr>
              <w:t xml:space="preserve">ИНН 6660152120, КПП 720302001 УФК по Тюменской области (Филиал ФГБУ «ЦЛАТИ по УФО» по Тюменской области, л/счет 20676Х43940), Казначейский счет (расчетный счет) - 03214643000000016700 в УФК по Тюменской области, Наименование банка: Отделение Тюмень Банка России/УФК по Тюменской области </w:t>
            </w:r>
          </w:p>
          <w:p w14:paraId="32FC32CE" w14:textId="77777777" w:rsidR="000E75D4" w:rsidRPr="00D2740C" w:rsidRDefault="000E75D4" w:rsidP="000E75D4">
            <w:pPr>
              <w:rPr>
                <w:bCs/>
                <w:sz w:val="20"/>
                <w:szCs w:val="20"/>
              </w:rPr>
            </w:pPr>
            <w:r w:rsidRPr="00D2740C">
              <w:rPr>
                <w:bCs/>
                <w:sz w:val="20"/>
                <w:szCs w:val="20"/>
              </w:rPr>
              <w:t>БИК ТОФК 017102101, Единый казначейский счет (</w:t>
            </w:r>
            <w:proofErr w:type="spellStart"/>
            <w:proofErr w:type="gramStart"/>
            <w:r w:rsidRPr="00D2740C">
              <w:rPr>
                <w:bCs/>
                <w:sz w:val="20"/>
                <w:szCs w:val="20"/>
              </w:rPr>
              <w:t>корр.счет</w:t>
            </w:r>
            <w:proofErr w:type="spellEnd"/>
            <w:proofErr w:type="gramEnd"/>
            <w:r w:rsidRPr="00D2740C">
              <w:rPr>
                <w:bCs/>
                <w:sz w:val="20"/>
                <w:szCs w:val="20"/>
              </w:rPr>
              <w:t>) - 40102810945370000060</w:t>
            </w:r>
          </w:p>
          <w:p w14:paraId="0B920FAA" w14:textId="1035E573" w:rsidR="00B762D7" w:rsidRPr="00D2740C" w:rsidRDefault="000E75D4" w:rsidP="000E75D4">
            <w:pPr>
              <w:rPr>
                <w:b/>
                <w:sz w:val="19"/>
                <w:szCs w:val="19"/>
              </w:rPr>
            </w:pPr>
            <w:r w:rsidRPr="00D2740C">
              <w:rPr>
                <w:bCs/>
                <w:sz w:val="20"/>
                <w:szCs w:val="20"/>
              </w:rPr>
              <w:t>ОГРН 1026604964088, ОКВЭД 71.20.1,</w:t>
            </w:r>
            <w:r w:rsidRPr="00D2740C">
              <w:rPr>
                <w:sz w:val="20"/>
                <w:szCs w:val="20"/>
              </w:rPr>
              <w:t xml:space="preserve"> ОКОПФ 30002, </w:t>
            </w:r>
            <w:r w:rsidRPr="00D2740C">
              <w:rPr>
                <w:bCs/>
                <w:sz w:val="20"/>
                <w:szCs w:val="20"/>
              </w:rPr>
              <w:t xml:space="preserve">ОКПО 56077871, </w:t>
            </w:r>
            <w:r w:rsidRPr="00D2740C">
              <w:rPr>
                <w:sz w:val="20"/>
                <w:szCs w:val="20"/>
              </w:rPr>
              <w:t>ОКТМО 71701000001, ОКАТО 71401368000, ОКОГУ 1323020; ОКФС 12</w:t>
            </w:r>
          </w:p>
          <w:p w14:paraId="0B62D0C8" w14:textId="71CAC91B" w:rsidR="000E75D4" w:rsidRPr="00D2740C" w:rsidRDefault="000E75D4" w:rsidP="000C021E">
            <w:pPr>
              <w:rPr>
                <w:sz w:val="19"/>
                <w:szCs w:val="19"/>
              </w:rPr>
            </w:pPr>
          </w:p>
        </w:tc>
        <w:tc>
          <w:tcPr>
            <w:tcW w:w="4394" w:type="dxa"/>
          </w:tcPr>
          <w:p w14:paraId="4A0544CF" w14:textId="77777777" w:rsidR="00B762D7" w:rsidRPr="00D2740C" w:rsidRDefault="00B762D7" w:rsidP="000C021E">
            <w:pPr>
              <w:rPr>
                <w:b/>
                <w:bCs/>
                <w:sz w:val="19"/>
                <w:szCs w:val="19"/>
              </w:rPr>
            </w:pPr>
          </w:p>
          <w:p w14:paraId="47E38222" w14:textId="67ABEF39" w:rsidR="00815235" w:rsidRPr="00D2740C" w:rsidRDefault="00815235" w:rsidP="000C021E">
            <w:pPr>
              <w:rPr>
                <w:b/>
                <w:bCs/>
                <w:sz w:val="19"/>
                <w:szCs w:val="19"/>
              </w:rPr>
            </w:pPr>
          </w:p>
        </w:tc>
      </w:tr>
      <w:tr w:rsidR="005D78E6" w:rsidRPr="00D2740C" w14:paraId="02CD6865" w14:textId="77777777" w:rsidTr="000810FB">
        <w:trPr>
          <w:trHeight w:val="130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2615F07E" w14:textId="77777777" w:rsidR="000810FB" w:rsidRPr="00D2740C" w:rsidRDefault="000810FB" w:rsidP="000C021E">
            <w:pPr>
              <w:rPr>
                <w:sz w:val="20"/>
                <w:szCs w:val="20"/>
              </w:rPr>
            </w:pPr>
            <w:r w:rsidRPr="00D2740C">
              <w:rPr>
                <w:sz w:val="20"/>
                <w:szCs w:val="20"/>
              </w:rPr>
              <w:lastRenderedPageBreak/>
              <w:t xml:space="preserve">Временно исполняющий обязанности </w:t>
            </w:r>
          </w:p>
          <w:p w14:paraId="32B7D86F" w14:textId="77777777" w:rsidR="000810FB" w:rsidRPr="00D2740C" w:rsidRDefault="000810FB" w:rsidP="000C021E">
            <w:pPr>
              <w:rPr>
                <w:sz w:val="20"/>
                <w:szCs w:val="20"/>
              </w:rPr>
            </w:pPr>
            <w:r w:rsidRPr="00D2740C">
              <w:rPr>
                <w:sz w:val="20"/>
                <w:szCs w:val="20"/>
              </w:rPr>
              <w:t xml:space="preserve">директора филиала ФГБУ «ЦЛАТИ по УФО» </w:t>
            </w:r>
          </w:p>
          <w:p w14:paraId="51F6D8D0" w14:textId="77777777" w:rsidR="000810FB" w:rsidRPr="00D2740C" w:rsidRDefault="000810FB" w:rsidP="000810FB">
            <w:pPr>
              <w:rPr>
                <w:sz w:val="20"/>
                <w:szCs w:val="20"/>
              </w:rPr>
            </w:pPr>
            <w:r w:rsidRPr="00D2740C">
              <w:rPr>
                <w:sz w:val="20"/>
                <w:szCs w:val="20"/>
              </w:rPr>
              <w:t>по Тюменской области</w:t>
            </w:r>
          </w:p>
          <w:p w14:paraId="05E89023" w14:textId="77777777" w:rsidR="000810FB" w:rsidRPr="00D2740C" w:rsidRDefault="000810FB" w:rsidP="000C021E">
            <w:pPr>
              <w:rPr>
                <w:sz w:val="20"/>
                <w:szCs w:val="20"/>
              </w:rPr>
            </w:pPr>
            <w:r w:rsidRPr="00D2740C">
              <w:rPr>
                <w:sz w:val="20"/>
                <w:szCs w:val="20"/>
              </w:rPr>
              <w:t>______________________ М.А. Григорьева</w:t>
            </w:r>
          </w:p>
          <w:p w14:paraId="45EE49C2" w14:textId="77777777" w:rsidR="000810FB" w:rsidRPr="00D2740C" w:rsidRDefault="000810FB" w:rsidP="000C021E">
            <w:pPr>
              <w:rPr>
                <w:sz w:val="20"/>
                <w:szCs w:val="20"/>
              </w:rPr>
            </w:pPr>
            <w:proofErr w:type="spellStart"/>
            <w:r w:rsidRPr="00D2740C">
              <w:rPr>
                <w:sz w:val="20"/>
                <w:szCs w:val="20"/>
              </w:rPr>
              <w:t>М.п</w:t>
            </w:r>
            <w:proofErr w:type="spellEnd"/>
            <w:r w:rsidRPr="00D2740C">
              <w:rPr>
                <w:sz w:val="20"/>
                <w:szCs w:val="20"/>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1907669" w14:textId="77777777" w:rsidR="000810FB" w:rsidRPr="00D2740C" w:rsidRDefault="000810FB" w:rsidP="000C021E">
            <w:pPr>
              <w:rPr>
                <w:bCs/>
                <w:sz w:val="19"/>
                <w:szCs w:val="19"/>
              </w:rPr>
            </w:pPr>
          </w:p>
          <w:p w14:paraId="7E1B794D" w14:textId="77777777" w:rsidR="000810FB" w:rsidRPr="00D2740C" w:rsidRDefault="000810FB" w:rsidP="000C021E">
            <w:pPr>
              <w:rPr>
                <w:bCs/>
                <w:sz w:val="19"/>
                <w:szCs w:val="19"/>
              </w:rPr>
            </w:pPr>
          </w:p>
          <w:p w14:paraId="7F097308" w14:textId="77777777" w:rsidR="000810FB" w:rsidRPr="00D2740C" w:rsidRDefault="000810FB" w:rsidP="000C021E">
            <w:pPr>
              <w:rPr>
                <w:bCs/>
                <w:sz w:val="19"/>
                <w:szCs w:val="19"/>
              </w:rPr>
            </w:pPr>
          </w:p>
          <w:p w14:paraId="288F080C" w14:textId="77777777" w:rsidR="000810FB" w:rsidRPr="00D2740C" w:rsidRDefault="000810FB" w:rsidP="000C021E">
            <w:pPr>
              <w:rPr>
                <w:bCs/>
                <w:sz w:val="19"/>
                <w:szCs w:val="19"/>
              </w:rPr>
            </w:pPr>
            <w:r w:rsidRPr="00D2740C">
              <w:rPr>
                <w:bCs/>
                <w:sz w:val="19"/>
                <w:szCs w:val="19"/>
              </w:rPr>
              <w:t xml:space="preserve">__________________________ /_____________/ </w:t>
            </w:r>
          </w:p>
          <w:p w14:paraId="12347DDE" w14:textId="77777777" w:rsidR="000810FB" w:rsidRPr="00D2740C" w:rsidRDefault="000810FB" w:rsidP="000C021E">
            <w:pPr>
              <w:rPr>
                <w:bCs/>
                <w:sz w:val="19"/>
                <w:szCs w:val="19"/>
              </w:rPr>
            </w:pPr>
            <w:proofErr w:type="spellStart"/>
            <w:r w:rsidRPr="00D2740C">
              <w:rPr>
                <w:bCs/>
                <w:sz w:val="19"/>
                <w:szCs w:val="19"/>
              </w:rPr>
              <w:t>М.п</w:t>
            </w:r>
            <w:proofErr w:type="spellEnd"/>
            <w:r w:rsidRPr="00D2740C">
              <w:rPr>
                <w:bCs/>
                <w:sz w:val="19"/>
                <w:szCs w:val="19"/>
              </w:rPr>
              <w:t>.</w:t>
            </w:r>
          </w:p>
        </w:tc>
      </w:tr>
    </w:tbl>
    <w:p w14:paraId="00B5CA43" w14:textId="77777777" w:rsidR="00B762D7" w:rsidRPr="00D2740C" w:rsidRDefault="00B762D7" w:rsidP="00B762D7">
      <w:pPr>
        <w:ind w:firstLine="225"/>
        <w:jc w:val="both"/>
        <w:rPr>
          <w:sz w:val="19"/>
          <w:szCs w:val="19"/>
        </w:rPr>
      </w:pPr>
    </w:p>
    <w:p w14:paraId="591D1E77" w14:textId="77777777" w:rsidR="00B762D7" w:rsidRPr="00D2740C" w:rsidRDefault="00B762D7" w:rsidP="00B762D7">
      <w:pPr>
        <w:ind w:firstLine="225"/>
        <w:jc w:val="both"/>
        <w:rPr>
          <w:sz w:val="19"/>
          <w:szCs w:val="19"/>
        </w:rPr>
      </w:pPr>
    </w:p>
    <w:p w14:paraId="03D7C49E" w14:textId="4D57B65E" w:rsidR="00B94561" w:rsidRPr="00D2740C" w:rsidRDefault="00B94561" w:rsidP="00B762D7">
      <w:pPr>
        <w:widowControl w:val="0"/>
        <w:jc w:val="right"/>
        <w:rPr>
          <w:b/>
          <w:bCs/>
          <w:sz w:val="19"/>
          <w:szCs w:val="19"/>
        </w:rPr>
      </w:pPr>
    </w:p>
    <w:p w14:paraId="38FC1A34" w14:textId="517EAA10" w:rsidR="00B74649" w:rsidRDefault="00B74649">
      <w:pPr>
        <w:rPr>
          <w:b/>
          <w:bCs/>
          <w:sz w:val="19"/>
          <w:szCs w:val="19"/>
        </w:rPr>
      </w:pPr>
      <w:r>
        <w:rPr>
          <w:b/>
          <w:bCs/>
          <w:sz w:val="19"/>
          <w:szCs w:val="19"/>
        </w:rPr>
        <w:br w:type="page"/>
      </w:r>
    </w:p>
    <w:p w14:paraId="4C93A9FC" w14:textId="3D47BAD8" w:rsidR="00B762D7" w:rsidRPr="00D2740C" w:rsidRDefault="00B762D7" w:rsidP="00B762D7">
      <w:pPr>
        <w:widowControl w:val="0"/>
        <w:jc w:val="right"/>
        <w:rPr>
          <w:sz w:val="19"/>
          <w:szCs w:val="19"/>
        </w:rPr>
      </w:pPr>
      <w:r w:rsidRPr="00D2740C">
        <w:rPr>
          <w:sz w:val="19"/>
          <w:szCs w:val="19"/>
        </w:rPr>
        <w:lastRenderedPageBreak/>
        <w:t>Приложение 1</w:t>
      </w:r>
    </w:p>
    <w:p w14:paraId="57ECF5CC" w14:textId="3B8B5579" w:rsidR="00B762D7" w:rsidRPr="00D2740C" w:rsidRDefault="003B69F0" w:rsidP="00B762D7">
      <w:pPr>
        <w:widowControl w:val="0"/>
        <w:jc w:val="right"/>
        <w:rPr>
          <w:sz w:val="19"/>
          <w:szCs w:val="19"/>
        </w:rPr>
      </w:pPr>
      <w:r w:rsidRPr="00D2740C">
        <w:rPr>
          <w:sz w:val="19"/>
          <w:szCs w:val="19"/>
        </w:rPr>
        <w:t>к договору №______</w:t>
      </w:r>
    </w:p>
    <w:p w14:paraId="389E775D" w14:textId="150B8488" w:rsidR="00B762D7" w:rsidRPr="00D2740C" w:rsidRDefault="00B762D7" w:rsidP="00B762D7">
      <w:pPr>
        <w:widowControl w:val="0"/>
        <w:jc w:val="right"/>
        <w:rPr>
          <w:sz w:val="19"/>
          <w:szCs w:val="19"/>
        </w:rPr>
      </w:pPr>
      <w:r w:rsidRPr="00D2740C">
        <w:rPr>
          <w:sz w:val="19"/>
          <w:szCs w:val="19"/>
        </w:rPr>
        <w:t>от «</w:t>
      </w:r>
      <w:r w:rsidR="003B69F0" w:rsidRPr="00D2740C">
        <w:rPr>
          <w:sz w:val="19"/>
          <w:szCs w:val="19"/>
        </w:rPr>
        <w:t>___» _________</w:t>
      </w:r>
      <w:r w:rsidRPr="00D2740C">
        <w:rPr>
          <w:sz w:val="19"/>
          <w:szCs w:val="19"/>
        </w:rPr>
        <w:t>20</w:t>
      </w:r>
      <w:r w:rsidR="003B69F0" w:rsidRPr="00D2740C">
        <w:rPr>
          <w:sz w:val="19"/>
          <w:szCs w:val="19"/>
        </w:rPr>
        <w:t>24</w:t>
      </w:r>
      <w:r w:rsidRPr="00D2740C">
        <w:rPr>
          <w:sz w:val="19"/>
          <w:szCs w:val="19"/>
        </w:rPr>
        <w:t xml:space="preserve"> года</w:t>
      </w:r>
    </w:p>
    <w:p w14:paraId="325605F9" w14:textId="77777777" w:rsidR="00B762D7" w:rsidRPr="00D2740C" w:rsidRDefault="00B762D7" w:rsidP="00B762D7">
      <w:pPr>
        <w:widowControl w:val="0"/>
        <w:ind w:firstLine="284"/>
        <w:jc w:val="center"/>
        <w:rPr>
          <w:b/>
          <w:bCs/>
          <w:sz w:val="19"/>
          <w:szCs w:val="19"/>
        </w:rPr>
      </w:pPr>
    </w:p>
    <w:p w14:paraId="4E73019E" w14:textId="5E86A3EF" w:rsidR="006B44A4" w:rsidRPr="00D2740C" w:rsidRDefault="006B44A4" w:rsidP="001D6EE0">
      <w:pPr>
        <w:jc w:val="both"/>
        <w:rPr>
          <w:b/>
          <w:sz w:val="20"/>
          <w:szCs w:val="20"/>
        </w:rPr>
      </w:pPr>
    </w:p>
    <w:p w14:paraId="046E42D3" w14:textId="77777777" w:rsidR="00EA064A" w:rsidRPr="00D2740C" w:rsidRDefault="00EA064A" w:rsidP="00EA064A">
      <w:pPr>
        <w:widowControl w:val="0"/>
        <w:tabs>
          <w:tab w:val="left" w:pos="284"/>
          <w:tab w:val="left" w:pos="567"/>
          <w:tab w:val="left" w:pos="851"/>
        </w:tabs>
        <w:suppressAutoHyphens/>
        <w:autoSpaceDE w:val="0"/>
        <w:ind w:firstLine="284"/>
        <w:contextualSpacing/>
        <w:jc w:val="center"/>
        <w:textAlignment w:val="baseline"/>
        <w:rPr>
          <w:b/>
          <w:sz w:val="22"/>
          <w:szCs w:val="22"/>
        </w:rPr>
      </w:pPr>
      <w:r w:rsidRPr="00D2740C">
        <w:rPr>
          <w:b/>
          <w:sz w:val="22"/>
          <w:szCs w:val="22"/>
        </w:rPr>
        <w:t>ТЕХНИЧЕСКОЕ ЗАДАНИЕ</w:t>
      </w:r>
    </w:p>
    <w:p w14:paraId="15065D24" w14:textId="77777777" w:rsidR="00EA064A" w:rsidRPr="00D2740C" w:rsidRDefault="00EA064A" w:rsidP="00EA064A">
      <w:pPr>
        <w:widowControl w:val="0"/>
        <w:tabs>
          <w:tab w:val="left" w:pos="284"/>
          <w:tab w:val="left" w:pos="567"/>
          <w:tab w:val="left" w:pos="851"/>
        </w:tabs>
        <w:suppressAutoHyphens/>
        <w:autoSpaceDE w:val="0"/>
        <w:ind w:firstLine="284"/>
        <w:contextualSpacing/>
        <w:jc w:val="center"/>
        <w:textAlignment w:val="baseline"/>
        <w:rPr>
          <w:sz w:val="22"/>
          <w:szCs w:val="22"/>
        </w:rPr>
      </w:pPr>
      <w:r w:rsidRPr="00D2740C">
        <w:rPr>
          <w:bCs/>
          <w:sz w:val="22"/>
          <w:szCs w:val="22"/>
        </w:rPr>
        <w:t>на оказание услуг по информационному обеспечению посредством профессионально-справочной системы «</w:t>
      </w:r>
      <w:proofErr w:type="spellStart"/>
      <w:r w:rsidRPr="00D2740C">
        <w:rPr>
          <w:bCs/>
          <w:sz w:val="22"/>
          <w:szCs w:val="22"/>
        </w:rPr>
        <w:t>Техэксперт</w:t>
      </w:r>
      <w:proofErr w:type="spellEnd"/>
      <w:r w:rsidRPr="00D2740C">
        <w:rPr>
          <w:bCs/>
          <w:sz w:val="22"/>
          <w:szCs w:val="22"/>
        </w:rPr>
        <w:t>: Экология. Проф.», «</w:t>
      </w:r>
      <w:proofErr w:type="spellStart"/>
      <w:r w:rsidRPr="00D2740C">
        <w:rPr>
          <w:bCs/>
          <w:sz w:val="22"/>
          <w:szCs w:val="22"/>
        </w:rPr>
        <w:t>Техэксперт</w:t>
      </w:r>
      <w:proofErr w:type="spellEnd"/>
      <w:r w:rsidRPr="00D2740C">
        <w:rPr>
          <w:bCs/>
          <w:sz w:val="22"/>
          <w:szCs w:val="22"/>
        </w:rPr>
        <w:t>: Лаборатория. Инспекция. Сертификация» для нужд филиала ФГБУ «ЦЛАТИ по УФО» по Тюменской области</w:t>
      </w:r>
    </w:p>
    <w:p w14:paraId="302FE24E" w14:textId="77777777" w:rsidR="00EA064A" w:rsidRPr="00D2740C" w:rsidRDefault="00EA064A" w:rsidP="00EA064A">
      <w:pPr>
        <w:widowControl w:val="0"/>
        <w:tabs>
          <w:tab w:val="left" w:pos="284"/>
          <w:tab w:val="left" w:pos="567"/>
          <w:tab w:val="left" w:pos="851"/>
        </w:tabs>
        <w:suppressAutoHyphens/>
        <w:autoSpaceDE w:val="0"/>
        <w:ind w:firstLine="284"/>
        <w:contextualSpacing/>
        <w:textAlignment w:val="baseline"/>
        <w:rPr>
          <w:b/>
          <w:sz w:val="22"/>
          <w:szCs w:val="22"/>
        </w:rPr>
      </w:pPr>
    </w:p>
    <w:p w14:paraId="380994F7" w14:textId="77777777" w:rsidR="00EA064A" w:rsidRPr="00D2740C" w:rsidRDefault="00EA064A" w:rsidP="00EA064A">
      <w:pPr>
        <w:ind w:firstLine="709"/>
        <w:jc w:val="both"/>
        <w:rPr>
          <w:sz w:val="20"/>
          <w:szCs w:val="20"/>
        </w:rPr>
      </w:pPr>
      <w:r w:rsidRPr="00D2740C">
        <w:rPr>
          <w:b/>
          <w:sz w:val="20"/>
          <w:szCs w:val="20"/>
        </w:rPr>
        <w:t>Объект закупки:</w:t>
      </w:r>
      <w:r w:rsidRPr="00D2740C">
        <w:rPr>
          <w:sz w:val="20"/>
          <w:szCs w:val="20"/>
        </w:rPr>
        <w:t xml:space="preserve"> </w:t>
      </w:r>
      <w:r w:rsidRPr="00D2740C">
        <w:rPr>
          <w:bCs/>
          <w:sz w:val="20"/>
          <w:szCs w:val="20"/>
        </w:rPr>
        <w:t>Оказание услуг по информационному обеспечению посредством профессионально-справочной системы «</w:t>
      </w:r>
      <w:proofErr w:type="spellStart"/>
      <w:r w:rsidRPr="00D2740C">
        <w:rPr>
          <w:bCs/>
          <w:sz w:val="20"/>
          <w:szCs w:val="20"/>
        </w:rPr>
        <w:t>Техэксперт</w:t>
      </w:r>
      <w:proofErr w:type="spellEnd"/>
      <w:r w:rsidRPr="00D2740C">
        <w:rPr>
          <w:bCs/>
          <w:sz w:val="20"/>
          <w:szCs w:val="20"/>
        </w:rPr>
        <w:t>: Экология. Проф.», «</w:t>
      </w:r>
      <w:proofErr w:type="spellStart"/>
      <w:r w:rsidRPr="00D2740C">
        <w:rPr>
          <w:bCs/>
          <w:sz w:val="20"/>
          <w:szCs w:val="20"/>
        </w:rPr>
        <w:t>Техэксперт</w:t>
      </w:r>
      <w:proofErr w:type="spellEnd"/>
      <w:r w:rsidRPr="00D2740C">
        <w:rPr>
          <w:bCs/>
          <w:sz w:val="20"/>
          <w:szCs w:val="20"/>
        </w:rPr>
        <w:t>: Лаборатория. Инспекция. Сертификация».</w:t>
      </w:r>
    </w:p>
    <w:p w14:paraId="62A49E45" w14:textId="77777777" w:rsidR="00EA064A" w:rsidRPr="00D2740C" w:rsidRDefault="00EA064A" w:rsidP="00EA064A">
      <w:pPr>
        <w:ind w:firstLine="709"/>
        <w:jc w:val="both"/>
        <w:rPr>
          <w:sz w:val="20"/>
          <w:szCs w:val="20"/>
        </w:rPr>
      </w:pPr>
      <w:r w:rsidRPr="00D2740C">
        <w:rPr>
          <w:rFonts w:eastAsia="Calibri"/>
          <w:b/>
          <w:sz w:val="20"/>
          <w:szCs w:val="20"/>
          <w:lang w:eastAsia="en-US"/>
        </w:rPr>
        <w:t xml:space="preserve">1. Описание объекта закупки: </w:t>
      </w:r>
      <w:r w:rsidRPr="00D2740C">
        <w:rPr>
          <w:sz w:val="20"/>
          <w:szCs w:val="20"/>
        </w:rPr>
        <w:t>согласно Таблицы 1 п. 16 Технического задания.</w:t>
      </w:r>
    </w:p>
    <w:p w14:paraId="6058B566" w14:textId="77777777" w:rsidR="00EA064A" w:rsidRPr="00D2740C" w:rsidRDefault="00EA064A" w:rsidP="00EA064A">
      <w:pPr>
        <w:tabs>
          <w:tab w:val="left" w:pos="360"/>
        </w:tabs>
        <w:ind w:firstLine="709"/>
        <w:jc w:val="both"/>
        <w:rPr>
          <w:bCs/>
          <w:sz w:val="20"/>
          <w:szCs w:val="20"/>
        </w:rPr>
      </w:pPr>
      <w:r w:rsidRPr="00D2740C">
        <w:rPr>
          <w:b/>
          <w:bCs/>
          <w:sz w:val="20"/>
          <w:szCs w:val="20"/>
        </w:rPr>
        <w:t xml:space="preserve">2. Количество оказываемых услуг: </w:t>
      </w:r>
      <w:r w:rsidRPr="00D2740C">
        <w:rPr>
          <w:bCs/>
          <w:sz w:val="20"/>
          <w:szCs w:val="20"/>
        </w:rPr>
        <w:t xml:space="preserve">согласно </w:t>
      </w:r>
      <w:r w:rsidRPr="00D2740C">
        <w:rPr>
          <w:sz w:val="20"/>
          <w:szCs w:val="20"/>
        </w:rPr>
        <w:t>Таблицы 1 п. 16 Технического задания.</w:t>
      </w:r>
    </w:p>
    <w:p w14:paraId="4633FF51" w14:textId="77777777" w:rsidR="00EA064A" w:rsidRPr="00D2740C" w:rsidRDefault="00EA064A" w:rsidP="00EA064A">
      <w:pPr>
        <w:autoSpaceDE w:val="0"/>
        <w:autoSpaceDN w:val="0"/>
        <w:adjustRightInd w:val="0"/>
        <w:ind w:firstLine="709"/>
        <w:jc w:val="both"/>
        <w:rPr>
          <w:sz w:val="20"/>
          <w:szCs w:val="20"/>
        </w:rPr>
      </w:pPr>
      <w:r w:rsidRPr="00D2740C">
        <w:rPr>
          <w:b/>
          <w:sz w:val="20"/>
          <w:szCs w:val="20"/>
        </w:rPr>
        <w:t>3</w:t>
      </w:r>
      <w:r w:rsidRPr="00D2740C">
        <w:rPr>
          <w:sz w:val="20"/>
          <w:szCs w:val="20"/>
        </w:rPr>
        <w:t xml:space="preserve">. </w:t>
      </w:r>
      <w:r w:rsidRPr="00D2740C">
        <w:rPr>
          <w:b/>
          <w:bCs/>
          <w:sz w:val="20"/>
          <w:szCs w:val="20"/>
        </w:rPr>
        <w:t>Место оказания услуг</w:t>
      </w:r>
      <w:r w:rsidRPr="00D2740C">
        <w:rPr>
          <w:sz w:val="20"/>
          <w:szCs w:val="20"/>
        </w:rPr>
        <w:t>: 625023 г. Тюмень, Одесская 27.</w:t>
      </w:r>
    </w:p>
    <w:p w14:paraId="53D6AA87" w14:textId="77777777" w:rsidR="00EA064A" w:rsidRPr="00D2740C" w:rsidRDefault="00EA064A" w:rsidP="00EA064A">
      <w:pPr>
        <w:tabs>
          <w:tab w:val="left" w:pos="360"/>
        </w:tabs>
        <w:ind w:firstLine="709"/>
        <w:jc w:val="both"/>
        <w:rPr>
          <w:sz w:val="20"/>
          <w:szCs w:val="20"/>
        </w:rPr>
      </w:pPr>
      <w:r w:rsidRPr="00D2740C">
        <w:rPr>
          <w:b/>
          <w:bCs/>
          <w:sz w:val="20"/>
          <w:szCs w:val="20"/>
        </w:rPr>
        <w:t>4. Сроки оказания услуг</w:t>
      </w:r>
      <w:r w:rsidRPr="00D2740C">
        <w:rPr>
          <w:sz w:val="20"/>
          <w:szCs w:val="20"/>
        </w:rPr>
        <w:t>: в период с 01.01.2025г. по 31.12.2025г. включительно.</w:t>
      </w:r>
    </w:p>
    <w:p w14:paraId="6D58F0A8" w14:textId="77777777" w:rsidR="00EA064A" w:rsidRPr="00D2740C" w:rsidRDefault="00EA064A" w:rsidP="00EA064A">
      <w:pPr>
        <w:autoSpaceDE w:val="0"/>
        <w:autoSpaceDN w:val="0"/>
        <w:adjustRightInd w:val="0"/>
        <w:ind w:firstLine="709"/>
        <w:jc w:val="both"/>
        <w:rPr>
          <w:sz w:val="20"/>
          <w:szCs w:val="20"/>
        </w:rPr>
      </w:pPr>
      <w:r w:rsidRPr="00D2740C">
        <w:rPr>
          <w:b/>
          <w:sz w:val="20"/>
          <w:szCs w:val="20"/>
        </w:rPr>
        <w:t>5.</w:t>
      </w:r>
      <w:r w:rsidRPr="00D2740C">
        <w:rPr>
          <w:b/>
          <w:bCs/>
          <w:sz w:val="20"/>
          <w:szCs w:val="20"/>
        </w:rPr>
        <w:t>Условия оказания услуг</w:t>
      </w:r>
      <w:r w:rsidRPr="00D2740C">
        <w:rPr>
          <w:sz w:val="20"/>
          <w:szCs w:val="20"/>
        </w:rPr>
        <w:t>:</w:t>
      </w:r>
    </w:p>
    <w:p w14:paraId="0815414A" w14:textId="77777777" w:rsidR="00EA064A" w:rsidRPr="00D2740C" w:rsidRDefault="00EA064A" w:rsidP="00EA064A">
      <w:pPr>
        <w:autoSpaceDE w:val="0"/>
        <w:autoSpaceDN w:val="0"/>
        <w:adjustRightInd w:val="0"/>
        <w:ind w:firstLine="709"/>
        <w:jc w:val="both"/>
        <w:rPr>
          <w:sz w:val="20"/>
          <w:szCs w:val="20"/>
          <w:highlight w:val="yellow"/>
        </w:rPr>
      </w:pPr>
      <w:r w:rsidRPr="00D2740C">
        <w:rPr>
          <w:sz w:val="20"/>
          <w:szCs w:val="20"/>
        </w:rPr>
        <w:t>Режим предоставления услуг: 24 часа в сутки, 7 дней в неделю.</w:t>
      </w:r>
    </w:p>
    <w:p w14:paraId="327668DC" w14:textId="77777777" w:rsidR="00EA064A" w:rsidRPr="00D2740C" w:rsidRDefault="00EA064A" w:rsidP="00EA064A">
      <w:pPr>
        <w:tabs>
          <w:tab w:val="left" w:pos="252"/>
        </w:tabs>
        <w:ind w:firstLine="709"/>
        <w:jc w:val="both"/>
        <w:rPr>
          <w:sz w:val="20"/>
          <w:szCs w:val="20"/>
        </w:rPr>
      </w:pPr>
      <w:r w:rsidRPr="00D2740C">
        <w:rPr>
          <w:b/>
          <w:bCs/>
          <w:sz w:val="20"/>
          <w:szCs w:val="20"/>
        </w:rPr>
        <w:t>6. Общие требования к оказываемым услугам</w:t>
      </w:r>
      <w:r w:rsidRPr="00D2740C">
        <w:rPr>
          <w:sz w:val="20"/>
          <w:szCs w:val="20"/>
        </w:rPr>
        <w:t xml:space="preserve">: </w:t>
      </w:r>
    </w:p>
    <w:p w14:paraId="03A18383" w14:textId="77777777" w:rsidR="00EA064A" w:rsidRPr="00D2740C" w:rsidRDefault="00EA064A" w:rsidP="00EA064A">
      <w:pPr>
        <w:tabs>
          <w:tab w:val="left" w:pos="252"/>
        </w:tabs>
        <w:ind w:firstLine="709"/>
        <w:jc w:val="both"/>
        <w:rPr>
          <w:sz w:val="20"/>
          <w:szCs w:val="20"/>
        </w:rPr>
      </w:pPr>
      <w:r w:rsidRPr="00D2740C">
        <w:rPr>
          <w:sz w:val="20"/>
          <w:szCs w:val="20"/>
        </w:rPr>
        <w:t>Периодичность обновления баз данных: ежедневно.</w:t>
      </w:r>
    </w:p>
    <w:p w14:paraId="663EE5EB" w14:textId="77777777" w:rsidR="00EA064A" w:rsidRPr="00D2740C" w:rsidRDefault="00EA064A" w:rsidP="00EA064A">
      <w:pPr>
        <w:tabs>
          <w:tab w:val="left" w:pos="252"/>
        </w:tabs>
        <w:ind w:firstLine="709"/>
        <w:jc w:val="both"/>
        <w:rPr>
          <w:sz w:val="20"/>
          <w:szCs w:val="20"/>
        </w:rPr>
      </w:pPr>
      <w:r w:rsidRPr="00D2740C">
        <w:rPr>
          <w:sz w:val="20"/>
          <w:szCs w:val="20"/>
        </w:rPr>
        <w:t xml:space="preserve">Вариант предоставления доступа: Системы должны устанавливаться на оборудовании Исполнителя. Пользователям должен предоставляться доступ к системам по сети интернет посредством предоставления ссылки, логина и пароля для доступа к актуальным на момент обращения экземплярам ИСС. </w:t>
      </w:r>
    </w:p>
    <w:p w14:paraId="16076475" w14:textId="77777777" w:rsidR="00EA064A" w:rsidRPr="00D2740C" w:rsidRDefault="00EA064A" w:rsidP="00EA064A">
      <w:pPr>
        <w:tabs>
          <w:tab w:val="left" w:pos="426"/>
        </w:tabs>
        <w:autoSpaceDE w:val="0"/>
        <w:adjustRightInd w:val="0"/>
        <w:ind w:firstLine="709"/>
        <w:jc w:val="both"/>
        <w:rPr>
          <w:bCs/>
          <w:sz w:val="20"/>
          <w:szCs w:val="20"/>
        </w:rPr>
      </w:pPr>
      <w:r w:rsidRPr="00D2740C">
        <w:rPr>
          <w:b/>
          <w:sz w:val="20"/>
          <w:szCs w:val="20"/>
        </w:rPr>
        <w:t>7.</w:t>
      </w:r>
      <w:r w:rsidRPr="00D2740C">
        <w:rPr>
          <w:b/>
          <w:bCs/>
          <w:sz w:val="20"/>
          <w:szCs w:val="20"/>
        </w:rPr>
        <w:t xml:space="preserve">Требования к качеству оказываемых услуг: </w:t>
      </w:r>
      <w:r w:rsidRPr="00D2740C">
        <w:rPr>
          <w:bCs/>
          <w:sz w:val="20"/>
          <w:szCs w:val="20"/>
        </w:rPr>
        <w:t>система менеджмента качества применительно к разработке программного обеспечения, обработке данных, созданию и сопровождению информационных продуктов (баз данных) соответствует ГОСТ ISO 9001-2011 (ISO 9001:2008)</w:t>
      </w:r>
    </w:p>
    <w:p w14:paraId="34A58830" w14:textId="77777777" w:rsidR="00EA064A" w:rsidRPr="00D2740C" w:rsidRDefault="00EA064A" w:rsidP="00EA064A">
      <w:pPr>
        <w:tabs>
          <w:tab w:val="left" w:pos="426"/>
        </w:tabs>
        <w:autoSpaceDE w:val="0"/>
        <w:adjustRightInd w:val="0"/>
        <w:ind w:firstLine="709"/>
        <w:jc w:val="both"/>
        <w:rPr>
          <w:bCs/>
          <w:sz w:val="20"/>
          <w:szCs w:val="20"/>
        </w:rPr>
      </w:pPr>
      <w:r w:rsidRPr="00D2740C">
        <w:rPr>
          <w:bCs/>
          <w:sz w:val="20"/>
          <w:szCs w:val="20"/>
        </w:rPr>
        <w:t xml:space="preserve">Программный продукт соответствует требованиям нормативных документов: ГОСТ 34.201-89 (раздел 1, таблица 2), ГОСТ 28195-89 (таблица1, </w:t>
      </w:r>
      <w:proofErr w:type="spellStart"/>
      <w:r w:rsidRPr="00D2740C">
        <w:rPr>
          <w:bCs/>
          <w:sz w:val="20"/>
          <w:szCs w:val="20"/>
        </w:rPr>
        <w:t>п.п</w:t>
      </w:r>
      <w:proofErr w:type="spellEnd"/>
      <w:r w:rsidRPr="00D2740C">
        <w:rPr>
          <w:bCs/>
          <w:sz w:val="20"/>
          <w:szCs w:val="20"/>
        </w:rPr>
        <w:t>. 1, 3, 4, 5, 6), ГОСТ Р ИСО/МЭК 9126-93 (раздел 4).</w:t>
      </w:r>
    </w:p>
    <w:p w14:paraId="4D666F4E" w14:textId="77777777" w:rsidR="00EA064A" w:rsidRPr="00D2740C" w:rsidRDefault="00EA064A" w:rsidP="00EA064A">
      <w:pPr>
        <w:tabs>
          <w:tab w:val="left" w:pos="426"/>
        </w:tabs>
        <w:autoSpaceDE w:val="0"/>
        <w:adjustRightInd w:val="0"/>
        <w:ind w:firstLine="709"/>
        <w:jc w:val="both"/>
        <w:rPr>
          <w:bCs/>
          <w:sz w:val="20"/>
          <w:szCs w:val="20"/>
        </w:rPr>
      </w:pPr>
      <w:r w:rsidRPr="00D2740C">
        <w:rPr>
          <w:bCs/>
          <w:sz w:val="20"/>
          <w:szCs w:val="20"/>
        </w:rPr>
        <w:t>Услуги должны соответствовать требованиям и положениям действующих нормативных документов, а также требованиям, предъявляемым правообладателем, которым является АО «Кодекс» (Россия, г. Санкт-Петербург), к данным услугам, подтвержденным наличием свидетельства о праве на распространение программ для ЭВМ и баз данных, составляющих ПСС «</w:t>
      </w:r>
      <w:proofErr w:type="spellStart"/>
      <w:r w:rsidRPr="00D2740C">
        <w:rPr>
          <w:bCs/>
          <w:sz w:val="20"/>
          <w:szCs w:val="20"/>
        </w:rPr>
        <w:t>Техэксперт</w:t>
      </w:r>
      <w:proofErr w:type="spellEnd"/>
      <w:r w:rsidRPr="00D2740C">
        <w:rPr>
          <w:bCs/>
          <w:sz w:val="20"/>
          <w:szCs w:val="20"/>
        </w:rPr>
        <w:t>».</w:t>
      </w:r>
    </w:p>
    <w:p w14:paraId="6DC8E351" w14:textId="77777777" w:rsidR="00EA064A" w:rsidRPr="00D2740C" w:rsidRDefault="00EA064A" w:rsidP="00EA064A">
      <w:pPr>
        <w:tabs>
          <w:tab w:val="left" w:pos="426"/>
        </w:tabs>
        <w:autoSpaceDE w:val="0"/>
        <w:adjustRightInd w:val="0"/>
        <w:ind w:firstLine="709"/>
        <w:jc w:val="both"/>
        <w:rPr>
          <w:sz w:val="20"/>
          <w:szCs w:val="20"/>
        </w:rPr>
      </w:pPr>
      <w:r w:rsidRPr="00D2740C">
        <w:rPr>
          <w:b/>
          <w:sz w:val="20"/>
          <w:szCs w:val="20"/>
        </w:rPr>
        <w:t>8. Порядок сдачи и приемка услуг:</w:t>
      </w:r>
      <w:r w:rsidRPr="00D2740C">
        <w:rPr>
          <w:sz w:val="20"/>
          <w:szCs w:val="20"/>
        </w:rPr>
        <w:t xml:space="preserve"> по результатам оказания услуг, Исполнитель должен направить Заказчику акт сдачи-приемки оказанных услуг.</w:t>
      </w:r>
    </w:p>
    <w:p w14:paraId="4EC58E6A" w14:textId="77777777" w:rsidR="00EA064A" w:rsidRPr="00D2740C" w:rsidRDefault="00EA064A" w:rsidP="00EA064A">
      <w:pPr>
        <w:tabs>
          <w:tab w:val="left" w:pos="426"/>
        </w:tabs>
        <w:autoSpaceDE w:val="0"/>
        <w:adjustRightInd w:val="0"/>
        <w:ind w:firstLine="709"/>
        <w:jc w:val="both"/>
        <w:rPr>
          <w:sz w:val="20"/>
          <w:szCs w:val="20"/>
        </w:rPr>
      </w:pPr>
      <w:r w:rsidRPr="00D2740C">
        <w:rPr>
          <w:b/>
          <w:sz w:val="20"/>
          <w:szCs w:val="20"/>
        </w:rPr>
        <w:t xml:space="preserve">9. Требования к гарантийным обязательствам оказываемых услуг: </w:t>
      </w:r>
      <w:r w:rsidRPr="00D2740C">
        <w:rPr>
          <w:sz w:val="20"/>
          <w:szCs w:val="20"/>
        </w:rPr>
        <w:t>профессионально-справочная система должна гарантировать достоверность информации, а также поддерживать документы в актуальном состоянии с учетом изменений и дополнений действующего законодательства РФ.</w:t>
      </w:r>
    </w:p>
    <w:p w14:paraId="0BF5593E" w14:textId="77777777" w:rsidR="00EA064A" w:rsidRPr="00D2740C" w:rsidRDefault="00EA064A" w:rsidP="00EA064A">
      <w:pPr>
        <w:ind w:firstLine="709"/>
        <w:jc w:val="both"/>
        <w:rPr>
          <w:bCs/>
          <w:sz w:val="20"/>
          <w:szCs w:val="20"/>
        </w:rPr>
      </w:pPr>
      <w:r w:rsidRPr="00D2740C">
        <w:rPr>
          <w:b/>
          <w:bCs/>
          <w:sz w:val="20"/>
          <w:szCs w:val="20"/>
        </w:rPr>
        <w:t xml:space="preserve">12. Требования по передаче заказчику технических и иных документов при оказании услуг: </w:t>
      </w:r>
      <w:r w:rsidRPr="00D2740C">
        <w:rPr>
          <w:bCs/>
          <w:sz w:val="20"/>
          <w:szCs w:val="20"/>
        </w:rPr>
        <w:t>Исполнитель в течение 2 (двух) дней со дня заключения договора должен предоставить Заказчику свидетельство о праве на распространение программ для ЭВМ и баз данных, составляющих ПСС «</w:t>
      </w:r>
      <w:proofErr w:type="spellStart"/>
      <w:r w:rsidRPr="00D2740C">
        <w:rPr>
          <w:bCs/>
          <w:sz w:val="20"/>
          <w:szCs w:val="20"/>
        </w:rPr>
        <w:t>Техэксперт</w:t>
      </w:r>
      <w:proofErr w:type="spellEnd"/>
      <w:r w:rsidRPr="00D2740C">
        <w:rPr>
          <w:bCs/>
          <w:sz w:val="20"/>
          <w:szCs w:val="20"/>
        </w:rPr>
        <w:t>».</w:t>
      </w:r>
    </w:p>
    <w:p w14:paraId="5E6D661B" w14:textId="77777777" w:rsidR="00EA064A" w:rsidRPr="00D2740C" w:rsidRDefault="00EA064A" w:rsidP="00EA064A">
      <w:pPr>
        <w:ind w:firstLine="709"/>
        <w:jc w:val="both"/>
        <w:rPr>
          <w:b/>
          <w:bCs/>
          <w:sz w:val="20"/>
          <w:szCs w:val="20"/>
        </w:rPr>
      </w:pPr>
      <w:r w:rsidRPr="00D2740C">
        <w:rPr>
          <w:b/>
          <w:bCs/>
          <w:sz w:val="20"/>
          <w:szCs w:val="20"/>
        </w:rPr>
        <w:t>13. Требования к конфиденциальности:</w:t>
      </w:r>
    </w:p>
    <w:p w14:paraId="25F2F7B2" w14:textId="77777777" w:rsidR="00EA064A" w:rsidRPr="00D2740C" w:rsidRDefault="00EA064A" w:rsidP="00EA064A">
      <w:pPr>
        <w:ind w:firstLine="709"/>
        <w:jc w:val="both"/>
        <w:rPr>
          <w:bCs/>
          <w:sz w:val="20"/>
          <w:szCs w:val="20"/>
        </w:rPr>
      </w:pPr>
      <w:r w:rsidRPr="00D2740C">
        <w:rPr>
          <w:bCs/>
          <w:sz w:val="20"/>
          <w:szCs w:val="20"/>
        </w:rPr>
        <w:t>В рамках договора конфиденциальной признается конкретная информация, переданная Заказчиком Исполнителю.</w:t>
      </w:r>
    </w:p>
    <w:p w14:paraId="751531FD" w14:textId="77777777" w:rsidR="00EA064A" w:rsidRPr="00D2740C" w:rsidRDefault="00EA064A" w:rsidP="00EA064A">
      <w:pPr>
        <w:ind w:firstLine="709"/>
        <w:jc w:val="both"/>
        <w:rPr>
          <w:bCs/>
          <w:sz w:val="20"/>
          <w:szCs w:val="20"/>
        </w:rPr>
      </w:pPr>
      <w:r w:rsidRPr="00D2740C">
        <w:rPr>
          <w:bCs/>
          <w:sz w:val="20"/>
          <w:szCs w:val="20"/>
        </w:rPr>
        <w:t xml:space="preserve">Исполнитель обязуется принимать все необходимые и достаточные меры для обеспечения функционирования надлежащего режима защиты конфиденциальной информации в соответствии с требованиями действующего законодательства РФ. При этом Исполнитель обязуется осуществлять меры по защите конфиденциальной информации в объеме не меньшем, чем осуществляется им для защиты собственной конфиденциальной информации. </w:t>
      </w:r>
    </w:p>
    <w:p w14:paraId="492BBE4E" w14:textId="77777777" w:rsidR="00EA064A" w:rsidRPr="00D2740C" w:rsidRDefault="00EA064A" w:rsidP="00EA064A">
      <w:pPr>
        <w:ind w:firstLine="709"/>
        <w:jc w:val="both"/>
        <w:rPr>
          <w:bCs/>
          <w:sz w:val="20"/>
          <w:szCs w:val="20"/>
        </w:rPr>
      </w:pPr>
      <w:r w:rsidRPr="00D2740C">
        <w:rPr>
          <w:bCs/>
          <w:sz w:val="20"/>
          <w:szCs w:val="20"/>
        </w:rPr>
        <w:t>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14:paraId="2E3098DE" w14:textId="77777777" w:rsidR="00EA064A" w:rsidRPr="00D2740C" w:rsidRDefault="00EA064A" w:rsidP="00EA064A">
      <w:pPr>
        <w:ind w:firstLine="709"/>
        <w:jc w:val="both"/>
        <w:rPr>
          <w:bCs/>
          <w:sz w:val="20"/>
          <w:szCs w:val="20"/>
        </w:rPr>
      </w:pPr>
      <w:r w:rsidRPr="00D2740C">
        <w:rPr>
          <w:bCs/>
          <w:sz w:val="20"/>
          <w:szCs w:val="20"/>
        </w:rPr>
        <w:t xml:space="preserve">Исполнитель может передавать полученную конфиденциальную информацию по договору третьим лицам только по письменному согласованию с Заказчиком на следующих условиях: третьи лица используют полученную конфиденциальную информацию только в рамках работ, проводимых на договорной основе между Исполнителем и Заказчиком; Исполнитель гарантирует соблюдение третьими лицами условий конфиденциальности договора. </w:t>
      </w:r>
    </w:p>
    <w:p w14:paraId="19655105" w14:textId="77777777" w:rsidR="00EA064A" w:rsidRPr="00D2740C" w:rsidRDefault="00EA064A" w:rsidP="00EA064A">
      <w:pPr>
        <w:ind w:firstLine="709"/>
        <w:jc w:val="both"/>
        <w:rPr>
          <w:bCs/>
          <w:sz w:val="20"/>
          <w:szCs w:val="20"/>
        </w:rPr>
      </w:pPr>
      <w:r w:rsidRPr="00D2740C">
        <w:rPr>
          <w:bCs/>
          <w:sz w:val="20"/>
          <w:szCs w:val="20"/>
        </w:rPr>
        <w:t>Вышеперечисленные обязательства действуют между Сторонами в течение всего времени оказания услуг по договору и в течение 3-х лет после окончания срока действия или расторжения договора.</w:t>
      </w:r>
    </w:p>
    <w:p w14:paraId="5EE1F485" w14:textId="77777777" w:rsidR="00EA064A" w:rsidRPr="00D2740C" w:rsidRDefault="00EA064A" w:rsidP="00EA064A">
      <w:pPr>
        <w:ind w:firstLine="709"/>
        <w:jc w:val="both"/>
        <w:rPr>
          <w:b/>
          <w:bCs/>
          <w:sz w:val="20"/>
          <w:szCs w:val="20"/>
        </w:rPr>
      </w:pPr>
      <w:r w:rsidRPr="00D2740C">
        <w:rPr>
          <w:b/>
          <w:bCs/>
          <w:sz w:val="20"/>
          <w:szCs w:val="20"/>
        </w:rPr>
        <w:t xml:space="preserve">14. Требования по обучению персонала заказчика: </w:t>
      </w:r>
      <w:r w:rsidRPr="00D2740C">
        <w:rPr>
          <w:bCs/>
          <w:sz w:val="20"/>
          <w:szCs w:val="20"/>
        </w:rPr>
        <w:t>консультационная поддержка и информационное сопровождение в период действия договора без ограничения по количеству обращений.</w:t>
      </w:r>
    </w:p>
    <w:p w14:paraId="1D6E8C01" w14:textId="77777777" w:rsidR="00EA064A" w:rsidRPr="00D2740C" w:rsidRDefault="00EA064A" w:rsidP="00EA064A">
      <w:pPr>
        <w:tabs>
          <w:tab w:val="left" w:pos="360"/>
        </w:tabs>
        <w:ind w:firstLine="709"/>
        <w:jc w:val="both"/>
        <w:rPr>
          <w:b/>
          <w:bCs/>
          <w:sz w:val="20"/>
          <w:szCs w:val="20"/>
        </w:rPr>
      </w:pPr>
      <w:r w:rsidRPr="00D2740C">
        <w:rPr>
          <w:b/>
          <w:bCs/>
          <w:sz w:val="20"/>
          <w:szCs w:val="20"/>
        </w:rPr>
        <w:t>15. Требования к материалам, представленным в ПСС:</w:t>
      </w:r>
    </w:p>
    <w:p w14:paraId="34FDB53E" w14:textId="77777777" w:rsidR="00EA064A" w:rsidRPr="00D2740C" w:rsidRDefault="00EA064A" w:rsidP="00EA064A">
      <w:pPr>
        <w:tabs>
          <w:tab w:val="left" w:pos="360"/>
        </w:tabs>
        <w:ind w:firstLine="709"/>
        <w:jc w:val="both"/>
        <w:rPr>
          <w:bCs/>
          <w:sz w:val="20"/>
          <w:szCs w:val="20"/>
        </w:rPr>
      </w:pPr>
      <w:r w:rsidRPr="00D2740C">
        <w:rPr>
          <w:bCs/>
          <w:sz w:val="20"/>
          <w:szCs w:val="20"/>
        </w:rPr>
        <w:t>ПСС должна содержать:</w:t>
      </w:r>
    </w:p>
    <w:p w14:paraId="041ECBD1" w14:textId="77777777" w:rsidR="00EA064A" w:rsidRPr="00D2740C" w:rsidRDefault="00EA064A" w:rsidP="00EA064A">
      <w:pPr>
        <w:tabs>
          <w:tab w:val="left" w:pos="360"/>
        </w:tabs>
        <w:ind w:firstLine="709"/>
        <w:jc w:val="both"/>
        <w:rPr>
          <w:bCs/>
          <w:sz w:val="20"/>
          <w:szCs w:val="20"/>
        </w:rPr>
      </w:pPr>
      <w:r w:rsidRPr="00D2740C">
        <w:rPr>
          <w:bCs/>
          <w:sz w:val="20"/>
          <w:szCs w:val="20"/>
        </w:rPr>
        <w:lastRenderedPageBreak/>
        <w:t xml:space="preserve">1. Базу данных нормативно-правовых актов РФ (далее – БД НПА РФ), а именно: правовые акты, регулирующие все сферы общественных отношений: гражданские правоотношения, предпринимательская деятельность, труд, занятость и социальное обеспечение, охрана здоровья, финансы, налогообложение юридических лиц и граждан и другие. В том числе база НПА РФ должна содержать: кодексы, федеральные законы, постановления Правительства РФ, указы Президента РФ, приказы и письма министерств и ведомств: Минфина, ФСС, ПФР, ФНС, Минюста, </w:t>
      </w:r>
      <w:proofErr w:type="spellStart"/>
      <w:r w:rsidRPr="00D2740C">
        <w:rPr>
          <w:bCs/>
          <w:sz w:val="20"/>
          <w:szCs w:val="20"/>
        </w:rPr>
        <w:t>Минздравсоцразвития</w:t>
      </w:r>
      <w:proofErr w:type="spellEnd"/>
      <w:r w:rsidRPr="00D2740C">
        <w:rPr>
          <w:bCs/>
          <w:sz w:val="20"/>
          <w:szCs w:val="20"/>
        </w:rPr>
        <w:t xml:space="preserve">, </w:t>
      </w:r>
      <w:proofErr w:type="spellStart"/>
      <w:r w:rsidRPr="00D2740C">
        <w:rPr>
          <w:bCs/>
          <w:sz w:val="20"/>
          <w:szCs w:val="20"/>
        </w:rPr>
        <w:t>Роструда</w:t>
      </w:r>
      <w:proofErr w:type="spellEnd"/>
      <w:r w:rsidRPr="00D2740C">
        <w:rPr>
          <w:bCs/>
          <w:sz w:val="20"/>
          <w:szCs w:val="20"/>
        </w:rPr>
        <w:t xml:space="preserve">, ФСТ, </w:t>
      </w:r>
      <w:proofErr w:type="spellStart"/>
      <w:r w:rsidRPr="00D2740C">
        <w:rPr>
          <w:bCs/>
          <w:sz w:val="20"/>
          <w:szCs w:val="20"/>
        </w:rPr>
        <w:t>Роспотребнадзора</w:t>
      </w:r>
      <w:proofErr w:type="spellEnd"/>
      <w:r w:rsidRPr="00D2740C">
        <w:rPr>
          <w:bCs/>
          <w:sz w:val="20"/>
          <w:szCs w:val="20"/>
        </w:rPr>
        <w:t xml:space="preserve">, Банка России, </w:t>
      </w:r>
      <w:proofErr w:type="spellStart"/>
      <w:r w:rsidRPr="00D2740C">
        <w:rPr>
          <w:bCs/>
          <w:sz w:val="20"/>
          <w:szCs w:val="20"/>
        </w:rPr>
        <w:t>Минрегиона</w:t>
      </w:r>
      <w:proofErr w:type="spellEnd"/>
      <w:r w:rsidRPr="00D2740C">
        <w:rPr>
          <w:bCs/>
          <w:sz w:val="20"/>
          <w:szCs w:val="20"/>
        </w:rPr>
        <w:t xml:space="preserve">, Минэкономразвития, ФАС, ФТС, </w:t>
      </w:r>
      <w:proofErr w:type="spellStart"/>
      <w:r w:rsidRPr="00D2740C">
        <w:rPr>
          <w:bCs/>
          <w:sz w:val="20"/>
          <w:szCs w:val="20"/>
        </w:rPr>
        <w:t>Ростехнадзор</w:t>
      </w:r>
      <w:proofErr w:type="spellEnd"/>
      <w:r w:rsidRPr="00D2740C">
        <w:rPr>
          <w:bCs/>
          <w:sz w:val="20"/>
          <w:szCs w:val="20"/>
        </w:rPr>
        <w:t>, Казначейство, ФСФР и другие.</w:t>
      </w:r>
    </w:p>
    <w:p w14:paraId="2C7DBE8F" w14:textId="77777777" w:rsidR="00EA064A" w:rsidRPr="00D2740C" w:rsidRDefault="00EA064A" w:rsidP="00EA064A">
      <w:pPr>
        <w:tabs>
          <w:tab w:val="left" w:pos="360"/>
        </w:tabs>
        <w:ind w:firstLine="709"/>
        <w:jc w:val="both"/>
        <w:rPr>
          <w:bCs/>
          <w:sz w:val="20"/>
          <w:szCs w:val="20"/>
        </w:rPr>
      </w:pPr>
      <w:r w:rsidRPr="00D2740C">
        <w:rPr>
          <w:bCs/>
          <w:sz w:val="20"/>
          <w:szCs w:val="20"/>
        </w:rPr>
        <w:t>БД НПА РФ дополнительно должна содержать архив редакций НПА РФ, возможность автоматического сравнения указанных редакций. БД НПА РФ также должны содержать атрибуты НПА РФ вида: дата вступления в силу, период действия документа, актуальность документа и иные. Должна быть предусмотрена возможность автоматического отслеживания изменений в выбранных заказчиком НПА РФ. Должны быть предусмотрены оповещения о внесенных изменениях.</w:t>
      </w:r>
    </w:p>
    <w:p w14:paraId="6F043F2D" w14:textId="77777777" w:rsidR="00EA064A" w:rsidRPr="00D2740C" w:rsidRDefault="00EA064A" w:rsidP="00EA064A">
      <w:pPr>
        <w:tabs>
          <w:tab w:val="left" w:pos="360"/>
        </w:tabs>
        <w:ind w:firstLine="709"/>
        <w:jc w:val="both"/>
        <w:rPr>
          <w:bCs/>
          <w:sz w:val="20"/>
          <w:szCs w:val="20"/>
        </w:rPr>
      </w:pPr>
      <w:r w:rsidRPr="00D2740C">
        <w:rPr>
          <w:bCs/>
          <w:sz w:val="20"/>
          <w:szCs w:val="20"/>
        </w:rPr>
        <w:t>НПА РФ должны быть снабжены гипертекстовыми ссылками на иные НПА РФ, которые упоминаются в текстах. Также НПА РФ должны быть снабжены консультационными материалами, судебной практикой и иными дополнительными материалами, касающимися темы рассматриваемого заказчиком НПА РФ (при наличии таких материалов).</w:t>
      </w:r>
    </w:p>
    <w:p w14:paraId="10F88947" w14:textId="77777777" w:rsidR="00EA064A" w:rsidRPr="00D2740C" w:rsidRDefault="00EA064A" w:rsidP="00EA064A">
      <w:pPr>
        <w:tabs>
          <w:tab w:val="left" w:pos="360"/>
        </w:tabs>
        <w:ind w:firstLine="709"/>
        <w:jc w:val="both"/>
        <w:rPr>
          <w:bCs/>
          <w:sz w:val="20"/>
          <w:szCs w:val="20"/>
        </w:rPr>
      </w:pPr>
      <w:r w:rsidRPr="00D2740C">
        <w:rPr>
          <w:bCs/>
          <w:sz w:val="20"/>
          <w:szCs w:val="20"/>
        </w:rPr>
        <w:t>Должна быть предусмотрена навигация по текстам объемных документов, в том числе поиск по тексту.</w:t>
      </w:r>
    </w:p>
    <w:p w14:paraId="29B719DF" w14:textId="77777777" w:rsidR="00EA064A" w:rsidRPr="00D2740C" w:rsidRDefault="00EA064A" w:rsidP="00EA064A">
      <w:pPr>
        <w:tabs>
          <w:tab w:val="left" w:pos="360"/>
        </w:tabs>
        <w:ind w:firstLine="709"/>
        <w:jc w:val="both"/>
        <w:rPr>
          <w:bCs/>
          <w:sz w:val="20"/>
          <w:szCs w:val="20"/>
        </w:rPr>
      </w:pPr>
      <w:r w:rsidRPr="00D2740C">
        <w:rPr>
          <w:bCs/>
          <w:sz w:val="20"/>
          <w:szCs w:val="20"/>
        </w:rPr>
        <w:t>Объем базы данных должен содержать не менее 659 200 документов.</w:t>
      </w:r>
    </w:p>
    <w:p w14:paraId="706858E0" w14:textId="77777777" w:rsidR="00EA064A" w:rsidRPr="00D2740C" w:rsidRDefault="00EA064A" w:rsidP="00EA064A">
      <w:pPr>
        <w:tabs>
          <w:tab w:val="left" w:pos="360"/>
        </w:tabs>
        <w:ind w:firstLine="709"/>
        <w:jc w:val="both"/>
        <w:rPr>
          <w:bCs/>
          <w:sz w:val="20"/>
          <w:szCs w:val="20"/>
        </w:rPr>
      </w:pPr>
      <w:r w:rsidRPr="00D2740C">
        <w:rPr>
          <w:bCs/>
          <w:sz w:val="20"/>
          <w:szCs w:val="20"/>
        </w:rPr>
        <w:t>2. Базу данных нормативно-технической документации РФ (далее – БД НТД РФ), а именно: национальные стандарты (ГОСТ, ГОСТ Р), технические регламенты России и Таможенного союза, строительные нормы и правила (СНиП, СП, СН, ВСН, РСН), санитарные нормы и правила (</w:t>
      </w:r>
      <w:proofErr w:type="spellStart"/>
      <w:r w:rsidRPr="00D2740C">
        <w:rPr>
          <w:bCs/>
          <w:sz w:val="20"/>
          <w:szCs w:val="20"/>
        </w:rPr>
        <w:t>СанПин</w:t>
      </w:r>
      <w:proofErr w:type="spellEnd"/>
      <w:r w:rsidRPr="00D2740C">
        <w:rPr>
          <w:bCs/>
          <w:sz w:val="20"/>
          <w:szCs w:val="20"/>
        </w:rPr>
        <w:t>, СП), руководящие документы (РД), нормы и правила органов надзора (ПБ, НПБ), документы сметной нормативной базы в строительстве (ГЭСН, ФЕР, ГСН, ЕРЕР), отраслевые документы (РД, ОСТ, РМ, РТМ и др.)</w:t>
      </w:r>
    </w:p>
    <w:p w14:paraId="6E26738C" w14:textId="77777777" w:rsidR="00EA064A" w:rsidRPr="00D2740C" w:rsidRDefault="00EA064A" w:rsidP="00EA064A">
      <w:pPr>
        <w:tabs>
          <w:tab w:val="left" w:pos="360"/>
        </w:tabs>
        <w:ind w:firstLine="709"/>
        <w:jc w:val="both"/>
        <w:rPr>
          <w:bCs/>
          <w:sz w:val="20"/>
          <w:szCs w:val="20"/>
        </w:rPr>
      </w:pPr>
      <w:r w:rsidRPr="00D2740C">
        <w:rPr>
          <w:bCs/>
          <w:sz w:val="20"/>
          <w:szCs w:val="20"/>
        </w:rPr>
        <w:t>НТД РФ так же должны быть снабжены гипертекстовыми ссылками на иные НТД РФ и НПА РФ, которые упоминаются в текстах. Также НТД РФ должны быть снабжены консультационными материалами, судебной практикой и иными дополнительными материалами, касающимися темы рассматриваемого заказчиком НТД РФ (при наличии таких материалов).</w:t>
      </w:r>
    </w:p>
    <w:p w14:paraId="542BAA89" w14:textId="77777777" w:rsidR="00EA064A" w:rsidRPr="00D2740C" w:rsidRDefault="00EA064A" w:rsidP="00EA064A">
      <w:pPr>
        <w:tabs>
          <w:tab w:val="left" w:pos="360"/>
        </w:tabs>
        <w:ind w:firstLine="709"/>
        <w:jc w:val="both"/>
        <w:rPr>
          <w:bCs/>
          <w:sz w:val="20"/>
          <w:szCs w:val="20"/>
        </w:rPr>
      </w:pPr>
      <w:r w:rsidRPr="00D2740C">
        <w:rPr>
          <w:bCs/>
          <w:sz w:val="20"/>
          <w:szCs w:val="20"/>
        </w:rPr>
        <w:t>Должна быть предусмотрена навигация по текстам объемных документов, в том числе поиск по тексту.</w:t>
      </w:r>
    </w:p>
    <w:p w14:paraId="2A3A1A2B" w14:textId="77777777" w:rsidR="00EA064A" w:rsidRPr="00D2740C" w:rsidRDefault="00EA064A" w:rsidP="00EA064A">
      <w:pPr>
        <w:tabs>
          <w:tab w:val="left" w:pos="360"/>
        </w:tabs>
        <w:ind w:firstLine="709"/>
        <w:jc w:val="both"/>
        <w:rPr>
          <w:bCs/>
          <w:sz w:val="20"/>
          <w:szCs w:val="20"/>
        </w:rPr>
      </w:pPr>
      <w:r w:rsidRPr="00D2740C">
        <w:rPr>
          <w:bCs/>
          <w:sz w:val="20"/>
          <w:szCs w:val="20"/>
        </w:rPr>
        <w:t>Объем базы данных не менее 32 100 документов.</w:t>
      </w:r>
    </w:p>
    <w:p w14:paraId="120AB9A4" w14:textId="77777777" w:rsidR="00EA064A" w:rsidRPr="00D2740C" w:rsidRDefault="00EA064A" w:rsidP="00EA064A">
      <w:pPr>
        <w:tabs>
          <w:tab w:val="left" w:pos="360"/>
        </w:tabs>
        <w:ind w:firstLine="709"/>
        <w:jc w:val="both"/>
        <w:rPr>
          <w:bCs/>
          <w:sz w:val="20"/>
          <w:szCs w:val="20"/>
        </w:rPr>
      </w:pPr>
      <w:r w:rsidRPr="00D2740C">
        <w:rPr>
          <w:bCs/>
          <w:sz w:val="20"/>
          <w:szCs w:val="20"/>
        </w:rPr>
        <w:t xml:space="preserve">3. Базу данных форм и образцов документов (далее – БД форм и образцов): БД форм и образцов должна содержать как унифицированные, типовые, утвержденные различными органами государственной власти, так и авторские формы и образцы документов, разработанные специалистами в сфере охраны труда, пожарной безопасности и экологии, в том числе: образцы документаций, производственных инструкций, экзаменационных билетов с альтернативными ответами, программ проведения инструктажей, в том числе с экзаменационными билетами, протоколов, приказов и иные. Должна быть предусмотрена возможность вывода форм и образцов в MS </w:t>
      </w:r>
      <w:proofErr w:type="spellStart"/>
      <w:r w:rsidRPr="00D2740C">
        <w:rPr>
          <w:bCs/>
          <w:sz w:val="20"/>
          <w:szCs w:val="20"/>
        </w:rPr>
        <w:t>Word</w:t>
      </w:r>
      <w:proofErr w:type="spellEnd"/>
      <w:r w:rsidRPr="00D2740C">
        <w:rPr>
          <w:bCs/>
          <w:sz w:val="20"/>
          <w:szCs w:val="20"/>
        </w:rPr>
        <w:t xml:space="preserve"> и (или) MS </w:t>
      </w:r>
      <w:proofErr w:type="spellStart"/>
      <w:r w:rsidRPr="00D2740C">
        <w:rPr>
          <w:bCs/>
          <w:sz w:val="20"/>
          <w:szCs w:val="20"/>
        </w:rPr>
        <w:t>Excel</w:t>
      </w:r>
      <w:proofErr w:type="spellEnd"/>
      <w:r w:rsidRPr="00D2740C">
        <w:rPr>
          <w:bCs/>
          <w:sz w:val="20"/>
          <w:szCs w:val="20"/>
        </w:rPr>
        <w:t>.</w:t>
      </w:r>
    </w:p>
    <w:p w14:paraId="40809023" w14:textId="77777777" w:rsidR="00EA064A" w:rsidRPr="00D2740C" w:rsidRDefault="00EA064A" w:rsidP="00EA064A">
      <w:pPr>
        <w:tabs>
          <w:tab w:val="left" w:pos="360"/>
        </w:tabs>
        <w:ind w:firstLine="709"/>
        <w:jc w:val="both"/>
        <w:rPr>
          <w:bCs/>
          <w:sz w:val="20"/>
          <w:szCs w:val="20"/>
        </w:rPr>
      </w:pPr>
      <w:r w:rsidRPr="00D2740C">
        <w:rPr>
          <w:bCs/>
          <w:sz w:val="20"/>
          <w:szCs w:val="20"/>
        </w:rPr>
        <w:t>Объем базы данных не менее 7 797 шт.</w:t>
      </w:r>
    </w:p>
    <w:p w14:paraId="1F26541A" w14:textId="77777777" w:rsidR="00EA064A" w:rsidRPr="00D2740C" w:rsidRDefault="00EA064A" w:rsidP="00EA064A">
      <w:pPr>
        <w:tabs>
          <w:tab w:val="left" w:pos="360"/>
        </w:tabs>
        <w:ind w:firstLine="709"/>
        <w:jc w:val="both"/>
        <w:rPr>
          <w:bCs/>
          <w:sz w:val="20"/>
          <w:szCs w:val="20"/>
        </w:rPr>
      </w:pPr>
      <w:r w:rsidRPr="00D2740C">
        <w:rPr>
          <w:bCs/>
          <w:sz w:val="20"/>
          <w:szCs w:val="20"/>
        </w:rPr>
        <w:t>4. Базу данных судебной практики в сфере охраны труда, пожарной безопасности и экологии (далее – БД СП): БД СП должна содержать решения Федеральных арбитражных судов округов, Арбитражных апелляционных.</w:t>
      </w:r>
    </w:p>
    <w:p w14:paraId="1C752491" w14:textId="77777777" w:rsidR="00EA064A" w:rsidRPr="00D2740C" w:rsidRDefault="00EA064A" w:rsidP="00EA064A">
      <w:pPr>
        <w:tabs>
          <w:tab w:val="left" w:pos="360"/>
        </w:tabs>
        <w:ind w:firstLine="709"/>
        <w:jc w:val="both"/>
        <w:rPr>
          <w:bCs/>
          <w:sz w:val="20"/>
          <w:szCs w:val="20"/>
        </w:rPr>
      </w:pPr>
      <w:r w:rsidRPr="00D2740C">
        <w:rPr>
          <w:bCs/>
          <w:sz w:val="20"/>
          <w:szCs w:val="20"/>
        </w:rPr>
        <w:t>Объем базы данных не менее 75 443 шт.</w:t>
      </w:r>
    </w:p>
    <w:p w14:paraId="55088E37" w14:textId="77777777" w:rsidR="00EA064A" w:rsidRPr="00D2740C" w:rsidRDefault="00EA064A" w:rsidP="00EA064A">
      <w:pPr>
        <w:tabs>
          <w:tab w:val="left" w:pos="360"/>
        </w:tabs>
        <w:ind w:firstLine="709"/>
        <w:jc w:val="both"/>
        <w:rPr>
          <w:bCs/>
          <w:sz w:val="20"/>
          <w:szCs w:val="20"/>
        </w:rPr>
      </w:pPr>
      <w:r w:rsidRPr="00D2740C">
        <w:rPr>
          <w:bCs/>
          <w:sz w:val="20"/>
          <w:szCs w:val="20"/>
        </w:rPr>
        <w:t>5. Базу данных комментариев, консультаций по вопросам в сфере охраны труда, пожарной безопасности и экологии (далее – БД консультаций): БД консультаций должна содержать ответы специалистов на частные вопросы в сфере охраны труда, пожарной безопасности и экологии.</w:t>
      </w:r>
    </w:p>
    <w:p w14:paraId="4444AF05" w14:textId="77777777" w:rsidR="00EA064A" w:rsidRPr="00D2740C" w:rsidRDefault="00EA064A" w:rsidP="00EA064A">
      <w:pPr>
        <w:tabs>
          <w:tab w:val="left" w:pos="360"/>
        </w:tabs>
        <w:ind w:firstLine="709"/>
        <w:jc w:val="both"/>
        <w:rPr>
          <w:bCs/>
          <w:sz w:val="20"/>
          <w:szCs w:val="20"/>
        </w:rPr>
      </w:pPr>
      <w:r w:rsidRPr="00D2740C">
        <w:rPr>
          <w:bCs/>
          <w:sz w:val="20"/>
          <w:szCs w:val="20"/>
        </w:rPr>
        <w:t>Объем базы данных не менее 21 993 шт.</w:t>
      </w:r>
    </w:p>
    <w:p w14:paraId="19FB20E5" w14:textId="77777777" w:rsidR="00EA064A" w:rsidRPr="00D2740C" w:rsidRDefault="00EA064A" w:rsidP="00EA064A">
      <w:pPr>
        <w:tabs>
          <w:tab w:val="left" w:pos="360"/>
        </w:tabs>
        <w:ind w:firstLine="709"/>
        <w:jc w:val="both"/>
        <w:rPr>
          <w:bCs/>
          <w:sz w:val="20"/>
          <w:szCs w:val="20"/>
        </w:rPr>
      </w:pPr>
      <w:r w:rsidRPr="00D2740C">
        <w:rPr>
          <w:bCs/>
          <w:sz w:val="20"/>
          <w:szCs w:val="20"/>
        </w:rPr>
        <w:t>6. Базу данных со справочной информацией по вопросам в сфере охраны труда, пожарной безопасности и экологии (далее – БД СИ): БД СИ должна содержать подробные разъяснения по вопросам, связанным с организацией рабочего процесса специалистов, занятых в сфере охраны труда, пожарной безопасности и экологии. Информация должна быть снабжена гипертекстовыми ссылками на соответствующие НТД РФ, НПА РФ, дополнительно должны присутствовать материалы вида: комментарии, консультации специалистов по вопросам охраны труда, пожарной безопасности и экологии, унифицированные и типовые, а также авторские образцы и формы и иные материалы по теме рассматриваемой пользователем справочной информации. Доступ к указанным материалам должен быть организован в пределах единого активного окна.</w:t>
      </w:r>
    </w:p>
    <w:p w14:paraId="5229AF02" w14:textId="77777777" w:rsidR="00EA064A" w:rsidRPr="00D2740C" w:rsidRDefault="00EA064A" w:rsidP="00EA064A">
      <w:pPr>
        <w:tabs>
          <w:tab w:val="left" w:pos="360"/>
        </w:tabs>
        <w:ind w:firstLine="709"/>
        <w:jc w:val="both"/>
        <w:rPr>
          <w:bCs/>
          <w:sz w:val="20"/>
          <w:szCs w:val="20"/>
        </w:rPr>
      </w:pPr>
      <w:r w:rsidRPr="00D2740C">
        <w:rPr>
          <w:bCs/>
          <w:sz w:val="20"/>
          <w:szCs w:val="20"/>
        </w:rPr>
        <w:t>7. Новостную ленту: ИСС должна быть снабжена новостной лентой, в которой отражаются новости в сфере охраны труда, пожарной безопасности и экологии.</w:t>
      </w:r>
    </w:p>
    <w:p w14:paraId="242BB3F3" w14:textId="77777777" w:rsidR="00EA064A" w:rsidRPr="00D2740C" w:rsidRDefault="00EA064A" w:rsidP="00EA064A">
      <w:pPr>
        <w:tabs>
          <w:tab w:val="left" w:pos="360"/>
        </w:tabs>
        <w:ind w:firstLine="709"/>
        <w:jc w:val="both"/>
        <w:rPr>
          <w:bCs/>
          <w:sz w:val="20"/>
          <w:szCs w:val="20"/>
        </w:rPr>
      </w:pPr>
      <w:r w:rsidRPr="00D2740C">
        <w:rPr>
          <w:bCs/>
          <w:sz w:val="20"/>
          <w:szCs w:val="20"/>
        </w:rPr>
        <w:t>8. Оптимизацию расчетов заказчика: ИСС должна содержать расчетные модули, позволяющие предусматривать автоматизацию отдельных расчетов по первичным данным, в том числе:</w:t>
      </w:r>
    </w:p>
    <w:p w14:paraId="3BA32B0C" w14:textId="77777777" w:rsidR="00EA064A" w:rsidRPr="00D2740C" w:rsidRDefault="00EA064A" w:rsidP="00EA064A">
      <w:pPr>
        <w:tabs>
          <w:tab w:val="left" w:pos="360"/>
        </w:tabs>
        <w:ind w:firstLine="709"/>
        <w:jc w:val="both"/>
        <w:rPr>
          <w:bCs/>
          <w:sz w:val="20"/>
          <w:szCs w:val="20"/>
        </w:rPr>
      </w:pPr>
      <w:r w:rsidRPr="00D2740C">
        <w:rPr>
          <w:bCs/>
          <w:sz w:val="20"/>
          <w:szCs w:val="20"/>
        </w:rPr>
        <w:t>- расчетный модуль для расчетов коэффициентов травматизма.</w:t>
      </w:r>
    </w:p>
    <w:p w14:paraId="7DB746EB" w14:textId="77777777" w:rsidR="00EA064A" w:rsidRPr="00D2740C" w:rsidRDefault="00EA064A" w:rsidP="00EA064A">
      <w:pPr>
        <w:tabs>
          <w:tab w:val="left" w:pos="360"/>
        </w:tabs>
        <w:ind w:firstLine="709"/>
        <w:jc w:val="both"/>
        <w:rPr>
          <w:bCs/>
          <w:sz w:val="20"/>
          <w:szCs w:val="20"/>
        </w:rPr>
      </w:pPr>
    </w:p>
    <w:p w14:paraId="7B28A439" w14:textId="77777777" w:rsidR="00EA064A" w:rsidRPr="00D2740C" w:rsidRDefault="00EA064A" w:rsidP="00EA064A">
      <w:pPr>
        <w:tabs>
          <w:tab w:val="left" w:pos="360"/>
        </w:tabs>
        <w:ind w:firstLine="709"/>
        <w:jc w:val="both"/>
        <w:rPr>
          <w:b/>
          <w:bCs/>
          <w:sz w:val="20"/>
          <w:szCs w:val="20"/>
        </w:rPr>
      </w:pPr>
      <w:r w:rsidRPr="00D2740C">
        <w:rPr>
          <w:b/>
          <w:bCs/>
          <w:sz w:val="20"/>
          <w:szCs w:val="20"/>
        </w:rPr>
        <w:t>15.1. Требования к отдельным модулям системы:</w:t>
      </w:r>
    </w:p>
    <w:p w14:paraId="61310C7A" w14:textId="77777777" w:rsidR="00EA064A" w:rsidRPr="00D2740C" w:rsidRDefault="00EA064A" w:rsidP="00EA064A">
      <w:pPr>
        <w:tabs>
          <w:tab w:val="left" w:pos="360"/>
        </w:tabs>
        <w:ind w:firstLine="709"/>
        <w:jc w:val="both"/>
        <w:rPr>
          <w:b/>
          <w:bCs/>
          <w:sz w:val="20"/>
          <w:szCs w:val="20"/>
        </w:rPr>
      </w:pPr>
      <w:r w:rsidRPr="00D2740C">
        <w:rPr>
          <w:b/>
          <w:bCs/>
          <w:sz w:val="20"/>
          <w:szCs w:val="20"/>
        </w:rPr>
        <w:t>Наименование модуля: модуль по экологии</w:t>
      </w:r>
    </w:p>
    <w:p w14:paraId="31B88235" w14:textId="77777777" w:rsidR="00EA064A" w:rsidRPr="00D2740C" w:rsidRDefault="00EA064A" w:rsidP="00EA064A">
      <w:pPr>
        <w:tabs>
          <w:tab w:val="left" w:pos="360"/>
        </w:tabs>
        <w:ind w:firstLine="709"/>
        <w:jc w:val="both"/>
        <w:rPr>
          <w:bCs/>
          <w:sz w:val="20"/>
          <w:szCs w:val="20"/>
        </w:rPr>
      </w:pPr>
      <w:r w:rsidRPr="00D2740C">
        <w:rPr>
          <w:bCs/>
          <w:sz w:val="20"/>
          <w:szCs w:val="20"/>
        </w:rPr>
        <w:t>Содержание (информационное наполнение) модуля:</w:t>
      </w:r>
    </w:p>
    <w:p w14:paraId="0E67F596" w14:textId="77777777" w:rsidR="00EA064A" w:rsidRPr="00D2740C" w:rsidRDefault="00EA064A" w:rsidP="00EA064A">
      <w:pPr>
        <w:tabs>
          <w:tab w:val="left" w:pos="360"/>
        </w:tabs>
        <w:ind w:firstLine="709"/>
        <w:jc w:val="both"/>
        <w:rPr>
          <w:bCs/>
          <w:sz w:val="20"/>
          <w:szCs w:val="20"/>
        </w:rPr>
      </w:pPr>
      <w:r w:rsidRPr="00D2740C">
        <w:rPr>
          <w:bCs/>
          <w:sz w:val="20"/>
          <w:szCs w:val="20"/>
        </w:rPr>
        <w:lastRenderedPageBreak/>
        <w:t>•</w:t>
      </w:r>
      <w:r w:rsidRPr="00D2740C">
        <w:rPr>
          <w:bCs/>
          <w:sz w:val="20"/>
          <w:szCs w:val="20"/>
        </w:rPr>
        <w:tab/>
        <w:t>База данных международных нормативно-правовых актов в сфере экологического законодательства (далее – БД международных НПА): БД международных НПА должна содержать НПА по вопросам совместного использования природных ресурсов, защиты атмосферы и озонового слоя Земли, флоры и фауны, использования ресурсов Мирового океана, предотвращения и ликвидации аварий, стихийных бедствий и другие документы. В том числе БД международных НПА должна содержать международные договоры с участием СССР или РФ; многосторонние международные договоры, участницей которых РФ не является; законы о ратификации международных договоров; правовые акты федерального законодательства, затрагивающие вопросы международного права; Рекомендации, принятые Хельсинкской Комиссией по охране морской окружающей среды на русском языке и на языке оригинала и другие. БД международных НПА дополнительно должны содержать архив международных НПА в области охраны окружающей среды и природопользования.</w:t>
      </w:r>
    </w:p>
    <w:p w14:paraId="45453629"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Международные НПА должны быть снабжены гипертекстовыми ссылками на иные НПА, которые упоминаются в текстах. Также международные НПА должны быть снабжены консультационными материалами, судебной практикой и иными дополнительными материалами, касающимися темы рассматриваемого пользователем НПА (при наличии таких материалов).</w:t>
      </w:r>
    </w:p>
    <w:p w14:paraId="0B3BA55B" w14:textId="77777777" w:rsidR="00EA064A" w:rsidRPr="00D2740C" w:rsidRDefault="00EA064A" w:rsidP="00EA064A">
      <w:pPr>
        <w:tabs>
          <w:tab w:val="left" w:pos="360"/>
        </w:tabs>
        <w:ind w:firstLine="709"/>
        <w:jc w:val="both"/>
        <w:rPr>
          <w:bCs/>
          <w:sz w:val="20"/>
          <w:szCs w:val="20"/>
        </w:rPr>
      </w:pPr>
      <w:r w:rsidRPr="00D2740C">
        <w:rPr>
          <w:bCs/>
          <w:sz w:val="20"/>
          <w:szCs w:val="20"/>
        </w:rPr>
        <w:t>Должна быть предусмотрена навигация по текстам объемных документов, в том числе поиск по тексту.</w:t>
      </w:r>
    </w:p>
    <w:p w14:paraId="0A433B1A"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 xml:space="preserve"> База данных нормативно-правовых актов РФ (далее – БД НПА РФ), а именно: правовые акты, регулирующие все сферы общественных отношений: гражданские правоотношения, предпринимательская деятельность, труд, занятость и социальное обеспечение, охрана здоровья, финансы, налогообложение юридических лиц и граждан и другие. В том числе база НПА РФ должна содержать: кодексы, федеральные законы, постановления Правительства РФ, указы Президента РФ, приказы и письма министерств и ведомств: Минфина, ФСС, ПФР, ФНС, Минюста, </w:t>
      </w:r>
      <w:proofErr w:type="spellStart"/>
      <w:r w:rsidRPr="00D2740C">
        <w:rPr>
          <w:bCs/>
          <w:sz w:val="20"/>
          <w:szCs w:val="20"/>
        </w:rPr>
        <w:t>Минздравсоцразвития</w:t>
      </w:r>
      <w:proofErr w:type="spellEnd"/>
      <w:r w:rsidRPr="00D2740C">
        <w:rPr>
          <w:bCs/>
          <w:sz w:val="20"/>
          <w:szCs w:val="20"/>
        </w:rPr>
        <w:t xml:space="preserve">, </w:t>
      </w:r>
      <w:proofErr w:type="spellStart"/>
      <w:r w:rsidRPr="00D2740C">
        <w:rPr>
          <w:bCs/>
          <w:sz w:val="20"/>
          <w:szCs w:val="20"/>
        </w:rPr>
        <w:t>Роструда</w:t>
      </w:r>
      <w:proofErr w:type="spellEnd"/>
      <w:r w:rsidRPr="00D2740C">
        <w:rPr>
          <w:bCs/>
          <w:sz w:val="20"/>
          <w:szCs w:val="20"/>
        </w:rPr>
        <w:t xml:space="preserve">, ФСТ, </w:t>
      </w:r>
      <w:proofErr w:type="spellStart"/>
      <w:r w:rsidRPr="00D2740C">
        <w:rPr>
          <w:bCs/>
          <w:sz w:val="20"/>
          <w:szCs w:val="20"/>
        </w:rPr>
        <w:t>Роспотребнадзора</w:t>
      </w:r>
      <w:proofErr w:type="spellEnd"/>
      <w:r w:rsidRPr="00D2740C">
        <w:rPr>
          <w:bCs/>
          <w:sz w:val="20"/>
          <w:szCs w:val="20"/>
        </w:rPr>
        <w:t xml:space="preserve">, Банка России, </w:t>
      </w:r>
      <w:proofErr w:type="spellStart"/>
      <w:r w:rsidRPr="00D2740C">
        <w:rPr>
          <w:bCs/>
          <w:sz w:val="20"/>
          <w:szCs w:val="20"/>
        </w:rPr>
        <w:t>Минрегиона</w:t>
      </w:r>
      <w:proofErr w:type="spellEnd"/>
      <w:r w:rsidRPr="00D2740C">
        <w:rPr>
          <w:bCs/>
          <w:sz w:val="20"/>
          <w:szCs w:val="20"/>
        </w:rPr>
        <w:t xml:space="preserve">, Минэкономразвития, ФАС, ФТС, </w:t>
      </w:r>
      <w:proofErr w:type="spellStart"/>
      <w:r w:rsidRPr="00D2740C">
        <w:rPr>
          <w:bCs/>
          <w:sz w:val="20"/>
          <w:szCs w:val="20"/>
        </w:rPr>
        <w:t>Ростехнадзор</w:t>
      </w:r>
      <w:proofErr w:type="spellEnd"/>
      <w:r w:rsidRPr="00D2740C">
        <w:rPr>
          <w:bCs/>
          <w:sz w:val="20"/>
          <w:szCs w:val="20"/>
        </w:rPr>
        <w:t>, Казначейство, ФСФР и другие.</w:t>
      </w:r>
    </w:p>
    <w:p w14:paraId="503EF9E9"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БД НПА РФ дополнительно должна содержать архив редакций НПА РФ, возможность автоматического сравнения указанных редакций. БД НПА РФ также должна содержать атрибуты НПА РФ вида: дата вступления в силу, период действия документа, актуальность документа и иные. Предусмотрена возможность автоматического отслеживания изменений в выбранных заказчиком НПА РФ. Предусмотрено оповещения о внесенных изменениях.</w:t>
      </w:r>
    </w:p>
    <w:p w14:paraId="1B063298"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НПА РФ должны быть снабжены гипертекстовыми ссылками на иные НПА РФ, которые упоминаются в текстах. Также НПА РФ снабжены консультационными материалами, судебной практикой и иными дополнительными материалами, касающимися темы рассматриваемого пользователем НПА РФ (при наличии таких материалов).</w:t>
      </w:r>
    </w:p>
    <w:p w14:paraId="57CFA79E" w14:textId="77777777" w:rsidR="00EA064A" w:rsidRPr="00D2740C" w:rsidRDefault="00EA064A" w:rsidP="00EA064A">
      <w:pPr>
        <w:tabs>
          <w:tab w:val="left" w:pos="360"/>
        </w:tabs>
        <w:ind w:firstLine="709"/>
        <w:jc w:val="both"/>
        <w:rPr>
          <w:bCs/>
          <w:sz w:val="20"/>
          <w:szCs w:val="20"/>
        </w:rPr>
      </w:pPr>
      <w:r w:rsidRPr="00D2740C">
        <w:rPr>
          <w:bCs/>
          <w:sz w:val="20"/>
          <w:szCs w:val="20"/>
        </w:rPr>
        <w:t>Должна быть предусмотрена навигация по текстам объемных документов, в том числе поиск по тексту.</w:t>
      </w:r>
    </w:p>
    <w:p w14:paraId="545E2D4B"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База данных нормативно-технической документации (далее – БД НТД): БД НТД должна содержать нормативно-технические документы по вопросам охраны и рационального использования природных ресурсов, в том числе документы по государственному регулированию охраны окружающей среды, нормированию в области охраны окружающей среды, государственному контролю за атмосферным воздухом, поверхностными, подземными водами, земельным фондом, недр и другие документы. БД НТД также должна содержать действующие и утратившие силу национальные и межгосударственные стандарты (ГОСТ Р и ГОСТ), РД, СНиП, СанПиН, ГН, санитарные правила и методические указания (МУ, МУК) и иные НТД, утвержденные Главным государственным санитарным врачом России, регулирующие охрану природы и рациональное природопользование в РФ.</w:t>
      </w:r>
    </w:p>
    <w:p w14:paraId="3BFC685E"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 xml:space="preserve">База данных форм и образцов в сфере охраны окружающей среды и природопользования (далее – БД форм и образцов): БД форм и образцов должна содержать унифицированные и типовые формы, утвержденные различными органами государственной власти, в том числе формы статистической отчетности по возможности с расчетными модулями, авторские формы, образцы документов, разработанные специалистами в сфере окружающей среды и природопользования, в том числе: акты, договоры, должностные инструкции, приказы, журналы, планы-графики и другие, а также образцы и примеры заполнения документов, в том числе: проектов нормативов образования отходов и лимитов на их размещение, инструкции по обращению с отходами, паспортов отходов и другие. Предусмотрена возможность вывода форм и образцов в MS </w:t>
      </w:r>
      <w:proofErr w:type="spellStart"/>
      <w:r w:rsidRPr="00D2740C">
        <w:rPr>
          <w:bCs/>
          <w:sz w:val="20"/>
          <w:szCs w:val="20"/>
        </w:rPr>
        <w:t>Word</w:t>
      </w:r>
      <w:proofErr w:type="spellEnd"/>
      <w:r w:rsidRPr="00D2740C">
        <w:rPr>
          <w:bCs/>
          <w:sz w:val="20"/>
          <w:szCs w:val="20"/>
        </w:rPr>
        <w:t xml:space="preserve"> и (или) MS </w:t>
      </w:r>
      <w:proofErr w:type="spellStart"/>
      <w:r w:rsidRPr="00D2740C">
        <w:rPr>
          <w:bCs/>
          <w:sz w:val="20"/>
          <w:szCs w:val="20"/>
        </w:rPr>
        <w:t>Excel</w:t>
      </w:r>
      <w:proofErr w:type="spellEnd"/>
      <w:r w:rsidRPr="00D2740C">
        <w:rPr>
          <w:bCs/>
          <w:sz w:val="20"/>
          <w:szCs w:val="20"/>
        </w:rPr>
        <w:t>.</w:t>
      </w:r>
    </w:p>
    <w:p w14:paraId="5D3CBAFC"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База данных судебной практики в сфере охраны окружающей среды и природопользования (далее – БД СП): БД СП должна содержать документы Конституционного Суда РФ, Верховного Суда РФ, Высшего Арбитражного Суда РФ, а также документы Федеральных арбитражных судов округов по вопросам охраны окружающей среды и природопользования.</w:t>
      </w:r>
    </w:p>
    <w:p w14:paraId="7DDE3168"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База данных комментариев, консультаций по вопросам в сфере охраны окружающей среды и природопользования (далее – БД консультаций): БД консультаций должна содержать ответы специалистов на частные вопросы в сфере охраны окружающей среды и природопользования.</w:t>
      </w:r>
    </w:p>
    <w:p w14:paraId="501A5725"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 xml:space="preserve">База данных со справочной информацией по вопросам в сфере охраны окружающей среды и природопользования (далее – БД СИ): БД СИ должна содержать подробные разъяснения по вопросам охраны водных ресурсов, атмосферного воздуха, земель, недр, животного мира, лесов, разработки экологического паспорта, порядка разработки проектов нормативов образования отходов и лимитов на их размещение, </w:t>
      </w:r>
      <w:r w:rsidRPr="00D2740C">
        <w:rPr>
          <w:bCs/>
          <w:sz w:val="20"/>
          <w:szCs w:val="20"/>
        </w:rPr>
        <w:lastRenderedPageBreak/>
        <w:t>нормативов допустимых сбросов, нормативов предельно допустимых выбросов, санитарно-защитной зоны и иные разъяснения, касающиеся вопросов охраны окружающей среды и природопользования. Информация снабжена гипертекстовыми ссылками на НПА РФ, дополнительно должны присутствовать материалы вида: комментарии, консультации специалистов по вопросам охраны окружающей среды и природопользования, унифицированные и типовые, а также авторские образцы и формы и иные материалы по теме рассматриваемой пользователем справочной информации. Также БД СИ должна содержать информацию о порядке взаимодействия с органами государственного контроля (надзора) в сфере охраны окружающей среды и природопользования, как-то информацию о порядке обращения, порядке проведения проверок и иная информация по рассматриваемому вопросу. Доступ к указанным материалам должен быть организован в пределах единого активного окна.</w:t>
      </w:r>
    </w:p>
    <w:p w14:paraId="1D8E03BB"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База данных, содержащая статьи из специализированных изданий в сфере охраны окружающей среды и природопользования (далее – БД спец. изданий): БД спец. должна содержать полнотекстовые статьи из специализированных изданий, предназначенных для специалистов экологической службы.</w:t>
      </w:r>
    </w:p>
    <w:p w14:paraId="6C31D5E0"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База данных, содержащая термины и определения, касающиеся экологического законодательства (далее – БД терминов): БД терминов должна содержать перечень терминов и определений с описанием их значений. В статьях присутствуют ссылки на источник.</w:t>
      </w:r>
    </w:p>
    <w:p w14:paraId="4EE6F460"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База данных проектов официальных документов (далее - БД проектов): БД проектов должна содержать проекты Федеральных законов, проекты национальных стандартов, проекты Кодексов РФ, проекты постановлений Правительства РФ и иные проекты по вопросам охраны окружающей среды и природопользования.</w:t>
      </w:r>
    </w:p>
    <w:p w14:paraId="0D39E669"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Новостная лента: ИСС должна быть снабжена новостной лентой, в которой отражаются новости в сфере охраны окружающей среды и природопользования.</w:t>
      </w:r>
    </w:p>
    <w:p w14:paraId="01491454" w14:textId="77777777" w:rsidR="00EA064A" w:rsidRPr="00D2740C" w:rsidRDefault="00EA064A" w:rsidP="00EA064A">
      <w:pPr>
        <w:tabs>
          <w:tab w:val="left" w:pos="360"/>
        </w:tabs>
        <w:ind w:firstLine="709"/>
        <w:jc w:val="both"/>
        <w:rPr>
          <w:bCs/>
          <w:sz w:val="20"/>
          <w:szCs w:val="20"/>
        </w:rPr>
      </w:pPr>
    </w:p>
    <w:p w14:paraId="6B9D873F" w14:textId="77777777" w:rsidR="00EA064A" w:rsidRPr="00D2740C" w:rsidRDefault="00EA064A" w:rsidP="00EA064A">
      <w:pPr>
        <w:tabs>
          <w:tab w:val="left" w:pos="360"/>
        </w:tabs>
        <w:ind w:firstLine="709"/>
        <w:jc w:val="both"/>
        <w:rPr>
          <w:b/>
          <w:bCs/>
          <w:sz w:val="20"/>
          <w:szCs w:val="20"/>
        </w:rPr>
      </w:pPr>
      <w:r w:rsidRPr="00D2740C">
        <w:rPr>
          <w:b/>
          <w:bCs/>
          <w:sz w:val="20"/>
          <w:szCs w:val="20"/>
        </w:rPr>
        <w:t>15.2.</w:t>
      </w:r>
      <w:r w:rsidRPr="00D2740C">
        <w:rPr>
          <w:b/>
          <w:bCs/>
          <w:sz w:val="20"/>
          <w:szCs w:val="20"/>
        </w:rPr>
        <w:tab/>
        <w:t xml:space="preserve">Наименование модуля: модуль по лаборатории </w:t>
      </w:r>
    </w:p>
    <w:p w14:paraId="155A6697" w14:textId="77777777" w:rsidR="00EA064A" w:rsidRPr="00D2740C" w:rsidRDefault="00EA064A" w:rsidP="00EA064A">
      <w:pPr>
        <w:tabs>
          <w:tab w:val="left" w:pos="360"/>
        </w:tabs>
        <w:ind w:firstLine="709"/>
        <w:jc w:val="both"/>
        <w:rPr>
          <w:bCs/>
          <w:sz w:val="20"/>
          <w:szCs w:val="20"/>
        </w:rPr>
      </w:pPr>
      <w:r w:rsidRPr="00D2740C">
        <w:rPr>
          <w:bCs/>
          <w:sz w:val="20"/>
          <w:szCs w:val="20"/>
        </w:rPr>
        <w:t>Содержание (информационное наполнение) модуля:</w:t>
      </w:r>
    </w:p>
    <w:p w14:paraId="481E60AF"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Нормативные документы и правовые акты органов государственной власти Российской Федерации (Федеральное законодательство России). В разделе должны быть представлены нормативные документы и правовые акты органов государственной власти Российской Федерации. Должна быть представлена возможность просмотра документов по выбранной тематике.</w:t>
      </w:r>
    </w:p>
    <w:p w14:paraId="506FEB65"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Нормы, правила, стандарты, технические регламенты. В разделе должны быть представлены нормативные и правовые документы по вопросам технического регулирования. Также в раздел должны быть включены документы по узкоспециализированным вопросам деятельности (ГОСТ, ГОСТ Р, СП, СНиП, РД, ВСН, НПБ, СП, СанПиН, ГН, Постановления, Приказы, Федеральные законы и т.д.).</w:t>
      </w:r>
    </w:p>
    <w:p w14:paraId="70A66904"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Термины и определения из официальных и авторских источников (Единый словарь терминов). Раздел должен содержать подборку профессиональных терминов, заимствованных из официальных и авторских источников. Термины должны быть снабжены гиперссылками на нормативный документ-источник, из которого они заимствованы. В разделе должен быть реализован поиск по терминам, алфавитному указателю, а также по параметру фильтра — «Действие документа-источника».  Термины должны быть представлены на русском и английском языках.</w:t>
      </w:r>
    </w:p>
    <w:p w14:paraId="3B17AACD"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Справочные материалы по вопросам аккредитации (справочник по аккредитации). В разделе должна быть представлена следующая информация, необходимая для испытательных лабораторий (центров):</w:t>
      </w:r>
    </w:p>
    <w:p w14:paraId="16004721" w14:textId="77777777" w:rsidR="00EA064A" w:rsidRPr="00D2740C" w:rsidRDefault="00EA064A" w:rsidP="00EA064A">
      <w:pPr>
        <w:tabs>
          <w:tab w:val="left" w:pos="360"/>
        </w:tabs>
        <w:ind w:firstLine="709"/>
        <w:jc w:val="both"/>
        <w:rPr>
          <w:bCs/>
          <w:sz w:val="20"/>
          <w:szCs w:val="20"/>
        </w:rPr>
      </w:pPr>
      <w:r w:rsidRPr="00D2740C">
        <w:rPr>
          <w:bCs/>
          <w:sz w:val="20"/>
          <w:szCs w:val="20"/>
        </w:rPr>
        <w:t>- реестры лабораторий и органов по сертификации,</w:t>
      </w:r>
    </w:p>
    <w:p w14:paraId="23B5697F" w14:textId="77777777" w:rsidR="00EA064A" w:rsidRPr="00D2740C" w:rsidRDefault="00EA064A" w:rsidP="00EA064A">
      <w:pPr>
        <w:tabs>
          <w:tab w:val="left" w:pos="360"/>
        </w:tabs>
        <w:ind w:firstLine="709"/>
        <w:jc w:val="both"/>
        <w:rPr>
          <w:bCs/>
          <w:sz w:val="20"/>
          <w:szCs w:val="20"/>
        </w:rPr>
      </w:pPr>
      <w:r w:rsidRPr="00D2740C">
        <w:rPr>
          <w:bCs/>
          <w:sz w:val="20"/>
          <w:szCs w:val="20"/>
        </w:rPr>
        <w:t>- информация по МСИ (межлабораторным сравнительным испытаниям),</w:t>
      </w:r>
    </w:p>
    <w:p w14:paraId="019D02EF" w14:textId="77777777" w:rsidR="00EA064A" w:rsidRPr="00D2740C" w:rsidRDefault="00EA064A" w:rsidP="00EA064A">
      <w:pPr>
        <w:tabs>
          <w:tab w:val="left" w:pos="360"/>
        </w:tabs>
        <w:ind w:firstLine="709"/>
        <w:jc w:val="both"/>
        <w:rPr>
          <w:bCs/>
          <w:sz w:val="20"/>
          <w:szCs w:val="20"/>
        </w:rPr>
      </w:pPr>
      <w:r w:rsidRPr="00D2740C">
        <w:rPr>
          <w:bCs/>
          <w:sz w:val="20"/>
          <w:szCs w:val="20"/>
        </w:rPr>
        <w:t>- подтверждение компетентности,</w:t>
      </w:r>
    </w:p>
    <w:p w14:paraId="7F863D79" w14:textId="77777777" w:rsidR="00EA064A" w:rsidRPr="00D2740C" w:rsidRDefault="00EA064A" w:rsidP="00EA064A">
      <w:pPr>
        <w:tabs>
          <w:tab w:val="left" w:pos="360"/>
        </w:tabs>
        <w:ind w:firstLine="709"/>
        <w:jc w:val="both"/>
        <w:rPr>
          <w:bCs/>
          <w:sz w:val="20"/>
          <w:szCs w:val="20"/>
        </w:rPr>
      </w:pPr>
      <w:r w:rsidRPr="00D2740C">
        <w:rPr>
          <w:bCs/>
          <w:sz w:val="20"/>
          <w:szCs w:val="20"/>
        </w:rPr>
        <w:t>- аккредитация испытательных лабораторий, органов по сертификации,</w:t>
      </w:r>
    </w:p>
    <w:p w14:paraId="5BF14311" w14:textId="77777777" w:rsidR="00EA064A" w:rsidRPr="00D2740C" w:rsidRDefault="00EA064A" w:rsidP="00EA064A">
      <w:pPr>
        <w:tabs>
          <w:tab w:val="left" w:pos="360"/>
        </w:tabs>
        <w:ind w:firstLine="709"/>
        <w:jc w:val="both"/>
        <w:rPr>
          <w:bCs/>
          <w:sz w:val="20"/>
          <w:szCs w:val="20"/>
        </w:rPr>
      </w:pPr>
      <w:r w:rsidRPr="00D2740C">
        <w:rPr>
          <w:bCs/>
          <w:sz w:val="20"/>
          <w:szCs w:val="20"/>
        </w:rPr>
        <w:t>- персонал лабораторий и др.</w:t>
      </w:r>
    </w:p>
    <w:p w14:paraId="51A6CF26"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Справочная информация по вопросам в области оценки соответствия требованиям стандартов, тех. регламентов и пр. (Справочник по оценке соответствия). Раздел должен содержать информацию, необходимую для определения соответствия продукции требованиям технических регламентов, документов по стандартизации или условиям договоров. Это информация о способах и процедурах проверки соответствия продукции, процессов, услуг и других объектов установленным стандартам и требованиям.  Должны быть описаны различные формы подтверждения соответствия, а также приведены ссылки на реестры в области подтверждения соответствия. Справочная информация должна быть сформирована на основе действующих НПА и НТД в сфере оценки соответствия и технического регулирования.</w:t>
      </w:r>
    </w:p>
    <w:p w14:paraId="0765B4D5"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Информация о требованиях к деятельности и порядку аккредитации органов инспекции. Справочный материал должен содержать общие положениями и Требованиями к деятельности органов инспекции, Порядок аккредитации органа инспекции, а также Перечень документов, необходимых для аккредитации органа инспекции. В справочном материале должны быть доступны подборки законодательства, нормативных актов, регулирующих деятельность органов инспекции, полезные для органов инспекции ссылки, типовые формы, использующиеся в работе органов инспекции.</w:t>
      </w:r>
    </w:p>
    <w:p w14:paraId="63D7028E"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 xml:space="preserve">Консультационный материал (Комментарии, статьи, консультации по стандартизации и метрологии). Раздел должен содержать разъяснения экспертов об особенностях применения стандартов, требованиях к продукции. Раздел должен регулярно пополняться новыми аналитическими материалами, комментариями, статьями и консультациями по вопросам стандартизации, метрологии, а также деятельности </w:t>
      </w:r>
      <w:r w:rsidRPr="00D2740C">
        <w:rPr>
          <w:bCs/>
          <w:sz w:val="20"/>
          <w:szCs w:val="20"/>
        </w:rPr>
        <w:lastRenderedPageBreak/>
        <w:t>лабораторий. Указанные материалы могут быть использованы в качестве дополнительного средства уяснения правовой нормы и должны рассматриваться в совокупности с действующими нормативными актами и их официальными разъяснениями по конкретной проблеме.</w:t>
      </w:r>
    </w:p>
    <w:p w14:paraId="4A89DDBF"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 xml:space="preserve">Образцы и формы документов (по системе менеджмента качества для лабораторий). В разделе должны быть собраны примерные и типовые формы документов, утвержденные различными органами власти. Самые сложные и объемные формы должны быть представлены с примерами заполнения. Доступны для работы готовые формы документов, которые можно перенести в </w:t>
      </w:r>
      <w:proofErr w:type="spellStart"/>
      <w:r w:rsidRPr="00D2740C">
        <w:rPr>
          <w:bCs/>
          <w:sz w:val="20"/>
          <w:szCs w:val="20"/>
        </w:rPr>
        <w:t>Word</w:t>
      </w:r>
      <w:proofErr w:type="spellEnd"/>
      <w:r w:rsidRPr="00D2740C">
        <w:rPr>
          <w:bCs/>
          <w:sz w:val="20"/>
          <w:szCs w:val="20"/>
        </w:rPr>
        <w:t xml:space="preserve"> или </w:t>
      </w:r>
      <w:proofErr w:type="spellStart"/>
      <w:r w:rsidRPr="00D2740C">
        <w:rPr>
          <w:bCs/>
          <w:sz w:val="20"/>
          <w:szCs w:val="20"/>
        </w:rPr>
        <w:t>Exсel</w:t>
      </w:r>
      <w:proofErr w:type="spellEnd"/>
      <w:r w:rsidRPr="00D2740C">
        <w:rPr>
          <w:bCs/>
          <w:sz w:val="20"/>
          <w:szCs w:val="20"/>
        </w:rPr>
        <w:t xml:space="preserve"> и заполнить с сохранением форматирования для дальнейшего заполнения.</w:t>
      </w:r>
    </w:p>
    <w:p w14:paraId="260CD243" w14:textId="77777777" w:rsidR="00EA064A" w:rsidRPr="00D2740C" w:rsidRDefault="00EA064A" w:rsidP="00EA064A">
      <w:pPr>
        <w:tabs>
          <w:tab w:val="left" w:pos="360"/>
        </w:tabs>
        <w:ind w:firstLine="709"/>
        <w:jc w:val="both"/>
        <w:rPr>
          <w:bCs/>
          <w:sz w:val="20"/>
          <w:szCs w:val="20"/>
        </w:rPr>
      </w:pPr>
      <w:r w:rsidRPr="00D2740C">
        <w:rPr>
          <w:bCs/>
          <w:sz w:val="20"/>
          <w:szCs w:val="20"/>
        </w:rPr>
        <w:t>•</w:t>
      </w:r>
      <w:r w:rsidRPr="00D2740C">
        <w:rPr>
          <w:bCs/>
          <w:sz w:val="20"/>
          <w:szCs w:val="20"/>
        </w:rPr>
        <w:tab/>
        <w:t>Видеоматериалы и презентации в сфере стандартизации, аккредитации и оценки соответствия (</w:t>
      </w:r>
      <w:proofErr w:type="spellStart"/>
      <w:r w:rsidRPr="00D2740C">
        <w:rPr>
          <w:bCs/>
          <w:sz w:val="20"/>
          <w:szCs w:val="20"/>
        </w:rPr>
        <w:t>видеосеминары</w:t>
      </w:r>
      <w:proofErr w:type="spellEnd"/>
      <w:r w:rsidRPr="00D2740C">
        <w:rPr>
          <w:bCs/>
          <w:sz w:val="20"/>
          <w:szCs w:val="20"/>
        </w:rPr>
        <w:t xml:space="preserve">). Записи </w:t>
      </w:r>
      <w:proofErr w:type="spellStart"/>
      <w:r w:rsidRPr="00D2740C">
        <w:rPr>
          <w:bCs/>
          <w:sz w:val="20"/>
          <w:szCs w:val="20"/>
        </w:rPr>
        <w:t>вебинаров</w:t>
      </w:r>
      <w:proofErr w:type="spellEnd"/>
      <w:r w:rsidRPr="00D2740C">
        <w:rPr>
          <w:bCs/>
          <w:sz w:val="20"/>
          <w:szCs w:val="20"/>
        </w:rPr>
        <w:t xml:space="preserve"> должны быть представлены с участием экспертов.  </w:t>
      </w:r>
      <w:proofErr w:type="spellStart"/>
      <w:r w:rsidRPr="00D2740C">
        <w:rPr>
          <w:bCs/>
          <w:sz w:val="20"/>
          <w:szCs w:val="20"/>
        </w:rPr>
        <w:t>Видеосеминары</w:t>
      </w:r>
      <w:proofErr w:type="spellEnd"/>
      <w:r w:rsidRPr="00D2740C">
        <w:rPr>
          <w:bCs/>
          <w:sz w:val="20"/>
          <w:szCs w:val="20"/>
        </w:rPr>
        <w:t xml:space="preserve"> посвящены актуальным темам в области оценки соответствия и помогут специалисту разобраться в вопросах того или иного бизнес-процесса.</w:t>
      </w:r>
    </w:p>
    <w:p w14:paraId="54EB2111" w14:textId="77777777" w:rsidR="00EA064A" w:rsidRPr="00D2740C" w:rsidRDefault="00EA064A" w:rsidP="00EA064A">
      <w:pPr>
        <w:tabs>
          <w:tab w:val="left" w:pos="360"/>
        </w:tabs>
        <w:ind w:firstLine="709"/>
        <w:jc w:val="both"/>
        <w:rPr>
          <w:b/>
          <w:bCs/>
          <w:sz w:val="20"/>
          <w:szCs w:val="20"/>
        </w:rPr>
      </w:pPr>
      <w:r w:rsidRPr="00D2740C">
        <w:rPr>
          <w:b/>
          <w:bCs/>
          <w:sz w:val="20"/>
          <w:szCs w:val="20"/>
        </w:rPr>
        <w:t xml:space="preserve">16. Требования к номенклатуре, функциональным и качественным характеристикам товара: </w:t>
      </w:r>
    </w:p>
    <w:p w14:paraId="5B606303" w14:textId="77777777" w:rsidR="00EA064A" w:rsidRPr="00D2740C" w:rsidRDefault="00EA064A" w:rsidP="00EA064A">
      <w:pPr>
        <w:tabs>
          <w:tab w:val="left" w:pos="360"/>
        </w:tabs>
        <w:jc w:val="right"/>
        <w:outlineLvl w:val="4"/>
        <w:rPr>
          <w:bCs/>
          <w:sz w:val="22"/>
          <w:szCs w:val="22"/>
        </w:rPr>
      </w:pPr>
      <w:r w:rsidRPr="00D2740C">
        <w:rPr>
          <w:bCs/>
          <w:sz w:val="22"/>
          <w:szCs w:val="22"/>
        </w:rPr>
        <w:t>Таблица 1</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4758"/>
        <w:gridCol w:w="3827"/>
      </w:tblGrid>
      <w:tr w:rsidR="00D2740C" w:rsidRPr="00D2740C" w14:paraId="445BC0F7" w14:textId="77777777" w:rsidTr="00EA064A">
        <w:trPr>
          <w:trHeight w:val="20"/>
        </w:trPr>
        <w:tc>
          <w:tcPr>
            <w:tcW w:w="487" w:type="dxa"/>
            <w:vAlign w:val="center"/>
          </w:tcPr>
          <w:p w14:paraId="1BC36221" w14:textId="77777777" w:rsidR="00EA064A" w:rsidRPr="00D2740C" w:rsidRDefault="00EA064A" w:rsidP="000C021E">
            <w:pPr>
              <w:jc w:val="center"/>
              <w:rPr>
                <w:sz w:val="20"/>
              </w:rPr>
            </w:pPr>
            <w:r w:rsidRPr="00D2740C">
              <w:rPr>
                <w:bCs/>
                <w:sz w:val="20"/>
              </w:rPr>
              <w:t>№ п/п</w:t>
            </w:r>
          </w:p>
        </w:tc>
        <w:tc>
          <w:tcPr>
            <w:tcW w:w="4758" w:type="dxa"/>
            <w:shd w:val="clear" w:color="auto" w:fill="auto"/>
            <w:vAlign w:val="center"/>
          </w:tcPr>
          <w:p w14:paraId="31983F04" w14:textId="77777777" w:rsidR="00EA064A" w:rsidRPr="00D2740C" w:rsidRDefault="00EA064A" w:rsidP="000C021E">
            <w:pPr>
              <w:ind w:left="34"/>
              <w:jc w:val="center"/>
              <w:rPr>
                <w:rFonts w:cs="Cambria"/>
                <w:sz w:val="20"/>
              </w:rPr>
            </w:pPr>
            <w:r w:rsidRPr="00D2740C">
              <w:rPr>
                <w:rFonts w:cs="Cambria"/>
                <w:sz w:val="20"/>
              </w:rPr>
              <w:t>Параметр</w:t>
            </w:r>
          </w:p>
        </w:tc>
        <w:tc>
          <w:tcPr>
            <w:tcW w:w="3827" w:type="dxa"/>
            <w:shd w:val="clear" w:color="auto" w:fill="auto"/>
            <w:vAlign w:val="center"/>
          </w:tcPr>
          <w:p w14:paraId="38B64AAE" w14:textId="77777777" w:rsidR="00EA064A" w:rsidRPr="00D2740C" w:rsidRDefault="00EA064A" w:rsidP="000C021E">
            <w:pPr>
              <w:ind w:left="34"/>
              <w:jc w:val="center"/>
              <w:rPr>
                <w:rFonts w:cs="Cambria"/>
                <w:sz w:val="20"/>
              </w:rPr>
            </w:pPr>
            <w:r w:rsidRPr="00D2740C">
              <w:rPr>
                <w:rFonts w:cs="Cambria"/>
                <w:sz w:val="20"/>
              </w:rPr>
              <w:t>Наименование, единица измерения, значение показателя (минимальное и(или) максимальное) или значение, которое не может быть изменено)</w:t>
            </w:r>
          </w:p>
        </w:tc>
      </w:tr>
      <w:tr w:rsidR="00D2740C" w:rsidRPr="00D2740C" w14:paraId="3D6688BC" w14:textId="77777777" w:rsidTr="00EA064A">
        <w:trPr>
          <w:trHeight w:val="20"/>
        </w:trPr>
        <w:tc>
          <w:tcPr>
            <w:tcW w:w="487" w:type="dxa"/>
            <w:vAlign w:val="center"/>
          </w:tcPr>
          <w:p w14:paraId="0F068FB6" w14:textId="77777777" w:rsidR="00EA064A" w:rsidRPr="00D2740C" w:rsidRDefault="00EA064A" w:rsidP="000C021E">
            <w:pPr>
              <w:jc w:val="center"/>
              <w:rPr>
                <w:sz w:val="20"/>
              </w:rPr>
            </w:pPr>
            <w:r w:rsidRPr="00D2740C">
              <w:rPr>
                <w:sz w:val="20"/>
              </w:rPr>
              <w:t>1</w:t>
            </w:r>
          </w:p>
        </w:tc>
        <w:tc>
          <w:tcPr>
            <w:tcW w:w="8585" w:type="dxa"/>
            <w:gridSpan w:val="2"/>
            <w:shd w:val="clear" w:color="auto" w:fill="auto"/>
            <w:vAlign w:val="center"/>
          </w:tcPr>
          <w:p w14:paraId="09C3F3A4" w14:textId="77777777" w:rsidR="00EA064A" w:rsidRPr="00D2740C" w:rsidRDefault="00EA064A" w:rsidP="000C021E">
            <w:pPr>
              <w:ind w:left="34" w:firstLine="24"/>
              <w:rPr>
                <w:rFonts w:cs="Cambria"/>
                <w:sz w:val="20"/>
              </w:rPr>
            </w:pPr>
            <w:r w:rsidRPr="00D2740C">
              <w:rPr>
                <w:rFonts w:cs="Cambria"/>
                <w:sz w:val="20"/>
              </w:rPr>
              <w:t xml:space="preserve">Назначение: услуги по информационному обеспечению посредством профессионально-справочной системы предназначены для управления данными и информацией, в </w:t>
            </w:r>
            <w:proofErr w:type="spellStart"/>
            <w:r w:rsidRPr="00D2740C">
              <w:rPr>
                <w:rFonts w:cs="Cambria"/>
                <w:sz w:val="20"/>
              </w:rPr>
              <w:t>т.ч</w:t>
            </w:r>
            <w:proofErr w:type="spellEnd"/>
            <w:r w:rsidRPr="00D2740C">
              <w:rPr>
                <w:rFonts w:cs="Cambria"/>
                <w:sz w:val="20"/>
              </w:rPr>
              <w:t>. актуализации этих данных и информации, необходимых для обеспечения эффективного функционирования лабораторной деятельности</w:t>
            </w:r>
          </w:p>
        </w:tc>
      </w:tr>
      <w:tr w:rsidR="00D2740C" w:rsidRPr="00D2740C" w14:paraId="0CCA118F" w14:textId="77777777" w:rsidTr="00EA064A">
        <w:trPr>
          <w:trHeight w:val="20"/>
        </w:trPr>
        <w:tc>
          <w:tcPr>
            <w:tcW w:w="487" w:type="dxa"/>
            <w:vAlign w:val="center"/>
          </w:tcPr>
          <w:p w14:paraId="219869F1" w14:textId="77777777" w:rsidR="00EA064A" w:rsidRPr="00D2740C" w:rsidRDefault="00EA064A" w:rsidP="000C021E">
            <w:pPr>
              <w:jc w:val="center"/>
              <w:rPr>
                <w:sz w:val="20"/>
                <w:highlight w:val="yellow"/>
              </w:rPr>
            </w:pPr>
          </w:p>
        </w:tc>
        <w:tc>
          <w:tcPr>
            <w:tcW w:w="8585" w:type="dxa"/>
            <w:gridSpan w:val="2"/>
            <w:shd w:val="clear" w:color="auto" w:fill="auto"/>
            <w:vAlign w:val="center"/>
          </w:tcPr>
          <w:p w14:paraId="6F250DA0" w14:textId="77777777" w:rsidR="00EA064A" w:rsidRPr="00D2740C" w:rsidRDefault="00EA064A" w:rsidP="000C021E">
            <w:pPr>
              <w:ind w:left="34" w:firstLine="24"/>
              <w:rPr>
                <w:rFonts w:cs="Cambria"/>
                <w:sz w:val="20"/>
              </w:rPr>
            </w:pPr>
            <w:r w:rsidRPr="00D2740C">
              <w:rPr>
                <w:rFonts w:cs="Cambria"/>
                <w:sz w:val="20"/>
              </w:rPr>
              <w:t>Наименование ПСС:</w:t>
            </w:r>
          </w:p>
          <w:p w14:paraId="7B88B379" w14:textId="77777777" w:rsidR="00EA064A" w:rsidRPr="00D2740C" w:rsidRDefault="00EA064A" w:rsidP="000C021E">
            <w:pPr>
              <w:ind w:left="34" w:firstLine="24"/>
              <w:rPr>
                <w:rFonts w:cs="Cambria"/>
                <w:sz w:val="20"/>
              </w:rPr>
            </w:pPr>
            <w:r w:rsidRPr="00D2740C">
              <w:rPr>
                <w:rFonts w:cs="Cambria"/>
                <w:sz w:val="20"/>
              </w:rPr>
              <w:t>1 модуль</w:t>
            </w:r>
            <w:r w:rsidRPr="00D2740C">
              <w:rPr>
                <w:rFonts w:cs="Cambria"/>
                <w:sz w:val="20"/>
              </w:rPr>
              <w:tab/>
            </w:r>
            <w:proofErr w:type="spellStart"/>
            <w:r w:rsidRPr="00D2740C">
              <w:rPr>
                <w:rFonts w:cs="Cambria"/>
                <w:sz w:val="20"/>
              </w:rPr>
              <w:t>Техэксперт</w:t>
            </w:r>
            <w:proofErr w:type="spellEnd"/>
            <w:r w:rsidRPr="00D2740C">
              <w:rPr>
                <w:rFonts w:cs="Cambria"/>
                <w:sz w:val="20"/>
              </w:rPr>
              <w:t>: Экология. Проф.</w:t>
            </w:r>
          </w:p>
          <w:p w14:paraId="465A2F01" w14:textId="77777777" w:rsidR="00EA064A" w:rsidRPr="00D2740C" w:rsidRDefault="00EA064A" w:rsidP="000C021E">
            <w:pPr>
              <w:ind w:left="34" w:firstLine="24"/>
              <w:rPr>
                <w:rFonts w:cs="Cambria"/>
                <w:sz w:val="20"/>
                <w:highlight w:val="yellow"/>
              </w:rPr>
            </w:pPr>
            <w:r w:rsidRPr="00D2740C">
              <w:rPr>
                <w:rFonts w:cs="Cambria"/>
                <w:sz w:val="20"/>
              </w:rPr>
              <w:t>2 модуль</w:t>
            </w:r>
            <w:r w:rsidRPr="00D2740C">
              <w:rPr>
                <w:rFonts w:cs="Cambria"/>
                <w:sz w:val="20"/>
              </w:rPr>
              <w:tab/>
            </w:r>
            <w:proofErr w:type="spellStart"/>
            <w:r w:rsidRPr="00D2740C">
              <w:rPr>
                <w:rFonts w:cs="Cambria"/>
                <w:sz w:val="20"/>
              </w:rPr>
              <w:t>Техэксперт</w:t>
            </w:r>
            <w:proofErr w:type="spellEnd"/>
            <w:r w:rsidRPr="00D2740C">
              <w:rPr>
                <w:rFonts w:cs="Cambria"/>
                <w:sz w:val="20"/>
              </w:rPr>
              <w:t>: Лаборатория. Инспекция. Сертификация</w:t>
            </w:r>
          </w:p>
        </w:tc>
      </w:tr>
      <w:tr w:rsidR="00D2740C" w:rsidRPr="00D2740C" w14:paraId="2DB5662F" w14:textId="77777777" w:rsidTr="00EA064A">
        <w:trPr>
          <w:trHeight w:val="20"/>
        </w:trPr>
        <w:tc>
          <w:tcPr>
            <w:tcW w:w="487" w:type="dxa"/>
            <w:vAlign w:val="center"/>
          </w:tcPr>
          <w:p w14:paraId="3F104668" w14:textId="77777777" w:rsidR="00EA064A" w:rsidRPr="00D2740C" w:rsidRDefault="00EA064A" w:rsidP="000C021E">
            <w:pPr>
              <w:jc w:val="center"/>
              <w:rPr>
                <w:sz w:val="20"/>
                <w:highlight w:val="yellow"/>
              </w:rPr>
            </w:pPr>
          </w:p>
        </w:tc>
        <w:tc>
          <w:tcPr>
            <w:tcW w:w="8585" w:type="dxa"/>
            <w:gridSpan w:val="2"/>
            <w:shd w:val="clear" w:color="auto" w:fill="auto"/>
            <w:vAlign w:val="center"/>
          </w:tcPr>
          <w:p w14:paraId="6E69EB1B" w14:textId="77777777" w:rsidR="00EA064A" w:rsidRPr="00D2740C" w:rsidRDefault="00EA064A" w:rsidP="000C021E">
            <w:pPr>
              <w:ind w:left="34"/>
              <w:jc w:val="center"/>
              <w:rPr>
                <w:sz w:val="20"/>
              </w:rPr>
            </w:pPr>
            <w:r w:rsidRPr="00D2740C">
              <w:rPr>
                <w:sz w:val="20"/>
              </w:rPr>
              <w:t>Технические характеристики</w:t>
            </w:r>
          </w:p>
          <w:p w14:paraId="706D5727" w14:textId="77777777" w:rsidR="00EA064A" w:rsidRPr="00D2740C" w:rsidRDefault="00EA064A" w:rsidP="000C021E">
            <w:pPr>
              <w:ind w:left="34" w:firstLine="24"/>
              <w:rPr>
                <w:rFonts w:cs="Cambria"/>
                <w:sz w:val="20"/>
                <w:highlight w:val="yellow"/>
              </w:rPr>
            </w:pPr>
            <w:r w:rsidRPr="00D2740C">
              <w:rPr>
                <w:rFonts w:cs="Cambria"/>
                <w:sz w:val="20"/>
              </w:rPr>
              <w:t>Предоставление доступа должно включать в себя:</w:t>
            </w:r>
          </w:p>
        </w:tc>
      </w:tr>
      <w:tr w:rsidR="00D2740C" w:rsidRPr="00D2740C" w14:paraId="6AFAF783" w14:textId="77777777" w:rsidTr="00EA064A">
        <w:trPr>
          <w:trHeight w:val="20"/>
        </w:trPr>
        <w:tc>
          <w:tcPr>
            <w:tcW w:w="487" w:type="dxa"/>
            <w:vAlign w:val="center"/>
          </w:tcPr>
          <w:p w14:paraId="231DEC06" w14:textId="77777777" w:rsidR="00EA064A" w:rsidRPr="00D2740C" w:rsidRDefault="00EA064A" w:rsidP="000C021E">
            <w:pPr>
              <w:jc w:val="center"/>
              <w:rPr>
                <w:sz w:val="20"/>
                <w:highlight w:val="yellow"/>
              </w:rPr>
            </w:pPr>
          </w:p>
        </w:tc>
        <w:tc>
          <w:tcPr>
            <w:tcW w:w="4758" w:type="dxa"/>
            <w:vAlign w:val="center"/>
          </w:tcPr>
          <w:p w14:paraId="4DF45894" w14:textId="77777777" w:rsidR="00EA064A" w:rsidRPr="00D2740C" w:rsidRDefault="00EA064A" w:rsidP="000C021E">
            <w:pPr>
              <w:ind w:firstLine="58"/>
              <w:rPr>
                <w:sz w:val="20"/>
                <w:highlight w:val="yellow"/>
              </w:rPr>
            </w:pPr>
            <w:r w:rsidRPr="00D2740C">
              <w:rPr>
                <w:sz w:val="20"/>
              </w:rPr>
              <w:t>возможность работы с полным массивом правовой информации;</w:t>
            </w:r>
          </w:p>
        </w:tc>
        <w:tc>
          <w:tcPr>
            <w:tcW w:w="3827" w:type="dxa"/>
            <w:vAlign w:val="center"/>
          </w:tcPr>
          <w:p w14:paraId="31F6FAA9" w14:textId="77777777" w:rsidR="00EA064A" w:rsidRPr="00D2740C" w:rsidRDefault="00EA064A" w:rsidP="000C021E">
            <w:pPr>
              <w:jc w:val="center"/>
              <w:rPr>
                <w:sz w:val="20"/>
                <w:highlight w:val="yellow"/>
              </w:rPr>
            </w:pPr>
            <w:r w:rsidRPr="00D2740C">
              <w:rPr>
                <w:sz w:val="20"/>
              </w:rPr>
              <w:t>наличие</w:t>
            </w:r>
          </w:p>
        </w:tc>
      </w:tr>
      <w:tr w:rsidR="00D2740C" w:rsidRPr="00D2740C" w14:paraId="5CFF9591" w14:textId="77777777" w:rsidTr="00EA064A">
        <w:trPr>
          <w:trHeight w:val="20"/>
        </w:trPr>
        <w:tc>
          <w:tcPr>
            <w:tcW w:w="487" w:type="dxa"/>
          </w:tcPr>
          <w:p w14:paraId="38F65FCA" w14:textId="77777777" w:rsidR="00EA064A" w:rsidRPr="00D2740C" w:rsidRDefault="00EA064A" w:rsidP="000C021E">
            <w:pPr>
              <w:jc w:val="center"/>
              <w:rPr>
                <w:sz w:val="20"/>
                <w:highlight w:val="yellow"/>
              </w:rPr>
            </w:pPr>
          </w:p>
        </w:tc>
        <w:tc>
          <w:tcPr>
            <w:tcW w:w="4758" w:type="dxa"/>
            <w:vAlign w:val="center"/>
          </w:tcPr>
          <w:p w14:paraId="5EC5A451" w14:textId="77777777" w:rsidR="00EA064A" w:rsidRPr="00D2740C" w:rsidRDefault="00EA064A" w:rsidP="000C021E">
            <w:pPr>
              <w:ind w:firstLine="58"/>
              <w:rPr>
                <w:sz w:val="20"/>
                <w:highlight w:val="yellow"/>
              </w:rPr>
            </w:pPr>
            <w:r w:rsidRPr="00D2740C">
              <w:rPr>
                <w:sz w:val="20"/>
              </w:rPr>
              <w:t>возможность просматривать, сохранять, неограниченное количество документов в месяц для каждого зарегистрированного пользователя;</w:t>
            </w:r>
          </w:p>
        </w:tc>
        <w:tc>
          <w:tcPr>
            <w:tcW w:w="3827" w:type="dxa"/>
            <w:vAlign w:val="center"/>
          </w:tcPr>
          <w:p w14:paraId="5F3DB2C2" w14:textId="77777777" w:rsidR="00EA064A" w:rsidRPr="00D2740C" w:rsidRDefault="00EA064A" w:rsidP="000C021E">
            <w:pPr>
              <w:jc w:val="center"/>
              <w:rPr>
                <w:sz w:val="20"/>
                <w:highlight w:val="yellow"/>
              </w:rPr>
            </w:pPr>
            <w:r w:rsidRPr="00D2740C">
              <w:rPr>
                <w:sz w:val="20"/>
              </w:rPr>
              <w:t>наличие</w:t>
            </w:r>
          </w:p>
        </w:tc>
      </w:tr>
      <w:tr w:rsidR="00D2740C" w:rsidRPr="00D2740C" w14:paraId="2AD0344A" w14:textId="77777777" w:rsidTr="00EA064A">
        <w:trPr>
          <w:trHeight w:val="20"/>
        </w:trPr>
        <w:tc>
          <w:tcPr>
            <w:tcW w:w="487" w:type="dxa"/>
          </w:tcPr>
          <w:p w14:paraId="5419B464" w14:textId="77777777" w:rsidR="00EA064A" w:rsidRPr="00D2740C" w:rsidRDefault="00EA064A" w:rsidP="000C021E">
            <w:pPr>
              <w:jc w:val="center"/>
              <w:rPr>
                <w:sz w:val="20"/>
                <w:highlight w:val="yellow"/>
              </w:rPr>
            </w:pPr>
          </w:p>
        </w:tc>
        <w:tc>
          <w:tcPr>
            <w:tcW w:w="4758" w:type="dxa"/>
            <w:vAlign w:val="center"/>
          </w:tcPr>
          <w:p w14:paraId="792A3C90" w14:textId="77777777" w:rsidR="00EA064A" w:rsidRPr="00D2740C" w:rsidRDefault="00EA064A" w:rsidP="000C021E">
            <w:pPr>
              <w:ind w:firstLine="58"/>
              <w:rPr>
                <w:sz w:val="20"/>
                <w:highlight w:val="yellow"/>
              </w:rPr>
            </w:pPr>
            <w:r w:rsidRPr="00D2740C">
              <w:rPr>
                <w:sz w:val="20"/>
              </w:rPr>
              <w:t>возможность распечатывать неограниченное документов в месяц для каждого зарегистрированного пользователя;</w:t>
            </w:r>
          </w:p>
        </w:tc>
        <w:tc>
          <w:tcPr>
            <w:tcW w:w="3827" w:type="dxa"/>
            <w:vAlign w:val="center"/>
          </w:tcPr>
          <w:p w14:paraId="64625127" w14:textId="77777777" w:rsidR="00EA064A" w:rsidRPr="00D2740C" w:rsidRDefault="00EA064A" w:rsidP="000C021E">
            <w:pPr>
              <w:jc w:val="center"/>
              <w:rPr>
                <w:sz w:val="20"/>
                <w:highlight w:val="yellow"/>
              </w:rPr>
            </w:pPr>
            <w:r w:rsidRPr="00D2740C">
              <w:rPr>
                <w:sz w:val="20"/>
              </w:rPr>
              <w:t>наличие</w:t>
            </w:r>
          </w:p>
        </w:tc>
      </w:tr>
      <w:tr w:rsidR="00D2740C" w:rsidRPr="00D2740C" w14:paraId="3C665A20" w14:textId="77777777" w:rsidTr="00EA064A">
        <w:trPr>
          <w:trHeight w:val="20"/>
        </w:trPr>
        <w:tc>
          <w:tcPr>
            <w:tcW w:w="487" w:type="dxa"/>
          </w:tcPr>
          <w:p w14:paraId="1072BCAC" w14:textId="77777777" w:rsidR="00EA064A" w:rsidRPr="00D2740C" w:rsidRDefault="00EA064A" w:rsidP="000C021E">
            <w:pPr>
              <w:jc w:val="center"/>
              <w:rPr>
                <w:sz w:val="20"/>
                <w:highlight w:val="yellow"/>
              </w:rPr>
            </w:pPr>
          </w:p>
        </w:tc>
        <w:tc>
          <w:tcPr>
            <w:tcW w:w="4758" w:type="dxa"/>
            <w:vAlign w:val="center"/>
          </w:tcPr>
          <w:p w14:paraId="1CBCD865" w14:textId="77777777" w:rsidR="00EA064A" w:rsidRPr="00D2740C" w:rsidRDefault="00EA064A" w:rsidP="000C021E">
            <w:pPr>
              <w:ind w:firstLine="58"/>
              <w:rPr>
                <w:sz w:val="20"/>
                <w:highlight w:val="yellow"/>
              </w:rPr>
            </w:pPr>
            <w:r w:rsidRPr="00D2740C">
              <w:rPr>
                <w:sz w:val="20"/>
              </w:rPr>
              <w:t>возможность ввода в ПСС неограниченное количество поисковых запросов в месяц для каждого зарегистрированного пользователя;</w:t>
            </w:r>
          </w:p>
        </w:tc>
        <w:tc>
          <w:tcPr>
            <w:tcW w:w="3827" w:type="dxa"/>
            <w:vAlign w:val="center"/>
          </w:tcPr>
          <w:p w14:paraId="13C6603A" w14:textId="77777777" w:rsidR="00EA064A" w:rsidRPr="00D2740C" w:rsidRDefault="00EA064A" w:rsidP="000C021E">
            <w:pPr>
              <w:jc w:val="center"/>
              <w:rPr>
                <w:sz w:val="20"/>
                <w:highlight w:val="yellow"/>
              </w:rPr>
            </w:pPr>
            <w:r w:rsidRPr="00D2740C">
              <w:rPr>
                <w:sz w:val="20"/>
              </w:rPr>
              <w:t>наличие</w:t>
            </w:r>
          </w:p>
        </w:tc>
      </w:tr>
      <w:tr w:rsidR="00D2740C" w:rsidRPr="00D2740C" w14:paraId="01D8E345" w14:textId="77777777" w:rsidTr="00EA064A">
        <w:trPr>
          <w:trHeight w:val="20"/>
        </w:trPr>
        <w:tc>
          <w:tcPr>
            <w:tcW w:w="487" w:type="dxa"/>
          </w:tcPr>
          <w:p w14:paraId="3D9C5B49" w14:textId="77777777" w:rsidR="00EA064A" w:rsidRPr="00D2740C" w:rsidRDefault="00EA064A" w:rsidP="000C021E">
            <w:pPr>
              <w:jc w:val="center"/>
              <w:rPr>
                <w:sz w:val="20"/>
                <w:highlight w:val="yellow"/>
              </w:rPr>
            </w:pPr>
          </w:p>
        </w:tc>
        <w:tc>
          <w:tcPr>
            <w:tcW w:w="4758" w:type="dxa"/>
            <w:vAlign w:val="center"/>
          </w:tcPr>
          <w:p w14:paraId="3266DB4F" w14:textId="77777777" w:rsidR="00EA064A" w:rsidRPr="00D2740C" w:rsidRDefault="00EA064A" w:rsidP="000C021E">
            <w:pPr>
              <w:ind w:firstLine="58"/>
              <w:rPr>
                <w:sz w:val="20"/>
                <w:highlight w:val="yellow"/>
              </w:rPr>
            </w:pPr>
            <w:r w:rsidRPr="00D2740C">
              <w:rPr>
                <w:sz w:val="20"/>
              </w:rPr>
              <w:t>возможность заказа стандартов в электронном виде;</w:t>
            </w:r>
          </w:p>
        </w:tc>
        <w:tc>
          <w:tcPr>
            <w:tcW w:w="3827" w:type="dxa"/>
            <w:vAlign w:val="center"/>
          </w:tcPr>
          <w:p w14:paraId="2EF82CBC" w14:textId="77777777" w:rsidR="00EA064A" w:rsidRPr="00D2740C" w:rsidRDefault="00EA064A" w:rsidP="000C021E">
            <w:pPr>
              <w:jc w:val="center"/>
              <w:rPr>
                <w:sz w:val="20"/>
                <w:highlight w:val="yellow"/>
              </w:rPr>
            </w:pPr>
            <w:r w:rsidRPr="00D2740C">
              <w:rPr>
                <w:sz w:val="20"/>
              </w:rPr>
              <w:t>наличие</w:t>
            </w:r>
          </w:p>
        </w:tc>
      </w:tr>
      <w:tr w:rsidR="00D2740C" w:rsidRPr="00D2740C" w14:paraId="68D2FE8A" w14:textId="77777777" w:rsidTr="00EA064A">
        <w:trPr>
          <w:trHeight w:val="20"/>
        </w:trPr>
        <w:tc>
          <w:tcPr>
            <w:tcW w:w="487" w:type="dxa"/>
          </w:tcPr>
          <w:p w14:paraId="78937FAA" w14:textId="77777777" w:rsidR="00EA064A" w:rsidRPr="00D2740C" w:rsidRDefault="00EA064A" w:rsidP="000C021E">
            <w:pPr>
              <w:jc w:val="center"/>
              <w:rPr>
                <w:sz w:val="20"/>
                <w:highlight w:val="yellow"/>
              </w:rPr>
            </w:pPr>
          </w:p>
        </w:tc>
        <w:tc>
          <w:tcPr>
            <w:tcW w:w="4758" w:type="dxa"/>
            <w:vAlign w:val="center"/>
          </w:tcPr>
          <w:p w14:paraId="4D95A667" w14:textId="77777777" w:rsidR="00EA064A" w:rsidRPr="00D2740C" w:rsidRDefault="00EA064A" w:rsidP="000C021E">
            <w:pPr>
              <w:ind w:firstLine="58"/>
              <w:rPr>
                <w:sz w:val="20"/>
                <w:highlight w:val="yellow"/>
              </w:rPr>
            </w:pPr>
            <w:r w:rsidRPr="00D2740C">
              <w:rPr>
                <w:sz w:val="20"/>
              </w:rPr>
              <w:t>предоставление возможности получения Заказчиком консультаций по работе экземпляра справочно-информационной системы по телефону Исполнителя;</w:t>
            </w:r>
          </w:p>
        </w:tc>
        <w:tc>
          <w:tcPr>
            <w:tcW w:w="3827" w:type="dxa"/>
            <w:vAlign w:val="center"/>
          </w:tcPr>
          <w:p w14:paraId="011DA1C0" w14:textId="77777777" w:rsidR="00EA064A" w:rsidRPr="00D2740C" w:rsidRDefault="00EA064A" w:rsidP="000C021E">
            <w:pPr>
              <w:jc w:val="center"/>
              <w:rPr>
                <w:sz w:val="20"/>
                <w:highlight w:val="yellow"/>
              </w:rPr>
            </w:pPr>
            <w:r w:rsidRPr="00D2740C">
              <w:rPr>
                <w:sz w:val="20"/>
              </w:rPr>
              <w:t>наличие</w:t>
            </w:r>
          </w:p>
        </w:tc>
      </w:tr>
      <w:tr w:rsidR="00D2740C" w:rsidRPr="00D2740C" w14:paraId="31B360C8" w14:textId="77777777" w:rsidTr="00EA064A">
        <w:trPr>
          <w:trHeight w:val="20"/>
        </w:trPr>
        <w:tc>
          <w:tcPr>
            <w:tcW w:w="487" w:type="dxa"/>
          </w:tcPr>
          <w:p w14:paraId="017BF264" w14:textId="77777777" w:rsidR="00EA064A" w:rsidRPr="00D2740C" w:rsidRDefault="00EA064A" w:rsidP="000C021E">
            <w:pPr>
              <w:jc w:val="center"/>
              <w:rPr>
                <w:sz w:val="20"/>
                <w:highlight w:val="yellow"/>
              </w:rPr>
            </w:pPr>
          </w:p>
        </w:tc>
        <w:tc>
          <w:tcPr>
            <w:tcW w:w="4758" w:type="dxa"/>
            <w:vAlign w:val="center"/>
          </w:tcPr>
          <w:p w14:paraId="0B0EA7BE" w14:textId="77777777" w:rsidR="00EA064A" w:rsidRPr="00D2740C" w:rsidRDefault="00EA064A" w:rsidP="000C021E">
            <w:pPr>
              <w:ind w:firstLine="58"/>
              <w:rPr>
                <w:sz w:val="20"/>
                <w:highlight w:val="yellow"/>
              </w:rPr>
            </w:pPr>
            <w:r w:rsidRPr="00D2740C">
              <w:rPr>
                <w:sz w:val="20"/>
              </w:rPr>
              <w:t>предоставление другой информации и материалов, связанных с информационным обслуживанием справочно-информационной системы и входящих в комплекс услуг, оказываемых Исполнителем;</w:t>
            </w:r>
          </w:p>
        </w:tc>
        <w:tc>
          <w:tcPr>
            <w:tcW w:w="3827" w:type="dxa"/>
            <w:vAlign w:val="center"/>
          </w:tcPr>
          <w:p w14:paraId="4C45ED74" w14:textId="77777777" w:rsidR="00EA064A" w:rsidRPr="00D2740C" w:rsidRDefault="00EA064A" w:rsidP="000C021E">
            <w:pPr>
              <w:jc w:val="center"/>
              <w:rPr>
                <w:sz w:val="20"/>
                <w:highlight w:val="yellow"/>
              </w:rPr>
            </w:pPr>
            <w:r w:rsidRPr="00D2740C">
              <w:rPr>
                <w:sz w:val="20"/>
              </w:rPr>
              <w:t>наличие</w:t>
            </w:r>
          </w:p>
        </w:tc>
      </w:tr>
      <w:tr w:rsidR="00D2740C" w:rsidRPr="00D2740C" w14:paraId="55685555" w14:textId="77777777" w:rsidTr="00EA064A">
        <w:trPr>
          <w:trHeight w:val="20"/>
        </w:trPr>
        <w:tc>
          <w:tcPr>
            <w:tcW w:w="487" w:type="dxa"/>
          </w:tcPr>
          <w:p w14:paraId="4994AE86" w14:textId="77777777" w:rsidR="00EA064A" w:rsidRPr="00D2740C" w:rsidRDefault="00EA064A" w:rsidP="000C021E">
            <w:pPr>
              <w:jc w:val="center"/>
              <w:rPr>
                <w:sz w:val="20"/>
                <w:highlight w:val="yellow"/>
              </w:rPr>
            </w:pPr>
          </w:p>
        </w:tc>
        <w:tc>
          <w:tcPr>
            <w:tcW w:w="4758" w:type="dxa"/>
            <w:vAlign w:val="center"/>
          </w:tcPr>
          <w:p w14:paraId="67F82AA9" w14:textId="77777777" w:rsidR="00EA064A" w:rsidRPr="00D2740C" w:rsidRDefault="00EA064A" w:rsidP="000C021E">
            <w:pPr>
              <w:ind w:firstLine="58"/>
              <w:rPr>
                <w:sz w:val="20"/>
                <w:highlight w:val="yellow"/>
              </w:rPr>
            </w:pPr>
            <w:r w:rsidRPr="00D2740C">
              <w:rPr>
                <w:sz w:val="20"/>
              </w:rPr>
              <w:t>оказание помощи в поиске документов;</w:t>
            </w:r>
          </w:p>
        </w:tc>
        <w:tc>
          <w:tcPr>
            <w:tcW w:w="3827" w:type="dxa"/>
            <w:vAlign w:val="center"/>
          </w:tcPr>
          <w:p w14:paraId="36898962" w14:textId="77777777" w:rsidR="00EA064A" w:rsidRPr="00D2740C" w:rsidRDefault="00EA064A" w:rsidP="000C021E">
            <w:pPr>
              <w:jc w:val="center"/>
              <w:rPr>
                <w:sz w:val="20"/>
                <w:highlight w:val="yellow"/>
              </w:rPr>
            </w:pPr>
            <w:r w:rsidRPr="00D2740C">
              <w:rPr>
                <w:sz w:val="20"/>
              </w:rPr>
              <w:t>наличие</w:t>
            </w:r>
          </w:p>
        </w:tc>
      </w:tr>
      <w:tr w:rsidR="00D2740C" w:rsidRPr="00D2740C" w14:paraId="527935E6" w14:textId="77777777" w:rsidTr="00EA064A">
        <w:trPr>
          <w:trHeight w:val="20"/>
        </w:trPr>
        <w:tc>
          <w:tcPr>
            <w:tcW w:w="487" w:type="dxa"/>
          </w:tcPr>
          <w:p w14:paraId="1E9E8AD4" w14:textId="77777777" w:rsidR="00EA064A" w:rsidRPr="00D2740C" w:rsidRDefault="00EA064A" w:rsidP="000C021E">
            <w:pPr>
              <w:jc w:val="center"/>
              <w:rPr>
                <w:sz w:val="20"/>
                <w:highlight w:val="yellow"/>
              </w:rPr>
            </w:pPr>
          </w:p>
        </w:tc>
        <w:tc>
          <w:tcPr>
            <w:tcW w:w="4758" w:type="dxa"/>
            <w:vAlign w:val="center"/>
          </w:tcPr>
          <w:p w14:paraId="43409E8A" w14:textId="77777777" w:rsidR="00EA064A" w:rsidRPr="00D2740C" w:rsidRDefault="00EA064A" w:rsidP="000C021E">
            <w:pPr>
              <w:ind w:firstLine="58"/>
              <w:rPr>
                <w:sz w:val="20"/>
                <w:highlight w:val="yellow"/>
              </w:rPr>
            </w:pPr>
            <w:r w:rsidRPr="00D2740C">
              <w:rPr>
                <w:sz w:val="20"/>
              </w:rPr>
              <w:t>техническую поддержку в работе со справочной системой;</w:t>
            </w:r>
          </w:p>
        </w:tc>
        <w:tc>
          <w:tcPr>
            <w:tcW w:w="3827" w:type="dxa"/>
            <w:vAlign w:val="center"/>
          </w:tcPr>
          <w:p w14:paraId="210EDE77" w14:textId="77777777" w:rsidR="00EA064A" w:rsidRPr="00D2740C" w:rsidRDefault="00EA064A" w:rsidP="000C021E">
            <w:pPr>
              <w:jc w:val="center"/>
              <w:rPr>
                <w:sz w:val="20"/>
                <w:highlight w:val="yellow"/>
              </w:rPr>
            </w:pPr>
            <w:r w:rsidRPr="00D2740C">
              <w:rPr>
                <w:sz w:val="20"/>
              </w:rPr>
              <w:t>наличие</w:t>
            </w:r>
          </w:p>
        </w:tc>
      </w:tr>
      <w:tr w:rsidR="00D2740C" w:rsidRPr="00D2740C" w14:paraId="5C7F06E4" w14:textId="77777777" w:rsidTr="00EA064A">
        <w:trPr>
          <w:trHeight w:val="20"/>
        </w:trPr>
        <w:tc>
          <w:tcPr>
            <w:tcW w:w="487" w:type="dxa"/>
          </w:tcPr>
          <w:p w14:paraId="0F159B04" w14:textId="77777777" w:rsidR="00EA064A" w:rsidRPr="00D2740C" w:rsidRDefault="00EA064A" w:rsidP="000C021E">
            <w:pPr>
              <w:jc w:val="center"/>
              <w:rPr>
                <w:sz w:val="20"/>
                <w:highlight w:val="yellow"/>
              </w:rPr>
            </w:pPr>
          </w:p>
        </w:tc>
        <w:tc>
          <w:tcPr>
            <w:tcW w:w="4758" w:type="dxa"/>
            <w:vAlign w:val="center"/>
          </w:tcPr>
          <w:p w14:paraId="4AE88F7E" w14:textId="77777777" w:rsidR="00EA064A" w:rsidRPr="00D2740C" w:rsidRDefault="00EA064A" w:rsidP="000C021E">
            <w:pPr>
              <w:ind w:firstLine="58"/>
              <w:rPr>
                <w:sz w:val="20"/>
                <w:highlight w:val="yellow"/>
              </w:rPr>
            </w:pPr>
            <w:r w:rsidRPr="00D2740C">
              <w:rPr>
                <w:sz w:val="20"/>
              </w:rPr>
              <w:t>возможность проверки актуальности нормативно-технической документации;</w:t>
            </w:r>
          </w:p>
        </w:tc>
        <w:tc>
          <w:tcPr>
            <w:tcW w:w="3827" w:type="dxa"/>
            <w:vAlign w:val="center"/>
          </w:tcPr>
          <w:p w14:paraId="56D5A09A" w14:textId="77777777" w:rsidR="00EA064A" w:rsidRPr="00D2740C" w:rsidRDefault="00EA064A" w:rsidP="000C021E">
            <w:pPr>
              <w:jc w:val="center"/>
              <w:rPr>
                <w:sz w:val="20"/>
                <w:highlight w:val="yellow"/>
              </w:rPr>
            </w:pPr>
            <w:r w:rsidRPr="00D2740C">
              <w:rPr>
                <w:sz w:val="20"/>
              </w:rPr>
              <w:t>наличие</w:t>
            </w:r>
          </w:p>
        </w:tc>
      </w:tr>
      <w:tr w:rsidR="00D2740C" w:rsidRPr="00D2740C" w14:paraId="566D08D9" w14:textId="77777777" w:rsidTr="00EA064A">
        <w:trPr>
          <w:trHeight w:val="20"/>
        </w:trPr>
        <w:tc>
          <w:tcPr>
            <w:tcW w:w="487" w:type="dxa"/>
          </w:tcPr>
          <w:p w14:paraId="10383598" w14:textId="77777777" w:rsidR="00EA064A" w:rsidRPr="00D2740C" w:rsidRDefault="00EA064A" w:rsidP="000C021E">
            <w:pPr>
              <w:jc w:val="center"/>
              <w:rPr>
                <w:sz w:val="20"/>
                <w:highlight w:val="yellow"/>
              </w:rPr>
            </w:pPr>
          </w:p>
        </w:tc>
        <w:tc>
          <w:tcPr>
            <w:tcW w:w="4758" w:type="dxa"/>
            <w:vAlign w:val="center"/>
          </w:tcPr>
          <w:p w14:paraId="576CB6C0" w14:textId="77777777" w:rsidR="00EA064A" w:rsidRPr="00D2740C" w:rsidRDefault="00EA064A" w:rsidP="000C021E">
            <w:pPr>
              <w:ind w:firstLine="58"/>
              <w:rPr>
                <w:sz w:val="20"/>
                <w:highlight w:val="yellow"/>
              </w:rPr>
            </w:pPr>
            <w:r w:rsidRPr="00D2740C">
              <w:rPr>
                <w:sz w:val="20"/>
              </w:rPr>
              <w:t>возможность ставить примечания в тексте документа с ПСС;</w:t>
            </w:r>
          </w:p>
        </w:tc>
        <w:tc>
          <w:tcPr>
            <w:tcW w:w="3827" w:type="dxa"/>
            <w:vAlign w:val="center"/>
          </w:tcPr>
          <w:p w14:paraId="00ABB5E0" w14:textId="77777777" w:rsidR="00EA064A" w:rsidRPr="00D2740C" w:rsidRDefault="00EA064A" w:rsidP="000C021E">
            <w:pPr>
              <w:jc w:val="center"/>
              <w:rPr>
                <w:sz w:val="20"/>
                <w:highlight w:val="yellow"/>
              </w:rPr>
            </w:pPr>
            <w:r w:rsidRPr="00D2740C">
              <w:rPr>
                <w:sz w:val="20"/>
              </w:rPr>
              <w:t>наличие</w:t>
            </w:r>
          </w:p>
        </w:tc>
      </w:tr>
      <w:tr w:rsidR="00D2740C" w:rsidRPr="00D2740C" w14:paraId="1627BBB5" w14:textId="77777777" w:rsidTr="00EA064A">
        <w:trPr>
          <w:trHeight w:val="20"/>
        </w:trPr>
        <w:tc>
          <w:tcPr>
            <w:tcW w:w="487" w:type="dxa"/>
          </w:tcPr>
          <w:p w14:paraId="2FF948B2" w14:textId="77777777" w:rsidR="00EA064A" w:rsidRPr="00D2740C" w:rsidRDefault="00EA064A" w:rsidP="000C021E">
            <w:pPr>
              <w:jc w:val="center"/>
              <w:rPr>
                <w:sz w:val="20"/>
                <w:highlight w:val="yellow"/>
              </w:rPr>
            </w:pPr>
          </w:p>
        </w:tc>
        <w:tc>
          <w:tcPr>
            <w:tcW w:w="4758" w:type="dxa"/>
            <w:vAlign w:val="center"/>
          </w:tcPr>
          <w:p w14:paraId="0966AE22" w14:textId="77777777" w:rsidR="00EA064A" w:rsidRPr="00D2740C" w:rsidRDefault="00EA064A" w:rsidP="000C021E">
            <w:pPr>
              <w:ind w:firstLine="58"/>
              <w:rPr>
                <w:sz w:val="20"/>
                <w:highlight w:val="yellow"/>
              </w:rPr>
            </w:pPr>
            <w:r w:rsidRPr="00D2740C">
              <w:rPr>
                <w:sz w:val="20"/>
              </w:rPr>
              <w:t>сервис «Документ во времени» - возможность изучить текст документа, соответствующий прошедшей определенной дате;</w:t>
            </w:r>
          </w:p>
        </w:tc>
        <w:tc>
          <w:tcPr>
            <w:tcW w:w="3827" w:type="dxa"/>
            <w:vAlign w:val="center"/>
          </w:tcPr>
          <w:p w14:paraId="4332FD2F" w14:textId="77777777" w:rsidR="00EA064A" w:rsidRPr="00D2740C" w:rsidRDefault="00EA064A" w:rsidP="000C021E">
            <w:pPr>
              <w:jc w:val="center"/>
              <w:rPr>
                <w:sz w:val="20"/>
                <w:highlight w:val="yellow"/>
              </w:rPr>
            </w:pPr>
            <w:r w:rsidRPr="00D2740C">
              <w:rPr>
                <w:sz w:val="20"/>
              </w:rPr>
              <w:t>наличие</w:t>
            </w:r>
          </w:p>
        </w:tc>
      </w:tr>
      <w:tr w:rsidR="00D2740C" w:rsidRPr="00D2740C" w14:paraId="12402213" w14:textId="77777777" w:rsidTr="00EA064A">
        <w:trPr>
          <w:trHeight w:val="20"/>
        </w:trPr>
        <w:tc>
          <w:tcPr>
            <w:tcW w:w="487" w:type="dxa"/>
          </w:tcPr>
          <w:p w14:paraId="0D58DB1C" w14:textId="77777777" w:rsidR="00EA064A" w:rsidRPr="00D2740C" w:rsidRDefault="00EA064A" w:rsidP="000C021E">
            <w:pPr>
              <w:jc w:val="center"/>
              <w:rPr>
                <w:sz w:val="20"/>
                <w:highlight w:val="yellow"/>
              </w:rPr>
            </w:pPr>
          </w:p>
        </w:tc>
        <w:tc>
          <w:tcPr>
            <w:tcW w:w="4758" w:type="dxa"/>
            <w:vAlign w:val="center"/>
          </w:tcPr>
          <w:p w14:paraId="24DA782C" w14:textId="77777777" w:rsidR="00EA064A" w:rsidRPr="00D2740C" w:rsidRDefault="00EA064A" w:rsidP="000C021E">
            <w:pPr>
              <w:ind w:firstLine="58"/>
              <w:rPr>
                <w:sz w:val="20"/>
                <w:highlight w:val="yellow"/>
              </w:rPr>
            </w:pPr>
            <w:r w:rsidRPr="00D2740C">
              <w:rPr>
                <w:sz w:val="20"/>
              </w:rPr>
              <w:t>возможность сравнивать действующую и предыдущую редакции в ГОСТ и ГОСТ Р;</w:t>
            </w:r>
          </w:p>
        </w:tc>
        <w:tc>
          <w:tcPr>
            <w:tcW w:w="3827" w:type="dxa"/>
            <w:vAlign w:val="center"/>
          </w:tcPr>
          <w:p w14:paraId="6C40EFE5" w14:textId="77777777" w:rsidR="00EA064A" w:rsidRPr="00D2740C" w:rsidRDefault="00EA064A" w:rsidP="000C021E">
            <w:pPr>
              <w:jc w:val="center"/>
              <w:rPr>
                <w:sz w:val="20"/>
                <w:highlight w:val="yellow"/>
              </w:rPr>
            </w:pPr>
            <w:r w:rsidRPr="00D2740C">
              <w:rPr>
                <w:sz w:val="20"/>
              </w:rPr>
              <w:t>наличие</w:t>
            </w:r>
          </w:p>
        </w:tc>
      </w:tr>
      <w:tr w:rsidR="00D2740C" w:rsidRPr="00D2740C" w14:paraId="3EFC93B7" w14:textId="77777777" w:rsidTr="00EA064A">
        <w:trPr>
          <w:trHeight w:val="20"/>
        </w:trPr>
        <w:tc>
          <w:tcPr>
            <w:tcW w:w="487" w:type="dxa"/>
          </w:tcPr>
          <w:p w14:paraId="4167EC5F" w14:textId="77777777" w:rsidR="00EA064A" w:rsidRPr="00D2740C" w:rsidRDefault="00EA064A" w:rsidP="000C021E">
            <w:pPr>
              <w:jc w:val="center"/>
              <w:rPr>
                <w:sz w:val="20"/>
                <w:highlight w:val="yellow"/>
              </w:rPr>
            </w:pPr>
          </w:p>
        </w:tc>
        <w:tc>
          <w:tcPr>
            <w:tcW w:w="4758" w:type="dxa"/>
            <w:vAlign w:val="center"/>
          </w:tcPr>
          <w:p w14:paraId="4AE3DE90" w14:textId="77777777" w:rsidR="00EA064A" w:rsidRPr="00D2740C" w:rsidRDefault="00EA064A" w:rsidP="000C021E">
            <w:pPr>
              <w:ind w:firstLine="58"/>
              <w:rPr>
                <w:sz w:val="20"/>
                <w:highlight w:val="yellow"/>
              </w:rPr>
            </w:pPr>
            <w:r w:rsidRPr="00D2740C">
              <w:rPr>
                <w:sz w:val="20"/>
              </w:rPr>
              <w:t xml:space="preserve">услуга "Направить обращение в </w:t>
            </w:r>
            <w:proofErr w:type="spellStart"/>
            <w:r w:rsidRPr="00D2740C">
              <w:rPr>
                <w:sz w:val="20"/>
              </w:rPr>
              <w:t>Росприроднадзор</w:t>
            </w:r>
            <w:proofErr w:type="spellEnd"/>
            <w:r w:rsidRPr="00D2740C">
              <w:rPr>
                <w:sz w:val="20"/>
              </w:rPr>
              <w:t>/Минприроды России";</w:t>
            </w:r>
          </w:p>
        </w:tc>
        <w:tc>
          <w:tcPr>
            <w:tcW w:w="3827" w:type="dxa"/>
            <w:vAlign w:val="center"/>
          </w:tcPr>
          <w:p w14:paraId="22DE234A" w14:textId="77777777" w:rsidR="00EA064A" w:rsidRPr="00D2740C" w:rsidRDefault="00EA064A" w:rsidP="000C021E">
            <w:pPr>
              <w:jc w:val="center"/>
              <w:rPr>
                <w:sz w:val="20"/>
                <w:highlight w:val="yellow"/>
              </w:rPr>
            </w:pPr>
            <w:r w:rsidRPr="00D2740C">
              <w:rPr>
                <w:sz w:val="20"/>
              </w:rPr>
              <w:t>наличие</w:t>
            </w:r>
          </w:p>
        </w:tc>
      </w:tr>
      <w:tr w:rsidR="00D2740C" w:rsidRPr="00D2740C" w14:paraId="443E4E53" w14:textId="77777777" w:rsidTr="00EA064A">
        <w:trPr>
          <w:trHeight w:val="20"/>
        </w:trPr>
        <w:tc>
          <w:tcPr>
            <w:tcW w:w="487" w:type="dxa"/>
          </w:tcPr>
          <w:p w14:paraId="7ABBB868" w14:textId="77777777" w:rsidR="00EA064A" w:rsidRPr="00D2740C" w:rsidRDefault="00EA064A" w:rsidP="000C021E">
            <w:pPr>
              <w:jc w:val="center"/>
              <w:rPr>
                <w:sz w:val="20"/>
                <w:highlight w:val="yellow"/>
              </w:rPr>
            </w:pPr>
          </w:p>
        </w:tc>
        <w:tc>
          <w:tcPr>
            <w:tcW w:w="4758" w:type="dxa"/>
            <w:vAlign w:val="center"/>
          </w:tcPr>
          <w:p w14:paraId="0E9E6153" w14:textId="77777777" w:rsidR="00EA064A" w:rsidRPr="00D2740C" w:rsidRDefault="00EA064A" w:rsidP="000C021E">
            <w:pPr>
              <w:ind w:firstLine="58"/>
              <w:rPr>
                <w:sz w:val="20"/>
              </w:rPr>
            </w:pPr>
            <w:r w:rsidRPr="00D2740C">
              <w:rPr>
                <w:sz w:val="20"/>
              </w:rPr>
              <w:t>Видеоматериалы по экологии по темам:</w:t>
            </w:r>
          </w:p>
          <w:p w14:paraId="6D086439" w14:textId="77777777" w:rsidR="00EA064A" w:rsidRPr="00D2740C" w:rsidRDefault="00EA064A" w:rsidP="000C021E">
            <w:pPr>
              <w:ind w:firstLine="58"/>
              <w:rPr>
                <w:sz w:val="20"/>
              </w:rPr>
            </w:pPr>
            <w:r w:rsidRPr="00D2740C">
              <w:rPr>
                <w:sz w:val="20"/>
              </w:rPr>
              <w:t>Изменение природоохранного законодательства;</w:t>
            </w:r>
          </w:p>
          <w:p w14:paraId="75F9CBF3" w14:textId="77777777" w:rsidR="00EA064A" w:rsidRPr="00D2740C" w:rsidRDefault="00EA064A" w:rsidP="000C021E">
            <w:pPr>
              <w:ind w:firstLine="58"/>
              <w:rPr>
                <w:sz w:val="20"/>
              </w:rPr>
            </w:pPr>
            <w:r w:rsidRPr="00D2740C">
              <w:rPr>
                <w:sz w:val="20"/>
              </w:rPr>
              <w:t>Экология и охрана труда: предупреждение чрезвычайных ситуаций;</w:t>
            </w:r>
          </w:p>
          <w:p w14:paraId="0B122330" w14:textId="77777777" w:rsidR="00EA064A" w:rsidRPr="00D2740C" w:rsidRDefault="00EA064A" w:rsidP="000C021E">
            <w:pPr>
              <w:ind w:firstLine="58"/>
              <w:rPr>
                <w:sz w:val="20"/>
              </w:rPr>
            </w:pPr>
            <w:r w:rsidRPr="00D2740C">
              <w:rPr>
                <w:sz w:val="20"/>
              </w:rPr>
              <w:lastRenderedPageBreak/>
              <w:t>Плата за несоблюдение состава сточных вод, отводимых в канализация алгоритмы и примеры расчета;</w:t>
            </w:r>
          </w:p>
          <w:p w14:paraId="51DCB04B" w14:textId="77777777" w:rsidR="00EA064A" w:rsidRPr="00D2740C" w:rsidRDefault="00EA064A" w:rsidP="000C021E">
            <w:pPr>
              <w:ind w:firstLine="58"/>
              <w:rPr>
                <w:sz w:val="20"/>
              </w:rPr>
            </w:pPr>
            <w:r w:rsidRPr="00D2740C">
              <w:rPr>
                <w:sz w:val="20"/>
              </w:rPr>
              <w:t>Государственная экологическая экспертиза: определение объектов, этапы прохождения, принцип одного окна;</w:t>
            </w:r>
          </w:p>
          <w:p w14:paraId="1A640E81" w14:textId="77777777" w:rsidR="00EA064A" w:rsidRPr="00D2740C" w:rsidRDefault="00EA064A" w:rsidP="000C021E">
            <w:pPr>
              <w:ind w:firstLine="58"/>
              <w:rPr>
                <w:sz w:val="20"/>
                <w:highlight w:val="yellow"/>
              </w:rPr>
            </w:pPr>
            <w:r w:rsidRPr="00D2740C">
              <w:rPr>
                <w:sz w:val="20"/>
              </w:rPr>
              <w:t>Отнесение отходов к побочной продукции.</w:t>
            </w:r>
          </w:p>
        </w:tc>
        <w:tc>
          <w:tcPr>
            <w:tcW w:w="3827" w:type="dxa"/>
            <w:vAlign w:val="center"/>
          </w:tcPr>
          <w:p w14:paraId="0B8D3BDD" w14:textId="77777777" w:rsidR="00EA064A" w:rsidRPr="00D2740C" w:rsidRDefault="00EA064A" w:rsidP="000C021E">
            <w:pPr>
              <w:jc w:val="center"/>
              <w:rPr>
                <w:sz w:val="20"/>
                <w:highlight w:val="yellow"/>
              </w:rPr>
            </w:pPr>
            <w:r w:rsidRPr="00D2740C">
              <w:rPr>
                <w:sz w:val="20"/>
              </w:rPr>
              <w:lastRenderedPageBreak/>
              <w:t>наличие</w:t>
            </w:r>
          </w:p>
        </w:tc>
      </w:tr>
      <w:tr w:rsidR="00D2740C" w:rsidRPr="00D2740C" w14:paraId="54CDE8C2" w14:textId="77777777" w:rsidTr="00EA064A">
        <w:trPr>
          <w:trHeight w:val="395"/>
        </w:trPr>
        <w:tc>
          <w:tcPr>
            <w:tcW w:w="487" w:type="dxa"/>
          </w:tcPr>
          <w:p w14:paraId="254F931B" w14:textId="77777777" w:rsidR="00EA064A" w:rsidRPr="00D2740C" w:rsidRDefault="00EA064A" w:rsidP="000C021E">
            <w:pPr>
              <w:jc w:val="center"/>
              <w:rPr>
                <w:sz w:val="20"/>
                <w:highlight w:val="yellow"/>
              </w:rPr>
            </w:pPr>
          </w:p>
        </w:tc>
        <w:tc>
          <w:tcPr>
            <w:tcW w:w="4758" w:type="dxa"/>
            <w:vAlign w:val="center"/>
          </w:tcPr>
          <w:p w14:paraId="78CB3B30" w14:textId="77777777" w:rsidR="00EA064A" w:rsidRPr="00D2740C" w:rsidRDefault="00EA064A" w:rsidP="000C021E">
            <w:pPr>
              <w:ind w:firstLine="58"/>
              <w:rPr>
                <w:sz w:val="20"/>
              </w:rPr>
            </w:pPr>
            <w:r w:rsidRPr="00D2740C">
              <w:rPr>
                <w:sz w:val="20"/>
              </w:rPr>
              <w:t>Количество пользовательских рабочих мест</w:t>
            </w:r>
          </w:p>
        </w:tc>
        <w:tc>
          <w:tcPr>
            <w:tcW w:w="3827" w:type="dxa"/>
            <w:vAlign w:val="center"/>
          </w:tcPr>
          <w:p w14:paraId="27AA8C1C" w14:textId="77777777" w:rsidR="00EA064A" w:rsidRPr="00D2740C" w:rsidRDefault="00EA064A" w:rsidP="000C021E">
            <w:pPr>
              <w:jc w:val="center"/>
              <w:rPr>
                <w:sz w:val="20"/>
              </w:rPr>
            </w:pPr>
            <w:r w:rsidRPr="00D2740C">
              <w:rPr>
                <w:sz w:val="20"/>
              </w:rPr>
              <w:t>не менее 10 (Десять)</w:t>
            </w:r>
          </w:p>
        </w:tc>
      </w:tr>
    </w:tbl>
    <w:p w14:paraId="7A674B77" w14:textId="77777777" w:rsidR="00EA064A" w:rsidRPr="00D2740C" w:rsidRDefault="00EA064A" w:rsidP="00EA064A">
      <w:pPr>
        <w:rPr>
          <w:b/>
          <w:sz w:val="20"/>
        </w:rPr>
      </w:pPr>
    </w:p>
    <w:p w14:paraId="6E4C0088" w14:textId="77777777" w:rsidR="00EA064A" w:rsidRPr="00D2740C" w:rsidRDefault="00EA064A" w:rsidP="001D6EE0">
      <w:pPr>
        <w:jc w:val="both"/>
        <w:rPr>
          <w:b/>
          <w:sz w:val="20"/>
          <w:szCs w:val="20"/>
        </w:rPr>
      </w:pPr>
    </w:p>
    <w:p w14:paraId="28588D61" w14:textId="16F7E71E" w:rsidR="001D6EE0" w:rsidRPr="00D2740C" w:rsidRDefault="001D6EE0" w:rsidP="001D6EE0">
      <w:pPr>
        <w:jc w:val="both"/>
        <w:rPr>
          <w:i/>
          <w:sz w:val="20"/>
          <w:szCs w:val="20"/>
        </w:rPr>
      </w:pPr>
      <w:r w:rsidRPr="00D2740C">
        <w:rPr>
          <w:i/>
          <w:sz w:val="20"/>
          <w:szCs w:val="20"/>
        </w:rPr>
        <w:t>*Наименование услуг, технические характеристики указываются в соответствии с заявкой победителя запроса котировок.</w:t>
      </w:r>
    </w:p>
    <w:p w14:paraId="6834964F" w14:textId="77777777" w:rsidR="001D6EE0" w:rsidRPr="00D2740C" w:rsidRDefault="001D6EE0" w:rsidP="001D6EE0">
      <w:pPr>
        <w:tabs>
          <w:tab w:val="left" w:pos="360"/>
        </w:tabs>
        <w:jc w:val="both"/>
        <w:outlineLvl w:val="4"/>
        <w:rPr>
          <w:b/>
          <w:sz w:val="20"/>
          <w:szCs w:val="20"/>
        </w:rPr>
      </w:pPr>
    </w:p>
    <w:p w14:paraId="07E83BB6" w14:textId="53D637F0" w:rsidR="00B762D7" w:rsidRPr="00D2740C" w:rsidRDefault="00B762D7" w:rsidP="00B762D7">
      <w:pPr>
        <w:jc w:val="center"/>
        <w:rPr>
          <w:b/>
          <w:bCs/>
          <w:sz w:val="19"/>
          <w:szCs w:val="19"/>
        </w:rPr>
      </w:pPr>
      <w:r w:rsidRPr="00D2740C">
        <w:rPr>
          <w:b/>
          <w:bCs/>
          <w:sz w:val="19"/>
          <w:szCs w:val="19"/>
        </w:rPr>
        <w:t>Подписи Сторон:</w:t>
      </w:r>
    </w:p>
    <w:p w14:paraId="7069C496" w14:textId="77777777" w:rsidR="00C31AAE" w:rsidRPr="00D2740C" w:rsidRDefault="00C31AAE" w:rsidP="00C31AAE">
      <w:pPr>
        <w:tabs>
          <w:tab w:val="left" w:pos="360"/>
        </w:tabs>
        <w:jc w:val="both"/>
        <w:outlineLvl w:val="4"/>
        <w:rPr>
          <w:b/>
          <w:sz w:val="20"/>
          <w:szCs w:val="20"/>
        </w:rPr>
      </w:pPr>
    </w:p>
    <w:tbl>
      <w:tblPr>
        <w:tblW w:w="9356" w:type="dxa"/>
        <w:tblInd w:w="108" w:type="dxa"/>
        <w:tblLayout w:type="fixed"/>
        <w:tblLook w:val="04A0" w:firstRow="1" w:lastRow="0" w:firstColumn="1" w:lastColumn="0" w:noHBand="0" w:noVBand="1"/>
      </w:tblPr>
      <w:tblGrid>
        <w:gridCol w:w="4537"/>
        <w:gridCol w:w="360"/>
        <w:gridCol w:w="4459"/>
      </w:tblGrid>
      <w:tr w:rsidR="005D78E6" w:rsidRPr="00D2740C" w14:paraId="690152B3" w14:textId="77777777" w:rsidTr="000C021E">
        <w:tc>
          <w:tcPr>
            <w:tcW w:w="4537" w:type="dxa"/>
          </w:tcPr>
          <w:p w14:paraId="24A7A781" w14:textId="77777777" w:rsidR="00C31AAE" w:rsidRPr="00D2740C" w:rsidRDefault="00C31AAE" w:rsidP="000C021E">
            <w:pPr>
              <w:snapToGrid w:val="0"/>
              <w:rPr>
                <w:sz w:val="20"/>
                <w:szCs w:val="20"/>
              </w:rPr>
            </w:pPr>
          </w:p>
          <w:p w14:paraId="4ED1C0D3" w14:textId="12AA8C3F" w:rsidR="00C31AAE" w:rsidRPr="00D2740C" w:rsidRDefault="00C31AAE" w:rsidP="000C021E">
            <w:pPr>
              <w:rPr>
                <w:sz w:val="20"/>
                <w:szCs w:val="20"/>
              </w:rPr>
            </w:pPr>
            <w:r w:rsidRPr="00D2740C">
              <w:rPr>
                <w:sz w:val="20"/>
                <w:szCs w:val="20"/>
              </w:rPr>
              <w:t>Пользователь</w:t>
            </w:r>
          </w:p>
          <w:p w14:paraId="5FDF4AFF" w14:textId="77777777" w:rsidR="00C31AAE" w:rsidRPr="00D2740C" w:rsidRDefault="00C31AAE" w:rsidP="000C021E">
            <w:pPr>
              <w:rPr>
                <w:sz w:val="20"/>
                <w:szCs w:val="20"/>
              </w:rPr>
            </w:pPr>
            <w:r w:rsidRPr="00D2740C">
              <w:rPr>
                <w:sz w:val="20"/>
                <w:szCs w:val="20"/>
              </w:rPr>
              <w:t>______________/ М.А. Григорьева /</w:t>
            </w:r>
          </w:p>
          <w:p w14:paraId="144D0B81" w14:textId="77777777" w:rsidR="00C31AAE" w:rsidRPr="00D2740C" w:rsidRDefault="00C31AAE" w:rsidP="000C021E">
            <w:pPr>
              <w:rPr>
                <w:sz w:val="20"/>
                <w:szCs w:val="20"/>
              </w:rPr>
            </w:pPr>
            <w:proofErr w:type="spellStart"/>
            <w:r w:rsidRPr="00D2740C">
              <w:rPr>
                <w:sz w:val="20"/>
                <w:szCs w:val="20"/>
              </w:rPr>
              <w:t>м.п</w:t>
            </w:r>
            <w:proofErr w:type="spellEnd"/>
            <w:r w:rsidRPr="00D2740C">
              <w:rPr>
                <w:sz w:val="20"/>
                <w:szCs w:val="20"/>
              </w:rPr>
              <w:t>.</w:t>
            </w:r>
          </w:p>
        </w:tc>
        <w:tc>
          <w:tcPr>
            <w:tcW w:w="360" w:type="dxa"/>
          </w:tcPr>
          <w:p w14:paraId="6ABF18CC" w14:textId="77777777" w:rsidR="00C31AAE" w:rsidRPr="00D2740C" w:rsidRDefault="00C31AAE" w:rsidP="000C021E">
            <w:pPr>
              <w:snapToGrid w:val="0"/>
              <w:rPr>
                <w:sz w:val="20"/>
                <w:szCs w:val="20"/>
              </w:rPr>
            </w:pPr>
          </w:p>
        </w:tc>
        <w:tc>
          <w:tcPr>
            <w:tcW w:w="4459" w:type="dxa"/>
          </w:tcPr>
          <w:p w14:paraId="40272825" w14:textId="77777777" w:rsidR="00C31AAE" w:rsidRPr="00D2740C" w:rsidRDefault="00C31AAE" w:rsidP="000C021E">
            <w:pPr>
              <w:shd w:val="clear" w:color="auto" w:fill="FFFFFF"/>
              <w:rPr>
                <w:sz w:val="20"/>
                <w:szCs w:val="20"/>
              </w:rPr>
            </w:pPr>
          </w:p>
          <w:p w14:paraId="393BEBB5" w14:textId="114A72A5" w:rsidR="00C31AAE" w:rsidRPr="00D2740C" w:rsidRDefault="00C31AAE" w:rsidP="000C021E">
            <w:pPr>
              <w:shd w:val="clear" w:color="auto" w:fill="FFFFFF"/>
              <w:rPr>
                <w:sz w:val="20"/>
                <w:szCs w:val="20"/>
              </w:rPr>
            </w:pPr>
            <w:r w:rsidRPr="00D2740C">
              <w:rPr>
                <w:sz w:val="20"/>
                <w:szCs w:val="20"/>
              </w:rPr>
              <w:t>Исполнитель</w:t>
            </w:r>
          </w:p>
          <w:p w14:paraId="4ACE578B" w14:textId="77777777" w:rsidR="00C31AAE" w:rsidRPr="00D2740C" w:rsidRDefault="00C31AAE" w:rsidP="000C021E">
            <w:pPr>
              <w:shd w:val="clear" w:color="auto" w:fill="FFFFFF"/>
              <w:rPr>
                <w:sz w:val="20"/>
                <w:szCs w:val="20"/>
              </w:rPr>
            </w:pPr>
            <w:r w:rsidRPr="00D2740C">
              <w:rPr>
                <w:sz w:val="20"/>
                <w:szCs w:val="20"/>
              </w:rPr>
              <w:t>___________________________/____________/</w:t>
            </w:r>
            <w:r w:rsidRPr="00D2740C">
              <w:rPr>
                <w:sz w:val="20"/>
                <w:szCs w:val="20"/>
              </w:rPr>
              <w:br/>
            </w:r>
            <w:proofErr w:type="spellStart"/>
            <w:r w:rsidRPr="00D2740C">
              <w:rPr>
                <w:sz w:val="20"/>
                <w:szCs w:val="20"/>
              </w:rPr>
              <w:t>м.п</w:t>
            </w:r>
            <w:proofErr w:type="spellEnd"/>
            <w:r w:rsidRPr="00D2740C">
              <w:rPr>
                <w:sz w:val="20"/>
                <w:szCs w:val="20"/>
              </w:rPr>
              <w:t>.</w:t>
            </w:r>
          </w:p>
        </w:tc>
      </w:tr>
    </w:tbl>
    <w:p w14:paraId="61D4B182" w14:textId="77777777" w:rsidR="00C31AAE" w:rsidRPr="00D2740C" w:rsidRDefault="00C31AAE" w:rsidP="00B762D7">
      <w:pPr>
        <w:jc w:val="center"/>
        <w:rPr>
          <w:b/>
          <w:bCs/>
          <w:sz w:val="19"/>
          <w:szCs w:val="19"/>
        </w:rPr>
      </w:pPr>
    </w:p>
    <w:p w14:paraId="250457E4" w14:textId="55651207" w:rsidR="00C31AAE" w:rsidRPr="00D2740C" w:rsidRDefault="00C31AAE" w:rsidP="00B762D7">
      <w:pPr>
        <w:widowControl w:val="0"/>
        <w:jc w:val="right"/>
        <w:rPr>
          <w:b/>
          <w:bCs/>
          <w:sz w:val="19"/>
          <w:szCs w:val="19"/>
        </w:rPr>
      </w:pPr>
    </w:p>
    <w:p w14:paraId="21717448" w14:textId="4BA81750" w:rsidR="00B74649" w:rsidRDefault="00B74649">
      <w:pPr>
        <w:rPr>
          <w:b/>
          <w:bCs/>
          <w:sz w:val="19"/>
          <w:szCs w:val="19"/>
        </w:rPr>
      </w:pPr>
      <w:r>
        <w:rPr>
          <w:b/>
          <w:bCs/>
          <w:sz w:val="19"/>
          <w:szCs w:val="19"/>
        </w:rPr>
        <w:br w:type="page"/>
      </w:r>
    </w:p>
    <w:p w14:paraId="36778848" w14:textId="4F1DCD7B" w:rsidR="005736F6" w:rsidRPr="00D2740C" w:rsidRDefault="005736F6" w:rsidP="005736F6">
      <w:pPr>
        <w:widowControl w:val="0"/>
        <w:jc w:val="right"/>
        <w:rPr>
          <w:sz w:val="19"/>
          <w:szCs w:val="19"/>
        </w:rPr>
      </w:pPr>
      <w:r w:rsidRPr="00D2740C">
        <w:rPr>
          <w:sz w:val="19"/>
          <w:szCs w:val="19"/>
        </w:rPr>
        <w:lastRenderedPageBreak/>
        <w:t>Приложение 2</w:t>
      </w:r>
    </w:p>
    <w:p w14:paraId="22B40B19" w14:textId="77777777" w:rsidR="005736F6" w:rsidRPr="00D2740C" w:rsidRDefault="005736F6" w:rsidP="005736F6">
      <w:pPr>
        <w:widowControl w:val="0"/>
        <w:jc w:val="right"/>
        <w:rPr>
          <w:sz w:val="19"/>
          <w:szCs w:val="19"/>
        </w:rPr>
      </w:pPr>
      <w:r w:rsidRPr="00D2740C">
        <w:rPr>
          <w:sz w:val="19"/>
          <w:szCs w:val="19"/>
        </w:rPr>
        <w:t>к договору №______</w:t>
      </w:r>
    </w:p>
    <w:p w14:paraId="701A88DC" w14:textId="77777777" w:rsidR="005736F6" w:rsidRPr="00D2740C" w:rsidRDefault="005736F6" w:rsidP="005736F6">
      <w:pPr>
        <w:widowControl w:val="0"/>
        <w:jc w:val="right"/>
        <w:rPr>
          <w:sz w:val="19"/>
          <w:szCs w:val="19"/>
        </w:rPr>
      </w:pPr>
      <w:r w:rsidRPr="00D2740C">
        <w:rPr>
          <w:sz w:val="19"/>
          <w:szCs w:val="19"/>
        </w:rPr>
        <w:t>от «___» _________2024 года</w:t>
      </w:r>
    </w:p>
    <w:p w14:paraId="0176F6DC" w14:textId="0938EEE0" w:rsidR="00B762D7" w:rsidRPr="00D2740C" w:rsidRDefault="00B762D7" w:rsidP="00B762D7">
      <w:pPr>
        <w:widowControl w:val="0"/>
        <w:ind w:firstLineChars="193" w:firstLine="367"/>
        <w:jc w:val="center"/>
        <w:rPr>
          <w:sz w:val="19"/>
          <w:szCs w:val="19"/>
        </w:rPr>
      </w:pPr>
    </w:p>
    <w:p w14:paraId="465F5CA0" w14:textId="77777777" w:rsidR="00B762D7" w:rsidRPr="00D2740C" w:rsidRDefault="00B762D7" w:rsidP="0093527C">
      <w:pPr>
        <w:widowControl w:val="0"/>
        <w:ind w:firstLine="709"/>
        <w:jc w:val="center"/>
        <w:rPr>
          <w:b/>
          <w:bCs/>
          <w:sz w:val="20"/>
          <w:szCs w:val="20"/>
        </w:rPr>
      </w:pPr>
      <w:r w:rsidRPr="00D2740C">
        <w:rPr>
          <w:b/>
          <w:bCs/>
          <w:sz w:val="20"/>
          <w:szCs w:val="20"/>
        </w:rPr>
        <w:t>Правила пользования ПСС</w:t>
      </w:r>
    </w:p>
    <w:p w14:paraId="537134CD" w14:textId="77777777" w:rsidR="00B762D7" w:rsidRPr="00D2740C" w:rsidRDefault="00B762D7" w:rsidP="0093527C">
      <w:pPr>
        <w:widowControl w:val="0"/>
        <w:ind w:firstLine="709"/>
        <w:jc w:val="both"/>
        <w:rPr>
          <w:b/>
          <w:bCs/>
          <w:sz w:val="20"/>
          <w:szCs w:val="20"/>
        </w:rPr>
      </w:pPr>
    </w:p>
    <w:p w14:paraId="39036BAC" w14:textId="77777777" w:rsidR="00B762D7" w:rsidRPr="00D2740C" w:rsidRDefault="00B762D7" w:rsidP="0093527C">
      <w:pPr>
        <w:widowControl w:val="0"/>
        <w:ind w:firstLine="709"/>
        <w:jc w:val="both"/>
        <w:rPr>
          <w:sz w:val="20"/>
          <w:szCs w:val="20"/>
        </w:rPr>
      </w:pPr>
      <w:r w:rsidRPr="00D2740C">
        <w:rPr>
          <w:sz w:val="20"/>
          <w:szCs w:val="20"/>
        </w:rPr>
        <w:t>Настоящие Правила пользования являются неотъемлемой частью настоящего Договора. Ничто в Договоре и настоящих Правилах не должно толковаться как предоставление Пользователю каких-либо иных имущественных прав на ПСС и содержащиеся в них материалы (информационные ресурсы), кроме тех, которые прямо указаны в тексте договора, Правил или иного письменного соглашения Пользователя и Исполнителя. Пользователь обязуется соблюдать авторские, смежные и иные права на ПСС, а также на входящие в их состав материалы, в соответствии с законодательством Российской Федерации, а также не нарушать настоящие Правила пользования.</w:t>
      </w:r>
    </w:p>
    <w:p w14:paraId="53467F19" w14:textId="77777777" w:rsidR="00B762D7" w:rsidRPr="00D2740C" w:rsidRDefault="00B762D7" w:rsidP="0093527C">
      <w:pPr>
        <w:pStyle w:val="27"/>
        <w:widowControl w:val="0"/>
        <w:spacing w:after="0" w:line="240" w:lineRule="auto"/>
        <w:ind w:firstLine="709"/>
        <w:jc w:val="both"/>
        <w:rPr>
          <w:sz w:val="20"/>
          <w:szCs w:val="20"/>
        </w:rPr>
      </w:pPr>
      <w:r w:rsidRPr="00D2740C">
        <w:rPr>
          <w:sz w:val="20"/>
          <w:szCs w:val="20"/>
        </w:rPr>
        <w:t>В соответствии с Гражданским кодексом Российской Федерации и Федеральным законом «Об информации, информационных технологиях и защите информации» установлены нижеследующие правила пользования ПСС:</w:t>
      </w:r>
    </w:p>
    <w:p w14:paraId="5286C536" w14:textId="77777777" w:rsidR="00B762D7" w:rsidRPr="00D2740C" w:rsidRDefault="00B762D7" w:rsidP="0093527C">
      <w:pPr>
        <w:widowControl w:val="0"/>
        <w:ind w:firstLine="709"/>
        <w:jc w:val="both"/>
        <w:rPr>
          <w:sz w:val="20"/>
          <w:szCs w:val="20"/>
        </w:rPr>
      </w:pPr>
      <w:r w:rsidRPr="00D2740C">
        <w:rPr>
          <w:sz w:val="20"/>
          <w:szCs w:val="20"/>
        </w:rPr>
        <w:t>1. Пользование перечисленными в Техническом задании (Приложение 1 к настоящему Договору) ПСС осуществляется только согласно их назначению и варианту лицензирования.</w:t>
      </w:r>
    </w:p>
    <w:p w14:paraId="17488E5F" w14:textId="77777777" w:rsidR="00B762D7" w:rsidRPr="00D2740C" w:rsidRDefault="00B762D7" w:rsidP="0093527C">
      <w:pPr>
        <w:widowControl w:val="0"/>
        <w:ind w:firstLine="709"/>
        <w:jc w:val="both"/>
        <w:rPr>
          <w:sz w:val="20"/>
          <w:szCs w:val="20"/>
        </w:rPr>
      </w:pPr>
      <w:r w:rsidRPr="00D2740C">
        <w:rPr>
          <w:sz w:val="20"/>
          <w:szCs w:val="20"/>
        </w:rPr>
        <w:t>2. Не допускаются без письменного разрешения Исполнителя:</w:t>
      </w:r>
    </w:p>
    <w:p w14:paraId="558A9F9D" w14:textId="77777777" w:rsidR="00B762D7" w:rsidRPr="00D2740C" w:rsidRDefault="00B762D7" w:rsidP="0093527C">
      <w:pPr>
        <w:pStyle w:val="27"/>
        <w:widowControl w:val="0"/>
        <w:spacing w:after="0" w:line="240" w:lineRule="auto"/>
        <w:ind w:firstLine="709"/>
        <w:jc w:val="both"/>
        <w:rPr>
          <w:sz w:val="20"/>
          <w:szCs w:val="20"/>
        </w:rPr>
      </w:pPr>
      <w:r w:rsidRPr="00D2740C">
        <w:rPr>
          <w:sz w:val="20"/>
          <w:szCs w:val="20"/>
        </w:rPr>
        <w:t>- перепечатка (публикация) или распространение в бумажной форме отдельно и в составе сборников, а также включение в базы данных, распространение в электронной форме отдельно или в составе баз данных, доведение до всеобщего сведения не охраняемых авторским правом материалов и документов (документированной информации), содержащихся в ПСС;</w:t>
      </w:r>
    </w:p>
    <w:p w14:paraId="421A205A" w14:textId="77777777" w:rsidR="00B762D7" w:rsidRPr="00D2740C" w:rsidRDefault="00B762D7" w:rsidP="0093527C">
      <w:pPr>
        <w:pStyle w:val="27"/>
        <w:widowControl w:val="0"/>
        <w:spacing w:after="0" w:line="240" w:lineRule="auto"/>
        <w:ind w:firstLine="709"/>
        <w:jc w:val="both"/>
        <w:rPr>
          <w:sz w:val="20"/>
          <w:szCs w:val="20"/>
        </w:rPr>
      </w:pPr>
      <w:r w:rsidRPr="00D2740C">
        <w:rPr>
          <w:sz w:val="20"/>
          <w:szCs w:val="20"/>
        </w:rPr>
        <w:t>- перепечатка (публикация), распространение в любой форме и любым способом или доведение до всеобщего сведения отдельно и в составе сборников или баз данных авторских произведений, содержащихся в ПСС.</w:t>
      </w:r>
    </w:p>
    <w:p w14:paraId="7F58001F" w14:textId="77777777" w:rsidR="00B762D7" w:rsidRPr="00D2740C" w:rsidRDefault="00B762D7" w:rsidP="0093527C">
      <w:pPr>
        <w:ind w:firstLine="709"/>
        <w:jc w:val="both"/>
        <w:rPr>
          <w:sz w:val="20"/>
          <w:szCs w:val="20"/>
        </w:rPr>
      </w:pPr>
      <w:r w:rsidRPr="00D2740C">
        <w:rPr>
          <w:sz w:val="20"/>
          <w:szCs w:val="20"/>
        </w:rPr>
        <w:t>3. Пользователь обязан соблюдать указанные в Техническом задании (Приложение 1 к настоящему Договору) условия по количеству локальных компьютеров и/или количеству серверов (компьютеров) локальной компьютерной сети, на которые устанавливаются ПСС, и адресам фактических мест установки, а также условия по количеству пользовательских рабочих мест и адресам фактических мест пользования ПСС.</w:t>
      </w:r>
    </w:p>
    <w:p w14:paraId="6E09A6E3" w14:textId="77777777" w:rsidR="00B762D7" w:rsidRPr="00D2740C" w:rsidRDefault="00B762D7" w:rsidP="0093527C">
      <w:pPr>
        <w:ind w:firstLine="709"/>
        <w:jc w:val="both"/>
        <w:rPr>
          <w:sz w:val="20"/>
          <w:szCs w:val="20"/>
        </w:rPr>
      </w:pPr>
      <w:r w:rsidRPr="00D2740C">
        <w:rPr>
          <w:sz w:val="20"/>
          <w:szCs w:val="20"/>
        </w:rPr>
        <w:t xml:space="preserve">4. При условии однопользовательского </w:t>
      </w:r>
      <w:r w:rsidRPr="00D2740C">
        <w:rPr>
          <w:bCs/>
          <w:iCs/>
          <w:sz w:val="20"/>
          <w:szCs w:val="20"/>
        </w:rPr>
        <w:t xml:space="preserve">офисного варианта лицензирования ПСС </w:t>
      </w:r>
      <w:r w:rsidRPr="00D2740C">
        <w:rPr>
          <w:sz w:val="20"/>
          <w:szCs w:val="20"/>
        </w:rPr>
        <w:t xml:space="preserve">хранение и пользование ПСС допускается только на одном компьютере. Не является нарушением данных Правил пользования пользование законно приобретенным однопользовательским </w:t>
      </w:r>
      <w:r w:rsidRPr="00D2740C">
        <w:rPr>
          <w:bCs/>
          <w:iCs/>
          <w:sz w:val="20"/>
          <w:szCs w:val="20"/>
        </w:rPr>
        <w:t xml:space="preserve">офисным вариантом ПСС </w:t>
      </w:r>
      <w:r w:rsidRPr="00D2740C">
        <w:rPr>
          <w:sz w:val="20"/>
          <w:szCs w:val="20"/>
        </w:rPr>
        <w:t xml:space="preserve">на аппаратных средствах Пользователя вне пределов его офиса в случае установки ПСС на ноутбуке или </w:t>
      </w:r>
      <w:proofErr w:type="spellStart"/>
      <w:r w:rsidRPr="00D2740C">
        <w:rPr>
          <w:sz w:val="20"/>
          <w:szCs w:val="20"/>
        </w:rPr>
        <w:t>флеш</w:t>
      </w:r>
      <w:proofErr w:type="spellEnd"/>
      <w:r w:rsidRPr="00D2740C">
        <w:rPr>
          <w:sz w:val="20"/>
          <w:szCs w:val="20"/>
        </w:rPr>
        <w:t>-карте.</w:t>
      </w:r>
    </w:p>
    <w:p w14:paraId="03543599" w14:textId="77777777" w:rsidR="00B762D7" w:rsidRPr="00D2740C" w:rsidRDefault="00B762D7" w:rsidP="0093527C">
      <w:pPr>
        <w:ind w:firstLine="709"/>
        <w:jc w:val="both"/>
        <w:rPr>
          <w:sz w:val="20"/>
          <w:szCs w:val="20"/>
        </w:rPr>
      </w:pPr>
      <w:r w:rsidRPr="00D2740C">
        <w:rPr>
          <w:sz w:val="20"/>
          <w:szCs w:val="20"/>
        </w:rPr>
        <w:t xml:space="preserve">При условии многопользовательского </w:t>
      </w:r>
      <w:r w:rsidRPr="00D2740C">
        <w:rPr>
          <w:bCs/>
          <w:iCs/>
          <w:sz w:val="20"/>
          <w:szCs w:val="20"/>
        </w:rPr>
        <w:t>офисного варианта лицензирования ПСС</w:t>
      </w:r>
      <w:r w:rsidRPr="00D2740C">
        <w:rPr>
          <w:sz w:val="20"/>
          <w:szCs w:val="20"/>
        </w:rPr>
        <w:t xml:space="preserve"> хранение ПСС допускается только на одном компьютере (сервере). Допускается доступ к ПСС по локальной компьютерной сети одного юридического лица </w:t>
      </w:r>
      <w:r w:rsidRPr="00D2740C">
        <w:rPr>
          <w:sz w:val="20"/>
          <w:szCs w:val="20"/>
          <w:lang w:val="en-US"/>
        </w:rPr>
        <w:t>c</w:t>
      </w:r>
      <w:r w:rsidRPr="00D2740C">
        <w:rPr>
          <w:sz w:val="20"/>
          <w:szCs w:val="20"/>
        </w:rPr>
        <w:t xml:space="preserve"> компьютеров (пользовательских рабочих мест), количество которых указано в Техническом задании (Приложение 1 к настоящему Договору), находящихся в одном здании. По согласованию с Исполнителем допускаются исключения, которые явно указываются в Техническом задании (Приложение 1 к настоящему Договору): пользование ПСС в локальной сети сотрудниками, находящимися в рядом расположенных зданиях; пользование ПСС сотрудниками нескольких юридических лиц, входящими в одну бизнес-структуру, и находящимися в одном здании.</w:t>
      </w:r>
    </w:p>
    <w:p w14:paraId="5098EE0C" w14:textId="77777777" w:rsidR="00B762D7" w:rsidRPr="00D2740C" w:rsidRDefault="00B762D7" w:rsidP="0093527C">
      <w:pPr>
        <w:ind w:firstLine="709"/>
        <w:jc w:val="both"/>
        <w:rPr>
          <w:sz w:val="20"/>
          <w:szCs w:val="20"/>
        </w:rPr>
      </w:pPr>
      <w:r w:rsidRPr="00D2740C">
        <w:rPr>
          <w:sz w:val="20"/>
          <w:szCs w:val="20"/>
        </w:rPr>
        <w:t xml:space="preserve">5. Вариант лицензирования, количество и адреса установок ПСС, количество пользовательских рабочих мест, перечень (адреса) конкретных зданий (офисов) и наименований юридических лиц, которым согласно Техническому заданию (Приложение 1 к настоящему Договору) предоставляется доступ к ПСС или </w:t>
      </w:r>
      <w:proofErr w:type="gramStart"/>
      <w:r w:rsidRPr="00D2740C">
        <w:rPr>
          <w:sz w:val="20"/>
          <w:szCs w:val="20"/>
        </w:rPr>
        <w:t>на территории</w:t>
      </w:r>
      <w:proofErr w:type="gramEnd"/>
      <w:r w:rsidRPr="00D2740C">
        <w:rPr>
          <w:sz w:val="20"/>
          <w:szCs w:val="20"/>
        </w:rPr>
        <w:t xml:space="preserve"> которых установлены ПСС, являются существенными условиями настоящего Договора и могут быть изменены только по взаимному согласию Сторон.</w:t>
      </w:r>
    </w:p>
    <w:p w14:paraId="15F1166F" w14:textId="77777777" w:rsidR="00B762D7" w:rsidRPr="00D2740C" w:rsidRDefault="00B762D7" w:rsidP="00B762D7">
      <w:pPr>
        <w:widowControl w:val="0"/>
        <w:jc w:val="center"/>
        <w:rPr>
          <w:b/>
          <w:bCs/>
          <w:sz w:val="19"/>
          <w:szCs w:val="19"/>
        </w:rPr>
      </w:pPr>
    </w:p>
    <w:p w14:paraId="6AB8AAF0" w14:textId="77777777" w:rsidR="0093527C" w:rsidRPr="00D2740C" w:rsidRDefault="0093527C" w:rsidP="0093527C">
      <w:pPr>
        <w:jc w:val="center"/>
        <w:rPr>
          <w:b/>
          <w:bCs/>
          <w:sz w:val="19"/>
          <w:szCs w:val="19"/>
        </w:rPr>
      </w:pPr>
      <w:r w:rsidRPr="00D2740C">
        <w:rPr>
          <w:b/>
          <w:bCs/>
          <w:sz w:val="19"/>
          <w:szCs w:val="19"/>
        </w:rPr>
        <w:t>Подписи Сторон:</w:t>
      </w:r>
    </w:p>
    <w:p w14:paraId="49829C51" w14:textId="77777777" w:rsidR="0093527C" w:rsidRPr="00D2740C" w:rsidRDefault="0093527C" w:rsidP="0093527C">
      <w:pPr>
        <w:tabs>
          <w:tab w:val="left" w:pos="360"/>
        </w:tabs>
        <w:jc w:val="both"/>
        <w:outlineLvl w:val="4"/>
        <w:rPr>
          <w:b/>
          <w:sz w:val="20"/>
          <w:szCs w:val="20"/>
        </w:rPr>
      </w:pPr>
    </w:p>
    <w:tbl>
      <w:tblPr>
        <w:tblW w:w="9356" w:type="dxa"/>
        <w:tblInd w:w="108" w:type="dxa"/>
        <w:tblLayout w:type="fixed"/>
        <w:tblLook w:val="04A0" w:firstRow="1" w:lastRow="0" w:firstColumn="1" w:lastColumn="0" w:noHBand="0" w:noVBand="1"/>
      </w:tblPr>
      <w:tblGrid>
        <w:gridCol w:w="4537"/>
        <w:gridCol w:w="360"/>
        <w:gridCol w:w="4459"/>
      </w:tblGrid>
      <w:tr w:rsidR="005D78E6" w:rsidRPr="00D2740C" w14:paraId="24C8F274" w14:textId="77777777" w:rsidTr="000C021E">
        <w:tc>
          <w:tcPr>
            <w:tcW w:w="4537" w:type="dxa"/>
          </w:tcPr>
          <w:p w14:paraId="32B3B52E" w14:textId="77777777" w:rsidR="0093527C" w:rsidRPr="00D2740C" w:rsidRDefault="0093527C" w:rsidP="000C021E">
            <w:pPr>
              <w:snapToGrid w:val="0"/>
              <w:rPr>
                <w:sz w:val="20"/>
                <w:szCs w:val="20"/>
              </w:rPr>
            </w:pPr>
          </w:p>
          <w:p w14:paraId="333A72D0" w14:textId="77777777" w:rsidR="0093527C" w:rsidRPr="00D2740C" w:rsidRDefault="0093527C" w:rsidP="000C021E">
            <w:pPr>
              <w:rPr>
                <w:sz w:val="20"/>
                <w:szCs w:val="20"/>
              </w:rPr>
            </w:pPr>
            <w:r w:rsidRPr="00D2740C">
              <w:rPr>
                <w:sz w:val="20"/>
                <w:szCs w:val="20"/>
              </w:rPr>
              <w:t>Пользователь</w:t>
            </w:r>
          </w:p>
          <w:p w14:paraId="64536BE1" w14:textId="77777777" w:rsidR="0093527C" w:rsidRPr="00D2740C" w:rsidRDefault="0093527C" w:rsidP="000C021E">
            <w:pPr>
              <w:rPr>
                <w:sz w:val="20"/>
                <w:szCs w:val="20"/>
              </w:rPr>
            </w:pPr>
            <w:r w:rsidRPr="00D2740C">
              <w:rPr>
                <w:sz w:val="20"/>
                <w:szCs w:val="20"/>
              </w:rPr>
              <w:t>______________/ М.А. Григорьева /</w:t>
            </w:r>
          </w:p>
          <w:p w14:paraId="6F5E7A2A" w14:textId="77777777" w:rsidR="0093527C" w:rsidRPr="00D2740C" w:rsidRDefault="0093527C" w:rsidP="000C021E">
            <w:pPr>
              <w:rPr>
                <w:sz w:val="20"/>
                <w:szCs w:val="20"/>
              </w:rPr>
            </w:pPr>
            <w:proofErr w:type="spellStart"/>
            <w:r w:rsidRPr="00D2740C">
              <w:rPr>
                <w:sz w:val="20"/>
                <w:szCs w:val="20"/>
              </w:rPr>
              <w:t>м.п</w:t>
            </w:r>
            <w:proofErr w:type="spellEnd"/>
            <w:r w:rsidRPr="00D2740C">
              <w:rPr>
                <w:sz w:val="20"/>
                <w:szCs w:val="20"/>
              </w:rPr>
              <w:t>.</w:t>
            </w:r>
          </w:p>
        </w:tc>
        <w:tc>
          <w:tcPr>
            <w:tcW w:w="360" w:type="dxa"/>
          </w:tcPr>
          <w:p w14:paraId="16819EE3" w14:textId="77777777" w:rsidR="0093527C" w:rsidRPr="00D2740C" w:rsidRDefault="0093527C" w:rsidP="000C021E">
            <w:pPr>
              <w:snapToGrid w:val="0"/>
              <w:rPr>
                <w:sz w:val="20"/>
                <w:szCs w:val="20"/>
              </w:rPr>
            </w:pPr>
          </w:p>
        </w:tc>
        <w:tc>
          <w:tcPr>
            <w:tcW w:w="4459" w:type="dxa"/>
          </w:tcPr>
          <w:p w14:paraId="05B9273C" w14:textId="77777777" w:rsidR="0093527C" w:rsidRPr="00D2740C" w:rsidRDefault="0093527C" w:rsidP="000C021E">
            <w:pPr>
              <w:shd w:val="clear" w:color="auto" w:fill="FFFFFF"/>
              <w:rPr>
                <w:sz w:val="20"/>
                <w:szCs w:val="20"/>
              </w:rPr>
            </w:pPr>
          </w:p>
          <w:p w14:paraId="2B22E830" w14:textId="77777777" w:rsidR="0093527C" w:rsidRPr="00D2740C" w:rsidRDefault="0093527C" w:rsidP="000C021E">
            <w:pPr>
              <w:shd w:val="clear" w:color="auto" w:fill="FFFFFF"/>
              <w:rPr>
                <w:sz w:val="20"/>
                <w:szCs w:val="20"/>
              </w:rPr>
            </w:pPr>
            <w:r w:rsidRPr="00D2740C">
              <w:rPr>
                <w:sz w:val="20"/>
                <w:szCs w:val="20"/>
              </w:rPr>
              <w:t>Исполнитель</w:t>
            </w:r>
          </w:p>
          <w:p w14:paraId="75324689" w14:textId="77777777" w:rsidR="0093527C" w:rsidRPr="00D2740C" w:rsidRDefault="0093527C" w:rsidP="000C021E">
            <w:pPr>
              <w:shd w:val="clear" w:color="auto" w:fill="FFFFFF"/>
              <w:rPr>
                <w:sz w:val="20"/>
                <w:szCs w:val="20"/>
              </w:rPr>
            </w:pPr>
            <w:r w:rsidRPr="00D2740C">
              <w:rPr>
                <w:sz w:val="20"/>
                <w:szCs w:val="20"/>
              </w:rPr>
              <w:t>___________________________/____________/</w:t>
            </w:r>
            <w:r w:rsidRPr="00D2740C">
              <w:rPr>
                <w:sz w:val="20"/>
                <w:szCs w:val="20"/>
              </w:rPr>
              <w:br/>
            </w:r>
            <w:proofErr w:type="spellStart"/>
            <w:r w:rsidRPr="00D2740C">
              <w:rPr>
                <w:sz w:val="20"/>
                <w:szCs w:val="20"/>
              </w:rPr>
              <w:t>м.п</w:t>
            </w:r>
            <w:proofErr w:type="spellEnd"/>
            <w:r w:rsidRPr="00D2740C">
              <w:rPr>
                <w:sz w:val="20"/>
                <w:szCs w:val="20"/>
              </w:rPr>
              <w:t>.</w:t>
            </w:r>
          </w:p>
        </w:tc>
      </w:tr>
    </w:tbl>
    <w:p w14:paraId="4C0A0935" w14:textId="77777777" w:rsidR="0093527C" w:rsidRPr="00D2740C" w:rsidRDefault="0093527C" w:rsidP="0093527C">
      <w:pPr>
        <w:jc w:val="center"/>
        <w:rPr>
          <w:b/>
          <w:bCs/>
          <w:sz w:val="19"/>
          <w:szCs w:val="19"/>
        </w:rPr>
      </w:pPr>
    </w:p>
    <w:p w14:paraId="5CF66329" w14:textId="78DEB792" w:rsidR="00B74649" w:rsidRDefault="00B74649">
      <w:pPr>
        <w:rPr>
          <w:b/>
          <w:bCs/>
          <w:sz w:val="19"/>
          <w:szCs w:val="19"/>
        </w:rPr>
      </w:pPr>
      <w:r>
        <w:rPr>
          <w:b/>
          <w:bCs/>
          <w:sz w:val="19"/>
          <w:szCs w:val="19"/>
        </w:rPr>
        <w:br w:type="page"/>
      </w:r>
    </w:p>
    <w:p w14:paraId="136105C1" w14:textId="5B6F89D7" w:rsidR="001A6FC2" w:rsidRPr="00D2740C" w:rsidRDefault="001A6FC2" w:rsidP="001A6FC2">
      <w:pPr>
        <w:widowControl w:val="0"/>
        <w:jc w:val="right"/>
        <w:rPr>
          <w:sz w:val="19"/>
          <w:szCs w:val="19"/>
        </w:rPr>
      </w:pPr>
      <w:r w:rsidRPr="00D2740C">
        <w:rPr>
          <w:sz w:val="19"/>
          <w:szCs w:val="19"/>
        </w:rPr>
        <w:lastRenderedPageBreak/>
        <w:t>Приложение 3</w:t>
      </w:r>
    </w:p>
    <w:p w14:paraId="0C2668A6" w14:textId="77777777" w:rsidR="001A6FC2" w:rsidRPr="00D2740C" w:rsidRDefault="001A6FC2" w:rsidP="001A6FC2">
      <w:pPr>
        <w:widowControl w:val="0"/>
        <w:jc w:val="right"/>
        <w:rPr>
          <w:sz w:val="19"/>
          <w:szCs w:val="19"/>
        </w:rPr>
      </w:pPr>
      <w:r w:rsidRPr="00D2740C">
        <w:rPr>
          <w:sz w:val="19"/>
          <w:szCs w:val="19"/>
        </w:rPr>
        <w:t>к договору №______</w:t>
      </w:r>
    </w:p>
    <w:p w14:paraId="3889703D" w14:textId="77777777" w:rsidR="001A6FC2" w:rsidRPr="00D2740C" w:rsidRDefault="001A6FC2" w:rsidP="001A6FC2">
      <w:pPr>
        <w:widowControl w:val="0"/>
        <w:jc w:val="right"/>
        <w:rPr>
          <w:sz w:val="19"/>
          <w:szCs w:val="19"/>
        </w:rPr>
      </w:pPr>
      <w:r w:rsidRPr="00D2740C">
        <w:rPr>
          <w:sz w:val="19"/>
          <w:szCs w:val="19"/>
        </w:rPr>
        <w:t>от «___» _________2024 года</w:t>
      </w:r>
    </w:p>
    <w:p w14:paraId="69E7DC18" w14:textId="77777777" w:rsidR="001A6FC2" w:rsidRPr="00D2740C" w:rsidRDefault="001A6FC2" w:rsidP="008507CB">
      <w:pPr>
        <w:widowControl w:val="0"/>
        <w:ind w:firstLine="709"/>
        <w:jc w:val="both"/>
        <w:rPr>
          <w:b/>
          <w:bCs/>
          <w:sz w:val="20"/>
          <w:szCs w:val="20"/>
        </w:rPr>
      </w:pPr>
    </w:p>
    <w:p w14:paraId="3D51E08B" w14:textId="77777777" w:rsidR="00B762D7" w:rsidRPr="00D2740C" w:rsidRDefault="00B762D7" w:rsidP="008507CB">
      <w:pPr>
        <w:widowControl w:val="0"/>
        <w:ind w:firstLine="709"/>
        <w:jc w:val="center"/>
        <w:rPr>
          <w:b/>
          <w:bCs/>
          <w:sz w:val="20"/>
          <w:szCs w:val="20"/>
        </w:rPr>
      </w:pPr>
      <w:r w:rsidRPr="00D2740C">
        <w:rPr>
          <w:b/>
          <w:bCs/>
          <w:sz w:val="20"/>
          <w:szCs w:val="20"/>
        </w:rPr>
        <w:t>Требования к техническим ресурсам Пользователя</w:t>
      </w:r>
    </w:p>
    <w:p w14:paraId="09201B3A" w14:textId="77777777" w:rsidR="00B762D7" w:rsidRPr="00D2740C" w:rsidRDefault="00B762D7" w:rsidP="008507CB">
      <w:pPr>
        <w:widowControl w:val="0"/>
        <w:ind w:firstLine="709"/>
        <w:jc w:val="both"/>
        <w:rPr>
          <w:sz w:val="20"/>
          <w:szCs w:val="20"/>
        </w:rPr>
      </w:pPr>
    </w:p>
    <w:p w14:paraId="2FC134AC" w14:textId="77777777" w:rsidR="00B762D7" w:rsidRPr="00D2740C" w:rsidRDefault="00B762D7" w:rsidP="008507CB">
      <w:pPr>
        <w:ind w:firstLine="709"/>
        <w:jc w:val="both"/>
        <w:rPr>
          <w:sz w:val="20"/>
          <w:szCs w:val="20"/>
        </w:rPr>
      </w:pPr>
      <w:r w:rsidRPr="00D2740C">
        <w:rPr>
          <w:sz w:val="20"/>
          <w:szCs w:val="20"/>
        </w:rPr>
        <w:t>1. Аппаратное обеспечение компьютера, на которого устанавливаются компоненты серверной части ПСС, должно иметь параметры не хуже:</w:t>
      </w:r>
    </w:p>
    <w:p w14:paraId="220E7198" w14:textId="77777777" w:rsidR="00B762D7" w:rsidRPr="00D2740C" w:rsidRDefault="00B762D7" w:rsidP="008507CB">
      <w:pPr>
        <w:ind w:firstLine="709"/>
        <w:jc w:val="both"/>
        <w:rPr>
          <w:sz w:val="20"/>
          <w:szCs w:val="20"/>
        </w:rPr>
      </w:pPr>
      <w:r w:rsidRPr="00D2740C">
        <w:rPr>
          <w:sz w:val="20"/>
          <w:szCs w:val="20"/>
        </w:rPr>
        <w:t xml:space="preserve"> - 2-ядерная, 64-битная серверная платформа AMD64/X86_64 под управлением OS </w:t>
      </w:r>
      <w:proofErr w:type="spellStart"/>
      <w:r w:rsidRPr="00D2740C">
        <w:rPr>
          <w:sz w:val="20"/>
          <w:szCs w:val="20"/>
        </w:rPr>
        <w:t>Linux</w:t>
      </w:r>
      <w:proofErr w:type="spellEnd"/>
      <w:r w:rsidRPr="00D2740C">
        <w:rPr>
          <w:sz w:val="20"/>
          <w:szCs w:val="20"/>
        </w:rPr>
        <w:t xml:space="preserve"> или </w:t>
      </w:r>
      <w:proofErr w:type="spellStart"/>
      <w:r w:rsidRPr="00D2740C">
        <w:rPr>
          <w:sz w:val="20"/>
          <w:szCs w:val="20"/>
        </w:rPr>
        <w:t>Windows</w:t>
      </w:r>
      <w:proofErr w:type="spellEnd"/>
      <w:r w:rsidRPr="00D2740C">
        <w:rPr>
          <w:sz w:val="20"/>
          <w:szCs w:val="20"/>
        </w:rPr>
        <w:t>;</w:t>
      </w:r>
    </w:p>
    <w:p w14:paraId="1F289628" w14:textId="77777777" w:rsidR="00B762D7" w:rsidRPr="00D2740C" w:rsidRDefault="00B762D7" w:rsidP="008507CB">
      <w:pPr>
        <w:ind w:firstLine="709"/>
        <w:jc w:val="both"/>
        <w:rPr>
          <w:sz w:val="20"/>
          <w:szCs w:val="20"/>
        </w:rPr>
      </w:pPr>
      <w:r w:rsidRPr="00D2740C">
        <w:rPr>
          <w:sz w:val="20"/>
          <w:szCs w:val="20"/>
        </w:rPr>
        <w:t xml:space="preserve"> - Тактовая частота процессора — 2 ГГц;</w:t>
      </w:r>
    </w:p>
    <w:p w14:paraId="73155060" w14:textId="77777777" w:rsidR="00B762D7" w:rsidRPr="00D2740C" w:rsidRDefault="00B762D7" w:rsidP="008507CB">
      <w:pPr>
        <w:ind w:firstLine="709"/>
        <w:jc w:val="both"/>
        <w:rPr>
          <w:sz w:val="20"/>
          <w:szCs w:val="20"/>
        </w:rPr>
      </w:pPr>
      <w:r w:rsidRPr="00D2740C">
        <w:rPr>
          <w:sz w:val="20"/>
          <w:szCs w:val="20"/>
        </w:rPr>
        <w:t xml:space="preserve"> - Объем оперативной памяти — 2 Гб;</w:t>
      </w:r>
    </w:p>
    <w:p w14:paraId="13B95688" w14:textId="77777777" w:rsidR="00B762D7" w:rsidRPr="00D2740C" w:rsidRDefault="00B762D7" w:rsidP="008507CB">
      <w:pPr>
        <w:ind w:firstLine="709"/>
        <w:jc w:val="both"/>
        <w:rPr>
          <w:sz w:val="20"/>
          <w:szCs w:val="20"/>
        </w:rPr>
      </w:pPr>
      <w:r w:rsidRPr="00D2740C">
        <w:rPr>
          <w:sz w:val="20"/>
          <w:szCs w:val="20"/>
        </w:rPr>
        <w:t xml:space="preserve"> - Скорость работы сетевой карты — 100 Мбит/с;</w:t>
      </w:r>
    </w:p>
    <w:p w14:paraId="4839695C" w14:textId="77777777" w:rsidR="00B762D7" w:rsidRPr="00D2740C" w:rsidRDefault="00B762D7" w:rsidP="008507CB">
      <w:pPr>
        <w:ind w:firstLine="709"/>
        <w:jc w:val="both"/>
        <w:rPr>
          <w:sz w:val="20"/>
          <w:szCs w:val="20"/>
        </w:rPr>
      </w:pPr>
      <w:r w:rsidRPr="00D2740C">
        <w:rPr>
          <w:sz w:val="20"/>
          <w:szCs w:val="20"/>
        </w:rPr>
        <w:t xml:space="preserve"> - Объем необходимого дискового пространства определяется объемом устанавливаемых ПСС.</w:t>
      </w:r>
    </w:p>
    <w:p w14:paraId="58299184" w14:textId="77777777" w:rsidR="00B762D7" w:rsidRPr="00D2740C" w:rsidRDefault="00B762D7" w:rsidP="008507CB">
      <w:pPr>
        <w:ind w:firstLine="709"/>
        <w:jc w:val="both"/>
        <w:rPr>
          <w:sz w:val="20"/>
          <w:szCs w:val="20"/>
        </w:rPr>
      </w:pPr>
      <w:r w:rsidRPr="00D2740C">
        <w:rPr>
          <w:sz w:val="20"/>
          <w:szCs w:val="20"/>
        </w:rPr>
        <w:t>2. Серверные компоненты ПСС функционируют в средах операционных систем:</w:t>
      </w:r>
    </w:p>
    <w:p w14:paraId="4DC066D8" w14:textId="77777777" w:rsidR="00B762D7" w:rsidRPr="00D2740C" w:rsidRDefault="00B762D7" w:rsidP="008507CB">
      <w:pPr>
        <w:ind w:firstLine="709"/>
        <w:jc w:val="both"/>
        <w:rPr>
          <w:sz w:val="20"/>
          <w:szCs w:val="20"/>
          <w:lang w:val="en-US"/>
        </w:rPr>
      </w:pPr>
      <w:r w:rsidRPr="00D2740C">
        <w:rPr>
          <w:sz w:val="20"/>
          <w:szCs w:val="20"/>
          <w:lang w:val="en-US"/>
        </w:rPr>
        <w:t>- Microsoft Windows Server 2008;</w:t>
      </w:r>
    </w:p>
    <w:p w14:paraId="693649E7" w14:textId="77777777" w:rsidR="00B762D7" w:rsidRPr="00D2740C" w:rsidRDefault="00B762D7" w:rsidP="008507CB">
      <w:pPr>
        <w:ind w:firstLine="709"/>
        <w:jc w:val="both"/>
        <w:rPr>
          <w:sz w:val="20"/>
          <w:szCs w:val="20"/>
          <w:lang w:val="en-US"/>
        </w:rPr>
      </w:pPr>
      <w:r w:rsidRPr="00D2740C">
        <w:rPr>
          <w:sz w:val="20"/>
          <w:szCs w:val="20"/>
          <w:lang w:val="en-US"/>
        </w:rPr>
        <w:t>- Microsoft Windows Server 2008 R2;</w:t>
      </w:r>
    </w:p>
    <w:p w14:paraId="62BE1029" w14:textId="77777777" w:rsidR="00B762D7" w:rsidRPr="00D2740C" w:rsidRDefault="00B762D7" w:rsidP="008507CB">
      <w:pPr>
        <w:ind w:firstLine="709"/>
        <w:jc w:val="both"/>
        <w:rPr>
          <w:sz w:val="20"/>
          <w:szCs w:val="20"/>
          <w:lang w:val="en-US"/>
        </w:rPr>
      </w:pPr>
      <w:r w:rsidRPr="00D2740C">
        <w:rPr>
          <w:sz w:val="20"/>
          <w:szCs w:val="20"/>
          <w:lang w:val="en-US"/>
        </w:rPr>
        <w:t>- Microsoft Windows Server 2012;</w:t>
      </w:r>
    </w:p>
    <w:p w14:paraId="307EEEA7" w14:textId="77777777" w:rsidR="00B762D7" w:rsidRPr="00D2740C" w:rsidRDefault="00B762D7" w:rsidP="008507CB">
      <w:pPr>
        <w:ind w:firstLine="709"/>
        <w:jc w:val="both"/>
        <w:rPr>
          <w:sz w:val="20"/>
          <w:szCs w:val="20"/>
          <w:lang w:val="en-US"/>
        </w:rPr>
      </w:pPr>
      <w:r w:rsidRPr="00D2740C">
        <w:rPr>
          <w:sz w:val="20"/>
          <w:szCs w:val="20"/>
          <w:lang w:val="en-US"/>
        </w:rPr>
        <w:t>- Microsoft Windows Server 2016;</w:t>
      </w:r>
    </w:p>
    <w:p w14:paraId="10965CE1" w14:textId="77777777" w:rsidR="00B762D7" w:rsidRPr="00D2740C" w:rsidRDefault="00B762D7" w:rsidP="008507CB">
      <w:pPr>
        <w:ind w:firstLine="709"/>
        <w:jc w:val="both"/>
        <w:rPr>
          <w:sz w:val="20"/>
          <w:szCs w:val="20"/>
        </w:rPr>
      </w:pPr>
      <w:r w:rsidRPr="00D2740C">
        <w:rPr>
          <w:sz w:val="20"/>
          <w:szCs w:val="20"/>
        </w:rPr>
        <w:t xml:space="preserve">- Операционная система </w:t>
      </w:r>
      <w:r w:rsidRPr="00D2740C">
        <w:rPr>
          <w:sz w:val="20"/>
          <w:szCs w:val="20"/>
          <w:lang w:val="en-US"/>
        </w:rPr>
        <w:t>Linux</w:t>
      </w:r>
      <w:r w:rsidRPr="00D2740C">
        <w:rPr>
          <w:sz w:val="20"/>
          <w:szCs w:val="20"/>
        </w:rPr>
        <w:t>.</w:t>
      </w:r>
    </w:p>
    <w:p w14:paraId="7375DFE7" w14:textId="77777777" w:rsidR="00B762D7" w:rsidRPr="00D2740C" w:rsidRDefault="00B762D7" w:rsidP="008507CB">
      <w:pPr>
        <w:ind w:firstLine="709"/>
        <w:jc w:val="both"/>
        <w:rPr>
          <w:sz w:val="20"/>
          <w:szCs w:val="20"/>
        </w:rPr>
      </w:pPr>
      <w:r w:rsidRPr="00D2740C">
        <w:rPr>
          <w:sz w:val="20"/>
          <w:szCs w:val="20"/>
        </w:rPr>
        <w:t>Любой дистрибутив, собранный на ядре версии 2.6.18 и выше.</w:t>
      </w:r>
    </w:p>
    <w:p w14:paraId="1A2F1D87" w14:textId="77777777" w:rsidR="00B762D7" w:rsidRPr="00D2740C" w:rsidRDefault="00B762D7" w:rsidP="008507CB">
      <w:pPr>
        <w:tabs>
          <w:tab w:val="left" w:pos="851"/>
        </w:tabs>
        <w:ind w:firstLine="709"/>
        <w:jc w:val="both"/>
        <w:rPr>
          <w:sz w:val="20"/>
          <w:szCs w:val="20"/>
        </w:rPr>
      </w:pPr>
      <w:r w:rsidRPr="00D2740C">
        <w:rPr>
          <w:sz w:val="20"/>
          <w:szCs w:val="20"/>
        </w:rPr>
        <w:t>3. Аппаратное обеспечение компьютера, на которого устанавливаются компоненты клиентской части ПСС, должно иметь параметры не хуже:</w:t>
      </w:r>
    </w:p>
    <w:p w14:paraId="1C8C7EF0" w14:textId="77777777" w:rsidR="00B762D7" w:rsidRPr="00D2740C" w:rsidRDefault="00B762D7" w:rsidP="008507CB">
      <w:pPr>
        <w:tabs>
          <w:tab w:val="left" w:pos="851"/>
        </w:tabs>
        <w:ind w:firstLine="709"/>
        <w:jc w:val="both"/>
        <w:rPr>
          <w:sz w:val="20"/>
          <w:szCs w:val="20"/>
        </w:rPr>
      </w:pPr>
      <w:r w:rsidRPr="00D2740C">
        <w:rPr>
          <w:sz w:val="20"/>
          <w:szCs w:val="20"/>
        </w:rPr>
        <w:t xml:space="preserve"> - 32- и 64-битная операционная система </w:t>
      </w:r>
      <w:proofErr w:type="spellStart"/>
      <w:r w:rsidRPr="00D2740C">
        <w:rPr>
          <w:sz w:val="20"/>
          <w:szCs w:val="20"/>
        </w:rPr>
        <w:t>Windows</w:t>
      </w:r>
      <w:proofErr w:type="spellEnd"/>
      <w:r w:rsidRPr="00D2740C">
        <w:rPr>
          <w:sz w:val="20"/>
          <w:szCs w:val="20"/>
        </w:rPr>
        <w:t xml:space="preserve"> XP SP 3, </w:t>
      </w:r>
      <w:proofErr w:type="spellStart"/>
      <w:r w:rsidRPr="00D2740C">
        <w:rPr>
          <w:sz w:val="20"/>
          <w:szCs w:val="20"/>
        </w:rPr>
        <w:t>Vista</w:t>
      </w:r>
      <w:proofErr w:type="spellEnd"/>
      <w:r w:rsidRPr="00D2740C">
        <w:rPr>
          <w:sz w:val="20"/>
          <w:szCs w:val="20"/>
        </w:rPr>
        <w:t xml:space="preserve">, 7, 8, 10, </w:t>
      </w:r>
      <w:proofErr w:type="spellStart"/>
      <w:r w:rsidRPr="00D2740C">
        <w:rPr>
          <w:sz w:val="20"/>
          <w:szCs w:val="20"/>
        </w:rPr>
        <w:t>Linux</w:t>
      </w:r>
      <w:proofErr w:type="spellEnd"/>
      <w:r w:rsidRPr="00D2740C">
        <w:rPr>
          <w:sz w:val="20"/>
          <w:szCs w:val="20"/>
        </w:rPr>
        <w:t>;</w:t>
      </w:r>
    </w:p>
    <w:p w14:paraId="54EE8E2F" w14:textId="77777777" w:rsidR="00B762D7" w:rsidRPr="00D2740C" w:rsidRDefault="00B762D7" w:rsidP="008507CB">
      <w:pPr>
        <w:tabs>
          <w:tab w:val="left" w:pos="851"/>
        </w:tabs>
        <w:ind w:firstLine="709"/>
        <w:jc w:val="both"/>
        <w:rPr>
          <w:sz w:val="20"/>
          <w:szCs w:val="20"/>
        </w:rPr>
      </w:pPr>
      <w:r w:rsidRPr="00D2740C">
        <w:rPr>
          <w:sz w:val="20"/>
          <w:szCs w:val="20"/>
        </w:rPr>
        <w:t xml:space="preserve"> - Тактовая частота процессора — 2 ГГц;</w:t>
      </w:r>
    </w:p>
    <w:p w14:paraId="5ED18879" w14:textId="77777777" w:rsidR="00B762D7" w:rsidRPr="00D2740C" w:rsidRDefault="00B762D7" w:rsidP="008507CB">
      <w:pPr>
        <w:tabs>
          <w:tab w:val="left" w:pos="851"/>
        </w:tabs>
        <w:ind w:firstLine="709"/>
        <w:jc w:val="both"/>
        <w:rPr>
          <w:sz w:val="20"/>
          <w:szCs w:val="20"/>
        </w:rPr>
      </w:pPr>
      <w:r w:rsidRPr="00D2740C">
        <w:rPr>
          <w:sz w:val="20"/>
          <w:szCs w:val="20"/>
        </w:rPr>
        <w:t xml:space="preserve"> - Объем оперативной памяти — не менее 2Гб;</w:t>
      </w:r>
    </w:p>
    <w:p w14:paraId="276D7D46" w14:textId="77777777" w:rsidR="00B762D7" w:rsidRPr="00D2740C" w:rsidRDefault="00B762D7" w:rsidP="008507CB">
      <w:pPr>
        <w:tabs>
          <w:tab w:val="left" w:pos="851"/>
        </w:tabs>
        <w:ind w:firstLine="709"/>
        <w:jc w:val="both"/>
        <w:rPr>
          <w:sz w:val="20"/>
          <w:szCs w:val="20"/>
        </w:rPr>
      </w:pPr>
      <w:r w:rsidRPr="00D2740C">
        <w:rPr>
          <w:sz w:val="20"/>
          <w:szCs w:val="20"/>
        </w:rPr>
        <w:t xml:space="preserve"> - Скорость работы сетевой карты — от 100 Мбит/с.</w:t>
      </w:r>
    </w:p>
    <w:p w14:paraId="741E26DE" w14:textId="77777777" w:rsidR="00B762D7" w:rsidRPr="00D2740C" w:rsidRDefault="00B762D7" w:rsidP="008507CB">
      <w:pPr>
        <w:tabs>
          <w:tab w:val="left" w:pos="851"/>
        </w:tabs>
        <w:ind w:firstLine="709"/>
        <w:jc w:val="both"/>
        <w:rPr>
          <w:sz w:val="20"/>
          <w:szCs w:val="20"/>
        </w:rPr>
      </w:pPr>
      <w:r w:rsidRPr="00D2740C">
        <w:rPr>
          <w:sz w:val="20"/>
          <w:szCs w:val="20"/>
        </w:rPr>
        <w:t>4. Доступ к ПСС с пользовательских рабочих мест может осуществляться при помощи одного из перечисленных ниже веб-браузеров последних версий:</w:t>
      </w:r>
    </w:p>
    <w:p w14:paraId="43C61386" w14:textId="77777777" w:rsidR="00B762D7" w:rsidRPr="00D2740C" w:rsidRDefault="00B762D7" w:rsidP="008507CB">
      <w:pPr>
        <w:tabs>
          <w:tab w:val="left" w:pos="851"/>
        </w:tabs>
        <w:ind w:firstLine="709"/>
        <w:jc w:val="both"/>
        <w:rPr>
          <w:sz w:val="20"/>
          <w:szCs w:val="20"/>
          <w:lang w:val="en-US"/>
        </w:rPr>
      </w:pPr>
      <w:r w:rsidRPr="00D2740C">
        <w:rPr>
          <w:sz w:val="20"/>
          <w:szCs w:val="20"/>
        </w:rPr>
        <w:t xml:space="preserve"> </w:t>
      </w:r>
      <w:r w:rsidRPr="00D2740C">
        <w:rPr>
          <w:sz w:val="20"/>
          <w:szCs w:val="20"/>
          <w:lang w:val="en-US"/>
        </w:rPr>
        <w:t>- Google Chrome;</w:t>
      </w:r>
    </w:p>
    <w:p w14:paraId="20E7E5B5" w14:textId="77777777" w:rsidR="00B762D7" w:rsidRPr="00D2740C" w:rsidRDefault="00B762D7" w:rsidP="008507CB">
      <w:pPr>
        <w:tabs>
          <w:tab w:val="left" w:pos="851"/>
        </w:tabs>
        <w:ind w:firstLine="709"/>
        <w:jc w:val="both"/>
        <w:rPr>
          <w:sz w:val="20"/>
          <w:szCs w:val="20"/>
          <w:lang w:val="en-US"/>
        </w:rPr>
      </w:pPr>
      <w:r w:rsidRPr="00D2740C">
        <w:rPr>
          <w:sz w:val="20"/>
          <w:szCs w:val="20"/>
          <w:lang w:val="en-US"/>
        </w:rPr>
        <w:t xml:space="preserve"> - Mozilla Firefox;</w:t>
      </w:r>
    </w:p>
    <w:p w14:paraId="7B64050D" w14:textId="77777777" w:rsidR="00B762D7" w:rsidRPr="00D2740C" w:rsidRDefault="00B762D7" w:rsidP="008507CB">
      <w:pPr>
        <w:tabs>
          <w:tab w:val="left" w:pos="851"/>
        </w:tabs>
        <w:ind w:firstLine="709"/>
        <w:jc w:val="both"/>
        <w:rPr>
          <w:sz w:val="20"/>
          <w:szCs w:val="20"/>
          <w:lang w:val="en-US"/>
        </w:rPr>
      </w:pPr>
      <w:r w:rsidRPr="00D2740C">
        <w:rPr>
          <w:sz w:val="20"/>
          <w:szCs w:val="20"/>
          <w:lang w:val="en-US"/>
        </w:rPr>
        <w:t xml:space="preserve"> - Microsoft IE — </w:t>
      </w:r>
      <w:r w:rsidRPr="00D2740C">
        <w:rPr>
          <w:sz w:val="20"/>
          <w:szCs w:val="20"/>
        </w:rPr>
        <w:t>не</w:t>
      </w:r>
      <w:r w:rsidRPr="00D2740C">
        <w:rPr>
          <w:sz w:val="20"/>
          <w:szCs w:val="20"/>
          <w:lang w:val="en-US"/>
        </w:rPr>
        <w:t xml:space="preserve"> </w:t>
      </w:r>
      <w:r w:rsidRPr="00D2740C">
        <w:rPr>
          <w:sz w:val="20"/>
          <w:szCs w:val="20"/>
        </w:rPr>
        <w:t>ниже</w:t>
      </w:r>
      <w:r w:rsidRPr="00D2740C">
        <w:rPr>
          <w:sz w:val="20"/>
          <w:szCs w:val="20"/>
          <w:lang w:val="en-US"/>
        </w:rPr>
        <w:t xml:space="preserve"> </w:t>
      </w:r>
      <w:r w:rsidRPr="00D2740C">
        <w:rPr>
          <w:sz w:val="20"/>
          <w:szCs w:val="20"/>
        </w:rPr>
        <w:t>версии</w:t>
      </w:r>
      <w:r w:rsidRPr="00D2740C">
        <w:rPr>
          <w:sz w:val="20"/>
          <w:szCs w:val="20"/>
          <w:lang w:val="en-US"/>
        </w:rPr>
        <w:t xml:space="preserve"> 11;</w:t>
      </w:r>
    </w:p>
    <w:p w14:paraId="4722BBAF" w14:textId="77777777" w:rsidR="00B762D7" w:rsidRPr="00D2740C" w:rsidRDefault="00B762D7" w:rsidP="008507CB">
      <w:pPr>
        <w:tabs>
          <w:tab w:val="left" w:pos="851"/>
        </w:tabs>
        <w:ind w:firstLine="709"/>
        <w:jc w:val="both"/>
        <w:rPr>
          <w:sz w:val="20"/>
          <w:szCs w:val="20"/>
          <w:lang w:val="en-US"/>
        </w:rPr>
      </w:pPr>
      <w:r w:rsidRPr="00D2740C">
        <w:rPr>
          <w:sz w:val="20"/>
          <w:szCs w:val="20"/>
          <w:lang w:val="en-US"/>
        </w:rPr>
        <w:t xml:space="preserve"> - Microsoft Edge;</w:t>
      </w:r>
    </w:p>
    <w:p w14:paraId="1A86FB13" w14:textId="77777777" w:rsidR="00B762D7" w:rsidRPr="00D2740C" w:rsidRDefault="00B762D7" w:rsidP="008507CB">
      <w:pPr>
        <w:tabs>
          <w:tab w:val="left" w:pos="851"/>
        </w:tabs>
        <w:ind w:firstLine="709"/>
        <w:jc w:val="both"/>
        <w:rPr>
          <w:sz w:val="20"/>
          <w:szCs w:val="20"/>
          <w:lang w:val="en-US"/>
        </w:rPr>
      </w:pPr>
      <w:r w:rsidRPr="00D2740C">
        <w:rPr>
          <w:sz w:val="20"/>
          <w:szCs w:val="20"/>
          <w:lang w:val="en-US"/>
        </w:rPr>
        <w:t xml:space="preserve"> - Opera;</w:t>
      </w:r>
    </w:p>
    <w:p w14:paraId="475ABADA" w14:textId="77777777" w:rsidR="00B762D7" w:rsidRPr="00D2740C" w:rsidRDefault="00B762D7" w:rsidP="008507CB">
      <w:pPr>
        <w:tabs>
          <w:tab w:val="left" w:pos="851"/>
        </w:tabs>
        <w:ind w:firstLine="709"/>
        <w:jc w:val="both"/>
        <w:rPr>
          <w:sz w:val="20"/>
          <w:szCs w:val="20"/>
          <w:lang w:val="en-US"/>
        </w:rPr>
      </w:pPr>
      <w:r w:rsidRPr="00D2740C">
        <w:rPr>
          <w:sz w:val="20"/>
          <w:szCs w:val="20"/>
          <w:lang w:val="en-US"/>
        </w:rPr>
        <w:t xml:space="preserve"> - </w:t>
      </w:r>
      <w:r w:rsidRPr="00D2740C">
        <w:rPr>
          <w:sz w:val="20"/>
          <w:szCs w:val="20"/>
        </w:rPr>
        <w:t>Яндекс</w:t>
      </w:r>
      <w:r w:rsidRPr="00D2740C">
        <w:rPr>
          <w:sz w:val="20"/>
          <w:szCs w:val="20"/>
          <w:lang w:val="en-US"/>
        </w:rPr>
        <w:t>.</w:t>
      </w:r>
      <w:r w:rsidRPr="00D2740C">
        <w:rPr>
          <w:sz w:val="20"/>
          <w:szCs w:val="20"/>
        </w:rPr>
        <w:t>Браузер</w:t>
      </w:r>
      <w:r w:rsidRPr="00D2740C">
        <w:rPr>
          <w:sz w:val="20"/>
          <w:szCs w:val="20"/>
          <w:lang w:val="en-US"/>
        </w:rPr>
        <w:t>.</w:t>
      </w:r>
    </w:p>
    <w:p w14:paraId="7EBF2AD0" w14:textId="77777777" w:rsidR="00B762D7" w:rsidRPr="00D2740C" w:rsidRDefault="00B762D7" w:rsidP="008507CB">
      <w:pPr>
        <w:tabs>
          <w:tab w:val="left" w:pos="851"/>
        </w:tabs>
        <w:ind w:firstLine="709"/>
        <w:jc w:val="both"/>
        <w:rPr>
          <w:sz w:val="20"/>
          <w:szCs w:val="20"/>
        </w:rPr>
      </w:pPr>
      <w:r w:rsidRPr="00D2740C">
        <w:rPr>
          <w:sz w:val="20"/>
          <w:szCs w:val="20"/>
        </w:rPr>
        <w:t xml:space="preserve">Для корректной работы в браузере должна быть включена поддержка </w:t>
      </w:r>
      <w:proofErr w:type="spellStart"/>
      <w:r w:rsidRPr="00D2740C">
        <w:rPr>
          <w:sz w:val="20"/>
          <w:szCs w:val="20"/>
        </w:rPr>
        <w:t>javascript</w:t>
      </w:r>
      <w:proofErr w:type="spellEnd"/>
      <w:r w:rsidRPr="00D2740C">
        <w:rPr>
          <w:sz w:val="20"/>
          <w:szCs w:val="20"/>
        </w:rPr>
        <w:t xml:space="preserve">, разрешено сохранение </w:t>
      </w:r>
      <w:proofErr w:type="spellStart"/>
      <w:r w:rsidRPr="00D2740C">
        <w:rPr>
          <w:sz w:val="20"/>
          <w:szCs w:val="20"/>
        </w:rPr>
        <w:t>cookies</w:t>
      </w:r>
      <w:proofErr w:type="spellEnd"/>
      <w:r w:rsidRPr="00D2740C">
        <w:rPr>
          <w:sz w:val="20"/>
          <w:szCs w:val="20"/>
        </w:rPr>
        <w:t xml:space="preserve">, разрешены всплывающие окна. Требований к операционной системе, в среде которой развёрнут браузер не предъявляется, в </w:t>
      </w:r>
      <w:proofErr w:type="spellStart"/>
      <w:r w:rsidRPr="00D2740C">
        <w:rPr>
          <w:sz w:val="20"/>
          <w:szCs w:val="20"/>
        </w:rPr>
        <w:t>т.ч</w:t>
      </w:r>
      <w:proofErr w:type="spellEnd"/>
      <w:r w:rsidRPr="00D2740C">
        <w:rPr>
          <w:sz w:val="20"/>
          <w:szCs w:val="20"/>
        </w:rPr>
        <w:t xml:space="preserve">. это могут быть </w:t>
      </w:r>
      <w:proofErr w:type="spellStart"/>
      <w:r w:rsidRPr="00D2740C">
        <w:rPr>
          <w:sz w:val="20"/>
          <w:szCs w:val="20"/>
        </w:rPr>
        <w:t>Android</w:t>
      </w:r>
      <w:proofErr w:type="spellEnd"/>
      <w:r w:rsidRPr="00D2740C">
        <w:rPr>
          <w:sz w:val="20"/>
          <w:szCs w:val="20"/>
        </w:rPr>
        <w:t xml:space="preserve"> и </w:t>
      </w:r>
      <w:proofErr w:type="spellStart"/>
      <w:r w:rsidRPr="00D2740C">
        <w:rPr>
          <w:sz w:val="20"/>
          <w:szCs w:val="20"/>
        </w:rPr>
        <w:t>iOS</w:t>
      </w:r>
      <w:proofErr w:type="spellEnd"/>
      <w:r w:rsidRPr="00D2740C">
        <w:rPr>
          <w:sz w:val="20"/>
          <w:szCs w:val="20"/>
        </w:rPr>
        <w:t>.</w:t>
      </w:r>
    </w:p>
    <w:p w14:paraId="06DA63CE" w14:textId="77777777" w:rsidR="00B762D7" w:rsidRPr="00D2740C" w:rsidRDefault="00B762D7" w:rsidP="008507CB">
      <w:pPr>
        <w:tabs>
          <w:tab w:val="left" w:pos="851"/>
        </w:tabs>
        <w:ind w:firstLine="709"/>
        <w:jc w:val="both"/>
        <w:rPr>
          <w:sz w:val="20"/>
          <w:szCs w:val="20"/>
        </w:rPr>
      </w:pPr>
      <w:r w:rsidRPr="00D2740C">
        <w:rPr>
          <w:sz w:val="20"/>
          <w:szCs w:val="20"/>
        </w:rPr>
        <w:t xml:space="preserve">Для обеспечения работоспособности режима полного просмотра скан-копий в веб-браузерах на рабочем месте должна быть предусмотрена установка браузера с поддержкой технологии </w:t>
      </w:r>
      <w:proofErr w:type="spellStart"/>
      <w:r w:rsidRPr="00D2740C">
        <w:rPr>
          <w:sz w:val="20"/>
          <w:szCs w:val="20"/>
        </w:rPr>
        <w:t>NativeClient</w:t>
      </w:r>
      <w:proofErr w:type="spellEnd"/>
      <w:r w:rsidRPr="00D2740C">
        <w:rPr>
          <w:sz w:val="20"/>
          <w:szCs w:val="20"/>
        </w:rPr>
        <w:t xml:space="preserve"> (</w:t>
      </w:r>
      <w:proofErr w:type="spellStart"/>
      <w:r w:rsidRPr="00D2740C">
        <w:rPr>
          <w:sz w:val="20"/>
          <w:szCs w:val="20"/>
        </w:rPr>
        <w:t>Google</w:t>
      </w:r>
      <w:proofErr w:type="spellEnd"/>
      <w:r w:rsidRPr="00D2740C">
        <w:rPr>
          <w:sz w:val="20"/>
          <w:szCs w:val="20"/>
        </w:rPr>
        <w:t xml:space="preserve"> </w:t>
      </w:r>
      <w:proofErr w:type="spellStart"/>
      <w:r w:rsidRPr="00D2740C">
        <w:rPr>
          <w:sz w:val="20"/>
          <w:szCs w:val="20"/>
        </w:rPr>
        <w:t>Chrome</w:t>
      </w:r>
      <w:proofErr w:type="spellEnd"/>
      <w:r w:rsidRPr="00D2740C">
        <w:rPr>
          <w:sz w:val="20"/>
          <w:szCs w:val="20"/>
        </w:rPr>
        <w:t xml:space="preserve"> или </w:t>
      </w:r>
      <w:proofErr w:type="spellStart"/>
      <w:r w:rsidRPr="00D2740C">
        <w:rPr>
          <w:sz w:val="20"/>
          <w:szCs w:val="20"/>
        </w:rPr>
        <w:t>Яндекс.Браузер</w:t>
      </w:r>
      <w:proofErr w:type="spellEnd"/>
      <w:r w:rsidRPr="00D2740C">
        <w:rPr>
          <w:sz w:val="20"/>
          <w:szCs w:val="20"/>
        </w:rPr>
        <w:t xml:space="preserve">) с установленным модулем </w:t>
      </w:r>
      <w:proofErr w:type="spellStart"/>
      <w:r w:rsidRPr="00D2740C">
        <w:rPr>
          <w:sz w:val="20"/>
          <w:szCs w:val="20"/>
        </w:rPr>
        <w:t>PNacl</w:t>
      </w:r>
      <w:proofErr w:type="spellEnd"/>
      <w:r w:rsidRPr="00D2740C">
        <w:rPr>
          <w:sz w:val="20"/>
          <w:szCs w:val="20"/>
        </w:rPr>
        <w:t xml:space="preserve"> </w:t>
      </w:r>
      <w:proofErr w:type="spellStart"/>
      <w:r w:rsidRPr="00D2740C">
        <w:rPr>
          <w:sz w:val="20"/>
          <w:szCs w:val="20"/>
        </w:rPr>
        <w:t>translator</w:t>
      </w:r>
      <w:proofErr w:type="spellEnd"/>
      <w:r w:rsidRPr="00D2740C">
        <w:rPr>
          <w:sz w:val="20"/>
          <w:szCs w:val="20"/>
        </w:rPr>
        <w:t>.</w:t>
      </w:r>
    </w:p>
    <w:p w14:paraId="690B2C0C" w14:textId="77777777" w:rsidR="00B762D7" w:rsidRPr="00D2740C" w:rsidRDefault="00B762D7" w:rsidP="008507CB">
      <w:pPr>
        <w:tabs>
          <w:tab w:val="left" w:pos="851"/>
        </w:tabs>
        <w:ind w:firstLine="709"/>
        <w:jc w:val="both"/>
        <w:rPr>
          <w:sz w:val="20"/>
          <w:szCs w:val="20"/>
        </w:rPr>
      </w:pPr>
      <w:r w:rsidRPr="00D2740C">
        <w:rPr>
          <w:sz w:val="20"/>
          <w:szCs w:val="20"/>
        </w:rPr>
        <w:t xml:space="preserve">5. Для обеспечения работоспособности ПСС на рабочем месте Пользователя должна быть предусмотрена установка следующего программного обеспечения: пакет для работы с файлами форматов </w:t>
      </w:r>
      <w:proofErr w:type="spellStart"/>
      <w:r w:rsidRPr="00D2740C">
        <w:rPr>
          <w:sz w:val="20"/>
          <w:szCs w:val="20"/>
        </w:rPr>
        <w:t>rtf</w:t>
      </w:r>
      <w:proofErr w:type="spellEnd"/>
      <w:r w:rsidRPr="00D2740C">
        <w:rPr>
          <w:sz w:val="20"/>
          <w:szCs w:val="20"/>
        </w:rPr>
        <w:t xml:space="preserve">, </w:t>
      </w:r>
      <w:proofErr w:type="spellStart"/>
      <w:r w:rsidRPr="00D2740C">
        <w:rPr>
          <w:sz w:val="20"/>
          <w:szCs w:val="20"/>
        </w:rPr>
        <w:t>doc</w:t>
      </w:r>
      <w:proofErr w:type="spellEnd"/>
      <w:r w:rsidRPr="00D2740C">
        <w:rPr>
          <w:sz w:val="20"/>
          <w:szCs w:val="20"/>
        </w:rPr>
        <w:t xml:space="preserve">, </w:t>
      </w:r>
      <w:proofErr w:type="spellStart"/>
      <w:r w:rsidRPr="00D2740C">
        <w:rPr>
          <w:sz w:val="20"/>
          <w:szCs w:val="20"/>
        </w:rPr>
        <w:t>xls</w:t>
      </w:r>
      <w:proofErr w:type="spellEnd"/>
      <w:r w:rsidRPr="00D2740C">
        <w:rPr>
          <w:sz w:val="20"/>
          <w:szCs w:val="20"/>
        </w:rPr>
        <w:t xml:space="preserve"> (</w:t>
      </w:r>
      <w:proofErr w:type="spellStart"/>
      <w:r w:rsidRPr="00D2740C">
        <w:rPr>
          <w:sz w:val="20"/>
          <w:szCs w:val="20"/>
        </w:rPr>
        <w:t>Microsoft</w:t>
      </w:r>
      <w:proofErr w:type="spellEnd"/>
      <w:r w:rsidRPr="00D2740C">
        <w:rPr>
          <w:sz w:val="20"/>
          <w:szCs w:val="20"/>
        </w:rPr>
        <w:t xml:space="preserve"> </w:t>
      </w:r>
      <w:proofErr w:type="spellStart"/>
      <w:r w:rsidRPr="00D2740C">
        <w:rPr>
          <w:sz w:val="20"/>
          <w:szCs w:val="20"/>
        </w:rPr>
        <w:t>office</w:t>
      </w:r>
      <w:proofErr w:type="spellEnd"/>
      <w:r w:rsidRPr="00D2740C">
        <w:rPr>
          <w:sz w:val="20"/>
          <w:szCs w:val="20"/>
        </w:rPr>
        <w:t xml:space="preserve"> или </w:t>
      </w:r>
      <w:proofErr w:type="spellStart"/>
      <w:r w:rsidRPr="00D2740C">
        <w:rPr>
          <w:sz w:val="20"/>
          <w:szCs w:val="20"/>
        </w:rPr>
        <w:t>Open</w:t>
      </w:r>
      <w:proofErr w:type="spellEnd"/>
      <w:r w:rsidRPr="00D2740C">
        <w:rPr>
          <w:sz w:val="20"/>
          <w:szCs w:val="20"/>
        </w:rPr>
        <w:t xml:space="preserve"> </w:t>
      </w:r>
      <w:proofErr w:type="spellStart"/>
      <w:r w:rsidRPr="00D2740C">
        <w:rPr>
          <w:sz w:val="20"/>
          <w:szCs w:val="20"/>
        </w:rPr>
        <w:t>office</w:t>
      </w:r>
      <w:proofErr w:type="spellEnd"/>
      <w:r w:rsidRPr="00D2740C">
        <w:rPr>
          <w:sz w:val="20"/>
          <w:szCs w:val="20"/>
        </w:rPr>
        <w:t>).</w:t>
      </w:r>
    </w:p>
    <w:p w14:paraId="2A5A9B0C" w14:textId="77777777" w:rsidR="00B762D7" w:rsidRPr="00D2740C" w:rsidRDefault="00B762D7" w:rsidP="008507CB">
      <w:pPr>
        <w:ind w:firstLine="709"/>
        <w:jc w:val="both"/>
        <w:rPr>
          <w:bCs/>
          <w:sz w:val="20"/>
          <w:szCs w:val="20"/>
        </w:rPr>
      </w:pPr>
      <w:r w:rsidRPr="00D2740C">
        <w:rPr>
          <w:sz w:val="20"/>
          <w:szCs w:val="20"/>
        </w:rPr>
        <w:t>6. Для установки средства защиты на компьютере-сервере, должен быть предусмотрен вход под</w:t>
      </w:r>
      <w:r w:rsidRPr="00D2740C">
        <w:rPr>
          <w:bCs/>
          <w:sz w:val="20"/>
          <w:szCs w:val="20"/>
        </w:rPr>
        <w:t xml:space="preserve"> электронный </w:t>
      </w:r>
      <w:r w:rsidRPr="00D2740C">
        <w:rPr>
          <w:bCs/>
          <w:sz w:val="20"/>
          <w:szCs w:val="20"/>
          <w:lang w:val="en-US"/>
        </w:rPr>
        <w:t>USB</w:t>
      </w:r>
      <w:r w:rsidRPr="00D2740C">
        <w:rPr>
          <w:bCs/>
          <w:sz w:val="20"/>
          <w:szCs w:val="20"/>
        </w:rPr>
        <w:t>-ключ.</w:t>
      </w:r>
    </w:p>
    <w:p w14:paraId="64A38DF5" w14:textId="77777777" w:rsidR="00B762D7" w:rsidRPr="00D2740C" w:rsidRDefault="00B762D7" w:rsidP="008507CB">
      <w:pPr>
        <w:ind w:firstLine="709"/>
        <w:jc w:val="both"/>
        <w:rPr>
          <w:sz w:val="20"/>
          <w:szCs w:val="20"/>
        </w:rPr>
      </w:pPr>
      <w:r w:rsidRPr="00D2740C">
        <w:rPr>
          <w:sz w:val="20"/>
          <w:szCs w:val="20"/>
        </w:rPr>
        <w:t xml:space="preserve">7. Для использования сервиса «Служба поддержки пользователей» и/или проведения сопровождения ПСС через Интернет серверная часть ПСС должна иметь выход в Интернет. При необходимости </w:t>
      </w:r>
      <w:proofErr w:type="spellStart"/>
      <w:r w:rsidRPr="00D2740C">
        <w:rPr>
          <w:sz w:val="20"/>
          <w:szCs w:val="20"/>
          <w:lang w:val="en-US"/>
        </w:rPr>
        <w:t>ip</w:t>
      </w:r>
      <w:proofErr w:type="spellEnd"/>
      <w:r w:rsidRPr="00D2740C">
        <w:rPr>
          <w:sz w:val="20"/>
          <w:szCs w:val="20"/>
        </w:rPr>
        <w:t>-адреса ресурсов Исполнителя и/или Правообладатель могут быть внесены в список разрешенных для контактов с серверной частью ПСС, установленной на аппаратном обеспечении Пользователя.</w:t>
      </w:r>
    </w:p>
    <w:p w14:paraId="7189EC4F" w14:textId="77777777" w:rsidR="00B762D7" w:rsidRPr="00D2740C" w:rsidRDefault="00B762D7" w:rsidP="00B762D7">
      <w:pPr>
        <w:jc w:val="both"/>
        <w:rPr>
          <w:sz w:val="19"/>
          <w:szCs w:val="19"/>
        </w:rPr>
      </w:pPr>
    </w:p>
    <w:p w14:paraId="533B79A6" w14:textId="77777777" w:rsidR="00B762D7" w:rsidRPr="00D2740C" w:rsidRDefault="00B762D7" w:rsidP="00B762D7">
      <w:pPr>
        <w:jc w:val="both"/>
        <w:rPr>
          <w:sz w:val="19"/>
          <w:szCs w:val="19"/>
        </w:rPr>
      </w:pPr>
    </w:p>
    <w:p w14:paraId="46F3857B" w14:textId="2518AD05" w:rsidR="00005F83" w:rsidRPr="00D2740C" w:rsidRDefault="00005F83" w:rsidP="00005F83">
      <w:pPr>
        <w:jc w:val="center"/>
        <w:rPr>
          <w:b/>
          <w:bCs/>
          <w:sz w:val="19"/>
          <w:szCs w:val="19"/>
        </w:rPr>
      </w:pPr>
      <w:r w:rsidRPr="00D2740C">
        <w:rPr>
          <w:b/>
          <w:bCs/>
          <w:sz w:val="19"/>
          <w:szCs w:val="19"/>
        </w:rPr>
        <w:t>Подписи Сторон:</w:t>
      </w:r>
    </w:p>
    <w:p w14:paraId="07548AFE" w14:textId="77777777" w:rsidR="00005F83" w:rsidRPr="00D2740C" w:rsidRDefault="00005F83" w:rsidP="00005F83">
      <w:pPr>
        <w:tabs>
          <w:tab w:val="left" w:pos="360"/>
        </w:tabs>
        <w:jc w:val="both"/>
        <w:outlineLvl w:val="4"/>
        <w:rPr>
          <w:b/>
          <w:sz w:val="20"/>
          <w:szCs w:val="20"/>
        </w:rPr>
      </w:pPr>
    </w:p>
    <w:tbl>
      <w:tblPr>
        <w:tblW w:w="9356" w:type="dxa"/>
        <w:tblInd w:w="108" w:type="dxa"/>
        <w:tblLayout w:type="fixed"/>
        <w:tblLook w:val="04A0" w:firstRow="1" w:lastRow="0" w:firstColumn="1" w:lastColumn="0" w:noHBand="0" w:noVBand="1"/>
      </w:tblPr>
      <w:tblGrid>
        <w:gridCol w:w="4537"/>
        <w:gridCol w:w="360"/>
        <w:gridCol w:w="4459"/>
      </w:tblGrid>
      <w:tr w:rsidR="005D78E6" w:rsidRPr="00D2740C" w14:paraId="29F24010" w14:textId="77777777" w:rsidTr="000C021E">
        <w:tc>
          <w:tcPr>
            <w:tcW w:w="4537" w:type="dxa"/>
          </w:tcPr>
          <w:p w14:paraId="5164E2D4" w14:textId="77777777" w:rsidR="00005F83" w:rsidRPr="00D2740C" w:rsidRDefault="00005F83" w:rsidP="000C021E">
            <w:pPr>
              <w:snapToGrid w:val="0"/>
              <w:rPr>
                <w:sz w:val="20"/>
                <w:szCs w:val="20"/>
              </w:rPr>
            </w:pPr>
          </w:p>
          <w:p w14:paraId="265EAD78" w14:textId="77777777" w:rsidR="00005F83" w:rsidRPr="00D2740C" w:rsidRDefault="00005F83" w:rsidP="000C021E">
            <w:pPr>
              <w:rPr>
                <w:sz w:val="20"/>
                <w:szCs w:val="20"/>
              </w:rPr>
            </w:pPr>
            <w:r w:rsidRPr="00D2740C">
              <w:rPr>
                <w:sz w:val="20"/>
                <w:szCs w:val="20"/>
              </w:rPr>
              <w:t>Пользователь</w:t>
            </w:r>
          </w:p>
          <w:p w14:paraId="19318EE4" w14:textId="77777777" w:rsidR="00005F83" w:rsidRPr="00D2740C" w:rsidRDefault="00005F83" w:rsidP="000C021E">
            <w:pPr>
              <w:rPr>
                <w:sz w:val="20"/>
                <w:szCs w:val="20"/>
              </w:rPr>
            </w:pPr>
            <w:r w:rsidRPr="00D2740C">
              <w:rPr>
                <w:sz w:val="20"/>
                <w:szCs w:val="20"/>
              </w:rPr>
              <w:t>______________/ М.А. Григорьева /</w:t>
            </w:r>
          </w:p>
          <w:p w14:paraId="1D438072" w14:textId="77777777" w:rsidR="00005F83" w:rsidRPr="00D2740C" w:rsidRDefault="00005F83" w:rsidP="000C021E">
            <w:pPr>
              <w:rPr>
                <w:sz w:val="20"/>
                <w:szCs w:val="20"/>
              </w:rPr>
            </w:pPr>
            <w:proofErr w:type="spellStart"/>
            <w:r w:rsidRPr="00D2740C">
              <w:rPr>
                <w:sz w:val="20"/>
                <w:szCs w:val="20"/>
              </w:rPr>
              <w:t>м.п</w:t>
            </w:r>
            <w:proofErr w:type="spellEnd"/>
            <w:r w:rsidRPr="00D2740C">
              <w:rPr>
                <w:sz w:val="20"/>
                <w:szCs w:val="20"/>
              </w:rPr>
              <w:t>.</w:t>
            </w:r>
          </w:p>
        </w:tc>
        <w:tc>
          <w:tcPr>
            <w:tcW w:w="360" w:type="dxa"/>
          </w:tcPr>
          <w:p w14:paraId="41A3510F" w14:textId="77777777" w:rsidR="00005F83" w:rsidRPr="00D2740C" w:rsidRDefault="00005F83" w:rsidP="000C021E">
            <w:pPr>
              <w:snapToGrid w:val="0"/>
              <w:rPr>
                <w:sz w:val="20"/>
                <w:szCs w:val="20"/>
              </w:rPr>
            </w:pPr>
          </w:p>
        </w:tc>
        <w:tc>
          <w:tcPr>
            <w:tcW w:w="4459" w:type="dxa"/>
          </w:tcPr>
          <w:p w14:paraId="31697668" w14:textId="77777777" w:rsidR="00005F83" w:rsidRPr="00D2740C" w:rsidRDefault="00005F83" w:rsidP="000C021E">
            <w:pPr>
              <w:shd w:val="clear" w:color="auto" w:fill="FFFFFF"/>
              <w:rPr>
                <w:sz w:val="20"/>
                <w:szCs w:val="20"/>
              </w:rPr>
            </w:pPr>
          </w:p>
          <w:p w14:paraId="35F031F9" w14:textId="77777777" w:rsidR="00005F83" w:rsidRPr="00D2740C" w:rsidRDefault="00005F83" w:rsidP="000C021E">
            <w:pPr>
              <w:shd w:val="clear" w:color="auto" w:fill="FFFFFF"/>
              <w:rPr>
                <w:sz w:val="20"/>
                <w:szCs w:val="20"/>
              </w:rPr>
            </w:pPr>
            <w:r w:rsidRPr="00D2740C">
              <w:rPr>
                <w:sz w:val="20"/>
                <w:szCs w:val="20"/>
              </w:rPr>
              <w:t>Исполнитель</w:t>
            </w:r>
          </w:p>
          <w:p w14:paraId="5AB9EE27" w14:textId="77777777" w:rsidR="00005F83" w:rsidRPr="00D2740C" w:rsidRDefault="00005F83" w:rsidP="000C021E">
            <w:pPr>
              <w:shd w:val="clear" w:color="auto" w:fill="FFFFFF"/>
              <w:rPr>
                <w:sz w:val="20"/>
                <w:szCs w:val="20"/>
              </w:rPr>
            </w:pPr>
            <w:r w:rsidRPr="00D2740C">
              <w:rPr>
                <w:sz w:val="20"/>
                <w:szCs w:val="20"/>
              </w:rPr>
              <w:t>___________________________/____________/</w:t>
            </w:r>
            <w:r w:rsidRPr="00D2740C">
              <w:rPr>
                <w:sz w:val="20"/>
                <w:szCs w:val="20"/>
              </w:rPr>
              <w:br/>
            </w:r>
            <w:proofErr w:type="spellStart"/>
            <w:r w:rsidRPr="00D2740C">
              <w:rPr>
                <w:sz w:val="20"/>
                <w:szCs w:val="20"/>
              </w:rPr>
              <w:t>м.п</w:t>
            </w:r>
            <w:proofErr w:type="spellEnd"/>
            <w:r w:rsidRPr="00D2740C">
              <w:rPr>
                <w:sz w:val="20"/>
                <w:szCs w:val="20"/>
              </w:rPr>
              <w:t>.</w:t>
            </w:r>
          </w:p>
        </w:tc>
      </w:tr>
    </w:tbl>
    <w:p w14:paraId="4D905CE2" w14:textId="77777777" w:rsidR="00005F83" w:rsidRPr="00D2740C" w:rsidRDefault="00005F83" w:rsidP="00005F83">
      <w:pPr>
        <w:jc w:val="center"/>
        <w:rPr>
          <w:b/>
          <w:bCs/>
          <w:sz w:val="19"/>
          <w:szCs w:val="19"/>
        </w:rPr>
      </w:pPr>
    </w:p>
    <w:p w14:paraId="05481E2B" w14:textId="30E51EB6" w:rsidR="00B74649" w:rsidRDefault="00B74649">
      <w:pPr>
        <w:rPr>
          <w:b/>
          <w:bCs/>
          <w:sz w:val="19"/>
          <w:szCs w:val="19"/>
        </w:rPr>
      </w:pPr>
      <w:r>
        <w:rPr>
          <w:b/>
          <w:bCs/>
          <w:sz w:val="19"/>
          <w:szCs w:val="19"/>
        </w:rPr>
        <w:br w:type="page"/>
      </w:r>
    </w:p>
    <w:p w14:paraId="60D7FB64" w14:textId="77777777" w:rsidR="00005F83" w:rsidRPr="00D2740C" w:rsidRDefault="00005F83" w:rsidP="00B762D7">
      <w:pPr>
        <w:jc w:val="right"/>
        <w:rPr>
          <w:b/>
          <w:bCs/>
          <w:sz w:val="19"/>
          <w:szCs w:val="19"/>
        </w:rPr>
      </w:pPr>
    </w:p>
    <w:p w14:paraId="258A42F9" w14:textId="7A208B69" w:rsidR="00D84089" w:rsidRPr="00D2740C" w:rsidRDefault="00D84089" w:rsidP="00D84089">
      <w:pPr>
        <w:widowControl w:val="0"/>
        <w:jc w:val="right"/>
        <w:rPr>
          <w:sz w:val="19"/>
          <w:szCs w:val="19"/>
        </w:rPr>
      </w:pPr>
      <w:r w:rsidRPr="00D2740C">
        <w:rPr>
          <w:sz w:val="19"/>
          <w:szCs w:val="19"/>
        </w:rPr>
        <w:t>Приложение 4</w:t>
      </w:r>
    </w:p>
    <w:p w14:paraId="443803DA" w14:textId="77777777" w:rsidR="00D84089" w:rsidRPr="00D2740C" w:rsidRDefault="00D84089" w:rsidP="00D84089">
      <w:pPr>
        <w:widowControl w:val="0"/>
        <w:jc w:val="right"/>
        <w:rPr>
          <w:sz w:val="19"/>
          <w:szCs w:val="19"/>
        </w:rPr>
      </w:pPr>
      <w:r w:rsidRPr="00D2740C">
        <w:rPr>
          <w:sz w:val="19"/>
          <w:szCs w:val="19"/>
        </w:rPr>
        <w:t>к договору №______</w:t>
      </w:r>
    </w:p>
    <w:p w14:paraId="33F8A148" w14:textId="77777777" w:rsidR="00D84089" w:rsidRPr="00D2740C" w:rsidRDefault="00D84089" w:rsidP="00D84089">
      <w:pPr>
        <w:widowControl w:val="0"/>
        <w:jc w:val="right"/>
        <w:rPr>
          <w:sz w:val="19"/>
          <w:szCs w:val="19"/>
        </w:rPr>
      </w:pPr>
      <w:r w:rsidRPr="00D2740C">
        <w:rPr>
          <w:sz w:val="19"/>
          <w:szCs w:val="19"/>
        </w:rPr>
        <w:t>от «___» _________2024 года</w:t>
      </w:r>
    </w:p>
    <w:p w14:paraId="44144814" w14:textId="77777777" w:rsidR="00005F83" w:rsidRPr="00D2740C" w:rsidRDefault="00005F83" w:rsidP="00B762D7">
      <w:pPr>
        <w:jc w:val="right"/>
        <w:rPr>
          <w:b/>
          <w:bCs/>
          <w:sz w:val="19"/>
          <w:szCs w:val="19"/>
        </w:rPr>
      </w:pPr>
    </w:p>
    <w:p w14:paraId="0698CEFE" w14:textId="77777777" w:rsidR="00B762D7" w:rsidRPr="00D2740C" w:rsidRDefault="00B762D7" w:rsidP="00D84089">
      <w:pPr>
        <w:widowControl w:val="0"/>
        <w:ind w:firstLine="709"/>
        <w:jc w:val="center"/>
        <w:rPr>
          <w:b/>
          <w:bCs/>
          <w:sz w:val="20"/>
          <w:szCs w:val="20"/>
        </w:rPr>
      </w:pPr>
      <w:r w:rsidRPr="00D2740C">
        <w:rPr>
          <w:b/>
          <w:bCs/>
          <w:sz w:val="20"/>
          <w:szCs w:val="20"/>
        </w:rPr>
        <w:t>Соглашение об электронном документообороте</w:t>
      </w:r>
    </w:p>
    <w:p w14:paraId="2F49AB82" w14:textId="77777777" w:rsidR="00B762D7" w:rsidRPr="00D2740C" w:rsidRDefault="00B762D7" w:rsidP="00D84089">
      <w:pPr>
        <w:ind w:firstLine="709"/>
        <w:jc w:val="both"/>
        <w:rPr>
          <w:sz w:val="20"/>
          <w:szCs w:val="20"/>
        </w:rPr>
      </w:pPr>
    </w:p>
    <w:p w14:paraId="38456DC6" w14:textId="77777777" w:rsidR="00B762D7" w:rsidRPr="00D2740C" w:rsidRDefault="00B762D7" w:rsidP="00D84089">
      <w:pPr>
        <w:ind w:firstLine="709"/>
        <w:jc w:val="both"/>
        <w:rPr>
          <w:sz w:val="20"/>
          <w:szCs w:val="20"/>
        </w:rPr>
      </w:pPr>
      <w:r w:rsidRPr="00D2740C">
        <w:rPr>
          <w:sz w:val="20"/>
          <w:szCs w:val="20"/>
        </w:rPr>
        <w:t>1. Стороны пришли к соглашению об осуществлении электронного документооборота в рамках настоящего Договора и дополнительных соглашений к нему (далее – «договоров»), равно как и любых документов, оборот которых совершается при заключении, исполнении или прекращении договоров, включая, но не ограничиваясь счетами, счетами-фактуры, универсальным передаточными документами, актами сверки расчетов (задолженности), протоколами, спецификациями, планами, актами, отчетами об оказанных услугах, техническими заданиями и условиями, графиками, запросами, уведомлениями, требованиями, бланками-заказов (далее – «документы») в электронном виде по телекоммуникационным каналам связи с применением электронной подписи (далее – «ЭП»).</w:t>
      </w:r>
    </w:p>
    <w:p w14:paraId="09A17C69" w14:textId="77777777" w:rsidR="00B762D7" w:rsidRPr="00D2740C" w:rsidRDefault="00B762D7" w:rsidP="00D84089">
      <w:pPr>
        <w:ind w:firstLine="709"/>
        <w:jc w:val="both"/>
        <w:rPr>
          <w:sz w:val="20"/>
          <w:szCs w:val="20"/>
        </w:rPr>
      </w:pPr>
      <w:r w:rsidRPr="00D2740C">
        <w:rPr>
          <w:sz w:val="20"/>
          <w:szCs w:val="20"/>
        </w:rPr>
        <w:t>2. Обмен документами в электронном виде по телекоммуникационным каналам связи осуществляется через организации, обеспечивающие обмен открытой и конфиденциальной информацией по телекоммуникационным каналам связи в рамках электронного документооборота (далее – «ЭДО») между продавцом и покупателем (далее – «Оператор электронного документооборота»).</w:t>
      </w:r>
    </w:p>
    <w:p w14:paraId="78943C94" w14:textId="77777777" w:rsidR="00B762D7" w:rsidRPr="00D2740C" w:rsidRDefault="00B762D7" w:rsidP="00D84089">
      <w:pPr>
        <w:ind w:firstLine="709"/>
        <w:jc w:val="both"/>
        <w:rPr>
          <w:sz w:val="20"/>
          <w:szCs w:val="20"/>
        </w:rPr>
      </w:pPr>
      <w:r w:rsidRPr="00D2740C">
        <w:rPr>
          <w:sz w:val="20"/>
          <w:szCs w:val="20"/>
        </w:rPr>
        <w:t>3. Электронные документы, признаются равнозначными документам на бумажных носителях, подписанными собственноручной подписью уполномоченных представителей Сторон, при условии, что электронные документы заверены усиленной квалифицированной ЭП уполномоченных лиц Сторон.</w:t>
      </w:r>
    </w:p>
    <w:p w14:paraId="0EEF2116" w14:textId="77777777" w:rsidR="00B762D7" w:rsidRPr="00D2740C" w:rsidRDefault="00B762D7" w:rsidP="00D84089">
      <w:pPr>
        <w:ind w:firstLine="709"/>
        <w:jc w:val="both"/>
        <w:rPr>
          <w:sz w:val="20"/>
          <w:szCs w:val="20"/>
        </w:rPr>
      </w:pPr>
      <w:r w:rsidRPr="00D2740C">
        <w:rPr>
          <w:sz w:val="20"/>
          <w:szCs w:val="20"/>
        </w:rPr>
        <w:t>4. Обмен документами в электронном виде производится в соответствии с п.1 статьи 169 Налогового кодекса РФ, 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утверждённым приказом Минфина России от 10 ноября 2015г. № 174н и форматами представления документов в электронном виде, утвержденными ФНС России.</w:t>
      </w:r>
    </w:p>
    <w:p w14:paraId="32A187E1" w14:textId="77777777" w:rsidR="00B762D7" w:rsidRPr="00D2740C" w:rsidRDefault="00B762D7" w:rsidP="00D84089">
      <w:pPr>
        <w:ind w:firstLine="709"/>
        <w:jc w:val="both"/>
        <w:rPr>
          <w:sz w:val="20"/>
          <w:szCs w:val="20"/>
        </w:rPr>
      </w:pPr>
      <w:r w:rsidRPr="00D2740C">
        <w:rPr>
          <w:sz w:val="20"/>
          <w:szCs w:val="20"/>
        </w:rPr>
        <w:t>5. Документы в электронном виде по оказанным услугам относятся к периоду их оказания, указанному в документах, в связи с чем налоговая база по оказанным услугам определяется на последний день каждого месяца независимо от фактической даты подписания электронного документа Сторонами.</w:t>
      </w:r>
    </w:p>
    <w:p w14:paraId="1FCC8309" w14:textId="77777777" w:rsidR="00B762D7" w:rsidRPr="00D2740C" w:rsidRDefault="00B762D7" w:rsidP="00D84089">
      <w:pPr>
        <w:ind w:firstLine="709"/>
        <w:jc w:val="both"/>
        <w:rPr>
          <w:sz w:val="20"/>
          <w:szCs w:val="20"/>
        </w:rPr>
      </w:pPr>
      <w:r w:rsidRPr="00D2740C">
        <w:rPr>
          <w:sz w:val="20"/>
          <w:szCs w:val="20"/>
        </w:rPr>
        <w:t>6. Документы должны быть отправлены:</w:t>
      </w:r>
    </w:p>
    <w:p w14:paraId="03CBA40D" w14:textId="77777777" w:rsidR="00B762D7" w:rsidRPr="00D2740C" w:rsidRDefault="00B762D7" w:rsidP="00D84089">
      <w:pPr>
        <w:ind w:firstLine="709"/>
        <w:jc w:val="both"/>
        <w:rPr>
          <w:sz w:val="20"/>
          <w:szCs w:val="20"/>
        </w:rPr>
      </w:pPr>
      <w:r w:rsidRPr="00D2740C">
        <w:rPr>
          <w:sz w:val="20"/>
          <w:szCs w:val="20"/>
        </w:rPr>
        <w:t>- по услугам, отгружаемым в течение месяца, в срок – еженедельно, не позже вторника текущей недели за предыдущую неделю;</w:t>
      </w:r>
    </w:p>
    <w:p w14:paraId="3661278B" w14:textId="77777777" w:rsidR="00B762D7" w:rsidRPr="00D2740C" w:rsidRDefault="00B762D7" w:rsidP="00D84089">
      <w:pPr>
        <w:ind w:firstLine="709"/>
        <w:jc w:val="both"/>
        <w:rPr>
          <w:sz w:val="20"/>
          <w:szCs w:val="20"/>
        </w:rPr>
      </w:pPr>
      <w:r w:rsidRPr="00D2740C">
        <w:rPr>
          <w:sz w:val="20"/>
          <w:szCs w:val="20"/>
        </w:rPr>
        <w:t>- по услугам, отгружаемым 1 раз в месяц, в последний день месяца, в срок -  ежемесячно, не позже 20 (двадцатого) числа текущего месяца за предыдущий месяц,</w:t>
      </w:r>
    </w:p>
    <w:p w14:paraId="4836C867" w14:textId="77777777" w:rsidR="00B762D7" w:rsidRPr="00D2740C" w:rsidRDefault="00B762D7" w:rsidP="00D84089">
      <w:pPr>
        <w:ind w:firstLine="709"/>
        <w:jc w:val="both"/>
        <w:rPr>
          <w:sz w:val="20"/>
          <w:szCs w:val="20"/>
        </w:rPr>
      </w:pPr>
      <w:r w:rsidRPr="00D2740C">
        <w:rPr>
          <w:sz w:val="20"/>
          <w:szCs w:val="20"/>
        </w:rPr>
        <w:t>в электронном виде по телекоммуникационным каналам связи. Отправленные документы должны быть подписаны принимающей Стороной в течение 5 (пяти) рабочих дней после их получения в электронном виде по телекоммуникационным каналам связи.</w:t>
      </w:r>
    </w:p>
    <w:p w14:paraId="025A341D" w14:textId="77777777" w:rsidR="00B762D7" w:rsidRPr="00D2740C" w:rsidRDefault="00B762D7" w:rsidP="00D84089">
      <w:pPr>
        <w:ind w:firstLine="709"/>
        <w:jc w:val="both"/>
        <w:rPr>
          <w:sz w:val="20"/>
          <w:szCs w:val="20"/>
        </w:rPr>
      </w:pPr>
      <w:r w:rsidRPr="00D2740C">
        <w:rPr>
          <w:sz w:val="20"/>
          <w:szCs w:val="20"/>
        </w:rPr>
        <w:t>7. Датой отправки документов в электронном виде по телекоммуникационным каналам связи считается дата поступления файла документа Оператору электронного документооборота. Датой получения документов в электронном виде принимающей Стороной считается следующий рабочий день после даты поступления файлов документов Оператору электронного документооборота.</w:t>
      </w:r>
    </w:p>
    <w:p w14:paraId="32521664" w14:textId="77777777" w:rsidR="00B762D7" w:rsidRPr="00D2740C" w:rsidRDefault="00B762D7" w:rsidP="00D84089">
      <w:pPr>
        <w:pStyle w:val="af4"/>
        <w:tabs>
          <w:tab w:val="left" w:pos="0"/>
        </w:tabs>
        <w:spacing w:after="0" w:line="240" w:lineRule="auto"/>
        <w:ind w:left="0" w:firstLine="709"/>
        <w:jc w:val="both"/>
        <w:rPr>
          <w:rFonts w:ascii="Times New Roman" w:hAnsi="Times New Roman"/>
          <w:sz w:val="20"/>
          <w:szCs w:val="20"/>
          <w:lang w:eastAsia="ru-RU"/>
        </w:rPr>
      </w:pPr>
      <w:r w:rsidRPr="00D2740C">
        <w:rPr>
          <w:rFonts w:ascii="Times New Roman" w:hAnsi="Times New Roman"/>
          <w:sz w:val="20"/>
          <w:szCs w:val="20"/>
          <w:lang w:eastAsia="ru-RU"/>
        </w:rPr>
        <w:t>8. Стороны принимают на себя следующие обязанности:</w:t>
      </w:r>
    </w:p>
    <w:p w14:paraId="1231C1AA" w14:textId="77777777" w:rsidR="00B762D7" w:rsidRPr="00D2740C" w:rsidRDefault="00B762D7" w:rsidP="00D84089">
      <w:pPr>
        <w:pStyle w:val="af4"/>
        <w:tabs>
          <w:tab w:val="left" w:pos="0"/>
        </w:tabs>
        <w:spacing w:after="0" w:line="240" w:lineRule="auto"/>
        <w:ind w:left="0" w:firstLine="709"/>
        <w:jc w:val="both"/>
        <w:rPr>
          <w:rFonts w:ascii="Times New Roman" w:hAnsi="Times New Roman"/>
          <w:sz w:val="20"/>
          <w:szCs w:val="20"/>
          <w:lang w:eastAsia="ru-RU"/>
        </w:rPr>
      </w:pPr>
      <w:r w:rsidRPr="00D2740C">
        <w:rPr>
          <w:rFonts w:ascii="Times New Roman" w:hAnsi="Times New Roman"/>
          <w:sz w:val="20"/>
          <w:szCs w:val="20"/>
          <w:lang w:eastAsia="ru-RU"/>
        </w:rPr>
        <w:t>8.1. Обеспечивать конфиденциальность ключей электронных подписей. В случае компрометации ключей шифрования и электронной подписи Стороны обязаны в течение одного рабочего дня уведомить другую Сторону об этом и прекратить использование скомпрометированного ключа шифрования и электронной подписи.</w:t>
      </w:r>
    </w:p>
    <w:p w14:paraId="19DF473D" w14:textId="77777777" w:rsidR="00B762D7" w:rsidRPr="00D2740C" w:rsidRDefault="00B762D7" w:rsidP="00D84089">
      <w:pPr>
        <w:pStyle w:val="af4"/>
        <w:tabs>
          <w:tab w:val="left" w:pos="0"/>
        </w:tabs>
        <w:spacing w:after="0" w:line="240" w:lineRule="auto"/>
        <w:ind w:left="0" w:firstLine="709"/>
        <w:jc w:val="both"/>
        <w:rPr>
          <w:rFonts w:ascii="Times New Roman" w:hAnsi="Times New Roman"/>
          <w:sz w:val="20"/>
          <w:szCs w:val="20"/>
          <w:lang w:eastAsia="ru-RU"/>
        </w:rPr>
      </w:pPr>
      <w:r w:rsidRPr="00D2740C">
        <w:rPr>
          <w:rFonts w:ascii="Times New Roman" w:hAnsi="Times New Roman"/>
          <w:sz w:val="20"/>
          <w:szCs w:val="20"/>
          <w:lang w:eastAsia="ru-RU"/>
        </w:rPr>
        <w:t>8.2. Под компрометацией ключа понимается утрата доверия к тому, что используемые ключи шифрования или ЭП обеспечивают безопасность информации, защищаемой с их использованием. К событиям, связанным с компрометацией, относятся следующие события:</w:t>
      </w:r>
    </w:p>
    <w:p w14:paraId="25BCB6A5" w14:textId="77777777" w:rsidR="00B762D7" w:rsidRPr="00D2740C" w:rsidRDefault="00B762D7" w:rsidP="00D84089">
      <w:pPr>
        <w:pStyle w:val="af4"/>
        <w:tabs>
          <w:tab w:val="left" w:pos="0"/>
        </w:tabs>
        <w:spacing w:after="0" w:line="240" w:lineRule="auto"/>
        <w:ind w:left="0" w:firstLine="709"/>
        <w:jc w:val="both"/>
        <w:rPr>
          <w:rFonts w:ascii="Times New Roman" w:hAnsi="Times New Roman"/>
          <w:sz w:val="20"/>
          <w:szCs w:val="20"/>
          <w:lang w:eastAsia="ru-RU"/>
        </w:rPr>
      </w:pPr>
      <w:r w:rsidRPr="00D2740C">
        <w:rPr>
          <w:rFonts w:ascii="Times New Roman" w:hAnsi="Times New Roman"/>
          <w:sz w:val="20"/>
          <w:szCs w:val="20"/>
          <w:lang w:eastAsia="ru-RU"/>
        </w:rPr>
        <w:t>- потеря ключевых носителей, в том числе с их последующим обнаружением;</w:t>
      </w:r>
    </w:p>
    <w:p w14:paraId="53B7965B" w14:textId="77777777" w:rsidR="00B762D7" w:rsidRPr="00D2740C" w:rsidRDefault="00B762D7" w:rsidP="00D84089">
      <w:pPr>
        <w:pStyle w:val="af4"/>
        <w:tabs>
          <w:tab w:val="left" w:pos="0"/>
        </w:tabs>
        <w:spacing w:after="0" w:line="240" w:lineRule="auto"/>
        <w:ind w:left="0" w:firstLine="709"/>
        <w:jc w:val="both"/>
        <w:rPr>
          <w:rFonts w:ascii="Times New Roman" w:hAnsi="Times New Roman"/>
          <w:sz w:val="20"/>
          <w:szCs w:val="20"/>
          <w:lang w:eastAsia="ru-RU"/>
        </w:rPr>
      </w:pPr>
      <w:r w:rsidRPr="00D2740C">
        <w:rPr>
          <w:rFonts w:ascii="Times New Roman" w:hAnsi="Times New Roman"/>
          <w:sz w:val="20"/>
          <w:szCs w:val="20"/>
          <w:lang w:eastAsia="ru-RU"/>
        </w:rPr>
        <w:t>- увольнение по любой причине сотрудников, имеющих доступ к ключевым носителям или к ключевой информации на данных носителях (возможность такого доступа определяется в зависимости от конкретной реализации системы криптографической защиты информации и от технологии обработки информации данной системой);</w:t>
      </w:r>
    </w:p>
    <w:p w14:paraId="451006A9" w14:textId="77777777" w:rsidR="00B762D7" w:rsidRPr="00D2740C" w:rsidRDefault="00B762D7" w:rsidP="00D84089">
      <w:pPr>
        <w:pStyle w:val="af4"/>
        <w:tabs>
          <w:tab w:val="left" w:pos="0"/>
        </w:tabs>
        <w:spacing w:after="0" w:line="240" w:lineRule="auto"/>
        <w:ind w:left="0" w:firstLine="709"/>
        <w:jc w:val="both"/>
        <w:rPr>
          <w:rFonts w:ascii="Times New Roman" w:hAnsi="Times New Roman"/>
          <w:sz w:val="20"/>
          <w:szCs w:val="20"/>
          <w:lang w:eastAsia="ru-RU"/>
        </w:rPr>
      </w:pPr>
      <w:r w:rsidRPr="00D2740C">
        <w:rPr>
          <w:rFonts w:ascii="Times New Roman" w:hAnsi="Times New Roman"/>
          <w:sz w:val="20"/>
          <w:szCs w:val="20"/>
          <w:lang w:eastAsia="ru-RU"/>
        </w:rPr>
        <w:t>- возникновение подозрений на утечку информации или на ее искажение в системе;</w:t>
      </w:r>
    </w:p>
    <w:p w14:paraId="12DC66ED" w14:textId="77777777" w:rsidR="00B762D7" w:rsidRPr="00D2740C" w:rsidRDefault="00B762D7" w:rsidP="00D84089">
      <w:pPr>
        <w:pStyle w:val="af4"/>
        <w:tabs>
          <w:tab w:val="left" w:pos="0"/>
        </w:tabs>
        <w:spacing w:after="0" w:line="240" w:lineRule="auto"/>
        <w:ind w:left="0" w:firstLine="709"/>
        <w:jc w:val="both"/>
        <w:rPr>
          <w:rFonts w:ascii="Times New Roman" w:hAnsi="Times New Roman"/>
          <w:sz w:val="20"/>
          <w:szCs w:val="20"/>
          <w:lang w:eastAsia="ru-RU"/>
        </w:rPr>
      </w:pPr>
      <w:r w:rsidRPr="00D2740C">
        <w:rPr>
          <w:rFonts w:ascii="Times New Roman" w:hAnsi="Times New Roman"/>
          <w:sz w:val="20"/>
          <w:szCs w:val="20"/>
          <w:lang w:eastAsia="ru-RU"/>
        </w:rPr>
        <w:t>- нарушение целостности печати на сейфе с ключевыми носителями или утрата контроля за ключом от такого сейфа;</w:t>
      </w:r>
    </w:p>
    <w:p w14:paraId="2C654A4C" w14:textId="77777777" w:rsidR="00B762D7" w:rsidRPr="00D2740C" w:rsidRDefault="00B762D7" w:rsidP="00D84089">
      <w:pPr>
        <w:pStyle w:val="af4"/>
        <w:tabs>
          <w:tab w:val="left" w:pos="0"/>
        </w:tabs>
        <w:spacing w:after="0" w:line="240" w:lineRule="auto"/>
        <w:ind w:left="0" w:firstLine="709"/>
        <w:jc w:val="both"/>
        <w:rPr>
          <w:rFonts w:ascii="Times New Roman" w:hAnsi="Times New Roman"/>
          <w:sz w:val="20"/>
          <w:szCs w:val="20"/>
          <w:lang w:eastAsia="ru-RU"/>
        </w:rPr>
      </w:pPr>
      <w:r w:rsidRPr="00D2740C">
        <w:rPr>
          <w:rFonts w:ascii="Times New Roman" w:hAnsi="Times New Roman"/>
          <w:sz w:val="20"/>
          <w:szCs w:val="20"/>
          <w:lang w:eastAsia="ru-RU"/>
        </w:rPr>
        <w:t>- утрата пользователем контроля за ограничением доступа к ключевому носителю в процессе эксплуатации им системы;</w:t>
      </w:r>
    </w:p>
    <w:p w14:paraId="44E001ED" w14:textId="77777777" w:rsidR="00B762D7" w:rsidRPr="00D2740C" w:rsidRDefault="00B762D7" w:rsidP="00D84089">
      <w:pPr>
        <w:pStyle w:val="af4"/>
        <w:tabs>
          <w:tab w:val="left" w:pos="0"/>
        </w:tabs>
        <w:spacing w:after="0" w:line="240" w:lineRule="auto"/>
        <w:ind w:left="0" w:firstLine="709"/>
        <w:jc w:val="both"/>
        <w:rPr>
          <w:rFonts w:ascii="Times New Roman" w:hAnsi="Times New Roman"/>
          <w:sz w:val="20"/>
          <w:szCs w:val="20"/>
          <w:lang w:eastAsia="ru-RU"/>
        </w:rPr>
      </w:pPr>
      <w:r w:rsidRPr="00D2740C">
        <w:rPr>
          <w:rFonts w:ascii="Times New Roman" w:hAnsi="Times New Roman"/>
          <w:sz w:val="20"/>
          <w:szCs w:val="20"/>
          <w:lang w:eastAsia="ru-RU"/>
        </w:rPr>
        <w:t>- случаи, когда невозможно достоверно установить, что произошло с ключевым носителем (например, его разрушение и невозможность опровергнуть подозрение на то, что разрушение носителя произошло не в результате попытки доступа к нему злоумышленника);</w:t>
      </w:r>
    </w:p>
    <w:p w14:paraId="60B6C367" w14:textId="77777777" w:rsidR="00B762D7" w:rsidRPr="00D2740C" w:rsidRDefault="00B762D7" w:rsidP="00D84089">
      <w:pPr>
        <w:pStyle w:val="af4"/>
        <w:tabs>
          <w:tab w:val="left" w:pos="0"/>
        </w:tabs>
        <w:spacing w:after="0" w:line="240" w:lineRule="auto"/>
        <w:ind w:left="0" w:firstLine="709"/>
        <w:jc w:val="both"/>
        <w:rPr>
          <w:rFonts w:ascii="Times New Roman" w:hAnsi="Times New Roman"/>
          <w:sz w:val="20"/>
          <w:szCs w:val="20"/>
          <w:lang w:eastAsia="ru-RU"/>
        </w:rPr>
      </w:pPr>
      <w:r w:rsidRPr="00D2740C">
        <w:rPr>
          <w:rFonts w:ascii="Times New Roman" w:hAnsi="Times New Roman"/>
          <w:sz w:val="20"/>
          <w:szCs w:val="20"/>
          <w:lang w:eastAsia="ru-RU"/>
        </w:rPr>
        <w:t>- другие виды разглашения ключевой информации, в результате которых закрытые ключи могут стать доступными несанкционированным лицам и (или) процессам.</w:t>
      </w:r>
    </w:p>
    <w:p w14:paraId="5E732C3E" w14:textId="77777777" w:rsidR="00B762D7" w:rsidRPr="00D2740C" w:rsidRDefault="00B762D7" w:rsidP="00D84089">
      <w:pPr>
        <w:pStyle w:val="af4"/>
        <w:tabs>
          <w:tab w:val="left" w:pos="0"/>
        </w:tabs>
        <w:spacing w:after="0" w:line="240" w:lineRule="auto"/>
        <w:ind w:left="0" w:firstLine="709"/>
        <w:jc w:val="both"/>
        <w:rPr>
          <w:rFonts w:ascii="Times New Roman" w:hAnsi="Times New Roman"/>
          <w:sz w:val="20"/>
          <w:szCs w:val="20"/>
          <w:lang w:eastAsia="ru-RU"/>
        </w:rPr>
      </w:pPr>
      <w:r w:rsidRPr="00D2740C">
        <w:rPr>
          <w:rFonts w:ascii="Times New Roman" w:hAnsi="Times New Roman"/>
          <w:sz w:val="20"/>
          <w:szCs w:val="20"/>
          <w:lang w:eastAsia="ru-RU"/>
        </w:rPr>
        <w:lastRenderedPageBreak/>
        <w:t>8.3. При получении от другой Стороны сообщения о компрометации его ключей шифрования и электронной подписи незамедлительно приостановить обмен электронными документами с ней.</w:t>
      </w:r>
    </w:p>
    <w:p w14:paraId="037540F6" w14:textId="77777777" w:rsidR="00B762D7" w:rsidRPr="00D2740C" w:rsidRDefault="00B762D7" w:rsidP="00D84089">
      <w:pPr>
        <w:pStyle w:val="af4"/>
        <w:tabs>
          <w:tab w:val="left" w:pos="0"/>
        </w:tabs>
        <w:spacing w:after="0" w:line="240" w:lineRule="auto"/>
        <w:ind w:left="0" w:firstLine="709"/>
        <w:jc w:val="both"/>
        <w:rPr>
          <w:rFonts w:ascii="Times New Roman" w:hAnsi="Times New Roman"/>
          <w:sz w:val="20"/>
          <w:szCs w:val="20"/>
          <w:lang w:eastAsia="ru-RU"/>
        </w:rPr>
      </w:pPr>
      <w:r w:rsidRPr="00D2740C">
        <w:rPr>
          <w:rFonts w:ascii="Times New Roman" w:hAnsi="Times New Roman"/>
          <w:sz w:val="20"/>
          <w:szCs w:val="20"/>
          <w:lang w:eastAsia="ru-RU"/>
        </w:rPr>
        <w:t>8.4. Обеспечить функционирование оборудования и иных средств, необходимых для работы системы электронного документооборота, не допускать появления в компьютерной среде, где функционирует система электронного документооборота, компьютерных вирусов и программ, направленных на ее разрушение.</w:t>
      </w:r>
    </w:p>
    <w:p w14:paraId="4449C933" w14:textId="77777777" w:rsidR="00B762D7" w:rsidRPr="00D2740C" w:rsidRDefault="00B762D7" w:rsidP="00D84089">
      <w:pPr>
        <w:pStyle w:val="af4"/>
        <w:tabs>
          <w:tab w:val="left" w:pos="0"/>
        </w:tabs>
        <w:spacing w:after="0" w:line="240" w:lineRule="auto"/>
        <w:ind w:left="0" w:firstLine="709"/>
        <w:jc w:val="both"/>
        <w:rPr>
          <w:rFonts w:ascii="Times New Roman" w:hAnsi="Times New Roman"/>
          <w:sz w:val="20"/>
          <w:szCs w:val="20"/>
          <w:lang w:eastAsia="ru-RU"/>
        </w:rPr>
      </w:pPr>
      <w:r w:rsidRPr="00D2740C">
        <w:rPr>
          <w:rFonts w:ascii="Times New Roman" w:hAnsi="Times New Roman"/>
          <w:sz w:val="20"/>
          <w:szCs w:val="20"/>
          <w:lang w:eastAsia="ru-RU"/>
        </w:rPr>
        <w:t>8.5. Осуществлять передачу электронных документов с конфиденциальной информацией только в зашифрованном виде.</w:t>
      </w:r>
    </w:p>
    <w:p w14:paraId="5DB88D55" w14:textId="77777777" w:rsidR="00B762D7" w:rsidRPr="00D2740C" w:rsidRDefault="00B762D7" w:rsidP="00D84089">
      <w:pPr>
        <w:pStyle w:val="af4"/>
        <w:tabs>
          <w:tab w:val="left" w:pos="0"/>
        </w:tabs>
        <w:spacing w:after="0" w:line="240" w:lineRule="auto"/>
        <w:ind w:left="0" w:firstLine="709"/>
        <w:jc w:val="both"/>
        <w:rPr>
          <w:rFonts w:ascii="Times New Roman" w:hAnsi="Times New Roman"/>
          <w:sz w:val="20"/>
          <w:szCs w:val="20"/>
          <w:lang w:eastAsia="ru-RU"/>
        </w:rPr>
      </w:pPr>
      <w:r w:rsidRPr="00D2740C">
        <w:rPr>
          <w:rFonts w:ascii="Times New Roman" w:hAnsi="Times New Roman"/>
          <w:sz w:val="20"/>
          <w:szCs w:val="20"/>
          <w:lang w:eastAsia="ru-RU"/>
        </w:rPr>
        <w:t xml:space="preserve">8.6. В случае возникновения обстоятельств, препятствующих осуществлению </w:t>
      </w:r>
      <w:r w:rsidRPr="00D2740C">
        <w:rPr>
          <w:rFonts w:ascii="Times New Roman" w:hAnsi="Times New Roman"/>
          <w:sz w:val="20"/>
          <w:szCs w:val="20"/>
        </w:rPr>
        <w:t>электронного документооборота</w:t>
      </w:r>
      <w:r w:rsidRPr="00D2740C">
        <w:rPr>
          <w:rFonts w:ascii="Times New Roman" w:hAnsi="Times New Roman"/>
          <w:sz w:val="20"/>
          <w:szCs w:val="20"/>
          <w:lang w:eastAsia="ru-RU"/>
        </w:rPr>
        <w:t xml:space="preserve"> (отсутствие технической возможности, компрометация ключей шифрования и т.д.), Стороны в течение одного рабочего дня уведомляют друг друга об этом. Обмен электронными документами в этом случае приостанавливается на время действия указанных обстоятельств, Стороны осуществляют обмен документами на условиях, предусмотренных действующим законодательством РФ и условиями заключенного между ними договора.</w:t>
      </w:r>
    </w:p>
    <w:p w14:paraId="48671B23" w14:textId="77777777" w:rsidR="00B762D7" w:rsidRPr="00D2740C" w:rsidRDefault="00B762D7" w:rsidP="00D84089">
      <w:pPr>
        <w:ind w:firstLine="709"/>
        <w:jc w:val="both"/>
        <w:rPr>
          <w:sz w:val="20"/>
          <w:szCs w:val="20"/>
        </w:rPr>
      </w:pPr>
      <w:r w:rsidRPr="00D2740C">
        <w:rPr>
          <w:sz w:val="20"/>
          <w:szCs w:val="20"/>
        </w:rPr>
        <w:t>9. Настоящее Соглашение вступает в силу с момента его подписания Сторонами в составе настоящего Договора.</w:t>
      </w:r>
    </w:p>
    <w:p w14:paraId="3D224484" w14:textId="77777777" w:rsidR="00B762D7" w:rsidRPr="00D2740C" w:rsidRDefault="00B762D7" w:rsidP="00D84089">
      <w:pPr>
        <w:ind w:firstLine="709"/>
        <w:jc w:val="both"/>
        <w:rPr>
          <w:sz w:val="20"/>
          <w:szCs w:val="20"/>
        </w:rPr>
      </w:pPr>
      <w:r w:rsidRPr="00D2740C">
        <w:rPr>
          <w:sz w:val="20"/>
          <w:szCs w:val="20"/>
        </w:rPr>
        <w:t>10. Обязательства Сторон, не затронутые настоящим Соглашением, остаются в неизменном виде.</w:t>
      </w:r>
    </w:p>
    <w:p w14:paraId="45301170" w14:textId="77777777" w:rsidR="009F1786" w:rsidRPr="00D2740C" w:rsidRDefault="009F1786" w:rsidP="009F1786">
      <w:pPr>
        <w:jc w:val="both"/>
        <w:rPr>
          <w:sz w:val="19"/>
          <w:szCs w:val="19"/>
        </w:rPr>
      </w:pPr>
    </w:p>
    <w:p w14:paraId="6019C7CF" w14:textId="77777777" w:rsidR="009F1786" w:rsidRPr="00D2740C" w:rsidRDefault="009F1786" w:rsidP="009F1786">
      <w:pPr>
        <w:jc w:val="center"/>
        <w:rPr>
          <w:b/>
          <w:bCs/>
          <w:sz w:val="19"/>
          <w:szCs w:val="19"/>
        </w:rPr>
      </w:pPr>
      <w:r w:rsidRPr="00D2740C">
        <w:rPr>
          <w:b/>
          <w:bCs/>
          <w:sz w:val="19"/>
          <w:szCs w:val="19"/>
        </w:rPr>
        <w:t>Подписи Сторон:</w:t>
      </w:r>
    </w:p>
    <w:p w14:paraId="58132D09" w14:textId="77777777" w:rsidR="009F1786" w:rsidRPr="00D2740C" w:rsidRDefault="009F1786" w:rsidP="009F1786">
      <w:pPr>
        <w:tabs>
          <w:tab w:val="left" w:pos="360"/>
        </w:tabs>
        <w:jc w:val="both"/>
        <w:outlineLvl w:val="4"/>
        <w:rPr>
          <w:b/>
          <w:sz w:val="20"/>
          <w:szCs w:val="20"/>
        </w:rPr>
      </w:pPr>
    </w:p>
    <w:tbl>
      <w:tblPr>
        <w:tblW w:w="9356" w:type="dxa"/>
        <w:tblInd w:w="108" w:type="dxa"/>
        <w:tblLayout w:type="fixed"/>
        <w:tblLook w:val="04A0" w:firstRow="1" w:lastRow="0" w:firstColumn="1" w:lastColumn="0" w:noHBand="0" w:noVBand="1"/>
      </w:tblPr>
      <w:tblGrid>
        <w:gridCol w:w="4537"/>
        <w:gridCol w:w="360"/>
        <w:gridCol w:w="4459"/>
      </w:tblGrid>
      <w:tr w:rsidR="005D78E6" w:rsidRPr="00D2740C" w14:paraId="7E30C1A2" w14:textId="77777777" w:rsidTr="000C021E">
        <w:tc>
          <w:tcPr>
            <w:tcW w:w="4537" w:type="dxa"/>
          </w:tcPr>
          <w:p w14:paraId="72B38E21" w14:textId="77777777" w:rsidR="009F1786" w:rsidRPr="00D2740C" w:rsidRDefault="009F1786" w:rsidP="000C021E">
            <w:pPr>
              <w:snapToGrid w:val="0"/>
              <w:rPr>
                <w:sz w:val="20"/>
                <w:szCs w:val="20"/>
              </w:rPr>
            </w:pPr>
          </w:p>
          <w:p w14:paraId="6D607C59" w14:textId="77777777" w:rsidR="009F1786" w:rsidRPr="00D2740C" w:rsidRDefault="009F1786" w:rsidP="000C021E">
            <w:pPr>
              <w:rPr>
                <w:sz w:val="20"/>
                <w:szCs w:val="20"/>
              </w:rPr>
            </w:pPr>
            <w:r w:rsidRPr="00D2740C">
              <w:rPr>
                <w:sz w:val="20"/>
                <w:szCs w:val="20"/>
              </w:rPr>
              <w:t>Пользователь</w:t>
            </w:r>
          </w:p>
          <w:p w14:paraId="298F65FC" w14:textId="77777777" w:rsidR="009F1786" w:rsidRPr="00D2740C" w:rsidRDefault="009F1786" w:rsidP="000C021E">
            <w:pPr>
              <w:rPr>
                <w:sz w:val="20"/>
                <w:szCs w:val="20"/>
              </w:rPr>
            </w:pPr>
            <w:r w:rsidRPr="00D2740C">
              <w:rPr>
                <w:sz w:val="20"/>
                <w:szCs w:val="20"/>
              </w:rPr>
              <w:t>______________/ М.А. Григорьева /</w:t>
            </w:r>
          </w:p>
          <w:p w14:paraId="7D482D90" w14:textId="77777777" w:rsidR="009F1786" w:rsidRPr="00D2740C" w:rsidRDefault="009F1786" w:rsidP="000C021E">
            <w:pPr>
              <w:rPr>
                <w:sz w:val="20"/>
                <w:szCs w:val="20"/>
              </w:rPr>
            </w:pPr>
            <w:proofErr w:type="spellStart"/>
            <w:r w:rsidRPr="00D2740C">
              <w:rPr>
                <w:sz w:val="20"/>
                <w:szCs w:val="20"/>
              </w:rPr>
              <w:t>м.п</w:t>
            </w:r>
            <w:proofErr w:type="spellEnd"/>
            <w:r w:rsidRPr="00D2740C">
              <w:rPr>
                <w:sz w:val="20"/>
                <w:szCs w:val="20"/>
              </w:rPr>
              <w:t>.</w:t>
            </w:r>
          </w:p>
        </w:tc>
        <w:tc>
          <w:tcPr>
            <w:tcW w:w="360" w:type="dxa"/>
          </w:tcPr>
          <w:p w14:paraId="5508F648" w14:textId="77777777" w:rsidR="009F1786" w:rsidRPr="00D2740C" w:rsidRDefault="009F1786" w:rsidP="000C021E">
            <w:pPr>
              <w:snapToGrid w:val="0"/>
              <w:rPr>
                <w:sz w:val="20"/>
                <w:szCs w:val="20"/>
              </w:rPr>
            </w:pPr>
          </w:p>
        </w:tc>
        <w:tc>
          <w:tcPr>
            <w:tcW w:w="4459" w:type="dxa"/>
          </w:tcPr>
          <w:p w14:paraId="53DD037E" w14:textId="77777777" w:rsidR="009F1786" w:rsidRPr="00D2740C" w:rsidRDefault="009F1786" w:rsidP="000C021E">
            <w:pPr>
              <w:shd w:val="clear" w:color="auto" w:fill="FFFFFF"/>
              <w:rPr>
                <w:sz w:val="20"/>
                <w:szCs w:val="20"/>
              </w:rPr>
            </w:pPr>
          </w:p>
          <w:p w14:paraId="60DBE2B8" w14:textId="77777777" w:rsidR="009F1786" w:rsidRPr="00D2740C" w:rsidRDefault="009F1786" w:rsidP="000C021E">
            <w:pPr>
              <w:shd w:val="clear" w:color="auto" w:fill="FFFFFF"/>
              <w:rPr>
                <w:sz w:val="20"/>
                <w:szCs w:val="20"/>
              </w:rPr>
            </w:pPr>
            <w:r w:rsidRPr="00D2740C">
              <w:rPr>
                <w:sz w:val="20"/>
                <w:szCs w:val="20"/>
              </w:rPr>
              <w:t>Исполнитель</w:t>
            </w:r>
          </w:p>
          <w:p w14:paraId="6E95A6E6" w14:textId="77777777" w:rsidR="009F1786" w:rsidRPr="00D2740C" w:rsidRDefault="009F1786" w:rsidP="000C021E">
            <w:pPr>
              <w:shd w:val="clear" w:color="auto" w:fill="FFFFFF"/>
              <w:rPr>
                <w:sz w:val="20"/>
                <w:szCs w:val="20"/>
              </w:rPr>
            </w:pPr>
            <w:r w:rsidRPr="00D2740C">
              <w:rPr>
                <w:sz w:val="20"/>
                <w:szCs w:val="20"/>
              </w:rPr>
              <w:t>___________________________/____________/</w:t>
            </w:r>
            <w:r w:rsidRPr="00D2740C">
              <w:rPr>
                <w:sz w:val="20"/>
                <w:szCs w:val="20"/>
              </w:rPr>
              <w:br/>
            </w:r>
            <w:proofErr w:type="spellStart"/>
            <w:r w:rsidRPr="00D2740C">
              <w:rPr>
                <w:sz w:val="20"/>
                <w:szCs w:val="20"/>
              </w:rPr>
              <w:t>м.п</w:t>
            </w:r>
            <w:proofErr w:type="spellEnd"/>
            <w:r w:rsidRPr="00D2740C">
              <w:rPr>
                <w:sz w:val="20"/>
                <w:szCs w:val="20"/>
              </w:rPr>
              <w:t>.</w:t>
            </w:r>
          </w:p>
        </w:tc>
      </w:tr>
    </w:tbl>
    <w:p w14:paraId="66AB5D95" w14:textId="77777777" w:rsidR="00B762D7" w:rsidRPr="00D2740C" w:rsidRDefault="00B762D7" w:rsidP="00B762D7">
      <w:pPr>
        <w:jc w:val="both"/>
        <w:rPr>
          <w:sz w:val="19"/>
          <w:szCs w:val="19"/>
        </w:rPr>
      </w:pPr>
    </w:p>
    <w:p w14:paraId="573210F8" w14:textId="77777777" w:rsidR="00B762D7" w:rsidRPr="00D2740C" w:rsidRDefault="00B762D7" w:rsidP="00B762D7">
      <w:pPr>
        <w:jc w:val="both"/>
        <w:rPr>
          <w:sz w:val="19"/>
          <w:szCs w:val="19"/>
        </w:rPr>
      </w:pPr>
    </w:p>
    <w:p w14:paraId="16C66842" w14:textId="13D7126E" w:rsidR="00B74649" w:rsidRDefault="00B74649">
      <w:pPr>
        <w:rPr>
          <w:b/>
          <w:bCs/>
          <w:sz w:val="19"/>
          <w:szCs w:val="19"/>
        </w:rPr>
      </w:pPr>
      <w:r>
        <w:rPr>
          <w:b/>
          <w:bCs/>
          <w:sz w:val="19"/>
          <w:szCs w:val="19"/>
        </w:rPr>
        <w:br w:type="page"/>
      </w:r>
    </w:p>
    <w:p w14:paraId="1E2FCF3E" w14:textId="62E6B713" w:rsidR="000E5665" w:rsidRPr="00D2740C" w:rsidRDefault="000E5665" w:rsidP="000E5665">
      <w:pPr>
        <w:widowControl w:val="0"/>
        <w:jc w:val="right"/>
        <w:rPr>
          <w:sz w:val="19"/>
          <w:szCs w:val="19"/>
        </w:rPr>
      </w:pPr>
      <w:r w:rsidRPr="00D2740C">
        <w:rPr>
          <w:sz w:val="19"/>
          <w:szCs w:val="19"/>
        </w:rPr>
        <w:lastRenderedPageBreak/>
        <w:t>Приложение 5</w:t>
      </w:r>
    </w:p>
    <w:p w14:paraId="2B2E4B4D" w14:textId="77777777" w:rsidR="000E5665" w:rsidRPr="00D2740C" w:rsidRDefault="000E5665" w:rsidP="000E5665">
      <w:pPr>
        <w:widowControl w:val="0"/>
        <w:jc w:val="right"/>
        <w:rPr>
          <w:sz w:val="19"/>
          <w:szCs w:val="19"/>
        </w:rPr>
      </w:pPr>
      <w:r w:rsidRPr="00D2740C">
        <w:rPr>
          <w:sz w:val="19"/>
          <w:szCs w:val="19"/>
        </w:rPr>
        <w:t>к договору №______</w:t>
      </w:r>
    </w:p>
    <w:p w14:paraId="2A0B9148" w14:textId="77777777" w:rsidR="000E5665" w:rsidRPr="00D2740C" w:rsidRDefault="000E5665" w:rsidP="000E5665">
      <w:pPr>
        <w:widowControl w:val="0"/>
        <w:jc w:val="right"/>
        <w:rPr>
          <w:sz w:val="19"/>
          <w:szCs w:val="19"/>
        </w:rPr>
      </w:pPr>
      <w:r w:rsidRPr="00D2740C">
        <w:rPr>
          <w:sz w:val="19"/>
          <w:szCs w:val="19"/>
        </w:rPr>
        <w:t>от «___» _________2024 года</w:t>
      </w:r>
    </w:p>
    <w:p w14:paraId="00C79963" w14:textId="7F03FAB3" w:rsidR="00B762D7" w:rsidRPr="00D2740C" w:rsidRDefault="00B762D7" w:rsidP="00BC1F09">
      <w:pPr>
        <w:widowControl w:val="0"/>
        <w:ind w:firstLine="709"/>
        <w:jc w:val="both"/>
        <w:rPr>
          <w:sz w:val="20"/>
          <w:szCs w:val="20"/>
        </w:rPr>
      </w:pPr>
    </w:p>
    <w:p w14:paraId="56B5B2B7" w14:textId="77777777" w:rsidR="000E5665" w:rsidRPr="00D2740C" w:rsidRDefault="000E5665" w:rsidP="00BC1F09">
      <w:pPr>
        <w:widowControl w:val="0"/>
        <w:ind w:firstLine="709"/>
        <w:jc w:val="both"/>
        <w:rPr>
          <w:b/>
          <w:bCs/>
          <w:sz w:val="20"/>
          <w:szCs w:val="20"/>
        </w:rPr>
      </w:pPr>
    </w:p>
    <w:p w14:paraId="294BF04C" w14:textId="77777777" w:rsidR="00B762D7" w:rsidRPr="00D2740C" w:rsidRDefault="00B762D7" w:rsidP="00BC1F09">
      <w:pPr>
        <w:widowControl w:val="0"/>
        <w:jc w:val="center"/>
        <w:rPr>
          <w:b/>
          <w:bCs/>
          <w:sz w:val="20"/>
          <w:szCs w:val="20"/>
        </w:rPr>
      </w:pPr>
      <w:r w:rsidRPr="00D2740C">
        <w:rPr>
          <w:b/>
          <w:bCs/>
          <w:sz w:val="20"/>
          <w:szCs w:val="20"/>
        </w:rPr>
        <w:t>Правила обработки персональных данных</w:t>
      </w:r>
    </w:p>
    <w:p w14:paraId="614E502F" w14:textId="77777777" w:rsidR="00B762D7" w:rsidRPr="00D2740C" w:rsidRDefault="00B762D7" w:rsidP="00BC1F09">
      <w:pPr>
        <w:widowControl w:val="0"/>
        <w:ind w:firstLine="709"/>
        <w:jc w:val="both"/>
        <w:rPr>
          <w:sz w:val="20"/>
          <w:szCs w:val="20"/>
        </w:rPr>
      </w:pPr>
    </w:p>
    <w:p w14:paraId="1466FAF3" w14:textId="77777777" w:rsidR="00B762D7" w:rsidRPr="00D2740C" w:rsidRDefault="00B762D7" w:rsidP="00BC1F09">
      <w:pPr>
        <w:ind w:firstLine="709"/>
        <w:jc w:val="both"/>
        <w:rPr>
          <w:sz w:val="20"/>
          <w:szCs w:val="20"/>
        </w:rPr>
      </w:pPr>
      <w:r w:rsidRPr="00D2740C">
        <w:rPr>
          <w:sz w:val="20"/>
          <w:szCs w:val="20"/>
        </w:rPr>
        <w:t>1. Пользователь обязуется:</w:t>
      </w:r>
    </w:p>
    <w:p w14:paraId="4DB5EC3B" w14:textId="77777777" w:rsidR="00B762D7" w:rsidRPr="00D2740C" w:rsidRDefault="00B762D7" w:rsidP="00BC1F09">
      <w:pPr>
        <w:ind w:firstLine="709"/>
        <w:jc w:val="both"/>
        <w:rPr>
          <w:sz w:val="20"/>
          <w:szCs w:val="20"/>
        </w:rPr>
      </w:pPr>
      <w:r w:rsidRPr="00D2740C">
        <w:rPr>
          <w:sz w:val="20"/>
          <w:szCs w:val="20"/>
        </w:rPr>
        <w:t>- предоставлять персональные данные контактных лиц по настоящему Договору для обработки Исполнителем в объеме, не превышающем:</w:t>
      </w:r>
    </w:p>
    <w:p w14:paraId="573476DD" w14:textId="77777777" w:rsidR="00B762D7" w:rsidRPr="00D2740C" w:rsidRDefault="00B762D7" w:rsidP="00BC1F09">
      <w:pPr>
        <w:numPr>
          <w:ilvl w:val="0"/>
          <w:numId w:val="6"/>
        </w:numPr>
        <w:ind w:left="0" w:firstLine="709"/>
        <w:jc w:val="both"/>
        <w:rPr>
          <w:sz w:val="20"/>
          <w:szCs w:val="20"/>
        </w:rPr>
      </w:pPr>
      <w:r w:rsidRPr="00D2740C">
        <w:rPr>
          <w:sz w:val="20"/>
          <w:szCs w:val="20"/>
        </w:rPr>
        <w:t>ФИО,</w:t>
      </w:r>
    </w:p>
    <w:p w14:paraId="12C0D78D" w14:textId="77777777" w:rsidR="00B762D7" w:rsidRPr="00D2740C" w:rsidRDefault="00B762D7" w:rsidP="00BC1F09">
      <w:pPr>
        <w:numPr>
          <w:ilvl w:val="0"/>
          <w:numId w:val="6"/>
        </w:numPr>
        <w:ind w:left="0" w:firstLine="709"/>
        <w:jc w:val="both"/>
        <w:rPr>
          <w:sz w:val="20"/>
          <w:szCs w:val="20"/>
        </w:rPr>
      </w:pPr>
      <w:r w:rsidRPr="00D2740C">
        <w:rPr>
          <w:sz w:val="20"/>
          <w:szCs w:val="20"/>
        </w:rPr>
        <w:t>Дата рождения,</w:t>
      </w:r>
    </w:p>
    <w:p w14:paraId="0B19F8D8" w14:textId="77777777" w:rsidR="00B762D7" w:rsidRPr="00D2740C" w:rsidRDefault="00B762D7" w:rsidP="00BC1F09">
      <w:pPr>
        <w:numPr>
          <w:ilvl w:val="0"/>
          <w:numId w:val="6"/>
        </w:numPr>
        <w:ind w:left="0" w:firstLine="709"/>
        <w:jc w:val="both"/>
        <w:rPr>
          <w:sz w:val="20"/>
          <w:szCs w:val="20"/>
        </w:rPr>
      </w:pPr>
      <w:r w:rsidRPr="00D2740C">
        <w:rPr>
          <w:sz w:val="20"/>
          <w:szCs w:val="20"/>
        </w:rPr>
        <w:t>Адрес,</w:t>
      </w:r>
    </w:p>
    <w:p w14:paraId="7E6C27EB" w14:textId="77777777" w:rsidR="00B762D7" w:rsidRPr="00D2740C" w:rsidRDefault="00B762D7" w:rsidP="00BC1F09">
      <w:pPr>
        <w:numPr>
          <w:ilvl w:val="0"/>
          <w:numId w:val="6"/>
        </w:numPr>
        <w:ind w:left="0" w:firstLine="709"/>
        <w:jc w:val="both"/>
        <w:rPr>
          <w:sz w:val="20"/>
          <w:szCs w:val="20"/>
        </w:rPr>
      </w:pPr>
      <w:r w:rsidRPr="00D2740C">
        <w:rPr>
          <w:sz w:val="20"/>
          <w:szCs w:val="20"/>
        </w:rPr>
        <w:t>Телефон,</w:t>
      </w:r>
    </w:p>
    <w:p w14:paraId="16445E15" w14:textId="77777777" w:rsidR="00B762D7" w:rsidRPr="00D2740C" w:rsidRDefault="00B762D7" w:rsidP="00BC1F09">
      <w:pPr>
        <w:numPr>
          <w:ilvl w:val="0"/>
          <w:numId w:val="6"/>
        </w:numPr>
        <w:ind w:left="0" w:firstLine="709"/>
        <w:jc w:val="both"/>
        <w:rPr>
          <w:sz w:val="20"/>
          <w:szCs w:val="20"/>
        </w:rPr>
      </w:pPr>
      <w:r w:rsidRPr="00D2740C">
        <w:rPr>
          <w:sz w:val="20"/>
          <w:szCs w:val="20"/>
        </w:rPr>
        <w:t>E-</w:t>
      </w:r>
      <w:proofErr w:type="spellStart"/>
      <w:r w:rsidRPr="00D2740C">
        <w:rPr>
          <w:sz w:val="20"/>
          <w:szCs w:val="20"/>
        </w:rPr>
        <w:t>mail</w:t>
      </w:r>
      <w:proofErr w:type="spellEnd"/>
      <w:r w:rsidRPr="00D2740C">
        <w:rPr>
          <w:sz w:val="20"/>
          <w:szCs w:val="20"/>
        </w:rPr>
        <w:t>,</w:t>
      </w:r>
    </w:p>
    <w:p w14:paraId="57D9FAE8" w14:textId="77777777" w:rsidR="00B762D7" w:rsidRPr="00D2740C" w:rsidRDefault="00B762D7" w:rsidP="00BC1F09">
      <w:pPr>
        <w:numPr>
          <w:ilvl w:val="0"/>
          <w:numId w:val="6"/>
        </w:numPr>
        <w:ind w:left="0" w:firstLine="709"/>
        <w:jc w:val="both"/>
        <w:rPr>
          <w:sz w:val="20"/>
          <w:szCs w:val="20"/>
        </w:rPr>
      </w:pPr>
      <w:r w:rsidRPr="00D2740C">
        <w:rPr>
          <w:sz w:val="20"/>
          <w:szCs w:val="20"/>
        </w:rPr>
        <w:t>Должность,</w:t>
      </w:r>
    </w:p>
    <w:p w14:paraId="607B87B9" w14:textId="77777777" w:rsidR="00B762D7" w:rsidRPr="00D2740C" w:rsidRDefault="00B762D7" w:rsidP="00BC1F09">
      <w:pPr>
        <w:numPr>
          <w:ilvl w:val="0"/>
          <w:numId w:val="6"/>
        </w:numPr>
        <w:ind w:left="0" w:firstLine="709"/>
        <w:jc w:val="both"/>
        <w:rPr>
          <w:sz w:val="20"/>
          <w:szCs w:val="20"/>
        </w:rPr>
      </w:pPr>
      <w:r w:rsidRPr="00D2740C">
        <w:rPr>
          <w:sz w:val="20"/>
          <w:szCs w:val="20"/>
        </w:rPr>
        <w:t xml:space="preserve">Организация, в которой работает, </w:t>
      </w:r>
    </w:p>
    <w:p w14:paraId="7E129E31" w14:textId="77777777" w:rsidR="00B762D7" w:rsidRPr="00D2740C" w:rsidRDefault="00B762D7" w:rsidP="00BC1F09">
      <w:pPr>
        <w:numPr>
          <w:ilvl w:val="0"/>
          <w:numId w:val="6"/>
        </w:numPr>
        <w:ind w:left="0" w:firstLine="709"/>
        <w:jc w:val="both"/>
        <w:rPr>
          <w:sz w:val="20"/>
          <w:szCs w:val="20"/>
        </w:rPr>
      </w:pPr>
      <w:r w:rsidRPr="00D2740C">
        <w:rPr>
          <w:sz w:val="20"/>
          <w:szCs w:val="20"/>
        </w:rPr>
        <w:t>Сведения о постановке на налоговый учет (для индивидуальных предпринимателей),</w:t>
      </w:r>
    </w:p>
    <w:p w14:paraId="2B4BC3C6" w14:textId="77777777" w:rsidR="00B762D7" w:rsidRPr="00D2740C" w:rsidRDefault="00B762D7" w:rsidP="00BC1F09">
      <w:pPr>
        <w:numPr>
          <w:ilvl w:val="0"/>
          <w:numId w:val="6"/>
        </w:numPr>
        <w:ind w:left="0" w:firstLine="709"/>
        <w:jc w:val="both"/>
        <w:rPr>
          <w:sz w:val="20"/>
          <w:szCs w:val="20"/>
        </w:rPr>
      </w:pPr>
      <w:r w:rsidRPr="00D2740C">
        <w:rPr>
          <w:sz w:val="20"/>
          <w:szCs w:val="20"/>
        </w:rPr>
        <w:t xml:space="preserve">Сведения о банковском счете (для индивидуальных предпринимателей), </w:t>
      </w:r>
    </w:p>
    <w:p w14:paraId="14A25414" w14:textId="77777777" w:rsidR="00B762D7" w:rsidRPr="00D2740C" w:rsidRDefault="00B762D7" w:rsidP="00BC1F09">
      <w:pPr>
        <w:ind w:firstLine="709"/>
        <w:jc w:val="both"/>
        <w:rPr>
          <w:sz w:val="20"/>
          <w:szCs w:val="20"/>
        </w:rPr>
      </w:pPr>
      <w:r w:rsidRPr="00D2740C">
        <w:rPr>
          <w:sz w:val="20"/>
          <w:szCs w:val="20"/>
        </w:rPr>
        <w:t>на срок исполнения настоящего Договора;</w:t>
      </w:r>
    </w:p>
    <w:p w14:paraId="3280523E" w14:textId="77777777" w:rsidR="00B762D7" w:rsidRPr="00D2740C" w:rsidRDefault="00B762D7" w:rsidP="00BC1F09">
      <w:pPr>
        <w:ind w:firstLine="709"/>
        <w:jc w:val="both"/>
        <w:rPr>
          <w:sz w:val="20"/>
          <w:szCs w:val="20"/>
        </w:rPr>
      </w:pPr>
      <w:r w:rsidRPr="00D2740C">
        <w:rPr>
          <w:sz w:val="20"/>
          <w:szCs w:val="20"/>
        </w:rPr>
        <w:t>- получить письменное согласие субъектов персональных данных на обработку их персональных данных Исполнителем в соответствии с требованиями Закона «О персональных данных» № 152-ФЗ от 27.07.2006;</w:t>
      </w:r>
    </w:p>
    <w:p w14:paraId="7FDFD93B" w14:textId="77777777" w:rsidR="00B762D7" w:rsidRPr="00D2740C" w:rsidRDefault="00B762D7" w:rsidP="00BC1F09">
      <w:pPr>
        <w:ind w:firstLine="709"/>
        <w:jc w:val="both"/>
        <w:rPr>
          <w:sz w:val="20"/>
          <w:szCs w:val="20"/>
        </w:rPr>
      </w:pPr>
      <w:r w:rsidRPr="00D2740C">
        <w:rPr>
          <w:sz w:val="20"/>
          <w:szCs w:val="20"/>
        </w:rPr>
        <w:t>- письменно уведомить Исполнителя о необходимости прекратить обработку персональных данных в случае расторжения Договора или отзыва согласия на обработку персональных данных субъектом персональных данных в течение 5 (пяти) рабочих дней со дня принятия решения или получения отзыва.</w:t>
      </w:r>
    </w:p>
    <w:p w14:paraId="499D9BED" w14:textId="6E2C57F0" w:rsidR="00B762D7" w:rsidRPr="00D2740C" w:rsidRDefault="00B762D7" w:rsidP="00BC1F09">
      <w:pPr>
        <w:ind w:firstLine="709"/>
        <w:jc w:val="both"/>
        <w:rPr>
          <w:sz w:val="20"/>
          <w:szCs w:val="20"/>
        </w:rPr>
      </w:pPr>
    </w:p>
    <w:p w14:paraId="363676EE" w14:textId="77777777" w:rsidR="00BC1F09" w:rsidRPr="00D2740C" w:rsidRDefault="00BC1F09" w:rsidP="00BC1F09">
      <w:pPr>
        <w:ind w:firstLine="709"/>
        <w:jc w:val="both"/>
        <w:rPr>
          <w:sz w:val="20"/>
          <w:szCs w:val="20"/>
        </w:rPr>
      </w:pPr>
    </w:p>
    <w:p w14:paraId="3E73B7BA" w14:textId="77777777" w:rsidR="00B762D7" w:rsidRPr="00D2740C" w:rsidRDefault="00B762D7" w:rsidP="00BC1F09">
      <w:pPr>
        <w:ind w:firstLine="709"/>
        <w:jc w:val="both"/>
        <w:rPr>
          <w:sz w:val="20"/>
          <w:szCs w:val="20"/>
        </w:rPr>
      </w:pPr>
      <w:r w:rsidRPr="00D2740C">
        <w:rPr>
          <w:sz w:val="20"/>
          <w:szCs w:val="20"/>
        </w:rPr>
        <w:t>2. Исполнитель обязуется:</w:t>
      </w:r>
    </w:p>
    <w:p w14:paraId="785C323C" w14:textId="77777777" w:rsidR="00B762D7" w:rsidRPr="00D2740C" w:rsidRDefault="00B762D7" w:rsidP="00BC1F09">
      <w:pPr>
        <w:ind w:firstLine="709"/>
        <w:jc w:val="both"/>
        <w:rPr>
          <w:sz w:val="20"/>
          <w:szCs w:val="20"/>
        </w:rPr>
      </w:pPr>
      <w:r w:rsidRPr="00D2740C">
        <w:rPr>
          <w:sz w:val="20"/>
          <w:szCs w:val="20"/>
        </w:rPr>
        <w:t>- обеспечить защиту персональных данных, предоставляемых для обработки Исполнителю в рамках настоящего Договора, от распространения, не передавать обрабатываемые персональные данные третьим лицам и не привлекать третьих лиц для обработки персональных данных, в том числе и после расторжения настоящего Договора;</w:t>
      </w:r>
    </w:p>
    <w:p w14:paraId="04001592" w14:textId="77777777" w:rsidR="00B762D7" w:rsidRPr="00D2740C" w:rsidRDefault="00B762D7" w:rsidP="00BC1F09">
      <w:pPr>
        <w:ind w:firstLine="709"/>
        <w:jc w:val="both"/>
        <w:rPr>
          <w:sz w:val="20"/>
          <w:szCs w:val="20"/>
        </w:rPr>
      </w:pPr>
      <w:r w:rsidRPr="00D2740C">
        <w:rPr>
          <w:sz w:val="20"/>
          <w:szCs w:val="20"/>
        </w:rPr>
        <w:t>- блокировать или уничтожить в течение 30 (тридцати) календарных дней обрабатываемые персональные данные в любое время на основании поступившего от Пользователя отзыва согласия на обработку персональных данных;</w:t>
      </w:r>
    </w:p>
    <w:p w14:paraId="12483990" w14:textId="77777777" w:rsidR="00B762D7" w:rsidRPr="00D2740C" w:rsidRDefault="00B762D7" w:rsidP="00BC1F09">
      <w:pPr>
        <w:ind w:firstLine="709"/>
        <w:jc w:val="both"/>
        <w:rPr>
          <w:sz w:val="20"/>
          <w:szCs w:val="20"/>
        </w:rPr>
      </w:pPr>
      <w:r w:rsidRPr="00D2740C">
        <w:rPr>
          <w:sz w:val="20"/>
          <w:szCs w:val="20"/>
        </w:rPr>
        <w:t>- выдать уведомление о прекращении обработки или уничтожении персональных данных по запросу Пользователя.</w:t>
      </w:r>
    </w:p>
    <w:p w14:paraId="77D513A3" w14:textId="77777777" w:rsidR="00B762D7" w:rsidRPr="00D2740C" w:rsidRDefault="00B762D7" w:rsidP="00B762D7">
      <w:pPr>
        <w:jc w:val="both"/>
        <w:rPr>
          <w:sz w:val="19"/>
          <w:szCs w:val="19"/>
        </w:rPr>
      </w:pPr>
    </w:p>
    <w:p w14:paraId="2AEE9427" w14:textId="77777777" w:rsidR="008469D5" w:rsidRPr="00D2740C" w:rsidRDefault="008469D5" w:rsidP="008469D5">
      <w:pPr>
        <w:jc w:val="center"/>
        <w:rPr>
          <w:b/>
          <w:bCs/>
          <w:sz w:val="19"/>
          <w:szCs w:val="19"/>
        </w:rPr>
      </w:pPr>
      <w:r w:rsidRPr="00D2740C">
        <w:rPr>
          <w:b/>
          <w:bCs/>
          <w:sz w:val="19"/>
          <w:szCs w:val="19"/>
        </w:rPr>
        <w:t>Подписи Сторон:</w:t>
      </w:r>
    </w:p>
    <w:p w14:paraId="1DB65783" w14:textId="77777777" w:rsidR="008469D5" w:rsidRPr="00D2740C" w:rsidRDefault="008469D5" w:rsidP="008469D5">
      <w:pPr>
        <w:tabs>
          <w:tab w:val="left" w:pos="360"/>
        </w:tabs>
        <w:jc w:val="both"/>
        <w:outlineLvl w:val="4"/>
        <w:rPr>
          <w:b/>
          <w:sz w:val="20"/>
          <w:szCs w:val="20"/>
        </w:rPr>
      </w:pPr>
    </w:p>
    <w:tbl>
      <w:tblPr>
        <w:tblW w:w="9356" w:type="dxa"/>
        <w:tblInd w:w="108" w:type="dxa"/>
        <w:tblLayout w:type="fixed"/>
        <w:tblLook w:val="04A0" w:firstRow="1" w:lastRow="0" w:firstColumn="1" w:lastColumn="0" w:noHBand="0" w:noVBand="1"/>
      </w:tblPr>
      <w:tblGrid>
        <w:gridCol w:w="4537"/>
        <w:gridCol w:w="360"/>
        <w:gridCol w:w="4459"/>
      </w:tblGrid>
      <w:tr w:rsidR="005D78E6" w:rsidRPr="00D2740C" w14:paraId="7F948E77" w14:textId="77777777" w:rsidTr="000C021E">
        <w:tc>
          <w:tcPr>
            <w:tcW w:w="4537" w:type="dxa"/>
          </w:tcPr>
          <w:p w14:paraId="77481108" w14:textId="77777777" w:rsidR="008469D5" w:rsidRPr="00D2740C" w:rsidRDefault="008469D5" w:rsidP="000C021E">
            <w:pPr>
              <w:snapToGrid w:val="0"/>
              <w:rPr>
                <w:sz w:val="20"/>
                <w:szCs w:val="20"/>
              </w:rPr>
            </w:pPr>
          </w:p>
          <w:p w14:paraId="22C254F2" w14:textId="77777777" w:rsidR="008469D5" w:rsidRPr="00D2740C" w:rsidRDefault="008469D5" w:rsidP="000C021E">
            <w:pPr>
              <w:rPr>
                <w:sz w:val="20"/>
                <w:szCs w:val="20"/>
              </w:rPr>
            </w:pPr>
            <w:r w:rsidRPr="00D2740C">
              <w:rPr>
                <w:sz w:val="20"/>
                <w:szCs w:val="20"/>
              </w:rPr>
              <w:t>Пользователь</w:t>
            </w:r>
          </w:p>
          <w:p w14:paraId="14419744" w14:textId="77777777" w:rsidR="008469D5" w:rsidRPr="00D2740C" w:rsidRDefault="008469D5" w:rsidP="000C021E">
            <w:pPr>
              <w:rPr>
                <w:sz w:val="20"/>
                <w:szCs w:val="20"/>
              </w:rPr>
            </w:pPr>
            <w:r w:rsidRPr="00D2740C">
              <w:rPr>
                <w:sz w:val="20"/>
                <w:szCs w:val="20"/>
              </w:rPr>
              <w:t>______________/ М.А. Григорьева /</w:t>
            </w:r>
          </w:p>
          <w:p w14:paraId="3354CCE4" w14:textId="77777777" w:rsidR="008469D5" w:rsidRPr="00D2740C" w:rsidRDefault="008469D5" w:rsidP="000C021E">
            <w:pPr>
              <w:rPr>
                <w:sz w:val="20"/>
                <w:szCs w:val="20"/>
              </w:rPr>
            </w:pPr>
            <w:proofErr w:type="spellStart"/>
            <w:r w:rsidRPr="00D2740C">
              <w:rPr>
                <w:sz w:val="20"/>
                <w:szCs w:val="20"/>
              </w:rPr>
              <w:t>м.п</w:t>
            </w:r>
            <w:proofErr w:type="spellEnd"/>
            <w:r w:rsidRPr="00D2740C">
              <w:rPr>
                <w:sz w:val="20"/>
                <w:szCs w:val="20"/>
              </w:rPr>
              <w:t>.</w:t>
            </w:r>
          </w:p>
        </w:tc>
        <w:tc>
          <w:tcPr>
            <w:tcW w:w="360" w:type="dxa"/>
          </w:tcPr>
          <w:p w14:paraId="574521B7" w14:textId="77777777" w:rsidR="008469D5" w:rsidRPr="00D2740C" w:rsidRDefault="008469D5" w:rsidP="000C021E">
            <w:pPr>
              <w:snapToGrid w:val="0"/>
              <w:rPr>
                <w:sz w:val="20"/>
                <w:szCs w:val="20"/>
              </w:rPr>
            </w:pPr>
          </w:p>
        </w:tc>
        <w:tc>
          <w:tcPr>
            <w:tcW w:w="4459" w:type="dxa"/>
          </w:tcPr>
          <w:p w14:paraId="122B4FFC" w14:textId="77777777" w:rsidR="008469D5" w:rsidRPr="00D2740C" w:rsidRDefault="008469D5" w:rsidP="000C021E">
            <w:pPr>
              <w:shd w:val="clear" w:color="auto" w:fill="FFFFFF"/>
              <w:rPr>
                <w:sz w:val="20"/>
                <w:szCs w:val="20"/>
              </w:rPr>
            </w:pPr>
          </w:p>
          <w:p w14:paraId="22A83C9B" w14:textId="77777777" w:rsidR="008469D5" w:rsidRPr="00D2740C" w:rsidRDefault="008469D5" w:rsidP="000C021E">
            <w:pPr>
              <w:shd w:val="clear" w:color="auto" w:fill="FFFFFF"/>
              <w:rPr>
                <w:sz w:val="20"/>
                <w:szCs w:val="20"/>
              </w:rPr>
            </w:pPr>
            <w:r w:rsidRPr="00D2740C">
              <w:rPr>
                <w:sz w:val="20"/>
                <w:szCs w:val="20"/>
              </w:rPr>
              <w:t>Исполнитель</w:t>
            </w:r>
          </w:p>
          <w:p w14:paraId="2B29D9C8" w14:textId="77777777" w:rsidR="008469D5" w:rsidRPr="00D2740C" w:rsidRDefault="008469D5" w:rsidP="000C021E">
            <w:pPr>
              <w:shd w:val="clear" w:color="auto" w:fill="FFFFFF"/>
              <w:rPr>
                <w:sz w:val="20"/>
                <w:szCs w:val="20"/>
              </w:rPr>
            </w:pPr>
            <w:r w:rsidRPr="00D2740C">
              <w:rPr>
                <w:sz w:val="20"/>
                <w:szCs w:val="20"/>
              </w:rPr>
              <w:t>___________________________/____________/</w:t>
            </w:r>
            <w:r w:rsidRPr="00D2740C">
              <w:rPr>
                <w:sz w:val="20"/>
                <w:szCs w:val="20"/>
              </w:rPr>
              <w:br/>
            </w:r>
            <w:proofErr w:type="spellStart"/>
            <w:r w:rsidRPr="00D2740C">
              <w:rPr>
                <w:sz w:val="20"/>
                <w:szCs w:val="20"/>
              </w:rPr>
              <w:t>м.п</w:t>
            </w:r>
            <w:proofErr w:type="spellEnd"/>
            <w:r w:rsidRPr="00D2740C">
              <w:rPr>
                <w:sz w:val="20"/>
                <w:szCs w:val="20"/>
              </w:rPr>
              <w:t>.</w:t>
            </w:r>
          </w:p>
        </w:tc>
      </w:tr>
    </w:tbl>
    <w:p w14:paraId="53AC28BF" w14:textId="77777777" w:rsidR="008469D5" w:rsidRPr="00D2740C" w:rsidRDefault="008469D5" w:rsidP="00B762D7">
      <w:pPr>
        <w:jc w:val="both"/>
        <w:rPr>
          <w:sz w:val="19"/>
          <w:szCs w:val="19"/>
        </w:rPr>
      </w:pPr>
    </w:p>
    <w:p w14:paraId="35921A1C" w14:textId="77777777" w:rsidR="00B762D7" w:rsidRPr="00D2740C" w:rsidRDefault="00B762D7" w:rsidP="00B762D7">
      <w:pPr>
        <w:jc w:val="both"/>
        <w:rPr>
          <w:sz w:val="19"/>
          <w:szCs w:val="19"/>
        </w:rPr>
      </w:pPr>
    </w:p>
    <w:p w14:paraId="2408102B" w14:textId="65D53BB8" w:rsidR="0018586C" w:rsidRPr="00D2740C" w:rsidRDefault="0018586C" w:rsidP="0018586C">
      <w:pPr>
        <w:autoSpaceDE w:val="0"/>
        <w:autoSpaceDN w:val="0"/>
        <w:adjustRightInd w:val="0"/>
        <w:rPr>
          <w:b/>
          <w:sz w:val="20"/>
          <w:szCs w:val="20"/>
        </w:rPr>
      </w:pPr>
    </w:p>
    <w:p w14:paraId="4060F682" w14:textId="77777777" w:rsidR="001925DA" w:rsidRPr="00D2740C" w:rsidRDefault="001925DA" w:rsidP="0018586C">
      <w:pPr>
        <w:autoSpaceDE w:val="0"/>
        <w:autoSpaceDN w:val="0"/>
        <w:adjustRightInd w:val="0"/>
        <w:rPr>
          <w:sz w:val="20"/>
          <w:szCs w:val="20"/>
        </w:rPr>
      </w:pPr>
    </w:p>
    <w:p w14:paraId="6460FA44" w14:textId="77777777" w:rsidR="0018586C" w:rsidRPr="00D2740C" w:rsidRDefault="0018586C" w:rsidP="0018586C">
      <w:pPr>
        <w:autoSpaceDE w:val="0"/>
        <w:autoSpaceDN w:val="0"/>
        <w:adjustRightInd w:val="0"/>
        <w:rPr>
          <w:sz w:val="20"/>
          <w:szCs w:val="20"/>
        </w:rPr>
      </w:pPr>
    </w:p>
    <w:p w14:paraId="776DE8D4" w14:textId="784E239C" w:rsidR="00B74649" w:rsidRDefault="00B74649">
      <w:pPr>
        <w:rPr>
          <w:sz w:val="20"/>
          <w:szCs w:val="20"/>
        </w:rPr>
      </w:pPr>
      <w:r>
        <w:rPr>
          <w:sz w:val="20"/>
          <w:szCs w:val="20"/>
        </w:rPr>
        <w:br w:type="page"/>
      </w:r>
    </w:p>
    <w:p w14:paraId="2B512AC5" w14:textId="77777777" w:rsidR="0018586C" w:rsidRPr="00D2740C" w:rsidRDefault="0018586C" w:rsidP="0018586C">
      <w:pPr>
        <w:spacing w:line="240" w:lineRule="atLeast"/>
        <w:rPr>
          <w:b/>
          <w:bCs/>
          <w:i/>
          <w:sz w:val="22"/>
          <w:szCs w:val="22"/>
        </w:rPr>
      </w:pPr>
      <w:r w:rsidRPr="00D2740C">
        <w:rPr>
          <w:b/>
          <w:bCs/>
          <w:i/>
          <w:sz w:val="22"/>
          <w:szCs w:val="22"/>
        </w:rPr>
        <w:lastRenderedPageBreak/>
        <w:t>Раздел V. ОБОСНОВАНИЕ НАЧАЛЬНОЙ (максимальной) ЦЕНЫ ДОГОВОРА</w:t>
      </w:r>
    </w:p>
    <w:p w14:paraId="63E2945E" w14:textId="77777777" w:rsidR="0018586C" w:rsidRPr="00D2740C" w:rsidRDefault="0018586C" w:rsidP="0018586C">
      <w:pPr>
        <w:spacing w:line="240" w:lineRule="atLeast"/>
        <w:rPr>
          <w:sz w:val="22"/>
          <w:szCs w:val="22"/>
        </w:rPr>
      </w:pPr>
    </w:p>
    <w:p w14:paraId="0662BAF6" w14:textId="77777777" w:rsidR="0018586C" w:rsidRPr="00D2740C" w:rsidRDefault="0018586C" w:rsidP="0018586C">
      <w:pPr>
        <w:rPr>
          <w:sz w:val="22"/>
          <w:szCs w:val="22"/>
        </w:rPr>
      </w:pPr>
      <w:r w:rsidRPr="00D2740C">
        <w:rPr>
          <w:b/>
          <w:bCs/>
          <w:sz w:val="22"/>
          <w:szCs w:val="22"/>
        </w:rPr>
        <w:t xml:space="preserve">Обоснование начальной (максимальной) цены </w:t>
      </w:r>
    </w:p>
    <w:p w14:paraId="14AB168F" w14:textId="77777777" w:rsidR="0018586C" w:rsidRPr="00D2740C" w:rsidRDefault="0018586C" w:rsidP="0018586C">
      <w:pPr>
        <w:spacing w:line="240" w:lineRule="atLeast"/>
      </w:pPr>
    </w:p>
    <w:p w14:paraId="028D1F5B" w14:textId="77777777" w:rsidR="0018586C" w:rsidRPr="00D2740C" w:rsidRDefault="0018586C" w:rsidP="0018586C">
      <w:pPr>
        <w:spacing w:line="240" w:lineRule="atLeast"/>
        <w:rPr>
          <w:b/>
          <w:bCs/>
          <w:i/>
          <w:sz w:val="20"/>
          <w:szCs w:val="20"/>
        </w:rPr>
      </w:pPr>
      <w:r w:rsidRPr="00D2740C">
        <w:rPr>
          <w:sz w:val="20"/>
          <w:szCs w:val="20"/>
        </w:rPr>
        <w:t xml:space="preserve">Начальная (максимальная) цена Договора сформирована с учетом стоимости товаров, налогов (в </w:t>
      </w:r>
      <w:proofErr w:type="spellStart"/>
      <w:r w:rsidRPr="00D2740C">
        <w:rPr>
          <w:sz w:val="20"/>
          <w:szCs w:val="20"/>
        </w:rPr>
        <w:t>т.ч</w:t>
      </w:r>
      <w:proofErr w:type="spellEnd"/>
      <w:r w:rsidRPr="00D2740C">
        <w:rPr>
          <w:sz w:val="20"/>
          <w:szCs w:val="20"/>
        </w:rPr>
        <w:t>. НДС), сборов, таможенных пошлин и иных обязательных платежей.</w:t>
      </w:r>
    </w:p>
    <w:p w14:paraId="7AF88A65" w14:textId="77777777" w:rsidR="0018586C" w:rsidRPr="00D2740C" w:rsidRDefault="0018586C" w:rsidP="0018586C">
      <w:pPr>
        <w:rPr>
          <w:vanish/>
        </w:rPr>
      </w:pPr>
    </w:p>
    <w:tbl>
      <w:tblPr>
        <w:tblpPr w:leftFromText="180" w:rightFromText="180" w:vertAnchor="page" w:horzAnchor="margin" w:tblpY="5116"/>
        <w:tblW w:w="5000" w:type="pct"/>
        <w:tblLook w:val="04A0" w:firstRow="1" w:lastRow="0" w:firstColumn="1" w:lastColumn="0" w:noHBand="0" w:noVBand="1"/>
      </w:tblPr>
      <w:tblGrid>
        <w:gridCol w:w="331"/>
        <w:gridCol w:w="9023"/>
      </w:tblGrid>
      <w:tr w:rsidR="00D2740C" w:rsidRPr="00D2740C" w14:paraId="5624527C" w14:textId="77777777" w:rsidTr="00784AAC">
        <w:trPr>
          <w:trHeight w:val="80"/>
        </w:trPr>
        <w:tc>
          <w:tcPr>
            <w:tcW w:w="177" w:type="pct"/>
            <w:vAlign w:val="center"/>
          </w:tcPr>
          <w:p w14:paraId="2BE24892" w14:textId="77777777" w:rsidR="0018586C" w:rsidRPr="00D2740C" w:rsidRDefault="0018586C" w:rsidP="00784AAC">
            <w:pPr>
              <w:spacing w:line="240" w:lineRule="atLeast"/>
              <w:rPr>
                <w:sz w:val="22"/>
                <w:szCs w:val="22"/>
              </w:rPr>
            </w:pPr>
          </w:p>
        </w:tc>
        <w:tc>
          <w:tcPr>
            <w:tcW w:w="4823" w:type="pct"/>
            <w:noWrap/>
            <w:vAlign w:val="center"/>
          </w:tcPr>
          <w:p w14:paraId="2306C79B" w14:textId="77777777" w:rsidR="0018586C" w:rsidRPr="00D2740C" w:rsidRDefault="0018586C" w:rsidP="00784AAC">
            <w:pPr>
              <w:spacing w:line="240" w:lineRule="atLeast"/>
              <w:rPr>
                <w:sz w:val="22"/>
                <w:szCs w:val="22"/>
              </w:rPr>
            </w:pPr>
          </w:p>
        </w:tc>
      </w:tr>
    </w:tbl>
    <w:p w14:paraId="41806830" w14:textId="77777777" w:rsidR="0018586C" w:rsidRPr="00D2740C" w:rsidRDefault="0018586C" w:rsidP="0018586C">
      <w:pPr>
        <w:jc w:val="both"/>
      </w:pPr>
    </w:p>
    <w:tbl>
      <w:tblPr>
        <w:tblpPr w:leftFromText="180" w:rightFromText="180" w:vertAnchor="text" w:horzAnchor="margin" w:tblpY="102"/>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1347"/>
        <w:gridCol w:w="1048"/>
        <w:gridCol w:w="1048"/>
        <w:gridCol w:w="1048"/>
        <w:gridCol w:w="759"/>
        <w:gridCol w:w="927"/>
        <w:gridCol w:w="1003"/>
        <w:gridCol w:w="608"/>
        <w:gridCol w:w="1241"/>
      </w:tblGrid>
      <w:tr w:rsidR="00D2740C" w:rsidRPr="00D2740C" w14:paraId="18097BB4" w14:textId="77777777" w:rsidTr="00D24550">
        <w:trPr>
          <w:trHeight w:val="843"/>
        </w:trPr>
        <w:tc>
          <w:tcPr>
            <w:tcW w:w="225" w:type="pct"/>
            <w:tcBorders>
              <w:top w:val="single" w:sz="4" w:space="0" w:color="auto"/>
              <w:left w:val="single" w:sz="4" w:space="0" w:color="auto"/>
              <w:bottom w:val="single" w:sz="4" w:space="0" w:color="auto"/>
              <w:right w:val="single" w:sz="4" w:space="0" w:color="auto"/>
            </w:tcBorders>
            <w:vAlign w:val="center"/>
            <w:hideMark/>
          </w:tcPr>
          <w:p w14:paraId="7629D512" w14:textId="77777777" w:rsidR="0018586C" w:rsidRPr="00D2740C" w:rsidRDefault="0018586C" w:rsidP="00D24550">
            <w:pPr>
              <w:rPr>
                <w:sz w:val="16"/>
                <w:szCs w:val="16"/>
              </w:rPr>
            </w:pPr>
            <w:r w:rsidRPr="00D2740C">
              <w:rPr>
                <w:sz w:val="16"/>
                <w:szCs w:val="16"/>
              </w:rPr>
              <w:t>№п/п</w:t>
            </w:r>
          </w:p>
        </w:tc>
        <w:tc>
          <w:tcPr>
            <w:tcW w:w="703" w:type="pct"/>
            <w:tcBorders>
              <w:top w:val="single" w:sz="4" w:space="0" w:color="auto"/>
              <w:left w:val="single" w:sz="4" w:space="0" w:color="auto"/>
              <w:bottom w:val="single" w:sz="4" w:space="0" w:color="auto"/>
              <w:right w:val="single" w:sz="4" w:space="0" w:color="auto"/>
            </w:tcBorders>
            <w:vAlign w:val="center"/>
            <w:hideMark/>
          </w:tcPr>
          <w:p w14:paraId="3DE0195D" w14:textId="77777777" w:rsidR="0018586C" w:rsidRPr="00D2740C" w:rsidRDefault="0018586C" w:rsidP="00D24550">
            <w:pPr>
              <w:jc w:val="center"/>
              <w:rPr>
                <w:sz w:val="16"/>
                <w:szCs w:val="16"/>
              </w:rPr>
            </w:pPr>
            <w:r w:rsidRPr="00D2740C">
              <w:rPr>
                <w:sz w:val="16"/>
                <w:szCs w:val="16"/>
              </w:rPr>
              <w:t>Наименование товара</w:t>
            </w:r>
          </w:p>
        </w:tc>
        <w:tc>
          <w:tcPr>
            <w:tcW w:w="554" w:type="pct"/>
            <w:tcBorders>
              <w:top w:val="single" w:sz="4" w:space="0" w:color="auto"/>
              <w:left w:val="single" w:sz="4" w:space="0" w:color="auto"/>
              <w:bottom w:val="single" w:sz="4" w:space="0" w:color="auto"/>
              <w:right w:val="single" w:sz="4" w:space="0" w:color="auto"/>
            </w:tcBorders>
            <w:vAlign w:val="center"/>
            <w:hideMark/>
          </w:tcPr>
          <w:p w14:paraId="5939C825" w14:textId="47BBB8CF" w:rsidR="0018586C" w:rsidRPr="00D2740C" w:rsidRDefault="0018586C" w:rsidP="00D24550">
            <w:pPr>
              <w:jc w:val="center"/>
              <w:rPr>
                <w:sz w:val="16"/>
                <w:szCs w:val="16"/>
              </w:rPr>
            </w:pPr>
            <w:r w:rsidRPr="00D2740C">
              <w:rPr>
                <w:sz w:val="16"/>
                <w:szCs w:val="16"/>
              </w:rPr>
              <w:t>Комме</w:t>
            </w:r>
            <w:r w:rsidR="003601FE" w:rsidRPr="00D2740C">
              <w:rPr>
                <w:sz w:val="16"/>
                <w:szCs w:val="16"/>
              </w:rPr>
              <w:t xml:space="preserve">рческое предложение №1 </w:t>
            </w:r>
            <w:proofErr w:type="spellStart"/>
            <w:r w:rsidR="003601FE" w:rsidRPr="00D2740C">
              <w:rPr>
                <w:sz w:val="16"/>
                <w:szCs w:val="16"/>
              </w:rPr>
              <w:t>Вх</w:t>
            </w:r>
            <w:proofErr w:type="spellEnd"/>
            <w:r w:rsidR="003601FE" w:rsidRPr="00D2740C">
              <w:rPr>
                <w:sz w:val="16"/>
                <w:szCs w:val="16"/>
              </w:rPr>
              <w:t xml:space="preserve"> № 3318 от 11.10</w:t>
            </w:r>
            <w:r w:rsidR="00937054" w:rsidRPr="00D2740C">
              <w:rPr>
                <w:sz w:val="16"/>
                <w:szCs w:val="16"/>
              </w:rPr>
              <w:t>.2024</w:t>
            </w:r>
            <w:r w:rsidRPr="00D2740C">
              <w:rPr>
                <w:sz w:val="16"/>
                <w:szCs w:val="16"/>
              </w:rPr>
              <w:t>г.</w:t>
            </w:r>
          </w:p>
        </w:tc>
        <w:tc>
          <w:tcPr>
            <w:tcW w:w="554" w:type="pct"/>
            <w:tcBorders>
              <w:top w:val="single" w:sz="4" w:space="0" w:color="auto"/>
              <w:left w:val="single" w:sz="4" w:space="0" w:color="auto"/>
              <w:bottom w:val="single" w:sz="4" w:space="0" w:color="auto"/>
              <w:right w:val="single" w:sz="4" w:space="0" w:color="auto"/>
            </w:tcBorders>
            <w:vAlign w:val="center"/>
            <w:hideMark/>
          </w:tcPr>
          <w:p w14:paraId="7902201C" w14:textId="77777777" w:rsidR="0018586C" w:rsidRPr="00D2740C" w:rsidRDefault="0018586C" w:rsidP="00D24550">
            <w:pPr>
              <w:jc w:val="center"/>
              <w:rPr>
                <w:sz w:val="16"/>
                <w:szCs w:val="16"/>
              </w:rPr>
            </w:pPr>
            <w:r w:rsidRPr="00D2740C">
              <w:rPr>
                <w:sz w:val="16"/>
                <w:szCs w:val="16"/>
              </w:rPr>
              <w:t xml:space="preserve">Коммерческое </w:t>
            </w:r>
            <w:r w:rsidR="006705EB" w:rsidRPr="00D2740C">
              <w:rPr>
                <w:sz w:val="16"/>
                <w:szCs w:val="16"/>
              </w:rPr>
              <w:t xml:space="preserve">предложение №2 </w:t>
            </w:r>
            <w:proofErr w:type="spellStart"/>
            <w:r w:rsidR="006705EB" w:rsidRPr="00D2740C">
              <w:rPr>
                <w:sz w:val="16"/>
                <w:szCs w:val="16"/>
              </w:rPr>
              <w:t>Вх</w:t>
            </w:r>
            <w:proofErr w:type="spellEnd"/>
            <w:r w:rsidR="006705EB" w:rsidRPr="00D2740C">
              <w:rPr>
                <w:sz w:val="16"/>
                <w:szCs w:val="16"/>
              </w:rPr>
              <w:t xml:space="preserve"> № </w:t>
            </w:r>
          </w:p>
          <w:p w14:paraId="18C01899" w14:textId="3292CA7B" w:rsidR="00657541" w:rsidRPr="00D2740C" w:rsidRDefault="003601FE" w:rsidP="00D24550">
            <w:pPr>
              <w:jc w:val="center"/>
              <w:rPr>
                <w:sz w:val="16"/>
                <w:szCs w:val="16"/>
              </w:rPr>
            </w:pPr>
            <w:r w:rsidRPr="00D2740C">
              <w:rPr>
                <w:sz w:val="16"/>
                <w:szCs w:val="16"/>
              </w:rPr>
              <w:t>3319 от 11.10</w:t>
            </w:r>
            <w:r w:rsidR="00F430C1" w:rsidRPr="00D2740C">
              <w:rPr>
                <w:sz w:val="16"/>
                <w:szCs w:val="16"/>
              </w:rPr>
              <w:t>.2024г.</w:t>
            </w:r>
          </w:p>
        </w:tc>
        <w:tc>
          <w:tcPr>
            <w:tcW w:w="554" w:type="pct"/>
            <w:tcBorders>
              <w:top w:val="single" w:sz="4" w:space="0" w:color="auto"/>
              <w:left w:val="single" w:sz="4" w:space="0" w:color="auto"/>
              <w:bottom w:val="single" w:sz="4" w:space="0" w:color="auto"/>
              <w:right w:val="single" w:sz="4" w:space="0" w:color="auto"/>
            </w:tcBorders>
            <w:vAlign w:val="center"/>
            <w:hideMark/>
          </w:tcPr>
          <w:p w14:paraId="1C7C614D" w14:textId="57191127" w:rsidR="00657541" w:rsidRPr="00D2740C" w:rsidRDefault="0018586C" w:rsidP="00F430C1">
            <w:pPr>
              <w:jc w:val="center"/>
              <w:rPr>
                <w:sz w:val="16"/>
                <w:szCs w:val="16"/>
              </w:rPr>
            </w:pPr>
            <w:r w:rsidRPr="00D2740C">
              <w:rPr>
                <w:sz w:val="16"/>
                <w:szCs w:val="16"/>
              </w:rPr>
              <w:t>Коммерческо</w:t>
            </w:r>
            <w:r w:rsidR="006705EB" w:rsidRPr="00D2740C">
              <w:rPr>
                <w:sz w:val="16"/>
                <w:szCs w:val="16"/>
              </w:rPr>
              <w:t xml:space="preserve">е предложение №3 </w:t>
            </w:r>
            <w:proofErr w:type="spellStart"/>
            <w:r w:rsidR="006705EB" w:rsidRPr="00D2740C">
              <w:rPr>
                <w:sz w:val="16"/>
                <w:szCs w:val="16"/>
              </w:rPr>
              <w:t>Вх</w:t>
            </w:r>
            <w:proofErr w:type="spellEnd"/>
            <w:r w:rsidR="006705EB" w:rsidRPr="00D2740C">
              <w:rPr>
                <w:sz w:val="16"/>
                <w:szCs w:val="16"/>
              </w:rPr>
              <w:t xml:space="preserve"> № </w:t>
            </w:r>
            <w:r w:rsidR="003601FE" w:rsidRPr="00D2740C">
              <w:rPr>
                <w:sz w:val="16"/>
                <w:szCs w:val="16"/>
              </w:rPr>
              <w:t>3320 от 11.10</w:t>
            </w:r>
            <w:r w:rsidR="00F430C1" w:rsidRPr="00D2740C">
              <w:rPr>
                <w:sz w:val="16"/>
                <w:szCs w:val="16"/>
              </w:rPr>
              <w:t>.2024г.</w:t>
            </w:r>
          </w:p>
        </w:tc>
        <w:tc>
          <w:tcPr>
            <w:tcW w:w="405" w:type="pct"/>
            <w:tcBorders>
              <w:top w:val="single" w:sz="4" w:space="0" w:color="auto"/>
              <w:left w:val="single" w:sz="4" w:space="0" w:color="auto"/>
              <w:bottom w:val="single" w:sz="4" w:space="0" w:color="auto"/>
              <w:right w:val="single" w:sz="4" w:space="0" w:color="auto"/>
            </w:tcBorders>
            <w:vAlign w:val="center"/>
            <w:hideMark/>
          </w:tcPr>
          <w:p w14:paraId="6AAD97E5" w14:textId="77777777" w:rsidR="0018586C" w:rsidRPr="00D2740C" w:rsidRDefault="0018586C" w:rsidP="00D24550">
            <w:pPr>
              <w:jc w:val="center"/>
              <w:rPr>
                <w:sz w:val="16"/>
                <w:szCs w:val="16"/>
              </w:rPr>
            </w:pPr>
            <w:r w:rsidRPr="00D2740C">
              <w:rPr>
                <w:sz w:val="16"/>
                <w:szCs w:val="16"/>
              </w:rPr>
              <w:t>Средняя цена, руб.</w:t>
            </w:r>
          </w:p>
        </w:tc>
        <w:tc>
          <w:tcPr>
            <w:tcW w:w="490" w:type="pct"/>
            <w:tcBorders>
              <w:top w:val="single" w:sz="4" w:space="0" w:color="auto"/>
              <w:left w:val="single" w:sz="4" w:space="0" w:color="auto"/>
              <w:bottom w:val="single" w:sz="4" w:space="0" w:color="auto"/>
              <w:right w:val="single" w:sz="4" w:space="0" w:color="auto"/>
            </w:tcBorders>
            <w:hideMark/>
          </w:tcPr>
          <w:p w14:paraId="20A90CA0" w14:textId="77777777" w:rsidR="0018586C" w:rsidRPr="00D2740C" w:rsidRDefault="0018586C" w:rsidP="00D24550">
            <w:pPr>
              <w:rPr>
                <w:sz w:val="16"/>
                <w:szCs w:val="16"/>
              </w:rPr>
            </w:pPr>
            <w:r w:rsidRPr="00D2740C">
              <w:t xml:space="preserve"> </w:t>
            </w:r>
            <w:r w:rsidRPr="00D2740C">
              <w:rPr>
                <w:sz w:val="16"/>
                <w:szCs w:val="16"/>
              </w:rPr>
              <w:t>Наименьшая цена единицы  товара</w:t>
            </w:r>
          </w:p>
        </w:tc>
        <w:tc>
          <w:tcPr>
            <w:tcW w:w="530" w:type="pct"/>
            <w:tcBorders>
              <w:top w:val="single" w:sz="4" w:space="0" w:color="auto"/>
              <w:left w:val="single" w:sz="4" w:space="0" w:color="auto"/>
              <w:bottom w:val="single" w:sz="4" w:space="0" w:color="auto"/>
              <w:right w:val="single" w:sz="4" w:space="0" w:color="auto"/>
            </w:tcBorders>
            <w:hideMark/>
          </w:tcPr>
          <w:p w14:paraId="10562733" w14:textId="77777777" w:rsidR="0018586C" w:rsidRPr="00D2740C" w:rsidRDefault="0018586C" w:rsidP="00D24550">
            <w:pPr>
              <w:jc w:val="center"/>
              <w:rPr>
                <w:sz w:val="16"/>
                <w:szCs w:val="16"/>
              </w:rPr>
            </w:pPr>
            <w:r w:rsidRPr="00D2740C">
              <w:rPr>
                <w:sz w:val="16"/>
                <w:szCs w:val="16"/>
              </w:rPr>
              <w:t>Коэффициент вариации</w:t>
            </w:r>
          </w:p>
        </w:tc>
        <w:tc>
          <w:tcPr>
            <w:tcW w:w="325" w:type="pct"/>
            <w:tcBorders>
              <w:top w:val="single" w:sz="4" w:space="0" w:color="auto"/>
              <w:left w:val="single" w:sz="4" w:space="0" w:color="auto"/>
              <w:bottom w:val="single" w:sz="4" w:space="0" w:color="auto"/>
              <w:right w:val="single" w:sz="4" w:space="0" w:color="auto"/>
            </w:tcBorders>
            <w:vAlign w:val="center"/>
            <w:hideMark/>
          </w:tcPr>
          <w:p w14:paraId="542A9788" w14:textId="75C7BB98" w:rsidR="0018586C" w:rsidRPr="00D2740C" w:rsidRDefault="003601FE" w:rsidP="00D24550">
            <w:pPr>
              <w:jc w:val="center"/>
              <w:rPr>
                <w:sz w:val="16"/>
                <w:szCs w:val="16"/>
              </w:rPr>
            </w:pPr>
            <w:r w:rsidRPr="00D2740C">
              <w:rPr>
                <w:sz w:val="16"/>
                <w:szCs w:val="16"/>
              </w:rPr>
              <w:t>Кол-во (мес</w:t>
            </w:r>
            <w:r w:rsidR="00F430C1" w:rsidRPr="00D2740C">
              <w:rPr>
                <w:sz w:val="16"/>
                <w:szCs w:val="16"/>
              </w:rPr>
              <w:t>.</w:t>
            </w:r>
            <w:r w:rsidR="0018586C" w:rsidRPr="00D2740C">
              <w:rPr>
                <w:sz w:val="16"/>
                <w:szCs w:val="16"/>
              </w:rPr>
              <w:t>)</w:t>
            </w:r>
          </w:p>
        </w:tc>
        <w:tc>
          <w:tcPr>
            <w:tcW w:w="660" w:type="pct"/>
            <w:tcBorders>
              <w:top w:val="single" w:sz="4" w:space="0" w:color="auto"/>
              <w:left w:val="single" w:sz="4" w:space="0" w:color="auto"/>
              <w:bottom w:val="single" w:sz="4" w:space="0" w:color="auto"/>
              <w:right w:val="single" w:sz="4" w:space="0" w:color="auto"/>
            </w:tcBorders>
            <w:hideMark/>
          </w:tcPr>
          <w:p w14:paraId="01042B9B" w14:textId="77777777" w:rsidR="0018586C" w:rsidRPr="00D2740C" w:rsidRDefault="0018586C" w:rsidP="00D24550">
            <w:pPr>
              <w:jc w:val="center"/>
              <w:rPr>
                <w:sz w:val="16"/>
                <w:szCs w:val="16"/>
              </w:rPr>
            </w:pPr>
            <w:r w:rsidRPr="00D2740C">
              <w:rPr>
                <w:sz w:val="16"/>
                <w:szCs w:val="16"/>
              </w:rPr>
              <w:t>Наименьшая цена договора , НМЦД, руб.</w:t>
            </w:r>
          </w:p>
        </w:tc>
      </w:tr>
      <w:tr w:rsidR="00D2740C" w:rsidRPr="00D2740C" w14:paraId="404B185B" w14:textId="77777777" w:rsidTr="00F430C1">
        <w:trPr>
          <w:trHeight w:val="2506"/>
        </w:trPr>
        <w:tc>
          <w:tcPr>
            <w:tcW w:w="225" w:type="pct"/>
            <w:tcBorders>
              <w:top w:val="single" w:sz="4" w:space="0" w:color="auto"/>
              <w:left w:val="single" w:sz="4" w:space="0" w:color="auto"/>
              <w:bottom w:val="single" w:sz="4" w:space="0" w:color="auto"/>
              <w:right w:val="single" w:sz="4" w:space="0" w:color="auto"/>
            </w:tcBorders>
            <w:vAlign w:val="center"/>
            <w:hideMark/>
          </w:tcPr>
          <w:p w14:paraId="3EDB6A2E" w14:textId="77777777" w:rsidR="0018586C" w:rsidRPr="00D2740C" w:rsidRDefault="0018586C" w:rsidP="00D24550">
            <w:pPr>
              <w:jc w:val="center"/>
              <w:rPr>
                <w:sz w:val="16"/>
                <w:szCs w:val="16"/>
                <w:highlight w:val="yellow"/>
              </w:rPr>
            </w:pPr>
            <w:r w:rsidRPr="00D2740C">
              <w:rPr>
                <w:sz w:val="16"/>
                <w:szCs w:val="16"/>
              </w:rPr>
              <w:t>1</w:t>
            </w:r>
          </w:p>
        </w:tc>
        <w:tc>
          <w:tcPr>
            <w:tcW w:w="703" w:type="pct"/>
            <w:tcBorders>
              <w:top w:val="single" w:sz="4" w:space="0" w:color="auto"/>
              <w:left w:val="single" w:sz="4" w:space="0" w:color="auto"/>
              <w:bottom w:val="single" w:sz="4" w:space="0" w:color="auto"/>
              <w:right w:val="single" w:sz="4" w:space="0" w:color="auto"/>
            </w:tcBorders>
            <w:vAlign w:val="center"/>
            <w:hideMark/>
          </w:tcPr>
          <w:p w14:paraId="02853820" w14:textId="28BD0D6C" w:rsidR="00F430C1" w:rsidRPr="00D2740C" w:rsidRDefault="00F430C1" w:rsidP="00D24550">
            <w:pPr>
              <w:jc w:val="center"/>
              <w:rPr>
                <w:sz w:val="16"/>
                <w:szCs w:val="16"/>
              </w:rPr>
            </w:pPr>
            <w:r w:rsidRPr="00D2740C">
              <w:rPr>
                <w:bCs/>
                <w:sz w:val="16"/>
                <w:szCs w:val="16"/>
              </w:rPr>
              <w:t>Оказание услуг по информационному обеспечению посредством профессионально-справочной системы «</w:t>
            </w:r>
            <w:proofErr w:type="spellStart"/>
            <w:r w:rsidRPr="00D2740C">
              <w:rPr>
                <w:bCs/>
                <w:sz w:val="16"/>
                <w:szCs w:val="16"/>
              </w:rPr>
              <w:t>Техэксперт</w:t>
            </w:r>
            <w:proofErr w:type="spellEnd"/>
            <w:r w:rsidRPr="00D2740C">
              <w:rPr>
                <w:bCs/>
                <w:sz w:val="16"/>
                <w:szCs w:val="16"/>
              </w:rPr>
              <w:t>: Экология. Проф.», «</w:t>
            </w:r>
            <w:proofErr w:type="spellStart"/>
            <w:r w:rsidRPr="00D2740C">
              <w:rPr>
                <w:bCs/>
                <w:sz w:val="16"/>
                <w:szCs w:val="16"/>
              </w:rPr>
              <w:t>Техэксперт</w:t>
            </w:r>
            <w:proofErr w:type="spellEnd"/>
            <w:r w:rsidRPr="00D2740C">
              <w:rPr>
                <w:bCs/>
                <w:sz w:val="16"/>
                <w:szCs w:val="16"/>
              </w:rPr>
              <w:t>: Лаборатория. Инспекция. Сертификация»</w:t>
            </w:r>
          </w:p>
        </w:tc>
        <w:tc>
          <w:tcPr>
            <w:tcW w:w="554" w:type="pct"/>
            <w:tcBorders>
              <w:top w:val="single" w:sz="4" w:space="0" w:color="auto"/>
              <w:left w:val="single" w:sz="4" w:space="0" w:color="auto"/>
              <w:bottom w:val="single" w:sz="4" w:space="0" w:color="auto"/>
              <w:right w:val="single" w:sz="4" w:space="0" w:color="auto"/>
            </w:tcBorders>
            <w:vAlign w:val="center"/>
            <w:hideMark/>
          </w:tcPr>
          <w:p w14:paraId="4BC6D17B" w14:textId="15951082" w:rsidR="0018586C" w:rsidRPr="00D2740C" w:rsidRDefault="003601FE" w:rsidP="00D24550">
            <w:pPr>
              <w:jc w:val="center"/>
              <w:rPr>
                <w:sz w:val="16"/>
                <w:szCs w:val="16"/>
              </w:rPr>
            </w:pPr>
            <w:r w:rsidRPr="00D2740C">
              <w:rPr>
                <w:sz w:val="16"/>
                <w:szCs w:val="16"/>
              </w:rPr>
              <w:t>34 582,50</w:t>
            </w:r>
          </w:p>
        </w:tc>
        <w:tc>
          <w:tcPr>
            <w:tcW w:w="554" w:type="pct"/>
            <w:tcBorders>
              <w:top w:val="single" w:sz="4" w:space="0" w:color="auto"/>
              <w:left w:val="single" w:sz="4" w:space="0" w:color="auto"/>
              <w:bottom w:val="single" w:sz="4" w:space="0" w:color="auto"/>
              <w:right w:val="single" w:sz="4" w:space="0" w:color="auto"/>
            </w:tcBorders>
            <w:vAlign w:val="center"/>
            <w:hideMark/>
          </w:tcPr>
          <w:p w14:paraId="255F3BD2" w14:textId="3A0EA848" w:rsidR="0018586C" w:rsidRPr="00D2740C" w:rsidRDefault="003601FE" w:rsidP="00D24550">
            <w:pPr>
              <w:spacing w:before="150" w:after="150"/>
              <w:jc w:val="center"/>
              <w:rPr>
                <w:sz w:val="16"/>
                <w:szCs w:val="16"/>
              </w:rPr>
            </w:pPr>
            <w:r w:rsidRPr="00D2740C">
              <w:rPr>
                <w:sz w:val="16"/>
                <w:szCs w:val="16"/>
              </w:rPr>
              <w:t>37 200</w:t>
            </w:r>
            <w:r w:rsidR="00675413" w:rsidRPr="00D2740C">
              <w:rPr>
                <w:sz w:val="16"/>
                <w:szCs w:val="16"/>
              </w:rPr>
              <w:t>,00</w:t>
            </w:r>
          </w:p>
        </w:tc>
        <w:tc>
          <w:tcPr>
            <w:tcW w:w="554" w:type="pct"/>
            <w:tcBorders>
              <w:top w:val="single" w:sz="4" w:space="0" w:color="auto"/>
              <w:left w:val="single" w:sz="4" w:space="0" w:color="auto"/>
              <w:bottom w:val="single" w:sz="4" w:space="0" w:color="auto"/>
              <w:right w:val="single" w:sz="4" w:space="0" w:color="auto"/>
            </w:tcBorders>
            <w:vAlign w:val="center"/>
            <w:hideMark/>
          </w:tcPr>
          <w:p w14:paraId="5186B37E" w14:textId="717CCF1F" w:rsidR="0018586C" w:rsidRPr="00D2740C" w:rsidRDefault="003601FE" w:rsidP="00D24550">
            <w:pPr>
              <w:jc w:val="center"/>
              <w:rPr>
                <w:sz w:val="16"/>
                <w:szCs w:val="16"/>
              </w:rPr>
            </w:pPr>
            <w:r w:rsidRPr="00D2740C">
              <w:rPr>
                <w:sz w:val="16"/>
                <w:szCs w:val="16"/>
              </w:rPr>
              <w:t>37 200</w:t>
            </w:r>
            <w:r w:rsidR="00A223C1" w:rsidRPr="00D2740C">
              <w:rPr>
                <w:sz w:val="16"/>
                <w:szCs w:val="16"/>
              </w:rPr>
              <w:t>,00</w:t>
            </w:r>
          </w:p>
        </w:tc>
        <w:tc>
          <w:tcPr>
            <w:tcW w:w="405" w:type="pct"/>
            <w:tcBorders>
              <w:top w:val="single" w:sz="4" w:space="0" w:color="auto"/>
              <w:left w:val="single" w:sz="4" w:space="0" w:color="auto"/>
              <w:bottom w:val="single" w:sz="4" w:space="0" w:color="auto"/>
              <w:right w:val="single" w:sz="4" w:space="0" w:color="auto"/>
            </w:tcBorders>
            <w:vAlign w:val="center"/>
            <w:hideMark/>
          </w:tcPr>
          <w:p w14:paraId="37A0B833" w14:textId="2B76615D" w:rsidR="0018586C" w:rsidRPr="00D2740C" w:rsidRDefault="003601FE" w:rsidP="00D24550">
            <w:pPr>
              <w:spacing w:before="150" w:after="150"/>
              <w:jc w:val="center"/>
              <w:rPr>
                <w:sz w:val="16"/>
                <w:szCs w:val="16"/>
              </w:rPr>
            </w:pPr>
            <w:r w:rsidRPr="00D2740C">
              <w:rPr>
                <w:sz w:val="16"/>
                <w:szCs w:val="16"/>
              </w:rPr>
              <w:t>36 327,5</w:t>
            </w:r>
            <w:r w:rsidR="00E00261" w:rsidRPr="00D2740C">
              <w:rPr>
                <w:sz w:val="16"/>
                <w:szCs w:val="16"/>
              </w:rPr>
              <w:t>0</w:t>
            </w:r>
          </w:p>
        </w:tc>
        <w:tc>
          <w:tcPr>
            <w:tcW w:w="490" w:type="pct"/>
            <w:tcBorders>
              <w:top w:val="single" w:sz="4" w:space="0" w:color="auto"/>
              <w:left w:val="single" w:sz="4" w:space="0" w:color="auto"/>
              <w:bottom w:val="single" w:sz="4" w:space="0" w:color="auto"/>
              <w:right w:val="single" w:sz="4" w:space="0" w:color="auto"/>
            </w:tcBorders>
            <w:vAlign w:val="center"/>
            <w:hideMark/>
          </w:tcPr>
          <w:p w14:paraId="2BC744AF" w14:textId="0333B7F5" w:rsidR="0018586C" w:rsidRPr="00D2740C" w:rsidRDefault="003601FE" w:rsidP="00D24550">
            <w:pPr>
              <w:spacing w:line="200" w:lineRule="atLeast"/>
              <w:jc w:val="center"/>
              <w:rPr>
                <w:sz w:val="16"/>
                <w:szCs w:val="16"/>
              </w:rPr>
            </w:pPr>
            <w:r w:rsidRPr="00D2740C">
              <w:rPr>
                <w:sz w:val="16"/>
                <w:szCs w:val="16"/>
              </w:rPr>
              <w:t>34 582,50</w:t>
            </w:r>
          </w:p>
        </w:tc>
        <w:tc>
          <w:tcPr>
            <w:tcW w:w="530" w:type="pct"/>
            <w:tcBorders>
              <w:top w:val="single" w:sz="4" w:space="0" w:color="auto"/>
              <w:left w:val="single" w:sz="4" w:space="0" w:color="auto"/>
              <w:bottom w:val="single" w:sz="4" w:space="0" w:color="auto"/>
              <w:right w:val="single" w:sz="4" w:space="0" w:color="auto"/>
            </w:tcBorders>
            <w:vAlign w:val="center"/>
            <w:hideMark/>
          </w:tcPr>
          <w:p w14:paraId="16A2C458" w14:textId="62029E05" w:rsidR="0018586C" w:rsidRPr="00D2740C" w:rsidRDefault="003601FE" w:rsidP="00D24550">
            <w:pPr>
              <w:spacing w:line="200" w:lineRule="atLeast"/>
              <w:jc w:val="center"/>
              <w:rPr>
                <w:sz w:val="16"/>
                <w:szCs w:val="16"/>
              </w:rPr>
            </w:pPr>
            <w:r w:rsidRPr="00D2740C">
              <w:rPr>
                <w:sz w:val="16"/>
                <w:szCs w:val="16"/>
              </w:rPr>
              <w:t>4,16</w:t>
            </w:r>
          </w:p>
        </w:tc>
        <w:tc>
          <w:tcPr>
            <w:tcW w:w="325" w:type="pct"/>
            <w:tcBorders>
              <w:top w:val="single" w:sz="4" w:space="0" w:color="auto"/>
              <w:left w:val="single" w:sz="4" w:space="0" w:color="auto"/>
              <w:bottom w:val="single" w:sz="4" w:space="0" w:color="auto"/>
              <w:right w:val="single" w:sz="4" w:space="0" w:color="auto"/>
            </w:tcBorders>
            <w:vAlign w:val="center"/>
            <w:hideMark/>
          </w:tcPr>
          <w:p w14:paraId="7D53247B" w14:textId="2A019D9F" w:rsidR="0018586C" w:rsidRPr="00D2740C" w:rsidRDefault="00DD7C02" w:rsidP="00D24550">
            <w:pPr>
              <w:jc w:val="center"/>
              <w:rPr>
                <w:sz w:val="16"/>
                <w:szCs w:val="16"/>
              </w:rPr>
            </w:pPr>
            <w:r w:rsidRPr="00D2740C">
              <w:rPr>
                <w:sz w:val="16"/>
                <w:szCs w:val="16"/>
              </w:rPr>
              <w:t>1</w:t>
            </w:r>
            <w:r w:rsidR="003601FE" w:rsidRPr="00D2740C">
              <w:rPr>
                <w:sz w:val="16"/>
                <w:szCs w:val="16"/>
              </w:rPr>
              <w:t>2</w:t>
            </w:r>
          </w:p>
        </w:tc>
        <w:tc>
          <w:tcPr>
            <w:tcW w:w="660" w:type="pct"/>
            <w:tcBorders>
              <w:top w:val="single" w:sz="4" w:space="0" w:color="auto"/>
              <w:left w:val="single" w:sz="4" w:space="0" w:color="auto"/>
              <w:bottom w:val="single" w:sz="4" w:space="0" w:color="auto"/>
              <w:right w:val="single" w:sz="4" w:space="0" w:color="auto"/>
            </w:tcBorders>
            <w:vAlign w:val="center"/>
            <w:hideMark/>
          </w:tcPr>
          <w:p w14:paraId="79AB6B94" w14:textId="0686DE05" w:rsidR="0018586C" w:rsidRPr="00D2740C" w:rsidRDefault="003601FE" w:rsidP="00D24550">
            <w:pPr>
              <w:jc w:val="center"/>
              <w:rPr>
                <w:sz w:val="16"/>
                <w:szCs w:val="16"/>
              </w:rPr>
            </w:pPr>
            <w:r w:rsidRPr="00D2740C">
              <w:rPr>
                <w:sz w:val="16"/>
                <w:szCs w:val="16"/>
              </w:rPr>
              <w:t>414 990</w:t>
            </w:r>
            <w:r w:rsidR="00733D32" w:rsidRPr="00D2740C">
              <w:rPr>
                <w:sz w:val="16"/>
                <w:szCs w:val="16"/>
              </w:rPr>
              <w:t>,00</w:t>
            </w:r>
          </w:p>
        </w:tc>
      </w:tr>
      <w:tr w:rsidR="00D2740C" w:rsidRPr="00D2740C" w14:paraId="374A8010" w14:textId="77777777" w:rsidTr="00D24550">
        <w:trPr>
          <w:trHeight w:val="4429"/>
        </w:trPr>
        <w:tc>
          <w:tcPr>
            <w:tcW w:w="4340" w:type="pct"/>
            <w:gridSpan w:val="9"/>
            <w:tcBorders>
              <w:top w:val="single" w:sz="4" w:space="0" w:color="auto"/>
              <w:left w:val="single" w:sz="4" w:space="0" w:color="auto"/>
              <w:bottom w:val="single" w:sz="4" w:space="0" w:color="auto"/>
              <w:right w:val="single" w:sz="4" w:space="0" w:color="auto"/>
            </w:tcBorders>
          </w:tcPr>
          <w:p w14:paraId="1BF2442F" w14:textId="77777777" w:rsidR="0018586C" w:rsidRPr="00D2740C" w:rsidRDefault="0018586C" w:rsidP="00D24550">
            <w:pPr>
              <w:rPr>
                <w:bCs/>
                <w:iCs/>
                <w:sz w:val="16"/>
                <w:szCs w:val="16"/>
              </w:rPr>
            </w:pPr>
            <w:r w:rsidRPr="00D2740C">
              <w:rPr>
                <w:bCs/>
                <w:iCs/>
                <w:sz w:val="16"/>
                <w:szCs w:val="16"/>
              </w:rPr>
              <w:t>1. Коэффициент вариации:</w:t>
            </w:r>
          </w:p>
          <w:p w14:paraId="382E92D8" w14:textId="77777777" w:rsidR="0018586C" w:rsidRPr="00D2740C" w:rsidRDefault="0018586C" w:rsidP="00D24550">
            <w:pPr>
              <w:rPr>
                <w:bCs/>
                <w:iCs/>
                <w:sz w:val="16"/>
                <w:szCs w:val="16"/>
              </w:rPr>
            </w:pPr>
            <w:r w:rsidRPr="00D2740C">
              <w:rPr>
                <w:bCs/>
                <w:iCs/>
                <w:sz w:val="16"/>
                <w:szCs w:val="16"/>
              </w:rPr>
              <w:t xml:space="preserve">V= </w:t>
            </w:r>
            <w:r w:rsidRPr="00D2740C">
              <w:rPr>
                <w:bCs/>
                <w:iCs/>
                <w:sz w:val="16"/>
                <w:szCs w:val="16"/>
              </w:rPr>
              <w:object w:dxaOrig="960" w:dyaOrig="660" w14:anchorId="5937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2.8pt" o:ole="">
                  <v:imagedata r:id="rId21" o:title=""/>
                </v:shape>
                <o:OLEObject Type="Embed" ProgID="Equation.3" ShapeID="_x0000_i1025" DrawAspect="Content" ObjectID="_1791115654" r:id="rId22"/>
              </w:object>
            </w:r>
            <w:r w:rsidRPr="00D2740C">
              <w:rPr>
                <w:bCs/>
                <w:iCs/>
                <w:sz w:val="16"/>
                <w:szCs w:val="16"/>
              </w:rPr>
              <w:t>, где</w:t>
            </w:r>
          </w:p>
          <w:p w14:paraId="6DC44527" w14:textId="77777777" w:rsidR="0018586C" w:rsidRPr="00D2740C" w:rsidRDefault="0018586C" w:rsidP="00D24550">
            <w:pPr>
              <w:rPr>
                <w:bCs/>
                <w:iCs/>
                <w:sz w:val="16"/>
                <w:szCs w:val="16"/>
              </w:rPr>
            </w:pPr>
            <w:r w:rsidRPr="00D2740C">
              <w:rPr>
                <w:bCs/>
                <w:iCs/>
                <w:sz w:val="16"/>
                <w:szCs w:val="16"/>
              </w:rPr>
              <w:object w:dxaOrig="2205" w:dyaOrig="825" w14:anchorId="3D86F97E">
                <v:shape id="_x0000_i1026" type="#_x0000_t75" style="width:111.2pt;height:41pt" o:ole="">
                  <v:imagedata r:id="rId23" o:title=""/>
                </v:shape>
                <o:OLEObject Type="Embed" ProgID="Equation.3" ShapeID="_x0000_i1026" DrawAspect="Content" ObjectID="_1791115655" r:id="rId24"/>
              </w:object>
            </w:r>
            <w:r w:rsidRPr="00D2740C">
              <w:rPr>
                <w:bCs/>
                <w:iCs/>
                <w:sz w:val="16"/>
                <w:szCs w:val="16"/>
              </w:rPr>
              <w:t xml:space="preserve"> - среднеквадратичное отклонение</w:t>
            </w:r>
          </w:p>
          <w:p w14:paraId="1D9DDD76" w14:textId="77777777" w:rsidR="0018586C" w:rsidRPr="00D2740C" w:rsidRDefault="0018586C" w:rsidP="00D24550">
            <w:pPr>
              <w:rPr>
                <w:bCs/>
                <w:iCs/>
                <w:sz w:val="16"/>
                <w:szCs w:val="16"/>
              </w:rPr>
            </w:pPr>
            <w:r w:rsidRPr="00D2740C">
              <w:rPr>
                <w:bCs/>
                <w:iCs/>
                <w:sz w:val="16"/>
                <w:szCs w:val="16"/>
              </w:rPr>
              <w:object w:dxaOrig="240" w:dyaOrig="360" w14:anchorId="7E1E2226">
                <v:shape id="_x0000_i1027" type="#_x0000_t75" style="width:12.3pt;height:18.15pt" o:ole="">
                  <v:imagedata r:id="rId25" o:title=""/>
                </v:shape>
                <o:OLEObject Type="Embed" ProgID="Equation.3" ShapeID="_x0000_i1027" DrawAspect="Content" ObjectID="_1791115656" r:id="rId26"/>
              </w:object>
            </w:r>
            <w:r w:rsidRPr="00D2740C">
              <w:rPr>
                <w:bCs/>
                <w:iCs/>
                <w:sz w:val="16"/>
                <w:szCs w:val="16"/>
              </w:rPr>
              <w:t xml:space="preserve"> - цена единицы товара (работы, услуги), указанная в ценовом предложении,</w:t>
            </w:r>
          </w:p>
          <w:p w14:paraId="4C45A7BF" w14:textId="77777777" w:rsidR="0018586C" w:rsidRPr="00D2740C" w:rsidRDefault="0018586C" w:rsidP="00D24550">
            <w:pPr>
              <w:rPr>
                <w:bCs/>
                <w:iCs/>
                <w:sz w:val="16"/>
                <w:szCs w:val="16"/>
              </w:rPr>
            </w:pPr>
            <w:r w:rsidRPr="00D2740C">
              <w:rPr>
                <w:bCs/>
                <w:iCs/>
                <w:sz w:val="16"/>
                <w:szCs w:val="16"/>
              </w:rPr>
              <w:object w:dxaOrig="375" w:dyaOrig="315" w14:anchorId="651101AA">
                <v:shape id="_x0000_i1028" type="#_x0000_t75" style="width:18.15pt;height:16.4pt" o:ole="">
                  <v:imagedata r:id="rId27" o:title=""/>
                </v:shape>
                <o:OLEObject Type="Embed" ProgID="Equation.3" ShapeID="_x0000_i1028" DrawAspect="Content" ObjectID="_1791115657" r:id="rId28"/>
              </w:object>
            </w:r>
            <w:r w:rsidRPr="00D2740C">
              <w:rPr>
                <w:bCs/>
                <w:iCs/>
                <w:sz w:val="16"/>
                <w:szCs w:val="16"/>
              </w:rPr>
              <w:t xml:space="preserve"> - средняя арифметическая величина цены единицы товара (работы, услуги),</w:t>
            </w:r>
          </w:p>
          <w:p w14:paraId="274126DA" w14:textId="77777777" w:rsidR="0018586C" w:rsidRPr="00D2740C" w:rsidRDefault="0018586C" w:rsidP="00D24550">
            <w:pPr>
              <w:rPr>
                <w:bCs/>
                <w:iCs/>
                <w:sz w:val="16"/>
                <w:szCs w:val="16"/>
              </w:rPr>
            </w:pPr>
            <w:r w:rsidRPr="00D2740C">
              <w:rPr>
                <w:bCs/>
                <w:iCs/>
                <w:sz w:val="16"/>
                <w:szCs w:val="16"/>
              </w:rPr>
              <w:t>n – количество ценовых предложений, используемых в расчете</w:t>
            </w:r>
          </w:p>
          <w:p w14:paraId="097C3238" w14:textId="78B24118" w:rsidR="0018586C" w:rsidRPr="00D2740C" w:rsidRDefault="00D36B19" w:rsidP="00D24550">
            <w:pPr>
              <w:rPr>
                <w:sz w:val="16"/>
                <w:szCs w:val="16"/>
              </w:rPr>
            </w:pPr>
            <w:r w:rsidRPr="00D2740C">
              <w:rPr>
                <w:bCs/>
                <w:iCs/>
                <w:sz w:val="16"/>
                <w:szCs w:val="16"/>
              </w:rPr>
              <w:t>Коэффиц</w:t>
            </w:r>
            <w:r w:rsidR="003601FE" w:rsidRPr="00D2740C">
              <w:rPr>
                <w:bCs/>
                <w:iCs/>
                <w:sz w:val="16"/>
                <w:szCs w:val="16"/>
              </w:rPr>
              <w:t>иент вариации 4,16</w:t>
            </w:r>
            <w:r w:rsidR="0018586C" w:rsidRPr="00D2740C">
              <w:rPr>
                <w:bCs/>
                <w:iCs/>
                <w:sz w:val="16"/>
                <w:szCs w:val="16"/>
              </w:rPr>
              <w:t>%.</w:t>
            </w:r>
          </w:p>
          <w:p w14:paraId="7C9F4A95" w14:textId="77777777" w:rsidR="0018586C" w:rsidRPr="00D2740C" w:rsidRDefault="0018586C" w:rsidP="00D24550">
            <w:pPr>
              <w:rPr>
                <w:bCs/>
                <w:iCs/>
                <w:sz w:val="16"/>
                <w:szCs w:val="16"/>
              </w:rPr>
            </w:pPr>
            <w:r w:rsidRPr="00D2740C">
              <w:rPr>
                <w:bCs/>
                <w:iCs/>
                <w:sz w:val="16"/>
                <w:szCs w:val="16"/>
              </w:rPr>
              <w:t>Совокупность ценовых предложений, используемых при расчете НМЦ Договора однородна.</w:t>
            </w:r>
          </w:p>
          <w:p w14:paraId="05FD37D5" w14:textId="77777777" w:rsidR="0018586C" w:rsidRPr="00D2740C" w:rsidRDefault="0018586C" w:rsidP="00D24550">
            <w:pPr>
              <w:rPr>
                <w:bCs/>
                <w:iCs/>
                <w:sz w:val="16"/>
                <w:szCs w:val="16"/>
              </w:rPr>
            </w:pPr>
            <w:r w:rsidRPr="00D2740C">
              <w:rPr>
                <w:bCs/>
                <w:iCs/>
                <w:sz w:val="16"/>
                <w:szCs w:val="16"/>
              </w:rPr>
              <w:t>2. НМЦ Договора</w:t>
            </w:r>
          </w:p>
          <w:p w14:paraId="5E53AA0A" w14:textId="77777777" w:rsidR="0018586C" w:rsidRPr="00D2740C" w:rsidRDefault="0018586C" w:rsidP="00D24550">
            <w:pPr>
              <w:rPr>
                <w:bCs/>
                <w:iCs/>
                <w:sz w:val="16"/>
                <w:szCs w:val="16"/>
              </w:rPr>
            </w:pPr>
          </w:p>
          <w:p w14:paraId="4AAF1C4C" w14:textId="77777777" w:rsidR="0018586C" w:rsidRPr="00D2740C" w:rsidRDefault="0018586C" w:rsidP="00D24550">
            <w:pPr>
              <w:rPr>
                <w:b/>
                <w:bCs/>
                <w:sz w:val="22"/>
                <w:szCs w:val="22"/>
              </w:rPr>
            </w:pPr>
            <w:r w:rsidRPr="00D2740C">
              <w:rPr>
                <w:b/>
                <w:bCs/>
                <w:sz w:val="22"/>
                <w:szCs w:val="22"/>
              </w:rPr>
              <w:t>В результате проведения анализа рынка, определения однородности поступивших коммерческих предложений, начальная (максимальная) цена договора взята по наименьшей рыночной цене, которая составляет, руб.</w:t>
            </w:r>
          </w:p>
          <w:p w14:paraId="3ADD6135" w14:textId="10A80EE7" w:rsidR="0018586C" w:rsidRPr="00D2740C" w:rsidRDefault="00F430C1" w:rsidP="00D24550">
            <w:pPr>
              <w:rPr>
                <w:sz w:val="16"/>
                <w:szCs w:val="16"/>
              </w:rPr>
            </w:pPr>
            <w:r w:rsidRPr="00D2740C">
              <w:rPr>
                <w:sz w:val="16"/>
                <w:szCs w:val="16"/>
              </w:rPr>
              <w:t>1</w:t>
            </w:r>
            <w:r w:rsidR="003601FE" w:rsidRPr="00D2740C">
              <w:rPr>
                <w:sz w:val="16"/>
                <w:szCs w:val="16"/>
              </w:rPr>
              <w:t>2*34 582,50=414 990</w:t>
            </w:r>
            <w:r w:rsidR="00733D32" w:rsidRPr="00D2740C">
              <w:rPr>
                <w:sz w:val="16"/>
                <w:szCs w:val="16"/>
              </w:rPr>
              <w:t>,00</w:t>
            </w:r>
          </w:p>
        </w:tc>
        <w:tc>
          <w:tcPr>
            <w:tcW w:w="660" w:type="pct"/>
            <w:tcBorders>
              <w:top w:val="single" w:sz="4" w:space="0" w:color="auto"/>
              <w:left w:val="single" w:sz="4" w:space="0" w:color="auto"/>
              <w:bottom w:val="single" w:sz="4" w:space="0" w:color="auto"/>
              <w:right w:val="single" w:sz="4" w:space="0" w:color="auto"/>
            </w:tcBorders>
          </w:tcPr>
          <w:p w14:paraId="59E700AC" w14:textId="77777777" w:rsidR="0018586C" w:rsidRPr="00D2740C" w:rsidRDefault="0018586C" w:rsidP="00D24550">
            <w:pPr>
              <w:jc w:val="center"/>
              <w:rPr>
                <w:bCs/>
                <w:iCs/>
                <w:sz w:val="16"/>
                <w:szCs w:val="16"/>
                <w:highlight w:val="yellow"/>
              </w:rPr>
            </w:pPr>
          </w:p>
          <w:p w14:paraId="0E11BF32" w14:textId="77777777" w:rsidR="0018586C" w:rsidRPr="00D2740C" w:rsidRDefault="0018586C" w:rsidP="00D24550">
            <w:pPr>
              <w:jc w:val="center"/>
              <w:rPr>
                <w:bCs/>
                <w:iCs/>
                <w:sz w:val="16"/>
                <w:szCs w:val="16"/>
                <w:highlight w:val="yellow"/>
              </w:rPr>
            </w:pPr>
          </w:p>
          <w:p w14:paraId="59E0AC8A" w14:textId="77777777" w:rsidR="0018586C" w:rsidRPr="00D2740C" w:rsidRDefault="0018586C" w:rsidP="00D24550">
            <w:pPr>
              <w:rPr>
                <w:bCs/>
                <w:iCs/>
                <w:sz w:val="16"/>
                <w:szCs w:val="16"/>
                <w:highlight w:val="yellow"/>
              </w:rPr>
            </w:pPr>
          </w:p>
          <w:p w14:paraId="1B481FFF" w14:textId="77777777" w:rsidR="0018586C" w:rsidRPr="00D2740C" w:rsidRDefault="0018586C" w:rsidP="00D24550">
            <w:pPr>
              <w:jc w:val="center"/>
              <w:rPr>
                <w:bCs/>
                <w:iCs/>
                <w:sz w:val="16"/>
                <w:szCs w:val="16"/>
                <w:highlight w:val="yellow"/>
              </w:rPr>
            </w:pPr>
          </w:p>
          <w:p w14:paraId="390048C3" w14:textId="77777777" w:rsidR="0018586C" w:rsidRPr="00D2740C" w:rsidRDefault="0018586C" w:rsidP="00D24550">
            <w:pPr>
              <w:jc w:val="center"/>
              <w:rPr>
                <w:bCs/>
                <w:iCs/>
                <w:sz w:val="16"/>
                <w:szCs w:val="16"/>
                <w:highlight w:val="yellow"/>
              </w:rPr>
            </w:pPr>
          </w:p>
          <w:p w14:paraId="5AF4337C" w14:textId="77777777" w:rsidR="0018586C" w:rsidRPr="00D2740C" w:rsidRDefault="0018586C" w:rsidP="00D24550">
            <w:pPr>
              <w:jc w:val="center"/>
              <w:rPr>
                <w:bCs/>
                <w:iCs/>
                <w:sz w:val="16"/>
                <w:szCs w:val="16"/>
                <w:highlight w:val="yellow"/>
              </w:rPr>
            </w:pPr>
          </w:p>
          <w:p w14:paraId="6568034C" w14:textId="77777777" w:rsidR="0018586C" w:rsidRPr="00D2740C" w:rsidRDefault="0018586C" w:rsidP="00D24550">
            <w:pPr>
              <w:jc w:val="center"/>
              <w:rPr>
                <w:bCs/>
                <w:iCs/>
                <w:sz w:val="16"/>
                <w:szCs w:val="16"/>
                <w:highlight w:val="yellow"/>
              </w:rPr>
            </w:pPr>
          </w:p>
          <w:p w14:paraId="62535FFC" w14:textId="77777777" w:rsidR="0018586C" w:rsidRPr="00D2740C" w:rsidRDefault="0018586C" w:rsidP="00D24550">
            <w:pPr>
              <w:jc w:val="center"/>
              <w:rPr>
                <w:bCs/>
                <w:iCs/>
                <w:sz w:val="16"/>
                <w:szCs w:val="16"/>
                <w:highlight w:val="yellow"/>
              </w:rPr>
            </w:pPr>
          </w:p>
          <w:p w14:paraId="33963D89" w14:textId="77777777" w:rsidR="0018586C" w:rsidRPr="00D2740C" w:rsidRDefault="0018586C" w:rsidP="00D24550">
            <w:pPr>
              <w:jc w:val="center"/>
              <w:rPr>
                <w:bCs/>
                <w:iCs/>
                <w:sz w:val="16"/>
                <w:szCs w:val="16"/>
                <w:highlight w:val="yellow"/>
              </w:rPr>
            </w:pPr>
          </w:p>
          <w:p w14:paraId="25C37555" w14:textId="77777777" w:rsidR="0018586C" w:rsidRPr="00D2740C" w:rsidRDefault="0018586C" w:rsidP="00D24550">
            <w:pPr>
              <w:jc w:val="center"/>
              <w:rPr>
                <w:bCs/>
                <w:iCs/>
                <w:sz w:val="16"/>
                <w:szCs w:val="16"/>
                <w:highlight w:val="yellow"/>
              </w:rPr>
            </w:pPr>
          </w:p>
          <w:p w14:paraId="5678F912" w14:textId="77777777" w:rsidR="0018586C" w:rsidRPr="00D2740C" w:rsidRDefault="0018586C" w:rsidP="00D24550">
            <w:pPr>
              <w:jc w:val="center"/>
              <w:rPr>
                <w:bCs/>
                <w:iCs/>
                <w:sz w:val="16"/>
                <w:szCs w:val="16"/>
                <w:highlight w:val="yellow"/>
              </w:rPr>
            </w:pPr>
          </w:p>
          <w:p w14:paraId="79F81468" w14:textId="77777777" w:rsidR="0018586C" w:rsidRPr="00D2740C" w:rsidRDefault="0018586C" w:rsidP="00D24550">
            <w:pPr>
              <w:jc w:val="center"/>
              <w:rPr>
                <w:bCs/>
                <w:iCs/>
                <w:sz w:val="16"/>
                <w:szCs w:val="16"/>
                <w:highlight w:val="yellow"/>
              </w:rPr>
            </w:pPr>
          </w:p>
          <w:p w14:paraId="3D33D710" w14:textId="77777777" w:rsidR="0018586C" w:rsidRPr="00D2740C" w:rsidRDefault="0018586C" w:rsidP="00D24550">
            <w:pPr>
              <w:jc w:val="center"/>
              <w:rPr>
                <w:bCs/>
                <w:iCs/>
                <w:sz w:val="16"/>
                <w:szCs w:val="16"/>
                <w:highlight w:val="yellow"/>
              </w:rPr>
            </w:pPr>
          </w:p>
          <w:p w14:paraId="08CE4F44" w14:textId="77777777" w:rsidR="0018586C" w:rsidRPr="00D2740C" w:rsidRDefault="0018586C" w:rsidP="00D24550">
            <w:pPr>
              <w:jc w:val="center"/>
              <w:rPr>
                <w:bCs/>
                <w:iCs/>
                <w:sz w:val="16"/>
                <w:szCs w:val="16"/>
                <w:highlight w:val="yellow"/>
              </w:rPr>
            </w:pPr>
          </w:p>
          <w:p w14:paraId="6DC39DFF" w14:textId="77777777" w:rsidR="0018586C" w:rsidRPr="00D2740C" w:rsidRDefault="0018586C" w:rsidP="00D24550">
            <w:pPr>
              <w:jc w:val="center"/>
              <w:rPr>
                <w:bCs/>
                <w:iCs/>
                <w:sz w:val="16"/>
                <w:szCs w:val="16"/>
                <w:highlight w:val="yellow"/>
              </w:rPr>
            </w:pPr>
          </w:p>
          <w:p w14:paraId="0491259E" w14:textId="77777777" w:rsidR="0018586C" w:rsidRPr="00D2740C" w:rsidRDefault="0018586C" w:rsidP="00D24550">
            <w:pPr>
              <w:jc w:val="center"/>
              <w:rPr>
                <w:bCs/>
                <w:iCs/>
                <w:sz w:val="16"/>
                <w:szCs w:val="16"/>
                <w:highlight w:val="yellow"/>
              </w:rPr>
            </w:pPr>
          </w:p>
          <w:p w14:paraId="4F5CDA1E" w14:textId="77777777" w:rsidR="0018586C" w:rsidRPr="00D2740C" w:rsidRDefault="0018586C" w:rsidP="00D24550">
            <w:pPr>
              <w:jc w:val="center"/>
              <w:rPr>
                <w:bCs/>
                <w:iCs/>
                <w:sz w:val="16"/>
                <w:szCs w:val="16"/>
                <w:highlight w:val="yellow"/>
              </w:rPr>
            </w:pPr>
          </w:p>
          <w:p w14:paraId="382881D2" w14:textId="77777777" w:rsidR="0018586C" w:rsidRPr="00D2740C" w:rsidRDefault="0018586C" w:rsidP="00D24550">
            <w:pPr>
              <w:rPr>
                <w:sz w:val="16"/>
                <w:szCs w:val="16"/>
                <w:highlight w:val="yellow"/>
              </w:rPr>
            </w:pPr>
          </w:p>
          <w:p w14:paraId="050935BA" w14:textId="77777777" w:rsidR="0018586C" w:rsidRPr="00D2740C" w:rsidRDefault="0018586C" w:rsidP="00D24550">
            <w:pPr>
              <w:jc w:val="center"/>
              <w:rPr>
                <w:sz w:val="16"/>
                <w:szCs w:val="16"/>
                <w:highlight w:val="yellow"/>
              </w:rPr>
            </w:pPr>
          </w:p>
          <w:p w14:paraId="4D5ECB47" w14:textId="77777777" w:rsidR="0018586C" w:rsidRPr="00D2740C" w:rsidRDefault="0018586C" w:rsidP="00D24550">
            <w:pPr>
              <w:jc w:val="center"/>
              <w:rPr>
                <w:sz w:val="16"/>
                <w:szCs w:val="16"/>
                <w:highlight w:val="yellow"/>
              </w:rPr>
            </w:pPr>
          </w:p>
          <w:p w14:paraId="48A9512A" w14:textId="77777777" w:rsidR="0018586C" w:rsidRPr="00D2740C" w:rsidRDefault="0018586C" w:rsidP="00D24550">
            <w:pPr>
              <w:jc w:val="center"/>
              <w:rPr>
                <w:sz w:val="16"/>
                <w:szCs w:val="16"/>
              </w:rPr>
            </w:pPr>
          </w:p>
          <w:p w14:paraId="229B8117" w14:textId="77777777" w:rsidR="0018586C" w:rsidRPr="00D2740C" w:rsidRDefault="0018586C" w:rsidP="00D24550">
            <w:pPr>
              <w:jc w:val="center"/>
              <w:rPr>
                <w:sz w:val="16"/>
                <w:szCs w:val="16"/>
              </w:rPr>
            </w:pPr>
          </w:p>
          <w:p w14:paraId="42B4181C" w14:textId="77777777" w:rsidR="0018586C" w:rsidRPr="00D2740C" w:rsidRDefault="0018586C" w:rsidP="00D24550">
            <w:pPr>
              <w:jc w:val="center"/>
              <w:rPr>
                <w:sz w:val="16"/>
                <w:szCs w:val="16"/>
              </w:rPr>
            </w:pPr>
            <w:r w:rsidRPr="00D2740C">
              <w:rPr>
                <w:sz w:val="16"/>
                <w:szCs w:val="16"/>
              </w:rPr>
              <w:t>Итого:</w:t>
            </w:r>
          </w:p>
          <w:p w14:paraId="120DD253" w14:textId="68EDCECA" w:rsidR="0018586C" w:rsidRPr="00D2740C" w:rsidRDefault="003601FE" w:rsidP="00D24550">
            <w:pPr>
              <w:jc w:val="center"/>
              <w:rPr>
                <w:b/>
                <w:bCs/>
                <w:iCs/>
                <w:sz w:val="16"/>
                <w:szCs w:val="16"/>
                <w:highlight w:val="yellow"/>
              </w:rPr>
            </w:pPr>
            <w:r w:rsidRPr="00D2740C">
              <w:rPr>
                <w:sz w:val="16"/>
                <w:szCs w:val="16"/>
              </w:rPr>
              <w:t>414 990</w:t>
            </w:r>
            <w:r w:rsidR="00733D32" w:rsidRPr="00D2740C">
              <w:rPr>
                <w:sz w:val="16"/>
                <w:szCs w:val="16"/>
              </w:rPr>
              <w:t>,00</w:t>
            </w:r>
          </w:p>
        </w:tc>
      </w:tr>
      <w:bookmarkEnd w:id="2"/>
      <w:bookmarkEnd w:id="3"/>
      <w:bookmarkEnd w:id="4"/>
    </w:tbl>
    <w:p w14:paraId="401FAB59" w14:textId="77777777" w:rsidR="0018586C" w:rsidRPr="00D2740C" w:rsidRDefault="0018586C" w:rsidP="004C3D9C">
      <w:pPr>
        <w:jc w:val="both"/>
      </w:pPr>
    </w:p>
    <w:sectPr w:rsidR="0018586C" w:rsidRPr="00D2740C" w:rsidSect="0011509E">
      <w:footerReference w:type="default" r:id="rId29"/>
      <w:pgSz w:w="11906" w:h="16838"/>
      <w:pgMar w:top="567"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0F024" w14:textId="77777777" w:rsidR="000C3CAB" w:rsidRDefault="000C3CAB" w:rsidP="00F86E61">
      <w:r>
        <w:separator/>
      </w:r>
    </w:p>
  </w:endnote>
  <w:endnote w:type="continuationSeparator" w:id="0">
    <w:p w14:paraId="7C7715CD" w14:textId="77777777" w:rsidR="000C3CAB" w:rsidRDefault="000C3CAB" w:rsidP="00F8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003" w:usb1="00000000" w:usb2="00000000" w:usb3="00000000" w:csb0="00000001" w:csb1="00000000"/>
  </w:font>
  <w:font w:name="TimesDL">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3FA7C" w14:textId="3CEB7F85" w:rsidR="000C021E" w:rsidRDefault="000C021E">
    <w:pPr>
      <w:pStyle w:val="af8"/>
      <w:jc w:val="right"/>
    </w:pPr>
    <w:r>
      <w:fldChar w:fldCharType="begin"/>
    </w:r>
    <w:r>
      <w:instrText xml:space="preserve"> PAGE   \* MERGEFORMAT </w:instrText>
    </w:r>
    <w:r>
      <w:fldChar w:fldCharType="separate"/>
    </w:r>
    <w:r w:rsidR="004D0860">
      <w:rPr>
        <w:noProof/>
      </w:rPr>
      <w:t>21</w:t>
    </w:r>
    <w:r>
      <w:fldChar w:fldCharType="end"/>
    </w:r>
  </w:p>
  <w:p w14:paraId="644D2B9B" w14:textId="77777777" w:rsidR="000C021E" w:rsidRDefault="000C021E">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2A5C7" w14:textId="77777777" w:rsidR="000C3CAB" w:rsidRDefault="000C3CAB" w:rsidP="00F86E61">
      <w:r>
        <w:separator/>
      </w:r>
    </w:p>
  </w:footnote>
  <w:footnote w:type="continuationSeparator" w:id="0">
    <w:p w14:paraId="68F3E584" w14:textId="77777777" w:rsidR="000C3CAB" w:rsidRDefault="000C3CAB" w:rsidP="00F86E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8EE20A2"/>
    <w:lvl w:ilvl="0">
      <w:start w:val="1"/>
      <w:numFmt w:val="decimal"/>
      <w:pStyle w:val="a"/>
      <w:lvlText w:val="%1."/>
      <w:lvlJc w:val="left"/>
      <w:pPr>
        <w:tabs>
          <w:tab w:val="num" w:pos="643"/>
        </w:tabs>
        <w:ind w:left="643" w:hanging="360"/>
      </w:pPr>
      <w:rPr>
        <w:rFonts w:cs="Times New Roman"/>
      </w:rPr>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2"/>
    <w:multiLevelType w:val="singleLevel"/>
    <w:tmpl w:val="00000002"/>
    <w:name w:val="WW8Num3"/>
    <w:lvl w:ilvl="0">
      <w:numFmt w:val="bullet"/>
      <w:suff w:val="nothing"/>
      <w:lvlText w:val="-"/>
      <w:lvlJc w:val="left"/>
      <w:pPr>
        <w:tabs>
          <w:tab w:val="num" w:pos="0"/>
        </w:tabs>
        <w:ind w:left="0" w:firstLine="0"/>
      </w:pPr>
      <w:rPr>
        <w:rFonts w:ascii="Times New Roman" w:hAnsi="Times New Roman" w:cs="Times New Roman"/>
      </w:rPr>
    </w:lvl>
  </w:abstractNum>
  <w:abstractNum w:abstractNumId="3" w15:restartNumberingAfterBreak="0">
    <w:nsid w:val="1E0967C9"/>
    <w:multiLevelType w:val="multilevel"/>
    <w:tmpl w:val="C19CFD68"/>
    <w:lvl w:ilvl="0">
      <w:start w:val="1"/>
      <w:numFmt w:val="decimal"/>
      <w:lvlText w:val="1.1.%1."/>
      <w:lvlJc w:val="left"/>
      <w:pPr>
        <w:tabs>
          <w:tab w:val="num" w:pos="567"/>
        </w:tabs>
        <w:ind w:left="567" w:hanging="567"/>
      </w:pPr>
      <w:rPr>
        <w:rFonts w:hint="default"/>
      </w:rPr>
    </w:lvl>
    <w:lvl w:ilvl="1">
      <w:start w:val="1"/>
      <w:numFmt w:val="decimal"/>
      <w:pStyle w:val="3"/>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1F81591"/>
    <w:multiLevelType w:val="hybridMultilevel"/>
    <w:tmpl w:val="257ECA10"/>
    <w:lvl w:ilvl="0" w:tplc="04190005">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63BA22AA"/>
    <w:multiLevelType w:val="multilevel"/>
    <w:tmpl w:val="133098A2"/>
    <w:lvl w:ilvl="0">
      <w:start w:val="1"/>
      <w:numFmt w:val="decimal"/>
      <w:lvlText w:val="%1."/>
      <w:lvlJc w:val="left"/>
      <w:pPr>
        <w:ind w:left="786"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6" w15:restartNumberingAfterBreak="0">
    <w:nsid w:val="6DA63ED9"/>
    <w:multiLevelType w:val="multilevel"/>
    <w:tmpl w:val="AE243C68"/>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13597B"/>
    <w:multiLevelType w:val="hybridMultilevel"/>
    <w:tmpl w:val="B3287BE8"/>
    <w:lvl w:ilvl="0" w:tplc="BF689CA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0"/>
  </w:num>
  <w:num w:numId="3">
    <w:abstractNumId w:val="6"/>
  </w:num>
  <w:num w:numId="4">
    <w:abstractNumId w:val="7"/>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86"/>
    <w:rsid w:val="000008D8"/>
    <w:rsid w:val="00000974"/>
    <w:rsid w:val="00001F3C"/>
    <w:rsid w:val="0000221E"/>
    <w:rsid w:val="000031BB"/>
    <w:rsid w:val="00003C1C"/>
    <w:rsid w:val="00004217"/>
    <w:rsid w:val="000042A6"/>
    <w:rsid w:val="000046CB"/>
    <w:rsid w:val="00004F54"/>
    <w:rsid w:val="00005C9D"/>
    <w:rsid w:val="00005DE3"/>
    <w:rsid w:val="00005F83"/>
    <w:rsid w:val="00006F26"/>
    <w:rsid w:val="000071CD"/>
    <w:rsid w:val="00007608"/>
    <w:rsid w:val="00007792"/>
    <w:rsid w:val="00010216"/>
    <w:rsid w:val="00010689"/>
    <w:rsid w:val="000112F4"/>
    <w:rsid w:val="000119AA"/>
    <w:rsid w:val="00012438"/>
    <w:rsid w:val="00013B76"/>
    <w:rsid w:val="00013BD7"/>
    <w:rsid w:val="00014264"/>
    <w:rsid w:val="000152DE"/>
    <w:rsid w:val="00016766"/>
    <w:rsid w:val="0001773F"/>
    <w:rsid w:val="000179E1"/>
    <w:rsid w:val="00017F50"/>
    <w:rsid w:val="000208B5"/>
    <w:rsid w:val="0002117E"/>
    <w:rsid w:val="0002204E"/>
    <w:rsid w:val="00022631"/>
    <w:rsid w:val="00022710"/>
    <w:rsid w:val="00025013"/>
    <w:rsid w:val="00025CD1"/>
    <w:rsid w:val="00025E91"/>
    <w:rsid w:val="00026195"/>
    <w:rsid w:val="00026C46"/>
    <w:rsid w:val="0002771C"/>
    <w:rsid w:val="000308A1"/>
    <w:rsid w:val="000310CF"/>
    <w:rsid w:val="000313DD"/>
    <w:rsid w:val="00031EFC"/>
    <w:rsid w:val="00032307"/>
    <w:rsid w:val="000325E3"/>
    <w:rsid w:val="00032A85"/>
    <w:rsid w:val="00033D97"/>
    <w:rsid w:val="000352A2"/>
    <w:rsid w:val="00035EC2"/>
    <w:rsid w:val="0003635E"/>
    <w:rsid w:val="00036A3B"/>
    <w:rsid w:val="00037FC1"/>
    <w:rsid w:val="00037FCC"/>
    <w:rsid w:val="00040B99"/>
    <w:rsid w:val="00040FAC"/>
    <w:rsid w:val="0004104B"/>
    <w:rsid w:val="000413A0"/>
    <w:rsid w:val="0004361E"/>
    <w:rsid w:val="00043D17"/>
    <w:rsid w:val="00044302"/>
    <w:rsid w:val="00045261"/>
    <w:rsid w:val="0004542A"/>
    <w:rsid w:val="00045E50"/>
    <w:rsid w:val="00046BE4"/>
    <w:rsid w:val="00050AEE"/>
    <w:rsid w:val="00050C55"/>
    <w:rsid w:val="00051B0C"/>
    <w:rsid w:val="0005216F"/>
    <w:rsid w:val="0005278C"/>
    <w:rsid w:val="00053DEE"/>
    <w:rsid w:val="0005435B"/>
    <w:rsid w:val="00054803"/>
    <w:rsid w:val="00054D71"/>
    <w:rsid w:val="00055238"/>
    <w:rsid w:val="00055598"/>
    <w:rsid w:val="00057F0F"/>
    <w:rsid w:val="00060311"/>
    <w:rsid w:val="00060478"/>
    <w:rsid w:val="000608B3"/>
    <w:rsid w:val="00060F33"/>
    <w:rsid w:val="00061155"/>
    <w:rsid w:val="00061E00"/>
    <w:rsid w:val="00061E3F"/>
    <w:rsid w:val="0006363C"/>
    <w:rsid w:val="00063BEE"/>
    <w:rsid w:val="00063D65"/>
    <w:rsid w:val="000644A7"/>
    <w:rsid w:val="00064F47"/>
    <w:rsid w:val="00064F68"/>
    <w:rsid w:val="00065F0A"/>
    <w:rsid w:val="0006608A"/>
    <w:rsid w:val="0006617D"/>
    <w:rsid w:val="000667C9"/>
    <w:rsid w:val="000668F9"/>
    <w:rsid w:val="00066F8D"/>
    <w:rsid w:val="0006753E"/>
    <w:rsid w:val="00067B8F"/>
    <w:rsid w:val="00067DB9"/>
    <w:rsid w:val="00070589"/>
    <w:rsid w:val="000706F7"/>
    <w:rsid w:val="0007366C"/>
    <w:rsid w:val="000758CB"/>
    <w:rsid w:val="0007679B"/>
    <w:rsid w:val="00076854"/>
    <w:rsid w:val="00076AEE"/>
    <w:rsid w:val="00077188"/>
    <w:rsid w:val="00077B03"/>
    <w:rsid w:val="000809FC"/>
    <w:rsid w:val="000810FB"/>
    <w:rsid w:val="00081123"/>
    <w:rsid w:val="00081489"/>
    <w:rsid w:val="000818AC"/>
    <w:rsid w:val="00081960"/>
    <w:rsid w:val="00081DAD"/>
    <w:rsid w:val="000829BB"/>
    <w:rsid w:val="00082A1E"/>
    <w:rsid w:val="00083250"/>
    <w:rsid w:val="0008448B"/>
    <w:rsid w:val="000846B5"/>
    <w:rsid w:val="0008492C"/>
    <w:rsid w:val="00085406"/>
    <w:rsid w:val="00085490"/>
    <w:rsid w:val="00085D32"/>
    <w:rsid w:val="000866FD"/>
    <w:rsid w:val="000870A3"/>
    <w:rsid w:val="00090B6D"/>
    <w:rsid w:val="000925C4"/>
    <w:rsid w:val="00093C4C"/>
    <w:rsid w:val="000940AE"/>
    <w:rsid w:val="00094614"/>
    <w:rsid w:val="00094AD9"/>
    <w:rsid w:val="000958D3"/>
    <w:rsid w:val="00095A24"/>
    <w:rsid w:val="000964F0"/>
    <w:rsid w:val="000967AD"/>
    <w:rsid w:val="00097078"/>
    <w:rsid w:val="00097735"/>
    <w:rsid w:val="00097DC2"/>
    <w:rsid w:val="000A08EA"/>
    <w:rsid w:val="000A2003"/>
    <w:rsid w:val="000A2294"/>
    <w:rsid w:val="000A2458"/>
    <w:rsid w:val="000A29CC"/>
    <w:rsid w:val="000A2FD0"/>
    <w:rsid w:val="000A3B20"/>
    <w:rsid w:val="000A3D51"/>
    <w:rsid w:val="000A428D"/>
    <w:rsid w:val="000A4F11"/>
    <w:rsid w:val="000A5111"/>
    <w:rsid w:val="000A6A71"/>
    <w:rsid w:val="000A6C14"/>
    <w:rsid w:val="000A6D40"/>
    <w:rsid w:val="000A6EA6"/>
    <w:rsid w:val="000A7138"/>
    <w:rsid w:val="000A72C2"/>
    <w:rsid w:val="000A73AF"/>
    <w:rsid w:val="000A7C32"/>
    <w:rsid w:val="000A7D04"/>
    <w:rsid w:val="000B0637"/>
    <w:rsid w:val="000B08A6"/>
    <w:rsid w:val="000B1112"/>
    <w:rsid w:val="000B12B7"/>
    <w:rsid w:val="000B1A56"/>
    <w:rsid w:val="000B1BAD"/>
    <w:rsid w:val="000B271F"/>
    <w:rsid w:val="000B2D39"/>
    <w:rsid w:val="000B3D8F"/>
    <w:rsid w:val="000B4799"/>
    <w:rsid w:val="000B514C"/>
    <w:rsid w:val="000B5CDA"/>
    <w:rsid w:val="000B66F4"/>
    <w:rsid w:val="000B7C98"/>
    <w:rsid w:val="000C021E"/>
    <w:rsid w:val="000C06B4"/>
    <w:rsid w:val="000C07CA"/>
    <w:rsid w:val="000C1294"/>
    <w:rsid w:val="000C1C38"/>
    <w:rsid w:val="000C386C"/>
    <w:rsid w:val="000C3CAB"/>
    <w:rsid w:val="000C41C1"/>
    <w:rsid w:val="000C5493"/>
    <w:rsid w:val="000C64A6"/>
    <w:rsid w:val="000C67BF"/>
    <w:rsid w:val="000C7149"/>
    <w:rsid w:val="000D0D04"/>
    <w:rsid w:val="000D2A03"/>
    <w:rsid w:val="000D2DD0"/>
    <w:rsid w:val="000D4622"/>
    <w:rsid w:val="000D6744"/>
    <w:rsid w:val="000D6E0F"/>
    <w:rsid w:val="000E01F9"/>
    <w:rsid w:val="000E0AD3"/>
    <w:rsid w:val="000E0EEA"/>
    <w:rsid w:val="000E1570"/>
    <w:rsid w:val="000E1929"/>
    <w:rsid w:val="000E398D"/>
    <w:rsid w:val="000E3FE1"/>
    <w:rsid w:val="000E4948"/>
    <w:rsid w:val="000E5213"/>
    <w:rsid w:val="000E5665"/>
    <w:rsid w:val="000E5AAF"/>
    <w:rsid w:val="000E6E97"/>
    <w:rsid w:val="000E7224"/>
    <w:rsid w:val="000E75D4"/>
    <w:rsid w:val="000F07E4"/>
    <w:rsid w:val="000F1089"/>
    <w:rsid w:val="000F11A4"/>
    <w:rsid w:val="000F280B"/>
    <w:rsid w:val="000F2F1B"/>
    <w:rsid w:val="000F3026"/>
    <w:rsid w:val="000F3756"/>
    <w:rsid w:val="000F40BC"/>
    <w:rsid w:val="000F46C3"/>
    <w:rsid w:val="000F5474"/>
    <w:rsid w:val="000F628C"/>
    <w:rsid w:val="000F6E17"/>
    <w:rsid w:val="00100404"/>
    <w:rsid w:val="00100A6A"/>
    <w:rsid w:val="00100A8D"/>
    <w:rsid w:val="00101388"/>
    <w:rsid w:val="00101F71"/>
    <w:rsid w:val="001022EE"/>
    <w:rsid w:val="0010371E"/>
    <w:rsid w:val="001038B7"/>
    <w:rsid w:val="00103AD0"/>
    <w:rsid w:val="00103EED"/>
    <w:rsid w:val="001046DE"/>
    <w:rsid w:val="00104B12"/>
    <w:rsid w:val="00105117"/>
    <w:rsid w:val="001067AB"/>
    <w:rsid w:val="00107863"/>
    <w:rsid w:val="00107C9E"/>
    <w:rsid w:val="00107F43"/>
    <w:rsid w:val="00111C55"/>
    <w:rsid w:val="00112D4B"/>
    <w:rsid w:val="00113214"/>
    <w:rsid w:val="0011347B"/>
    <w:rsid w:val="00113E76"/>
    <w:rsid w:val="00114C0F"/>
    <w:rsid w:val="00114D96"/>
    <w:rsid w:val="00114D9C"/>
    <w:rsid w:val="00114F09"/>
    <w:rsid w:val="0011509E"/>
    <w:rsid w:val="00115C8B"/>
    <w:rsid w:val="0011608E"/>
    <w:rsid w:val="00116249"/>
    <w:rsid w:val="00116507"/>
    <w:rsid w:val="001168ED"/>
    <w:rsid w:val="001168FF"/>
    <w:rsid w:val="00116B72"/>
    <w:rsid w:val="0011713A"/>
    <w:rsid w:val="001174A9"/>
    <w:rsid w:val="0012006E"/>
    <w:rsid w:val="001209B9"/>
    <w:rsid w:val="00121441"/>
    <w:rsid w:val="0012183A"/>
    <w:rsid w:val="00122367"/>
    <w:rsid w:val="00123396"/>
    <w:rsid w:val="00123A4B"/>
    <w:rsid w:val="001244A5"/>
    <w:rsid w:val="00125264"/>
    <w:rsid w:val="00126748"/>
    <w:rsid w:val="00127E82"/>
    <w:rsid w:val="00130D18"/>
    <w:rsid w:val="00130DAF"/>
    <w:rsid w:val="0013132F"/>
    <w:rsid w:val="001314BE"/>
    <w:rsid w:val="0013181B"/>
    <w:rsid w:val="0013198C"/>
    <w:rsid w:val="00132734"/>
    <w:rsid w:val="00132AB6"/>
    <w:rsid w:val="00133AD1"/>
    <w:rsid w:val="00135925"/>
    <w:rsid w:val="00135E11"/>
    <w:rsid w:val="001365D0"/>
    <w:rsid w:val="00136DD9"/>
    <w:rsid w:val="00137213"/>
    <w:rsid w:val="001373AD"/>
    <w:rsid w:val="001400EE"/>
    <w:rsid w:val="001412CC"/>
    <w:rsid w:val="001421C1"/>
    <w:rsid w:val="001439CD"/>
    <w:rsid w:val="00144117"/>
    <w:rsid w:val="00144B37"/>
    <w:rsid w:val="00145673"/>
    <w:rsid w:val="00145F12"/>
    <w:rsid w:val="00146262"/>
    <w:rsid w:val="00146623"/>
    <w:rsid w:val="00146D4B"/>
    <w:rsid w:val="00147322"/>
    <w:rsid w:val="00150903"/>
    <w:rsid w:val="00151F37"/>
    <w:rsid w:val="00152763"/>
    <w:rsid w:val="00152AD2"/>
    <w:rsid w:val="00153832"/>
    <w:rsid w:val="00153D60"/>
    <w:rsid w:val="00153FF4"/>
    <w:rsid w:val="0015424E"/>
    <w:rsid w:val="001551B4"/>
    <w:rsid w:val="00157C0C"/>
    <w:rsid w:val="001603D1"/>
    <w:rsid w:val="001607F4"/>
    <w:rsid w:val="00161411"/>
    <w:rsid w:val="001615DD"/>
    <w:rsid w:val="00161AA2"/>
    <w:rsid w:val="001621D1"/>
    <w:rsid w:val="00162691"/>
    <w:rsid w:val="00162F2F"/>
    <w:rsid w:val="001633AC"/>
    <w:rsid w:val="00163C25"/>
    <w:rsid w:val="00163E59"/>
    <w:rsid w:val="00164DF6"/>
    <w:rsid w:val="001652D5"/>
    <w:rsid w:val="00165407"/>
    <w:rsid w:val="00165481"/>
    <w:rsid w:val="001656EE"/>
    <w:rsid w:val="00167093"/>
    <w:rsid w:val="00167ED2"/>
    <w:rsid w:val="00172E91"/>
    <w:rsid w:val="0017390B"/>
    <w:rsid w:val="00173A3A"/>
    <w:rsid w:val="00173C5E"/>
    <w:rsid w:val="00174AA8"/>
    <w:rsid w:val="00174DAE"/>
    <w:rsid w:val="00175A60"/>
    <w:rsid w:val="00175CCA"/>
    <w:rsid w:val="00175F68"/>
    <w:rsid w:val="001762CA"/>
    <w:rsid w:val="00176E1C"/>
    <w:rsid w:val="001801B2"/>
    <w:rsid w:val="00180419"/>
    <w:rsid w:val="00180644"/>
    <w:rsid w:val="001808F0"/>
    <w:rsid w:val="00180A10"/>
    <w:rsid w:val="00180EE6"/>
    <w:rsid w:val="00180F64"/>
    <w:rsid w:val="001817CB"/>
    <w:rsid w:val="00181DC9"/>
    <w:rsid w:val="00183AAF"/>
    <w:rsid w:val="00183E62"/>
    <w:rsid w:val="00184200"/>
    <w:rsid w:val="00184CEA"/>
    <w:rsid w:val="0018586C"/>
    <w:rsid w:val="00186A3E"/>
    <w:rsid w:val="00186CD5"/>
    <w:rsid w:val="00186F35"/>
    <w:rsid w:val="00190105"/>
    <w:rsid w:val="00192322"/>
    <w:rsid w:val="001925DA"/>
    <w:rsid w:val="00193A6F"/>
    <w:rsid w:val="0019553A"/>
    <w:rsid w:val="00195CD6"/>
    <w:rsid w:val="00195FBA"/>
    <w:rsid w:val="00196539"/>
    <w:rsid w:val="00196BC1"/>
    <w:rsid w:val="00196EA9"/>
    <w:rsid w:val="001970CB"/>
    <w:rsid w:val="00197501"/>
    <w:rsid w:val="0019755C"/>
    <w:rsid w:val="001A003C"/>
    <w:rsid w:val="001A04E3"/>
    <w:rsid w:val="001A0BBF"/>
    <w:rsid w:val="001A137A"/>
    <w:rsid w:val="001A1A6D"/>
    <w:rsid w:val="001A20DE"/>
    <w:rsid w:val="001A24EA"/>
    <w:rsid w:val="001A3614"/>
    <w:rsid w:val="001A3D9D"/>
    <w:rsid w:val="001A3E99"/>
    <w:rsid w:val="001A4548"/>
    <w:rsid w:val="001A4AEE"/>
    <w:rsid w:val="001A5F01"/>
    <w:rsid w:val="001A600C"/>
    <w:rsid w:val="001A62E7"/>
    <w:rsid w:val="001A6FC2"/>
    <w:rsid w:val="001A736A"/>
    <w:rsid w:val="001A78D6"/>
    <w:rsid w:val="001A7CBD"/>
    <w:rsid w:val="001B057E"/>
    <w:rsid w:val="001B14E1"/>
    <w:rsid w:val="001B2105"/>
    <w:rsid w:val="001B2330"/>
    <w:rsid w:val="001B2379"/>
    <w:rsid w:val="001B2680"/>
    <w:rsid w:val="001B2E94"/>
    <w:rsid w:val="001B36CE"/>
    <w:rsid w:val="001B4998"/>
    <w:rsid w:val="001B5308"/>
    <w:rsid w:val="001B59AC"/>
    <w:rsid w:val="001C072E"/>
    <w:rsid w:val="001C1227"/>
    <w:rsid w:val="001C13D7"/>
    <w:rsid w:val="001C19D3"/>
    <w:rsid w:val="001C1A41"/>
    <w:rsid w:val="001C1AA7"/>
    <w:rsid w:val="001C22B0"/>
    <w:rsid w:val="001C2B88"/>
    <w:rsid w:val="001C2B8E"/>
    <w:rsid w:val="001C30C0"/>
    <w:rsid w:val="001C36D9"/>
    <w:rsid w:val="001C5987"/>
    <w:rsid w:val="001C5B01"/>
    <w:rsid w:val="001C5CC7"/>
    <w:rsid w:val="001C5F63"/>
    <w:rsid w:val="001C6070"/>
    <w:rsid w:val="001C73F1"/>
    <w:rsid w:val="001C7A33"/>
    <w:rsid w:val="001D2F2B"/>
    <w:rsid w:val="001D3100"/>
    <w:rsid w:val="001D3555"/>
    <w:rsid w:val="001D5323"/>
    <w:rsid w:val="001D5E65"/>
    <w:rsid w:val="001D630C"/>
    <w:rsid w:val="001D69C1"/>
    <w:rsid w:val="001D6CD8"/>
    <w:rsid w:val="001D6EE0"/>
    <w:rsid w:val="001D757B"/>
    <w:rsid w:val="001E0C6F"/>
    <w:rsid w:val="001E0D73"/>
    <w:rsid w:val="001E169B"/>
    <w:rsid w:val="001E19BC"/>
    <w:rsid w:val="001E1FF2"/>
    <w:rsid w:val="001E2027"/>
    <w:rsid w:val="001E2415"/>
    <w:rsid w:val="001E276A"/>
    <w:rsid w:val="001E2B5A"/>
    <w:rsid w:val="001E3E0B"/>
    <w:rsid w:val="001E4BA4"/>
    <w:rsid w:val="001E702B"/>
    <w:rsid w:val="001E79FE"/>
    <w:rsid w:val="001F04C2"/>
    <w:rsid w:val="001F0513"/>
    <w:rsid w:val="001F0A29"/>
    <w:rsid w:val="001F0F40"/>
    <w:rsid w:val="001F13EB"/>
    <w:rsid w:val="001F179B"/>
    <w:rsid w:val="001F1EE3"/>
    <w:rsid w:val="001F2142"/>
    <w:rsid w:val="001F26CF"/>
    <w:rsid w:val="001F384E"/>
    <w:rsid w:val="001F52A6"/>
    <w:rsid w:val="001F5EB4"/>
    <w:rsid w:val="001F6292"/>
    <w:rsid w:val="001F7263"/>
    <w:rsid w:val="001F754C"/>
    <w:rsid w:val="001F7A96"/>
    <w:rsid w:val="001F7EA9"/>
    <w:rsid w:val="001F7FDB"/>
    <w:rsid w:val="002001EC"/>
    <w:rsid w:val="00200231"/>
    <w:rsid w:val="00201E58"/>
    <w:rsid w:val="00202A36"/>
    <w:rsid w:val="00202D4A"/>
    <w:rsid w:val="0020307B"/>
    <w:rsid w:val="00203382"/>
    <w:rsid w:val="00203CE1"/>
    <w:rsid w:val="00203F9B"/>
    <w:rsid w:val="00205329"/>
    <w:rsid w:val="002057C1"/>
    <w:rsid w:val="0020588F"/>
    <w:rsid w:val="00205BF7"/>
    <w:rsid w:val="00205CD2"/>
    <w:rsid w:val="00206076"/>
    <w:rsid w:val="00206813"/>
    <w:rsid w:val="002070F3"/>
    <w:rsid w:val="00207EC3"/>
    <w:rsid w:val="002109DF"/>
    <w:rsid w:val="002110F3"/>
    <w:rsid w:val="002118D8"/>
    <w:rsid w:val="00213109"/>
    <w:rsid w:val="0021381F"/>
    <w:rsid w:val="002138A7"/>
    <w:rsid w:val="00214FD7"/>
    <w:rsid w:val="0021599E"/>
    <w:rsid w:val="002161D2"/>
    <w:rsid w:val="002163A2"/>
    <w:rsid w:val="002167F0"/>
    <w:rsid w:val="00216948"/>
    <w:rsid w:val="00217276"/>
    <w:rsid w:val="00217E03"/>
    <w:rsid w:val="00220559"/>
    <w:rsid w:val="00221069"/>
    <w:rsid w:val="002219DA"/>
    <w:rsid w:val="002221B4"/>
    <w:rsid w:val="0022224B"/>
    <w:rsid w:val="00222F11"/>
    <w:rsid w:val="00223290"/>
    <w:rsid w:val="002236AB"/>
    <w:rsid w:val="00223CA1"/>
    <w:rsid w:val="0022537D"/>
    <w:rsid w:val="0022559B"/>
    <w:rsid w:val="00225A58"/>
    <w:rsid w:val="002261DF"/>
    <w:rsid w:val="002267AE"/>
    <w:rsid w:val="00230FE1"/>
    <w:rsid w:val="00231A78"/>
    <w:rsid w:val="00231F9A"/>
    <w:rsid w:val="00232AC4"/>
    <w:rsid w:val="002346C9"/>
    <w:rsid w:val="00234A2B"/>
    <w:rsid w:val="0023524C"/>
    <w:rsid w:val="00236363"/>
    <w:rsid w:val="00236DE0"/>
    <w:rsid w:val="00236EC1"/>
    <w:rsid w:val="002378C7"/>
    <w:rsid w:val="002379B8"/>
    <w:rsid w:val="00237E52"/>
    <w:rsid w:val="00240D79"/>
    <w:rsid w:val="002410B8"/>
    <w:rsid w:val="00241140"/>
    <w:rsid w:val="00241886"/>
    <w:rsid w:val="00242EBA"/>
    <w:rsid w:val="00243577"/>
    <w:rsid w:val="00244DA4"/>
    <w:rsid w:val="00244FBC"/>
    <w:rsid w:val="002458BB"/>
    <w:rsid w:val="0024663A"/>
    <w:rsid w:val="002466D3"/>
    <w:rsid w:val="002477EB"/>
    <w:rsid w:val="00247CA9"/>
    <w:rsid w:val="002509AB"/>
    <w:rsid w:val="00250DA5"/>
    <w:rsid w:val="00251000"/>
    <w:rsid w:val="002516D4"/>
    <w:rsid w:val="00251A90"/>
    <w:rsid w:val="00251B6E"/>
    <w:rsid w:val="00252528"/>
    <w:rsid w:val="00252B4D"/>
    <w:rsid w:val="00253684"/>
    <w:rsid w:val="00253A02"/>
    <w:rsid w:val="00254045"/>
    <w:rsid w:val="002545AF"/>
    <w:rsid w:val="002547DE"/>
    <w:rsid w:val="0025493B"/>
    <w:rsid w:val="002550AD"/>
    <w:rsid w:val="002550FC"/>
    <w:rsid w:val="00256378"/>
    <w:rsid w:val="00256AE4"/>
    <w:rsid w:val="002578D8"/>
    <w:rsid w:val="00257973"/>
    <w:rsid w:val="00257B24"/>
    <w:rsid w:val="00261CD8"/>
    <w:rsid w:val="002623BC"/>
    <w:rsid w:val="00262EA4"/>
    <w:rsid w:val="00263ED6"/>
    <w:rsid w:val="00264346"/>
    <w:rsid w:val="0026487B"/>
    <w:rsid w:val="002660C4"/>
    <w:rsid w:val="00266327"/>
    <w:rsid w:val="002670C0"/>
    <w:rsid w:val="00267384"/>
    <w:rsid w:val="002700C7"/>
    <w:rsid w:val="00271284"/>
    <w:rsid w:val="00271AD6"/>
    <w:rsid w:val="00271E82"/>
    <w:rsid w:val="0027466A"/>
    <w:rsid w:val="00274D98"/>
    <w:rsid w:val="00275036"/>
    <w:rsid w:val="00275570"/>
    <w:rsid w:val="002762DB"/>
    <w:rsid w:val="002768CC"/>
    <w:rsid w:val="00280A6E"/>
    <w:rsid w:val="00282783"/>
    <w:rsid w:val="00284A5D"/>
    <w:rsid w:val="002855A4"/>
    <w:rsid w:val="00285AAA"/>
    <w:rsid w:val="0028632A"/>
    <w:rsid w:val="00286545"/>
    <w:rsid w:val="002865F4"/>
    <w:rsid w:val="00287DA5"/>
    <w:rsid w:val="002908BD"/>
    <w:rsid w:val="002909FB"/>
    <w:rsid w:val="00291692"/>
    <w:rsid w:val="00291925"/>
    <w:rsid w:val="0029194B"/>
    <w:rsid w:val="00291E7A"/>
    <w:rsid w:val="00291FCA"/>
    <w:rsid w:val="002923A1"/>
    <w:rsid w:val="00292FEF"/>
    <w:rsid w:val="00293913"/>
    <w:rsid w:val="002939F1"/>
    <w:rsid w:val="00293A01"/>
    <w:rsid w:val="00294A1D"/>
    <w:rsid w:val="00294FA7"/>
    <w:rsid w:val="00295B1F"/>
    <w:rsid w:val="00296207"/>
    <w:rsid w:val="00297B23"/>
    <w:rsid w:val="002A0042"/>
    <w:rsid w:val="002A04FD"/>
    <w:rsid w:val="002A16AE"/>
    <w:rsid w:val="002A3F02"/>
    <w:rsid w:val="002A493E"/>
    <w:rsid w:val="002A5695"/>
    <w:rsid w:val="002A66FA"/>
    <w:rsid w:val="002A77C5"/>
    <w:rsid w:val="002A7E21"/>
    <w:rsid w:val="002B0320"/>
    <w:rsid w:val="002B1381"/>
    <w:rsid w:val="002B1CFB"/>
    <w:rsid w:val="002B2165"/>
    <w:rsid w:val="002B2DC6"/>
    <w:rsid w:val="002B347B"/>
    <w:rsid w:val="002B3975"/>
    <w:rsid w:val="002B3D95"/>
    <w:rsid w:val="002B3EEF"/>
    <w:rsid w:val="002B3F56"/>
    <w:rsid w:val="002B454B"/>
    <w:rsid w:val="002B4771"/>
    <w:rsid w:val="002B5CDA"/>
    <w:rsid w:val="002B5F74"/>
    <w:rsid w:val="002B601F"/>
    <w:rsid w:val="002B6199"/>
    <w:rsid w:val="002B6484"/>
    <w:rsid w:val="002B65F4"/>
    <w:rsid w:val="002B6A56"/>
    <w:rsid w:val="002B7123"/>
    <w:rsid w:val="002B7501"/>
    <w:rsid w:val="002B7AAB"/>
    <w:rsid w:val="002B7B70"/>
    <w:rsid w:val="002C036A"/>
    <w:rsid w:val="002C0545"/>
    <w:rsid w:val="002C0FC5"/>
    <w:rsid w:val="002C117D"/>
    <w:rsid w:val="002C1361"/>
    <w:rsid w:val="002C1C43"/>
    <w:rsid w:val="002C2400"/>
    <w:rsid w:val="002C4EEC"/>
    <w:rsid w:val="002C556C"/>
    <w:rsid w:val="002C57E9"/>
    <w:rsid w:val="002C59D8"/>
    <w:rsid w:val="002C5DB6"/>
    <w:rsid w:val="002C716F"/>
    <w:rsid w:val="002C7B74"/>
    <w:rsid w:val="002C7EDB"/>
    <w:rsid w:val="002D2782"/>
    <w:rsid w:val="002D2DDC"/>
    <w:rsid w:val="002D2EF3"/>
    <w:rsid w:val="002D36D5"/>
    <w:rsid w:val="002D380C"/>
    <w:rsid w:val="002D4E39"/>
    <w:rsid w:val="002D5034"/>
    <w:rsid w:val="002D58C5"/>
    <w:rsid w:val="002D6459"/>
    <w:rsid w:val="002D6518"/>
    <w:rsid w:val="002D70CD"/>
    <w:rsid w:val="002D7B08"/>
    <w:rsid w:val="002E0B43"/>
    <w:rsid w:val="002E0EB3"/>
    <w:rsid w:val="002E1303"/>
    <w:rsid w:val="002E1FF9"/>
    <w:rsid w:val="002E228A"/>
    <w:rsid w:val="002E23DB"/>
    <w:rsid w:val="002E24E7"/>
    <w:rsid w:val="002E309D"/>
    <w:rsid w:val="002E4C59"/>
    <w:rsid w:val="002E4C5F"/>
    <w:rsid w:val="002E4EFB"/>
    <w:rsid w:val="002E5957"/>
    <w:rsid w:val="002E745D"/>
    <w:rsid w:val="002F0536"/>
    <w:rsid w:val="002F0623"/>
    <w:rsid w:val="002F1283"/>
    <w:rsid w:val="002F1C7D"/>
    <w:rsid w:val="002F2AB5"/>
    <w:rsid w:val="002F2FEE"/>
    <w:rsid w:val="002F3D4F"/>
    <w:rsid w:val="002F3D64"/>
    <w:rsid w:val="002F40B6"/>
    <w:rsid w:val="002F48D1"/>
    <w:rsid w:val="002F522D"/>
    <w:rsid w:val="002F5488"/>
    <w:rsid w:val="002F54E1"/>
    <w:rsid w:val="002F5E9D"/>
    <w:rsid w:val="002F6173"/>
    <w:rsid w:val="002F66D0"/>
    <w:rsid w:val="002F7244"/>
    <w:rsid w:val="002F78A6"/>
    <w:rsid w:val="0030040C"/>
    <w:rsid w:val="00301D41"/>
    <w:rsid w:val="00301F39"/>
    <w:rsid w:val="00301F9A"/>
    <w:rsid w:val="003024BE"/>
    <w:rsid w:val="00302F1C"/>
    <w:rsid w:val="003038BE"/>
    <w:rsid w:val="00303C28"/>
    <w:rsid w:val="003044C6"/>
    <w:rsid w:val="00304ACB"/>
    <w:rsid w:val="003052EC"/>
    <w:rsid w:val="0030552C"/>
    <w:rsid w:val="003058AC"/>
    <w:rsid w:val="003062D9"/>
    <w:rsid w:val="00307A1A"/>
    <w:rsid w:val="0031080D"/>
    <w:rsid w:val="00310EB1"/>
    <w:rsid w:val="00311818"/>
    <w:rsid w:val="00311A50"/>
    <w:rsid w:val="00311E29"/>
    <w:rsid w:val="003120D5"/>
    <w:rsid w:val="003124BD"/>
    <w:rsid w:val="003132E4"/>
    <w:rsid w:val="003133C6"/>
    <w:rsid w:val="0031355F"/>
    <w:rsid w:val="0031450F"/>
    <w:rsid w:val="00314863"/>
    <w:rsid w:val="003152D7"/>
    <w:rsid w:val="00315E19"/>
    <w:rsid w:val="00316545"/>
    <w:rsid w:val="003171D5"/>
    <w:rsid w:val="0031729C"/>
    <w:rsid w:val="003176B3"/>
    <w:rsid w:val="00320293"/>
    <w:rsid w:val="003210A6"/>
    <w:rsid w:val="00321B3C"/>
    <w:rsid w:val="00321F8C"/>
    <w:rsid w:val="00321FA0"/>
    <w:rsid w:val="0032279A"/>
    <w:rsid w:val="003231F8"/>
    <w:rsid w:val="00324168"/>
    <w:rsid w:val="00324218"/>
    <w:rsid w:val="003259BE"/>
    <w:rsid w:val="00325B85"/>
    <w:rsid w:val="00326A96"/>
    <w:rsid w:val="00327273"/>
    <w:rsid w:val="003273CE"/>
    <w:rsid w:val="003278FD"/>
    <w:rsid w:val="00330097"/>
    <w:rsid w:val="003300FD"/>
    <w:rsid w:val="00330488"/>
    <w:rsid w:val="003309C4"/>
    <w:rsid w:val="00332A51"/>
    <w:rsid w:val="0033348A"/>
    <w:rsid w:val="00333A35"/>
    <w:rsid w:val="003348F4"/>
    <w:rsid w:val="00335098"/>
    <w:rsid w:val="003356F7"/>
    <w:rsid w:val="003358BB"/>
    <w:rsid w:val="0033660B"/>
    <w:rsid w:val="00336B27"/>
    <w:rsid w:val="00337630"/>
    <w:rsid w:val="0033789B"/>
    <w:rsid w:val="00340189"/>
    <w:rsid w:val="00340533"/>
    <w:rsid w:val="00340DF3"/>
    <w:rsid w:val="00340E48"/>
    <w:rsid w:val="00341299"/>
    <w:rsid w:val="00341366"/>
    <w:rsid w:val="00341981"/>
    <w:rsid w:val="00341D5D"/>
    <w:rsid w:val="003420EE"/>
    <w:rsid w:val="0034263F"/>
    <w:rsid w:val="0034289D"/>
    <w:rsid w:val="0034305B"/>
    <w:rsid w:val="0034368D"/>
    <w:rsid w:val="003437D7"/>
    <w:rsid w:val="00343DC6"/>
    <w:rsid w:val="00344254"/>
    <w:rsid w:val="00344674"/>
    <w:rsid w:val="003449B5"/>
    <w:rsid w:val="00344F7F"/>
    <w:rsid w:val="00345447"/>
    <w:rsid w:val="003459F0"/>
    <w:rsid w:val="00345D25"/>
    <w:rsid w:val="0034741F"/>
    <w:rsid w:val="00347D65"/>
    <w:rsid w:val="00350C50"/>
    <w:rsid w:val="0035171C"/>
    <w:rsid w:val="00352648"/>
    <w:rsid w:val="00352CCC"/>
    <w:rsid w:val="00352FCB"/>
    <w:rsid w:val="0035318F"/>
    <w:rsid w:val="003539EC"/>
    <w:rsid w:val="00353A2A"/>
    <w:rsid w:val="00353A8D"/>
    <w:rsid w:val="00353DCD"/>
    <w:rsid w:val="00354791"/>
    <w:rsid w:val="00354D52"/>
    <w:rsid w:val="00355ADE"/>
    <w:rsid w:val="00356668"/>
    <w:rsid w:val="003568CF"/>
    <w:rsid w:val="00356E51"/>
    <w:rsid w:val="003571AE"/>
    <w:rsid w:val="003571C0"/>
    <w:rsid w:val="00357465"/>
    <w:rsid w:val="003601FE"/>
    <w:rsid w:val="003602B3"/>
    <w:rsid w:val="00360AC3"/>
    <w:rsid w:val="00361C28"/>
    <w:rsid w:val="003626D1"/>
    <w:rsid w:val="00364438"/>
    <w:rsid w:val="00364A1B"/>
    <w:rsid w:val="0036575C"/>
    <w:rsid w:val="00366637"/>
    <w:rsid w:val="00366A57"/>
    <w:rsid w:val="00366BD5"/>
    <w:rsid w:val="0036771A"/>
    <w:rsid w:val="00367C58"/>
    <w:rsid w:val="00367EC3"/>
    <w:rsid w:val="00370297"/>
    <w:rsid w:val="00370503"/>
    <w:rsid w:val="00370FF1"/>
    <w:rsid w:val="00371E18"/>
    <w:rsid w:val="00371F04"/>
    <w:rsid w:val="00372B76"/>
    <w:rsid w:val="00372DC4"/>
    <w:rsid w:val="00372FB9"/>
    <w:rsid w:val="00373000"/>
    <w:rsid w:val="00373045"/>
    <w:rsid w:val="0037414F"/>
    <w:rsid w:val="003753A5"/>
    <w:rsid w:val="00376F4D"/>
    <w:rsid w:val="003776A4"/>
    <w:rsid w:val="00377D16"/>
    <w:rsid w:val="00383786"/>
    <w:rsid w:val="00383DCD"/>
    <w:rsid w:val="00384631"/>
    <w:rsid w:val="003851CB"/>
    <w:rsid w:val="003861B0"/>
    <w:rsid w:val="00386690"/>
    <w:rsid w:val="00386947"/>
    <w:rsid w:val="00386F5B"/>
    <w:rsid w:val="00386FAF"/>
    <w:rsid w:val="003876A1"/>
    <w:rsid w:val="00387E90"/>
    <w:rsid w:val="00390185"/>
    <w:rsid w:val="003903F9"/>
    <w:rsid w:val="0039122C"/>
    <w:rsid w:val="00391575"/>
    <w:rsid w:val="0039301B"/>
    <w:rsid w:val="003932E4"/>
    <w:rsid w:val="00394AA8"/>
    <w:rsid w:val="00395764"/>
    <w:rsid w:val="0039644B"/>
    <w:rsid w:val="0039702C"/>
    <w:rsid w:val="00397242"/>
    <w:rsid w:val="003A041B"/>
    <w:rsid w:val="003A1775"/>
    <w:rsid w:val="003A1836"/>
    <w:rsid w:val="003A1902"/>
    <w:rsid w:val="003A1948"/>
    <w:rsid w:val="003A1CE7"/>
    <w:rsid w:val="003A30D1"/>
    <w:rsid w:val="003A3A72"/>
    <w:rsid w:val="003A4041"/>
    <w:rsid w:val="003A4191"/>
    <w:rsid w:val="003A4ACA"/>
    <w:rsid w:val="003A50E6"/>
    <w:rsid w:val="003A567E"/>
    <w:rsid w:val="003A7B2A"/>
    <w:rsid w:val="003B0587"/>
    <w:rsid w:val="003B0893"/>
    <w:rsid w:val="003B13E0"/>
    <w:rsid w:val="003B181E"/>
    <w:rsid w:val="003B1A59"/>
    <w:rsid w:val="003B1CFE"/>
    <w:rsid w:val="003B24ED"/>
    <w:rsid w:val="003B33EB"/>
    <w:rsid w:val="003B414D"/>
    <w:rsid w:val="003B467E"/>
    <w:rsid w:val="003B4A1A"/>
    <w:rsid w:val="003B4CD6"/>
    <w:rsid w:val="003B4E60"/>
    <w:rsid w:val="003B587D"/>
    <w:rsid w:val="003B5999"/>
    <w:rsid w:val="003B6687"/>
    <w:rsid w:val="003B67ED"/>
    <w:rsid w:val="003B69F0"/>
    <w:rsid w:val="003B6F20"/>
    <w:rsid w:val="003B702F"/>
    <w:rsid w:val="003B7C19"/>
    <w:rsid w:val="003B7FB2"/>
    <w:rsid w:val="003C0EB2"/>
    <w:rsid w:val="003C1759"/>
    <w:rsid w:val="003C1A23"/>
    <w:rsid w:val="003C3EC1"/>
    <w:rsid w:val="003C5037"/>
    <w:rsid w:val="003C55ED"/>
    <w:rsid w:val="003C619E"/>
    <w:rsid w:val="003C62B5"/>
    <w:rsid w:val="003C6535"/>
    <w:rsid w:val="003D09A3"/>
    <w:rsid w:val="003D1806"/>
    <w:rsid w:val="003D1C67"/>
    <w:rsid w:val="003D38A0"/>
    <w:rsid w:val="003D3B1D"/>
    <w:rsid w:val="003D5480"/>
    <w:rsid w:val="003D5AE3"/>
    <w:rsid w:val="003D6B76"/>
    <w:rsid w:val="003E00E5"/>
    <w:rsid w:val="003E0ED0"/>
    <w:rsid w:val="003E0FE9"/>
    <w:rsid w:val="003E1DA1"/>
    <w:rsid w:val="003E22AC"/>
    <w:rsid w:val="003E2738"/>
    <w:rsid w:val="003E2790"/>
    <w:rsid w:val="003E2987"/>
    <w:rsid w:val="003E2EB6"/>
    <w:rsid w:val="003E3821"/>
    <w:rsid w:val="003E45A1"/>
    <w:rsid w:val="003E5BDE"/>
    <w:rsid w:val="003E6538"/>
    <w:rsid w:val="003E6B56"/>
    <w:rsid w:val="003E6D7D"/>
    <w:rsid w:val="003E6EFD"/>
    <w:rsid w:val="003E7003"/>
    <w:rsid w:val="003E780D"/>
    <w:rsid w:val="003E7A24"/>
    <w:rsid w:val="003F0131"/>
    <w:rsid w:val="003F05BE"/>
    <w:rsid w:val="003F1964"/>
    <w:rsid w:val="003F1C94"/>
    <w:rsid w:val="003F226E"/>
    <w:rsid w:val="003F2CD8"/>
    <w:rsid w:val="003F3D8D"/>
    <w:rsid w:val="003F3EA4"/>
    <w:rsid w:val="003F41BE"/>
    <w:rsid w:val="003F4FA6"/>
    <w:rsid w:val="003F62F3"/>
    <w:rsid w:val="003F6D4B"/>
    <w:rsid w:val="003F73D8"/>
    <w:rsid w:val="003F755A"/>
    <w:rsid w:val="00400901"/>
    <w:rsid w:val="0040110F"/>
    <w:rsid w:val="0040142B"/>
    <w:rsid w:val="00401F01"/>
    <w:rsid w:val="00401F39"/>
    <w:rsid w:val="00404D64"/>
    <w:rsid w:val="00404DA8"/>
    <w:rsid w:val="00404E38"/>
    <w:rsid w:val="004059C5"/>
    <w:rsid w:val="00406619"/>
    <w:rsid w:val="0040706F"/>
    <w:rsid w:val="0040758C"/>
    <w:rsid w:val="00407CAC"/>
    <w:rsid w:val="00410B77"/>
    <w:rsid w:val="00411C3F"/>
    <w:rsid w:val="00412581"/>
    <w:rsid w:val="004126C8"/>
    <w:rsid w:val="00413362"/>
    <w:rsid w:val="0041354E"/>
    <w:rsid w:val="0041425C"/>
    <w:rsid w:val="00415053"/>
    <w:rsid w:val="00416098"/>
    <w:rsid w:val="00417DE1"/>
    <w:rsid w:val="00420ABC"/>
    <w:rsid w:val="004213D1"/>
    <w:rsid w:val="00421B85"/>
    <w:rsid w:val="004223B6"/>
    <w:rsid w:val="00423414"/>
    <w:rsid w:val="004272F8"/>
    <w:rsid w:val="00427A10"/>
    <w:rsid w:val="00427A51"/>
    <w:rsid w:val="00427F4C"/>
    <w:rsid w:val="0043088A"/>
    <w:rsid w:val="004318E3"/>
    <w:rsid w:val="004322F4"/>
    <w:rsid w:val="004333D8"/>
    <w:rsid w:val="00434D23"/>
    <w:rsid w:val="00434E2E"/>
    <w:rsid w:val="00434EE9"/>
    <w:rsid w:val="00435C8C"/>
    <w:rsid w:val="00435F8D"/>
    <w:rsid w:val="004368FB"/>
    <w:rsid w:val="00436973"/>
    <w:rsid w:val="00437906"/>
    <w:rsid w:val="00437ED6"/>
    <w:rsid w:val="00440FB6"/>
    <w:rsid w:val="00441447"/>
    <w:rsid w:val="00441A11"/>
    <w:rsid w:val="004423C8"/>
    <w:rsid w:val="0044273E"/>
    <w:rsid w:val="00442E25"/>
    <w:rsid w:val="00443B0B"/>
    <w:rsid w:val="004442DF"/>
    <w:rsid w:val="00444F0E"/>
    <w:rsid w:val="0044686B"/>
    <w:rsid w:val="00446B2B"/>
    <w:rsid w:val="0044743B"/>
    <w:rsid w:val="004501A0"/>
    <w:rsid w:val="00450263"/>
    <w:rsid w:val="0045037E"/>
    <w:rsid w:val="00450729"/>
    <w:rsid w:val="0045106B"/>
    <w:rsid w:val="004510E5"/>
    <w:rsid w:val="004523E1"/>
    <w:rsid w:val="0045248B"/>
    <w:rsid w:val="004532D6"/>
    <w:rsid w:val="00453D6E"/>
    <w:rsid w:val="00454A5F"/>
    <w:rsid w:val="004566B9"/>
    <w:rsid w:val="00456E05"/>
    <w:rsid w:val="0045744A"/>
    <w:rsid w:val="00457A1D"/>
    <w:rsid w:val="00457BB4"/>
    <w:rsid w:val="00460D66"/>
    <w:rsid w:val="0046116C"/>
    <w:rsid w:val="00461A25"/>
    <w:rsid w:val="00462760"/>
    <w:rsid w:val="00463A22"/>
    <w:rsid w:val="00464B64"/>
    <w:rsid w:val="00465C29"/>
    <w:rsid w:val="004662F2"/>
    <w:rsid w:val="00467006"/>
    <w:rsid w:val="00467803"/>
    <w:rsid w:val="00470D11"/>
    <w:rsid w:val="004722CF"/>
    <w:rsid w:val="00472BA1"/>
    <w:rsid w:val="00473052"/>
    <w:rsid w:val="00473581"/>
    <w:rsid w:val="00473997"/>
    <w:rsid w:val="004745BE"/>
    <w:rsid w:val="0047465E"/>
    <w:rsid w:val="00474F10"/>
    <w:rsid w:val="0047553D"/>
    <w:rsid w:val="00475FB5"/>
    <w:rsid w:val="004768DC"/>
    <w:rsid w:val="00477BB6"/>
    <w:rsid w:val="004801D3"/>
    <w:rsid w:val="00480AF5"/>
    <w:rsid w:val="0048199E"/>
    <w:rsid w:val="0048257A"/>
    <w:rsid w:val="00482787"/>
    <w:rsid w:val="00482E1D"/>
    <w:rsid w:val="004831CC"/>
    <w:rsid w:val="004835F6"/>
    <w:rsid w:val="0048371B"/>
    <w:rsid w:val="00483FEF"/>
    <w:rsid w:val="00485364"/>
    <w:rsid w:val="00485A7F"/>
    <w:rsid w:val="00485A89"/>
    <w:rsid w:val="00485AF0"/>
    <w:rsid w:val="0048639D"/>
    <w:rsid w:val="00487AB3"/>
    <w:rsid w:val="00487ECE"/>
    <w:rsid w:val="00487EEE"/>
    <w:rsid w:val="004900C1"/>
    <w:rsid w:val="00490E88"/>
    <w:rsid w:val="00491009"/>
    <w:rsid w:val="0049147F"/>
    <w:rsid w:val="00491B40"/>
    <w:rsid w:val="0049272D"/>
    <w:rsid w:val="00492B31"/>
    <w:rsid w:val="00493553"/>
    <w:rsid w:val="00493B92"/>
    <w:rsid w:val="004944DC"/>
    <w:rsid w:val="004946B5"/>
    <w:rsid w:val="004950A9"/>
    <w:rsid w:val="00495D92"/>
    <w:rsid w:val="00496762"/>
    <w:rsid w:val="00496B79"/>
    <w:rsid w:val="0049770E"/>
    <w:rsid w:val="004A1120"/>
    <w:rsid w:val="004A1839"/>
    <w:rsid w:val="004A1938"/>
    <w:rsid w:val="004A20C8"/>
    <w:rsid w:val="004A2164"/>
    <w:rsid w:val="004A241E"/>
    <w:rsid w:val="004A2D6A"/>
    <w:rsid w:val="004A378D"/>
    <w:rsid w:val="004A3E18"/>
    <w:rsid w:val="004A424A"/>
    <w:rsid w:val="004A44C5"/>
    <w:rsid w:val="004A4B52"/>
    <w:rsid w:val="004A583E"/>
    <w:rsid w:val="004A58EB"/>
    <w:rsid w:val="004A72FE"/>
    <w:rsid w:val="004A79E1"/>
    <w:rsid w:val="004B01FF"/>
    <w:rsid w:val="004B0F2C"/>
    <w:rsid w:val="004B1696"/>
    <w:rsid w:val="004B1F33"/>
    <w:rsid w:val="004B23D9"/>
    <w:rsid w:val="004B28A8"/>
    <w:rsid w:val="004B32BA"/>
    <w:rsid w:val="004B405C"/>
    <w:rsid w:val="004B4550"/>
    <w:rsid w:val="004B4E17"/>
    <w:rsid w:val="004B546C"/>
    <w:rsid w:val="004B5694"/>
    <w:rsid w:val="004B597B"/>
    <w:rsid w:val="004B643F"/>
    <w:rsid w:val="004B6FA3"/>
    <w:rsid w:val="004C26C6"/>
    <w:rsid w:val="004C30CD"/>
    <w:rsid w:val="004C34A4"/>
    <w:rsid w:val="004C35BF"/>
    <w:rsid w:val="004C3D9C"/>
    <w:rsid w:val="004C4056"/>
    <w:rsid w:val="004C55BD"/>
    <w:rsid w:val="004C5A63"/>
    <w:rsid w:val="004C6F53"/>
    <w:rsid w:val="004D0860"/>
    <w:rsid w:val="004D1377"/>
    <w:rsid w:val="004D1412"/>
    <w:rsid w:val="004D187E"/>
    <w:rsid w:val="004D24C7"/>
    <w:rsid w:val="004D2677"/>
    <w:rsid w:val="004D37CC"/>
    <w:rsid w:val="004D3931"/>
    <w:rsid w:val="004D3A2E"/>
    <w:rsid w:val="004D40D3"/>
    <w:rsid w:val="004D4118"/>
    <w:rsid w:val="004D44A0"/>
    <w:rsid w:val="004D4CEC"/>
    <w:rsid w:val="004D4FCD"/>
    <w:rsid w:val="004D54E7"/>
    <w:rsid w:val="004D5671"/>
    <w:rsid w:val="004D577C"/>
    <w:rsid w:val="004D5FDE"/>
    <w:rsid w:val="004D6DA9"/>
    <w:rsid w:val="004D7388"/>
    <w:rsid w:val="004D7F5B"/>
    <w:rsid w:val="004E040D"/>
    <w:rsid w:val="004E0A2A"/>
    <w:rsid w:val="004E1763"/>
    <w:rsid w:val="004E18AB"/>
    <w:rsid w:val="004E1F4F"/>
    <w:rsid w:val="004E2850"/>
    <w:rsid w:val="004E2F47"/>
    <w:rsid w:val="004E3856"/>
    <w:rsid w:val="004E3889"/>
    <w:rsid w:val="004E407B"/>
    <w:rsid w:val="004E5AB7"/>
    <w:rsid w:val="004E60AA"/>
    <w:rsid w:val="004E6CEE"/>
    <w:rsid w:val="004E758E"/>
    <w:rsid w:val="004E7A7A"/>
    <w:rsid w:val="004F00C6"/>
    <w:rsid w:val="004F0101"/>
    <w:rsid w:val="004F0364"/>
    <w:rsid w:val="004F0474"/>
    <w:rsid w:val="004F147D"/>
    <w:rsid w:val="004F1B8C"/>
    <w:rsid w:val="004F1F49"/>
    <w:rsid w:val="004F1F4B"/>
    <w:rsid w:val="004F21A1"/>
    <w:rsid w:val="004F356E"/>
    <w:rsid w:val="004F458D"/>
    <w:rsid w:val="004F64F8"/>
    <w:rsid w:val="005000EE"/>
    <w:rsid w:val="00500A5F"/>
    <w:rsid w:val="00501B50"/>
    <w:rsid w:val="0050237E"/>
    <w:rsid w:val="00502AC2"/>
    <w:rsid w:val="00502DEF"/>
    <w:rsid w:val="0050389F"/>
    <w:rsid w:val="005048BE"/>
    <w:rsid w:val="00504F65"/>
    <w:rsid w:val="005059F2"/>
    <w:rsid w:val="00505D34"/>
    <w:rsid w:val="0050651A"/>
    <w:rsid w:val="00506527"/>
    <w:rsid w:val="00507916"/>
    <w:rsid w:val="00507FD6"/>
    <w:rsid w:val="005101CC"/>
    <w:rsid w:val="00511537"/>
    <w:rsid w:val="0051218A"/>
    <w:rsid w:val="005121EC"/>
    <w:rsid w:val="005122A5"/>
    <w:rsid w:val="0051238A"/>
    <w:rsid w:val="005126EE"/>
    <w:rsid w:val="00512BB0"/>
    <w:rsid w:val="005132E0"/>
    <w:rsid w:val="00514A88"/>
    <w:rsid w:val="005157FD"/>
    <w:rsid w:val="00517E6A"/>
    <w:rsid w:val="0052002F"/>
    <w:rsid w:val="00520641"/>
    <w:rsid w:val="00520735"/>
    <w:rsid w:val="00520BA0"/>
    <w:rsid w:val="00520CE2"/>
    <w:rsid w:val="00520D1C"/>
    <w:rsid w:val="00520E5B"/>
    <w:rsid w:val="00521A38"/>
    <w:rsid w:val="00521E0E"/>
    <w:rsid w:val="00522180"/>
    <w:rsid w:val="00522681"/>
    <w:rsid w:val="0052295F"/>
    <w:rsid w:val="00523EB2"/>
    <w:rsid w:val="005241D5"/>
    <w:rsid w:val="00524EBF"/>
    <w:rsid w:val="00525799"/>
    <w:rsid w:val="00525E7A"/>
    <w:rsid w:val="0052690F"/>
    <w:rsid w:val="00526CD5"/>
    <w:rsid w:val="00526E54"/>
    <w:rsid w:val="00527662"/>
    <w:rsid w:val="00527AD1"/>
    <w:rsid w:val="00530BE3"/>
    <w:rsid w:val="0053167E"/>
    <w:rsid w:val="00532064"/>
    <w:rsid w:val="0053300F"/>
    <w:rsid w:val="005332FE"/>
    <w:rsid w:val="0053337C"/>
    <w:rsid w:val="005334A7"/>
    <w:rsid w:val="005337AD"/>
    <w:rsid w:val="00533B86"/>
    <w:rsid w:val="005361C1"/>
    <w:rsid w:val="005362DF"/>
    <w:rsid w:val="005365B8"/>
    <w:rsid w:val="00537C66"/>
    <w:rsid w:val="00540524"/>
    <w:rsid w:val="00541150"/>
    <w:rsid w:val="00541366"/>
    <w:rsid w:val="00541378"/>
    <w:rsid w:val="0054292A"/>
    <w:rsid w:val="00542DB6"/>
    <w:rsid w:val="00542F59"/>
    <w:rsid w:val="0054358D"/>
    <w:rsid w:val="00543A1A"/>
    <w:rsid w:val="0054426A"/>
    <w:rsid w:val="00544294"/>
    <w:rsid w:val="00545C18"/>
    <w:rsid w:val="00546FF4"/>
    <w:rsid w:val="00547105"/>
    <w:rsid w:val="00547229"/>
    <w:rsid w:val="005472D9"/>
    <w:rsid w:val="00547914"/>
    <w:rsid w:val="005507DD"/>
    <w:rsid w:val="00550A04"/>
    <w:rsid w:val="00550A06"/>
    <w:rsid w:val="005510F3"/>
    <w:rsid w:val="005514EB"/>
    <w:rsid w:val="00552CB7"/>
    <w:rsid w:val="00553614"/>
    <w:rsid w:val="00553A56"/>
    <w:rsid w:val="00554697"/>
    <w:rsid w:val="0055483B"/>
    <w:rsid w:val="00554A7B"/>
    <w:rsid w:val="00554C54"/>
    <w:rsid w:val="0055502A"/>
    <w:rsid w:val="00556BD0"/>
    <w:rsid w:val="00556C7A"/>
    <w:rsid w:val="00556E21"/>
    <w:rsid w:val="00560A4B"/>
    <w:rsid w:val="00561257"/>
    <w:rsid w:val="005642E0"/>
    <w:rsid w:val="00564F9A"/>
    <w:rsid w:val="00565393"/>
    <w:rsid w:val="0056601D"/>
    <w:rsid w:val="00566513"/>
    <w:rsid w:val="0056675E"/>
    <w:rsid w:val="00566BC6"/>
    <w:rsid w:val="00567402"/>
    <w:rsid w:val="005677CB"/>
    <w:rsid w:val="00570C3A"/>
    <w:rsid w:val="00570EAE"/>
    <w:rsid w:val="00571270"/>
    <w:rsid w:val="00571298"/>
    <w:rsid w:val="0057197D"/>
    <w:rsid w:val="00571EE9"/>
    <w:rsid w:val="00572878"/>
    <w:rsid w:val="005736F6"/>
    <w:rsid w:val="00573ECD"/>
    <w:rsid w:val="00575ECC"/>
    <w:rsid w:val="00576787"/>
    <w:rsid w:val="005776C6"/>
    <w:rsid w:val="00577C7B"/>
    <w:rsid w:val="005808C2"/>
    <w:rsid w:val="00580B15"/>
    <w:rsid w:val="00581F8F"/>
    <w:rsid w:val="0058209D"/>
    <w:rsid w:val="00582345"/>
    <w:rsid w:val="005826CA"/>
    <w:rsid w:val="00582EA8"/>
    <w:rsid w:val="005833CE"/>
    <w:rsid w:val="00583A2E"/>
    <w:rsid w:val="005846FF"/>
    <w:rsid w:val="00584A27"/>
    <w:rsid w:val="00584A38"/>
    <w:rsid w:val="005855BA"/>
    <w:rsid w:val="00585EE1"/>
    <w:rsid w:val="005905A0"/>
    <w:rsid w:val="00590ED8"/>
    <w:rsid w:val="005918B0"/>
    <w:rsid w:val="00591975"/>
    <w:rsid w:val="005931D0"/>
    <w:rsid w:val="00593EE1"/>
    <w:rsid w:val="00594A72"/>
    <w:rsid w:val="00594E63"/>
    <w:rsid w:val="005957E4"/>
    <w:rsid w:val="00596D06"/>
    <w:rsid w:val="00596D84"/>
    <w:rsid w:val="005976D2"/>
    <w:rsid w:val="00597D97"/>
    <w:rsid w:val="005A01DE"/>
    <w:rsid w:val="005A06FA"/>
    <w:rsid w:val="005A13D5"/>
    <w:rsid w:val="005A2328"/>
    <w:rsid w:val="005A3394"/>
    <w:rsid w:val="005A34FB"/>
    <w:rsid w:val="005A37E1"/>
    <w:rsid w:val="005A3A10"/>
    <w:rsid w:val="005A3C2B"/>
    <w:rsid w:val="005A3F4F"/>
    <w:rsid w:val="005A4204"/>
    <w:rsid w:val="005A54D1"/>
    <w:rsid w:val="005A56AD"/>
    <w:rsid w:val="005A626F"/>
    <w:rsid w:val="005A63D1"/>
    <w:rsid w:val="005A662E"/>
    <w:rsid w:val="005A7AD6"/>
    <w:rsid w:val="005B022B"/>
    <w:rsid w:val="005B07A9"/>
    <w:rsid w:val="005B0CD3"/>
    <w:rsid w:val="005B22B2"/>
    <w:rsid w:val="005B4273"/>
    <w:rsid w:val="005B4652"/>
    <w:rsid w:val="005B59ED"/>
    <w:rsid w:val="005B6223"/>
    <w:rsid w:val="005B6B59"/>
    <w:rsid w:val="005B6E81"/>
    <w:rsid w:val="005B7B89"/>
    <w:rsid w:val="005B7BBB"/>
    <w:rsid w:val="005C236B"/>
    <w:rsid w:val="005C325A"/>
    <w:rsid w:val="005C35FB"/>
    <w:rsid w:val="005C3694"/>
    <w:rsid w:val="005C389A"/>
    <w:rsid w:val="005C4800"/>
    <w:rsid w:val="005C4A89"/>
    <w:rsid w:val="005C4B05"/>
    <w:rsid w:val="005C4D3A"/>
    <w:rsid w:val="005C4EA2"/>
    <w:rsid w:val="005C5233"/>
    <w:rsid w:val="005C5B48"/>
    <w:rsid w:val="005C6009"/>
    <w:rsid w:val="005C6480"/>
    <w:rsid w:val="005C7015"/>
    <w:rsid w:val="005C777F"/>
    <w:rsid w:val="005D04A1"/>
    <w:rsid w:val="005D0C4F"/>
    <w:rsid w:val="005D12D5"/>
    <w:rsid w:val="005D1542"/>
    <w:rsid w:val="005D1D43"/>
    <w:rsid w:val="005D2344"/>
    <w:rsid w:val="005D258E"/>
    <w:rsid w:val="005D2FA2"/>
    <w:rsid w:val="005D3435"/>
    <w:rsid w:val="005D3BF3"/>
    <w:rsid w:val="005D3E0E"/>
    <w:rsid w:val="005D41D3"/>
    <w:rsid w:val="005D46E8"/>
    <w:rsid w:val="005D4800"/>
    <w:rsid w:val="005D534F"/>
    <w:rsid w:val="005D5A63"/>
    <w:rsid w:val="005D5E0E"/>
    <w:rsid w:val="005D7506"/>
    <w:rsid w:val="005D78E6"/>
    <w:rsid w:val="005D7958"/>
    <w:rsid w:val="005D7DF4"/>
    <w:rsid w:val="005E07D1"/>
    <w:rsid w:val="005E1B10"/>
    <w:rsid w:val="005E2226"/>
    <w:rsid w:val="005E2A56"/>
    <w:rsid w:val="005E3298"/>
    <w:rsid w:val="005E3548"/>
    <w:rsid w:val="005E363F"/>
    <w:rsid w:val="005E4355"/>
    <w:rsid w:val="005E5143"/>
    <w:rsid w:val="005E59A8"/>
    <w:rsid w:val="005E5B9B"/>
    <w:rsid w:val="005E6C3E"/>
    <w:rsid w:val="005E7047"/>
    <w:rsid w:val="005E7268"/>
    <w:rsid w:val="005E726A"/>
    <w:rsid w:val="005E758D"/>
    <w:rsid w:val="005F009E"/>
    <w:rsid w:val="005F076D"/>
    <w:rsid w:val="005F1037"/>
    <w:rsid w:val="005F1131"/>
    <w:rsid w:val="005F1BB4"/>
    <w:rsid w:val="005F38DD"/>
    <w:rsid w:val="005F391B"/>
    <w:rsid w:val="005F3BE7"/>
    <w:rsid w:val="005F3EDA"/>
    <w:rsid w:val="005F425E"/>
    <w:rsid w:val="005F4579"/>
    <w:rsid w:val="005F4750"/>
    <w:rsid w:val="005F4A32"/>
    <w:rsid w:val="005F4A40"/>
    <w:rsid w:val="005F4DA1"/>
    <w:rsid w:val="005F706B"/>
    <w:rsid w:val="005F7127"/>
    <w:rsid w:val="005F797D"/>
    <w:rsid w:val="00600189"/>
    <w:rsid w:val="006004A7"/>
    <w:rsid w:val="006010BD"/>
    <w:rsid w:val="006015A1"/>
    <w:rsid w:val="0060192A"/>
    <w:rsid w:val="00601D3C"/>
    <w:rsid w:val="00602501"/>
    <w:rsid w:val="00602A2E"/>
    <w:rsid w:val="00602B4E"/>
    <w:rsid w:val="00602FCE"/>
    <w:rsid w:val="00604A41"/>
    <w:rsid w:val="00605592"/>
    <w:rsid w:val="00605CF0"/>
    <w:rsid w:val="0060617B"/>
    <w:rsid w:val="00606557"/>
    <w:rsid w:val="00607053"/>
    <w:rsid w:val="00607534"/>
    <w:rsid w:val="0061061F"/>
    <w:rsid w:val="0061165B"/>
    <w:rsid w:val="00611E2E"/>
    <w:rsid w:val="006128DD"/>
    <w:rsid w:val="00612A6D"/>
    <w:rsid w:val="00614144"/>
    <w:rsid w:val="006155C3"/>
    <w:rsid w:val="0061569B"/>
    <w:rsid w:val="006156C7"/>
    <w:rsid w:val="00615BA8"/>
    <w:rsid w:val="00615DC6"/>
    <w:rsid w:val="00617703"/>
    <w:rsid w:val="00620961"/>
    <w:rsid w:val="00620D99"/>
    <w:rsid w:val="00620F73"/>
    <w:rsid w:val="00621416"/>
    <w:rsid w:val="00621A7B"/>
    <w:rsid w:val="006221E5"/>
    <w:rsid w:val="006222FE"/>
    <w:rsid w:val="006235D2"/>
    <w:rsid w:val="00623975"/>
    <w:rsid w:val="0062423A"/>
    <w:rsid w:val="00624D8B"/>
    <w:rsid w:val="0062537D"/>
    <w:rsid w:val="0062542F"/>
    <w:rsid w:val="0062572F"/>
    <w:rsid w:val="006265EE"/>
    <w:rsid w:val="00632023"/>
    <w:rsid w:val="006320C7"/>
    <w:rsid w:val="0063214E"/>
    <w:rsid w:val="006323F4"/>
    <w:rsid w:val="0063281D"/>
    <w:rsid w:val="00632DBA"/>
    <w:rsid w:val="006345B1"/>
    <w:rsid w:val="00634785"/>
    <w:rsid w:val="00634D6D"/>
    <w:rsid w:val="00634E3D"/>
    <w:rsid w:val="00635C39"/>
    <w:rsid w:val="0064060E"/>
    <w:rsid w:val="006406C7"/>
    <w:rsid w:val="0064079B"/>
    <w:rsid w:val="00640B94"/>
    <w:rsid w:val="0064103F"/>
    <w:rsid w:val="00641644"/>
    <w:rsid w:val="00641673"/>
    <w:rsid w:val="0064170E"/>
    <w:rsid w:val="006418A5"/>
    <w:rsid w:val="00642215"/>
    <w:rsid w:val="00642D6F"/>
    <w:rsid w:val="00642EF5"/>
    <w:rsid w:val="00642FD1"/>
    <w:rsid w:val="00644565"/>
    <w:rsid w:val="00644603"/>
    <w:rsid w:val="00645128"/>
    <w:rsid w:val="006457E9"/>
    <w:rsid w:val="00646210"/>
    <w:rsid w:val="006467CA"/>
    <w:rsid w:val="00646906"/>
    <w:rsid w:val="006469C2"/>
    <w:rsid w:val="00647A01"/>
    <w:rsid w:val="006502A8"/>
    <w:rsid w:val="006510C9"/>
    <w:rsid w:val="006514AF"/>
    <w:rsid w:val="00651ECF"/>
    <w:rsid w:val="0065295C"/>
    <w:rsid w:val="00652A3A"/>
    <w:rsid w:val="00652C71"/>
    <w:rsid w:val="00652F4F"/>
    <w:rsid w:val="00653192"/>
    <w:rsid w:val="00654918"/>
    <w:rsid w:val="006549DA"/>
    <w:rsid w:val="006553A1"/>
    <w:rsid w:val="0065604C"/>
    <w:rsid w:val="006566DE"/>
    <w:rsid w:val="00657541"/>
    <w:rsid w:val="006576A2"/>
    <w:rsid w:val="006578BA"/>
    <w:rsid w:val="00657E88"/>
    <w:rsid w:val="00661409"/>
    <w:rsid w:val="0066141B"/>
    <w:rsid w:val="006617AD"/>
    <w:rsid w:val="006621D6"/>
    <w:rsid w:val="00662ACE"/>
    <w:rsid w:val="00662EF6"/>
    <w:rsid w:val="00664AE9"/>
    <w:rsid w:val="00664F08"/>
    <w:rsid w:val="006658CC"/>
    <w:rsid w:val="00665D37"/>
    <w:rsid w:val="006666AA"/>
    <w:rsid w:val="00667495"/>
    <w:rsid w:val="00667E50"/>
    <w:rsid w:val="00667FA6"/>
    <w:rsid w:val="0067038B"/>
    <w:rsid w:val="006705EB"/>
    <w:rsid w:val="00671029"/>
    <w:rsid w:val="00671946"/>
    <w:rsid w:val="00672BE0"/>
    <w:rsid w:val="00673053"/>
    <w:rsid w:val="0067349F"/>
    <w:rsid w:val="006736DD"/>
    <w:rsid w:val="00674B13"/>
    <w:rsid w:val="006753B5"/>
    <w:rsid w:val="00675413"/>
    <w:rsid w:val="00675C0D"/>
    <w:rsid w:val="00675FA5"/>
    <w:rsid w:val="00676EE0"/>
    <w:rsid w:val="006770BA"/>
    <w:rsid w:val="00677DC2"/>
    <w:rsid w:val="00677E77"/>
    <w:rsid w:val="00680B69"/>
    <w:rsid w:val="00680B76"/>
    <w:rsid w:val="00680FCB"/>
    <w:rsid w:val="006817ED"/>
    <w:rsid w:val="006818DA"/>
    <w:rsid w:val="0068247F"/>
    <w:rsid w:val="0068311C"/>
    <w:rsid w:val="00683D1F"/>
    <w:rsid w:val="006844BB"/>
    <w:rsid w:val="00684664"/>
    <w:rsid w:val="00684EA8"/>
    <w:rsid w:val="00686B23"/>
    <w:rsid w:val="0068779F"/>
    <w:rsid w:val="006903B4"/>
    <w:rsid w:val="006907CE"/>
    <w:rsid w:val="00690810"/>
    <w:rsid w:val="00690891"/>
    <w:rsid w:val="00692D69"/>
    <w:rsid w:val="00693DCC"/>
    <w:rsid w:val="00695169"/>
    <w:rsid w:val="00695449"/>
    <w:rsid w:val="00695DF1"/>
    <w:rsid w:val="00697D0E"/>
    <w:rsid w:val="00697EB7"/>
    <w:rsid w:val="006A0202"/>
    <w:rsid w:val="006A3200"/>
    <w:rsid w:val="006A3996"/>
    <w:rsid w:val="006A3A95"/>
    <w:rsid w:val="006A3ABA"/>
    <w:rsid w:val="006A4046"/>
    <w:rsid w:val="006A4290"/>
    <w:rsid w:val="006A5F93"/>
    <w:rsid w:val="006A6468"/>
    <w:rsid w:val="006A6739"/>
    <w:rsid w:val="006A7CD4"/>
    <w:rsid w:val="006B090E"/>
    <w:rsid w:val="006B0DD9"/>
    <w:rsid w:val="006B1C48"/>
    <w:rsid w:val="006B270B"/>
    <w:rsid w:val="006B3810"/>
    <w:rsid w:val="006B3D72"/>
    <w:rsid w:val="006B44A4"/>
    <w:rsid w:val="006B465F"/>
    <w:rsid w:val="006B4FA7"/>
    <w:rsid w:val="006B52B3"/>
    <w:rsid w:val="006B682A"/>
    <w:rsid w:val="006B6B36"/>
    <w:rsid w:val="006B6C36"/>
    <w:rsid w:val="006C00A3"/>
    <w:rsid w:val="006C0567"/>
    <w:rsid w:val="006C0978"/>
    <w:rsid w:val="006C1C2F"/>
    <w:rsid w:val="006C20BF"/>
    <w:rsid w:val="006C23CE"/>
    <w:rsid w:val="006C2BC5"/>
    <w:rsid w:val="006C306A"/>
    <w:rsid w:val="006C418C"/>
    <w:rsid w:val="006C4658"/>
    <w:rsid w:val="006C4A20"/>
    <w:rsid w:val="006C5625"/>
    <w:rsid w:val="006C5B53"/>
    <w:rsid w:val="006C5E1F"/>
    <w:rsid w:val="006C7233"/>
    <w:rsid w:val="006D0363"/>
    <w:rsid w:val="006D08A9"/>
    <w:rsid w:val="006D0B40"/>
    <w:rsid w:val="006D1249"/>
    <w:rsid w:val="006D14D7"/>
    <w:rsid w:val="006D1DE2"/>
    <w:rsid w:val="006D214E"/>
    <w:rsid w:val="006D24FD"/>
    <w:rsid w:val="006D268E"/>
    <w:rsid w:val="006D2717"/>
    <w:rsid w:val="006D2979"/>
    <w:rsid w:val="006D31AA"/>
    <w:rsid w:val="006D3AD3"/>
    <w:rsid w:val="006D43DC"/>
    <w:rsid w:val="006D4E3C"/>
    <w:rsid w:val="006D612C"/>
    <w:rsid w:val="006D62F5"/>
    <w:rsid w:val="006D66B6"/>
    <w:rsid w:val="006D6F99"/>
    <w:rsid w:val="006D7213"/>
    <w:rsid w:val="006E0A90"/>
    <w:rsid w:val="006E15E4"/>
    <w:rsid w:val="006E25BA"/>
    <w:rsid w:val="006E2724"/>
    <w:rsid w:val="006E27C8"/>
    <w:rsid w:val="006E3D01"/>
    <w:rsid w:val="006E40AE"/>
    <w:rsid w:val="006E535E"/>
    <w:rsid w:val="006E5CD2"/>
    <w:rsid w:val="006E69C2"/>
    <w:rsid w:val="006E6DCF"/>
    <w:rsid w:val="006E78D2"/>
    <w:rsid w:val="006E7C49"/>
    <w:rsid w:val="006F0DC2"/>
    <w:rsid w:val="006F1FEA"/>
    <w:rsid w:val="006F3BD1"/>
    <w:rsid w:val="006F3C11"/>
    <w:rsid w:val="006F435B"/>
    <w:rsid w:val="006F43C2"/>
    <w:rsid w:val="006F4888"/>
    <w:rsid w:val="006F56D2"/>
    <w:rsid w:val="006F62C9"/>
    <w:rsid w:val="006F6C56"/>
    <w:rsid w:val="006F744E"/>
    <w:rsid w:val="006F7530"/>
    <w:rsid w:val="00700906"/>
    <w:rsid w:val="007021E1"/>
    <w:rsid w:val="00703515"/>
    <w:rsid w:val="00706DF4"/>
    <w:rsid w:val="007074EE"/>
    <w:rsid w:val="00707C07"/>
    <w:rsid w:val="00707F02"/>
    <w:rsid w:val="007111DC"/>
    <w:rsid w:val="00711806"/>
    <w:rsid w:val="00712022"/>
    <w:rsid w:val="00713599"/>
    <w:rsid w:val="007135B7"/>
    <w:rsid w:val="00713613"/>
    <w:rsid w:val="007138AF"/>
    <w:rsid w:val="007142B1"/>
    <w:rsid w:val="00714406"/>
    <w:rsid w:val="0071629C"/>
    <w:rsid w:val="007163CF"/>
    <w:rsid w:val="00716AB2"/>
    <w:rsid w:val="00716AF2"/>
    <w:rsid w:val="00717028"/>
    <w:rsid w:val="00717C16"/>
    <w:rsid w:val="00720174"/>
    <w:rsid w:val="00720651"/>
    <w:rsid w:val="007209F7"/>
    <w:rsid w:val="00721151"/>
    <w:rsid w:val="0072173B"/>
    <w:rsid w:val="00722410"/>
    <w:rsid w:val="00722484"/>
    <w:rsid w:val="00722DB9"/>
    <w:rsid w:val="00722EDD"/>
    <w:rsid w:val="00723A04"/>
    <w:rsid w:val="0072457D"/>
    <w:rsid w:val="00726759"/>
    <w:rsid w:val="00727194"/>
    <w:rsid w:val="00727D9E"/>
    <w:rsid w:val="00727F9C"/>
    <w:rsid w:val="00731248"/>
    <w:rsid w:val="00731576"/>
    <w:rsid w:val="00731975"/>
    <w:rsid w:val="00731EDC"/>
    <w:rsid w:val="0073262D"/>
    <w:rsid w:val="00732CC0"/>
    <w:rsid w:val="00733478"/>
    <w:rsid w:val="00733627"/>
    <w:rsid w:val="00733798"/>
    <w:rsid w:val="007339B1"/>
    <w:rsid w:val="00733A07"/>
    <w:rsid w:val="00733D32"/>
    <w:rsid w:val="00734CE0"/>
    <w:rsid w:val="00734E18"/>
    <w:rsid w:val="0073534C"/>
    <w:rsid w:val="00736265"/>
    <w:rsid w:val="00736A24"/>
    <w:rsid w:val="007373A5"/>
    <w:rsid w:val="00740B05"/>
    <w:rsid w:val="00740CB7"/>
    <w:rsid w:val="0074185F"/>
    <w:rsid w:val="00741D12"/>
    <w:rsid w:val="00741DC8"/>
    <w:rsid w:val="00742125"/>
    <w:rsid w:val="00742617"/>
    <w:rsid w:val="00742FC4"/>
    <w:rsid w:val="00743EE7"/>
    <w:rsid w:val="00743FF4"/>
    <w:rsid w:val="007440C2"/>
    <w:rsid w:val="007443E8"/>
    <w:rsid w:val="0074448F"/>
    <w:rsid w:val="00744A00"/>
    <w:rsid w:val="00744A19"/>
    <w:rsid w:val="00744D6C"/>
    <w:rsid w:val="00745CAE"/>
    <w:rsid w:val="00745D93"/>
    <w:rsid w:val="00747409"/>
    <w:rsid w:val="0075037D"/>
    <w:rsid w:val="00750E6C"/>
    <w:rsid w:val="00750EAB"/>
    <w:rsid w:val="00752501"/>
    <w:rsid w:val="0075298C"/>
    <w:rsid w:val="00752B5F"/>
    <w:rsid w:val="00753541"/>
    <w:rsid w:val="00753A13"/>
    <w:rsid w:val="00754764"/>
    <w:rsid w:val="00755104"/>
    <w:rsid w:val="007553E2"/>
    <w:rsid w:val="007601D0"/>
    <w:rsid w:val="00761286"/>
    <w:rsid w:val="0076155F"/>
    <w:rsid w:val="00761705"/>
    <w:rsid w:val="00761790"/>
    <w:rsid w:val="00761EFD"/>
    <w:rsid w:val="00762A95"/>
    <w:rsid w:val="00763D5E"/>
    <w:rsid w:val="0076498B"/>
    <w:rsid w:val="00764DBE"/>
    <w:rsid w:val="007656A8"/>
    <w:rsid w:val="00766606"/>
    <w:rsid w:val="00766A7A"/>
    <w:rsid w:val="00767519"/>
    <w:rsid w:val="00767751"/>
    <w:rsid w:val="0077234A"/>
    <w:rsid w:val="007725B9"/>
    <w:rsid w:val="00772BDB"/>
    <w:rsid w:val="0077475D"/>
    <w:rsid w:val="0077570C"/>
    <w:rsid w:val="00775E9C"/>
    <w:rsid w:val="0077763C"/>
    <w:rsid w:val="00777666"/>
    <w:rsid w:val="00777E5C"/>
    <w:rsid w:val="00780BBC"/>
    <w:rsid w:val="007813C0"/>
    <w:rsid w:val="00781D6A"/>
    <w:rsid w:val="00782666"/>
    <w:rsid w:val="0078382B"/>
    <w:rsid w:val="007839FA"/>
    <w:rsid w:val="007841D6"/>
    <w:rsid w:val="007846FD"/>
    <w:rsid w:val="00784826"/>
    <w:rsid w:val="00784AAC"/>
    <w:rsid w:val="00785208"/>
    <w:rsid w:val="00785565"/>
    <w:rsid w:val="007865CB"/>
    <w:rsid w:val="00786BC6"/>
    <w:rsid w:val="00786DEF"/>
    <w:rsid w:val="0078745E"/>
    <w:rsid w:val="00790174"/>
    <w:rsid w:val="007902A7"/>
    <w:rsid w:val="007904AF"/>
    <w:rsid w:val="00790656"/>
    <w:rsid w:val="00790E04"/>
    <w:rsid w:val="00792367"/>
    <w:rsid w:val="007929E4"/>
    <w:rsid w:val="00792F08"/>
    <w:rsid w:val="00793518"/>
    <w:rsid w:val="007936CB"/>
    <w:rsid w:val="00794187"/>
    <w:rsid w:val="00794362"/>
    <w:rsid w:val="00794BB2"/>
    <w:rsid w:val="00794E60"/>
    <w:rsid w:val="00795528"/>
    <w:rsid w:val="00795DAB"/>
    <w:rsid w:val="00795E0D"/>
    <w:rsid w:val="0079759C"/>
    <w:rsid w:val="007A0311"/>
    <w:rsid w:val="007A0A23"/>
    <w:rsid w:val="007A0FEA"/>
    <w:rsid w:val="007A12AB"/>
    <w:rsid w:val="007A2AEA"/>
    <w:rsid w:val="007A2CD2"/>
    <w:rsid w:val="007A3366"/>
    <w:rsid w:val="007A48F3"/>
    <w:rsid w:val="007A4A86"/>
    <w:rsid w:val="007A4C7E"/>
    <w:rsid w:val="007A4EF2"/>
    <w:rsid w:val="007A532B"/>
    <w:rsid w:val="007A5731"/>
    <w:rsid w:val="007A57F5"/>
    <w:rsid w:val="007A6595"/>
    <w:rsid w:val="007A6644"/>
    <w:rsid w:val="007A73FA"/>
    <w:rsid w:val="007A74AD"/>
    <w:rsid w:val="007B0A5B"/>
    <w:rsid w:val="007B1DB2"/>
    <w:rsid w:val="007B22BD"/>
    <w:rsid w:val="007B24F4"/>
    <w:rsid w:val="007B5708"/>
    <w:rsid w:val="007B5896"/>
    <w:rsid w:val="007B5B53"/>
    <w:rsid w:val="007B6FB6"/>
    <w:rsid w:val="007C0397"/>
    <w:rsid w:val="007C0713"/>
    <w:rsid w:val="007C1D25"/>
    <w:rsid w:val="007C1DD1"/>
    <w:rsid w:val="007C23BB"/>
    <w:rsid w:val="007C30D2"/>
    <w:rsid w:val="007C3C49"/>
    <w:rsid w:val="007C3D44"/>
    <w:rsid w:val="007C4EB3"/>
    <w:rsid w:val="007C571D"/>
    <w:rsid w:val="007C7A49"/>
    <w:rsid w:val="007D042E"/>
    <w:rsid w:val="007D0799"/>
    <w:rsid w:val="007D07E9"/>
    <w:rsid w:val="007D0B8E"/>
    <w:rsid w:val="007D0E4E"/>
    <w:rsid w:val="007D0EBF"/>
    <w:rsid w:val="007D0EC7"/>
    <w:rsid w:val="007D0F60"/>
    <w:rsid w:val="007D18F0"/>
    <w:rsid w:val="007D1A43"/>
    <w:rsid w:val="007D1FD0"/>
    <w:rsid w:val="007D2E0A"/>
    <w:rsid w:val="007D39CD"/>
    <w:rsid w:val="007D3DC4"/>
    <w:rsid w:val="007D4B46"/>
    <w:rsid w:val="007D4D6E"/>
    <w:rsid w:val="007D51CE"/>
    <w:rsid w:val="007D539B"/>
    <w:rsid w:val="007D55C0"/>
    <w:rsid w:val="007D5799"/>
    <w:rsid w:val="007D588C"/>
    <w:rsid w:val="007D5A80"/>
    <w:rsid w:val="007D6098"/>
    <w:rsid w:val="007D6209"/>
    <w:rsid w:val="007D6904"/>
    <w:rsid w:val="007E177E"/>
    <w:rsid w:val="007E1B38"/>
    <w:rsid w:val="007E2213"/>
    <w:rsid w:val="007E2741"/>
    <w:rsid w:val="007E2BE7"/>
    <w:rsid w:val="007E3098"/>
    <w:rsid w:val="007E30A8"/>
    <w:rsid w:val="007E4189"/>
    <w:rsid w:val="007E4A53"/>
    <w:rsid w:val="007E4F44"/>
    <w:rsid w:val="007E63E4"/>
    <w:rsid w:val="007E6533"/>
    <w:rsid w:val="007E6C40"/>
    <w:rsid w:val="007E7325"/>
    <w:rsid w:val="007E7521"/>
    <w:rsid w:val="007E7BF2"/>
    <w:rsid w:val="007F1998"/>
    <w:rsid w:val="007F1E8D"/>
    <w:rsid w:val="007F1F8A"/>
    <w:rsid w:val="007F215B"/>
    <w:rsid w:val="007F286F"/>
    <w:rsid w:val="007F2953"/>
    <w:rsid w:val="007F2EE0"/>
    <w:rsid w:val="007F3DE2"/>
    <w:rsid w:val="007F4A43"/>
    <w:rsid w:val="007F5166"/>
    <w:rsid w:val="007F575F"/>
    <w:rsid w:val="007F5B00"/>
    <w:rsid w:val="007F5EF2"/>
    <w:rsid w:val="007F6D39"/>
    <w:rsid w:val="007F7350"/>
    <w:rsid w:val="007F76F2"/>
    <w:rsid w:val="007F7FC5"/>
    <w:rsid w:val="0080069F"/>
    <w:rsid w:val="00802705"/>
    <w:rsid w:val="00802833"/>
    <w:rsid w:val="008028C6"/>
    <w:rsid w:val="00803093"/>
    <w:rsid w:val="00803E64"/>
    <w:rsid w:val="00804992"/>
    <w:rsid w:val="00804A62"/>
    <w:rsid w:val="00804F96"/>
    <w:rsid w:val="008066D2"/>
    <w:rsid w:val="00806F4A"/>
    <w:rsid w:val="0080783D"/>
    <w:rsid w:val="00810BA8"/>
    <w:rsid w:val="00811A16"/>
    <w:rsid w:val="00811C49"/>
    <w:rsid w:val="00812902"/>
    <w:rsid w:val="00812EE0"/>
    <w:rsid w:val="00814453"/>
    <w:rsid w:val="008150E3"/>
    <w:rsid w:val="00815235"/>
    <w:rsid w:val="00815663"/>
    <w:rsid w:val="00815A43"/>
    <w:rsid w:val="00815E76"/>
    <w:rsid w:val="00816249"/>
    <w:rsid w:val="0081625E"/>
    <w:rsid w:val="008178F3"/>
    <w:rsid w:val="00820003"/>
    <w:rsid w:val="00820747"/>
    <w:rsid w:val="00820C86"/>
    <w:rsid w:val="00820E01"/>
    <w:rsid w:val="00821243"/>
    <w:rsid w:val="00821B00"/>
    <w:rsid w:val="00821C83"/>
    <w:rsid w:val="00821DF2"/>
    <w:rsid w:val="00822719"/>
    <w:rsid w:val="0082351D"/>
    <w:rsid w:val="008237F1"/>
    <w:rsid w:val="00824A06"/>
    <w:rsid w:val="00824FD0"/>
    <w:rsid w:val="008260D0"/>
    <w:rsid w:val="00826703"/>
    <w:rsid w:val="00827545"/>
    <w:rsid w:val="00827752"/>
    <w:rsid w:val="00830380"/>
    <w:rsid w:val="0083059C"/>
    <w:rsid w:val="008313C8"/>
    <w:rsid w:val="0083144F"/>
    <w:rsid w:val="008317C3"/>
    <w:rsid w:val="008318C4"/>
    <w:rsid w:val="0083192C"/>
    <w:rsid w:val="008320D9"/>
    <w:rsid w:val="0083237F"/>
    <w:rsid w:val="008325F7"/>
    <w:rsid w:val="008333BB"/>
    <w:rsid w:val="008340DD"/>
    <w:rsid w:val="008341DE"/>
    <w:rsid w:val="0083451A"/>
    <w:rsid w:val="008350FC"/>
    <w:rsid w:val="00835A89"/>
    <w:rsid w:val="0083607D"/>
    <w:rsid w:val="008369D7"/>
    <w:rsid w:val="00836EE8"/>
    <w:rsid w:val="008379E1"/>
    <w:rsid w:val="00837A60"/>
    <w:rsid w:val="00837E23"/>
    <w:rsid w:val="00841823"/>
    <w:rsid w:val="00843412"/>
    <w:rsid w:val="00843450"/>
    <w:rsid w:val="008434A9"/>
    <w:rsid w:val="00843C41"/>
    <w:rsid w:val="008446C3"/>
    <w:rsid w:val="008455D6"/>
    <w:rsid w:val="00845D18"/>
    <w:rsid w:val="00846330"/>
    <w:rsid w:val="00846378"/>
    <w:rsid w:val="00846462"/>
    <w:rsid w:val="00846952"/>
    <w:rsid w:val="008469D5"/>
    <w:rsid w:val="00847A66"/>
    <w:rsid w:val="00847C01"/>
    <w:rsid w:val="00850079"/>
    <w:rsid w:val="008507B0"/>
    <w:rsid w:val="008507CB"/>
    <w:rsid w:val="00850915"/>
    <w:rsid w:val="008511E4"/>
    <w:rsid w:val="00851444"/>
    <w:rsid w:val="008517C3"/>
    <w:rsid w:val="008517C6"/>
    <w:rsid w:val="00851942"/>
    <w:rsid w:val="0085331F"/>
    <w:rsid w:val="00854453"/>
    <w:rsid w:val="00854B63"/>
    <w:rsid w:val="00855803"/>
    <w:rsid w:val="00855AF8"/>
    <w:rsid w:val="00856787"/>
    <w:rsid w:val="00856AB6"/>
    <w:rsid w:val="008572CD"/>
    <w:rsid w:val="00857F81"/>
    <w:rsid w:val="00860066"/>
    <w:rsid w:val="00860914"/>
    <w:rsid w:val="008618AA"/>
    <w:rsid w:val="00862064"/>
    <w:rsid w:val="0086288C"/>
    <w:rsid w:val="00862DA0"/>
    <w:rsid w:val="00863832"/>
    <w:rsid w:val="00863BE0"/>
    <w:rsid w:val="0086445B"/>
    <w:rsid w:val="00864755"/>
    <w:rsid w:val="008649D1"/>
    <w:rsid w:val="008652A6"/>
    <w:rsid w:val="00865AA7"/>
    <w:rsid w:val="0086620B"/>
    <w:rsid w:val="0086678B"/>
    <w:rsid w:val="00866CAD"/>
    <w:rsid w:val="00867336"/>
    <w:rsid w:val="00867746"/>
    <w:rsid w:val="00870644"/>
    <w:rsid w:val="008710E7"/>
    <w:rsid w:val="00871455"/>
    <w:rsid w:val="00871D90"/>
    <w:rsid w:val="00871E61"/>
    <w:rsid w:val="00872120"/>
    <w:rsid w:val="0087221F"/>
    <w:rsid w:val="008729D6"/>
    <w:rsid w:val="00874057"/>
    <w:rsid w:val="00874ABC"/>
    <w:rsid w:val="00876213"/>
    <w:rsid w:val="00877077"/>
    <w:rsid w:val="008774B4"/>
    <w:rsid w:val="00877D71"/>
    <w:rsid w:val="00877FE1"/>
    <w:rsid w:val="0088059D"/>
    <w:rsid w:val="0088081B"/>
    <w:rsid w:val="00882E0C"/>
    <w:rsid w:val="008830C9"/>
    <w:rsid w:val="0088397E"/>
    <w:rsid w:val="00883D17"/>
    <w:rsid w:val="00884D59"/>
    <w:rsid w:val="00885099"/>
    <w:rsid w:val="008854C9"/>
    <w:rsid w:val="00885CE9"/>
    <w:rsid w:val="00886EE7"/>
    <w:rsid w:val="0088745A"/>
    <w:rsid w:val="00887556"/>
    <w:rsid w:val="00887B44"/>
    <w:rsid w:val="00887BBD"/>
    <w:rsid w:val="00890648"/>
    <w:rsid w:val="00890865"/>
    <w:rsid w:val="00890ABE"/>
    <w:rsid w:val="0089185B"/>
    <w:rsid w:val="00891920"/>
    <w:rsid w:val="00891FE8"/>
    <w:rsid w:val="00892AB6"/>
    <w:rsid w:val="00893162"/>
    <w:rsid w:val="0089380F"/>
    <w:rsid w:val="00893F8A"/>
    <w:rsid w:val="00894378"/>
    <w:rsid w:val="008948F6"/>
    <w:rsid w:val="00894CA7"/>
    <w:rsid w:val="0089548D"/>
    <w:rsid w:val="008963C0"/>
    <w:rsid w:val="008967CA"/>
    <w:rsid w:val="008975C2"/>
    <w:rsid w:val="008A0386"/>
    <w:rsid w:val="008A1780"/>
    <w:rsid w:val="008A4F0D"/>
    <w:rsid w:val="008A5025"/>
    <w:rsid w:val="008A5259"/>
    <w:rsid w:val="008A5549"/>
    <w:rsid w:val="008A5AA8"/>
    <w:rsid w:val="008A655D"/>
    <w:rsid w:val="008A6B18"/>
    <w:rsid w:val="008A6C56"/>
    <w:rsid w:val="008A7139"/>
    <w:rsid w:val="008B1249"/>
    <w:rsid w:val="008B1F4C"/>
    <w:rsid w:val="008B20A8"/>
    <w:rsid w:val="008B2C0C"/>
    <w:rsid w:val="008B3347"/>
    <w:rsid w:val="008B43BF"/>
    <w:rsid w:val="008B4B2C"/>
    <w:rsid w:val="008B51BD"/>
    <w:rsid w:val="008B62BE"/>
    <w:rsid w:val="008B6F5D"/>
    <w:rsid w:val="008B7055"/>
    <w:rsid w:val="008B7458"/>
    <w:rsid w:val="008B78FF"/>
    <w:rsid w:val="008C0F0C"/>
    <w:rsid w:val="008C103B"/>
    <w:rsid w:val="008C110C"/>
    <w:rsid w:val="008C1511"/>
    <w:rsid w:val="008C18B3"/>
    <w:rsid w:val="008C2276"/>
    <w:rsid w:val="008C29DD"/>
    <w:rsid w:val="008C2B14"/>
    <w:rsid w:val="008C2D5F"/>
    <w:rsid w:val="008C476C"/>
    <w:rsid w:val="008C4C22"/>
    <w:rsid w:val="008C5911"/>
    <w:rsid w:val="008C63CA"/>
    <w:rsid w:val="008C6927"/>
    <w:rsid w:val="008C722D"/>
    <w:rsid w:val="008C73DA"/>
    <w:rsid w:val="008D1044"/>
    <w:rsid w:val="008D1318"/>
    <w:rsid w:val="008D20BB"/>
    <w:rsid w:val="008D2692"/>
    <w:rsid w:val="008D2A98"/>
    <w:rsid w:val="008D357D"/>
    <w:rsid w:val="008D3EBA"/>
    <w:rsid w:val="008D4278"/>
    <w:rsid w:val="008D6371"/>
    <w:rsid w:val="008D7251"/>
    <w:rsid w:val="008D7B76"/>
    <w:rsid w:val="008E1500"/>
    <w:rsid w:val="008E1924"/>
    <w:rsid w:val="008E1A77"/>
    <w:rsid w:val="008E1AA2"/>
    <w:rsid w:val="008E221A"/>
    <w:rsid w:val="008E2477"/>
    <w:rsid w:val="008E2AA6"/>
    <w:rsid w:val="008E2C2F"/>
    <w:rsid w:val="008E2C46"/>
    <w:rsid w:val="008E3B82"/>
    <w:rsid w:val="008E3BCF"/>
    <w:rsid w:val="008E46FB"/>
    <w:rsid w:val="008E4963"/>
    <w:rsid w:val="008E4F9D"/>
    <w:rsid w:val="008E55C0"/>
    <w:rsid w:val="008E5D1C"/>
    <w:rsid w:val="008E5F02"/>
    <w:rsid w:val="008E604F"/>
    <w:rsid w:val="008E6E88"/>
    <w:rsid w:val="008E747F"/>
    <w:rsid w:val="008E77B3"/>
    <w:rsid w:val="008E7B57"/>
    <w:rsid w:val="008E7D6A"/>
    <w:rsid w:val="008F0E3A"/>
    <w:rsid w:val="008F20F1"/>
    <w:rsid w:val="008F2425"/>
    <w:rsid w:val="008F244F"/>
    <w:rsid w:val="008F2510"/>
    <w:rsid w:val="008F278E"/>
    <w:rsid w:val="008F290A"/>
    <w:rsid w:val="008F2AB5"/>
    <w:rsid w:val="008F6141"/>
    <w:rsid w:val="008F6C7B"/>
    <w:rsid w:val="008F769A"/>
    <w:rsid w:val="008F7BA6"/>
    <w:rsid w:val="00900406"/>
    <w:rsid w:val="00900C4E"/>
    <w:rsid w:val="009016FE"/>
    <w:rsid w:val="00901732"/>
    <w:rsid w:val="00901AE7"/>
    <w:rsid w:val="00901E3F"/>
    <w:rsid w:val="00901F63"/>
    <w:rsid w:val="00902216"/>
    <w:rsid w:val="009033D5"/>
    <w:rsid w:val="00903CB5"/>
    <w:rsid w:val="00903FA3"/>
    <w:rsid w:val="009043BA"/>
    <w:rsid w:val="00904D78"/>
    <w:rsid w:val="00906005"/>
    <w:rsid w:val="00906190"/>
    <w:rsid w:val="00906B9B"/>
    <w:rsid w:val="00906CF6"/>
    <w:rsid w:val="0090729F"/>
    <w:rsid w:val="00907A97"/>
    <w:rsid w:val="009100EC"/>
    <w:rsid w:val="009101AC"/>
    <w:rsid w:val="009107EF"/>
    <w:rsid w:val="0091094E"/>
    <w:rsid w:val="00910E2D"/>
    <w:rsid w:val="0091164B"/>
    <w:rsid w:val="00911FEF"/>
    <w:rsid w:val="00912283"/>
    <w:rsid w:val="00912412"/>
    <w:rsid w:val="0091277A"/>
    <w:rsid w:val="009129A9"/>
    <w:rsid w:val="00912AC9"/>
    <w:rsid w:val="00912C78"/>
    <w:rsid w:val="00912DAD"/>
    <w:rsid w:val="009133DA"/>
    <w:rsid w:val="00913515"/>
    <w:rsid w:val="00913D5B"/>
    <w:rsid w:val="009144FA"/>
    <w:rsid w:val="0091470C"/>
    <w:rsid w:val="00915449"/>
    <w:rsid w:val="00915F2B"/>
    <w:rsid w:val="00917038"/>
    <w:rsid w:val="0091741C"/>
    <w:rsid w:val="009175B0"/>
    <w:rsid w:val="00917C43"/>
    <w:rsid w:val="009208B9"/>
    <w:rsid w:val="00920D6B"/>
    <w:rsid w:val="0092115A"/>
    <w:rsid w:val="00921589"/>
    <w:rsid w:val="00922757"/>
    <w:rsid w:val="00922B88"/>
    <w:rsid w:val="00922F88"/>
    <w:rsid w:val="00923701"/>
    <w:rsid w:val="00923FA4"/>
    <w:rsid w:val="00924487"/>
    <w:rsid w:val="00924982"/>
    <w:rsid w:val="00924B24"/>
    <w:rsid w:val="00924E5D"/>
    <w:rsid w:val="0092553A"/>
    <w:rsid w:val="00925687"/>
    <w:rsid w:val="00927575"/>
    <w:rsid w:val="00931519"/>
    <w:rsid w:val="00932122"/>
    <w:rsid w:val="009324DE"/>
    <w:rsid w:val="009326B2"/>
    <w:rsid w:val="00932EEB"/>
    <w:rsid w:val="009331DD"/>
    <w:rsid w:val="009337A6"/>
    <w:rsid w:val="0093431A"/>
    <w:rsid w:val="00934583"/>
    <w:rsid w:val="00934741"/>
    <w:rsid w:val="00934E4A"/>
    <w:rsid w:val="0093527C"/>
    <w:rsid w:val="009359EF"/>
    <w:rsid w:val="009369C5"/>
    <w:rsid w:val="00937054"/>
    <w:rsid w:val="00937512"/>
    <w:rsid w:val="00937FA4"/>
    <w:rsid w:val="009406F0"/>
    <w:rsid w:val="00941A8A"/>
    <w:rsid w:val="009425EF"/>
    <w:rsid w:val="00943928"/>
    <w:rsid w:val="009447CB"/>
    <w:rsid w:val="009450E5"/>
    <w:rsid w:val="009453EE"/>
    <w:rsid w:val="00945684"/>
    <w:rsid w:val="009462BB"/>
    <w:rsid w:val="0094665A"/>
    <w:rsid w:val="00946CBB"/>
    <w:rsid w:val="00947B4F"/>
    <w:rsid w:val="00947C06"/>
    <w:rsid w:val="00950AB8"/>
    <w:rsid w:val="00950BC8"/>
    <w:rsid w:val="0095120E"/>
    <w:rsid w:val="0095169D"/>
    <w:rsid w:val="009519B0"/>
    <w:rsid w:val="00951BD3"/>
    <w:rsid w:val="00951C4F"/>
    <w:rsid w:val="0095282B"/>
    <w:rsid w:val="00952918"/>
    <w:rsid w:val="00952DA8"/>
    <w:rsid w:val="00953350"/>
    <w:rsid w:val="00953D77"/>
    <w:rsid w:val="009542C6"/>
    <w:rsid w:val="00955C18"/>
    <w:rsid w:val="00955E32"/>
    <w:rsid w:val="0095678F"/>
    <w:rsid w:val="00956EEB"/>
    <w:rsid w:val="009571E0"/>
    <w:rsid w:val="009601ED"/>
    <w:rsid w:val="009605E2"/>
    <w:rsid w:val="00960720"/>
    <w:rsid w:val="009613D8"/>
    <w:rsid w:val="00961B8F"/>
    <w:rsid w:val="009627DC"/>
    <w:rsid w:val="00962A54"/>
    <w:rsid w:val="00963106"/>
    <w:rsid w:val="00963A4A"/>
    <w:rsid w:val="00964273"/>
    <w:rsid w:val="00964768"/>
    <w:rsid w:val="00964AAB"/>
    <w:rsid w:val="00964F59"/>
    <w:rsid w:val="0096562C"/>
    <w:rsid w:val="00965B77"/>
    <w:rsid w:val="00965CCC"/>
    <w:rsid w:val="00965E0E"/>
    <w:rsid w:val="00967616"/>
    <w:rsid w:val="009679A7"/>
    <w:rsid w:val="0097022A"/>
    <w:rsid w:val="00970519"/>
    <w:rsid w:val="00970771"/>
    <w:rsid w:val="00972AA4"/>
    <w:rsid w:val="0097320B"/>
    <w:rsid w:val="009746C7"/>
    <w:rsid w:val="00974917"/>
    <w:rsid w:val="00974E9D"/>
    <w:rsid w:val="00975B73"/>
    <w:rsid w:val="00975DAC"/>
    <w:rsid w:val="00976039"/>
    <w:rsid w:val="0098004C"/>
    <w:rsid w:val="00980A11"/>
    <w:rsid w:val="00980B99"/>
    <w:rsid w:val="009817CF"/>
    <w:rsid w:val="00981EAB"/>
    <w:rsid w:val="00982119"/>
    <w:rsid w:val="0098355A"/>
    <w:rsid w:val="00984B82"/>
    <w:rsid w:val="009852D0"/>
    <w:rsid w:val="0098539D"/>
    <w:rsid w:val="00985964"/>
    <w:rsid w:val="009864A9"/>
    <w:rsid w:val="00986FD0"/>
    <w:rsid w:val="00987697"/>
    <w:rsid w:val="00990806"/>
    <w:rsid w:val="009909FF"/>
    <w:rsid w:val="00990CC8"/>
    <w:rsid w:val="0099124F"/>
    <w:rsid w:val="00991F25"/>
    <w:rsid w:val="00992FD9"/>
    <w:rsid w:val="009930B9"/>
    <w:rsid w:val="00993798"/>
    <w:rsid w:val="00993AAC"/>
    <w:rsid w:val="00995209"/>
    <w:rsid w:val="009958B2"/>
    <w:rsid w:val="009961FD"/>
    <w:rsid w:val="00996F0A"/>
    <w:rsid w:val="009A095E"/>
    <w:rsid w:val="009A0B32"/>
    <w:rsid w:val="009A278C"/>
    <w:rsid w:val="009A3263"/>
    <w:rsid w:val="009A38E0"/>
    <w:rsid w:val="009A3950"/>
    <w:rsid w:val="009A4C82"/>
    <w:rsid w:val="009A520A"/>
    <w:rsid w:val="009A5606"/>
    <w:rsid w:val="009A5E9F"/>
    <w:rsid w:val="009A7DE1"/>
    <w:rsid w:val="009B0BD7"/>
    <w:rsid w:val="009B0CE6"/>
    <w:rsid w:val="009B11D9"/>
    <w:rsid w:val="009B184F"/>
    <w:rsid w:val="009B187E"/>
    <w:rsid w:val="009B1BD9"/>
    <w:rsid w:val="009B1DF7"/>
    <w:rsid w:val="009B25EC"/>
    <w:rsid w:val="009B29D4"/>
    <w:rsid w:val="009B3BB6"/>
    <w:rsid w:val="009B4A67"/>
    <w:rsid w:val="009B4A75"/>
    <w:rsid w:val="009B4BC6"/>
    <w:rsid w:val="009B5655"/>
    <w:rsid w:val="009B57BA"/>
    <w:rsid w:val="009B5A12"/>
    <w:rsid w:val="009B6AF0"/>
    <w:rsid w:val="009B6C02"/>
    <w:rsid w:val="009B750C"/>
    <w:rsid w:val="009C03E3"/>
    <w:rsid w:val="009C0F18"/>
    <w:rsid w:val="009C12ED"/>
    <w:rsid w:val="009C2185"/>
    <w:rsid w:val="009C22C9"/>
    <w:rsid w:val="009C2FA5"/>
    <w:rsid w:val="009C53E0"/>
    <w:rsid w:val="009C57E3"/>
    <w:rsid w:val="009C58AA"/>
    <w:rsid w:val="009C5C4A"/>
    <w:rsid w:val="009C5F2C"/>
    <w:rsid w:val="009C630F"/>
    <w:rsid w:val="009D01C8"/>
    <w:rsid w:val="009D0360"/>
    <w:rsid w:val="009D2B17"/>
    <w:rsid w:val="009D2BAF"/>
    <w:rsid w:val="009D2CF6"/>
    <w:rsid w:val="009D2DE7"/>
    <w:rsid w:val="009D2E95"/>
    <w:rsid w:val="009D37CE"/>
    <w:rsid w:val="009D3B79"/>
    <w:rsid w:val="009D45E4"/>
    <w:rsid w:val="009D4B53"/>
    <w:rsid w:val="009D4DA7"/>
    <w:rsid w:val="009D5103"/>
    <w:rsid w:val="009D52A0"/>
    <w:rsid w:val="009D6C16"/>
    <w:rsid w:val="009D78DE"/>
    <w:rsid w:val="009D7EB8"/>
    <w:rsid w:val="009D7F59"/>
    <w:rsid w:val="009E0099"/>
    <w:rsid w:val="009E00C6"/>
    <w:rsid w:val="009E051A"/>
    <w:rsid w:val="009E1D84"/>
    <w:rsid w:val="009E2F64"/>
    <w:rsid w:val="009E3627"/>
    <w:rsid w:val="009E3808"/>
    <w:rsid w:val="009E4506"/>
    <w:rsid w:val="009E454A"/>
    <w:rsid w:val="009E49C6"/>
    <w:rsid w:val="009E5D90"/>
    <w:rsid w:val="009E6B2B"/>
    <w:rsid w:val="009E7CC3"/>
    <w:rsid w:val="009F0F8F"/>
    <w:rsid w:val="009F151A"/>
    <w:rsid w:val="009F1786"/>
    <w:rsid w:val="009F1C71"/>
    <w:rsid w:val="009F1E5B"/>
    <w:rsid w:val="009F2343"/>
    <w:rsid w:val="009F2A1F"/>
    <w:rsid w:val="009F2E2E"/>
    <w:rsid w:val="009F33DC"/>
    <w:rsid w:val="009F362A"/>
    <w:rsid w:val="009F3D13"/>
    <w:rsid w:val="009F3E61"/>
    <w:rsid w:val="009F594D"/>
    <w:rsid w:val="009F699B"/>
    <w:rsid w:val="009F7197"/>
    <w:rsid w:val="009F76FA"/>
    <w:rsid w:val="009F77FA"/>
    <w:rsid w:val="009F7B71"/>
    <w:rsid w:val="00A007D7"/>
    <w:rsid w:val="00A01581"/>
    <w:rsid w:val="00A02106"/>
    <w:rsid w:val="00A0331B"/>
    <w:rsid w:val="00A03C98"/>
    <w:rsid w:val="00A043DF"/>
    <w:rsid w:val="00A05885"/>
    <w:rsid w:val="00A058F0"/>
    <w:rsid w:val="00A073D0"/>
    <w:rsid w:val="00A07956"/>
    <w:rsid w:val="00A1019D"/>
    <w:rsid w:val="00A101EA"/>
    <w:rsid w:val="00A10C97"/>
    <w:rsid w:val="00A11B1A"/>
    <w:rsid w:val="00A11D77"/>
    <w:rsid w:val="00A11EB2"/>
    <w:rsid w:val="00A1238A"/>
    <w:rsid w:val="00A1324F"/>
    <w:rsid w:val="00A141D1"/>
    <w:rsid w:val="00A1587C"/>
    <w:rsid w:val="00A1621E"/>
    <w:rsid w:val="00A16B3C"/>
    <w:rsid w:val="00A16F97"/>
    <w:rsid w:val="00A17626"/>
    <w:rsid w:val="00A17697"/>
    <w:rsid w:val="00A20757"/>
    <w:rsid w:val="00A20A7F"/>
    <w:rsid w:val="00A20B01"/>
    <w:rsid w:val="00A20C92"/>
    <w:rsid w:val="00A20EB3"/>
    <w:rsid w:val="00A223C1"/>
    <w:rsid w:val="00A23D06"/>
    <w:rsid w:val="00A24023"/>
    <w:rsid w:val="00A2554A"/>
    <w:rsid w:val="00A26234"/>
    <w:rsid w:val="00A262E7"/>
    <w:rsid w:val="00A26992"/>
    <w:rsid w:val="00A26C96"/>
    <w:rsid w:val="00A27364"/>
    <w:rsid w:val="00A27C57"/>
    <w:rsid w:val="00A307FD"/>
    <w:rsid w:val="00A30AF9"/>
    <w:rsid w:val="00A317A7"/>
    <w:rsid w:val="00A3194A"/>
    <w:rsid w:val="00A31E70"/>
    <w:rsid w:val="00A34044"/>
    <w:rsid w:val="00A34AC9"/>
    <w:rsid w:val="00A34F01"/>
    <w:rsid w:val="00A35A08"/>
    <w:rsid w:val="00A35ED8"/>
    <w:rsid w:val="00A364C8"/>
    <w:rsid w:val="00A3653E"/>
    <w:rsid w:val="00A3696A"/>
    <w:rsid w:val="00A36F6F"/>
    <w:rsid w:val="00A3728F"/>
    <w:rsid w:val="00A3741F"/>
    <w:rsid w:val="00A37A05"/>
    <w:rsid w:val="00A37FB3"/>
    <w:rsid w:val="00A40463"/>
    <w:rsid w:val="00A4083D"/>
    <w:rsid w:val="00A40996"/>
    <w:rsid w:val="00A4261F"/>
    <w:rsid w:val="00A42CBA"/>
    <w:rsid w:val="00A43311"/>
    <w:rsid w:val="00A4401C"/>
    <w:rsid w:val="00A4485A"/>
    <w:rsid w:val="00A460C4"/>
    <w:rsid w:val="00A46D17"/>
    <w:rsid w:val="00A4768D"/>
    <w:rsid w:val="00A50505"/>
    <w:rsid w:val="00A50783"/>
    <w:rsid w:val="00A50DC6"/>
    <w:rsid w:val="00A50EE5"/>
    <w:rsid w:val="00A51466"/>
    <w:rsid w:val="00A5148D"/>
    <w:rsid w:val="00A522A2"/>
    <w:rsid w:val="00A52814"/>
    <w:rsid w:val="00A52E10"/>
    <w:rsid w:val="00A54DBC"/>
    <w:rsid w:val="00A559FD"/>
    <w:rsid w:val="00A55DB1"/>
    <w:rsid w:val="00A5698F"/>
    <w:rsid w:val="00A569AA"/>
    <w:rsid w:val="00A57269"/>
    <w:rsid w:val="00A6129D"/>
    <w:rsid w:val="00A62049"/>
    <w:rsid w:val="00A62848"/>
    <w:rsid w:val="00A63B9D"/>
    <w:rsid w:val="00A65592"/>
    <w:rsid w:val="00A6566F"/>
    <w:rsid w:val="00A65766"/>
    <w:rsid w:val="00A6631E"/>
    <w:rsid w:val="00A678D1"/>
    <w:rsid w:val="00A70518"/>
    <w:rsid w:val="00A719B4"/>
    <w:rsid w:val="00A7219C"/>
    <w:rsid w:val="00A7232C"/>
    <w:rsid w:val="00A725B8"/>
    <w:rsid w:val="00A73AA8"/>
    <w:rsid w:val="00A73C9C"/>
    <w:rsid w:val="00A74A16"/>
    <w:rsid w:val="00A74ED6"/>
    <w:rsid w:val="00A754EE"/>
    <w:rsid w:val="00A75B0C"/>
    <w:rsid w:val="00A76265"/>
    <w:rsid w:val="00A766D5"/>
    <w:rsid w:val="00A7674E"/>
    <w:rsid w:val="00A77432"/>
    <w:rsid w:val="00A77455"/>
    <w:rsid w:val="00A776D2"/>
    <w:rsid w:val="00A77961"/>
    <w:rsid w:val="00A819FD"/>
    <w:rsid w:val="00A82A41"/>
    <w:rsid w:val="00A82ED7"/>
    <w:rsid w:val="00A832AE"/>
    <w:rsid w:val="00A8330B"/>
    <w:rsid w:val="00A838EB"/>
    <w:rsid w:val="00A83DA8"/>
    <w:rsid w:val="00A83DFE"/>
    <w:rsid w:val="00A849D7"/>
    <w:rsid w:val="00A849FD"/>
    <w:rsid w:val="00A84B8D"/>
    <w:rsid w:val="00A85131"/>
    <w:rsid w:val="00A851A0"/>
    <w:rsid w:val="00A85F24"/>
    <w:rsid w:val="00A8640D"/>
    <w:rsid w:val="00A8667A"/>
    <w:rsid w:val="00A8673B"/>
    <w:rsid w:val="00A8687F"/>
    <w:rsid w:val="00A86B9D"/>
    <w:rsid w:val="00A87451"/>
    <w:rsid w:val="00A87FBF"/>
    <w:rsid w:val="00A905F6"/>
    <w:rsid w:val="00A91C78"/>
    <w:rsid w:val="00A92078"/>
    <w:rsid w:val="00A92118"/>
    <w:rsid w:val="00A924E8"/>
    <w:rsid w:val="00A93B8A"/>
    <w:rsid w:val="00A93F5E"/>
    <w:rsid w:val="00A9411D"/>
    <w:rsid w:val="00A9444B"/>
    <w:rsid w:val="00A94D02"/>
    <w:rsid w:val="00A95CE2"/>
    <w:rsid w:val="00A95D8E"/>
    <w:rsid w:val="00A95EED"/>
    <w:rsid w:val="00A9608A"/>
    <w:rsid w:val="00A968D4"/>
    <w:rsid w:val="00A97051"/>
    <w:rsid w:val="00A97AC1"/>
    <w:rsid w:val="00A97EEA"/>
    <w:rsid w:val="00AA0041"/>
    <w:rsid w:val="00AA0759"/>
    <w:rsid w:val="00AA102F"/>
    <w:rsid w:val="00AA13A7"/>
    <w:rsid w:val="00AA173F"/>
    <w:rsid w:val="00AA19BE"/>
    <w:rsid w:val="00AA1B86"/>
    <w:rsid w:val="00AA2225"/>
    <w:rsid w:val="00AA3FDE"/>
    <w:rsid w:val="00AA4AAF"/>
    <w:rsid w:val="00AA4AF9"/>
    <w:rsid w:val="00AA4C71"/>
    <w:rsid w:val="00AA59AF"/>
    <w:rsid w:val="00AA5ED2"/>
    <w:rsid w:val="00AA6169"/>
    <w:rsid w:val="00AA672A"/>
    <w:rsid w:val="00AA69E8"/>
    <w:rsid w:val="00AA71B8"/>
    <w:rsid w:val="00AA7DA1"/>
    <w:rsid w:val="00AB078B"/>
    <w:rsid w:val="00AB14DD"/>
    <w:rsid w:val="00AB2958"/>
    <w:rsid w:val="00AB349D"/>
    <w:rsid w:val="00AB375C"/>
    <w:rsid w:val="00AB3EEA"/>
    <w:rsid w:val="00AB5A55"/>
    <w:rsid w:val="00AB611C"/>
    <w:rsid w:val="00AB6289"/>
    <w:rsid w:val="00AB6518"/>
    <w:rsid w:val="00AB7DF9"/>
    <w:rsid w:val="00AC0531"/>
    <w:rsid w:val="00AC117F"/>
    <w:rsid w:val="00AC15ED"/>
    <w:rsid w:val="00AC2B28"/>
    <w:rsid w:val="00AC3977"/>
    <w:rsid w:val="00AC408B"/>
    <w:rsid w:val="00AC45D3"/>
    <w:rsid w:val="00AC53DF"/>
    <w:rsid w:val="00AC6523"/>
    <w:rsid w:val="00AC659E"/>
    <w:rsid w:val="00AD1160"/>
    <w:rsid w:val="00AD11D7"/>
    <w:rsid w:val="00AD2981"/>
    <w:rsid w:val="00AD3181"/>
    <w:rsid w:val="00AD4E5A"/>
    <w:rsid w:val="00AD4F35"/>
    <w:rsid w:val="00AD4FCA"/>
    <w:rsid w:val="00AD554A"/>
    <w:rsid w:val="00AD61EA"/>
    <w:rsid w:val="00AD671F"/>
    <w:rsid w:val="00AD6FF1"/>
    <w:rsid w:val="00AD70E4"/>
    <w:rsid w:val="00AD7956"/>
    <w:rsid w:val="00AE01E1"/>
    <w:rsid w:val="00AE22A7"/>
    <w:rsid w:val="00AE272C"/>
    <w:rsid w:val="00AE2D85"/>
    <w:rsid w:val="00AE4036"/>
    <w:rsid w:val="00AE478A"/>
    <w:rsid w:val="00AE47FE"/>
    <w:rsid w:val="00AE5602"/>
    <w:rsid w:val="00AE5747"/>
    <w:rsid w:val="00AE57DF"/>
    <w:rsid w:val="00AF1076"/>
    <w:rsid w:val="00AF1BF1"/>
    <w:rsid w:val="00AF1C25"/>
    <w:rsid w:val="00AF24DD"/>
    <w:rsid w:val="00AF28A0"/>
    <w:rsid w:val="00AF2B11"/>
    <w:rsid w:val="00AF350B"/>
    <w:rsid w:val="00AF3B2D"/>
    <w:rsid w:val="00AF3C50"/>
    <w:rsid w:val="00AF3F37"/>
    <w:rsid w:val="00AF44F1"/>
    <w:rsid w:val="00AF5CCC"/>
    <w:rsid w:val="00AF6339"/>
    <w:rsid w:val="00AF65A2"/>
    <w:rsid w:val="00AF7673"/>
    <w:rsid w:val="00AF77C2"/>
    <w:rsid w:val="00B01007"/>
    <w:rsid w:val="00B01121"/>
    <w:rsid w:val="00B011EE"/>
    <w:rsid w:val="00B03955"/>
    <w:rsid w:val="00B03A4A"/>
    <w:rsid w:val="00B03DB7"/>
    <w:rsid w:val="00B041B1"/>
    <w:rsid w:val="00B04BD1"/>
    <w:rsid w:val="00B05145"/>
    <w:rsid w:val="00B051A9"/>
    <w:rsid w:val="00B07143"/>
    <w:rsid w:val="00B077AA"/>
    <w:rsid w:val="00B07D5F"/>
    <w:rsid w:val="00B10182"/>
    <w:rsid w:val="00B106A2"/>
    <w:rsid w:val="00B10975"/>
    <w:rsid w:val="00B113E8"/>
    <w:rsid w:val="00B114D5"/>
    <w:rsid w:val="00B11630"/>
    <w:rsid w:val="00B1199A"/>
    <w:rsid w:val="00B119E3"/>
    <w:rsid w:val="00B11D9C"/>
    <w:rsid w:val="00B126ED"/>
    <w:rsid w:val="00B138FC"/>
    <w:rsid w:val="00B145C9"/>
    <w:rsid w:val="00B1522C"/>
    <w:rsid w:val="00B15AA6"/>
    <w:rsid w:val="00B15B68"/>
    <w:rsid w:val="00B16383"/>
    <w:rsid w:val="00B16E00"/>
    <w:rsid w:val="00B16EB7"/>
    <w:rsid w:val="00B20077"/>
    <w:rsid w:val="00B204EF"/>
    <w:rsid w:val="00B20888"/>
    <w:rsid w:val="00B20AF1"/>
    <w:rsid w:val="00B213FF"/>
    <w:rsid w:val="00B23B66"/>
    <w:rsid w:val="00B23C13"/>
    <w:rsid w:val="00B24302"/>
    <w:rsid w:val="00B24393"/>
    <w:rsid w:val="00B25492"/>
    <w:rsid w:val="00B25D31"/>
    <w:rsid w:val="00B2624F"/>
    <w:rsid w:val="00B270DC"/>
    <w:rsid w:val="00B272C8"/>
    <w:rsid w:val="00B27EC5"/>
    <w:rsid w:val="00B30121"/>
    <w:rsid w:val="00B30565"/>
    <w:rsid w:val="00B30D60"/>
    <w:rsid w:val="00B31E4D"/>
    <w:rsid w:val="00B323E6"/>
    <w:rsid w:val="00B32A86"/>
    <w:rsid w:val="00B33FDF"/>
    <w:rsid w:val="00B343CC"/>
    <w:rsid w:val="00B34672"/>
    <w:rsid w:val="00B35A26"/>
    <w:rsid w:val="00B36318"/>
    <w:rsid w:val="00B37392"/>
    <w:rsid w:val="00B379FD"/>
    <w:rsid w:val="00B37DF6"/>
    <w:rsid w:val="00B40A66"/>
    <w:rsid w:val="00B41A8A"/>
    <w:rsid w:val="00B42327"/>
    <w:rsid w:val="00B429A1"/>
    <w:rsid w:val="00B42AC7"/>
    <w:rsid w:val="00B43087"/>
    <w:rsid w:val="00B432E6"/>
    <w:rsid w:val="00B43459"/>
    <w:rsid w:val="00B446FE"/>
    <w:rsid w:val="00B45D9F"/>
    <w:rsid w:val="00B462E3"/>
    <w:rsid w:val="00B4651C"/>
    <w:rsid w:val="00B47D81"/>
    <w:rsid w:val="00B50661"/>
    <w:rsid w:val="00B507FF"/>
    <w:rsid w:val="00B52567"/>
    <w:rsid w:val="00B52676"/>
    <w:rsid w:val="00B5273D"/>
    <w:rsid w:val="00B528F6"/>
    <w:rsid w:val="00B52C30"/>
    <w:rsid w:val="00B52C9B"/>
    <w:rsid w:val="00B52F04"/>
    <w:rsid w:val="00B54111"/>
    <w:rsid w:val="00B542FC"/>
    <w:rsid w:val="00B548FE"/>
    <w:rsid w:val="00B55BFB"/>
    <w:rsid w:val="00B55C64"/>
    <w:rsid w:val="00B57660"/>
    <w:rsid w:val="00B5776C"/>
    <w:rsid w:val="00B600F4"/>
    <w:rsid w:val="00B60468"/>
    <w:rsid w:val="00B60F18"/>
    <w:rsid w:val="00B6137A"/>
    <w:rsid w:val="00B614F7"/>
    <w:rsid w:val="00B621DB"/>
    <w:rsid w:val="00B625EE"/>
    <w:rsid w:val="00B62BE0"/>
    <w:rsid w:val="00B631FB"/>
    <w:rsid w:val="00B632BC"/>
    <w:rsid w:val="00B64289"/>
    <w:rsid w:val="00B64649"/>
    <w:rsid w:val="00B64998"/>
    <w:rsid w:val="00B65B6E"/>
    <w:rsid w:val="00B65DCC"/>
    <w:rsid w:val="00B662F6"/>
    <w:rsid w:val="00B66FCB"/>
    <w:rsid w:val="00B701BC"/>
    <w:rsid w:val="00B70977"/>
    <w:rsid w:val="00B70D4E"/>
    <w:rsid w:val="00B71138"/>
    <w:rsid w:val="00B714E2"/>
    <w:rsid w:val="00B7177F"/>
    <w:rsid w:val="00B7223B"/>
    <w:rsid w:val="00B7282E"/>
    <w:rsid w:val="00B72A10"/>
    <w:rsid w:val="00B7303C"/>
    <w:rsid w:val="00B733B9"/>
    <w:rsid w:val="00B73E0C"/>
    <w:rsid w:val="00B74649"/>
    <w:rsid w:val="00B753AA"/>
    <w:rsid w:val="00B762D7"/>
    <w:rsid w:val="00B7650A"/>
    <w:rsid w:val="00B77337"/>
    <w:rsid w:val="00B7751E"/>
    <w:rsid w:val="00B77CDF"/>
    <w:rsid w:val="00B77F9A"/>
    <w:rsid w:val="00B80A24"/>
    <w:rsid w:val="00B81648"/>
    <w:rsid w:val="00B8193E"/>
    <w:rsid w:val="00B81C71"/>
    <w:rsid w:val="00B82401"/>
    <w:rsid w:val="00B82684"/>
    <w:rsid w:val="00B827BD"/>
    <w:rsid w:val="00B82EAC"/>
    <w:rsid w:val="00B836F2"/>
    <w:rsid w:val="00B839C6"/>
    <w:rsid w:val="00B8423B"/>
    <w:rsid w:val="00B86BB0"/>
    <w:rsid w:val="00B87093"/>
    <w:rsid w:val="00B8735F"/>
    <w:rsid w:val="00B87C02"/>
    <w:rsid w:val="00B90BB4"/>
    <w:rsid w:val="00B90BC6"/>
    <w:rsid w:val="00B915FB"/>
    <w:rsid w:val="00B91E9F"/>
    <w:rsid w:val="00B924E1"/>
    <w:rsid w:val="00B92870"/>
    <w:rsid w:val="00B932B3"/>
    <w:rsid w:val="00B9340B"/>
    <w:rsid w:val="00B9398C"/>
    <w:rsid w:val="00B93E04"/>
    <w:rsid w:val="00B94561"/>
    <w:rsid w:val="00B94AD6"/>
    <w:rsid w:val="00B95493"/>
    <w:rsid w:val="00B9707C"/>
    <w:rsid w:val="00B97638"/>
    <w:rsid w:val="00BA0851"/>
    <w:rsid w:val="00BA0DC3"/>
    <w:rsid w:val="00BA11F9"/>
    <w:rsid w:val="00BA1A0E"/>
    <w:rsid w:val="00BA2BAF"/>
    <w:rsid w:val="00BA4584"/>
    <w:rsid w:val="00BA578A"/>
    <w:rsid w:val="00BA5A82"/>
    <w:rsid w:val="00BA60EF"/>
    <w:rsid w:val="00BA6170"/>
    <w:rsid w:val="00BA76FD"/>
    <w:rsid w:val="00BA7AE9"/>
    <w:rsid w:val="00BA7CDC"/>
    <w:rsid w:val="00BB12AC"/>
    <w:rsid w:val="00BB15FA"/>
    <w:rsid w:val="00BB1DD1"/>
    <w:rsid w:val="00BB1ED5"/>
    <w:rsid w:val="00BB258B"/>
    <w:rsid w:val="00BB3EAE"/>
    <w:rsid w:val="00BB4A00"/>
    <w:rsid w:val="00BB4FDE"/>
    <w:rsid w:val="00BB50CA"/>
    <w:rsid w:val="00BB51BA"/>
    <w:rsid w:val="00BB5455"/>
    <w:rsid w:val="00BB6AFC"/>
    <w:rsid w:val="00BB754E"/>
    <w:rsid w:val="00BC0448"/>
    <w:rsid w:val="00BC110C"/>
    <w:rsid w:val="00BC1F09"/>
    <w:rsid w:val="00BC2427"/>
    <w:rsid w:val="00BC24A0"/>
    <w:rsid w:val="00BC4970"/>
    <w:rsid w:val="00BC4A10"/>
    <w:rsid w:val="00BC5058"/>
    <w:rsid w:val="00BC5610"/>
    <w:rsid w:val="00BC5E3C"/>
    <w:rsid w:val="00BC6AAD"/>
    <w:rsid w:val="00BC7A24"/>
    <w:rsid w:val="00BC7F29"/>
    <w:rsid w:val="00BC7F53"/>
    <w:rsid w:val="00BD0DDA"/>
    <w:rsid w:val="00BD1A32"/>
    <w:rsid w:val="00BD2C9D"/>
    <w:rsid w:val="00BD2CF8"/>
    <w:rsid w:val="00BD317B"/>
    <w:rsid w:val="00BD32AB"/>
    <w:rsid w:val="00BD46E5"/>
    <w:rsid w:val="00BD49AB"/>
    <w:rsid w:val="00BD69AF"/>
    <w:rsid w:val="00BD6B3F"/>
    <w:rsid w:val="00BD7431"/>
    <w:rsid w:val="00BD7945"/>
    <w:rsid w:val="00BE02AA"/>
    <w:rsid w:val="00BE0587"/>
    <w:rsid w:val="00BE1213"/>
    <w:rsid w:val="00BE141D"/>
    <w:rsid w:val="00BE158B"/>
    <w:rsid w:val="00BE1669"/>
    <w:rsid w:val="00BE201F"/>
    <w:rsid w:val="00BE243E"/>
    <w:rsid w:val="00BE31A5"/>
    <w:rsid w:val="00BE365D"/>
    <w:rsid w:val="00BE3C97"/>
    <w:rsid w:val="00BE3D39"/>
    <w:rsid w:val="00BE434C"/>
    <w:rsid w:val="00BE4539"/>
    <w:rsid w:val="00BE53F6"/>
    <w:rsid w:val="00BE677F"/>
    <w:rsid w:val="00BE69C8"/>
    <w:rsid w:val="00BE75B4"/>
    <w:rsid w:val="00BE7A66"/>
    <w:rsid w:val="00BF077E"/>
    <w:rsid w:val="00BF0A35"/>
    <w:rsid w:val="00BF1C4B"/>
    <w:rsid w:val="00BF23BE"/>
    <w:rsid w:val="00BF3168"/>
    <w:rsid w:val="00BF32AA"/>
    <w:rsid w:val="00BF3A28"/>
    <w:rsid w:val="00BF3A61"/>
    <w:rsid w:val="00BF3E86"/>
    <w:rsid w:val="00BF5E8D"/>
    <w:rsid w:val="00BF6B6E"/>
    <w:rsid w:val="00C00632"/>
    <w:rsid w:val="00C00D9A"/>
    <w:rsid w:val="00C00F78"/>
    <w:rsid w:val="00C01227"/>
    <w:rsid w:val="00C020B8"/>
    <w:rsid w:val="00C021A6"/>
    <w:rsid w:val="00C02594"/>
    <w:rsid w:val="00C03365"/>
    <w:rsid w:val="00C03943"/>
    <w:rsid w:val="00C0398F"/>
    <w:rsid w:val="00C042D1"/>
    <w:rsid w:val="00C04629"/>
    <w:rsid w:val="00C04B50"/>
    <w:rsid w:val="00C04CCE"/>
    <w:rsid w:val="00C04EC3"/>
    <w:rsid w:val="00C04EF7"/>
    <w:rsid w:val="00C05DEC"/>
    <w:rsid w:val="00C060B8"/>
    <w:rsid w:val="00C0649A"/>
    <w:rsid w:val="00C0689A"/>
    <w:rsid w:val="00C0753A"/>
    <w:rsid w:val="00C07F34"/>
    <w:rsid w:val="00C10AB1"/>
    <w:rsid w:val="00C10CA3"/>
    <w:rsid w:val="00C11CDC"/>
    <w:rsid w:val="00C12438"/>
    <w:rsid w:val="00C12F78"/>
    <w:rsid w:val="00C133AD"/>
    <w:rsid w:val="00C138F7"/>
    <w:rsid w:val="00C13B99"/>
    <w:rsid w:val="00C1511A"/>
    <w:rsid w:val="00C1574E"/>
    <w:rsid w:val="00C16639"/>
    <w:rsid w:val="00C16C3A"/>
    <w:rsid w:val="00C175EC"/>
    <w:rsid w:val="00C17BF9"/>
    <w:rsid w:val="00C20AE2"/>
    <w:rsid w:val="00C211B4"/>
    <w:rsid w:val="00C21886"/>
    <w:rsid w:val="00C23371"/>
    <w:rsid w:val="00C234BC"/>
    <w:rsid w:val="00C25585"/>
    <w:rsid w:val="00C256AC"/>
    <w:rsid w:val="00C259A7"/>
    <w:rsid w:val="00C261A8"/>
    <w:rsid w:val="00C2693D"/>
    <w:rsid w:val="00C269A6"/>
    <w:rsid w:val="00C269C1"/>
    <w:rsid w:val="00C2702E"/>
    <w:rsid w:val="00C278DE"/>
    <w:rsid w:val="00C27C7D"/>
    <w:rsid w:val="00C27FF7"/>
    <w:rsid w:val="00C30058"/>
    <w:rsid w:val="00C30416"/>
    <w:rsid w:val="00C308C7"/>
    <w:rsid w:val="00C30D97"/>
    <w:rsid w:val="00C31504"/>
    <w:rsid w:val="00C31884"/>
    <w:rsid w:val="00C31AAE"/>
    <w:rsid w:val="00C32A9B"/>
    <w:rsid w:val="00C33009"/>
    <w:rsid w:val="00C33711"/>
    <w:rsid w:val="00C337C2"/>
    <w:rsid w:val="00C33ACE"/>
    <w:rsid w:val="00C34961"/>
    <w:rsid w:val="00C34CFA"/>
    <w:rsid w:val="00C351B5"/>
    <w:rsid w:val="00C35A6D"/>
    <w:rsid w:val="00C35BB6"/>
    <w:rsid w:val="00C368C4"/>
    <w:rsid w:val="00C369BD"/>
    <w:rsid w:val="00C36E82"/>
    <w:rsid w:val="00C37EC8"/>
    <w:rsid w:val="00C41F26"/>
    <w:rsid w:val="00C4256B"/>
    <w:rsid w:val="00C432A6"/>
    <w:rsid w:val="00C43321"/>
    <w:rsid w:val="00C439A6"/>
    <w:rsid w:val="00C43DDD"/>
    <w:rsid w:val="00C43ED8"/>
    <w:rsid w:val="00C45515"/>
    <w:rsid w:val="00C4615E"/>
    <w:rsid w:val="00C46615"/>
    <w:rsid w:val="00C47594"/>
    <w:rsid w:val="00C5040B"/>
    <w:rsid w:val="00C508C9"/>
    <w:rsid w:val="00C508F4"/>
    <w:rsid w:val="00C51038"/>
    <w:rsid w:val="00C51E81"/>
    <w:rsid w:val="00C5234B"/>
    <w:rsid w:val="00C52689"/>
    <w:rsid w:val="00C53CF6"/>
    <w:rsid w:val="00C55549"/>
    <w:rsid w:val="00C55ACE"/>
    <w:rsid w:val="00C55DAE"/>
    <w:rsid w:val="00C5630F"/>
    <w:rsid w:val="00C56673"/>
    <w:rsid w:val="00C56D16"/>
    <w:rsid w:val="00C6069C"/>
    <w:rsid w:val="00C60BD3"/>
    <w:rsid w:val="00C61AFE"/>
    <w:rsid w:val="00C62491"/>
    <w:rsid w:val="00C6257C"/>
    <w:rsid w:val="00C62867"/>
    <w:rsid w:val="00C62C0E"/>
    <w:rsid w:val="00C62C0F"/>
    <w:rsid w:val="00C637A1"/>
    <w:rsid w:val="00C63FB7"/>
    <w:rsid w:val="00C64C1A"/>
    <w:rsid w:val="00C6529E"/>
    <w:rsid w:val="00C66274"/>
    <w:rsid w:val="00C66C74"/>
    <w:rsid w:val="00C67E7A"/>
    <w:rsid w:val="00C710E7"/>
    <w:rsid w:val="00C717B6"/>
    <w:rsid w:val="00C71CFA"/>
    <w:rsid w:val="00C71FBB"/>
    <w:rsid w:val="00C72785"/>
    <w:rsid w:val="00C728AD"/>
    <w:rsid w:val="00C72927"/>
    <w:rsid w:val="00C729F3"/>
    <w:rsid w:val="00C72B95"/>
    <w:rsid w:val="00C73223"/>
    <w:rsid w:val="00C745C8"/>
    <w:rsid w:val="00C74C6B"/>
    <w:rsid w:val="00C74D99"/>
    <w:rsid w:val="00C74E17"/>
    <w:rsid w:val="00C75571"/>
    <w:rsid w:val="00C7568A"/>
    <w:rsid w:val="00C77312"/>
    <w:rsid w:val="00C777A4"/>
    <w:rsid w:val="00C80516"/>
    <w:rsid w:val="00C8141F"/>
    <w:rsid w:val="00C814E1"/>
    <w:rsid w:val="00C81A81"/>
    <w:rsid w:val="00C820C0"/>
    <w:rsid w:val="00C82FDB"/>
    <w:rsid w:val="00C8324A"/>
    <w:rsid w:val="00C835AF"/>
    <w:rsid w:val="00C83B8B"/>
    <w:rsid w:val="00C84081"/>
    <w:rsid w:val="00C84724"/>
    <w:rsid w:val="00C85646"/>
    <w:rsid w:val="00C85823"/>
    <w:rsid w:val="00C85D28"/>
    <w:rsid w:val="00C86A47"/>
    <w:rsid w:val="00C87666"/>
    <w:rsid w:val="00C909E4"/>
    <w:rsid w:val="00C90BF8"/>
    <w:rsid w:val="00C90C3C"/>
    <w:rsid w:val="00C91789"/>
    <w:rsid w:val="00C91A3B"/>
    <w:rsid w:val="00C94A2A"/>
    <w:rsid w:val="00C952E7"/>
    <w:rsid w:val="00C9600E"/>
    <w:rsid w:val="00C964B1"/>
    <w:rsid w:val="00C96818"/>
    <w:rsid w:val="00C969A3"/>
    <w:rsid w:val="00C96B9F"/>
    <w:rsid w:val="00CA0517"/>
    <w:rsid w:val="00CA123F"/>
    <w:rsid w:val="00CA1292"/>
    <w:rsid w:val="00CA2382"/>
    <w:rsid w:val="00CA2719"/>
    <w:rsid w:val="00CA2EAF"/>
    <w:rsid w:val="00CA3097"/>
    <w:rsid w:val="00CA3BF4"/>
    <w:rsid w:val="00CA427C"/>
    <w:rsid w:val="00CA45DF"/>
    <w:rsid w:val="00CA478F"/>
    <w:rsid w:val="00CA4A4C"/>
    <w:rsid w:val="00CA674C"/>
    <w:rsid w:val="00CA714A"/>
    <w:rsid w:val="00CB0709"/>
    <w:rsid w:val="00CB09B6"/>
    <w:rsid w:val="00CB0CDC"/>
    <w:rsid w:val="00CB1456"/>
    <w:rsid w:val="00CB181E"/>
    <w:rsid w:val="00CB1853"/>
    <w:rsid w:val="00CB1CA9"/>
    <w:rsid w:val="00CB1FC3"/>
    <w:rsid w:val="00CB1FDD"/>
    <w:rsid w:val="00CB33F9"/>
    <w:rsid w:val="00CB3ABF"/>
    <w:rsid w:val="00CB3BE7"/>
    <w:rsid w:val="00CB4F5D"/>
    <w:rsid w:val="00CB50C6"/>
    <w:rsid w:val="00CB5519"/>
    <w:rsid w:val="00CB773B"/>
    <w:rsid w:val="00CB7B02"/>
    <w:rsid w:val="00CB7EEB"/>
    <w:rsid w:val="00CC07D8"/>
    <w:rsid w:val="00CC08C5"/>
    <w:rsid w:val="00CC0AB6"/>
    <w:rsid w:val="00CC0F23"/>
    <w:rsid w:val="00CC179C"/>
    <w:rsid w:val="00CC1DF4"/>
    <w:rsid w:val="00CC2FD0"/>
    <w:rsid w:val="00CC4A0E"/>
    <w:rsid w:val="00CC642E"/>
    <w:rsid w:val="00CC710A"/>
    <w:rsid w:val="00CC793B"/>
    <w:rsid w:val="00CD0D6C"/>
    <w:rsid w:val="00CD205E"/>
    <w:rsid w:val="00CD22C1"/>
    <w:rsid w:val="00CD2A71"/>
    <w:rsid w:val="00CD2CBC"/>
    <w:rsid w:val="00CD2FA4"/>
    <w:rsid w:val="00CD32E8"/>
    <w:rsid w:val="00CD4663"/>
    <w:rsid w:val="00CD5546"/>
    <w:rsid w:val="00CD5A88"/>
    <w:rsid w:val="00CD6118"/>
    <w:rsid w:val="00CD7505"/>
    <w:rsid w:val="00CD7F5A"/>
    <w:rsid w:val="00CE1B7E"/>
    <w:rsid w:val="00CE2618"/>
    <w:rsid w:val="00CE2C03"/>
    <w:rsid w:val="00CE3446"/>
    <w:rsid w:val="00CE353C"/>
    <w:rsid w:val="00CE3AD2"/>
    <w:rsid w:val="00CE3DE0"/>
    <w:rsid w:val="00CE418B"/>
    <w:rsid w:val="00CE5071"/>
    <w:rsid w:val="00CE5DA3"/>
    <w:rsid w:val="00CE6310"/>
    <w:rsid w:val="00CF0263"/>
    <w:rsid w:val="00CF194B"/>
    <w:rsid w:val="00CF37BA"/>
    <w:rsid w:val="00CF3D12"/>
    <w:rsid w:val="00CF5F67"/>
    <w:rsid w:val="00CF64F8"/>
    <w:rsid w:val="00CF7546"/>
    <w:rsid w:val="00D003F3"/>
    <w:rsid w:val="00D00517"/>
    <w:rsid w:val="00D015D7"/>
    <w:rsid w:val="00D02657"/>
    <w:rsid w:val="00D03088"/>
    <w:rsid w:val="00D037FC"/>
    <w:rsid w:val="00D04069"/>
    <w:rsid w:val="00D04885"/>
    <w:rsid w:val="00D05280"/>
    <w:rsid w:val="00D05974"/>
    <w:rsid w:val="00D05BC0"/>
    <w:rsid w:val="00D06BF5"/>
    <w:rsid w:val="00D06D60"/>
    <w:rsid w:val="00D1015F"/>
    <w:rsid w:val="00D10C08"/>
    <w:rsid w:val="00D10D51"/>
    <w:rsid w:val="00D1252C"/>
    <w:rsid w:val="00D12762"/>
    <w:rsid w:val="00D131E1"/>
    <w:rsid w:val="00D1325B"/>
    <w:rsid w:val="00D15205"/>
    <w:rsid w:val="00D15512"/>
    <w:rsid w:val="00D15789"/>
    <w:rsid w:val="00D15AF1"/>
    <w:rsid w:val="00D16036"/>
    <w:rsid w:val="00D16072"/>
    <w:rsid w:val="00D17C06"/>
    <w:rsid w:val="00D20494"/>
    <w:rsid w:val="00D20DC8"/>
    <w:rsid w:val="00D21017"/>
    <w:rsid w:val="00D223A8"/>
    <w:rsid w:val="00D2325F"/>
    <w:rsid w:val="00D24550"/>
    <w:rsid w:val="00D245AF"/>
    <w:rsid w:val="00D24C53"/>
    <w:rsid w:val="00D24E53"/>
    <w:rsid w:val="00D25E06"/>
    <w:rsid w:val="00D2740C"/>
    <w:rsid w:val="00D2786F"/>
    <w:rsid w:val="00D27DC3"/>
    <w:rsid w:val="00D30F13"/>
    <w:rsid w:val="00D31070"/>
    <w:rsid w:val="00D314E3"/>
    <w:rsid w:val="00D31F03"/>
    <w:rsid w:val="00D323A6"/>
    <w:rsid w:val="00D327F1"/>
    <w:rsid w:val="00D329E2"/>
    <w:rsid w:val="00D33AFF"/>
    <w:rsid w:val="00D33B1E"/>
    <w:rsid w:val="00D348D8"/>
    <w:rsid w:val="00D34961"/>
    <w:rsid w:val="00D34A84"/>
    <w:rsid w:val="00D357EE"/>
    <w:rsid w:val="00D35833"/>
    <w:rsid w:val="00D36807"/>
    <w:rsid w:val="00D36B19"/>
    <w:rsid w:val="00D37061"/>
    <w:rsid w:val="00D3749D"/>
    <w:rsid w:val="00D37876"/>
    <w:rsid w:val="00D37A26"/>
    <w:rsid w:val="00D40047"/>
    <w:rsid w:val="00D41550"/>
    <w:rsid w:val="00D41610"/>
    <w:rsid w:val="00D41DBD"/>
    <w:rsid w:val="00D431AE"/>
    <w:rsid w:val="00D435BB"/>
    <w:rsid w:val="00D43BF4"/>
    <w:rsid w:val="00D44829"/>
    <w:rsid w:val="00D4504A"/>
    <w:rsid w:val="00D45078"/>
    <w:rsid w:val="00D45F8D"/>
    <w:rsid w:val="00D47429"/>
    <w:rsid w:val="00D47A81"/>
    <w:rsid w:val="00D500EC"/>
    <w:rsid w:val="00D503D1"/>
    <w:rsid w:val="00D51265"/>
    <w:rsid w:val="00D51BC4"/>
    <w:rsid w:val="00D51D95"/>
    <w:rsid w:val="00D52180"/>
    <w:rsid w:val="00D52F31"/>
    <w:rsid w:val="00D54137"/>
    <w:rsid w:val="00D543AB"/>
    <w:rsid w:val="00D54B63"/>
    <w:rsid w:val="00D55251"/>
    <w:rsid w:val="00D55EF7"/>
    <w:rsid w:val="00D57018"/>
    <w:rsid w:val="00D5714B"/>
    <w:rsid w:val="00D60035"/>
    <w:rsid w:val="00D60401"/>
    <w:rsid w:val="00D6098A"/>
    <w:rsid w:val="00D61642"/>
    <w:rsid w:val="00D619A9"/>
    <w:rsid w:val="00D631D6"/>
    <w:rsid w:val="00D63474"/>
    <w:rsid w:val="00D63E64"/>
    <w:rsid w:val="00D642CF"/>
    <w:rsid w:val="00D6452B"/>
    <w:rsid w:val="00D64C86"/>
    <w:rsid w:val="00D64F0E"/>
    <w:rsid w:val="00D659AD"/>
    <w:rsid w:val="00D65B1B"/>
    <w:rsid w:val="00D6604F"/>
    <w:rsid w:val="00D66515"/>
    <w:rsid w:val="00D6694D"/>
    <w:rsid w:val="00D6775C"/>
    <w:rsid w:val="00D70C22"/>
    <w:rsid w:val="00D7127C"/>
    <w:rsid w:val="00D71914"/>
    <w:rsid w:val="00D71928"/>
    <w:rsid w:val="00D71F03"/>
    <w:rsid w:val="00D72798"/>
    <w:rsid w:val="00D7286C"/>
    <w:rsid w:val="00D73A1B"/>
    <w:rsid w:val="00D73B9E"/>
    <w:rsid w:val="00D73EEC"/>
    <w:rsid w:val="00D73FEB"/>
    <w:rsid w:val="00D74D8C"/>
    <w:rsid w:val="00D759E2"/>
    <w:rsid w:val="00D77496"/>
    <w:rsid w:val="00D77D32"/>
    <w:rsid w:val="00D80903"/>
    <w:rsid w:val="00D80CAB"/>
    <w:rsid w:val="00D80EFB"/>
    <w:rsid w:val="00D80F3D"/>
    <w:rsid w:val="00D820D4"/>
    <w:rsid w:val="00D8255B"/>
    <w:rsid w:val="00D825F9"/>
    <w:rsid w:val="00D826C7"/>
    <w:rsid w:val="00D830CB"/>
    <w:rsid w:val="00D831F0"/>
    <w:rsid w:val="00D83408"/>
    <w:rsid w:val="00D8383F"/>
    <w:rsid w:val="00D84089"/>
    <w:rsid w:val="00D84134"/>
    <w:rsid w:val="00D84BBB"/>
    <w:rsid w:val="00D853A9"/>
    <w:rsid w:val="00D855C2"/>
    <w:rsid w:val="00D86758"/>
    <w:rsid w:val="00D86CC7"/>
    <w:rsid w:val="00D87D4E"/>
    <w:rsid w:val="00D90580"/>
    <w:rsid w:val="00D92825"/>
    <w:rsid w:val="00D92CF9"/>
    <w:rsid w:val="00D9558B"/>
    <w:rsid w:val="00D961A8"/>
    <w:rsid w:val="00D97D65"/>
    <w:rsid w:val="00D97EFD"/>
    <w:rsid w:val="00DA110E"/>
    <w:rsid w:val="00DA1316"/>
    <w:rsid w:val="00DA15EA"/>
    <w:rsid w:val="00DA166C"/>
    <w:rsid w:val="00DA1B17"/>
    <w:rsid w:val="00DA1C92"/>
    <w:rsid w:val="00DA3324"/>
    <w:rsid w:val="00DA4A80"/>
    <w:rsid w:val="00DA4F00"/>
    <w:rsid w:val="00DA512E"/>
    <w:rsid w:val="00DA59F0"/>
    <w:rsid w:val="00DA5ABC"/>
    <w:rsid w:val="00DA647A"/>
    <w:rsid w:val="00DA745B"/>
    <w:rsid w:val="00DB188A"/>
    <w:rsid w:val="00DB1FE4"/>
    <w:rsid w:val="00DB222E"/>
    <w:rsid w:val="00DB2D83"/>
    <w:rsid w:val="00DB34EA"/>
    <w:rsid w:val="00DB4636"/>
    <w:rsid w:val="00DB4D7C"/>
    <w:rsid w:val="00DB5564"/>
    <w:rsid w:val="00DB59A4"/>
    <w:rsid w:val="00DB5D79"/>
    <w:rsid w:val="00DB5EF2"/>
    <w:rsid w:val="00DB5F05"/>
    <w:rsid w:val="00DB5F85"/>
    <w:rsid w:val="00DB610B"/>
    <w:rsid w:val="00DB6982"/>
    <w:rsid w:val="00DB6D9E"/>
    <w:rsid w:val="00DB7547"/>
    <w:rsid w:val="00DB78FB"/>
    <w:rsid w:val="00DB7FE0"/>
    <w:rsid w:val="00DC0377"/>
    <w:rsid w:val="00DC044D"/>
    <w:rsid w:val="00DC0B84"/>
    <w:rsid w:val="00DC0BA0"/>
    <w:rsid w:val="00DC0D09"/>
    <w:rsid w:val="00DC0EC6"/>
    <w:rsid w:val="00DC19EA"/>
    <w:rsid w:val="00DC2F20"/>
    <w:rsid w:val="00DC2FC0"/>
    <w:rsid w:val="00DC33CC"/>
    <w:rsid w:val="00DC3B1C"/>
    <w:rsid w:val="00DC3C2F"/>
    <w:rsid w:val="00DC412B"/>
    <w:rsid w:val="00DC5D50"/>
    <w:rsid w:val="00DC6A4E"/>
    <w:rsid w:val="00DD0591"/>
    <w:rsid w:val="00DD2395"/>
    <w:rsid w:val="00DD37E1"/>
    <w:rsid w:val="00DD3BB0"/>
    <w:rsid w:val="00DD4C56"/>
    <w:rsid w:val="00DD4DAB"/>
    <w:rsid w:val="00DD5BE8"/>
    <w:rsid w:val="00DD5DAD"/>
    <w:rsid w:val="00DD670C"/>
    <w:rsid w:val="00DD6C66"/>
    <w:rsid w:val="00DD6CB3"/>
    <w:rsid w:val="00DD70A5"/>
    <w:rsid w:val="00DD7C02"/>
    <w:rsid w:val="00DE1786"/>
    <w:rsid w:val="00DE32C3"/>
    <w:rsid w:val="00DE35B1"/>
    <w:rsid w:val="00DE3AA7"/>
    <w:rsid w:val="00DE3CFB"/>
    <w:rsid w:val="00DE422B"/>
    <w:rsid w:val="00DE4750"/>
    <w:rsid w:val="00DE49B2"/>
    <w:rsid w:val="00DE54AB"/>
    <w:rsid w:val="00DE551F"/>
    <w:rsid w:val="00DE5E79"/>
    <w:rsid w:val="00DE6226"/>
    <w:rsid w:val="00DE64FF"/>
    <w:rsid w:val="00DE6E66"/>
    <w:rsid w:val="00DE71F8"/>
    <w:rsid w:val="00DE7318"/>
    <w:rsid w:val="00DE79EB"/>
    <w:rsid w:val="00DE7D49"/>
    <w:rsid w:val="00DF0673"/>
    <w:rsid w:val="00DF0812"/>
    <w:rsid w:val="00DF0C2E"/>
    <w:rsid w:val="00DF18C7"/>
    <w:rsid w:val="00DF1FEB"/>
    <w:rsid w:val="00DF2B35"/>
    <w:rsid w:val="00DF3205"/>
    <w:rsid w:val="00DF349E"/>
    <w:rsid w:val="00DF49C7"/>
    <w:rsid w:val="00DF4ABF"/>
    <w:rsid w:val="00DF4CAE"/>
    <w:rsid w:val="00DF66ED"/>
    <w:rsid w:val="00DF67E3"/>
    <w:rsid w:val="00DF6842"/>
    <w:rsid w:val="00DF6B50"/>
    <w:rsid w:val="00DF7F05"/>
    <w:rsid w:val="00DF7FB5"/>
    <w:rsid w:val="00E00261"/>
    <w:rsid w:val="00E00BBE"/>
    <w:rsid w:val="00E0124E"/>
    <w:rsid w:val="00E014F8"/>
    <w:rsid w:val="00E01606"/>
    <w:rsid w:val="00E03020"/>
    <w:rsid w:val="00E04222"/>
    <w:rsid w:val="00E04427"/>
    <w:rsid w:val="00E04483"/>
    <w:rsid w:val="00E04CD9"/>
    <w:rsid w:val="00E0597B"/>
    <w:rsid w:val="00E067FC"/>
    <w:rsid w:val="00E06D30"/>
    <w:rsid w:val="00E076E2"/>
    <w:rsid w:val="00E1019C"/>
    <w:rsid w:val="00E105FF"/>
    <w:rsid w:val="00E107DB"/>
    <w:rsid w:val="00E10D4D"/>
    <w:rsid w:val="00E12294"/>
    <w:rsid w:val="00E129D9"/>
    <w:rsid w:val="00E12F88"/>
    <w:rsid w:val="00E13667"/>
    <w:rsid w:val="00E14287"/>
    <w:rsid w:val="00E144DD"/>
    <w:rsid w:val="00E1456F"/>
    <w:rsid w:val="00E15ACC"/>
    <w:rsid w:val="00E15B2D"/>
    <w:rsid w:val="00E15BD9"/>
    <w:rsid w:val="00E15F5A"/>
    <w:rsid w:val="00E1602F"/>
    <w:rsid w:val="00E1685A"/>
    <w:rsid w:val="00E169EA"/>
    <w:rsid w:val="00E200AD"/>
    <w:rsid w:val="00E211E3"/>
    <w:rsid w:val="00E212F0"/>
    <w:rsid w:val="00E218D1"/>
    <w:rsid w:val="00E24F99"/>
    <w:rsid w:val="00E259EB"/>
    <w:rsid w:val="00E2681C"/>
    <w:rsid w:val="00E26B0C"/>
    <w:rsid w:val="00E26EC6"/>
    <w:rsid w:val="00E2720B"/>
    <w:rsid w:val="00E30F7C"/>
    <w:rsid w:val="00E31067"/>
    <w:rsid w:val="00E31B63"/>
    <w:rsid w:val="00E31C75"/>
    <w:rsid w:val="00E321EE"/>
    <w:rsid w:val="00E322E4"/>
    <w:rsid w:val="00E3360B"/>
    <w:rsid w:val="00E339FA"/>
    <w:rsid w:val="00E3532D"/>
    <w:rsid w:val="00E362BD"/>
    <w:rsid w:val="00E364AD"/>
    <w:rsid w:val="00E36CA7"/>
    <w:rsid w:val="00E41908"/>
    <w:rsid w:val="00E42854"/>
    <w:rsid w:val="00E4349C"/>
    <w:rsid w:val="00E44518"/>
    <w:rsid w:val="00E4472B"/>
    <w:rsid w:val="00E44FE7"/>
    <w:rsid w:val="00E45673"/>
    <w:rsid w:val="00E45C83"/>
    <w:rsid w:val="00E45CCF"/>
    <w:rsid w:val="00E469EA"/>
    <w:rsid w:val="00E470A8"/>
    <w:rsid w:val="00E47A42"/>
    <w:rsid w:val="00E50373"/>
    <w:rsid w:val="00E510E7"/>
    <w:rsid w:val="00E51B99"/>
    <w:rsid w:val="00E52669"/>
    <w:rsid w:val="00E5407D"/>
    <w:rsid w:val="00E54522"/>
    <w:rsid w:val="00E54C67"/>
    <w:rsid w:val="00E55D0D"/>
    <w:rsid w:val="00E55FBA"/>
    <w:rsid w:val="00E56BAB"/>
    <w:rsid w:val="00E56C95"/>
    <w:rsid w:val="00E57169"/>
    <w:rsid w:val="00E57616"/>
    <w:rsid w:val="00E5788B"/>
    <w:rsid w:val="00E607EF"/>
    <w:rsid w:val="00E60C35"/>
    <w:rsid w:val="00E613FE"/>
    <w:rsid w:val="00E61DBB"/>
    <w:rsid w:val="00E61F59"/>
    <w:rsid w:val="00E62840"/>
    <w:rsid w:val="00E63305"/>
    <w:rsid w:val="00E63629"/>
    <w:rsid w:val="00E641D7"/>
    <w:rsid w:val="00E6441C"/>
    <w:rsid w:val="00E64FFC"/>
    <w:rsid w:val="00E65A1F"/>
    <w:rsid w:val="00E65E41"/>
    <w:rsid w:val="00E6656B"/>
    <w:rsid w:val="00E67118"/>
    <w:rsid w:val="00E6722D"/>
    <w:rsid w:val="00E703A0"/>
    <w:rsid w:val="00E71202"/>
    <w:rsid w:val="00E728EC"/>
    <w:rsid w:val="00E73A31"/>
    <w:rsid w:val="00E73DBE"/>
    <w:rsid w:val="00E7411F"/>
    <w:rsid w:val="00E74489"/>
    <w:rsid w:val="00E749FE"/>
    <w:rsid w:val="00E74EB1"/>
    <w:rsid w:val="00E75284"/>
    <w:rsid w:val="00E75957"/>
    <w:rsid w:val="00E75F17"/>
    <w:rsid w:val="00E80224"/>
    <w:rsid w:val="00E805B9"/>
    <w:rsid w:val="00E80BB4"/>
    <w:rsid w:val="00E80EEA"/>
    <w:rsid w:val="00E8167E"/>
    <w:rsid w:val="00E82097"/>
    <w:rsid w:val="00E82B8C"/>
    <w:rsid w:val="00E83560"/>
    <w:rsid w:val="00E835E0"/>
    <w:rsid w:val="00E84790"/>
    <w:rsid w:val="00E84B1C"/>
    <w:rsid w:val="00E8539E"/>
    <w:rsid w:val="00E85427"/>
    <w:rsid w:val="00E87B98"/>
    <w:rsid w:val="00E90EE7"/>
    <w:rsid w:val="00E92021"/>
    <w:rsid w:val="00E9215B"/>
    <w:rsid w:val="00E93E28"/>
    <w:rsid w:val="00E9400A"/>
    <w:rsid w:val="00E941F3"/>
    <w:rsid w:val="00E94D37"/>
    <w:rsid w:val="00E94E32"/>
    <w:rsid w:val="00E9555C"/>
    <w:rsid w:val="00E9578B"/>
    <w:rsid w:val="00E95907"/>
    <w:rsid w:val="00E95A76"/>
    <w:rsid w:val="00E96090"/>
    <w:rsid w:val="00E96125"/>
    <w:rsid w:val="00E96172"/>
    <w:rsid w:val="00E96C71"/>
    <w:rsid w:val="00E97C23"/>
    <w:rsid w:val="00EA0127"/>
    <w:rsid w:val="00EA064A"/>
    <w:rsid w:val="00EA12F0"/>
    <w:rsid w:val="00EA1A70"/>
    <w:rsid w:val="00EA1E75"/>
    <w:rsid w:val="00EA2328"/>
    <w:rsid w:val="00EA288F"/>
    <w:rsid w:val="00EA3500"/>
    <w:rsid w:val="00EA3AE5"/>
    <w:rsid w:val="00EA492B"/>
    <w:rsid w:val="00EA5951"/>
    <w:rsid w:val="00EA5FE2"/>
    <w:rsid w:val="00EA606C"/>
    <w:rsid w:val="00EA6D59"/>
    <w:rsid w:val="00EA6F28"/>
    <w:rsid w:val="00EA70A7"/>
    <w:rsid w:val="00EA7EA2"/>
    <w:rsid w:val="00EB0174"/>
    <w:rsid w:val="00EB0BA9"/>
    <w:rsid w:val="00EB17CF"/>
    <w:rsid w:val="00EB180A"/>
    <w:rsid w:val="00EB1BB6"/>
    <w:rsid w:val="00EB1E32"/>
    <w:rsid w:val="00EB223C"/>
    <w:rsid w:val="00EB2AD7"/>
    <w:rsid w:val="00EB2F2D"/>
    <w:rsid w:val="00EB305C"/>
    <w:rsid w:val="00EB340C"/>
    <w:rsid w:val="00EB460D"/>
    <w:rsid w:val="00EB476F"/>
    <w:rsid w:val="00EB7440"/>
    <w:rsid w:val="00EB7B4E"/>
    <w:rsid w:val="00EB7D3F"/>
    <w:rsid w:val="00EC0306"/>
    <w:rsid w:val="00EC047D"/>
    <w:rsid w:val="00EC04CA"/>
    <w:rsid w:val="00EC0D5F"/>
    <w:rsid w:val="00EC179C"/>
    <w:rsid w:val="00EC2214"/>
    <w:rsid w:val="00EC2460"/>
    <w:rsid w:val="00EC266E"/>
    <w:rsid w:val="00EC273C"/>
    <w:rsid w:val="00EC2EFE"/>
    <w:rsid w:val="00EC5FF9"/>
    <w:rsid w:val="00EC6B65"/>
    <w:rsid w:val="00EC6FB0"/>
    <w:rsid w:val="00EC72DD"/>
    <w:rsid w:val="00ED266D"/>
    <w:rsid w:val="00ED2714"/>
    <w:rsid w:val="00ED2BDC"/>
    <w:rsid w:val="00ED4792"/>
    <w:rsid w:val="00ED4AA7"/>
    <w:rsid w:val="00ED4D72"/>
    <w:rsid w:val="00ED5A68"/>
    <w:rsid w:val="00ED5DD0"/>
    <w:rsid w:val="00ED5F5A"/>
    <w:rsid w:val="00ED5F8B"/>
    <w:rsid w:val="00ED7E45"/>
    <w:rsid w:val="00EE00C9"/>
    <w:rsid w:val="00EE0CAE"/>
    <w:rsid w:val="00EE1EDC"/>
    <w:rsid w:val="00EE1F03"/>
    <w:rsid w:val="00EE2D0D"/>
    <w:rsid w:val="00EE3459"/>
    <w:rsid w:val="00EE4055"/>
    <w:rsid w:val="00EE4D71"/>
    <w:rsid w:val="00EE4DE3"/>
    <w:rsid w:val="00EE5808"/>
    <w:rsid w:val="00EE5E9E"/>
    <w:rsid w:val="00EE6C43"/>
    <w:rsid w:val="00EF098F"/>
    <w:rsid w:val="00EF1704"/>
    <w:rsid w:val="00EF1950"/>
    <w:rsid w:val="00EF24AD"/>
    <w:rsid w:val="00EF3308"/>
    <w:rsid w:val="00EF368A"/>
    <w:rsid w:val="00EF4702"/>
    <w:rsid w:val="00EF4C99"/>
    <w:rsid w:val="00EF6AC2"/>
    <w:rsid w:val="00EF6BF6"/>
    <w:rsid w:val="00EF7AC4"/>
    <w:rsid w:val="00EF7E60"/>
    <w:rsid w:val="00F00332"/>
    <w:rsid w:val="00F009D9"/>
    <w:rsid w:val="00F00F6B"/>
    <w:rsid w:val="00F03058"/>
    <w:rsid w:val="00F05785"/>
    <w:rsid w:val="00F05D94"/>
    <w:rsid w:val="00F0649C"/>
    <w:rsid w:val="00F06A00"/>
    <w:rsid w:val="00F07510"/>
    <w:rsid w:val="00F0781A"/>
    <w:rsid w:val="00F10131"/>
    <w:rsid w:val="00F10D41"/>
    <w:rsid w:val="00F1101D"/>
    <w:rsid w:val="00F122BD"/>
    <w:rsid w:val="00F13CF2"/>
    <w:rsid w:val="00F13F44"/>
    <w:rsid w:val="00F143FB"/>
    <w:rsid w:val="00F14EA1"/>
    <w:rsid w:val="00F16B8F"/>
    <w:rsid w:val="00F2049E"/>
    <w:rsid w:val="00F20A6C"/>
    <w:rsid w:val="00F20E1D"/>
    <w:rsid w:val="00F21D77"/>
    <w:rsid w:val="00F2283F"/>
    <w:rsid w:val="00F22FB0"/>
    <w:rsid w:val="00F2490A"/>
    <w:rsid w:val="00F24F50"/>
    <w:rsid w:val="00F258EF"/>
    <w:rsid w:val="00F25C1E"/>
    <w:rsid w:val="00F2602C"/>
    <w:rsid w:val="00F26D92"/>
    <w:rsid w:val="00F26DC2"/>
    <w:rsid w:val="00F27168"/>
    <w:rsid w:val="00F2747A"/>
    <w:rsid w:val="00F27BD3"/>
    <w:rsid w:val="00F31304"/>
    <w:rsid w:val="00F3150E"/>
    <w:rsid w:val="00F32775"/>
    <w:rsid w:val="00F32DC5"/>
    <w:rsid w:val="00F336BD"/>
    <w:rsid w:val="00F338B4"/>
    <w:rsid w:val="00F34614"/>
    <w:rsid w:val="00F348A2"/>
    <w:rsid w:val="00F3611A"/>
    <w:rsid w:val="00F36561"/>
    <w:rsid w:val="00F36E96"/>
    <w:rsid w:val="00F370CB"/>
    <w:rsid w:val="00F37D78"/>
    <w:rsid w:val="00F41CD5"/>
    <w:rsid w:val="00F4266D"/>
    <w:rsid w:val="00F430C1"/>
    <w:rsid w:val="00F43304"/>
    <w:rsid w:val="00F43F34"/>
    <w:rsid w:val="00F44954"/>
    <w:rsid w:val="00F468C0"/>
    <w:rsid w:val="00F4745E"/>
    <w:rsid w:val="00F4796B"/>
    <w:rsid w:val="00F47F08"/>
    <w:rsid w:val="00F5040A"/>
    <w:rsid w:val="00F50908"/>
    <w:rsid w:val="00F512BD"/>
    <w:rsid w:val="00F51325"/>
    <w:rsid w:val="00F513CD"/>
    <w:rsid w:val="00F525CE"/>
    <w:rsid w:val="00F528E0"/>
    <w:rsid w:val="00F529ED"/>
    <w:rsid w:val="00F52AB2"/>
    <w:rsid w:val="00F52F45"/>
    <w:rsid w:val="00F53776"/>
    <w:rsid w:val="00F53CDA"/>
    <w:rsid w:val="00F545CD"/>
    <w:rsid w:val="00F549D8"/>
    <w:rsid w:val="00F5562C"/>
    <w:rsid w:val="00F560FA"/>
    <w:rsid w:val="00F56496"/>
    <w:rsid w:val="00F56722"/>
    <w:rsid w:val="00F56FF1"/>
    <w:rsid w:val="00F57496"/>
    <w:rsid w:val="00F576B4"/>
    <w:rsid w:val="00F577A5"/>
    <w:rsid w:val="00F6103B"/>
    <w:rsid w:val="00F61493"/>
    <w:rsid w:val="00F615C9"/>
    <w:rsid w:val="00F61A4C"/>
    <w:rsid w:val="00F62598"/>
    <w:rsid w:val="00F6326D"/>
    <w:rsid w:val="00F6331D"/>
    <w:rsid w:val="00F63A3A"/>
    <w:rsid w:val="00F64163"/>
    <w:rsid w:val="00F66230"/>
    <w:rsid w:val="00F67519"/>
    <w:rsid w:val="00F67E87"/>
    <w:rsid w:val="00F70017"/>
    <w:rsid w:val="00F704A0"/>
    <w:rsid w:val="00F70523"/>
    <w:rsid w:val="00F70742"/>
    <w:rsid w:val="00F70CE9"/>
    <w:rsid w:val="00F710C2"/>
    <w:rsid w:val="00F7147A"/>
    <w:rsid w:val="00F71665"/>
    <w:rsid w:val="00F7188E"/>
    <w:rsid w:val="00F72906"/>
    <w:rsid w:val="00F74C1F"/>
    <w:rsid w:val="00F74C6C"/>
    <w:rsid w:val="00F74CFA"/>
    <w:rsid w:val="00F74E15"/>
    <w:rsid w:val="00F753A2"/>
    <w:rsid w:val="00F75504"/>
    <w:rsid w:val="00F75EA2"/>
    <w:rsid w:val="00F771D0"/>
    <w:rsid w:val="00F7760A"/>
    <w:rsid w:val="00F77A15"/>
    <w:rsid w:val="00F77A79"/>
    <w:rsid w:val="00F81451"/>
    <w:rsid w:val="00F828B2"/>
    <w:rsid w:val="00F82E08"/>
    <w:rsid w:val="00F83224"/>
    <w:rsid w:val="00F835C8"/>
    <w:rsid w:val="00F835E8"/>
    <w:rsid w:val="00F84382"/>
    <w:rsid w:val="00F84B37"/>
    <w:rsid w:val="00F85E59"/>
    <w:rsid w:val="00F86E61"/>
    <w:rsid w:val="00F8712F"/>
    <w:rsid w:val="00F8732B"/>
    <w:rsid w:val="00F87A09"/>
    <w:rsid w:val="00F87BFD"/>
    <w:rsid w:val="00F90569"/>
    <w:rsid w:val="00F92DB8"/>
    <w:rsid w:val="00F9362B"/>
    <w:rsid w:val="00F941B5"/>
    <w:rsid w:val="00F94B68"/>
    <w:rsid w:val="00F95660"/>
    <w:rsid w:val="00F9580C"/>
    <w:rsid w:val="00F95928"/>
    <w:rsid w:val="00F96E6D"/>
    <w:rsid w:val="00FA1195"/>
    <w:rsid w:val="00FA22A9"/>
    <w:rsid w:val="00FA37BC"/>
    <w:rsid w:val="00FA39E5"/>
    <w:rsid w:val="00FA3A58"/>
    <w:rsid w:val="00FA40D0"/>
    <w:rsid w:val="00FA4D6F"/>
    <w:rsid w:val="00FA5503"/>
    <w:rsid w:val="00FA7144"/>
    <w:rsid w:val="00FA71B0"/>
    <w:rsid w:val="00FA73D6"/>
    <w:rsid w:val="00FA7671"/>
    <w:rsid w:val="00FA786A"/>
    <w:rsid w:val="00FA7F0A"/>
    <w:rsid w:val="00FB09B0"/>
    <w:rsid w:val="00FB0D7D"/>
    <w:rsid w:val="00FB141B"/>
    <w:rsid w:val="00FB1875"/>
    <w:rsid w:val="00FB19F2"/>
    <w:rsid w:val="00FB27B6"/>
    <w:rsid w:val="00FB3D01"/>
    <w:rsid w:val="00FB3EAC"/>
    <w:rsid w:val="00FB472A"/>
    <w:rsid w:val="00FB4E4B"/>
    <w:rsid w:val="00FB5460"/>
    <w:rsid w:val="00FB55E8"/>
    <w:rsid w:val="00FB6BC4"/>
    <w:rsid w:val="00FB740E"/>
    <w:rsid w:val="00FB7433"/>
    <w:rsid w:val="00FB765A"/>
    <w:rsid w:val="00FB7F6D"/>
    <w:rsid w:val="00FC0BCA"/>
    <w:rsid w:val="00FC118F"/>
    <w:rsid w:val="00FC1606"/>
    <w:rsid w:val="00FC1B07"/>
    <w:rsid w:val="00FC32A8"/>
    <w:rsid w:val="00FC348B"/>
    <w:rsid w:val="00FC3891"/>
    <w:rsid w:val="00FC3A97"/>
    <w:rsid w:val="00FC3BB8"/>
    <w:rsid w:val="00FC3CFF"/>
    <w:rsid w:val="00FC47FC"/>
    <w:rsid w:val="00FC4915"/>
    <w:rsid w:val="00FC4D00"/>
    <w:rsid w:val="00FC50E6"/>
    <w:rsid w:val="00FC5AF1"/>
    <w:rsid w:val="00FC5F3F"/>
    <w:rsid w:val="00FC7447"/>
    <w:rsid w:val="00FD0635"/>
    <w:rsid w:val="00FD0637"/>
    <w:rsid w:val="00FD10B6"/>
    <w:rsid w:val="00FD113A"/>
    <w:rsid w:val="00FD18F4"/>
    <w:rsid w:val="00FD1C81"/>
    <w:rsid w:val="00FD259E"/>
    <w:rsid w:val="00FD2752"/>
    <w:rsid w:val="00FD3048"/>
    <w:rsid w:val="00FD30A9"/>
    <w:rsid w:val="00FD33A9"/>
    <w:rsid w:val="00FD4612"/>
    <w:rsid w:val="00FD4723"/>
    <w:rsid w:val="00FD4982"/>
    <w:rsid w:val="00FD4F59"/>
    <w:rsid w:val="00FD51C3"/>
    <w:rsid w:val="00FD52EF"/>
    <w:rsid w:val="00FD55C8"/>
    <w:rsid w:val="00FD59A1"/>
    <w:rsid w:val="00FD5EB5"/>
    <w:rsid w:val="00FD7580"/>
    <w:rsid w:val="00FD7743"/>
    <w:rsid w:val="00FD7EE9"/>
    <w:rsid w:val="00FE0468"/>
    <w:rsid w:val="00FE19A3"/>
    <w:rsid w:val="00FE1C16"/>
    <w:rsid w:val="00FE1F15"/>
    <w:rsid w:val="00FE268A"/>
    <w:rsid w:val="00FE4736"/>
    <w:rsid w:val="00FE5645"/>
    <w:rsid w:val="00FE5772"/>
    <w:rsid w:val="00FE65EE"/>
    <w:rsid w:val="00FE6C14"/>
    <w:rsid w:val="00FE7097"/>
    <w:rsid w:val="00FE7174"/>
    <w:rsid w:val="00FF0050"/>
    <w:rsid w:val="00FF00C0"/>
    <w:rsid w:val="00FF05ED"/>
    <w:rsid w:val="00FF09A4"/>
    <w:rsid w:val="00FF1487"/>
    <w:rsid w:val="00FF1C94"/>
    <w:rsid w:val="00FF243D"/>
    <w:rsid w:val="00FF2778"/>
    <w:rsid w:val="00FF2E78"/>
    <w:rsid w:val="00FF2EC5"/>
    <w:rsid w:val="00FF3D19"/>
    <w:rsid w:val="00FF42F9"/>
    <w:rsid w:val="00FF4983"/>
    <w:rsid w:val="00FF4E91"/>
    <w:rsid w:val="00FF6061"/>
    <w:rsid w:val="00FF6D80"/>
    <w:rsid w:val="00FF7007"/>
    <w:rsid w:val="00FF7150"/>
    <w:rsid w:val="00FF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3F5901A"/>
  <w15:docId w15:val="{A4D75808-8566-47CB-BD89-6CE30804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86BC6"/>
    <w:rPr>
      <w:rFonts w:ascii="Times New Roman" w:eastAsia="Times New Roman" w:hAnsi="Times New Roman"/>
      <w:sz w:val="24"/>
      <w:szCs w:val="24"/>
    </w:rPr>
  </w:style>
  <w:style w:type="paragraph" w:styleId="1">
    <w:name w:val="heading 1"/>
    <w:basedOn w:val="a1"/>
    <w:next w:val="a1"/>
    <w:link w:val="10"/>
    <w:qFormat/>
    <w:rsid w:val="00BF3E86"/>
    <w:pPr>
      <w:keepNext/>
      <w:spacing w:before="240" w:after="60"/>
      <w:jc w:val="center"/>
      <w:outlineLvl w:val="0"/>
    </w:pPr>
    <w:rPr>
      <w:b/>
      <w:kern w:val="28"/>
      <w:sz w:val="36"/>
      <w:szCs w:val="20"/>
    </w:rPr>
  </w:style>
  <w:style w:type="paragraph" w:styleId="2">
    <w:name w:val="heading 2"/>
    <w:basedOn w:val="a1"/>
    <w:next w:val="a1"/>
    <w:link w:val="20"/>
    <w:qFormat/>
    <w:rsid w:val="00BF3E86"/>
    <w:pPr>
      <w:keepNext/>
      <w:jc w:val="center"/>
      <w:outlineLvl w:val="1"/>
    </w:pPr>
    <w:rPr>
      <w:b/>
      <w:bCs/>
    </w:rPr>
  </w:style>
  <w:style w:type="paragraph" w:styleId="30">
    <w:name w:val="heading 3"/>
    <w:basedOn w:val="a1"/>
    <w:next w:val="a1"/>
    <w:link w:val="31"/>
    <w:qFormat/>
    <w:rsid w:val="00BF3E86"/>
    <w:pPr>
      <w:keepNext/>
      <w:spacing w:before="240" w:after="60"/>
      <w:jc w:val="both"/>
      <w:outlineLvl w:val="2"/>
    </w:pPr>
    <w:rPr>
      <w:rFonts w:ascii="Arial" w:hAnsi="Arial"/>
      <w:b/>
      <w:szCs w:val="20"/>
    </w:rPr>
  </w:style>
  <w:style w:type="paragraph" w:styleId="4">
    <w:name w:val="heading 4"/>
    <w:basedOn w:val="a1"/>
    <w:next w:val="a1"/>
    <w:link w:val="40"/>
    <w:uiPriority w:val="9"/>
    <w:unhideWhenUsed/>
    <w:qFormat/>
    <w:rsid w:val="004F0364"/>
    <w:pPr>
      <w:spacing w:line="271" w:lineRule="auto"/>
      <w:ind w:firstLine="720"/>
      <w:jc w:val="both"/>
      <w:outlineLvl w:val="3"/>
    </w:pPr>
    <w:rPr>
      <w:b/>
      <w:bCs/>
      <w:spacing w:val="5"/>
    </w:rPr>
  </w:style>
  <w:style w:type="paragraph" w:styleId="5">
    <w:name w:val="heading 5"/>
    <w:basedOn w:val="a1"/>
    <w:next w:val="a1"/>
    <w:link w:val="50"/>
    <w:uiPriority w:val="9"/>
    <w:unhideWhenUsed/>
    <w:qFormat/>
    <w:rsid w:val="004F0364"/>
    <w:pPr>
      <w:spacing w:line="271" w:lineRule="auto"/>
      <w:ind w:firstLine="720"/>
      <w:jc w:val="both"/>
      <w:outlineLvl w:val="4"/>
    </w:pPr>
    <w:rPr>
      <w:i/>
      <w:iCs/>
    </w:rPr>
  </w:style>
  <w:style w:type="paragraph" w:styleId="6">
    <w:name w:val="heading 6"/>
    <w:basedOn w:val="a1"/>
    <w:next w:val="a1"/>
    <w:link w:val="60"/>
    <w:uiPriority w:val="9"/>
    <w:unhideWhenUsed/>
    <w:qFormat/>
    <w:rsid w:val="004F0364"/>
    <w:pPr>
      <w:shd w:val="clear" w:color="auto" w:fill="FFFFFF" w:themeFill="background1"/>
      <w:spacing w:line="271" w:lineRule="auto"/>
      <w:ind w:firstLine="720"/>
      <w:jc w:val="both"/>
      <w:outlineLvl w:val="5"/>
    </w:pPr>
    <w:rPr>
      <w:b/>
      <w:bCs/>
      <w:color w:val="595959" w:themeColor="text1" w:themeTint="A6"/>
      <w:spacing w:val="5"/>
      <w:szCs w:val="20"/>
    </w:rPr>
  </w:style>
  <w:style w:type="paragraph" w:styleId="7">
    <w:name w:val="heading 7"/>
    <w:basedOn w:val="a1"/>
    <w:next w:val="a1"/>
    <w:link w:val="70"/>
    <w:uiPriority w:val="9"/>
    <w:unhideWhenUsed/>
    <w:qFormat/>
    <w:rsid w:val="004F0364"/>
    <w:pPr>
      <w:ind w:firstLine="720"/>
      <w:jc w:val="both"/>
      <w:outlineLvl w:val="6"/>
    </w:pPr>
    <w:rPr>
      <w:b/>
      <w:bCs/>
      <w:i/>
      <w:iCs/>
      <w:color w:val="5A5A5A" w:themeColor="text1" w:themeTint="A5"/>
      <w:sz w:val="20"/>
      <w:szCs w:val="20"/>
    </w:rPr>
  </w:style>
  <w:style w:type="paragraph" w:styleId="8">
    <w:name w:val="heading 8"/>
    <w:basedOn w:val="a1"/>
    <w:next w:val="a1"/>
    <w:link w:val="80"/>
    <w:uiPriority w:val="9"/>
    <w:unhideWhenUsed/>
    <w:qFormat/>
    <w:rsid w:val="004F0364"/>
    <w:pPr>
      <w:ind w:firstLine="720"/>
      <w:jc w:val="both"/>
      <w:outlineLvl w:val="7"/>
    </w:pPr>
    <w:rPr>
      <w:b/>
      <w:bCs/>
      <w:color w:val="7F7F7F" w:themeColor="text1" w:themeTint="80"/>
      <w:sz w:val="20"/>
      <w:szCs w:val="20"/>
    </w:rPr>
  </w:style>
  <w:style w:type="paragraph" w:styleId="9">
    <w:name w:val="heading 9"/>
    <w:basedOn w:val="a1"/>
    <w:next w:val="a1"/>
    <w:link w:val="90"/>
    <w:uiPriority w:val="9"/>
    <w:unhideWhenUsed/>
    <w:qFormat/>
    <w:rsid w:val="004F0364"/>
    <w:pPr>
      <w:spacing w:line="271" w:lineRule="auto"/>
      <w:ind w:firstLine="720"/>
      <w:jc w:val="both"/>
      <w:outlineLvl w:val="8"/>
    </w:pPr>
    <w:rPr>
      <w:b/>
      <w:bCs/>
      <w:i/>
      <w:iCs/>
      <w:color w:val="7F7F7F" w:themeColor="text1" w:themeTint="8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BF3E86"/>
    <w:pPr>
      <w:spacing w:after="120"/>
    </w:pPr>
  </w:style>
  <w:style w:type="character" w:customStyle="1" w:styleId="a6">
    <w:name w:val="Основной текст Знак"/>
    <w:link w:val="a5"/>
    <w:rsid w:val="00BF3E86"/>
    <w:rPr>
      <w:rFonts w:ascii="Times New Roman" w:eastAsia="Times New Roman" w:hAnsi="Times New Roman" w:cs="Times New Roman"/>
      <w:sz w:val="24"/>
      <w:szCs w:val="24"/>
      <w:lang w:eastAsia="ru-RU"/>
    </w:rPr>
  </w:style>
  <w:style w:type="paragraph" w:styleId="a7">
    <w:name w:val="Subtitle"/>
    <w:basedOn w:val="a1"/>
    <w:link w:val="a8"/>
    <w:qFormat/>
    <w:rsid w:val="00BF3E86"/>
    <w:pPr>
      <w:spacing w:after="60"/>
      <w:jc w:val="center"/>
      <w:outlineLvl w:val="1"/>
    </w:pPr>
    <w:rPr>
      <w:rFonts w:ascii="Arial" w:hAnsi="Arial"/>
    </w:rPr>
  </w:style>
  <w:style w:type="character" w:customStyle="1" w:styleId="a8">
    <w:name w:val="Подзаголовок Знак"/>
    <w:link w:val="a7"/>
    <w:rsid w:val="00BF3E86"/>
    <w:rPr>
      <w:rFonts w:ascii="Arial" w:eastAsia="Times New Roman" w:hAnsi="Arial" w:cs="Times New Roman"/>
      <w:sz w:val="24"/>
      <w:szCs w:val="24"/>
      <w:lang w:eastAsia="ru-RU"/>
    </w:rPr>
  </w:style>
  <w:style w:type="paragraph" w:customStyle="1" w:styleId="FR3">
    <w:name w:val="FR3"/>
    <w:uiPriority w:val="99"/>
    <w:rsid w:val="00BF3E86"/>
    <w:pPr>
      <w:widowControl w:val="0"/>
      <w:spacing w:line="300" w:lineRule="auto"/>
      <w:ind w:left="280" w:right="400"/>
      <w:jc w:val="center"/>
    </w:pPr>
    <w:rPr>
      <w:rFonts w:ascii="Times New Roman" w:eastAsia="Times New Roman" w:hAnsi="Times New Roman"/>
      <w:b/>
      <w:sz w:val="28"/>
    </w:rPr>
  </w:style>
  <w:style w:type="character" w:customStyle="1" w:styleId="10">
    <w:name w:val="Заголовок 1 Знак"/>
    <w:link w:val="1"/>
    <w:rsid w:val="00BF3E86"/>
    <w:rPr>
      <w:rFonts w:ascii="Times New Roman" w:eastAsia="Times New Roman" w:hAnsi="Times New Roman" w:cs="Times New Roman"/>
      <w:b/>
      <w:kern w:val="28"/>
      <w:sz w:val="36"/>
      <w:szCs w:val="20"/>
      <w:lang w:eastAsia="ru-RU"/>
    </w:rPr>
  </w:style>
  <w:style w:type="character" w:customStyle="1" w:styleId="20">
    <w:name w:val="Заголовок 2 Знак"/>
    <w:link w:val="2"/>
    <w:rsid w:val="00BF3E86"/>
    <w:rPr>
      <w:rFonts w:ascii="Times New Roman" w:eastAsia="Times New Roman" w:hAnsi="Times New Roman" w:cs="Times New Roman"/>
      <w:b/>
      <w:bCs/>
      <w:sz w:val="24"/>
      <w:szCs w:val="24"/>
      <w:lang w:eastAsia="ru-RU"/>
    </w:rPr>
  </w:style>
  <w:style w:type="character" w:customStyle="1" w:styleId="32">
    <w:name w:val="Заголовок 3 Знак"/>
    <w:rsid w:val="00BF3E86"/>
    <w:rPr>
      <w:rFonts w:ascii="Cambria" w:eastAsia="Times New Roman" w:hAnsi="Cambria" w:cs="Times New Roman"/>
      <w:b/>
      <w:bCs/>
      <w:color w:val="4F81BD"/>
      <w:sz w:val="24"/>
      <w:szCs w:val="24"/>
      <w:lang w:eastAsia="ru-RU"/>
    </w:rPr>
  </w:style>
  <w:style w:type="character" w:customStyle="1" w:styleId="31">
    <w:name w:val="Заголовок 3 Знак1"/>
    <w:link w:val="30"/>
    <w:rsid w:val="00BF3E86"/>
    <w:rPr>
      <w:rFonts w:ascii="Arial" w:eastAsia="Times New Roman" w:hAnsi="Arial" w:cs="Times New Roman"/>
      <w:b/>
      <w:sz w:val="24"/>
      <w:szCs w:val="20"/>
      <w:lang w:eastAsia="ru-RU"/>
    </w:rPr>
  </w:style>
  <w:style w:type="paragraph" w:customStyle="1" w:styleId="11">
    <w:name w:val="Стиль1"/>
    <w:basedOn w:val="a1"/>
    <w:uiPriority w:val="99"/>
    <w:rsid w:val="00BF3E86"/>
    <w:pPr>
      <w:spacing w:line="360" w:lineRule="auto"/>
      <w:ind w:firstLine="567"/>
      <w:jc w:val="both"/>
    </w:pPr>
    <w:rPr>
      <w:color w:val="000000"/>
      <w:szCs w:val="28"/>
    </w:rPr>
  </w:style>
  <w:style w:type="paragraph" w:customStyle="1" w:styleId="21">
    <w:name w:val="Стиль2"/>
    <w:basedOn w:val="a1"/>
    <w:uiPriority w:val="99"/>
    <w:rsid w:val="00BF3E86"/>
    <w:pPr>
      <w:shd w:val="clear" w:color="auto" w:fill="FFFFFF"/>
      <w:spacing w:line="360" w:lineRule="auto"/>
      <w:ind w:firstLine="567"/>
      <w:jc w:val="both"/>
    </w:pPr>
    <w:rPr>
      <w:color w:val="000000"/>
      <w:szCs w:val="28"/>
    </w:rPr>
  </w:style>
  <w:style w:type="paragraph" w:styleId="22">
    <w:name w:val="Body Text Indent 2"/>
    <w:basedOn w:val="a1"/>
    <w:link w:val="23"/>
    <w:rsid w:val="00BF3E86"/>
    <w:pPr>
      <w:spacing w:after="120" w:line="480" w:lineRule="auto"/>
      <w:ind w:left="283"/>
      <w:jc w:val="both"/>
    </w:pPr>
  </w:style>
  <w:style w:type="character" w:customStyle="1" w:styleId="23">
    <w:name w:val="Основной текст с отступом 2 Знак"/>
    <w:link w:val="22"/>
    <w:rsid w:val="00BF3E86"/>
    <w:rPr>
      <w:rFonts w:ascii="Times New Roman" w:eastAsia="Times New Roman" w:hAnsi="Times New Roman" w:cs="Times New Roman"/>
      <w:sz w:val="24"/>
      <w:szCs w:val="24"/>
      <w:lang w:eastAsia="ru-RU"/>
    </w:rPr>
  </w:style>
  <w:style w:type="paragraph" w:customStyle="1" w:styleId="ConsNormal">
    <w:name w:val="ConsNormal"/>
    <w:uiPriority w:val="99"/>
    <w:semiHidden/>
    <w:rsid w:val="00BF3E86"/>
    <w:pPr>
      <w:widowControl w:val="0"/>
      <w:autoSpaceDE w:val="0"/>
      <w:autoSpaceDN w:val="0"/>
      <w:adjustRightInd w:val="0"/>
      <w:ind w:left="709" w:right="19772" w:firstLine="720"/>
      <w:jc w:val="both"/>
    </w:pPr>
    <w:rPr>
      <w:rFonts w:ascii="Arial" w:eastAsia="Times New Roman" w:hAnsi="Arial" w:cs="Arial"/>
    </w:rPr>
  </w:style>
  <w:style w:type="character" w:styleId="a9">
    <w:name w:val="Hyperlink"/>
    <w:aliases w:val="%Hyperlink"/>
    <w:uiPriority w:val="99"/>
    <w:rsid w:val="00BF3E86"/>
    <w:rPr>
      <w:color w:val="0000FF"/>
      <w:u w:val="single"/>
    </w:rPr>
  </w:style>
  <w:style w:type="paragraph" w:styleId="3">
    <w:name w:val="List Bullet 3"/>
    <w:basedOn w:val="a1"/>
    <w:autoRedefine/>
    <w:rsid w:val="00BF3E86"/>
    <w:pPr>
      <w:numPr>
        <w:ilvl w:val="1"/>
        <w:numId w:val="1"/>
      </w:numPr>
      <w:tabs>
        <w:tab w:val="clear" w:pos="567"/>
        <w:tab w:val="num" w:pos="926"/>
      </w:tabs>
      <w:spacing w:after="60"/>
      <w:ind w:left="926" w:hanging="360"/>
      <w:jc w:val="both"/>
    </w:pPr>
    <w:rPr>
      <w:szCs w:val="20"/>
    </w:rPr>
  </w:style>
  <w:style w:type="paragraph" w:customStyle="1" w:styleId="33">
    <w:name w:val="Стиль3"/>
    <w:basedOn w:val="22"/>
    <w:uiPriority w:val="99"/>
    <w:rsid w:val="00BF3E86"/>
    <w:pPr>
      <w:widowControl w:val="0"/>
      <w:adjustRightInd w:val="0"/>
      <w:spacing w:after="0" w:line="240" w:lineRule="auto"/>
      <w:ind w:left="0"/>
      <w:textAlignment w:val="baseline"/>
    </w:pPr>
    <w:rPr>
      <w:szCs w:val="20"/>
    </w:rPr>
  </w:style>
  <w:style w:type="paragraph" w:styleId="aa">
    <w:name w:val="footnote text"/>
    <w:basedOn w:val="a1"/>
    <w:link w:val="ab"/>
    <w:rsid w:val="00BF3E86"/>
    <w:rPr>
      <w:sz w:val="20"/>
      <w:szCs w:val="20"/>
    </w:rPr>
  </w:style>
  <w:style w:type="character" w:customStyle="1" w:styleId="ab">
    <w:name w:val="Текст сноски Знак"/>
    <w:link w:val="aa"/>
    <w:rsid w:val="00BF3E86"/>
    <w:rPr>
      <w:rFonts w:ascii="Times New Roman" w:eastAsia="Times New Roman" w:hAnsi="Times New Roman" w:cs="Times New Roman"/>
      <w:sz w:val="20"/>
      <w:szCs w:val="20"/>
      <w:lang w:eastAsia="ru-RU"/>
    </w:rPr>
  </w:style>
  <w:style w:type="paragraph" w:customStyle="1" w:styleId="34">
    <w:name w:val="Стиль3 Знак Знак"/>
    <w:basedOn w:val="22"/>
    <w:link w:val="35"/>
    <w:rsid w:val="00BF3E86"/>
    <w:pPr>
      <w:widowControl w:val="0"/>
      <w:tabs>
        <w:tab w:val="num" w:pos="227"/>
      </w:tabs>
      <w:adjustRightInd w:val="0"/>
      <w:spacing w:after="0" w:line="240" w:lineRule="auto"/>
      <w:ind w:left="0"/>
      <w:textAlignment w:val="baseline"/>
    </w:pPr>
    <w:rPr>
      <w:szCs w:val="20"/>
      <w:lang w:val="x-none" w:eastAsia="x-none"/>
    </w:rPr>
  </w:style>
  <w:style w:type="paragraph" w:styleId="12">
    <w:name w:val="toc 1"/>
    <w:basedOn w:val="a1"/>
    <w:next w:val="a1"/>
    <w:autoRedefine/>
    <w:uiPriority w:val="39"/>
    <w:unhideWhenUsed/>
    <w:rsid w:val="00BF3E86"/>
    <w:pPr>
      <w:tabs>
        <w:tab w:val="right" w:leader="dot" w:pos="9356"/>
      </w:tabs>
      <w:jc w:val="both"/>
    </w:pPr>
  </w:style>
  <w:style w:type="paragraph" w:styleId="24">
    <w:name w:val="toc 2"/>
    <w:basedOn w:val="a1"/>
    <w:next w:val="a1"/>
    <w:autoRedefine/>
    <w:uiPriority w:val="39"/>
    <w:unhideWhenUsed/>
    <w:rsid w:val="00BF3E86"/>
    <w:pPr>
      <w:tabs>
        <w:tab w:val="right" w:leader="dot" w:pos="9356"/>
      </w:tabs>
      <w:ind w:left="240"/>
      <w:jc w:val="both"/>
    </w:pPr>
  </w:style>
  <w:style w:type="paragraph" w:styleId="36">
    <w:name w:val="toc 3"/>
    <w:basedOn w:val="a1"/>
    <w:next w:val="a1"/>
    <w:autoRedefine/>
    <w:uiPriority w:val="39"/>
    <w:unhideWhenUsed/>
    <w:rsid w:val="00BF3E86"/>
    <w:pPr>
      <w:tabs>
        <w:tab w:val="left" w:pos="1100"/>
        <w:tab w:val="right" w:leader="dot" w:pos="9356"/>
      </w:tabs>
      <w:ind w:left="480"/>
      <w:jc w:val="both"/>
    </w:pPr>
  </w:style>
  <w:style w:type="paragraph" w:styleId="ac">
    <w:name w:val="header"/>
    <w:aliases w:val="Linie"/>
    <w:basedOn w:val="a1"/>
    <w:link w:val="ad"/>
    <w:uiPriority w:val="99"/>
    <w:unhideWhenUsed/>
    <w:rsid w:val="00BF3E86"/>
    <w:pPr>
      <w:tabs>
        <w:tab w:val="center" w:pos="4677"/>
        <w:tab w:val="right" w:pos="9355"/>
      </w:tabs>
      <w:jc w:val="both"/>
    </w:pPr>
  </w:style>
  <w:style w:type="character" w:customStyle="1" w:styleId="ad">
    <w:name w:val="Верхний колонтитул Знак"/>
    <w:aliases w:val="Linie Знак"/>
    <w:link w:val="ac"/>
    <w:rsid w:val="00BF3E86"/>
    <w:rPr>
      <w:rFonts w:ascii="Times New Roman" w:eastAsia="Times New Roman" w:hAnsi="Times New Roman" w:cs="Times New Roman"/>
      <w:sz w:val="24"/>
      <w:szCs w:val="24"/>
      <w:lang w:eastAsia="ru-RU"/>
    </w:rPr>
  </w:style>
  <w:style w:type="paragraph" w:customStyle="1" w:styleId="ae">
    <w:name w:val="Таблица шапка"/>
    <w:basedOn w:val="a1"/>
    <w:uiPriority w:val="99"/>
    <w:rsid w:val="00BF3E86"/>
    <w:pPr>
      <w:keepNext/>
      <w:spacing w:before="40" w:after="40"/>
      <w:ind w:left="57" w:right="57"/>
    </w:pPr>
    <w:rPr>
      <w:sz w:val="18"/>
      <w:szCs w:val="18"/>
    </w:rPr>
  </w:style>
  <w:style w:type="paragraph" w:styleId="af">
    <w:name w:val="Normal (Web)"/>
    <w:aliases w:val="Обычный (Web)"/>
    <w:basedOn w:val="a1"/>
    <w:link w:val="af0"/>
    <w:uiPriority w:val="99"/>
    <w:qFormat/>
    <w:rsid w:val="00BF3E86"/>
    <w:pPr>
      <w:spacing w:before="100" w:beforeAutospacing="1" w:after="100" w:afterAutospacing="1"/>
    </w:pPr>
  </w:style>
  <w:style w:type="character" w:customStyle="1" w:styleId="af0">
    <w:name w:val="Обычный (веб) Знак"/>
    <w:aliases w:val="Обычный (Web) Знак"/>
    <w:link w:val="af"/>
    <w:uiPriority w:val="99"/>
    <w:locked/>
    <w:rsid w:val="00BF3E86"/>
    <w:rPr>
      <w:rFonts w:ascii="Times New Roman" w:eastAsia="Times New Roman" w:hAnsi="Times New Roman" w:cs="Times New Roman"/>
      <w:sz w:val="24"/>
      <w:szCs w:val="24"/>
      <w:lang w:eastAsia="ru-RU"/>
    </w:rPr>
  </w:style>
  <w:style w:type="character" w:styleId="af1">
    <w:name w:val="Strong"/>
    <w:uiPriority w:val="22"/>
    <w:qFormat/>
    <w:rsid w:val="00BF3E86"/>
    <w:rPr>
      <w:b/>
      <w:bCs/>
    </w:rPr>
  </w:style>
  <w:style w:type="paragraph" w:customStyle="1" w:styleId="ConsNonformat">
    <w:name w:val="ConsNonformat"/>
    <w:uiPriority w:val="99"/>
    <w:rsid w:val="00BF3E86"/>
    <w:pPr>
      <w:widowControl w:val="0"/>
      <w:autoSpaceDE w:val="0"/>
      <w:autoSpaceDN w:val="0"/>
      <w:adjustRightInd w:val="0"/>
      <w:ind w:right="19772"/>
    </w:pPr>
    <w:rPr>
      <w:rFonts w:ascii="Courier New" w:eastAsia="Times New Roman" w:hAnsi="Courier New" w:cs="Courier New"/>
    </w:rPr>
  </w:style>
  <w:style w:type="character" w:customStyle="1" w:styleId="af2">
    <w:name w:val="Текст Знак"/>
    <w:link w:val="af3"/>
    <w:uiPriority w:val="99"/>
    <w:rsid w:val="00BF3E86"/>
    <w:rPr>
      <w:rFonts w:ascii="Courier New" w:hAnsi="Courier New" w:cs="Courier New"/>
    </w:rPr>
  </w:style>
  <w:style w:type="paragraph" w:styleId="af3">
    <w:name w:val="Plain Text"/>
    <w:basedOn w:val="a1"/>
    <w:link w:val="af2"/>
    <w:uiPriority w:val="99"/>
    <w:rsid w:val="00BF3E86"/>
    <w:rPr>
      <w:rFonts w:ascii="Courier New" w:eastAsia="Calibri" w:hAnsi="Courier New" w:cs="Courier New"/>
      <w:sz w:val="22"/>
      <w:szCs w:val="22"/>
      <w:lang w:eastAsia="en-US"/>
    </w:rPr>
  </w:style>
  <w:style w:type="character" w:customStyle="1" w:styleId="13">
    <w:name w:val="Текст Знак1"/>
    <w:uiPriority w:val="99"/>
    <w:semiHidden/>
    <w:rsid w:val="00BF3E86"/>
    <w:rPr>
      <w:rFonts w:ascii="Consolas" w:eastAsia="Times New Roman" w:hAnsi="Consolas" w:cs="Times New Roman"/>
      <w:sz w:val="21"/>
      <w:szCs w:val="21"/>
      <w:lang w:eastAsia="ru-RU"/>
    </w:rPr>
  </w:style>
  <w:style w:type="paragraph" w:styleId="af4">
    <w:name w:val="List Paragraph"/>
    <w:aliases w:val="A_маркированный_список,Мой стиль!,Bullet List,FooterText,numbered,Paragraphe de liste1,lp1,Use Case List Paragraph,Маркер,ТЗ список,Абзац списка литеральный"/>
    <w:basedOn w:val="a1"/>
    <w:link w:val="af5"/>
    <w:uiPriority w:val="34"/>
    <w:qFormat/>
    <w:rsid w:val="00BF3E86"/>
    <w:pPr>
      <w:spacing w:after="200" w:line="276" w:lineRule="auto"/>
      <w:ind w:left="720"/>
      <w:contextualSpacing/>
    </w:pPr>
    <w:rPr>
      <w:rFonts w:ascii="Calibri" w:eastAsia="Calibri" w:hAnsi="Calibri"/>
      <w:sz w:val="22"/>
      <w:szCs w:val="22"/>
      <w:lang w:eastAsia="en-US"/>
    </w:rPr>
  </w:style>
  <w:style w:type="character" w:styleId="af6">
    <w:name w:val="page number"/>
    <w:basedOn w:val="a2"/>
    <w:rsid w:val="00BF3E86"/>
  </w:style>
  <w:style w:type="character" w:customStyle="1" w:styleId="af7">
    <w:name w:val="Нижний колонтитул Знак"/>
    <w:link w:val="af8"/>
    <w:uiPriority w:val="99"/>
    <w:rsid w:val="00BF3E86"/>
    <w:rPr>
      <w:sz w:val="24"/>
      <w:szCs w:val="24"/>
    </w:rPr>
  </w:style>
  <w:style w:type="paragraph" w:styleId="af8">
    <w:name w:val="footer"/>
    <w:basedOn w:val="a1"/>
    <w:link w:val="af7"/>
    <w:uiPriority w:val="99"/>
    <w:rsid w:val="00BF3E86"/>
    <w:pPr>
      <w:tabs>
        <w:tab w:val="center" w:pos="4677"/>
        <w:tab w:val="right" w:pos="9355"/>
      </w:tabs>
      <w:jc w:val="both"/>
    </w:pPr>
    <w:rPr>
      <w:rFonts w:ascii="Calibri" w:eastAsia="Calibri" w:hAnsi="Calibri"/>
      <w:lang w:eastAsia="en-US"/>
    </w:rPr>
  </w:style>
  <w:style w:type="character" w:customStyle="1" w:styleId="14">
    <w:name w:val="Нижний колонтитул Знак1"/>
    <w:uiPriority w:val="99"/>
    <w:semiHidden/>
    <w:rsid w:val="00BF3E86"/>
    <w:rPr>
      <w:rFonts w:ascii="Times New Roman" w:eastAsia="Times New Roman" w:hAnsi="Times New Roman" w:cs="Times New Roman"/>
      <w:sz w:val="24"/>
      <w:szCs w:val="24"/>
      <w:lang w:eastAsia="ru-RU"/>
    </w:rPr>
  </w:style>
  <w:style w:type="paragraph" w:styleId="af9">
    <w:name w:val="Body Text Indent"/>
    <w:basedOn w:val="a1"/>
    <w:link w:val="afa"/>
    <w:rsid w:val="00BF3E86"/>
    <w:pPr>
      <w:spacing w:after="120"/>
      <w:ind w:left="283"/>
      <w:jc w:val="both"/>
    </w:pPr>
  </w:style>
  <w:style w:type="character" w:customStyle="1" w:styleId="afa">
    <w:name w:val="Основной текст с отступом Знак"/>
    <w:link w:val="af9"/>
    <w:rsid w:val="00BF3E86"/>
    <w:rPr>
      <w:rFonts w:ascii="Times New Roman" w:eastAsia="Times New Roman" w:hAnsi="Times New Roman" w:cs="Times New Roman"/>
      <w:sz w:val="24"/>
      <w:szCs w:val="24"/>
      <w:lang w:eastAsia="ru-RU"/>
    </w:rPr>
  </w:style>
  <w:style w:type="table" w:styleId="afb">
    <w:name w:val="Table Grid"/>
    <w:basedOn w:val="a3"/>
    <w:rsid w:val="00BF3E8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rsid w:val="00BF3E86"/>
    <w:pPr>
      <w:autoSpaceDE w:val="0"/>
      <w:autoSpaceDN w:val="0"/>
      <w:adjustRightInd w:val="0"/>
      <w:ind w:firstLine="720"/>
    </w:pPr>
    <w:rPr>
      <w:rFonts w:ascii="Arial" w:eastAsia="Times New Roman" w:hAnsi="Arial" w:cs="Arial"/>
      <w:sz w:val="22"/>
      <w:szCs w:val="22"/>
    </w:rPr>
  </w:style>
  <w:style w:type="paragraph" w:styleId="afc">
    <w:name w:val="Title"/>
    <w:basedOn w:val="a1"/>
    <w:link w:val="afd"/>
    <w:qFormat/>
    <w:rsid w:val="00BF3E86"/>
    <w:pPr>
      <w:jc w:val="center"/>
    </w:pPr>
    <w:rPr>
      <w:b/>
      <w:sz w:val="58"/>
      <w:szCs w:val="20"/>
      <w:u w:val="single"/>
    </w:rPr>
  </w:style>
  <w:style w:type="character" w:customStyle="1" w:styleId="afd">
    <w:name w:val="Заголовок Знак"/>
    <w:link w:val="afc"/>
    <w:rsid w:val="00BF3E86"/>
    <w:rPr>
      <w:rFonts w:ascii="Times New Roman" w:eastAsia="Times New Roman" w:hAnsi="Times New Roman" w:cs="Times New Roman"/>
      <w:b/>
      <w:sz w:val="58"/>
      <w:szCs w:val="20"/>
      <w:u w:val="single"/>
      <w:lang w:eastAsia="ru-RU"/>
    </w:rPr>
  </w:style>
  <w:style w:type="paragraph" w:styleId="afe">
    <w:name w:val="List"/>
    <w:basedOn w:val="a1"/>
    <w:rsid w:val="00BF3E86"/>
    <w:pPr>
      <w:autoSpaceDE w:val="0"/>
      <w:autoSpaceDN w:val="0"/>
      <w:ind w:left="283" w:hanging="283"/>
    </w:pPr>
  </w:style>
  <w:style w:type="character" w:customStyle="1" w:styleId="highlight2">
    <w:name w:val="highlight2"/>
    <w:rsid w:val="00BF3E86"/>
  </w:style>
  <w:style w:type="character" w:customStyle="1" w:styleId="35">
    <w:name w:val="Стиль3 Знак Знак Знак"/>
    <w:link w:val="34"/>
    <w:rsid w:val="00BF3E86"/>
    <w:rPr>
      <w:rFonts w:ascii="Times New Roman" w:eastAsia="Times New Roman" w:hAnsi="Times New Roman" w:cs="Times New Roman"/>
      <w:sz w:val="24"/>
      <w:szCs w:val="20"/>
      <w:lang w:val="x-none" w:eastAsia="x-none"/>
    </w:rPr>
  </w:style>
  <w:style w:type="paragraph" w:styleId="aff">
    <w:name w:val="No Spacing"/>
    <w:link w:val="aff0"/>
    <w:uiPriority w:val="1"/>
    <w:qFormat/>
    <w:rsid w:val="00BF3E86"/>
    <w:rPr>
      <w:rFonts w:ascii="Cambria" w:eastAsia="Times New Roman" w:hAnsi="Cambria"/>
      <w:sz w:val="22"/>
      <w:szCs w:val="22"/>
      <w:lang w:eastAsia="zh-CN"/>
    </w:rPr>
  </w:style>
  <w:style w:type="character" w:customStyle="1" w:styleId="ConsPlusNormal0">
    <w:name w:val="ConsPlusNormal Знак"/>
    <w:link w:val="ConsPlusNormal"/>
    <w:uiPriority w:val="99"/>
    <w:locked/>
    <w:rsid w:val="00BF3E86"/>
    <w:rPr>
      <w:rFonts w:ascii="Arial" w:eastAsia="Times New Roman" w:hAnsi="Arial" w:cs="Arial"/>
      <w:sz w:val="22"/>
      <w:szCs w:val="22"/>
      <w:lang w:eastAsia="ru-RU" w:bidi="ar-SA"/>
    </w:rPr>
  </w:style>
  <w:style w:type="paragraph" w:customStyle="1" w:styleId="aff1">
    <w:name w:val="Базовый"/>
    <w:uiPriority w:val="99"/>
    <w:rsid w:val="00BF3E86"/>
    <w:pPr>
      <w:tabs>
        <w:tab w:val="left" w:pos="709"/>
      </w:tabs>
      <w:suppressAutoHyphens/>
      <w:spacing w:after="200" w:line="100" w:lineRule="atLeast"/>
    </w:pPr>
    <w:rPr>
      <w:rFonts w:ascii="Cambria" w:eastAsia="Times New Roman" w:hAnsi="Cambria"/>
      <w:color w:val="00000A"/>
      <w:sz w:val="22"/>
      <w:szCs w:val="22"/>
    </w:rPr>
  </w:style>
  <w:style w:type="paragraph" w:customStyle="1" w:styleId="s13">
    <w:name w:val="s_13"/>
    <w:basedOn w:val="a1"/>
    <w:uiPriority w:val="99"/>
    <w:rsid w:val="00DC3B1C"/>
    <w:pPr>
      <w:ind w:firstLine="720"/>
    </w:pPr>
    <w:rPr>
      <w:sz w:val="20"/>
      <w:szCs w:val="20"/>
    </w:rPr>
  </w:style>
  <w:style w:type="paragraph" w:customStyle="1" w:styleId="ConsPlusNonformat">
    <w:name w:val="ConsPlusNonformat"/>
    <w:uiPriority w:val="99"/>
    <w:rsid w:val="00DC3B1C"/>
    <w:pPr>
      <w:autoSpaceDE w:val="0"/>
      <w:autoSpaceDN w:val="0"/>
      <w:adjustRightInd w:val="0"/>
    </w:pPr>
    <w:rPr>
      <w:rFonts w:ascii="Courier New" w:eastAsia="Times New Roman" w:hAnsi="Courier New" w:cs="Courier New"/>
    </w:rPr>
  </w:style>
  <w:style w:type="paragraph" w:customStyle="1" w:styleId="15">
    <w:name w:val="Обычный1"/>
    <w:link w:val="16"/>
    <w:rsid w:val="00DC3B1C"/>
    <w:pPr>
      <w:jc w:val="both"/>
    </w:pPr>
    <w:rPr>
      <w:rFonts w:ascii="TimesET" w:eastAsia="Times New Roman" w:hAnsi="TimesET"/>
      <w:sz w:val="24"/>
    </w:rPr>
  </w:style>
  <w:style w:type="paragraph" w:customStyle="1" w:styleId="25">
    <w:name w:val="Обычный2"/>
    <w:uiPriority w:val="99"/>
    <w:rsid w:val="00DC3B1C"/>
    <w:pPr>
      <w:widowControl w:val="0"/>
      <w:snapToGrid w:val="0"/>
    </w:pPr>
    <w:rPr>
      <w:rFonts w:ascii="Times New Roman" w:eastAsia="Times New Roman" w:hAnsi="Times New Roman"/>
    </w:rPr>
  </w:style>
  <w:style w:type="paragraph" w:customStyle="1" w:styleId="aff2">
    <w:name w:val="Подраздел"/>
    <w:basedOn w:val="a1"/>
    <w:uiPriority w:val="99"/>
    <w:rsid w:val="00DC3B1C"/>
    <w:pPr>
      <w:suppressAutoHyphens/>
      <w:spacing w:before="240" w:after="120"/>
      <w:jc w:val="center"/>
    </w:pPr>
    <w:rPr>
      <w:rFonts w:ascii="TimesDL" w:hAnsi="TimesDL"/>
      <w:b/>
      <w:smallCaps/>
      <w:spacing w:val="-2"/>
      <w:szCs w:val="20"/>
    </w:rPr>
  </w:style>
  <w:style w:type="paragraph" w:styleId="aff3">
    <w:name w:val="Balloon Text"/>
    <w:basedOn w:val="a1"/>
    <w:link w:val="aff4"/>
    <w:uiPriority w:val="99"/>
    <w:rsid w:val="00793518"/>
    <w:rPr>
      <w:rFonts w:ascii="Tahoma" w:hAnsi="Tahoma" w:cs="Tahoma"/>
      <w:sz w:val="16"/>
      <w:szCs w:val="16"/>
    </w:rPr>
  </w:style>
  <w:style w:type="character" w:customStyle="1" w:styleId="aff4">
    <w:name w:val="Текст выноски Знак"/>
    <w:link w:val="aff3"/>
    <w:uiPriority w:val="99"/>
    <w:rsid w:val="00793518"/>
    <w:rPr>
      <w:rFonts w:ascii="Tahoma" w:eastAsia="Times New Roman" w:hAnsi="Tahoma" w:cs="Tahoma"/>
      <w:sz w:val="16"/>
      <w:szCs w:val="16"/>
    </w:rPr>
  </w:style>
  <w:style w:type="paragraph" w:customStyle="1" w:styleId="aff5">
    <w:name w:val="Таблицы (моноширинный)"/>
    <w:basedOn w:val="a1"/>
    <w:next w:val="a1"/>
    <w:uiPriority w:val="99"/>
    <w:rsid w:val="00793518"/>
    <w:pPr>
      <w:widowControl w:val="0"/>
      <w:autoSpaceDE w:val="0"/>
      <w:autoSpaceDN w:val="0"/>
      <w:adjustRightInd w:val="0"/>
      <w:jc w:val="both"/>
    </w:pPr>
    <w:rPr>
      <w:rFonts w:ascii="Courier New" w:hAnsi="Courier New" w:cs="Courier New"/>
      <w:sz w:val="20"/>
      <w:szCs w:val="20"/>
    </w:rPr>
  </w:style>
  <w:style w:type="paragraph" w:customStyle="1" w:styleId="aff6">
    <w:name w:val="Текст (лев. подпись)"/>
    <w:basedOn w:val="a1"/>
    <w:next w:val="a1"/>
    <w:uiPriority w:val="99"/>
    <w:rsid w:val="00793518"/>
    <w:pPr>
      <w:widowControl w:val="0"/>
      <w:autoSpaceDE w:val="0"/>
      <w:autoSpaceDN w:val="0"/>
      <w:adjustRightInd w:val="0"/>
    </w:pPr>
    <w:rPr>
      <w:rFonts w:ascii="Arial" w:hAnsi="Arial" w:cs="Arial"/>
      <w:sz w:val="20"/>
      <w:szCs w:val="20"/>
    </w:rPr>
  </w:style>
  <w:style w:type="paragraph" w:customStyle="1" w:styleId="aff7">
    <w:name w:val="Текст (прав. подпись)"/>
    <w:basedOn w:val="a1"/>
    <w:next w:val="a1"/>
    <w:uiPriority w:val="99"/>
    <w:rsid w:val="00793518"/>
    <w:pPr>
      <w:widowControl w:val="0"/>
      <w:autoSpaceDE w:val="0"/>
      <w:autoSpaceDN w:val="0"/>
      <w:adjustRightInd w:val="0"/>
      <w:jc w:val="right"/>
    </w:pPr>
    <w:rPr>
      <w:rFonts w:ascii="Arial" w:hAnsi="Arial" w:cs="Arial"/>
      <w:sz w:val="20"/>
      <w:szCs w:val="20"/>
    </w:rPr>
  </w:style>
  <w:style w:type="character" w:customStyle="1" w:styleId="aff0">
    <w:name w:val="Без интервала Знак"/>
    <w:link w:val="aff"/>
    <w:rsid w:val="00793518"/>
    <w:rPr>
      <w:rFonts w:ascii="Cambria" w:eastAsia="Times New Roman" w:hAnsi="Cambria"/>
      <w:sz w:val="22"/>
      <w:szCs w:val="22"/>
      <w:lang w:eastAsia="zh-CN" w:bidi="ar-SA"/>
    </w:rPr>
  </w:style>
  <w:style w:type="paragraph" w:customStyle="1" w:styleId="17">
    <w:name w:val="Без интервала1"/>
    <w:uiPriority w:val="99"/>
    <w:rsid w:val="00793518"/>
    <w:rPr>
      <w:rFonts w:eastAsia="Times New Roman"/>
      <w:sz w:val="22"/>
      <w:szCs w:val="22"/>
    </w:rPr>
  </w:style>
  <w:style w:type="character" w:styleId="aff8">
    <w:name w:val="FollowedHyperlink"/>
    <w:uiPriority w:val="99"/>
    <w:unhideWhenUsed/>
    <w:rsid w:val="00793518"/>
    <w:rPr>
      <w:color w:val="800080"/>
      <w:u w:val="single"/>
    </w:rPr>
  </w:style>
  <w:style w:type="paragraph" w:customStyle="1" w:styleId="font5">
    <w:name w:val="font5"/>
    <w:basedOn w:val="a1"/>
    <w:uiPriority w:val="99"/>
    <w:rsid w:val="00793518"/>
    <w:pPr>
      <w:spacing w:before="100" w:beforeAutospacing="1" w:after="100" w:afterAutospacing="1"/>
    </w:pPr>
    <w:rPr>
      <w:color w:val="FF0000"/>
    </w:rPr>
  </w:style>
  <w:style w:type="paragraph" w:customStyle="1" w:styleId="xl72">
    <w:name w:val="xl72"/>
    <w:basedOn w:val="a1"/>
    <w:uiPriority w:val="99"/>
    <w:rsid w:val="007935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3">
    <w:name w:val="xl73"/>
    <w:basedOn w:val="a1"/>
    <w:uiPriority w:val="99"/>
    <w:rsid w:val="0079351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1"/>
    <w:uiPriority w:val="99"/>
    <w:rsid w:val="00793518"/>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75">
    <w:name w:val="xl75"/>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9">
    <w:name w:val="xl79"/>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1">
    <w:name w:val="xl81"/>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2">
    <w:name w:val="xl82"/>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4">
    <w:name w:val="xl84"/>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5">
    <w:name w:val="xl85"/>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7">
    <w:name w:val="xl87"/>
    <w:basedOn w:val="a1"/>
    <w:uiPriority w:val="99"/>
    <w:rsid w:val="00793518"/>
    <w:pPr>
      <w:pBdr>
        <w:top w:val="single" w:sz="4" w:space="0" w:color="auto"/>
        <w:right w:val="single" w:sz="4" w:space="0" w:color="auto"/>
      </w:pBdr>
      <w:spacing w:before="100" w:beforeAutospacing="1" w:after="100" w:afterAutospacing="1"/>
      <w:jc w:val="center"/>
      <w:textAlignment w:val="top"/>
    </w:pPr>
    <w:rPr>
      <w:b/>
      <w:bCs/>
    </w:rPr>
  </w:style>
  <w:style w:type="paragraph" w:customStyle="1" w:styleId="xl88">
    <w:name w:val="xl88"/>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1"/>
    <w:uiPriority w:val="99"/>
    <w:rsid w:val="0079351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character" w:customStyle="1" w:styleId="s1">
    <w:name w:val="s1"/>
    <w:rsid w:val="00793518"/>
  </w:style>
  <w:style w:type="paragraph" w:customStyle="1" w:styleId="p2">
    <w:name w:val="p2"/>
    <w:basedOn w:val="a1"/>
    <w:uiPriority w:val="99"/>
    <w:rsid w:val="00793518"/>
    <w:pPr>
      <w:spacing w:before="100" w:beforeAutospacing="1" w:after="100" w:afterAutospacing="1"/>
    </w:pPr>
  </w:style>
  <w:style w:type="paragraph" w:customStyle="1" w:styleId="p3">
    <w:name w:val="p3"/>
    <w:basedOn w:val="a1"/>
    <w:uiPriority w:val="99"/>
    <w:rsid w:val="00793518"/>
    <w:pPr>
      <w:spacing w:before="100" w:beforeAutospacing="1" w:after="100" w:afterAutospacing="1"/>
    </w:pPr>
  </w:style>
  <w:style w:type="character" w:customStyle="1" w:styleId="s4">
    <w:name w:val="s4"/>
    <w:rsid w:val="00793518"/>
  </w:style>
  <w:style w:type="paragraph" w:customStyle="1" w:styleId="p4">
    <w:name w:val="p4"/>
    <w:basedOn w:val="a1"/>
    <w:uiPriority w:val="99"/>
    <w:rsid w:val="00793518"/>
    <w:pPr>
      <w:spacing w:before="100" w:beforeAutospacing="1" w:after="100" w:afterAutospacing="1"/>
    </w:pPr>
  </w:style>
  <w:style w:type="character" w:customStyle="1" w:styleId="s9">
    <w:name w:val="s9"/>
    <w:rsid w:val="00793518"/>
  </w:style>
  <w:style w:type="paragraph" w:customStyle="1" w:styleId="p6">
    <w:name w:val="p6"/>
    <w:basedOn w:val="a1"/>
    <w:uiPriority w:val="99"/>
    <w:rsid w:val="00793518"/>
    <w:pPr>
      <w:spacing w:before="100" w:beforeAutospacing="1" w:after="100" w:afterAutospacing="1"/>
    </w:pPr>
  </w:style>
  <w:style w:type="character" w:customStyle="1" w:styleId="s6">
    <w:name w:val="s6"/>
    <w:basedOn w:val="a2"/>
    <w:rsid w:val="00793518"/>
  </w:style>
  <w:style w:type="character" w:customStyle="1" w:styleId="s2">
    <w:name w:val="s2"/>
    <w:basedOn w:val="a2"/>
    <w:rsid w:val="00793518"/>
  </w:style>
  <w:style w:type="paragraph" w:customStyle="1" w:styleId="p7">
    <w:name w:val="p7"/>
    <w:basedOn w:val="a1"/>
    <w:uiPriority w:val="99"/>
    <w:rsid w:val="00793518"/>
    <w:pPr>
      <w:spacing w:before="100" w:beforeAutospacing="1" w:after="100" w:afterAutospacing="1"/>
    </w:pPr>
  </w:style>
  <w:style w:type="paragraph" w:customStyle="1" w:styleId="p8">
    <w:name w:val="p8"/>
    <w:basedOn w:val="a1"/>
    <w:uiPriority w:val="99"/>
    <w:rsid w:val="00793518"/>
    <w:pPr>
      <w:spacing w:before="100" w:beforeAutospacing="1" w:after="100" w:afterAutospacing="1"/>
    </w:pPr>
  </w:style>
  <w:style w:type="character" w:customStyle="1" w:styleId="s7">
    <w:name w:val="s7"/>
    <w:basedOn w:val="a2"/>
    <w:rsid w:val="00793518"/>
  </w:style>
  <w:style w:type="numbering" w:customStyle="1" w:styleId="18">
    <w:name w:val="Нет списка1"/>
    <w:next w:val="a4"/>
    <w:uiPriority w:val="99"/>
    <w:semiHidden/>
    <w:unhideWhenUsed/>
    <w:rsid w:val="00793518"/>
  </w:style>
  <w:style w:type="paragraph" w:customStyle="1" w:styleId="font6">
    <w:name w:val="font6"/>
    <w:basedOn w:val="a1"/>
    <w:uiPriority w:val="99"/>
    <w:rsid w:val="00793518"/>
    <w:pPr>
      <w:spacing w:before="100" w:beforeAutospacing="1" w:after="100" w:afterAutospacing="1"/>
    </w:pPr>
    <w:rPr>
      <w:rFonts w:ascii="Arial" w:hAnsi="Arial" w:cs="Arial"/>
      <w:color w:val="FF0000"/>
      <w:sz w:val="16"/>
      <w:szCs w:val="16"/>
    </w:rPr>
  </w:style>
  <w:style w:type="numbering" w:customStyle="1" w:styleId="26">
    <w:name w:val="Нет списка2"/>
    <w:next w:val="a4"/>
    <w:uiPriority w:val="99"/>
    <w:semiHidden/>
    <w:unhideWhenUsed/>
    <w:rsid w:val="00793518"/>
  </w:style>
  <w:style w:type="paragraph" w:customStyle="1" w:styleId="xl90">
    <w:name w:val="xl90"/>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numbering" w:customStyle="1" w:styleId="37">
    <w:name w:val="Нет списка3"/>
    <w:next w:val="a4"/>
    <w:uiPriority w:val="99"/>
    <w:semiHidden/>
    <w:unhideWhenUsed/>
    <w:rsid w:val="00793518"/>
  </w:style>
  <w:style w:type="character" w:customStyle="1" w:styleId="apple-converted-space">
    <w:name w:val="apple-converted-space"/>
    <w:rsid w:val="00BD317B"/>
  </w:style>
  <w:style w:type="paragraph" w:customStyle="1" w:styleId="19">
    <w:name w:val="Абзац списка1"/>
    <w:basedOn w:val="a1"/>
    <w:uiPriority w:val="99"/>
    <w:qFormat/>
    <w:rsid w:val="00CD22C1"/>
    <w:pPr>
      <w:spacing w:after="200" w:line="276" w:lineRule="auto"/>
      <w:ind w:left="720"/>
    </w:pPr>
    <w:rPr>
      <w:rFonts w:ascii="Calibri" w:hAnsi="Calibri" w:cs="Calibri"/>
      <w:sz w:val="22"/>
      <w:szCs w:val="22"/>
    </w:rPr>
  </w:style>
  <w:style w:type="paragraph" w:styleId="27">
    <w:name w:val="Body Text 2"/>
    <w:basedOn w:val="a1"/>
    <w:link w:val="28"/>
    <w:uiPriority w:val="99"/>
    <w:unhideWhenUsed/>
    <w:rsid w:val="00580B15"/>
    <w:pPr>
      <w:spacing w:after="120" w:line="480" w:lineRule="auto"/>
    </w:pPr>
  </w:style>
  <w:style w:type="character" w:customStyle="1" w:styleId="28">
    <w:name w:val="Основной текст 2 Знак"/>
    <w:link w:val="27"/>
    <w:uiPriority w:val="99"/>
    <w:rsid w:val="00580B15"/>
    <w:rPr>
      <w:rFonts w:ascii="Times New Roman" w:eastAsia="Times New Roman" w:hAnsi="Times New Roman"/>
      <w:sz w:val="24"/>
      <w:szCs w:val="24"/>
    </w:rPr>
  </w:style>
  <w:style w:type="paragraph" w:customStyle="1" w:styleId="51">
    <w:name w:val="Знак5"/>
    <w:basedOn w:val="a1"/>
    <w:uiPriority w:val="99"/>
    <w:rsid w:val="00366637"/>
    <w:pPr>
      <w:spacing w:after="160" w:line="240" w:lineRule="exact"/>
    </w:pPr>
    <w:rPr>
      <w:rFonts w:eastAsia="Calibri"/>
      <w:sz w:val="20"/>
      <w:szCs w:val="20"/>
      <w:lang w:eastAsia="zh-CN"/>
    </w:rPr>
  </w:style>
  <w:style w:type="table" w:customStyle="1" w:styleId="1a">
    <w:name w:val="Сетка таблицы1"/>
    <w:basedOn w:val="a3"/>
    <w:next w:val="afb"/>
    <w:uiPriority w:val="59"/>
    <w:rsid w:val="00C269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A_маркированный_список Знак,Мой стиль! Знак,Bullet List Знак,FooterText Знак,numbered Знак,Paragraphe de liste1 Знак,lp1 Знак,Use Case List Paragraph Знак,Маркер Знак,ТЗ список Знак,Абзац списка литеральный Знак"/>
    <w:link w:val="af4"/>
    <w:uiPriority w:val="34"/>
    <w:locked/>
    <w:rsid w:val="004D44A0"/>
    <w:rPr>
      <w:sz w:val="22"/>
      <w:szCs w:val="22"/>
      <w:lang w:eastAsia="en-US"/>
    </w:rPr>
  </w:style>
  <w:style w:type="character" w:customStyle="1" w:styleId="blk">
    <w:name w:val="blk"/>
    <w:rsid w:val="00F41CD5"/>
  </w:style>
  <w:style w:type="paragraph" w:customStyle="1" w:styleId="Standard">
    <w:name w:val="Standard"/>
    <w:rsid w:val="00FD1C81"/>
    <w:pPr>
      <w:suppressAutoHyphens/>
      <w:autoSpaceDN w:val="0"/>
      <w:textAlignment w:val="baseline"/>
    </w:pPr>
    <w:rPr>
      <w:rFonts w:ascii="Times New Roman" w:eastAsia="Times New Roman" w:hAnsi="Times New Roman"/>
      <w:kern w:val="3"/>
      <w:lang w:eastAsia="zh-CN"/>
    </w:rPr>
  </w:style>
  <w:style w:type="character" w:styleId="aff9">
    <w:name w:val="annotation reference"/>
    <w:uiPriority w:val="99"/>
    <w:semiHidden/>
    <w:unhideWhenUsed/>
    <w:rsid w:val="00CD5546"/>
    <w:rPr>
      <w:sz w:val="16"/>
      <w:szCs w:val="16"/>
    </w:rPr>
  </w:style>
  <w:style w:type="paragraph" w:styleId="affa">
    <w:name w:val="annotation text"/>
    <w:basedOn w:val="a1"/>
    <w:link w:val="affb"/>
    <w:uiPriority w:val="99"/>
    <w:unhideWhenUsed/>
    <w:rsid w:val="00CD5546"/>
    <w:rPr>
      <w:sz w:val="20"/>
      <w:szCs w:val="20"/>
    </w:rPr>
  </w:style>
  <w:style w:type="character" w:customStyle="1" w:styleId="affb">
    <w:name w:val="Текст примечания Знак"/>
    <w:link w:val="affa"/>
    <w:uiPriority w:val="99"/>
    <w:rsid w:val="00CD5546"/>
    <w:rPr>
      <w:rFonts w:ascii="Times New Roman" w:eastAsia="Times New Roman" w:hAnsi="Times New Roman"/>
    </w:rPr>
  </w:style>
  <w:style w:type="paragraph" w:styleId="affc">
    <w:name w:val="annotation subject"/>
    <w:basedOn w:val="affa"/>
    <w:next w:val="affa"/>
    <w:link w:val="affd"/>
    <w:uiPriority w:val="99"/>
    <w:semiHidden/>
    <w:unhideWhenUsed/>
    <w:rsid w:val="00CD5546"/>
    <w:rPr>
      <w:b/>
      <w:bCs/>
    </w:rPr>
  </w:style>
  <w:style w:type="character" w:customStyle="1" w:styleId="affd">
    <w:name w:val="Тема примечания Знак"/>
    <w:link w:val="affc"/>
    <w:uiPriority w:val="99"/>
    <w:semiHidden/>
    <w:rsid w:val="00CD5546"/>
    <w:rPr>
      <w:rFonts w:ascii="Times New Roman" w:eastAsia="Times New Roman" w:hAnsi="Times New Roman"/>
      <w:b/>
      <w:bCs/>
    </w:rPr>
  </w:style>
  <w:style w:type="character" w:customStyle="1" w:styleId="n-product-specname-inner">
    <w:name w:val="n-product-spec__name-inner"/>
    <w:rsid w:val="007E2213"/>
  </w:style>
  <w:style w:type="character" w:customStyle="1" w:styleId="n-product-specvalue-inner">
    <w:name w:val="n-product-spec__value-inner"/>
    <w:rsid w:val="007E2213"/>
  </w:style>
  <w:style w:type="table" w:customStyle="1" w:styleId="91">
    <w:name w:val="Сетка таблицы9"/>
    <w:basedOn w:val="a3"/>
    <w:next w:val="afb"/>
    <w:uiPriority w:val="59"/>
    <w:rsid w:val="00183A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uiPriority w:val="99"/>
    <w:rsid w:val="00183AAF"/>
    <w:pPr>
      <w:widowControl w:val="0"/>
      <w:numPr>
        <w:numId w:val="2"/>
      </w:numPr>
      <w:tabs>
        <w:tab w:val="clear" w:pos="643"/>
        <w:tab w:val="num" w:pos="360"/>
        <w:tab w:val="num" w:pos="615"/>
      </w:tabs>
      <w:ind w:left="360"/>
    </w:pPr>
    <w:rPr>
      <w:sz w:val="28"/>
      <w:szCs w:val="28"/>
    </w:rPr>
  </w:style>
  <w:style w:type="paragraph" w:customStyle="1" w:styleId="ConsPlusTitle">
    <w:name w:val="ConsPlusTitle"/>
    <w:uiPriority w:val="99"/>
    <w:rsid w:val="00183AAF"/>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183E62"/>
    <w:pPr>
      <w:widowControl w:val="0"/>
      <w:autoSpaceDE w:val="0"/>
      <w:autoSpaceDN w:val="0"/>
      <w:adjustRightInd w:val="0"/>
    </w:pPr>
    <w:rPr>
      <w:rFonts w:ascii="Arial" w:eastAsia="Times New Roman" w:hAnsi="Arial" w:cs="Arial"/>
    </w:rPr>
  </w:style>
  <w:style w:type="paragraph" w:styleId="HTML">
    <w:name w:val="HTML Preformatted"/>
    <w:basedOn w:val="a1"/>
    <w:link w:val="HTML0"/>
    <w:uiPriority w:val="99"/>
    <w:semiHidden/>
    <w:unhideWhenUsed/>
    <w:rsid w:val="008E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8E55C0"/>
    <w:rPr>
      <w:rFonts w:ascii="Courier New" w:eastAsia="Times New Roman" w:hAnsi="Courier New" w:cs="Courier New"/>
    </w:rPr>
  </w:style>
  <w:style w:type="paragraph" w:customStyle="1" w:styleId="Default">
    <w:name w:val="Default"/>
    <w:uiPriority w:val="99"/>
    <w:rsid w:val="00717028"/>
    <w:pPr>
      <w:suppressAutoHyphens/>
      <w:spacing w:line="100" w:lineRule="atLeast"/>
    </w:pPr>
    <w:rPr>
      <w:rFonts w:ascii="Arial" w:eastAsia="Lucida Sans Unicode" w:hAnsi="Arial"/>
      <w:color w:val="000000"/>
      <w:kern w:val="1"/>
      <w:sz w:val="24"/>
      <w:szCs w:val="24"/>
      <w:lang w:eastAsia="hi-IN" w:bidi="hi-IN"/>
    </w:rPr>
  </w:style>
  <w:style w:type="character" w:customStyle="1" w:styleId="nobr">
    <w:name w:val="nobr"/>
    <w:basedOn w:val="a2"/>
    <w:rsid w:val="00AB6518"/>
  </w:style>
  <w:style w:type="character" w:customStyle="1" w:styleId="gbold">
    <w:name w:val="g_bold"/>
    <w:rsid w:val="00AB6518"/>
    <w:rPr>
      <w:b/>
      <w:bCs w:val="0"/>
    </w:rPr>
  </w:style>
  <w:style w:type="character" w:customStyle="1" w:styleId="sredquadr">
    <w:name w:val="sredquadr"/>
    <w:basedOn w:val="a2"/>
    <w:rsid w:val="003A1CE7"/>
  </w:style>
  <w:style w:type="character" w:customStyle="1" w:styleId="variac">
    <w:name w:val="variac"/>
    <w:basedOn w:val="a2"/>
    <w:rsid w:val="003A1CE7"/>
  </w:style>
  <w:style w:type="character" w:customStyle="1" w:styleId="40">
    <w:name w:val="Заголовок 4 Знак"/>
    <w:basedOn w:val="a2"/>
    <w:link w:val="4"/>
    <w:uiPriority w:val="9"/>
    <w:rsid w:val="004F0364"/>
    <w:rPr>
      <w:rFonts w:ascii="Times New Roman" w:eastAsia="Times New Roman" w:hAnsi="Times New Roman"/>
      <w:b/>
      <w:bCs/>
      <w:spacing w:val="5"/>
      <w:sz w:val="24"/>
      <w:szCs w:val="24"/>
    </w:rPr>
  </w:style>
  <w:style w:type="character" w:customStyle="1" w:styleId="50">
    <w:name w:val="Заголовок 5 Знак"/>
    <w:basedOn w:val="a2"/>
    <w:link w:val="5"/>
    <w:uiPriority w:val="9"/>
    <w:rsid w:val="004F0364"/>
    <w:rPr>
      <w:rFonts w:ascii="Times New Roman" w:eastAsia="Times New Roman" w:hAnsi="Times New Roman"/>
      <w:i/>
      <w:iCs/>
      <w:sz w:val="24"/>
      <w:szCs w:val="24"/>
    </w:rPr>
  </w:style>
  <w:style w:type="character" w:customStyle="1" w:styleId="60">
    <w:name w:val="Заголовок 6 Знак"/>
    <w:basedOn w:val="a2"/>
    <w:link w:val="6"/>
    <w:uiPriority w:val="9"/>
    <w:rsid w:val="004F0364"/>
    <w:rPr>
      <w:rFonts w:ascii="Times New Roman" w:eastAsia="Times New Roman" w:hAnsi="Times New Roman"/>
      <w:b/>
      <w:bCs/>
      <w:color w:val="595959" w:themeColor="text1" w:themeTint="A6"/>
      <w:spacing w:val="5"/>
      <w:sz w:val="24"/>
      <w:shd w:val="clear" w:color="auto" w:fill="FFFFFF" w:themeFill="background1"/>
    </w:rPr>
  </w:style>
  <w:style w:type="character" w:customStyle="1" w:styleId="70">
    <w:name w:val="Заголовок 7 Знак"/>
    <w:basedOn w:val="a2"/>
    <w:link w:val="7"/>
    <w:uiPriority w:val="9"/>
    <w:rsid w:val="004F0364"/>
    <w:rPr>
      <w:rFonts w:ascii="Times New Roman" w:eastAsia="Times New Roman" w:hAnsi="Times New Roman"/>
      <w:b/>
      <w:bCs/>
      <w:i/>
      <w:iCs/>
      <w:color w:val="5A5A5A" w:themeColor="text1" w:themeTint="A5"/>
    </w:rPr>
  </w:style>
  <w:style w:type="character" w:customStyle="1" w:styleId="80">
    <w:name w:val="Заголовок 8 Знак"/>
    <w:basedOn w:val="a2"/>
    <w:link w:val="8"/>
    <w:uiPriority w:val="9"/>
    <w:rsid w:val="004F0364"/>
    <w:rPr>
      <w:rFonts w:ascii="Times New Roman" w:eastAsia="Times New Roman" w:hAnsi="Times New Roman"/>
      <w:b/>
      <w:bCs/>
      <w:color w:val="7F7F7F" w:themeColor="text1" w:themeTint="80"/>
    </w:rPr>
  </w:style>
  <w:style w:type="character" w:customStyle="1" w:styleId="90">
    <w:name w:val="Заголовок 9 Знак"/>
    <w:basedOn w:val="a2"/>
    <w:link w:val="9"/>
    <w:uiPriority w:val="9"/>
    <w:rsid w:val="004F0364"/>
    <w:rPr>
      <w:rFonts w:ascii="Times New Roman" w:eastAsia="Times New Roman" w:hAnsi="Times New Roman"/>
      <w:b/>
      <w:bCs/>
      <w:i/>
      <w:iCs/>
      <w:color w:val="7F7F7F" w:themeColor="text1" w:themeTint="80"/>
      <w:sz w:val="18"/>
      <w:szCs w:val="18"/>
    </w:rPr>
  </w:style>
  <w:style w:type="character" w:styleId="affe">
    <w:name w:val="Emphasis"/>
    <w:uiPriority w:val="20"/>
    <w:qFormat/>
    <w:rsid w:val="004F0364"/>
    <w:rPr>
      <w:b/>
      <w:bCs/>
      <w:i/>
      <w:iCs/>
      <w:spacing w:val="10"/>
    </w:rPr>
  </w:style>
  <w:style w:type="paragraph" w:styleId="29">
    <w:name w:val="Quote"/>
    <w:basedOn w:val="a1"/>
    <w:next w:val="a1"/>
    <w:link w:val="2a"/>
    <w:uiPriority w:val="29"/>
    <w:qFormat/>
    <w:rsid w:val="004F0364"/>
    <w:pPr>
      <w:ind w:firstLine="720"/>
      <w:jc w:val="both"/>
    </w:pPr>
    <w:rPr>
      <w:i/>
      <w:iCs/>
      <w:szCs w:val="20"/>
    </w:rPr>
  </w:style>
  <w:style w:type="character" w:customStyle="1" w:styleId="2a">
    <w:name w:val="Цитата 2 Знак"/>
    <w:basedOn w:val="a2"/>
    <w:link w:val="29"/>
    <w:uiPriority w:val="29"/>
    <w:rsid w:val="004F0364"/>
    <w:rPr>
      <w:rFonts w:ascii="Times New Roman" w:eastAsia="Times New Roman" w:hAnsi="Times New Roman"/>
      <w:i/>
      <w:iCs/>
      <w:sz w:val="24"/>
    </w:rPr>
  </w:style>
  <w:style w:type="paragraph" w:styleId="afff">
    <w:name w:val="Intense Quote"/>
    <w:basedOn w:val="a1"/>
    <w:next w:val="a1"/>
    <w:link w:val="afff0"/>
    <w:uiPriority w:val="30"/>
    <w:qFormat/>
    <w:rsid w:val="004F0364"/>
    <w:pPr>
      <w:pBdr>
        <w:top w:val="single" w:sz="4" w:space="10" w:color="auto"/>
        <w:bottom w:val="single" w:sz="4" w:space="10" w:color="auto"/>
      </w:pBdr>
      <w:spacing w:before="240" w:after="240" w:line="300" w:lineRule="auto"/>
      <w:ind w:left="1152" w:right="1152" w:firstLine="720"/>
      <w:jc w:val="both"/>
    </w:pPr>
    <w:rPr>
      <w:i/>
      <w:iCs/>
      <w:szCs w:val="20"/>
    </w:rPr>
  </w:style>
  <w:style w:type="character" w:customStyle="1" w:styleId="afff0">
    <w:name w:val="Выделенная цитата Знак"/>
    <w:basedOn w:val="a2"/>
    <w:link w:val="afff"/>
    <w:uiPriority w:val="30"/>
    <w:rsid w:val="004F0364"/>
    <w:rPr>
      <w:rFonts w:ascii="Times New Roman" w:eastAsia="Times New Roman" w:hAnsi="Times New Roman"/>
      <w:i/>
      <w:iCs/>
      <w:sz w:val="24"/>
    </w:rPr>
  </w:style>
  <w:style w:type="character" w:styleId="afff1">
    <w:name w:val="Subtle Emphasis"/>
    <w:uiPriority w:val="19"/>
    <w:qFormat/>
    <w:rsid w:val="004F0364"/>
    <w:rPr>
      <w:i/>
      <w:iCs/>
    </w:rPr>
  </w:style>
  <w:style w:type="character" w:styleId="afff2">
    <w:name w:val="Intense Emphasis"/>
    <w:uiPriority w:val="21"/>
    <w:qFormat/>
    <w:rsid w:val="004F0364"/>
    <w:rPr>
      <w:b/>
      <w:bCs/>
      <w:i/>
      <w:iCs/>
    </w:rPr>
  </w:style>
  <w:style w:type="character" w:styleId="afff3">
    <w:name w:val="Subtle Reference"/>
    <w:basedOn w:val="a2"/>
    <w:uiPriority w:val="31"/>
    <w:qFormat/>
    <w:rsid w:val="004F0364"/>
    <w:rPr>
      <w:smallCaps/>
    </w:rPr>
  </w:style>
  <w:style w:type="character" w:styleId="afff4">
    <w:name w:val="Intense Reference"/>
    <w:uiPriority w:val="32"/>
    <w:qFormat/>
    <w:rsid w:val="004F0364"/>
    <w:rPr>
      <w:b/>
      <w:bCs/>
      <w:smallCaps/>
    </w:rPr>
  </w:style>
  <w:style w:type="character" w:styleId="afff5">
    <w:name w:val="Book Title"/>
    <w:basedOn w:val="a2"/>
    <w:uiPriority w:val="33"/>
    <w:qFormat/>
    <w:rsid w:val="004F0364"/>
    <w:rPr>
      <w:i/>
      <w:iCs/>
      <w:smallCaps/>
      <w:spacing w:val="5"/>
    </w:rPr>
  </w:style>
  <w:style w:type="paragraph" w:styleId="afff6">
    <w:name w:val="TOC Heading"/>
    <w:basedOn w:val="1"/>
    <w:next w:val="a1"/>
    <w:uiPriority w:val="39"/>
    <w:unhideWhenUsed/>
    <w:qFormat/>
    <w:rsid w:val="004F0364"/>
    <w:pPr>
      <w:keepNext w:val="0"/>
      <w:spacing w:before="480" w:after="0"/>
      <w:ind w:firstLine="720"/>
      <w:contextualSpacing/>
      <w:jc w:val="both"/>
      <w:outlineLvl w:val="9"/>
    </w:pPr>
    <w:rPr>
      <w:b w:val="0"/>
      <w:smallCaps/>
      <w:spacing w:val="5"/>
      <w:kern w:val="0"/>
      <w:szCs w:val="36"/>
    </w:rPr>
  </w:style>
  <w:style w:type="paragraph" w:styleId="38">
    <w:name w:val="Body Text 3"/>
    <w:basedOn w:val="a1"/>
    <w:link w:val="39"/>
    <w:rsid w:val="004F0364"/>
    <w:pPr>
      <w:overflowPunct w:val="0"/>
      <w:autoSpaceDE w:val="0"/>
      <w:autoSpaceDN w:val="0"/>
      <w:adjustRightInd w:val="0"/>
      <w:textAlignment w:val="baseline"/>
    </w:pPr>
    <w:rPr>
      <w:sz w:val="16"/>
      <w:szCs w:val="20"/>
    </w:rPr>
  </w:style>
  <w:style w:type="character" w:customStyle="1" w:styleId="39">
    <w:name w:val="Основной текст 3 Знак"/>
    <w:basedOn w:val="a2"/>
    <w:link w:val="38"/>
    <w:rsid w:val="004F0364"/>
    <w:rPr>
      <w:rFonts w:ascii="Times New Roman" w:eastAsia="Times New Roman" w:hAnsi="Times New Roman"/>
      <w:sz w:val="16"/>
    </w:rPr>
  </w:style>
  <w:style w:type="paragraph" w:customStyle="1" w:styleId="StyleListNumber11ptBoldBlackBefore20pt">
    <w:name w:val="Style List Number + 11 pt Bold Black Before:  20 pt"/>
    <w:basedOn w:val="a0"/>
    <w:rsid w:val="004F0364"/>
    <w:pPr>
      <w:numPr>
        <w:numId w:val="0"/>
      </w:numPr>
      <w:spacing w:before="240" w:after="120"/>
      <w:contextualSpacing w:val="0"/>
      <w:jc w:val="left"/>
    </w:pPr>
    <w:rPr>
      <w:b/>
      <w:bCs/>
      <w:color w:val="000000"/>
      <w:sz w:val="22"/>
    </w:rPr>
  </w:style>
  <w:style w:type="paragraph" w:styleId="a0">
    <w:name w:val="List Number"/>
    <w:basedOn w:val="a1"/>
    <w:uiPriority w:val="99"/>
    <w:semiHidden/>
    <w:unhideWhenUsed/>
    <w:rsid w:val="004F0364"/>
    <w:pPr>
      <w:numPr>
        <w:numId w:val="3"/>
      </w:numPr>
      <w:ind w:left="360" w:hanging="360"/>
      <w:contextualSpacing/>
      <w:jc w:val="both"/>
    </w:pPr>
    <w:rPr>
      <w:szCs w:val="20"/>
    </w:rPr>
  </w:style>
  <w:style w:type="character" w:customStyle="1" w:styleId="1b">
    <w:name w:val="Верхний колонтитул Знак1"/>
    <w:aliases w:val="Linie Знак1"/>
    <w:basedOn w:val="a2"/>
    <w:uiPriority w:val="99"/>
    <w:semiHidden/>
    <w:rsid w:val="00697D0E"/>
    <w:rPr>
      <w:rFonts w:ascii="Times New Roman" w:eastAsia="Times New Roman" w:hAnsi="Times New Roman"/>
      <w:sz w:val="24"/>
      <w:szCs w:val="24"/>
    </w:rPr>
  </w:style>
  <w:style w:type="character" w:customStyle="1" w:styleId="1c">
    <w:name w:val="Текст примечания Знак1"/>
    <w:basedOn w:val="a2"/>
    <w:uiPriority w:val="99"/>
    <w:semiHidden/>
    <w:rsid w:val="00697D0E"/>
    <w:rPr>
      <w:rFonts w:ascii="Times New Roman" w:eastAsia="Times New Roman" w:hAnsi="Times New Roman"/>
    </w:rPr>
  </w:style>
  <w:style w:type="character" w:customStyle="1" w:styleId="210">
    <w:name w:val="Основной текст с отступом 2 Знак1"/>
    <w:basedOn w:val="a2"/>
    <w:semiHidden/>
    <w:rsid w:val="00697D0E"/>
    <w:rPr>
      <w:rFonts w:ascii="Times New Roman" w:eastAsia="Times New Roman" w:hAnsi="Times New Roman"/>
      <w:sz w:val="24"/>
      <w:szCs w:val="24"/>
    </w:rPr>
  </w:style>
  <w:style w:type="character" w:customStyle="1" w:styleId="1d">
    <w:name w:val="Основной текст Знак1"/>
    <w:basedOn w:val="a2"/>
    <w:semiHidden/>
    <w:rsid w:val="00697D0E"/>
    <w:rPr>
      <w:rFonts w:ascii="Times New Roman" w:eastAsia="Times New Roman" w:hAnsi="Times New Roman"/>
      <w:sz w:val="24"/>
      <w:szCs w:val="24"/>
    </w:rPr>
  </w:style>
  <w:style w:type="character" w:customStyle="1" w:styleId="1e">
    <w:name w:val="Подзаголовок Знак1"/>
    <w:basedOn w:val="a2"/>
    <w:rsid w:val="00697D0E"/>
    <w:rPr>
      <w:rFonts w:asciiTheme="minorHAnsi" w:eastAsiaTheme="minorEastAsia" w:hAnsiTheme="minorHAnsi" w:cstheme="minorBidi"/>
      <w:color w:val="5A5A5A" w:themeColor="text1" w:themeTint="A5"/>
      <w:spacing w:val="15"/>
      <w:sz w:val="22"/>
      <w:szCs w:val="22"/>
    </w:rPr>
  </w:style>
  <w:style w:type="character" w:customStyle="1" w:styleId="1f">
    <w:name w:val="Текст сноски Знак1"/>
    <w:basedOn w:val="a2"/>
    <w:semiHidden/>
    <w:rsid w:val="00697D0E"/>
    <w:rPr>
      <w:rFonts w:ascii="Times New Roman" w:eastAsia="Times New Roman" w:hAnsi="Times New Roman"/>
    </w:rPr>
  </w:style>
  <w:style w:type="character" w:customStyle="1" w:styleId="1f0">
    <w:name w:val="Основной текст с отступом Знак1"/>
    <w:basedOn w:val="a2"/>
    <w:semiHidden/>
    <w:rsid w:val="00697D0E"/>
    <w:rPr>
      <w:rFonts w:ascii="Times New Roman" w:eastAsia="Times New Roman" w:hAnsi="Times New Roman"/>
      <w:sz w:val="24"/>
      <w:szCs w:val="24"/>
    </w:rPr>
  </w:style>
  <w:style w:type="character" w:customStyle="1" w:styleId="1f1">
    <w:name w:val="Название Знак1"/>
    <w:basedOn w:val="a2"/>
    <w:rsid w:val="00697D0E"/>
    <w:rPr>
      <w:rFonts w:asciiTheme="majorHAnsi" w:eastAsiaTheme="majorEastAsia" w:hAnsiTheme="majorHAnsi" w:cstheme="majorBidi"/>
      <w:spacing w:val="-10"/>
      <w:kern w:val="28"/>
      <w:sz w:val="56"/>
      <w:szCs w:val="56"/>
    </w:rPr>
  </w:style>
  <w:style w:type="character" w:customStyle="1" w:styleId="1f2">
    <w:name w:val="Текст выноски Знак1"/>
    <w:basedOn w:val="a2"/>
    <w:semiHidden/>
    <w:rsid w:val="00697D0E"/>
    <w:rPr>
      <w:rFonts w:ascii="Segoe UI" w:eastAsia="Times New Roman" w:hAnsi="Segoe UI" w:cs="Segoe UI"/>
      <w:sz w:val="18"/>
      <w:szCs w:val="18"/>
    </w:rPr>
  </w:style>
  <w:style w:type="character" w:customStyle="1" w:styleId="211">
    <w:name w:val="Основной текст 2 Знак1"/>
    <w:basedOn w:val="a2"/>
    <w:uiPriority w:val="99"/>
    <w:semiHidden/>
    <w:rsid w:val="00697D0E"/>
    <w:rPr>
      <w:rFonts w:ascii="Times New Roman" w:eastAsia="Times New Roman" w:hAnsi="Times New Roman"/>
      <w:sz w:val="24"/>
      <w:szCs w:val="24"/>
    </w:rPr>
  </w:style>
  <w:style w:type="character" w:customStyle="1" w:styleId="1f3">
    <w:name w:val="Тема примечания Знак1"/>
    <w:basedOn w:val="1c"/>
    <w:uiPriority w:val="99"/>
    <w:semiHidden/>
    <w:rsid w:val="00697D0E"/>
    <w:rPr>
      <w:rFonts w:ascii="Times New Roman" w:eastAsia="Times New Roman" w:hAnsi="Times New Roman"/>
      <w:b/>
      <w:bCs/>
    </w:rPr>
  </w:style>
  <w:style w:type="paragraph" w:customStyle="1" w:styleId="TableParagraph">
    <w:name w:val="Table Paragraph"/>
    <w:basedOn w:val="a1"/>
    <w:uiPriority w:val="1"/>
    <w:qFormat/>
    <w:rsid w:val="00F525CE"/>
    <w:pPr>
      <w:widowControl w:val="0"/>
      <w:autoSpaceDE w:val="0"/>
      <w:autoSpaceDN w:val="0"/>
    </w:pPr>
    <w:rPr>
      <w:rFonts w:ascii="Calibri" w:hAnsi="Calibri"/>
      <w:sz w:val="22"/>
      <w:szCs w:val="22"/>
      <w:lang w:val="en-US" w:eastAsia="en-US" w:bidi="en-US"/>
    </w:rPr>
  </w:style>
  <w:style w:type="table" w:customStyle="1" w:styleId="3a">
    <w:name w:val="Сетка таблицы3"/>
    <w:basedOn w:val="a3"/>
    <w:next w:val="afb"/>
    <w:uiPriority w:val="59"/>
    <w:rsid w:val="0021599E"/>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fb"/>
    <w:uiPriority w:val="59"/>
    <w:rsid w:val="0021599E"/>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Ростех] Простой текст (Без уровня)"/>
    <w:link w:val="afff8"/>
    <w:uiPriority w:val="99"/>
    <w:qFormat/>
    <w:rsid w:val="0021599E"/>
    <w:pPr>
      <w:suppressAutoHyphens/>
      <w:spacing w:before="120"/>
      <w:jc w:val="both"/>
    </w:pPr>
    <w:rPr>
      <w:rFonts w:ascii="Proxima Nova ExCn Rg" w:eastAsia="Times New Roman" w:hAnsi="Proxima Nova ExCn Rg"/>
      <w:sz w:val="28"/>
      <w:szCs w:val="28"/>
    </w:rPr>
  </w:style>
  <w:style w:type="character" w:customStyle="1" w:styleId="afff8">
    <w:name w:val="[Ростех] Простой текст (Без уровня) Знак"/>
    <w:basedOn w:val="a2"/>
    <w:link w:val="afff7"/>
    <w:uiPriority w:val="99"/>
    <w:rsid w:val="0021599E"/>
    <w:rPr>
      <w:rFonts w:ascii="Proxima Nova ExCn Rg" w:eastAsia="Times New Roman" w:hAnsi="Proxima Nova ExCn Rg"/>
      <w:sz w:val="28"/>
      <w:szCs w:val="28"/>
    </w:rPr>
  </w:style>
  <w:style w:type="character" w:customStyle="1" w:styleId="16">
    <w:name w:val="Обычный1 Знак"/>
    <w:link w:val="15"/>
    <w:locked/>
    <w:rsid w:val="00012438"/>
    <w:rPr>
      <w:rFonts w:ascii="TimesET" w:eastAsia="Times New Roman" w:hAnsi="TimesE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0984">
      <w:bodyDiv w:val="1"/>
      <w:marLeft w:val="0"/>
      <w:marRight w:val="0"/>
      <w:marTop w:val="0"/>
      <w:marBottom w:val="0"/>
      <w:divBdr>
        <w:top w:val="none" w:sz="0" w:space="0" w:color="auto"/>
        <w:left w:val="none" w:sz="0" w:space="0" w:color="auto"/>
        <w:bottom w:val="none" w:sz="0" w:space="0" w:color="auto"/>
        <w:right w:val="none" w:sz="0" w:space="0" w:color="auto"/>
      </w:divBdr>
    </w:div>
    <w:div w:id="39676350">
      <w:bodyDiv w:val="1"/>
      <w:marLeft w:val="0"/>
      <w:marRight w:val="0"/>
      <w:marTop w:val="0"/>
      <w:marBottom w:val="0"/>
      <w:divBdr>
        <w:top w:val="none" w:sz="0" w:space="0" w:color="auto"/>
        <w:left w:val="none" w:sz="0" w:space="0" w:color="auto"/>
        <w:bottom w:val="none" w:sz="0" w:space="0" w:color="auto"/>
        <w:right w:val="none" w:sz="0" w:space="0" w:color="auto"/>
      </w:divBdr>
    </w:div>
    <w:div w:id="125441622">
      <w:bodyDiv w:val="1"/>
      <w:marLeft w:val="0"/>
      <w:marRight w:val="0"/>
      <w:marTop w:val="0"/>
      <w:marBottom w:val="0"/>
      <w:divBdr>
        <w:top w:val="none" w:sz="0" w:space="0" w:color="auto"/>
        <w:left w:val="none" w:sz="0" w:space="0" w:color="auto"/>
        <w:bottom w:val="none" w:sz="0" w:space="0" w:color="auto"/>
        <w:right w:val="none" w:sz="0" w:space="0" w:color="auto"/>
      </w:divBdr>
      <w:divsChild>
        <w:div w:id="1440568943">
          <w:marLeft w:val="0"/>
          <w:marRight w:val="0"/>
          <w:marTop w:val="0"/>
          <w:marBottom w:val="0"/>
          <w:divBdr>
            <w:top w:val="none" w:sz="0" w:space="0" w:color="auto"/>
            <w:left w:val="none" w:sz="0" w:space="0" w:color="auto"/>
            <w:bottom w:val="none" w:sz="0" w:space="0" w:color="auto"/>
            <w:right w:val="none" w:sz="0" w:space="0" w:color="auto"/>
          </w:divBdr>
        </w:div>
      </w:divsChild>
    </w:div>
    <w:div w:id="166872516">
      <w:bodyDiv w:val="1"/>
      <w:marLeft w:val="0"/>
      <w:marRight w:val="0"/>
      <w:marTop w:val="0"/>
      <w:marBottom w:val="0"/>
      <w:divBdr>
        <w:top w:val="none" w:sz="0" w:space="0" w:color="auto"/>
        <w:left w:val="none" w:sz="0" w:space="0" w:color="auto"/>
        <w:bottom w:val="none" w:sz="0" w:space="0" w:color="auto"/>
        <w:right w:val="none" w:sz="0" w:space="0" w:color="auto"/>
      </w:divBdr>
      <w:divsChild>
        <w:div w:id="1165777907">
          <w:marLeft w:val="0"/>
          <w:marRight w:val="0"/>
          <w:marTop w:val="192"/>
          <w:marBottom w:val="0"/>
          <w:divBdr>
            <w:top w:val="none" w:sz="0" w:space="0" w:color="auto"/>
            <w:left w:val="none" w:sz="0" w:space="0" w:color="auto"/>
            <w:bottom w:val="none" w:sz="0" w:space="0" w:color="auto"/>
            <w:right w:val="none" w:sz="0" w:space="0" w:color="auto"/>
          </w:divBdr>
        </w:div>
        <w:div w:id="344720521">
          <w:marLeft w:val="0"/>
          <w:marRight w:val="0"/>
          <w:marTop w:val="192"/>
          <w:marBottom w:val="0"/>
          <w:divBdr>
            <w:top w:val="none" w:sz="0" w:space="0" w:color="auto"/>
            <w:left w:val="none" w:sz="0" w:space="0" w:color="auto"/>
            <w:bottom w:val="none" w:sz="0" w:space="0" w:color="auto"/>
            <w:right w:val="none" w:sz="0" w:space="0" w:color="auto"/>
          </w:divBdr>
        </w:div>
      </w:divsChild>
    </w:div>
    <w:div w:id="173736492">
      <w:bodyDiv w:val="1"/>
      <w:marLeft w:val="0"/>
      <w:marRight w:val="0"/>
      <w:marTop w:val="0"/>
      <w:marBottom w:val="0"/>
      <w:divBdr>
        <w:top w:val="none" w:sz="0" w:space="0" w:color="auto"/>
        <w:left w:val="none" w:sz="0" w:space="0" w:color="auto"/>
        <w:bottom w:val="none" w:sz="0" w:space="0" w:color="auto"/>
        <w:right w:val="none" w:sz="0" w:space="0" w:color="auto"/>
      </w:divBdr>
    </w:div>
    <w:div w:id="181821092">
      <w:bodyDiv w:val="1"/>
      <w:marLeft w:val="0"/>
      <w:marRight w:val="0"/>
      <w:marTop w:val="0"/>
      <w:marBottom w:val="0"/>
      <w:divBdr>
        <w:top w:val="none" w:sz="0" w:space="0" w:color="auto"/>
        <w:left w:val="none" w:sz="0" w:space="0" w:color="auto"/>
        <w:bottom w:val="none" w:sz="0" w:space="0" w:color="auto"/>
        <w:right w:val="none" w:sz="0" w:space="0" w:color="auto"/>
      </w:divBdr>
    </w:div>
    <w:div w:id="232084639">
      <w:bodyDiv w:val="1"/>
      <w:marLeft w:val="0"/>
      <w:marRight w:val="0"/>
      <w:marTop w:val="0"/>
      <w:marBottom w:val="0"/>
      <w:divBdr>
        <w:top w:val="none" w:sz="0" w:space="0" w:color="auto"/>
        <w:left w:val="none" w:sz="0" w:space="0" w:color="auto"/>
        <w:bottom w:val="none" w:sz="0" w:space="0" w:color="auto"/>
        <w:right w:val="none" w:sz="0" w:space="0" w:color="auto"/>
      </w:divBdr>
      <w:divsChild>
        <w:div w:id="5064309">
          <w:marLeft w:val="0"/>
          <w:marRight w:val="0"/>
          <w:marTop w:val="0"/>
          <w:marBottom w:val="0"/>
          <w:divBdr>
            <w:top w:val="none" w:sz="0" w:space="0" w:color="auto"/>
            <w:left w:val="none" w:sz="0" w:space="0" w:color="auto"/>
            <w:bottom w:val="none" w:sz="0" w:space="0" w:color="auto"/>
            <w:right w:val="none" w:sz="0" w:space="0" w:color="auto"/>
          </w:divBdr>
        </w:div>
        <w:div w:id="65955112">
          <w:marLeft w:val="0"/>
          <w:marRight w:val="0"/>
          <w:marTop w:val="0"/>
          <w:marBottom w:val="0"/>
          <w:divBdr>
            <w:top w:val="none" w:sz="0" w:space="0" w:color="auto"/>
            <w:left w:val="none" w:sz="0" w:space="0" w:color="auto"/>
            <w:bottom w:val="none" w:sz="0" w:space="0" w:color="auto"/>
            <w:right w:val="none" w:sz="0" w:space="0" w:color="auto"/>
          </w:divBdr>
        </w:div>
        <w:div w:id="84230283">
          <w:marLeft w:val="0"/>
          <w:marRight w:val="0"/>
          <w:marTop w:val="0"/>
          <w:marBottom w:val="0"/>
          <w:divBdr>
            <w:top w:val="none" w:sz="0" w:space="0" w:color="auto"/>
            <w:left w:val="none" w:sz="0" w:space="0" w:color="auto"/>
            <w:bottom w:val="none" w:sz="0" w:space="0" w:color="auto"/>
            <w:right w:val="none" w:sz="0" w:space="0" w:color="auto"/>
          </w:divBdr>
        </w:div>
        <w:div w:id="114063516">
          <w:marLeft w:val="0"/>
          <w:marRight w:val="0"/>
          <w:marTop w:val="0"/>
          <w:marBottom w:val="0"/>
          <w:divBdr>
            <w:top w:val="none" w:sz="0" w:space="0" w:color="auto"/>
            <w:left w:val="none" w:sz="0" w:space="0" w:color="auto"/>
            <w:bottom w:val="none" w:sz="0" w:space="0" w:color="auto"/>
            <w:right w:val="none" w:sz="0" w:space="0" w:color="auto"/>
          </w:divBdr>
        </w:div>
        <w:div w:id="124852966">
          <w:marLeft w:val="0"/>
          <w:marRight w:val="0"/>
          <w:marTop w:val="0"/>
          <w:marBottom w:val="0"/>
          <w:divBdr>
            <w:top w:val="none" w:sz="0" w:space="0" w:color="auto"/>
            <w:left w:val="none" w:sz="0" w:space="0" w:color="auto"/>
            <w:bottom w:val="none" w:sz="0" w:space="0" w:color="auto"/>
            <w:right w:val="none" w:sz="0" w:space="0" w:color="auto"/>
          </w:divBdr>
        </w:div>
        <w:div w:id="138497443">
          <w:marLeft w:val="0"/>
          <w:marRight w:val="0"/>
          <w:marTop w:val="0"/>
          <w:marBottom w:val="0"/>
          <w:divBdr>
            <w:top w:val="none" w:sz="0" w:space="0" w:color="auto"/>
            <w:left w:val="none" w:sz="0" w:space="0" w:color="auto"/>
            <w:bottom w:val="none" w:sz="0" w:space="0" w:color="auto"/>
            <w:right w:val="none" w:sz="0" w:space="0" w:color="auto"/>
          </w:divBdr>
        </w:div>
        <w:div w:id="167408620">
          <w:marLeft w:val="0"/>
          <w:marRight w:val="0"/>
          <w:marTop w:val="0"/>
          <w:marBottom w:val="0"/>
          <w:divBdr>
            <w:top w:val="none" w:sz="0" w:space="0" w:color="auto"/>
            <w:left w:val="none" w:sz="0" w:space="0" w:color="auto"/>
            <w:bottom w:val="none" w:sz="0" w:space="0" w:color="auto"/>
            <w:right w:val="none" w:sz="0" w:space="0" w:color="auto"/>
          </w:divBdr>
        </w:div>
        <w:div w:id="241447550">
          <w:marLeft w:val="0"/>
          <w:marRight w:val="0"/>
          <w:marTop w:val="0"/>
          <w:marBottom w:val="0"/>
          <w:divBdr>
            <w:top w:val="none" w:sz="0" w:space="0" w:color="auto"/>
            <w:left w:val="none" w:sz="0" w:space="0" w:color="auto"/>
            <w:bottom w:val="none" w:sz="0" w:space="0" w:color="auto"/>
            <w:right w:val="none" w:sz="0" w:space="0" w:color="auto"/>
          </w:divBdr>
        </w:div>
        <w:div w:id="268045968">
          <w:marLeft w:val="0"/>
          <w:marRight w:val="0"/>
          <w:marTop w:val="0"/>
          <w:marBottom w:val="0"/>
          <w:divBdr>
            <w:top w:val="none" w:sz="0" w:space="0" w:color="auto"/>
            <w:left w:val="none" w:sz="0" w:space="0" w:color="auto"/>
            <w:bottom w:val="none" w:sz="0" w:space="0" w:color="auto"/>
            <w:right w:val="none" w:sz="0" w:space="0" w:color="auto"/>
          </w:divBdr>
        </w:div>
        <w:div w:id="290331981">
          <w:marLeft w:val="0"/>
          <w:marRight w:val="0"/>
          <w:marTop w:val="0"/>
          <w:marBottom w:val="0"/>
          <w:divBdr>
            <w:top w:val="none" w:sz="0" w:space="0" w:color="auto"/>
            <w:left w:val="none" w:sz="0" w:space="0" w:color="auto"/>
            <w:bottom w:val="none" w:sz="0" w:space="0" w:color="auto"/>
            <w:right w:val="none" w:sz="0" w:space="0" w:color="auto"/>
          </w:divBdr>
        </w:div>
        <w:div w:id="299193063">
          <w:marLeft w:val="0"/>
          <w:marRight w:val="0"/>
          <w:marTop w:val="0"/>
          <w:marBottom w:val="0"/>
          <w:divBdr>
            <w:top w:val="none" w:sz="0" w:space="0" w:color="auto"/>
            <w:left w:val="none" w:sz="0" w:space="0" w:color="auto"/>
            <w:bottom w:val="none" w:sz="0" w:space="0" w:color="auto"/>
            <w:right w:val="none" w:sz="0" w:space="0" w:color="auto"/>
          </w:divBdr>
        </w:div>
        <w:div w:id="306708604">
          <w:marLeft w:val="0"/>
          <w:marRight w:val="0"/>
          <w:marTop w:val="0"/>
          <w:marBottom w:val="0"/>
          <w:divBdr>
            <w:top w:val="none" w:sz="0" w:space="0" w:color="auto"/>
            <w:left w:val="none" w:sz="0" w:space="0" w:color="auto"/>
            <w:bottom w:val="none" w:sz="0" w:space="0" w:color="auto"/>
            <w:right w:val="none" w:sz="0" w:space="0" w:color="auto"/>
          </w:divBdr>
        </w:div>
        <w:div w:id="339428961">
          <w:marLeft w:val="0"/>
          <w:marRight w:val="0"/>
          <w:marTop w:val="0"/>
          <w:marBottom w:val="0"/>
          <w:divBdr>
            <w:top w:val="none" w:sz="0" w:space="0" w:color="auto"/>
            <w:left w:val="none" w:sz="0" w:space="0" w:color="auto"/>
            <w:bottom w:val="none" w:sz="0" w:space="0" w:color="auto"/>
            <w:right w:val="none" w:sz="0" w:space="0" w:color="auto"/>
          </w:divBdr>
        </w:div>
        <w:div w:id="340159901">
          <w:marLeft w:val="0"/>
          <w:marRight w:val="0"/>
          <w:marTop w:val="0"/>
          <w:marBottom w:val="0"/>
          <w:divBdr>
            <w:top w:val="none" w:sz="0" w:space="0" w:color="auto"/>
            <w:left w:val="none" w:sz="0" w:space="0" w:color="auto"/>
            <w:bottom w:val="none" w:sz="0" w:space="0" w:color="auto"/>
            <w:right w:val="none" w:sz="0" w:space="0" w:color="auto"/>
          </w:divBdr>
        </w:div>
        <w:div w:id="483275706">
          <w:marLeft w:val="0"/>
          <w:marRight w:val="0"/>
          <w:marTop w:val="0"/>
          <w:marBottom w:val="0"/>
          <w:divBdr>
            <w:top w:val="none" w:sz="0" w:space="0" w:color="auto"/>
            <w:left w:val="none" w:sz="0" w:space="0" w:color="auto"/>
            <w:bottom w:val="none" w:sz="0" w:space="0" w:color="auto"/>
            <w:right w:val="none" w:sz="0" w:space="0" w:color="auto"/>
          </w:divBdr>
        </w:div>
        <w:div w:id="571816145">
          <w:marLeft w:val="0"/>
          <w:marRight w:val="0"/>
          <w:marTop w:val="0"/>
          <w:marBottom w:val="0"/>
          <w:divBdr>
            <w:top w:val="none" w:sz="0" w:space="0" w:color="auto"/>
            <w:left w:val="none" w:sz="0" w:space="0" w:color="auto"/>
            <w:bottom w:val="none" w:sz="0" w:space="0" w:color="auto"/>
            <w:right w:val="none" w:sz="0" w:space="0" w:color="auto"/>
          </w:divBdr>
        </w:div>
        <w:div w:id="594290348">
          <w:marLeft w:val="0"/>
          <w:marRight w:val="0"/>
          <w:marTop w:val="0"/>
          <w:marBottom w:val="0"/>
          <w:divBdr>
            <w:top w:val="none" w:sz="0" w:space="0" w:color="auto"/>
            <w:left w:val="none" w:sz="0" w:space="0" w:color="auto"/>
            <w:bottom w:val="none" w:sz="0" w:space="0" w:color="auto"/>
            <w:right w:val="none" w:sz="0" w:space="0" w:color="auto"/>
          </w:divBdr>
        </w:div>
        <w:div w:id="604969736">
          <w:marLeft w:val="0"/>
          <w:marRight w:val="0"/>
          <w:marTop w:val="0"/>
          <w:marBottom w:val="0"/>
          <w:divBdr>
            <w:top w:val="none" w:sz="0" w:space="0" w:color="auto"/>
            <w:left w:val="none" w:sz="0" w:space="0" w:color="auto"/>
            <w:bottom w:val="none" w:sz="0" w:space="0" w:color="auto"/>
            <w:right w:val="none" w:sz="0" w:space="0" w:color="auto"/>
          </w:divBdr>
        </w:div>
        <w:div w:id="631445830">
          <w:marLeft w:val="0"/>
          <w:marRight w:val="0"/>
          <w:marTop w:val="0"/>
          <w:marBottom w:val="0"/>
          <w:divBdr>
            <w:top w:val="none" w:sz="0" w:space="0" w:color="auto"/>
            <w:left w:val="none" w:sz="0" w:space="0" w:color="auto"/>
            <w:bottom w:val="none" w:sz="0" w:space="0" w:color="auto"/>
            <w:right w:val="none" w:sz="0" w:space="0" w:color="auto"/>
          </w:divBdr>
        </w:div>
        <w:div w:id="692145110">
          <w:marLeft w:val="0"/>
          <w:marRight w:val="0"/>
          <w:marTop w:val="0"/>
          <w:marBottom w:val="0"/>
          <w:divBdr>
            <w:top w:val="none" w:sz="0" w:space="0" w:color="auto"/>
            <w:left w:val="none" w:sz="0" w:space="0" w:color="auto"/>
            <w:bottom w:val="none" w:sz="0" w:space="0" w:color="auto"/>
            <w:right w:val="none" w:sz="0" w:space="0" w:color="auto"/>
          </w:divBdr>
        </w:div>
        <w:div w:id="729229560">
          <w:marLeft w:val="0"/>
          <w:marRight w:val="0"/>
          <w:marTop w:val="0"/>
          <w:marBottom w:val="0"/>
          <w:divBdr>
            <w:top w:val="none" w:sz="0" w:space="0" w:color="auto"/>
            <w:left w:val="none" w:sz="0" w:space="0" w:color="auto"/>
            <w:bottom w:val="none" w:sz="0" w:space="0" w:color="auto"/>
            <w:right w:val="none" w:sz="0" w:space="0" w:color="auto"/>
          </w:divBdr>
        </w:div>
        <w:div w:id="748771392">
          <w:marLeft w:val="0"/>
          <w:marRight w:val="0"/>
          <w:marTop w:val="0"/>
          <w:marBottom w:val="0"/>
          <w:divBdr>
            <w:top w:val="none" w:sz="0" w:space="0" w:color="auto"/>
            <w:left w:val="none" w:sz="0" w:space="0" w:color="auto"/>
            <w:bottom w:val="none" w:sz="0" w:space="0" w:color="auto"/>
            <w:right w:val="none" w:sz="0" w:space="0" w:color="auto"/>
          </w:divBdr>
        </w:div>
        <w:div w:id="769279785">
          <w:marLeft w:val="0"/>
          <w:marRight w:val="0"/>
          <w:marTop w:val="0"/>
          <w:marBottom w:val="0"/>
          <w:divBdr>
            <w:top w:val="none" w:sz="0" w:space="0" w:color="auto"/>
            <w:left w:val="none" w:sz="0" w:space="0" w:color="auto"/>
            <w:bottom w:val="none" w:sz="0" w:space="0" w:color="auto"/>
            <w:right w:val="none" w:sz="0" w:space="0" w:color="auto"/>
          </w:divBdr>
        </w:div>
        <w:div w:id="797574943">
          <w:marLeft w:val="0"/>
          <w:marRight w:val="0"/>
          <w:marTop w:val="0"/>
          <w:marBottom w:val="0"/>
          <w:divBdr>
            <w:top w:val="none" w:sz="0" w:space="0" w:color="auto"/>
            <w:left w:val="none" w:sz="0" w:space="0" w:color="auto"/>
            <w:bottom w:val="none" w:sz="0" w:space="0" w:color="auto"/>
            <w:right w:val="none" w:sz="0" w:space="0" w:color="auto"/>
          </w:divBdr>
        </w:div>
        <w:div w:id="817116293">
          <w:marLeft w:val="0"/>
          <w:marRight w:val="0"/>
          <w:marTop w:val="0"/>
          <w:marBottom w:val="0"/>
          <w:divBdr>
            <w:top w:val="none" w:sz="0" w:space="0" w:color="auto"/>
            <w:left w:val="none" w:sz="0" w:space="0" w:color="auto"/>
            <w:bottom w:val="none" w:sz="0" w:space="0" w:color="auto"/>
            <w:right w:val="none" w:sz="0" w:space="0" w:color="auto"/>
          </w:divBdr>
        </w:div>
        <w:div w:id="824933555">
          <w:marLeft w:val="0"/>
          <w:marRight w:val="0"/>
          <w:marTop w:val="0"/>
          <w:marBottom w:val="0"/>
          <w:divBdr>
            <w:top w:val="none" w:sz="0" w:space="0" w:color="auto"/>
            <w:left w:val="none" w:sz="0" w:space="0" w:color="auto"/>
            <w:bottom w:val="none" w:sz="0" w:space="0" w:color="auto"/>
            <w:right w:val="none" w:sz="0" w:space="0" w:color="auto"/>
          </w:divBdr>
        </w:div>
        <w:div w:id="871958479">
          <w:marLeft w:val="0"/>
          <w:marRight w:val="0"/>
          <w:marTop w:val="0"/>
          <w:marBottom w:val="0"/>
          <w:divBdr>
            <w:top w:val="none" w:sz="0" w:space="0" w:color="auto"/>
            <w:left w:val="none" w:sz="0" w:space="0" w:color="auto"/>
            <w:bottom w:val="none" w:sz="0" w:space="0" w:color="auto"/>
            <w:right w:val="none" w:sz="0" w:space="0" w:color="auto"/>
          </w:divBdr>
        </w:div>
        <w:div w:id="884608081">
          <w:marLeft w:val="0"/>
          <w:marRight w:val="0"/>
          <w:marTop w:val="0"/>
          <w:marBottom w:val="0"/>
          <w:divBdr>
            <w:top w:val="none" w:sz="0" w:space="0" w:color="auto"/>
            <w:left w:val="none" w:sz="0" w:space="0" w:color="auto"/>
            <w:bottom w:val="none" w:sz="0" w:space="0" w:color="auto"/>
            <w:right w:val="none" w:sz="0" w:space="0" w:color="auto"/>
          </w:divBdr>
        </w:div>
        <w:div w:id="884681004">
          <w:marLeft w:val="0"/>
          <w:marRight w:val="0"/>
          <w:marTop w:val="0"/>
          <w:marBottom w:val="0"/>
          <w:divBdr>
            <w:top w:val="none" w:sz="0" w:space="0" w:color="auto"/>
            <w:left w:val="none" w:sz="0" w:space="0" w:color="auto"/>
            <w:bottom w:val="none" w:sz="0" w:space="0" w:color="auto"/>
            <w:right w:val="none" w:sz="0" w:space="0" w:color="auto"/>
          </w:divBdr>
        </w:div>
        <w:div w:id="978727939">
          <w:marLeft w:val="0"/>
          <w:marRight w:val="0"/>
          <w:marTop w:val="0"/>
          <w:marBottom w:val="0"/>
          <w:divBdr>
            <w:top w:val="none" w:sz="0" w:space="0" w:color="auto"/>
            <w:left w:val="none" w:sz="0" w:space="0" w:color="auto"/>
            <w:bottom w:val="none" w:sz="0" w:space="0" w:color="auto"/>
            <w:right w:val="none" w:sz="0" w:space="0" w:color="auto"/>
          </w:divBdr>
        </w:div>
        <w:div w:id="983972401">
          <w:marLeft w:val="0"/>
          <w:marRight w:val="0"/>
          <w:marTop w:val="0"/>
          <w:marBottom w:val="0"/>
          <w:divBdr>
            <w:top w:val="none" w:sz="0" w:space="0" w:color="auto"/>
            <w:left w:val="none" w:sz="0" w:space="0" w:color="auto"/>
            <w:bottom w:val="none" w:sz="0" w:space="0" w:color="auto"/>
            <w:right w:val="none" w:sz="0" w:space="0" w:color="auto"/>
          </w:divBdr>
        </w:div>
        <w:div w:id="1005088629">
          <w:marLeft w:val="0"/>
          <w:marRight w:val="0"/>
          <w:marTop w:val="0"/>
          <w:marBottom w:val="0"/>
          <w:divBdr>
            <w:top w:val="none" w:sz="0" w:space="0" w:color="auto"/>
            <w:left w:val="none" w:sz="0" w:space="0" w:color="auto"/>
            <w:bottom w:val="none" w:sz="0" w:space="0" w:color="auto"/>
            <w:right w:val="none" w:sz="0" w:space="0" w:color="auto"/>
          </w:divBdr>
        </w:div>
        <w:div w:id="1005284111">
          <w:marLeft w:val="0"/>
          <w:marRight w:val="0"/>
          <w:marTop w:val="0"/>
          <w:marBottom w:val="0"/>
          <w:divBdr>
            <w:top w:val="none" w:sz="0" w:space="0" w:color="auto"/>
            <w:left w:val="none" w:sz="0" w:space="0" w:color="auto"/>
            <w:bottom w:val="none" w:sz="0" w:space="0" w:color="auto"/>
            <w:right w:val="none" w:sz="0" w:space="0" w:color="auto"/>
          </w:divBdr>
        </w:div>
        <w:div w:id="1162039349">
          <w:marLeft w:val="0"/>
          <w:marRight w:val="0"/>
          <w:marTop w:val="0"/>
          <w:marBottom w:val="0"/>
          <w:divBdr>
            <w:top w:val="none" w:sz="0" w:space="0" w:color="auto"/>
            <w:left w:val="none" w:sz="0" w:space="0" w:color="auto"/>
            <w:bottom w:val="none" w:sz="0" w:space="0" w:color="auto"/>
            <w:right w:val="none" w:sz="0" w:space="0" w:color="auto"/>
          </w:divBdr>
        </w:div>
        <w:div w:id="1238395875">
          <w:marLeft w:val="0"/>
          <w:marRight w:val="0"/>
          <w:marTop w:val="0"/>
          <w:marBottom w:val="0"/>
          <w:divBdr>
            <w:top w:val="none" w:sz="0" w:space="0" w:color="auto"/>
            <w:left w:val="none" w:sz="0" w:space="0" w:color="auto"/>
            <w:bottom w:val="none" w:sz="0" w:space="0" w:color="auto"/>
            <w:right w:val="none" w:sz="0" w:space="0" w:color="auto"/>
          </w:divBdr>
        </w:div>
        <w:div w:id="1238636860">
          <w:marLeft w:val="0"/>
          <w:marRight w:val="0"/>
          <w:marTop w:val="0"/>
          <w:marBottom w:val="0"/>
          <w:divBdr>
            <w:top w:val="none" w:sz="0" w:space="0" w:color="auto"/>
            <w:left w:val="none" w:sz="0" w:space="0" w:color="auto"/>
            <w:bottom w:val="none" w:sz="0" w:space="0" w:color="auto"/>
            <w:right w:val="none" w:sz="0" w:space="0" w:color="auto"/>
          </w:divBdr>
        </w:div>
        <w:div w:id="1365474913">
          <w:marLeft w:val="0"/>
          <w:marRight w:val="0"/>
          <w:marTop w:val="0"/>
          <w:marBottom w:val="0"/>
          <w:divBdr>
            <w:top w:val="none" w:sz="0" w:space="0" w:color="auto"/>
            <w:left w:val="none" w:sz="0" w:space="0" w:color="auto"/>
            <w:bottom w:val="none" w:sz="0" w:space="0" w:color="auto"/>
            <w:right w:val="none" w:sz="0" w:space="0" w:color="auto"/>
          </w:divBdr>
        </w:div>
        <w:div w:id="1414742259">
          <w:marLeft w:val="0"/>
          <w:marRight w:val="0"/>
          <w:marTop w:val="0"/>
          <w:marBottom w:val="0"/>
          <w:divBdr>
            <w:top w:val="none" w:sz="0" w:space="0" w:color="auto"/>
            <w:left w:val="none" w:sz="0" w:space="0" w:color="auto"/>
            <w:bottom w:val="none" w:sz="0" w:space="0" w:color="auto"/>
            <w:right w:val="none" w:sz="0" w:space="0" w:color="auto"/>
          </w:divBdr>
        </w:div>
        <w:div w:id="1488135643">
          <w:marLeft w:val="0"/>
          <w:marRight w:val="0"/>
          <w:marTop w:val="0"/>
          <w:marBottom w:val="0"/>
          <w:divBdr>
            <w:top w:val="none" w:sz="0" w:space="0" w:color="auto"/>
            <w:left w:val="none" w:sz="0" w:space="0" w:color="auto"/>
            <w:bottom w:val="none" w:sz="0" w:space="0" w:color="auto"/>
            <w:right w:val="none" w:sz="0" w:space="0" w:color="auto"/>
          </w:divBdr>
        </w:div>
        <w:div w:id="1581713545">
          <w:marLeft w:val="0"/>
          <w:marRight w:val="0"/>
          <w:marTop w:val="0"/>
          <w:marBottom w:val="0"/>
          <w:divBdr>
            <w:top w:val="none" w:sz="0" w:space="0" w:color="auto"/>
            <w:left w:val="none" w:sz="0" w:space="0" w:color="auto"/>
            <w:bottom w:val="none" w:sz="0" w:space="0" w:color="auto"/>
            <w:right w:val="none" w:sz="0" w:space="0" w:color="auto"/>
          </w:divBdr>
        </w:div>
        <w:div w:id="1607688345">
          <w:marLeft w:val="0"/>
          <w:marRight w:val="0"/>
          <w:marTop w:val="0"/>
          <w:marBottom w:val="0"/>
          <w:divBdr>
            <w:top w:val="none" w:sz="0" w:space="0" w:color="auto"/>
            <w:left w:val="none" w:sz="0" w:space="0" w:color="auto"/>
            <w:bottom w:val="none" w:sz="0" w:space="0" w:color="auto"/>
            <w:right w:val="none" w:sz="0" w:space="0" w:color="auto"/>
          </w:divBdr>
        </w:div>
        <w:div w:id="1636332398">
          <w:marLeft w:val="0"/>
          <w:marRight w:val="0"/>
          <w:marTop w:val="0"/>
          <w:marBottom w:val="0"/>
          <w:divBdr>
            <w:top w:val="none" w:sz="0" w:space="0" w:color="auto"/>
            <w:left w:val="none" w:sz="0" w:space="0" w:color="auto"/>
            <w:bottom w:val="none" w:sz="0" w:space="0" w:color="auto"/>
            <w:right w:val="none" w:sz="0" w:space="0" w:color="auto"/>
          </w:divBdr>
        </w:div>
        <w:div w:id="1675843467">
          <w:marLeft w:val="0"/>
          <w:marRight w:val="0"/>
          <w:marTop w:val="0"/>
          <w:marBottom w:val="0"/>
          <w:divBdr>
            <w:top w:val="none" w:sz="0" w:space="0" w:color="auto"/>
            <w:left w:val="none" w:sz="0" w:space="0" w:color="auto"/>
            <w:bottom w:val="none" w:sz="0" w:space="0" w:color="auto"/>
            <w:right w:val="none" w:sz="0" w:space="0" w:color="auto"/>
          </w:divBdr>
        </w:div>
        <w:div w:id="1681160170">
          <w:marLeft w:val="0"/>
          <w:marRight w:val="0"/>
          <w:marTop w:val="0"/>
          <w:marBottom w:val="0"/>
          <w:divBdr>
            <w:top w:val="none" w:sz="0" w:space="0" w:color="auto"/>
            <w:left w:val="none" w:sz="0" w:space="0" w:color="auto"/>
            <w:bottom w:val="none" w:sz="0" w:space="0" w:color="auto"/>
            <w:right w:val="none" w:sz="0" w:space="0" w:color="auto"/>
          </w:divBdr>
        </w:div>
        <w:div w:id="1728067839">
          <w:marLeft w:val="0"/>
          <w:marRight w:val="0"/>
          <w:marTop w:val="0"/>
          <w:marBottom w:val="0"/>
          <w:divBdr>
            <w:top w:val="none" w:sz="0" w:space="0" w:color="auto"/>
            <w:left w:val="none" w:sz="0" w:space="0" w:color="auto"/>
            <w:bottom w:val="none" w:sz="0" w:space="0" w:color="auto"/>
            <w:right w:val="none" w:sz="0" w:space="0" w:color="auto"/>
          </w:divBdr>
        </w:div>
        <w:div w:id="1731074289">
          <w:marLeft w:val="0"/>
          <w:marRight w:val="0"/>
          <w:marTop w:val="0"/>
          <w:marBottom w:val="0"/>
          <w:divBdr>
            <w:top w:val="none" w:sz="0" w:space="0" w:color="auto"/>
            <w:left w:val="none" w:sz="0" w:space="0" w:color="auto"/>
            <w:bottom w:val="none" w:sz="0" w:space="0" w:color="auto"/>
            <w:right w:val="none" w:sz="0" w:space="0" w:color="auto"/>
          </w:divBdr>
        </w:div>
        <w:div w:id="1770150991">
          <w:marLeft w:val="0"/>
          <w:marRight w:val="0"/>
          <w:marTop w:val="0"/>
          <w:marBottom w:val="0"/>
          <w:divBdr>
            <w:top w:val="none" w:sz="0" w:space="0" w:color="auto"/>
            <w:left w:val="none" w:sz="0" w:space="0" w:color="auto"/>
            <w:bottom w:val="none" w:sz="0" w:space="0" w:color="auto"/>
            <w:right w:val="none" w:sz="0" w:space="0" w:color="auto"/>
          </w:divBdr>
        </w:div>
        <w:div w:id="1789884798">
          <w:marLeft w:val="0"/>
          <w:marRight w:val="0"/>
          <w:marTop w:val="0"/>
          <w:marBottom w:val="0"/>
          <w:divBdr>
            <w:top w:val="none" w:sz="0" w:space="0" w:color="auto"/>
            <w:left w:val="none" w:sz="0" w:space="0" w:color="auto"/>
            <w:bottom w:val="none" w:sz="0" w:space="0" w:color="auto"/>
            <w:right w:val="none" w:sz="0" w:space="0" w:color="auto"/>
          </w:divBdr>
        </w:div>
        <w:div w:id="1878203266">
          <w:marLeft w:val="0"/>
          <w:marRight w:val="0"/>
          <w:marTop w:val="0"/>
          <w:marBottom w:val="0"/>
          <w:divBdr>
            <w:top w:val="none" w:sz="0" w:space="0" w:color="auto"/>
            <w:left w:val="none" w:sz="0" w:space="0" w:color="auto"/>
            <w:bottom w:val="none" w:sz="0" w:space="0" w:color="auto"/>
            <w:right w:val="none" w:sz="0" w:space="0" w:color="auto"/>
          </w:divBdr>
        </w:div>
        <w:div w:id="1984843752">
          <w:marLeft w:val="0"/>
          <w:marRight w:val="0"/>
          <w:marTop w:val="0"/>
          <w:marBottom w:val="0"/>
          <w:divBdr>
            <w:top w:val="none" w:sz="0" w:space="0" w:color="auto"/>
            <w:left w:val="none" w:sz="0" w:space="0" w:color="auto"/>
            <w:bottom w:val="none" w:sz="0" w:space="0" w:color="auto"/>
            <w:right w:val="none" w:sz="0" w:space="0" w:color="auto"/>
          </w:divBdr>
        </w:div>
        <w:div w:id="2001227302">
          <w:marLeft w:val="0"/>
          <w:marRight w:val="0"/>
          <w:marTop w:val="0"/>
          <w:marBottom w:val="0"/>
          <w:divBdr>
            <w:top w:val="none" w:sz="0" w:space="0" w:color="auto"/>
            <w:left w:val="none" w:sz="0" w:space="0" w:color="auto"/>
            <w:bottom w:val="none" w:sz="0" w:space="0" w:color="auto"/>
            <w:right w:val="none" w:sz="0" w:space="0" w:color="auto"/>
          </w:divBdr>
        </w:div>
        <w:div w:id="2035112353">
          <w:marLeft w:val="0"/>
          <w:marRight w:val="0"/>
          <w:marTop w:val="0"/>
          <w:marBottom w:val="0"/>
          <w:divBdr>
            <w:top w:val="none" w:sz="0" w:space="0" w:color="auto"/>
            <w:left w:val="none" w:sz="0" w:space="0" w:color="auto"/>
            <w:bottom w:val="none" w:sz="0" w:space="0" w:color="auto"/>
            <w:right w:val="none" w:sz="0" w:space="0" w:color="auto"/>
          </w:divBdr>
        </w:div>
        <w:div w:id="2035497092">
          <w:marLeft w:val="0"/>
          <w:marRight w:val="0"/>
          <w:marTop w:val="0"/>
          <w:marBottom w:val="0"/>
          <w:divBdr>
            <w:top w:val="none" w:sz="0" w:space="0" w:color="auto"/>
            <w:left w:val="none" w:sz="0" w:space="0" w:color="auto"/>
            <w:bottom w:val="none" w:sz="0" w:space="0" w:color="auto"/>
            <w:right w:val="none" w:sz="0" w:space="0" w:color="auto"/>
          </w:divBdr>
        </w:div>
        <w:div w:id="2055612544">
          <w:marLeft w:val="0"/>
          <w:marRight w:val="0"/>
          <w:marTop w:val="0"/>
          <w:marBottom w:val="0"/>
          <w:divBdr>
            <w:top w:val="none" w:sz="0" w:space="0" w:color="auto"/>
            <w:left w:val="none" w:sz="0" w:space="0" w:color="auto"/>
            <w:bottom w:val="none" w:sz="0" w:space="0" w:color="auto"/>
            <w:right w:val="none" w:sz="0" w:space="0" w:color="auto"/>
          </w:divBdr>
        </w:div>
        <w:div w:id="2116628323">
          <w:marLeft w:val="0"/>
          <w:marRight w:val="0"/>
          <w:marTop w:val="0"/>
          <w:marBottom w:val="0"/>
          <w:divBdr>
            <w:top w:val="none" w:sz="0" w:space="0" w:color="auto"/>
            <w:left w:val="none" w:sz="0" w:space="0" w:color="auto"/>
            <w:bottom w:val="none" w:sz="0" w:space="0" w:color="auto"/>
            <w:right w:val="none" w:sz="0" w:space="0" w:color="auto"/>
          </w:divBdr>
        </w:div>
        <w:div w:id="2121954130">
          <w:marLeft w:val="0"/>
          <w:marRight w:val="0"/>
          <w:marTop w:val="0"/>
          <w:marBottom w:val="0"/>
          <w:divBdr>
            <w:top w:val="none" w:sz="0" w:space="0" w:color="auto"/>
            <w:left w:val="none" w:sz="0" w:space="0" w:color="auto"/>
            <w:bottom w:val="none" w:sz="0" w:space="0" w:color="auto"/>
            <w:right w:val="none" w:sz="0" w:space="0" w:color="auto"/>
          </w:divBdr>
        </w:div>
      </w:divsChild>
    </w:div>
    <w:div w:id="456415641">
      <w:bodyDiv w:val="1"/>
      <w:marLeft w:val="0"/>
      <w:marRight w:val="0"/>
      <w:marTop w:val="0"/>
      <w:marBottom w:val="0"/>
      <w:divBdr>
        <w:top w:val="none" w:sz="0" w:space="0" w:color="auto"/>
        <w:left w:val="none" w:sz="0" w:space="0" w:color="auto"/>
        <w:bottom w:val="none" w:sz="0" w:space="0" w:color="auto"/>
        <w:right w:val="none" w:sz="0" w:space="0" w:color="auto"/>
      </w:divBdr>
    </w:div>
    <w:div w:id="491338983">
      <w:bodyDiv w:val="1"/>
      <w:marLeft w:val="0"/>
      <w:marRight w:val="0"/>
      <w:marTop w:val="0"/>
      <w:marBottom w:val="0"/>
      <w:divBdr>
        <w:top w:val="none" w:sz="0" w:space="0" w:color="auto"/>
        <w:left w:val="none" w:sz="0" w:space="0" w:color="auto"/>
        <w:bottom w:val="none" w:sz="0" w:space="0" w:color="auto"/>
        <w:right w:val="none" w:sz="0" w:space="0" w:color="auto"/>
      </w:divBdr>
    </w:div>
    <w:div w:id="584608768">
      <w:bodyDiv w:val="1"/>
      <w:marLeft w:val="0"/>
      <w:marRight w:val="0"/>
      <w:marTop w:val="0"/>
      <w:marBottom w:val="0"/>
      <w:divBdr>
        <w:top w:val="none" w:sz="0" w:space="0" w:color="auto"/>
        <w:left w:val="none" w:sz="0" w:space="0" w:color="auto"/>
        <w:bottom w:val="none" w:sz="0" w:space="0" w:color="auto"/>
        <w:right w:val="none" w:sz="0" w:space="0" w:color="auto"/>
      </w:divBdr>
    </w:div>
    <w:div w:id="586499748">
      <w:bodyDiv w:val="1"/>
      <w:marLeft w:val="0"/>
      <w:marRight w:val="0"/>
      <w:marTop w:val="0"/>
      <w:marBottom w:val="0"/>
      <w:divBdr>
        <w:top w:val="none" w:sz="0" w:space="0" w:color="auto"/>
        <w:left w:val="none" w:sz="0" w:space="0" w:color="auto"/>
        <w:bottom w:val="none" w:sz="0" w:space="0" w:color="auto"/>
        <w:right w:val="none" w:sz="0" w:space="0" w:color="auto"/>
      </w:divBdr>
      <w:divsChild>
        <w:div w:id="202331224">
          <w:marLeft w:val="0"/>
          <w:marRight w:val="0"/>
          <w:marTop w:val="0"/>
          <w:marBottom w:val="0"/>
          <w:divBdr>
            <w:top w:val="none" w:sz="0" w:space="0" w:color="auto"/>
            <w:left w:val="none" w:sz="0" w:space="0" w:color="auto"/>
            <w:bottom w:val="none" w:sz="0" w:space="0" w:color="auto"/>
            <w:right w:val="none" w:sz="0" w:space="0" w:color="auto"/>
          </w:divBdr>
        </w:div>
        <w:div w:id="1134641996">
          <w:marLeft w:val="0"/>
          <w:marRight w:val="0"/>
          <w:marTop w:val="0"/>
          <w:marBottom w:val="0"/>
          <w:divBdr>
            <w:top w:val="none" w:sz="0" w:space="0" w:color="auto"/>
            <w:left w:val="none" w:sz="0" w:space="0" w:color="auto"/>
            <w:bottom w:val="none" w:sz="0" w:space="0" w:color="auto"/>
            <w:right w:val="none" w:sz="0" w:space="0" w:color="auto"/>
          </w:divBdr>
        </w:div>
        <w:div w:id="1290169283">
          <w:marLeft w:val="0"/>
          <w:marRight w:val="0"/>
          <w:marTop w:val="0"/>
          <w:marBottom w:val="0"/>
          <w:divBdr>
            <w:top w:val="none" w:sz="0" w:space="0" w:color="auto"/>
            <w:left w:val="none" w:sz="0" w:space="0" w:color="auto"/>
            <w:bottom w:val="none" w:sz="0" w:space="0" w:color="auto"/>
            <w:right w:val="none" w:sz="0" w:space="0" w:color="auto"/>
          </w:divBdr>
        </w:div>
        <w:div w:id="1306164290">
          <w:marLeft w:val="0"/>
          <w:marRight w:val="0"/>
          <w:marTop w:val="0"/>
          <w:marBottom w:val="0"/>
          <w:divBdr>
            <w:top w:val="none" w:sz="0" w:space="0" w:color="auto"/>
            <w:left w:val="none" w:sz="0" w:space="0" w:color="auto"/>
            <w:bottom w:val="none" w:sz="0" w:space="0" w:color="auto"/>
            <w:right w:val="none" w:sz="0" w:space="0" w:color="auto"/>
          </w:divBdr>
        </w:div>
        <w:div w:id="1366253892">
          <w:marLeft w:val="0"/>
          <w:marRight w:val="0"/>
          <w:marTop w:val="0"/>
          <w:marBottom w:val="0"/>
          <w:divBdr>
            <w:top w:val="none" w:sz="0" w:space="0" w:color="auto"/>
            <w:left w:val="none" w:sz="0" w:space="0" w:color="auto"/>
            <w:bottom w:val="none" w:sz="0" w:space="0" w:color="auto"/>
            <w:right w:val="none" w:sz="0" w:space="0" w:color="auto"/>
          </w:divBdr>
        </w:div>
      </w:divsChild>
    </w:div>
    <w:div w:id="648359823">
      <w:bodyDiv w:val="1"/>
      <w:marLeft w:val="0"/>
      <w:marRight w:val="0"/>
      <w:marTop w:val="0"/>
      <w:marBottom w:val="0"/>
      <w:divBdr>
        <w:top w:val="none" w:sz="0" w:space="0" w:color="auto"/>
        <w:left w:val="none" w:sz="0" w:space="0" w:color="auto"/>
        <w:bottom w:val="none" w:sz="0" w:space="0" w:color="auto"/>
        <w:right w:val="none" w:sz="0" w:space="0" w:color="auto"/>
      </w:divBdr>
      <w:divsChild>
        <w:div w:id="81994926">
          <w:marLeft w:val="0"/>
          <w:marRight w:val="0"/>
          <w:marTop w:val="0"/>
          <w:marBottom w:val="0"/>
          <w:divBdr>
            <w:top w:val="none" w:sz="0" w:space="0" w:color="auto"/>
            <w:left w:val="none" w:sz="0" w:space="0" w:color="auto"/>
            <w:bottom w:val="none" w:sz="0" w:space="0" w:color="auto"/>
            <w:right w:val="none" w:sz="0" w:space="0" w:color="auto"/>
          </w:divBdr>
        </w:div>
        <w:div w:id="182591205">
          <w:marLeft w:val="0"/>
          <w:marRight w:val="0"/>
          <w:marTop w:val="0"/>
          <w:marBottom w:val="0"/>
          <w:divBdr>
            <w:top w:val="none" w:sz="0" w:space="0" w:color="auto"/>
            <w:left w:val="none" w:sz="0" w:space="0" w:color="auto"/>
            <w:bottom w:val="none" w:sz="0" w:space="0" w:color="auto"/>
            <w:right w:val="none" w:sz="0" w:space="0" w:color="auto"/>
          </w:divBdr>
        </w:div>
        <w:div w:id="199704971">
          <w:marLeft w:val="0"/>
          <w:marRight w:val="0"/>
          <w:marTop w:val="0"/>
          <w:marBottom w:val="0"/>
          <w:divBdr>
            <w:top w:val="none" w:sz="0" w:space="0" w:color="auto"/>
            <w:left w:val="none" w:sz="0" w:space="0" w:color="auto"/>
            <w:bottom w:val="none" w:sz="0" w:space="0" w:color="auto"/>
            <w:right w:val="none" w:sz="0" w:space="0" w:color="auto"/>
          </w:divBdr>
        </w:div>
        <w:div w:id="216935745">
          <w:marLeft w:val="0"/>
          <w:marRight w:val="0"/>
          <w:marTop w:val="0"/>
          <w:marBottom w:val="0"/>
          <w:divBdr>
            <w:top w:val="none" w:sz="0" w:space="0" w:color="auto"/>
            <w:left w:val="none" w:sz="0" w:space="0" w:color="auto"/>
            <w:bottom w:val="none" w:sz="0" w:space="0" w:color="auto"/>
            <w:right w:val="none" w:sz="0" w:space="0" w:color="auto"/>
          </w:divBdr>
        </w:div>
        <w:div w:id="323896216">
          <w:marLeft w:val="0"/>
          <w:marRight w:val="0"/>
          <w:marTop w:val="0"/>
          <w:marBottom w:val="0"/>
          <w:divBdr>
            <w:top w:val="none" w:sz="0" w:space="0" w:color="auto"/>
            <w:left w:val="none" w:sz="0" w:space="0" w:color="auto"/>
            <w:bottom w:val="none" w:sz="0" w:space="0" w:color="auto"/>
            <w:right w:val="none" w:sz="0" w:space="0" w:color="auto"/>
          </w:divBdr>
        </w:div>
        <w:div w:id="337542832">
          <w:marLeft w:val="0"/>
          <w:marRight w:val="0"/>
          <w:marTop w:val="0"/>
          <w:marBottom w:val="0"/>
          <w:divBdr>
            <w:top w:val="none" w:sz="0" w:space="0" w:color="auto"/>
            <w:left w:val="none" w:sz="0" w:space="0" w:color="auto"/>
            <w:bottom w:val="none" w:sz="0" w:space="0" w:color="auto"/>
            <w:right w:val="none" w:sz="0" w:space="0" w:color="auto"/>
          </w:divBdr>
        </w:div>
        <w:div w:id="355737241">
          <w:marLeft w:val="0"/>
          <w:marRight w:val="0"/>
          <w:marTop w:val="0"/>
          <w:marBottom w:val="0"/>
          <w:divBdr>
            <w:top w:val="none" w:sz="0" w:space="0" w:color="auto"/>
            <w:left w:val="none" w:sz="0" w:space="0" w:color="auto"/>
            <w:bottom w:val="none" w:sz="0" w:space="0" w:color="auto"/>
            <w:right w:val="none" w:sz="0" w:space="0" w:color="auto"/>
          </w:divBdr>
        </w:div>
        <w:div w:id="453015756">
          <w:marLeft w:val="0"/>
          <w:marRight w:val="0"/>
          <w:marTop w:val="0"/>
          <w:marBottom w:val="0"/>
          <w:divBdr>
            <w:top w:val="none" w:sz="0" w:space="0" w:color="auto"/>
            <w:left w:val="none" w:sz="0" w:space="0" w:color="auto"/>
            <w:bottom w:val="none" w:sz="0" w:space="0" w:color="auto"/>
            <w:right w:val="none" w:sz="0" w:space="0" w:color="auto"/>
          </w:divBdr>
        </w:div>
        <w:div w:id="521407448">
          <w:marLeft w:val="0"/>
          <w:marRight w:val="0"/>
          <w:marTop w:val="0"/>
          <w:marBottom w:val="0"/>
          <w:divBdr>
            <w:top w:val="none" w:sz="0" w:space="0" w:color="auto"/>
            <w:left w:val="none" w:sz="0" w:space="0" w:color="auto"/>
            <w:bottom w:val="none" w:sz="0" w:space="0" w:color="auto"/>
            <w:right w:val="none" w:sz="0" w:space="0" w:color="auto"/>
          </w:divBdr>
        </w:div>
        <w:div w:id="584922125">
          <w:marLeft w:val="0"/>
          <w:marRight w:val="0"/>
          <w:marTop w:val="0"/>
          <w:marBottom w:val="0"/>
          <w:divBdr>
            <w:top w:val="none" w:sz="0" w:space="0" w:color="auto"/>
            <w:left w:val="none" w:sz="0" w:space="0" w:color="auto"/>
            <w:bottom w:val="none" w:sz="0" w:space="0" w:color="auto"/>
            <w:right w:val="none" w:sz="0" w:space="0" w:color="auto"/>
          </w:divBdr>
        </w:div>
        <w:div w:id="770079690">
          <w:marLeft w:val="0"/>
          <w:marRight w:val="0"/>
          <w:marTop w:val="0"/>
          <w:marBottom w:val="0"/>
          <w:divBdr>
            <w:top w:val="none" w:sz="0" w:space="0" w:color="auto"/>
            <w:left w:val="none" w:sz="0" w:space="0" w:color="auto"/>
            <w:bottom w:val="none" w:sz="0" w:space="0" w:color="auto"/>
            <w:right w:val="none" w:sz="0" w:space="0" w:color="auto"/>
          </w:divBdr>
        </w:div>
        <w:div w:id="783814723">
          <w:marLeft w:val="0"/>
          <w:marRight w:val="0"/>
          <w:marTop w:val="0"/>
          <w:marBottom w:val="0"/>
          <w:divBdr>
            <w:top w:val="none" w:sz="0" w:space="0" w:color="auto"/>
            <w:left w:val="none" w:sz="0" w:space="0" w:color="auto"/>
            <w:bottom w:val="none" w:sz="0" w:space="0" w:color="auto"/>
            <w:right w:val="none" w:sz="0" w:space="0" w:color="auto"/>
          </w:divBdr>
        </w:div>
        <w:div w:id="823162444">
          <w:marLeft w:val="0"/>
          <w:marRight w:val="0"/>
          <w:marTop w:val="0"/>
          <w:marBottom w:val="0"/>
          <w:divBdr>
            <w:top w:val="none" w:sz="0" w:space="0" w:color="auto"/>
            <w:left w:val="none" w:sz="0" w:space="0" w:color="auto"/>
            <w:bottom w:val="none" w:sz="0" w:space="0" w:color="auto"/>
            <w:right w:val="none" w:sz="0" w:space="0" w:color="auto"/>
          </w:divBdr>
        </w:div>
        <w:div w:id="918901047">
          <w:marLeft w:val="0"/>
          <w:marRight w:val="0"/>
          <w:marTop w:val="0"/>
          <w:marBottom w:val="0"/>
          <w:divBdr>
            <w:top w:val="none" w:sz="0" w:space="0" w:color="auto"/>
            <w:left w:val="none" w:sz="0" w:space="0" w:color="auto"/>
            <w:bottom w:val="none" w:sz="0" w:space="0" w:color="auto"/>
            <w:right w:val="none" w:sz="0" w:space="0" w:color="auto"/>
          </w:divBdr>
        </w:div>
        <w:div w:id="953558111">
          <w:marLeft w:val="0"/>
          <w:marRight w:val="0"/>
          <w:marTop w:val="0"/>
          <w:marBottom w:val="0"/>
          <w:divBdr>
            <w:top w:val="none" w:sz="0" w:space="0" w:color="auto"/>
            <w:left w:val="none" w:sz="0" w:space="0" w:color="auto"/>
            <w:bottom w:val="none" w:sz="0" w:space="0" w:color="auto"/>
            <w:right w:val="none" w:sz="0" w:space="0" w:color="auto"/>
          </w:divBdr>
        </w:div>
        <w:div w:id="961764365">
          <w:marLeft w:val="0"/>
          <w:marRight w:val="0"/>
          <w:marTop w:val="0"/>
          <w:marBottom w:val="0"/>
          <w:divBdr>
            <w:top w:val="none" w:sz="0" w:space="0" w:color="auto"/>
            <w:left w:val="none" w:sz="0" w:space="0" w:color="auto"/>
            <w:bottom w:val="none" w:sz="0" w:space="0" w:color="auto"/>
            <w:right w:val="none" w:sz="0" w:space="0" w:color="auto"/>
          </w:divBdr>
        </w:div>
        <w:div w:id="994450803">
          <w:marLeft w:val="0"/>
          <w:marRight w:val="0"/>
          <w:marTop w:val="0"/>
          <w:marBottom w:val="0"/>
          <w:divBdr>
            <w:top w:val="none" w:sz="0" w:space="0" w:color="auto"/>
            <w:left w:val="none" w:sz="0" w:space="0" w:color="auto"/>
            <w:bottom w:val="none" w:sz="0" w:space="0" w:color="auto"/>
            <w:right w:val="none" w:sz="0" w:space="0" w:color="auto"/>
          </w:divBdr>
        </w:div>
        <w:div w:id="1031341954">
          <w:marLeft w:val="0"/>
          <w:marRight w:val="0"/>
          <w:marTop w:val="0"/>
          <w:marBottom w:val="0"/>
          <w:divBdr>
            <w:top w:val="none" w:sz="0" w:space="0" w:color="auto"/>
            <w:left w:val="none" w:sz="0" w:space="0" w:color="auto"/>
            <w:bottom w:val="none" w:sz="0" w:space="0" w:color="auto"/>
            <w:right w:val="none" w:sz="0" w:space="0" w:color="auto"/>
          </w:divBdr>
        </w:div>
        <w:div w:id="1100174823">
          <w:marLeft w:val="0"/>
          <w:marRight w:val="0"/>
          <w:marTop w:val="0"/>
          <w:marBottom w:val="0"/>
          <w:divBdr>
            <w:top w:val="none" w:sz="0" w:space="0" w:color="auto"/>
            <w:left w:val="none" w:sz="0" w:space="0" w:color="auto"/>
            <w:bottom w:val="none" w:sz="0" w:space="0" w:color="auto"/>
            <w:right w:val="none" w:sz="0" w:space="0" w:color="auto"/>
          </w:divBdr>
        </w:div>
        <w:div w:id="1112675964">
          <w:marLeft w:val="0"/>
          <w:marRight w:val="0"/>
          <w:marTop w:val="0"/>
          <w:marBottom w:val="0"/>
          <w:divBdr>
            <w:top w:val="none" w:sz="0" w:space="0" w:color="auto"/>
            <w:left w:val="none" w:sz="0" w:space="0" w:color="auto"/>
            <w:bottom w:val="none" w:sz="0" w:space="0" w:color="auto"/>
            <w:right w:val="none" w:sz="0" w:space="0" w:color="auto"/>
          </w:divBdr>
        </w:div>
        <w:div w:id="1122916803">
          <w:marLeft w:val="0"/>
          <w:marRight w:val="0"/>
          <w:marTop w:val="0"/>
          <w:marBottom w:val="0"/>
          <w:divBdr>
            <w:top w:val="none" w:sz="0" w:space="0" w:color="auto"/>
            <w:left w:val="none" w:sz="0" w:space="0" w:color="auto"/>
            <w:bottom w:val="none" w:sz="0" w:space="0" w:color="auto"/>
            <w:right w:val="none" w:sz="0" w:space="0" w:color="auto"/>
          </w:divBdr>
        </w:div>
        <w:div w:id="1187675773">
          <w:marLeft w:val="0"/>
          <w:marRight w:val="0"/>
          <w:marTop w:val="0"/>
          <w:marBottom w:val="0"/>
          <w:divBdr>
            <w:top w:val="none" w:sz="0" w:space="0" w:color="auto"/>
            <w:left w:val="none" w:sz="0" w:space="0" w:color="auto"/>
            <w:bottom w:val="none" w:sz="0" w:space="0" w:color="auto"/>
            <w:right w:val="none" w:sz="0" w:space="0" w:color="auto"/>
          </w:divBdr>
        </w:div>
        <w:div w:id="1221672000">
          <w:marLeft w:val="0"/>
          <w:marRight w:val="0"/>
          <w:marTop w:val="0"/>
          <w:marBottom w:val="0"/>
          <w:divBdr>
            <w:top w:val="none" w:sz="0" w:space="0" w:color="auto"/>
            <w:left w:val="none" w:sz="0" w:space="0" w:color="auto"/>
            <w:bottom w:val="none" w:sz="0" w:space="0" w:color="auto"/>
            <w:right w:val="none" w:sz="0" w:space="0" w:color="auto"/>
          </w:divBdr>
        </w:div>
        <w:div w:id="1228959828">
          <w:marLeft w:val="0"/>
          <w:marRight w:val="0"/>
          <w:marTop w:val="0"/>
          <w:marBottom w:val="0"/>
          <w:divBdr>
            <w:top w:val="none" w:sz="0" w:space="0" w:color="auto"/>
            <w:left w:val="none" w:sz="0" w:space="0" w:color="auto"/>
            <w:bottom w:val="none" w:sz="0" w:space="0" w:color="auto"/>
            <w:right w:val="none" w:sz="0" w:space="0" w:color="auto"/>
          </w:divBdr>
        </w:div>
        <w:div w:id="1282761377">
          <w:marLeft w:val="0"/>
          <w:marRight w:val="0"/>
          <w:marTop w:val="0"/>
          <w:marBottom w:val="0"/>
          <w:divBdr>
            <w:top w:val="none" w:sz="0" w:space="0" w:color="auto"/>
            <w:left w:val="none" w:sz="0" w:space="0" w:color="auto"/>
            <w:bottom w:val="none" w:sz="0" w:space="0" w:color="auto"/>
            <w:right w:val="none" w:sz="0" w:space="0" w:color="auto"/>
          </w:divBdr>
        </w:div>
        <w:div w:id="1296982693">
          <w:marLeft w:val="0"/>
          <w:marRight w:val="0"/>
          <w:marTop w:val="0"/>
          <w:marBottom w:val="0"/>
          <w:divBdr>
            <w:top w:val="none" w:sz="0" w:space="0" w:color="auto"/>
            <w:left w:val="none" w:sz="0" w:space="0" w:color="auto"/>
            <w:bottom w:val="none" w:sz="0" w:space="0" w:color="auto"/>
            <w:right w:val="none" w:sz="0" w:space="0" w:color="auto"/>
          </w:divBdr>
        </w:div>
        <w:div w:id="1320648682">
          <w:marLeft w:val="0"/>
          <w:marRight w:val="0"/>
          <w:marTop w:val="0"/>
          <w:marBottom w:val="0"/>
          <w:divBdr>
            <w:top w:val="none" w:sz="0" w:space="0" w:color="auto"/>
            <w:left w:val="none" w:sz="0" w:space="0" w:color="auto"/>
            <w:bottom w:val="none" w:sz="0" w:space="0" w:color="auto"/>
            <w:right w:val="none" w:sz="0" w:space="0" w:color="auto"/>
          </w:divBdr>
        </w:div>
        <w:div w:id="1379622186">
          <w:marLeft w:val="0"/>
          <w:marRight w:val="0"/>
          <w:marTop w:val="0"/>
          <w:marBottom w:val="0"/>
          <w:divBdr>
            <w:top w:val="none" w:sz="0" w:space="0" w:color="auto"/>
            <w:left w:val="none" w:sz="0" w:space="0" w:color="auto"/>
            <w:bottom w:val="none" w:sz="0" w:space="0" w:color="auto"/>
            <w:right w:val="none" w:sz="0" w:space="0" w:color="auto"/>
          </w:divBdr>
        </w:div>
        <w:div w:id="1388452108">
          <w:marLeft w:val="0"/>
          <w:marRight w:val="0"/>
          <w:marTop w:val="0"/>
          <w:marBottom w:val="0"/>
          <w:divBdr>
            <w:top w:val="none" w:sz="0" w:space="0" w:color="auto"/>
            <w:left w:val="none" w:sz="0" w:space="0" w:color="auto"/>
            <w:bottom w:val="none" w:sz="0" w:space="0" w:color="auto"/>
            <w:right w:val="none" w:sz="0" w:space="0" w:color="auto"/>
          </w:divBdr>
        </w:div>
        <w:div w:id="1398211546">
          <w:marLeft w:val="0"/>
          <w:marRight w:val="0"/>
          <w:marTop w:val="0"/>
          <w:marBottom w:val="0"/>
          <w:divBdr>
            <w:top w:val="none" w:sz="0" w:space="0" w:color="auto"/>
            <w:left w:val="none" w:sz="0" w:space="0" w:color="auto"/>
            <w:bottom w:val="none" w:sz="0" w:space="0" w:color="auto"/>
            <w:right w:val="none" w:sz="0" w:space="0" w:color="auto"/>
          </w:divBdr>
        </w:div>
        <w:div w:id="1400900557">
          <w:marLeft w:val="0"/>
          <w:marRight w:val="0"/>
          <w:marTop w:val="0"/>
          <w:marBottom w:val="0"/>
          <w:divBdr>
            <w:top w:val="none" w:sz="0" w:space="0" w:color="auto"/>
            <w:left w:val="none" w:sz="0" w:space="0" w:color="auto"/>
            <w:bottom w:val="none" w:sz="0" w:space="0" w:color="auto"/>
            <w:right w:val="none" w:sz="0" w:space="0" w:color="auto"/>
          </w:divBdr>
        </w:div>
        <w:div w:id="1441992868">
          <w:marLeft w:val="0"/>
          <w:marRight w:val="0"/>
          <w:marTop w:val="0"/>
          <w:marBottom w:val="0"/>
          <w:divBdr>
            <w:top w:val="none" w:sz="0" w:space="0" w:color="auto"/>
            <w:left w:val="none" w:sz="0" w:space="0" w:color="auto"/>
            <w:bottom w:val="none" w:sz="0" w:space="0" w:color="auto"/>
            <w:right w:val="none" w:sz="0" w:space="0" w:color="auto"/>
          </w:divBdr>
        </w:div>
        <w:div w:id="1446465001">
          <w:marLeft w:val="0"/>
          <w:marRight w:val="0"/>
          <w:marTop w:val="0"/>
          <w:marBottom w:val="0"/>
          <w:divBdr>
            <w:top w:val="none" w:sz="0" w:space="0" w:color="auto"/>
            <w:left w:val="none" w:sz="0" w:space="0" w:color="auto"/>
            <w:bottom w:val="none" w:sz="0" w:space="0" w:color="auto"/>
            <w:right w:val="none" w:sz="0" w:space="0" w:color="auto"/>
          </w:divBdr>
        </w:div>
        <w:div w:id="1476609174">
          <w:marLeft w:val="0"/>
          <w:marRight w:val="0"/>
          <w:marTop w:val="0"/>
          <w:marBottom w:val="0"/>
          <w:divBdr>
            <w:top w:val="none" w:sz="0" w:space="0" w:color="auto"/>
            <w:left w:val="none" w:sz="0" w:space="0" w:color="auto"/>
            <w:bottom w:val="none" w:sz="0" w:space="0" w:color="auto"/>
            <w:right w:val="none" w:sz="0" w:space="0" w:color="auto"/>
          </w:divBdr>
        </w:div>
        <w:div w:id="1486319886">
          <w:marLeft w:val="0"/>
          <w:marRight w:val="0"/>
          <w:marTop w:val="0"/>
          <w:marBottom w:val="0"/>
          <w:divBdr>
            <w:top w:val="none" w:sz="0" w:space="0" w:color="auto"/>
            <w:left w:val="none" w:sz="0" w:space="0" w:color="auto"/>
            <w:bottom w:val="none" w:sz="0" w:space="0" w:color="auto"/>
            <w:right w:val="none" w:sz="0" w:space="0" w:color="auto"/>
          </w:divBdr>
        </w:div>
        <w:div w:id="1551307012">
          <w:marLeft w:val="0"/>
          <w:marRight w:val="0"/>
          <w:marTop w:val="0"/>
          <w:marBottom w:val="0"/>
          <w:divBdr>
            <w:top w:val="none" w:sz="0" w:space="0" w:color="auto"/>
            <w:left w:val="none" w:sz="0" w:space="0" w:color="auto"/>
            <w:bottom w:val="none" w:sz="0" w:space="0" w:color="auto"/>
            <w:right w:val="none" w:sz="0" w:space="0" w:color="auto"/>
          </w:divBdr>
        </w:div>
        <w:div w:id="1565870255">
          <w:marLeft w:val="0"/>
          <w:marRight w:val="0"/>
          <w:marTop w:val="0"/>
          <w:marBottom w:val="0"/>
          <w:divBdr>
            <w:top w:val="none" w:sz="0" w:space="0" w:color="auto"/>
            <w:left w:val="none" w:sz="0" w:space="0" w:color="auto"/>
            <w:bottom w:val="none" w:sz="0" w:space="0" w:color="auto"/>
            <w:right w:val="none" w:sz="0" w:space="0" w:color="auto"/>
          </w:divBdr>
        </w:div>
        <w:div w:id="1610628351">
          <w:marLeft w:val="0"/>
          <w:marRight w:val="0"/>
          <w:marTop w:val="0"/>
          <w:marBottom w:val="0"/>
          <w:divBdr>
            <w:top w:val="none" w:sz="0" w:space="0" w:color="auto"/>
            <w:left w:val="none" w:sz="0" w:space="0" w:color="auto"/>
            <w:bottom w:val="none" w:sz="0" w:space="0" w:color="auto"/>
            <w:right w:val="none" w:sz="0" w:space="0" w:color="auto"/>
          </w:divBdr>
        </w:div>
        <w:div w:id="1641154990">
          <w:marLeft w:val="0"/>
          <w:marRight w:val="0"/>
          <w:marTop w:val="0"/>
          <w:marBottom w:val="0"/>
          <w:divBdr>
            <w:top w:val="none" w:sz="0" w:space="0" w:color="auto"/>
            <w:left w:val="none" w:sz="0" w:space="0" w:color="auto"/>
            <w:bottom w:val="none" w:sz="0" w:space="0" w:color="auto"/>
            <w:right w:val="none" w:sz="0" w:space="0" w:color="auto"/>
          </w:divBdr>
        </w:div>
        <w:div w:id="1673145110">
          <w:marLeft w:val="0"/>
          <w:marRight w:val="0"/>
          <w:marTop w:val="0"/>
          <w:marBottom w:val="0"/>
          <w:divBdr>
            <w:top w:val="none" w:sz="0" w:space="0" w:color="auto"/>
            <w:left w:val="none" w:sz="0" w:space="0" w:color="auto"/>
            <w:bottom w:val="none" w:sz="0" w:space="0" w:color="auto"/>
            <w:right w:val="none" w:sz="0" w:space="0" w:color="auto"/>
          </w:divBdr>
        </w:div>
        <w:div w:id="1714620052">
          <w:marLeft w:val="0"/>
          <w:marRight w:val="0"/>
          <w:marTop w:val="0"/>
          <w:marBottom w:val="0"/>
          <w:divBdr>
            <w:top w:val="none" w:sz="0" w:space="0" w:color="auto"/>
            <w:left w:val="none" w:sz="0" w:space="0" w:color="auto"/>
            <w:bottom w:val="none" w:sz="0" w:space="0" w:color="auto"/>
            <w:right w:val="none" w:sz="0" w:space="0" w:color="auto"/>
          </w:divBdr>
        </w:div>
        <w:div w:id="1755932143">
          <w:marLeft w:val="0"/>
          <w:marRight w:val="0"/>
          <w:marTop w:val="0"/>
          <w:marBottom w:val="0"/>
          <w:divBdr>
            <w:top w:val="none" w:sz="0" w:space="0" w:color="auto"/>
            <w:left w:val="none" w:sz="0" w:space="0" w:color="auto"/>
            <w:bottom w:val="none" w:sz="0" w:space="0" w:color="auto"/>
            <w:right w:val="none" w:sz="0" w:space="0" w:color="auto"/>
          </w:divBdr>
        </w:div>
        <w:div w:id="1765763012">
          <w:marLeft w:val="0"/>
          <w:marRight w:val="0"/>
          <w:marTop w:val="0"/>
          <w:marBottom w:val="0"/>
          <w:divBdr>
            <w:top w:val="none" w:sz="0" w:space="0" w:color="auto"/>
            <w:left w:val="none" w:sz="0" w:space="0" w:color="auto"/>
            <w:bottom w:val="none" w:sz="0" w:space="0" w:color="auto"/>
            <w:right w:val="none" w:sz="0" w:space="0" w:color="auto"/>
          </w:divBdr>
        </w:div>
        <w:div w:id="1794980918">
          <w:marLeft w:val="0"/>
          <w:marRight w:val="0"/>
          <w:marTop w:val="0"/>
          <w:marBottom w:val="0"/>
          <w:divBdr>
            <w:top w:val="none" w:sz="0" w:space="0" w:color="auto"/>
            <w:left w:val="none" w:sz="0" w:space="0" w:color="auto"/>
            <w:bottom w:val="none" w:sz="0" w:space="0" w:color="auto"/>
            <w:right w:val="none" w:sz="0" w:space="0" w:color="auto"/>
          </w:divBdr>
        </w:div>
        <w:div w:id="1825120639">
          <w:marLeft w:val="0"/>
          <w:marRight w:val="0"/>
          <w:marTop w:val="0"/>
          <w:marBottom w:val="0"/>
          <w:divBdr>
            <w:top w:val="none" w:sz="0" w:space="0" w:color="auto"/>
            <w:left w:val="none" w:sz="0" w:space="0" w:color="auto"/>
            <w:bottom w:val="none" w:sz="0" w:space="0" w:color="auto"/>
            <w:right w:val="none" w:sz="0" w:space="0" w:color="auto"/>
          </w:divBdr>
        </w:div>
        <w:div w:id="1832865493">
          <w:marLeft w:val="0"/>
          <w:marRight w:val="0"/>
          <w:marTop w:val="0"/>
          <w:marBottom w:val="0"/>
          <w:divBdr>
            <w:top w:val="none" w:sz="0" w:space="0" w:color="auto"/>
            <w:left w:val="none" w:sz="0" w:space="0" w:color="auto"/>
            <w:bottom w:val="none" w:sz="0" w:space="0" w:color="auto"/>
            <w:right w:val="none" w:sz="0" w:space="0" w:color="auto"/>
          </w:divBdr>
        </w:div>
        <w:div w:id="1874340072">
          <w:marLeft w:val="0"/>
          <w:marRight w:val="0"/>
          <w:marTop w:val="0"/>
          <w:marBottom w:val="0"/>
          <w:divBdr>
            <w:top w:val="none" w:sz="0" w:space="0" w:color="auto"/>
            <w:left w:val="none" w:sz="0" w:space="0" w:color="auto"/>
            <w:bottom w:val="none" w:sz="0" w:space="0" w:color="auto"/>
            <w:right w:val="none" w:sz="0" w:space="0" w:color="auto"/>
          </w:divBdr>
        </w:div>
        <w:div w:id="1895240133">
          <w:marLeft w:val="0"/>
          <w:marRight w:val="0"/>
          <w:marTop w:val="0"/>
          <w:marBottom w:val="0"/>
          <w:divBdr>
            <w:top w:val="none" w:sz="0" w:space="0" w:color="auto"/>
            <w:left w:val="none" w:sz="0" w:space="0" w:color="auto"/>
            <w:bottom w:val="none" w:sz="0" w:space="0" w:color="auto"/>
            <w:right w:val="none" w:sz="0" w:space="0" w:color="auto"/>
          </w:divBdr>
        </w:div>
        <w:div w:id="1899627125">
          <w:marLeft w:val="0"/>
          <w:marRight w:val="0"/>
          <w:marTop w:val="0"/>
          <w:marBottom w:val="0"/>
          <w:divBdr>
            <w:top w:val="none" w:sz="0" w:space="0" w:color="auto"/>
            <w:left w:val="none" w:sz="0" w:space="0" w:color="auto"/>
            <w:bottom w:val="none" w:sz="0" w:space="0" w:color="auto"/>
            <w:right w:val="none" w:sz="0" w:space="0" w:color="auto"/>
          </w:divBdr>
        </w:div>
        <w:div w:id="1909800626">
          <w:marLeft w:val="0"/>
          <w:marRight w:val="0"/>
          <w:marTop w:val="0"/>
          <w:marBottom w:val="0"/>
          <w:divBdr>
            <w:top w:val="none" w:sz="0" w:space="0" w:color="auto"/>
            <w:left w:val="none" w:sz="0" w:space="0" w:color="auto"/>
            <w:bottom w:val="none" w:sz="0" w:space="0" w:color="auto"/>
            <w:right w:val="none" w:sz="0" w:space="0" w:color="auto"/>
          </w:divBdr>
        </w:div>
        <w:div w:id="1921016485">
          <w:marLeft w:val="0"/>
          <w:marRight w:val="0"/>
          <w:marTop w:val="0"/>
          <w:marBottom w:val="0"/>
          <w:divBdr>
            <w:top w:val="none" w:sz="0" w:space="0" w:color="auto"/>
            <w:left w:val="none" w:sz="0" w:space="0" w:color="auto"/>
            <w:bottom w:val="none" w:sz="0" w:space="0" w:color="auto"/>
            <w:right w:val="none" w:sz="0" w:space="0" w:color="auto"/>
          </w:divBdr>
        </w:div>
        <w:div w:id="1936473071">
          <w:marLeft w:val="0"/>
          <w:marRight w:val="0"/>
          <w:marTop w:val="0"/>
          <w:marBottom w:val="0"/>
          <w:divBdr>
            <w:top w:val="none" w:sz="0" w:space="0" w:color="auto"/>
            <w:left w:val="none" w:sz="0" w:space="0" w:color="auto"/>
            <w:bottom w:val="none" w:sz="0" w:space="0" w:color="auto"/>
            <w:right w:val="none" w:sz="0" w:space="0" w:color="auto"/>
          </w:divBdr>
        </w:div>
        <w:div w:id="1974872207">
          <w:marLeft w:val="0"/>
          <w:marRight w:val="0"/>
          <w:marTop w:val="0"/>
          <w:marBottom w:val="0"/>
          <w:divBdr>
            <w:top w:val="none" w:sz="0" w:space="0" w:color="auto"/>
            <w:left w:val="none" w:sz="0" w:space="0" w:color="auto"/>
            <w:bottom w:val="none" w:sz="0" w:space="0" w:color="auto"/>
            <w:right w:val="none" w:sz="0" w:space="0" w:color="auto"/>
          </w:divBdr>
        </w:div>
        <w:div w:id="2013529500">
          <w:marLeft w:val="0"/>
          <w:marRight w:val="0"/>
          <w:marTop w:val="0"/>
          <w:marBottom w:val="0"/>
          <w:divBdr>
            <w:top w:val="none" w:sz="0" w:space="0" w:color="auto"/>
            <w:left w:val="none" w:sz="0" w:space="0" w:color="auto"/>
            <w:bottom w:val="none" w:sz="0" w:space="0" w:color="auto"/>
            <w:right w:val="none" w:sz="0" w:space="0" w:color="auto"/>
          </w:divBdr>
        </w:div>
        <w:div w:id="2030448857">
          <w:marLeft w:val="0"/>
          <w:marRight w:val="0"/>
          <w:marTop w:val="0"/>
          <w:marBottom w:val="0"/>
          <w:divBdr>
            <w:top w:val="none" w:sz="0" w:space="0" w:color="auto"/>
            <w:left w:val="none" w:sz="0" w:space="0" w:color="auto"/>
            <w:bottom w:val="none" w:sz="0" w:space="0" w:color="auto"/>
            <w:right w:val="none" w:sz="0" w:space="0" w:color="auto"/>
          </w:divBdr>
        </w:div>
        <w:div w:id="2119790395">
          <w:marLeft w:val="0"/>
          <w:marRight w:val="0"/>
          <w:marTop w:val="0"/>
          <w:marBottom w:val="0"/>
          <w:divBdr>
            <w:top w:val="none" w:sz="0" w:space="0" w:color="auto"/>
            <w:left w:val="none" w:sz="0" w:space="0" w:color="auto"/>
            <w:bottom w:val="none" w:sz="0" w:space="0" w:color="auto"/>
            <w:right w:val="none" w:sz="0" w:space="0" w:color="auto"/>
          </w:divBdr>
        </w:div>
      </w:divsChild>
    </w:div>
    <w:div w:id="714505914">
      <w:bodyDiv w:val="1"/>
      <w:marLeft w:val="0"/>
      <w:marRight w:val="0"/>
      <w:marTop w:val="0"/>
      <w:marBottom w:val="0"/>
      <w:divBdr>
        <w:top w:val="none" w:sz="0" w:space="0" w:color="auto"/>
        <w:left w:val="none" w:sz="0" w:space="0" w:color="auto"/>
        <w:bottom w:val="none" w:sz="0" w:space="0" w:color="auto"/>
        <w:right w:val="none" w:sz="0" w:space="0" w:color="auto"/>
      </w:divBdr>
      <w:divsChild>
        <w:div w:id="19748152">
          <w:marLeft w:val="0"/>
          <w:marRight w:val="0"/>
          <w:marTop w:val="0"/>
          <w:marBottom w:val="0"/>
          <w:divBdr>
            <w:top w:val="none" w:sz="0" w:space="0" w:color="auto"/>
            <w:left w:val="none" w:sz="0" w:space="0" w:color="auto"/>
            <w:bottom w:val="none" w:sz="0" w:space="0" w:color="auto"/>
            <w:right w:val="none" w:sz="0" w:space="0" w:color="auto"/>
          </w:divBdr>
        </w:div>
        <w:div w:id="50006307">
          <w:marLeft w:val="0"/>
          <w:marRight w:val="0"/>
          <w:marTop w:val="0"/>
          <w:marBottom w:val="0"/>
          <w:divBdr>
            <w:top w:val="none" w:sz="0" w:space="0" w:color="auto"/>
            <w:left w:val="none" w:sz="0" w:space="0" w:color="auto"/>
            <w:bottom w:val="none" w:sz="0" w:space="0" w:color="auto"/>
            <w:right w:val="none" w:sz="0" w:space="0" w:color="auto"/>
          </w:divBdr>
        </w:div>
        <w:div w:id="62724250">
          <w:marLeft w:val="0"/>
          <w:marRight w:val="0"/>
          <w:marTop w:val="0"/>
          <w:marBottom w:val="0"/>
          <w:divBdr>
            <w:top w:val="none" w:sz="0" w:space="0" w:color="auto"/>
            <w:left w:val="none" w:sz="0" w:space="0" w:color="auto"/>
            <w:bottom w:val="none" w:sz="0" w:space="0" w:color="auto"/>
            <w:right w:val="none" w:sz="0" w:space="0" w:color="auto"/>
          </w:divBdr>
        </w:div>
        <w:div w:id="217593072">
          <w:marLeft w:val="0"/>
          <w:marRight w:val="0"/>
          <w:marTop w:val="0"/>
          <w:marBottom w:val="0"/>
          <w:divBdr>
            <w:top w:val="none" w:sz="0" w:space="0" w:color="auto"/>
            <w:left w:val="none" w:sz="0" w:space="0" w:color="auto"/>
            <w:bottom w:val="none" w:sz="0" w:space="0" w:color="auto"/>
            <w:right w:val="none" w:sz="0" w:space="0" w:color="auto"/>
          </w:divBdr>
        </w:div>
        <w:div w:id="297154973">
          <w:marLeft w:val="0"/>
          <w:marRight w:val="0"/>
          <w:marTop w:val="0"/>
          <w:marBottom w:val="0"/>
          <w:divBdr>
            <w:top w:val="none" w:sz="0" w:space="0" w:color="auto"/>
            <w:left w:val="none" w:sz="0" w:space="0" w:color="auto"/>
            <w:bottom w:val="none" w:sz="0" w:space="0" w:color="auto"/>
            <w:right w:val="none" w:sz="0" w:space="0" w:color="auto"/>
          </w:divBdr>
        </w:div>
        <w:div w:id="339622934">
          <w:marLeft w:val="0"/>
          <w:marRight w:val="0"/>
          <w:marTop w:val="0"/>
          <w:marBottom w:val="0"/>
          <w:divBdr>
            <w:top w:val="none" w:sz="0" w:space="0" w:color="auto"/>
            <w:left w:val="none" w:sz="0" w:space="0" w:color="auto"/>
            <w:bottom w:val="none" w:sz="0" w:space="0" w:color="auto"/>
            <w:right w:val="none" w:sz="0" w:space="0" w:color="auto"/>
          </w:divBdr>
        </w:div>
        <w:div w:id="358048624">
          <w:marLeft w:val="0"/>
          <w:marRight w:val="0"/>
          <w:marTop w:val="0"/>
          <w:marBottom w:val="0"/>
          <w:divBdr>
            <w:top w:val="none" w:sz="0" w:space="0" w:color="auto"/>
            <w:left w:val="none" w:sz="0" w:space="0" w:color="auto"/>
            <w:bottom w:val="none" w:sz="0" w:space="0" w:color="auto"/>
            <w:right w:val="none" w:sz="0" w:space="0" w:color="auto"/>
          </w:divBdr>
        </w:div>
        <w:div w:id="362170354">
          <w:marLeft w:val="0"/>
          <w:marRight w:val="0"/>
          <w:marTop w:val="0"/>
          <w:marBottom w:val="0"/>
          <w:divBdr>
            <w:top w:val="none" w:sz="0" w:space="0" w:color="auto"/>
            <w:left w:val="none" w:sz="0" w:space="0" w:color="auto"/>
            <w:bottom w:val="none" w:sz="0" w:space="0" w:color="auto"/>
            <w:right w:val="none" w:sz="0" w:space="0" w:color="auto"/>
          </w:divBdr>
        </w:div>
        <w:div w:id="460685175">
          <w:marLeft w:val="0"/>
          <w:marRight w:val="0"/>
          <w:marTop w:val="0"/>
          <w:marBottom w:val="0"/>
          <w:divBdr>
            <w:top w:val="none" w:sz="0" w:space="0" w:color="auto"/>
            <w:left w:val="none" w:sz="0" w:space="0" w:color="auto"/>
            <w:bottom w:val="none" w:sz="0" w:space="0" w:color="auto"/>
            <w:right w:val="none" w:sz="0" w:space="0" w:color="auto"/>
          </w:divBdr>
        </w:div>
        <w:div w:id="463085664">
          <w:marLeft w:val="0"/>
          <w:marRight w:val="0"/>
          <w:marTop w:val="0"/>
          <w:marBottom w:val="0"/>
          <w:divBdr>
            <w:top w:val="none" w:sz="0" w:space="0" w:color="auto"/>
            <w:left w:val="none" w:sz="0" w:space="0" w:color="auto"/>
            <w:bottom w:val="none" w:sz="0" w:space="0" w:color="auto"/>
            <w:right w:val="none" w:sz="0" w:space="0" w:color="auto"/>
          </w:divBdr>
        </w:div>
        <w:div w:id="538054429">
          <w:marLeft w:val="0"/>
          <w:marRight w:val="0"/>
          <w:marTop w:val="0"/>
          <w:marBottom w:val="0"/>
          <w:divBdr>
            <w:top w:val="none" w:sz="0" w:space="0" w:color="auto"/>
            <w:left w:val="none" w:sz="0" w:space="0" w:color="auto"/>
            <w:bottom w:val="none" w:sz="0" w:space="0" w:color="auto"/>
            <w:right w:val="none" w:sz="0" w:space="0" w:color="auto"/>
          </w:divBdr>
        </w:div>
        <w:div w:id="685639211">
          <w:marLeft w:val="0"/>
          <w:marRight w:val="0"/>
          <w:marTop w:val="0"/>
          <w:marBottom w:val="0"/>
          <w:divBdr>
            <w:top w:val="none" w:sz="0" w:space="0" w:color="auto"/>
            <w:left w:val="none" w:sz="0" w:space="0" w:color="auto"/>
            <w:bottom w:val="none" w:sz="0" w:space="0" w:color="auto"/>
            <w:right w:val="none" w:sz="0" w:space="0" w:color="auto"/>
          </w:divBdr>
        </w:div>
        <w:div w:id="702679700">
          <w:marLeft w:val="0"/>
          <w:marRight w:val="0"/>
          <w:marTop w:val="0"/>
          <w:marBottom w:val="0"/>
          <w:divBdr>
            <w:top w:val="none" w:sz="0" w:space="0" w:color="auto"/>
            <w:left w:val="none" w:sz="0" w:space="0" w:color="auto"/>
            <w:bottom w:val="none" w:sz="0" w:space="0" w:color="auto"/>
            <w:right w:val="none" w:sz="0" w:space="0" w:color="auto"/>
          </w:divBdr>
        </w:div>
        <w:div w:id="790514035">
          <w:marLeft w:val="0"/>
          <w:marRight w:val="0"/>
          <w:marTop w:val="0"/>
          <w:marBottom w:val="0"/>
          <w:divBdr>
            <w:top w:val="none" w:sz="0" w:space="0" w:color="auto"/>
            <w:left w:val="none" w:sz="0" w:space="0" w:color="auto"/>
            <w:bottom w:val="none" w:sz="0" w:space="0" w:color="auto"/>
            <w:right w:val="none" w:sz="0" w:space="0" w:color="auto"/>
          </w:divBdr>
        </w:div>
        <w:div w:id="808327388">
          <w:marLeft w:val="0"/>
          <w:marRight w:val="0"/>
          <w:marTop w:val="0"/>
          <w:marBottom w:val="0"/>
          <w:divBdr>
            <w:top w:val="none" w:sz="0" w:space="0" w:color="auto"/>
            <w:left w:val="none" w:sz="0" w:space="0" w:color="auto"/>
            <w:bottom w:val="none" w:sz="0" w:space="0" w:color="auto"/>
            <w:right w:val="none" w:sz="0" w:space="0" w:color="auto"/>
          </w:divBdr>
        </w:div>
        <w:div w:id="818619139">
          <w:marLeft w:val="0"/>
          <w:marRight w:val="0"/>
          <w:marTop w:val="0"/>
          <w:marBottom w:val="0"/>
          <w:divBdr>
            <w:top w:val="none" w:sz="0" w:space="0" w:color="auto"/>
            <w:left w:val="none" w:sz="0" w:space="0" w:color="auto"/>
            <w:bottom w:val="none" w:sz="0" w:space="0" w:color="auto"/>
            <w:right w:val="none" w:sz="0" w:space="0" w:color="auto"/>
          </w:divBdr>
        </w:div>
        <w:div w:id="862404688">
          <w:marLeft w:val="0"/>
          <w:marRight w:val="0"/>
          <w:marTop w:val="0"/>
          <w:marBottom w:val="0"/>
          <w:divBdr>
            <w:top w:val="none" w:sz="0" w:space="0" w:color="auto"/>
            <w:left w:val="none" w:sz="0" w:space="0" w:color="auto"/>
            <w:bottom w:val="none" w:sz="0" w:space="0" w:color="auto"/>
            <w:right w:val="none" w:sz="0" w:space="0" w:color="auto"/>
          </w:divBdr>
        </w:div>
        <w:div w:id="862523869">
          <w:marLeft w:val="0"/>
          <w:marRight w:val="0"/>
          <w:marTop w:val="0"/>
          <w:marBottom w:val="0"/>
          <w:divBdr>
            <w:top w:val="none" w:sz="0" w:space="0" w:color="auto"/>
            <w:left w:val="none" w:sz="0" w:space="0" w:color="auto"/>
            <w:bottom w:val="none" w:sz="0" w:space="0" w:color="auto"/>
            <w:right w:val="none" w:sz="0" w:space="0" w:color="auto"/>
          </w:divBdr>
        </w:div>
        <w:div w:id="905646509">
          <w:marLeft w:val="0"/>
          <w:marRight w:val="0"/>
          <w:marTop w:val="0"/>
          <w:marBottom w:val="0"/>
          <w:divBdr>
            <w:top w:val="none" w:sz="0" w:space="0" w:color="auto"/>
            <w:left w:val="none" w:sz="0" w:space="0" w:color="auto"/>
            <w:bottom w:val="none" w:sz="0" w:space="0" w:color="auto"/>
            <w:right w:val="none" w:sz="0" w:space="0" w:color="auto"/>
          </w:divBdr>
        </w:div>
        <w:div w:id="916670197">
          <w:marLeft w:val="0"/>
          <w:marRight w:val="0"/>
          <w:marTop w:val="0"/>
          <w:marBottom w:val="0"/>
          <w:divBdr>
            <w:top w:val="none" w:sz="0" w:space="0" w:color="auto"/>
            <w:left w:val="none" w:sz="0" w:space="0" w:color="auto"/>
            <w:bottom w:val="none" w:sz="0" w:space="0" w:color="auto"/>
            <w:right w:val="none" w:sz="0" w:space="0" w:color="auto"/>
          </w:divBdr>
        </w:div>
        <w:div w:id="958099095">
          <w:marLeft w:val="0"/>
          <w:marRight w:val="0"/>
          <w:marTop w:val="0"/>
          <w:marBottom w:val="0"/>
          <w:divBdr>
            <w:top w:val="none" w:sz="0" w:space="0" w:color="auto"/>
            <w:left w:val="none" w:sz="0" w:space="0" w:color="auto"/>
            <w:bottom w:val="none" w:sz="0" w:space="0" w:color="auto"/>
            <w:right w:val="none" w:sz="0" w:space="0" w:color="auto"/>
          </w:divBdr>
        </w:div>
        <w:div w:id="966206632">
          <w:marLeft w:val="0"/>
          <w:marRight w:val="0"/>
          <w:marTop w:val="0"/>
          <w:marBottom w:val="0"/>
          <w:divBdr>
            <w:top w:val="none" w:sz="0" w:space="0" w:color="auto"/>
            <w:left w:val="none" w:sz="0" w:space="0" w:color="auto"/>
            <w:bottom w:val="none" w:sz="0" w:space="0" w:color="auto"/>
            <w:right w:val="none" w:sz="0" w:space="0" w:color="auto"/>
          </w:divBdr>
        </w:div>
        <w:div w:id="977879142">
          <w:marLeft w:val="0"/>
          <w:marRight w:val="0"/>
          <w:marTop w:val="0"/>
          <w:marBottom w:val="0"/>
          <w:divBdr>
            <w:top w:val="none" w:sz="0" w:space="0" w:color="auto"/>
            <w:left w:val="none" w:sz="0" w:space="0" w:color="auto"/>
            <w:bottom w:val="none" w:sz="0" w:space="0" w:color="auto"/>
            <w:right w:val="none" w:sz="0" w:space="0" w:color="auto"/>
          </w:divBdr>
        </w:div>
        <w:div w:id="1008560194">
          <w:marLeft w:val="0"/>
          <w:marRight w:val="0"/>
          <w:marTop w:val="0"/>
          <w:marBottom w:val="0"/>
          <w:divBdr>
            <w:top w:val="none" w:sz="0" w:space="0" w:color="auto"/>
            <w:left w:val="none" w:sz="0" w:space="0" w:color="auto"/>
            <w:bottom w:val="none" w:sz="0" w:space="0" w:color="auto"/>
            <w:right w:val="none" w:sz="0" w:space="0" w:color="auto"/>
          </w:divBdr>
        </w:div>
        <w:div w:id="1159268629">
          <w:marLeft w:val="0"/>
          <w:marRight w:val="0"/>
          <w:marTop w:val="0"/>
          <w:marBottom w:val="0"/>
          <w:divBdr>
            <w:top w:val="none" w:sz="0" w:space="0" w:color="auto"/>
            <w:left w:val="none" w:sz="0" w:space="0" w:color="auto"/>
            <w:bottom w:val="none" w:sz="0" w:space="0" w:color="auto"/>
            <w:right w:val="none" w:sz="0" w:space="0" w:color="auto"/>
          </w:divBdr>
        </w:div>
        <w:div w:id="1169371782">
          <w:marLeft w:val="0"/>
          <w:marRight w:val="0"/>
          <w:marTop w:val="0"/>
          <w:marBottom w:val="0"/>
          <w:divBdr>
            <w:top w:val="none" w:sz="0" w:space="0" w:color="auto"/>
            <w:left w:val="none" w:sz="0" w:space="0" w:color="auto"/>
            <w:bottom w:val="none" w:sz="0" w:space="0" w:color="auto"/>
            <w:right w:val="none" w:sz="0" w:space="0" w:color="auto"/>
          </w:divBdr>
        </w:div>
        <w:div w:id="1198738644">
          <w:marLeft w:val="0"/>
          <w:marRight w:val="0"/>
          <w:marTop w:val="0"/>
          <w:marBottom w:val="0"/>
          <w:divBdr>
            <w:top w:val="none" w:sz="0" w:space="0" w:color="auto"/>
            <w:left w:val="none" w:sz="0" w:space="0" w:color="auto"/>
            <w:bottom w:val="none" w:sz="0" w:space="0" w:color="auto"/>
            <w:right w:val="none" w:sz="0" w:space="0" w:color="auto"/>
          </w:divBdr>
        </w:div>
        <w:div w:id="1216158606">
          <w:marLeft w:val="0"/>
          <w:marRight w:val="0"/>
          <w:marTop w:val="0"/>
          <w:marBottom w:val="0"/>
          <w:divBdr>
            <w:top w:val="none" w:sz="0" w:space="0" w:color="auto"/>
            <w:left w:val="none" w:sz="0" w:space="0" w:color="auto"/>
            <w:bottom w:val="none" w:sz="0" w:space="0" w:color="auto"/>
            <w:right w:val="none" w:sz="0" w:space="0" w:color="auto"/>
          </w:divBdr>
        </w:div>
        <w:div w:id="1257128251">
          <w:marLeft w:val="0"/>
          <w:marRight w:val="0"/>
          <w:marTop w:val="0"/>
          <w:marBottom w:val="0"/>
          <w:divBdr>
            <w:top w:val="none" w:sz="0" w:space="0" w:color="auto"/>
            <w:left w:val="none" w:sz="0" w:space="0" w:color="auto"/>
            <w:bottom w:val="none" w:sz="0" w:space="0" w:color="auto"/>
            <w:right w:val="none" w:sz="0" w:space="0" w:color="auto"/>
          </w:divBdr>
        </w:div>
        <w:div w:id="1271087368">
          <w:marLeft w:val="0"/>
          <w:marRight w:val="0"/>
          <w:marTop w:val="0"/>
          <w:marBottom w:val="0"/>
          <w:divBdr>
            <w:top w:val="none" w:sz="0" w:space="0" w:color="auto"/>
            <w:left w:val="none" w:sz="0" w:space="0" w:color="auto"/>
            <w:bottom w:val="none" w:sz="0" w:space="0" w:color="auto"/>
            <w:right w:val="none" w:sz="0" w:space="0" w:color="auto"/>
          </w:divBdr>
        </w:div>
        <w:div w:id="1276252913">
          <w:marLeft w:val="0"/>
          <w:marRight w:val="0"/>
          <w:marTop w:val="0"/>
          <w:marBottom w:val="0"/>
          <w:divBdr>
            <w:top w:val="none" w:sz="0" w:space="0" w:color="auto"/>
            <w:left w:val="none" w:sz="0" w:space="0" w:color="auto"/>
            <w:bottom w:val="none" w:sz="0" w:space="0" w:color="auto"/>
            <w:right w:val="none" w:sz="0" w:space="0" w:color="auto"/>
          </w:divBdr>
        </w:div>
        <w:div w:id="1289162782">
          <w:marLeft w:val="0"/>
          <w:marRight w:val="0"/>
          <w:marTop w:val="0"/>
          <w:marBottom w:val="0"/>
          <w:divBdr>
            <w:top w:val="none" w:sz="0" w:space="0" w:color="auto"/>
            <w:left w:val="none" w:sz="0" w:space="0" w:color="auto"/>
            <w:bottom w:val="none" w:sz="0" w:space="0" w:color="auto"/>
            <w:right w:val="none" w:sz="0" w:space="0" w:color="auto"/>
          </w:divBdr>
        </w:div>
        <w:div w:id="1327904634">
          <w:marLeft w:val="0"/>
          <w:marRight w:val="0"/>
          <w:marTop w:val="0"/>
          <w:marBottom w:val="0"/>
          <w:divBdr>
            <w:top w:val="none" w:sz="0" w:space="0" w:color="auto"/>
            <w:left w:val="none" w:sz="0" w:space="0" w:color="auto"/>
            <w:bottom w:val="none" w:sz="0" w:space="0" w:color="auto"/>
            <w:right w:val="none" w:sz="0" w:space="0" w:color="auto"/>
          </w:divBdr>
        </w:div>
        <w:div w:id="1338728826">
          <w:marLeft w:val="0"/>
          <w:marRight w:val="0"/>
          <w:marTop w:val="0"/>
          <w:marBottom w:val="0"/>
          <w:divBdr>
            <w:top w:val="none" w:sz="0" w:space="0" w:color="auto"/>
            <w:left w:val="none" w:sz="0" w:space="0" w:color="auto"/>
            <w:bottom w:val="none" w:sz="0" w:space="0" w:color="auto"/>
            <w:right w:val="none" w:sz="0" w:space="0" w:color="auto"/>
          </w:divBdr>
        </w:div>
        <w:div w:id="1351420220">
          <w:marLeft w:val="0"/>
          <w:marRight w:val="0"/>
          <w:marTop w:val="0"/>
          <w:marBottom w:val="0"/>
          <w:divBdr>
            <w:top w:val="none" w:sz="0" w:space="0" w:color="auto"/>
            <w:left w:val="none" w:sz="0" w:space="0" w:color="auto"/>
            <w:bottom w:val="none" w:sz="0" w:space="0" w:color="auto"/>
            <w:right w:val="none" w:sz="0" w:space="0" w:color="auto"/>
          </w:divBdr>
        </w:div>
        <w:div w:id="1360742869">
          <w:marLeft w:val="0"/>
          <w:marRight w:val="0"/>
          <w:marTop w:val="0"/>
          <w:marBottom w:val="0"/>
          <w:divBdr>
            <w:top w:val="none" w:sz="0" w:space="0" w:color="auto"/>
            <w:left w:val="none" w:sz="0" w:space="0" w:color="auto"/>
            <w:bottom w:val="none" w:sz="0" w:space="0" w:color="auto"/>
            <w:right w:val="none" w:sz="0" w:space="0" w:color="auto"/>
          </w:divBdr>
        </w:div>
        <w:div w:id="1362239134">
          <w:marLeft w:val="0"/>
          <w:marRight w:val="0"/>
          <w:marTop w:val="0"/>
          <w:marBottom w:val="0"/>
          <w:divBdr>
            <w:top w:val="none" w:sz="0" w:space="0" w:color="auto"/>
            <w:left w:val="none" w:sz="0" w:space="0" w:color="auto"/>
            <w:bottom w:val="none" w:sz="0" w:space="0" w:color="auto"/>
            <w:right w:val="none" w:sz="0" w:space="0" w:color="auto"/>
          </w:divBdr>
        </w:div>
        <w:div w:id="1371952503">
          <w:marLeft w:val="0"/>
          <w:marRight w:val="0"/>
          <w:marTop w:val="0"/>
          <w:marBottom w:val="0"/>
          <w:divBdr>
            <w:top w:val="none" w:sz="0" w:space="0" w:color="auto"/>
            <w:left w:val="none" w:sz="0" w:space="0" w:color="auto"/>
            <w:bottom w:val="none" w:sz="0" w:space="0" w:color="auto"/>
            <w:right w:val="none" w:sz="0" w:space="0" w:color="auto"/>
          </w:divBdr>
        </w:div>
        <w:div w:id="1381978076">
          <w:marLeft w:val="0"/>
          <w:marRight w:val="0"/>
          <w:marTop w:val="0"/>
          <w:marBottom w:val="0"/>
          <w:divBdr>
            <w:top w:val="none" w:sz="0" w:space="0" w:color="auto"/>
            <w:left w:val="none" w:sz="0" w:space="0" w:color="auto"/>
            <w:bottom w:val="none" w:sz="0" w:space="0" w:color="auto"/>
            <w:right w:val="none" w:sz="0" w:space="0" w:color="auto"/>
          </w:divBdr>
        </w:div>
        <w:div w:id="1406148729">
          <w:marLeft w:val="0"/>
          <w:marRight w:val="0"/>
          <w:marTop w:val="0"/>
          <w:marBottom w:val="0"/>
          <w:divBdr>
            <w:top w:val="none" w:sz="0" w:space="0" w:color="auto"/>
            <w:left w:val="none" w:sz="0" w:space="0" w:color="auto"/>
            <w:bottom w:val="none" w:sz="0" w:space="0" w:color="auto"/>
            <w:right w:val="none" w:sz="0" w:space="0" w:color="auto"/>
          </w:divBdr>
        </w:div>
        <w:div w:id="1415978039">
          <w:marLeft w:val="0"/>
          <w:marRight w:val="0"/>
          <w:marTop w:val="0"/>
          <w:marBottom w:val="0"/>
          <w:divBdr>
            <w:top w:val="none" w:sz="0" w:space="0" w:color="auto"/>
            <w:left w:val="none" w:sz="0" w:space="0" w:color="auto"/>
            <w:bottom w:val="none" w:sz="0" w:space="0" w:color="auto"/>
            <w:right w:val="none" w:sz="0" w:space="0" w:color="auto"/>
          </w:divBdr>
        </w:div>
        <w:div w:id="1553424306">
          <w:marLeft w:val="0"/>
          <w:marRight w:val="0"/>
          <w:marTop w:val="0"/>
          <w:marBottom w:val="0"/>
          <w:divBdr>
            <w:top w:val="none" w:sz="0" w:space="0" w:color="auto"/>
            <w:left w:val="none" w:sz="0" w:space="0" w:color="auto"/>
            <w:bottom w:val="none" w:sz="0" w:space="0" w:color="auto"/>
            <w:right w:val="none" w:sz="0" w:space="0" w:color="auto"/>
          </w:divBdr>
        </w:div>
        <w:div w:id="1554389689">
          <w:marLeft w:val="0"/>
          <w:marRight w:val="0"/>
          <w:marTop w:val="0"/>
          <w:marBottom w:val="0"/>
          <w:divBdr>
            <w:top w:val="none" w:sz="0" w:space="0" w:color="auto"/>
            <w:left w:val="none" w:sz="0" w:space="0" w:color="auto"/>
            <w:bottom w:val="none" w:sz="0" w:space="0" w:color="auto"/>
            <w:right w:val="none" w:sz="0" w:space="0" w:color="auto"/>
          </w:divBdr>
        </w:div>
        <w:div w:id="1556158739">
          <w:marLeft w:val="0"/>
          <w:marRight w:val="0"/>
          <w:marTop w:val="0"/>
          <w:marBottom w:val="0"/>
          <w:divBdr>
            <w:top w:val="none" w:sz="0" w:space="0" w:color="auto"/>
            <w:left w:val="none" w:sz="0" w:space="0" w:color="auto"/>
            <w:bottom w:val="none" w:sz="0" w:space="0" w:color="auto"/>
            <w:right w:val="none" w:sz="0" w:space="0" w:color="auto"/>
          </w:divBdr>
        </w:div>
        <w:div w:id="1563826573">
          <w:marLeft w:val="0"/>
          <w:marRight w:val="0"/>
          <w:marTop w:val="0"/>
          <w:marBottom w:val="0"/>
          <w:divBdr>
            <w:top w:val="none" w:sz="0" w:space="0" w:color="auto"/>
            <w:left w:val="none" w:sz="0" w:space="0" w:color="auto"/>
            <w:bottom w:val="none" w:sz="0" w:space="0" w:color="auto"/>
            <w:right w:val="none" w:sz="0" w:space="0" w:color="auto"/>
          </w:divBdr>
        </w:div>
        <w:div w:id="1581451584">
          <w:marLeft w:val="0"/>
          <w:marRight w:val="0"/>
          <w:marTop w:val="0"/>
          <w:marBottom w:val="0"/>
          <w:divBdr>
            <w:top w:val="none" w:sz="0" w:space="0" w:color="auto"/>
            <w:left w:val="none" w:sz="0" w:space="0" w:color="auto"/>
            <w:bottom w:val="none" w:sz="0" w:space="0" w:color="auto"/>
            <w:right w:val="none" w:sz="0" w:space="0" w:color="auto"/>
          </w:divBdr>
        </w:div>
        <w:div w:id="1619024114">
          <w:marLeft w:val="0"/>
          <w:marRight w:val="0"/>
          <w:marTop w:val="0"/>
          <w:marBottom w:val="0"/>
          <w:divBdr>
            <w:top w:val="none" w:sz="0" w:space="0" w:color="auto"/>
            <w:left w:val="none" w:sz="0" w:space="0" w:color="auto"/>
            <w:bottom w:val="none" w:sz="0" w:space="0" w:color="auto"/>
            <w:right w:val="none" w:sz="0" w:space="0" w:color="auto"/>
          </w:divBdr>
        </w:div>
        <w:div w:id="1645162214">
          <w:marLeft w:val="0"/>
          <w:marRight w:val="0"/>
          <w:marTop w:val="0"/>
          <w:marBottom w:val="0"/>
          <w:divBdr>
            <w:top w:val="none" w:sz="0" w:space="0" w:color="auto"/>
            <w:left w:val="none" w:sz="0" w:space="0" w:color="auto"/>
            <w:bottom w:val="none" w:sz="0" w:space="0" w:color="auto"/>
            <w:right w:val="none" w:sz="0" w:space="0" w:color="auto"/>
          </w:divBdr>
        </w:div>
        <w:div w:id="1678194430">
          <w:marLeft w:val="0"/>
          <w:marRight w:val="0"/>
          <w:marTop w:val="0"/>
          <w:marBottom w:val="0"/>
          <w:divBdr>
            <w:top w:val="none" w:sz="0" w:space="0" w:color="auto"/>
            <w:left w:val="none" w:sz="0" w:space="0" w:color="auto"/>
            <w:bottom w:val="none" w:sz="0" w:space="0" w:color="auto"/>
            <w:right w:val="none" w:sz="0" w:space="0" w:color="auto"/>
          </w:divBdr>
        </w:div>
        <w:div w:id="1760171405">
          <w:marLeft w:val="0"/>
          <w:marRight w:val="0"/>
          <w:marTop w:val="0"/>
          <w:marBottom w:val="0"/>
          <w:divBdr>
            <w:top w:val="none" w:sz="0" w:space="0" w:color="auto"/>
            <w:left w:val="none" w:sz="0" w:space="0" w:color="auto"/>
            <w:bottom w:val="none" w:sz="0" w:space="0" w:color="auto"/>
            <w:right w:val="none" w:sz="0" w:space="0" w:color="auto"/>
          </w:divBdr>
        </w:div>
        <w:div w:id="1779641954">
          <w:marLeft w:val="0"/>
          <w:marRight w:val="0"/>
          <w:marTop w:val="0"/>
          <w:marBottom w:val="0"/>
          <w:divBdr>
            <w:top w:val="none" w:sz="0" w:space="0" w:color="auto"/>
            <w:left w:val="none" w:sz="0" w:space="0" w:color="auto"/>
            <w:bottom w:val="none" w:sz="0" w:space="0" w:color="auto"/>
            <w:right w:val="none" w:sz="0" w:space="0" w:color="auto"/>
          </w:divBdr>
        </w:div>
        <w:div w:id="1865053343">
          <w:marLeft w:val="0"/>
          <w:marRight w:val="0"/>
          <w:marTop w:val="0"/>
          <w:marBottom w:val="0"/>
          <w:divBdr>
            <w:top w:val="none" w:sz="0" w:space="0" w:color="auto"/>
            <w:left w:val="none" w:sz="0" w:space="0" w:color="auto"/>
            <w:bottom w:val="none" w:sz="0" w:space="0" w:color="auto"/>
            <w:right w:val="none" w:sz="0" w:space="0" w:color="auto"/>
          </w:divBdr>
        </w:div>
        <w:div w:id="1995255935">
          <w:marLeft w:val="0"/>
          <w:marRight w:val="0"/>
          <w:marTop w:val="0"/>
          <w:marBottom w:val="0"/>
          <w:divBdr>
            <w:top w:val="none" w:sz="0" w:space="0" w:color="auto"/>
            <w:left w:val="none" w:sz="0" w:space="0" w:color="auto"/>
            <w:bottom w:val="none" w:sz="0" w:space="0" w:color="auto"/>
            <w:right w:val="none" w:sz="0" w:space="0" w:color="auto"/>
          </w:divBdr>
        </w:div>
        <w:div w:id="2008358044">
          <w:marLeft w:val="0"/>
          <w:marRight w:val="0"/>
          <w:marTop w:val="0"/>
          <w:marBottom w:val="0"/>
          <w:divBdr>
            <w:top w:val="none" w:sz="0" w:space="0" w:color="auto"/>
            <w:left w:val="none" w:sz="0" w:space="0" w:color="auto"/>
            <w:bottom w:val="none" w:sz="0" w:space="0" w:color="auto"/>
            <w:right w:val="none" w:sz="0" w:space="0" w:color="auto"/>
          </w:divBdr>
        </w:div>
        <w:div w:id="2010016465">
          <w:marLeft w:val="0"/>
          <w:marRight w:val="0"/>
          <w:marTop w:val="0"/>
          <w:marBottom w:val="0"/>
          <w:divBdr>
            <w:top w:val="none" w:sz="0" w:space="0" w:color="auto"/>
            <w:left w:val="none" w:sz="0" w:space="0" w:color="auto"/>
            <w:bottom w:val="none" w:sz="0" w:space="0" w:color="auto"/>
            <w:right w:val="none" w:sz="0" w:space="0" w:color="auto"/>
          </w:divBdr>
        </w:div>
        <w:div w:id="2133286871">
          <w:marLeft w:val="0"/>
          <w:marRight w:val="0"/>
          <w:marTop w:val="0"/>
          <w:marBottom w:val="0"/>
          <w:divBdr>
            <w:top w:val="none" w:sz="0" w:space="0" w:color="auto"/>
            <w:left w:val="none" w:sz="0" w:space="0" w:color="auto"/>
            <w:bottom w:val="none" w:sz="0" w:space="0" w:color="auto"/>
            <w:right w:val="none" w:sz="0" w:space="0" w:color="auto"/>
          </w:divBdr>
        </w:div>
      </w:divsChild>
    </w:div>
    <w:div w:id="846481829">
      <w:bodyDiv w:val="1"/>
      <w:marLeft w:val="0"/>
      <w:marRight w:val="0"/>
      <w:marTop w:val="0"/>
      <w:marBottom w:val="0"/>
      <w:divBdr>
        <w:top w:val="none" w:sz="0" w:space="0" w:color="auto"/>
        <w:left w:val="none" w:sz="0" w:space="0" w:color="auto"/>
        <w:bottom w:val="none" w:sz="0" w:space="0" w:color="auto"/>
        <w:right w:val="none" w:sz="0" w:space="0" w:color="auto"/>
      </w:divBdr>
    </w:div>
    <w:div w:id="874267658">
      <w:bodyDiv w:val="1"/>
      <w:marLeft w:val="0"/>
      <w:marRight w:val="0"/>
      <w:marTop w:val="0"/>
      <w:marBottom w:val="0"/>
      <w:divBdr>
        <w:top w:val="none" w:sz="0" w:space="0" w:color="auto"/>
        <w:left w:val="none" w:sz="0" w:space="0" w:color="auto"/>
        <w:bottom w:val="none" w:sz="0" w:space="0" w:color="auto"/>
        <w:right w:val="none" w:sz="0" w:space="0" w:color="auto"/>
      </w:divBdr>
    </w:div>
    <w:div w:id="959647534">
      <w:bodyDiv w:val="1"/>
      <w:marLeft w:val="0"/>
      <w:marRight w:val="0"/>
      <w:marTop w:val="0"/>
      <w:marBottom w:val="0"/>
      <w:divBdr>
        <w:top w:val="none" w:sz="0" w:space="0" w:color="auto"/>
        <w:left w:val="none" w:sz="0" w:space="0" w:color="auto"/>
        <w:bottom w:val="none" w:sz="0" w:space="0" w:color="auto"/>
        <w:right w:val="none" w:sz="0" w:space="0" w:color="auto"/>
      </w:divBdr>
      <w:divsChild>
        <w:div w:id="591283184">
          <w:marLeft w:val="0"/>
          <w:marRight w:val="0"/>
          <w:marTop w:val="120"/>
          <w:marBottom w:val="0"/>
          <w:divBdr>
            <w:top w:val="none" w:sz="0" w:space="0" w:color="auto"/>
            <w:left w:val="none" w:sz="0" w:space="0" w:color="auto"/>
            <w:bottom w:val="none" w:sz="0" w:space="0" w:color="auto"/>
            <w:right w:val="none" w:sz="0" w:space="0" w:color="auto"/>
          </w:divBdr>
        </w:div>
        <w:div w:id="1973514082">
          <w:marLeft w:val="0"/>
          <w:marRight w:val="0"/>
          <w:marTop w:val="120"/>
          <w:marBottom w:val="0"/>
          <w:divBdr>
            <w:top w:val="none" w:sz="0" w:space="0" w:color="auto"/>
            <w:left w:val="none" w:sz="0" w:space="0" w:color="auto"/>
            <w:bottom w:val="none" w:sz="0" w:space="0" w:color="auto"/>
            <w:right w:val="none" w:sz="0" w:space="0" w:color="auto"/>
          </w:divBdr>
        </w:div>
      </w:divsChild>
    </w:div>
    <w:div w:id="967970990">
      <w:bodyDiv w:val="1"/>
      <w:marLeft w:val="0"/>
      <w:marRight w:val="0"/>
      <w:marTop w:val="0"/>
      <w:marBottom w:val="0"/>
      <w:divBdr>
        <w:top w:val="none" w:sz="0" w:space="0" w:color="auto"/>
        <w:left w:val="none" w:sz="0" w:space="0" w:color="auto"/>
        <w:bottom w:val="none" w:sz="0" w:space="0" w:color="auto"/>
        <w:right w:val="none" w:sz="0" w:space="0" w:color="auto"/>
      </w:divBdr>
    </w:div>
    <w:div w:id="983696916">
      <w:bodyDiv w:val="1"/>
      <w:marLeft w:val="0"/>
      <w:marRight w:val="0"/>
      <w:marTop w:val="0"/>
      <w:marBottom w:val="0"/>
      <w:divBdr>
        <w:top w:val="none" w:sz="0" w:space="0" w:color="auto"/>
        <w:left w:val="none" w:sz="0" w:space="0" w:color="auto"/>
        <w:bottom w:val="none" w:sz="0" w:space="0" w:color="auto"/>
        <w:right w:val="none" w:sz="0" w:space="0" w:color="auto"/>
      </w:divBdr>
      <w:divsChild>
        <w:div w:id="634607987">
          <w:marLeft w:val="0"/>
          <w:marRight w:val="0"/>
          <w:marTop w:val="192"/>
          <w:marBottom w:val="0"/>
          <w:divBdr>
            <w:top w:val="none" w:sz="0" w:space="0" w:color="auto"/>
            <w:left w:val="none" w:sz="0" w:space="0" w:color="auto"/>
            <w:bottom w:val="none" w:sz="0" w:space="0" w:color="auto"/>
            <w:right w:val="none" w:sz="0" w:space="0" w:color="auto"/>
          </w:divBdr>
        </w:div>
        <w:div w:id="558057441">
          <w:marLeft w:val="0"/>
          <w:marRight w:val="0"/>
          <w:marTop w:val="192"/>
          <w:marBottom w:val="0"/>
          <w:divBdr>
            <w:top w:val="none" w:sz="0" w:space="0" w:color="auto"/>
            <w:left w:val="none" w:sz="0" w:space="0" w:color="auto"/>
            <w:bottom w:val="none" w:sz="0" w:space="0" w:color="auto"/>
            <w:right w:val="none" w:sz="0" w:space="0" w:color="auto"/>
          </w:divBdr>
        </w:div>
        <w:div w:id="334765652">
          <w:marLeft w:val="0"/>
          <w:marRight w:val="0"/>
          <w:marTop w:val="192"/>
          <w:marBottom w:val="0"/>
          <w:divBdr>
            <w:top w:val="none" w:sz="0" w:space="0" w:color="auto"/>
            <w:left w:val="none" w:sz="0" w:space="0" w:color="auto"/>
            <w:bottom w:val="none" w:sz="0" w:space="0" w:color="auto"/>
            <w:right w:val="none" w:sz="0" w:space="0" w:color="auto"/>
          </w:divBdr>
        </w:div>
        <w:div w:id="328138861">
          <w:marLeft w:val="0"/>
          <w:marRight w:val="0"/>
          <w:marTop w:val="192"/>
          <w:marBottom w:val="0"/>
          <w:divBdr>
            <w:top w:val="none" w:sz="0" w:space="0" w:color="auto"/>
            <w:left w:val="none" w:sz="0" w:space="0" w:color="auto"/>
            <w:bottom w:val="none" w:sz="0" w:space="0" w:color="auto"/>
            <w:right w:val="none" w:sz="0" w:space="0" w:color="auto"/>
          </w:divBdr>
        </w:div>
        <w:div w:id="1404064048">
          <w:marLeft w:val="0"/>
          <w:marRight w:val="0"/>
          <w:marTop w:val="192"/>
          <w:marBottom w:val="0"/>
          <w:divBdr>
            <w:top w:val="none" w:sz="0" w:space="0" w:color="auto"/>
            <w:left w:val="none" w:sz="0" w:space="0" w:color="auto"/>
            <w:bottom w:val="none" w:sz="0" w:space="0" w:color="auto"/>
            <w:right w:val="none" w:sz="0" w:space="0" w:color="auto"/>
          </w:divBdr>
        </w:div>
        <w:div w:id="1137334456">
          <w:marLeft w:val="0"/>
          <w:marRight w:val="0"/>
          <w:marTop w:val="192"/>
          <w:marBottom w:val="0"/>
          <w:divBdr>
            <w:top w:val="none" w:sz="0" w:space="0" w:color="auto"/>
            <w:left w:val="none" w:sz="0" w:space="0" w:color="auto"/>
            <w:bottom w:val="none" w:sz="0" w:space="0" w:color="auto"/>
            <w:right w:val="none" w:sz="0" w:space="0" w:color="auto"/>
          </w:divBdr>
        </w:div>
      </w:divsChild>
    </w:div>
    <w:div w:id="1029531638">
      <w:bodyDiv w:val="1"/>
      <w:marLeft w:val="0"/>
      <w:marRight w:val="0"/>
      <w:marTop w:val="0"/>
      <w:marBottom w:val="0"/>
      <w:divBdr>
        <w:top w:val="none" w:sz="0" w:space="0" w:color="auto"/>
        <w:left w:val="none" w:sz="0" w:space="0" w:color="auto"/>
        <w:bottom w:val="none" w:sz="0" w:space="0" w:color="auto"/>
        <w:right w:val="none" w:sz="0" w:space="0" w:color="auto"/>
      </w:divBdr>
      <w:divsChild>
        <w:div w:id="54621402">
          <w:marLeft w:val="0"/>
          <w:marRight w:val="0"/>
          <w:marTop w:val="0"/>
          <w:marBottom w:val="0"/>
          <w:divBdr>
            <w:top w:val="none" w:sz="0" w:space="0" w:color="auto"/>
            <w:left w:val="none" w:sz="0" w:space="0" w:color="auto"/>
            <w:bottom w:val="none" w:sz="0" w:space="0" w:color="auto"/>
            <w:right w:val="none" w:sz="0" w:space="0" w:color="auto"/>
          </w:divBdr>
        </w:div>
        <w:div w:id="69431829">
          <w:marLeft w:val="0"/>
          <w:marRight w:val="0"/>
          <w:marTop w:val="0"/>
          <w:marBottom w:val="0"/>
          <w:divBdr>
            <w:top w:val="none" w:sz="0" w:space="0" w:color="auto"/>
            <w:left w:val="none" w:sz="0" w:space="0" w:color="auto"/>
            <w:bottom w:val="none" w:sz="0" w:space="0" w:color="auto"/>
            <w:right w:val="none" w:sz="0" w:space="0" w:color="auto"/>
          </w:divBdr>
        </w:div>
        <w:div w:id="102581988">
          <w:marLeft w:val="0"/>
          <w:marRight w:val="0"/>
          <w:marTop w:val="0"/>
          <w:marBottom w:val="0"/>
          <w:divBdr>
            <w:top w:val="none" w:sz="0" w:space="0" w:color="auto"/>
            <w:left w:val="none" w:sz="0" w:space="0" w:color="auto"/>
            <w:bottom w:val="none" w:sz="0" w:space="0" w:color="auto"/>
            <w:right w:val="none" w:sz="0" w:space="0" w:color="auto"/>
          </w:divBdr>
        </w:div>
        <w:div w:id="161897089">
          <w:marLeft w:val="0"/>
          <w:marRight w:val="0"/>
          <w:marTop w:val="0"/>
          <w:marBottom w:val="0"/>
          <w:divBdr>
            <w:top w:val="none" w:sz="0" w:space="0" w:color="auto"/>
            <w:left w:val="none" w:sz="0" w:space="0" w:color="auto"/>
            <w:bottom w:val="none" w:sz="0" w:space="0" w:color="auto"/>
            <w:right w:val="none" w:sz="0" w:space="0" w:color="auto"/>
          </w:divBdr>
        </w:div>
        <w:div w:id="212624151">
          <w:marLeft w:val="0"/>
          <w:marRight w:val="0"/>
          <w:marTop w:val="0"/>
          <w:marBottom w:val="0"/>
          <w:divBdr>
            <w:top w:val="none" w:sz="0" w:space="0" w:color="auto"/>
            <w:left w:val="none" w:sz="0" w:space="0" w:color="auto"/>
            <w:bottom w:val="none" w:sz="0" w:space="0" w:color="auto"/>
            <w:right w:val="none" w:sz="0" w:space="0" w:color="auto"/>
          </w:divBdr>
        </w:div>
        <w:div w:id="213398318">
          <w:marLeft w:val="0"/>
          <w:marRight w:val="0"/>
          <w:marTop w:val="0"/>
          <w:marBottom w:val="0"/>
          <w:divBdr>
            <w:top w:val="none" w:sz="0" w:space="0" w:color="auto"/>
            <w:left w:val="none" w:sz="0" w:space="0" w:color="auto"/>
            <w:bottom w:val="none" w:sz="0" w:space="0" w:color="auto"/>
            <w:right w:val="none" w:sz="0" w:space="0" w:color="auto"/>
          </w:divBdr>
        </w:div>
        <w:div w:id="310912526">
          <w:marLeft w:val="0"/>
          <w:marRight w:val="0"/>
          <w:marTop w:val="0"/>
          <w:marBottom w:val="0"/>
          <w:divBdr>
            <w:top w:val="none" w:sz="0" w:space="0" w:color="auto"/>
            <w:left w:val="none" w:sz="0" w:space="0" w:color="auto"/>
            <w:bottom w:val="none" w:sz="0" w:space="0" w:color="auto"/>
            <w:right w:val="none" w:sz="0" w:space="0" w:color="auto"/>
          </w:divBdr>
        </w:div>
        <w:div w:id="410086428">
          <w:marLeft w:val="0"/>
          <w:marRight w:val="0"/>
          <w:marTop w:val="0"/>
          <w:marBottom w:val="0"/>
          <w:divBdr>
            <w:top w:val="none" w:sz="0" w:space="0" w:color="auto"/>
            <w:left w:val="none" w:sz="0" w:space="0" w:color="auto"/>
            <w:bottom w:val="none" w:sz="0" w:space="0" w:color="auto"/>
            <w:right w:val="none" w:sz="0" w:space="0" w:color="auto"/>
          </w:divBdr>
        </w:div>
        <w:div w:id="465197701">
          <w:marLeft w:val="0"/>
          <w:marRight w:val="0"/>
          <w:marTop w:val="0"/>
          <w:marBottom w:val="0"/>
          <w:divBdr>
            <w:top w:val="none" w:sz="0" w:space="0" w:color="auto"/>
            <w:left w:val="none" w:sz="0" w:space="0" w:color="auto"/>
            <w:bottom w:val="none" w:sz="0" w:space="0" w:color="auto"/>
            <w:right w:val="none" w:sz="0" w:space="0" w:color="auto"/>
          </w:divBdr>
        </w:div>
        <w:div w:id="608901366">
          <w:marLeft w:val="0"/>
          <w:marRight w:val="0"/>
          <w:marTop w:val="0"/>
          <w:marBottom w:val="0"/>
          <w:divBdr>
            <w:top w:val="none" w:sz="0" w:space="0" w:color="auto"/>
            <w:left w:val="none" w:sz="0" w:space="0" w:color="auto"/>
            <w:bottom w:val="none" w:sz="0" w:space="0" w:color="auto"/>
            <w:right w:val="none" w:sz="0" w:space="0" w:color="auto"/>
          </w:divBdr>
        </w:div>
        <w:div w:id="610746997">
          <w:marLeft w:val="0"/>
          <w:marRight w:val="0"/>
          <w:marTop w:val="0"/>
          <w:marBottom w:val="0"/>
          <w:divBdr>
            <w:top w:val="none" w:sz="0" w:space="0" w:color="auto"/>
            <w:left w:val="none" w:sz="0" w:space="0" w:color="auto"/>
            <w:bottom w:val="none" w:sz="0" w:space="0" w:color="auto"/>
            <w:right w:val="none" w:sz="0" w:space="0" w:color="auto"/>
          </w:divBdr>
        </w:div>
        <w:div w:id="616377156">
          <w:marLeft w:val="0"/>
          <w:marRight w:val="0"/>
          <w:marTop w:val="0"/>
          <w:marBottom w:val="0"/>
          <w:divBdr>
            <w:top w:val="none" w:sz="0" w:space="0" w:color="auto"/>
            <w:left w:val="none" w:sz="0" w:space="0" w:color="auto"/>
            <w:bottom w:val="none" w:sz="0" w:space="0" w:color="auto"/>
            <w:right w:val="none" w:sz="0" w:space="0" w:color="auto"/>
          </w:divBdr>
        </w:div>
        <w:div w:id="647516722">
          <w:marLeft w:val="0"/>
          <w:marRight w:val="0"/>
          <w:marTop w:val="0"/>
          <w:marBottom w:val="0"/>
          <w:divBdr>
            <w:top w:val="none" w:sz="0" w:space="0" w:color="auto"/>
            <w:left w:val="none" w:sz="0" w:space="0" w:color="auto"/>
            <w:bottom w:val="none" w:sz="0" w:space="0" w:color="auto"/>
            <w:right w:val="none" w:sz="0" w:space="0" w:color="auto"/>
          </w:divBdr>
        </w:div>
        <w:div w:id="648022083">
          <w:marLeft w:val="0"/>
          <w:marRight w:val="0"/>
          <w:marTop w:val="0"/>
          <w:marBottom w:val="0"/>
          <w:divBdr>
            <w:top w:val="none" w:sz="0" w:space="0" w:color="auto"/>
            <w:left w:val="none" w:sz="0" w:space="0" w:color="auto"/>
            <w:bottom w:val="none" w:sz="0" w:space="0" w:color="auto"/>
            <w:right w:val="none" w:sz="0" w:space="0" w:color="auto"/>
          </w:divBdr>
        </w:div>
        <w:div w:id="651105031">
          <w:marLeft w:val="0"/>
          <w:marRight w:val="0"/>
          <w:marTop w:val="0"/>
          <w:marBottom w:val="0"/>
          <w:divBdr>
            <w:top w:val="none" w:sz="0" w:space="0" w:color="auto"/>
            <w:left w:val="none" w:sz="0" w:space="0" w:color="auto"/>
            <w:bottom w:val="none" w:sz="0" w:space="0" w:color="auto"/>
            <w:right w:val="none" w:sz="0" w:space="0" w:color="auto"/>
          </w:divBdr>
        </w:div>
        <w:div w:id="652569243">
          <w:marLeft w:val="0"/>
          <w:marRight w:val="0"/>
          <w:marTop w:val="0"/>
          <w:marBottom w:val="0"/>
          <w:divBdr>
            <w:top w:val="none" w:sz="0" w:space="0" w:color="auto"/>
            <w:left w:val="none" w:sz="0" w:space="0" w:color="auto"/>
            <w:bottom w:val="none" w:sz="0" w:space="0" w:color="auto"/>
            <w:right w:val="none" w:sz="0" w:space="0" w:color="auto"/>
          </w:divBdr>
        </w:div>
        <w:div w:id="678049447">
          <w:marLeft w:val="0"/>
          <w:marRight w:val="0"/>
          <w:marTop w:val="0"/>
          <w:marBottom w:val="0"/>
          <w:divBdr>
            <w:top w:val="none" w:sz="0" w:space="0" w:color="auto"/>
            <w:left w:val="none" w:sz="0" w:space="0" w:color="auto"/>
            <w:bottom w:val="none" w:sz="0" w:space="0" w:color="auto"/>
            <w:right w:val="none" w:sz="0" w:space="0" w:color="auto"/>
          </w:divBdr>
        </w:div>
        <w:div w:id="759453452">
          <w:marLeft w:val="0"/>
          <w:marRight w:val="0"/>
          <w:marTop w:val="0"/>
          <w:marBottom w:val="0"/>
          <w:divBdr>
            <w:top w:val="none" w:sz="0" w:space="0" w:color="auto"/>
            <w:left w:val="none" w:sz="0" w:space="0" w:color="auto"/>
            <w:bottom w:val="none" w:sz="0" w:space="0" w:color="auto"/>
            <w:right w:val="none" w:sz="0" w:space="0" w:color="auto"/>
          </w:divBdr>
        </w:div>
        <w:div w:id="809831738">
          <w:marLeft w:val="0"/>
          <w:marRight w:val="0"/>
          <w:marTop w:val="0"/>
          <w:marBottom w:val="0"/>
          <w:divBdr>
            <w:top w:val="none" w:sz="0" w:space="0" w:color="auto"/>
            <w:left w:val="none" w:sz="0" w:space="0" w:color="auto"/>
            <w:bottom w:val="none" w:sz="0" w:space="0" w:color="auto"/>
            <w:right w:val="none" w:sz="0" w:space="0" w:color="auto"/>
          </w:divBdr>
        </w:div>
        <w:div w:id="838035499">
          <w:marLeft w:val="0"/>
          <w:marRight w:val="0"/>
          <w:marTop w:val="0"/>
          <w:marBottom w:val="0"/>
          <w:divBdr>
            <w:top w:val="none" w:sz="0" w:space="0" w:color="auto"/>
            <w:left w:val="none" w:sz="0" w:space="0" w:color="auto"/>
            <w:bottom w:val="none" w:sz="0" w:space="0" w:color="auto"/>
            <w:right w:val="none" w:sz="0" w:space="0" w:color="auto"/>
          </w:divBdr>
        </w:div>
        <w:div w:id="846021878">
          <w:marLeft w:val="0"/>
          <w:marRight w:val="0"/>
          <w:marTop w:val="0"/>
          <w:marBottom w:val="0"/>
          <w:divBdr>
            <w:top w:val="none" w:sz="0" w:space="0" w:color="auto"/>
            <w:left w:val="none" w:sz="0" w:space="0" w:color="auto"/>
            <w:bottom w:val="none" w:sz="0" w:space="0" w:color="auto"/>
            <w:right w:val="none" w:sz="0" w:space="0" w:color="auto"/>
          </w:divBdr>
        </w:div>
        <w:div w:id="891965951">
          <w:marLeft w:val="0"/>
          <w:marRight w:val="0"/>
          <w:marTop w:val="0"/>
          <w:marBottom w:val="0"/>
          <w:divBdr>
            <w:top w:val="none" w:sz="0" w:space="0" w:color="auto"/>
            <w:left w:val="none" w:sz="0" w:space="0" w:color="auto"/>
            <w:bottom w:val="none" w:sz="0" w:space="0" w:color="auto"/>
            <w:right w:val="none" w:sz="0" w:space="0" w:color="auto"/>
          </w:divBdr>
        </w:div>
        <w:div w:id="923880214">
          <w:marLeft w:val="0"/>
          <w:marRight w:val="0"/>
          <w:marTop w:val="0"/>
          <w:marBottom w:val="0"/>
          <w:divBdr>
            <w:top w:val="none" w:sz="0" w:space="0" w:color="auto"/>
            <w:left w:val="none" w:sz="0" w:space="0" w:color="auto"/>
            <w:bottom w:val="none" w:sz="0" w:space="0" w:color="auto"/>
            <w:right w:val="none" w:sz="0" w:space="0" w:color="auto"/>
          </w:divBdr>
        </w:div>
        <w:div w:id="926887435">
          <w:marLeft w:val="0"/>
          <w:marRight w:val="0"/>
          <w:marTop w:val="0"/>
          <w:marBottom w:val="0"/>
          <w:divBdr>
            <w:top w:val="none" w:sz="0" w:space="0" w:color="auto"/>
            <w:left w:val="none" w:sz="0" w:space="0" w:color="auto"/>
            <w:bottom w:val="none" w:sz="0" w:space="0" w:color="auto"/>
            <w:right w:val="none" w:sz="0" w:space="0" w:color="auto"/>
          </w:divBdr>
        </w:div>
        <w:div w:id="928150448">
          <w:marLeft w:val="0"/>
          <w:marRight w:val="0"/>
          <w:marTop w:val="0"/>
          <w:marBottom w:val="0"/>
          <w:divBdr>
            <w:top w:val="none" w:sz="0" w:space="0" w:color="auto"/>
            <w:left w:val="none" w:sz="0" w:space="0" w:color="auto"/>
            <w:bottom w:val="none" w:sz="0" w:space="0" w:color="auto"/>
            <w:right w:val="none" w:sz="0" w:space="0" w:color="auto"/>
          </w:divBdr>
        </w:div>
        <w:div w:id="984820760">
          <w:marLeft w:val="0"/>
          <w:marRight w:val="0"/>
          <w:marTop w:val="0"/>
          <w:marBottom w:val="0"/>
          <w:divBdr>
            <w:top w:val="none" w:sz="0" w:space="0" w:color="auto"/>
            <w:left w:val="none" w:sz="0" w:space="0" w:color="auto"/>
            <w:bottom w:val="none" w:sz="0" w:space="0" w:color="auto"/>
            <w:right w:val="none" w:sz="0" w:space="0" w:color="auto"/>
          </w:divBdr>
        </w:div>
        <w:div w:id="1068067316">
          <w:marLeft w:val="0"/>
          <w:marRight w:val="0"/>
          <w:marTop w:val="0"/>
          <w:marBottom w:val="0"/>
          <w:divBdr>
            <w:top w:val="none" w:sz="0" w:space="0" w:color="auto"/>
            <w:left w:val="none" w:sz="0" w:space="0" w:color="auto"/>
            <w:bottom w:val="none" w:sz="0" w:space="0" w:color="auto"/>
            <w:right w:val="none" w:sz="0" w:space="0" w:color="auto"/>
          </w:divBdr>
        </w:div>
        <w:div w:id="1092361078">
          <w:marLeft w:val="0"/>
          <w:marRight w:val="0"/>
          <w:marTop w:val="0"/>
          <w:marBottom w:val="0"/>
          <w:divBdr>
            <w:top w:val="none" w:sz="0" w:space="0" w:color="auto"/>
            <w:left w:val="none" w:sz="0" w:space="0" w:color="auto"/>
            <w:bottom w:val="none" w:sz="0" w:space="0" w:color="auto"/>
            <w:right w:val="none" w:sz="0" w:space="0" w:color="auto"/>
          </w:divBdr>
        </w:div>
        <w:div w:id="1192719767">
          <w:marLeft w:val="0"/>
          <w:marRight w:val="0"/>
          <w:marTop w:val="0"/>
          <w:marBottom w:val="0"/>
          <w:divBdr>
            <w:top w:val="none" w:sz="0" w:space="0" w:color="auto"/>
            <w:left w:val="none" w:sz="0" w:space="0" w:color="auto"/>
            <w:bottom w:val="none" w:sz="0" w:space="0" w:color="auto"/>
            <w:right w:val="none" w:sz="0" w:space="0" w:color="auto"/>
          </w:divBdr>
        </w:div>
        <w:div w:id="1276205937">
          <w:marLeft w:val="0"/>
          <w:marRight w:val="0"/>
          <w:marTop w:val="0"/>
          <w:marBottom w:val="0"/>
          <w:divBdr>
            <w:top w:val="none" w:sz="0" w:space="0" w:color="auto"/>
            <w:left w:val="none" w:sz="0" w:space="0" w:color="auto"/>
            <w:bottom w:val="none" w:sz="0" w:space="0" w:color="auto"/>
            <w:right w:val="none" w:sz="0" w:space="0" w:color="auto"/>
          </w:divBdr>
        </w:div>
        <w:div w:id="1363089847">
          <w:marLeft w:val="0"/>
          <w:marRight w:val="0"/>
          <w:marTop w:val="0"/>
          <w:marBottom w:val="0"/>
          <w:divBdr>
            <w:top w:val="none" w:sz="0" w:space="0" w:color="auto"/>
            <w:left w:val="none" w:sz="0" w:space="0" w:color="auto"/>
            <w:bottom w:val="none" w:sz="0" w:space="0" w:color="auto"/>
            <w:right w:val="none" w:sz="0" w:space="0" w:color="auto"/>
          </w:divBdr>
        </w:div>
        <w:div w:id="1363483070">
          <w:marLeft w:val="0"/>
          <w:marRight w:val="0"/>
          <w:marTop w:val="0"/>
          <w:marBottom w:val="0"/>
          <w:divBdr>
            <w:top w:val="none" w:sz="0" w:space="0" w:color="auto"/>
            <w:left w:val="none" w:sz="0" w:space="0" w:color="auto"/>
            <w:bottom w:val="none" w:sz="0" w:space="0" w:color="auto"/>
            <w:right w:val="none" w:sz="0" w:space="0" w:color="auto"/>
          </w:divBdr>
        </w:div>
        <w:div w:id="1412196387">
          <w:marLeft w:val="0"/>
          <w:marRight w:val="0"/>
          <w:marTop w:val="0"/>
          <w:marBottom w:val="0"/>
          <w:divBdr>
            <w:top w:val="none" w:sz="0" w:space="0" w:color="auto"/>
            <w:left w:val="none" w:sz="0" w:space="0" w:color="auto"/>
            <w:bottom w:val="none" w:sz="0" w:space="0" w:color="auto"/>
            <w:right w:val="none" w:sz="0" w:space="0" w:color="auto"/>
          </w:divBdr>
        </w:div>
        <w:div w:id="1430277944">
          <w:marLeft w:val="0"/>
          <w:marRight w:val="0"/>
          <w:marTop w:val="0"/>
          <w:marBottom w:val="0"/>
          <w:divBdr>
            <w:top w:val="none" w:sz="0" w:space="0" w:color="auto"/>
            <w:left w:val="none" w:sz="0" w:space="0" w:color="auto"/>
            <w:bottom w:val="none" w:sz="0" w:space="0" w:color="auto"/>
            <w:right w:val="none" w:sz="0" w:space="0" w:color="auto"/>
          </w:divBdr>
        </w:div>
        <w:div w:id="1492061583">
          <w:marLeft w:val="0"/>
          <w:marRight w:val="0"/>
          <w:marTop w:val="0"/>
          <w:marBottom w:val="0"/>
          <w:divBdr>
            <w:top w:val="none" w:sz="0" w:space="0" w:color="auto"/>
            <w:left w:val="none" w:sz="0" w:space="0" w:color="auto"/>
            <w:bottom w:val="none" w:sz="0" w:space="0" w:color="auto"/>
            <w:right w:val="none" w:sz="0" w:space="0" w:color="auto"/>
          </w:divBdr>
        </w:div>
        <w:div w:id="1525511530">
          <w:marLeft w:val="0"/>
          <w:marRight w:val="0"/>
          <w:marTop w:val="0"/>
          <w:marBottom w:val="0"/>
          <w:divBdr>
            <w:top w:val="none" w:sz="0" w:space="0" w:color="auto"/>
            <w:left w:val="none" w:sz="0" w:space="0" w:color="auto"/>
            <w:bottom w:val="none" w:sz="0" w:space="0" w:color="auto"/>
            <w:right w:val="none" w:sz="0" w:space="0" w:color="auto"/>
          </w:divBdr>
        </w:div>
        <w:div w:id="1607541639">
          <w:marLeft w:val="0"/>
          <w:marRight w:val="0"/>
          <w:marTop w:val="0"/>
          <w:marBottom w:val="0"/>
          <w:divBdr>
            <w:top w:val="none" w:sz="0" w:space="0" w:color="auto"/>
            <w:left w:val="none" w:sz="0" w:space="0" w:color="auto"/>
            <w:bottom w:val="none" w:sz="0" w:space="0" w:color="auto"/>
            <w:right w:val="none" w:sz="0" w:space="0" w:color="auto"/>
          </w:divBdr>
        </w:div>
        <w:div w:id="1622344743">
          <w:marLeft w:val="0"/>
          <w:marRight w:val="0"/>
          <w:marTop w:val="0"/>
          <w:marBottom w:val="0"/>
          <w:divBdr>
            <w:top w:val="none" w:sz="0" w:space="0" w:color="auto"/>
            <w:left w:val="none" w:sz="0" w:space="0" w:color="auto"/>
            <w:bottom w:val="none" w:sz="0" w:space="0" w:color="auto"/>
            <w:right w:val="none" w:sz="0" w:space="0" w:color="auto"/>
          </w:divBdr>
        </w:div>
        <w:div w:id="1636062764">
          <w:marLeft w:val="0"/>
          <w:marRight w:val="0"/>
          <w:marTop w:val="0"/>
          <w:marBottom w:val="0"/>
          <w:divBdr>
            <w:top w:val="none" w:sz="0" w:space="0" w:color="auto"/>
            <w:left w:val="none" w:sz="0" w:space="0" w:color="auto"/>
            <w:bottom w:val="none" w:sz="0" w:space="0" w:color="auto"/>
            <w:right w:val="none" w:sz="0" w:space="0" w:color="auto"/>
          </w:divBdr>
        </w:div>
        <w:div w:id="1651253350">
          <w:marLeft w:val="0"/>
          <w:marRight w:val="0"/>
          <w:marTop w:val="0"/>
          <w:marBottom w:val="0"/>
          <w:divBdr>
            <w:top w:val="none" w:sz="0" w:space="0" w:color="auto"/>
            <w:left w:val="none" w:sz="0" w:space="0" w:color="auto"/>
            <w:bottom w:val="none" w:sz="0" w:space="0" w:color="auto"/>
            <w:right w:val="none" w:sz="0" w:space="0" w:color="auto"/>
          </w:divBdr>
        </w:div>
        <w:div w:id="1663852866">
          <w:marLeft w:val="0"/>
          <w:marRight w:val="0"/>
          <w:marTop w:val="0"/>
          <w:marBottom w:val="0"/>
          <w:divBdr>
            <w:top w:val="none" w:sz="0" w:space="0" w:color="auto"/>
            <w:left w:val="none" w:sz="0" w:space="0" w:color="auto"/>
            <w:bottom w:val="none" w:sz="0" w:space="0" w:color="auto"/>
            <w:right w:val="none" w:sz="0" w:space="0" w:color="auto"/>
          </w:divBdr>
        </w:div>
        <w:div w:id="1740908389">
          <w:marLeft w:val="0"/>
          <w:marRight w:val="0"/>
          <w:marTop w:val="0"/>
          <w:marBottom w:val="0"/>
          <w:divBdr>
            <w:top w:val="none" w:sz="0" w:space="0" w:color="auto"/>
            <w:left w:val="none" w:sz="0" w:space="0" w:color="auto"/>
            <w:bottom w:val="none" w:sz="0" w:space="0" w:color="auto"/>
            <w:right w:val="none" w:sz="0" w:space="0" w:color="auto"/>
          </w:divBdr>
        </w:div>
        <w:div w:id="1743523280">
          <w:marLeft w:val="0"/>
          <w:marRight w:val="0"/>
          <w:marTop w:val="0"/>
          <w:marBottom w:val="0"/>
          <w:divBdr>
            <w:top w:val="none" w:sz="0" w:space="0" w:color="auto"/>
            <w:left w:val="none" w:sz="0" w:space="0" w:color="auto"/>
            <w:bottom w:val="none" w:sz="0" w:space="0" w:color="auto"/>
            <w:right w:val="none" w:sz="0" w:space="0" w:color="auto"/>
          </w:divBdr>
        </w:div>
        <w:div w:id="1756397144">
          <w:marLeft w:val="0"/>
          <w:marRight w:val="0"/>
          <w:marTop w:val="0"/>
          <w:marBottom w:val="0"/>
          <w:divBdr>
            <w:top w:val="none" w:sz="0" w:space="0" w:color="auto"/>
            <w:left w:val="none" w:sz="0" w:space="0" w:color="auto"/>
            <w:bottom w:val="none" w:sz="0" w:space="0" w:color="auto"/>
            <w:right w:val="none" w:sz="0" w:space="0" w:color="auto"/>
          </w:divBdr>
        </w:div>
        <w:div w:id="1766458974">
          <w:marLeft w:val="0"/>
          <w:marRight w:val="0"/>
          <w:marTop w:val="0"/>
          <w:marBottom w:val="0"/>
          <w:divBdr>
            <w:top w:val="none" w:sz="0" w:space="0" w:color="auto"/>
            <w:left w:val="none" w:sz="0" w:space="0" w:color="auto"/>
            <w:bottom w:val="none" w:sz="0" w:space="0" w:color="auto"/>
            <w:right w:val="none" w:sz="0" w:space="0" w:color="auto"/>
          </w:divBdr>
        </w:div>
        <w:div w:id="1784763243">
          <w:marLeft w:val="0"/>
          <w:marRight w:val="0"/>
          <w:marTop w:val="0"/>
          <w:marBottom w:val="0"/>
          <w:divBdr>
            <w:top w:val="none" w:sz="0" w:space="0" w:color="auto"/>
            <w:left w:val="none" w:sz="0" w:space="0" w:color="auto"/>
            <w:bottom w:val="none" w:sz="0" w:space="0" w:color="auto"/>
            <w:right w:val="none" w:sz="0" w:space="0" w:color="auto"/>
          </w:divBdr>
        </w:div>
        <w:div w:id="1822652820">
          <w:marLeft w:val="0"/>
          <w:marRight w:val="0"/>
          <w:marTop w:val="0"/>
          <w:marBottom w:val="0"/>
          <w:divBdr>
            <w:top w:val="none" w:sz="0" w:space="0" w:color="auto"/>
            <w:left w:val="none" w:sz="0" w:space="0" w:color="auto"/>
            <w:bottom w:val="none" w:sz="0" w:space="0" w:color="auto"/>
            <w:right w:val="none" w:sz="0" w:space="0" w:color="auto"/>
          </w:divBdr>
        </w:div>
        <w:div w:id="1847477606">
          <w:marLeft w:val="0"/>
          <w:marRight w:val="0"/>
          <w:marTop w:val="0"/>
          <w:marBottom w:val="0"/>
          <w:divBdr>
            <w:top w:val="none" w:sz="0" w:space="0" w:color="auto"/>
            <w:left w:val="none" w:sz="0" w:space="0" w:color="auto"/>
            <w:bottom w:val="none" w:sz="0" w:space="0" w:color="auto"/>
            <w:right w:val="none" w:sz="0" w:space="0" w:color="auto"/>
          </w:divBdr>
        </w:div>
        <w:div w:id="1887180037">
          <w:marLeft w:val="0"/>
          <w:marRight w:val="0"/>
          <w:marTop w:val="0"/>
          <w:marBottom w:val="0"/>
          <w:divBdr>
            <w:top w:val="none" w:sz="0" w:space="0" w:color="auto"/>
            <w:left w:val="none" w:sz="0" w:space="0" w:color="auto"/>
            <w:bottom w:val="none" w:sz="0" w:space="0" w:color="auto"/>
            <w:right w:val="none" w:sz="0" w:space="0" w:color="auto"/>
          </w:divBdr>
        </w:div>
        <w:div w:id="1903910409">
          <w:marLeft w:val="0"/>
          <w:marRight w:val="0"/>
          <w:marTop w:val="0"/>
          <w:marBottom w:val="0"/>
          <w:divBdr>
            <w:top w:val="none" w:sz="0" w:space="0" w:color="auto"/>
            <w:left w:val="none" w:sz="0" w:space="0" w:color="auto"/>
            <w:bottom w:val="none" w:sz="0" w:space="0" w:color="auto"/>
            <w:right w:val="none" w:sz="0" w:space="0" w:color="auto"/>
          </w:divBdr>
        </w:div>
        <w:div w:id="2069574436">
          <w:marLeft w:val="0"/>
          <w:marRight w:val="0"/>
          <w:marTop w:val="0"/>
          <w:marBottom w:val="0"/>
          <w:divBdr>
            <w:top w:val="none" w:sz="0" w:space="0" w:color="auto"/>
            <w:left w:val="none" w:sz="0" w:space="0" w:color="auto"/>
            <w:bottom w:val="none" w:sz="0" w:space="0" w:color="auto"/>
            <w:right w:val="none" w:sz="0" w:space="0" w:color="auto"/>
          </w:divBdr>
        </w:div>
        <w:div w:id="2070761410">
          <w:marLeft w:val="0"/>
          <w:marRight w:val="0"/>
          <w:marTop w:val="0"/>
          <w:marBottom w:val="0"/>
          <w:divBdr>
            <w:top w:val="none" w:sz="0" w:space="0" w:color="auto"/>
            <w:left w:val="none" w:sz="0" w:space="0" w:color="auto"/>
            <w:bottom w:val="none" w:sz="0" w:space="0" w:color="auto"/>
            <w:right w:val="none" w:sz="0" w:space="0" w:color="auto"/>
          </w:divBdr>
        </w:div>
        <w:div w:id="2078359343">
          <w:marLeft w:val="0"/>
          <w:marRight w:val="0"/>
          <w:marTop w:val="0"/>
          <w:marBottom w:val="0"/>
          <w:divBdr>
            <w:top w:val="none" w:sz="0" w:space="0" w:color="auto"/>
            <w:left w:val="none" w:sz="0" w:space="0" w:color="auto"/>
            <w:bottom w:val="none" w:sz="0" w:space="0" w:color="auto"/>
            <w:right w:val="none" w:sz="0" w:space="0" w:color="auto"/>
          </w:divBdr>
        </w:div>
        <w:div w:id="2085059078">
          <w:marLeft w:val="0"/>
          <w:marRight w:val="0"/>
          <w:marTop w:val="0"/>
          <w:marBottom w:val="0"/>
          <w:divBdr>
            <w:top w:val="none" w:sz="0" w:space="0" w:color="auto"/>
            <w:left w:val="none" w:sz="0" w:space="0" w:color="auto"/>
            <w:bottom w:val="none" w:sz="0" w:space="0" w:color="auto"/>
            <w:right w:val="none" w:sz="0" w:space="0" w:color="auto"/>
          </w:divBdr>
        </w:div>
        <w:div w:id="2118520511">
          <w:marLeft w:val="0"/>
          <w:marRight w:val="0"/>
          <w:marTop w:val="0"/>
          <w:marBottom w:val="0"/>
          <w:divBdr>
            <w:top w:val="none" w:sz="0" w:space="0" w:color="auto"/>
            <w:left w:val="none" w:sz="0" w:space="0" w:color="auto"/>
            <w:bottom w:val="none" w:sz="0" w:space="0" w:color="auto"/>
            <w:right w:val="none" w:sz="0" w:space="0" w:color="auto"/>
          </w:divBdr>
        </w:div>
        <w:div w:id="2137484178">
          <w:marLeft w:val="0"/>
          <w:marRight w:val="0"/>
          <w:marTop w:val="0"/>
          <w:marBottom w:val="0"/>
          <w:divBdr>
            <w:top w:val="none" w:sz="0" w:space="0" w:color="auto"/>
            <w:left w:val="none" w:sz="0" w:space="0" w:color="auto"/>
            <w:bottom w:val="none" w:sz="0" w:space="0" w:color="auto"/>
            <w:right w:val="none" w:sz="0" w:space="0" w:color="auto"/>
          </w:divBdr>
        </w:div>
      </w:divsChild>
    </w:div>
    <w:div w:id="1299532252">
      <w:bodyDiv w:val="1"/>
      <w:marLeft w:val="0"/>
      <w:marRight w:val="0"/>
      <w:marTop w:val="0"/>
      <w:marBottom w:val="0"/>
      <w:divBdr>
        <w:top w:val="none" w:sz="0" w:space="0" w:color="auto"/>
        <w:left w:val="none" w:sz="0" w:space="0" w:color="auto"/>
        <w:bottom w:val="none" w:sz="0" w:space="0" w:color="auto"/>
        <w:right w:val="none" w:sz="0" w:space="0" w:color="auto"/>
      </w:divBdr>
    </w:div>
    <w:div w:id="1304964753">
      <w:bodyDiv w:val="1"/>
      <w:marLeft w:val="0"/>
      <w:marRight w:val="0"/>
      <w:marTop w:val="0"/>
      <w:marBottom w:val="0"/>
      <w:divBdr>
        <w:top w:val="none" w:sz="0" w:space="0" w:color="auto"/>
        <w:left w:val="none" w:sz="0" w:space="0" w:color="auto"/>
        <w:bottom w:val="none" w:sz="0" w:space="0" w:color="auto"/>
        <w:right w:val="none" w:sz="0" w:space="0" w:color="auto"/>
      </w:divBdr>
      <w:divsChild>
        <w:div w:id="1498422851">
          <w:marLeft w:val="0"/>
          <w:marRight w:val="0"/>
          <w:marTop w:val="192"/>
          <w:marBottom w:val="0"/>
          <w:divBdr>
            <w:top w:val="none" w:sz="0" w:space="0" w:color="auto"/>
            <w:left w:val="none" w:sz="0" w:space="0" w:color="auto"/>
            <w:bottom w:val="none" w:sz="0" w:space="0" w:color="auto"/>
            <w:right w:val="none" w:sz="0" w:space="0" w:color="auto"/>
          </w:divBdr>
        </w:div>
        <w:div w:id="1967200360">
          <w:marLeft w:val="0"/>
          <w:marRight w:val="0"/>
          <w:marTop w:val="192"/>
          <w:marBottom w:val="0"/>
          <w:divBdr>
            <w:top w:val="none" w:sz="0" w:space="0" w:color="auto"/>
            <w:left w:val="none" w:sz="0" w:space="0" w:color="auto"/>
            <w:bottom w:val="none" w:sz="0" w:space="0" w:color="auto"/>
            <w:right w:val="none" w:sz="0" w:space="0" w:color="auto"/>
          </w:divBdr>
        </w:div>
        <w:div w:id="1842700465">
          <w:marLeft w:val="0"/>
          <w:marRight w:val="0"/>
          <w:marTop w:val="192"/>
          <w:marBottom w:val="0"/>
          <w:divBdr>
            <w:top w:val="none" w:sz="0" w:space="0" w:color="auto"/>
            <w:left w:val="none" w:sz="0" w:space="0" w:color="auto"/>
            <w:bottom w:val="none" w:sz="0" w:space="0" w:color="auto"/>
            <w:right w:val="none" w:sz="0" w:space="0" w:color="auto"/>
          </w:divBdr>
        </w:div>
        <w:div w:id="120924999">
          <w:marLeft w:val="0"/>
          <w:marRight w:val="0"/>
          <w:marTop w:val="192"/>
          <w:marBottom w:val="0"/>
          <w:divBdr>
            <w:top w:val="none" w:sz="0" w:space="0" w:color="auto"/>
            <w:left w:val="none" w:sz="0" w:space="0" w:color="auto"/>
            <w:bottom w:val="none" w:sz="0" w:space="0" w:color="auto"/>
            <w:right w:val="none" w:sz="0" w:space="0" w:color="auto"/>
          </w:divBdr>
        </w:div>
        <w:div w:id="1540506009">
          <w:marLeft w:val="0"/>
          <w:marRight w:val="0"/>
          <w:marTop w:val="192"/>
          <w:marBottom w:val="0"/>
          <w:divBdr>
            <w:top w:val="none" w:sz="0" w:space="0" w:color="auto"/>
            <w:left w:val="none" w:sz="0" w:space="0" w:color="auto"/>
            <w:bottom w:val="none" w:sz="0" w:space="0" w:color="auto"/>
            <w:right w:val="none" w:sz="0" w:space="0" w:color="auto"/>
          </w:divBdr>
        </w:div>
        <w:div w:id="323825273">
          <w:marLeft w:val="0"/>
          <w:marRight w:val="0"/>
          <w:marTop w:val="192"/>
          <w:marBottom w:val="0"/>
          <w:divBdr>
            <w:top w:val="none" w:sz="0" w:space="0" w:color="auto"/>
            <w:left w:val="none" w:sz="0" w:space="0" w:color="auto"/>
            <w:bottom w:val="none" w:sz="0" w:space="0" w:color="auto"/>
            <w:right w:val="none" w:sz="0" w:space="0" w:color="auto"/>
          </w:divBdr>
        </w:div>
        <w:div w:id="2031758239">
          <w:marLeft w:val="0"/>
          <w:marRight w:val="0"/>
          <w:marTop w:val="192"/>
          <w:marBottom w:val="0"/>
          <w:divBdr>
            <w:top w:val="none" w:sz="0" w:space="0" w:color="auto"/>
            <w:left w:val="none" w:sz="0" w:space="0" w:color="auto"/>
            <w:bottom w:val="none" w:sz="0" w:space="0" w:color="auto"/>
            <w:right w:val="none" w:sz="0" w:space="0" w:color="auto"/>
          </w:divBdr>
        </w:div>
        <w:div w:id="1976987151">
          <w:marLeft w:val="0"/>
          <w:marRight w:val="0"/>
          <w:marTop w:val="192"/>
          <w:marBottom w:val="0"/>
          <w:divBdr>
            <w:top w:val="none" w:sz="0" w:space="0" w:color="auto"/>
            <w:left w:val="none" w:sz="0" w:space="0" w:color="auto"/>
            <w:bottom w:val="none" w:sz="0" w:space="0" w:color="auto"/>
            <w:right w:val="none" w:sz="0" w:space="0" w:color="auto"/>
          </w:divBdr>
        </w:div>
        <w:div w:id="1595550235">
          <w:marLeft w:val="0"/>
          <w:marRight w:val="0"/>
          <w:marTop w:val="192"/>
          <w:marBottom w:val="0"/>
          <w:divBdr>
            <w:top w:val="none" w:sz="0" w:space="0" w:color="auto"/>
            <w:left w:val="none" w:sz="0" w:space="0" w:color="auto"/>
            <w:bottom w:val="none" w:sz="0" w:space="0" w:color="auto"/>
            <w:right w:val="none" w:sz="0" w:space="0" w:color="auto"/>
          </w:divBdr>
        </w:div>
        <w:div w:id="1827162392">
          <w:marLeft w:val="0"/>
          <w:marRight w:val="0"/>
          <w:marTop w:val="192"/>
          <w:marBottom w:val="0"/>
          <w:divBdr>
            <w:top w:val="none" w:sz="0" w:space="0" w:color="auto"/>
            <w:left w:val="none" w:sz="0" w:space="0" w:color="auto"/>
            <w:bottom w:val="none" w:sz="0" w:space="0" w:color="auto"/>
            <w:right w:val="none" w:sz="0" w:space="0" w:color="auto"/>
          </w:divBdr>
        </w:div>
      </w:divsChild>
    </w:div>
    <w:div w:id="1323849602">
      <w:bodyDiv w:val="1"/>
      <w:marLeft w:val="0"/>
      <w:marRight w:val="0"/>
      <w:marTop w:val="0"/>
      <w:marBottom w:val="0"/>
      <w:divBdr>
        <w:top w:val="none" w:sz="0" w:space="0" w:color="auto"/>
        <w:left w:val="none" w:sz="0" w:space="0" w:color="auto"/>
        <w:bottom w:val="none" w:sz="0" w:space="0" w:color="auto"/>
        <w:right w:val="none" w:sz="0" w:space="0" w:color="auto"/>
      </w:divBdr>
    </w:div>
    <w:div w:id="1457916255">
      <w:bodyDiv w:val="1"/>
      <w:marLeft w:val="0"/>
      <w:marRight w:val="0"/>
      <w:marTop w:val="0"/>
      <w:marBottom w:val="0"/>
      <w:divBdr>
        <w:top w:val="none" w:sz="0" w:space="0" w:color="auto"/>
        <w:left w:val="none" w:sz="0" w:space="0" w:color="auto"/>
        <w:bottom w:val="none" w:sz="0" w:space="0" w:color="auto"/>
        <w:right w:val="none" w:sz="0" w:space="0" w:color="auto"/>
      </w:divBdr>
      <w:divsChild>
        <w:div w:id="52315099">
          <w:marLeft w:val="0"/>
          <w:marRight w:val="0"/>
          <w:marTop w:val="0"/>
          <w:marBottom w:val="0"/>
          <w:divBdr>
            <w:top w:val="none" w:sz="0" w:space="0" w:color="auto"/>
            <w:left w:val="none" w:sz="0" w:space="0" w:color="auto"/>
            <w:bottom w:val="none" w:sz="0" w:space="0" w:color="auto"/>
            <w:right w:val="none" w:sz="0" w:space="0" w:color="auto"/>
          </w:divBdr>
        </w:div>
        <w:div w:id="1078138384">
          <w:marLeft w:val="0"/>
          <w:marRight w:val="0"/>
          <w:marTop w:val="0"/>
          <w:marBottom w:val="0"/>
          <w:divBdr>
            <w:top w:val="none" w:sz="0" w:space="0" w:color="auto"/>
            <w:left w:val="none" w:sz="0" w:space="0" w:color="auto"/>
            <w:bottom w:val="none" w:sz="0" w:space="0" w:color="auto"/>
            <w:right w:val="none" w:sz="0" w:space="0" w:color="auto"/>
          </w:divBdr>
        </w:div>
        <w:div w:id="1143544006">
          <w:marLeft w:val="0"/>
          <w:marRight w:val="0"/>
          <w:marTop w:val="0"/>
          <w:marBottom w:val="0"/>
          <w:divBdr>
            <w:top w:val="none" w:sz="0" w:space="0" w:color="auto"/>
            <w:left w:val="none" w:sz="0" w:space="0" w:color="auto"/>
            <w:bottom w:val="none" w:sz="0" w:space="0" w:color="auto"/>
            <w:right w:val="none" w:sz="0" w:space="0" w:color="auto"/>
          </w:divBdr>
        </w:div>
        <w:div w:id="1329405335">
          <w:marLeft w:val="0"/>
          <w:marRight w:val="0"/>
          <w:marTop w:val="0"/>
          <w:marBottom w:val="0"/>
          <w:divBdr>
            <w:top w:val="none" w:sz="0" w:space="0" w:color="auto"/>
            <w:left w:val="none" w:sz="0" w:space="0" w:color="auto"/>
            <w:bottom w:val="none" w:sz="0" w:space="0" w:color="auto"/>
            <w:right w:val="none" w:sz="0" w:space="0" w:color="auto"/>
          </w:divBdr>
        </w:div>
        <w:div w:id="1332635470">
          <w:marLeft w:val="0"/>
          <w:marRight w:val="0"/>
          <w:marTop w:val="0"/>
          <w:marBottom w:val="0"/>
          <w:divBdr>
            <w:top w:val="none" w:sz="0" w:space="0" w:color="auto"/>
            <w:left w:val="none" w:sz="0" w:space="0" w:color="auto"/>
            <w:bottom w:val="none" w:sz="0" w:space="0" w:color="auto"/>
            <w:right w:val="none" w:sz="0" w:space="0" w:color="auto"/>
          </w:divBdr>
        </w:div>
      </w:divsChild>
    </w:div>
    <w:div w:id="1481384538">
      <w:bodyDiv w:val="1"/>
      <w:marLeft w:val="0"/>
      <w:marRight w:val="0"/>
      <w:marTop w:val="0"/>
      <w:marBottom w:val="0"/>
      <w:divBdr>
        <w:top w:val="none" w:sz="0" w:space="0" w:color="auto"/>
        <w:left w:val="none" w:sz="0" w:space="0" w:color="auto"/>
        <w:bottom w:val="none" w:sz="0" w:space="0" w:color="auto"/>
        <w:right w:val="none" w:sz="0" w:space="0" w:color="auto"/>
      </w:divBdr>
    </w:div>
    <w:div w:id="1512067277">
      <w:bodyDiv w:val="1"/>
      <w:marLeft w:val="0"/>
      <w:marRight w:val="0"/>
      <w:marTop w:val="0"/>
      <w:marBottom w:val="0"/>
      <w:divBdr>
        <w:top w:val="none" w:sz="0" w:space="0" w:color="auto"/>
        <w:left w:val="none" w:sz="0" w:space="0" w:color="auto"/>
        <w:bottom w:val="none" w:sz="0" w:space="0" w:color="auto"/>
        <w:right w:val="none" w:sz="0" w:space="0" w:color="auto"/>
      </w:divBdr>
    </w:div>
    <w:div w:id="1632059160">
      <w:bodyDiv w:val="1"/>
      <w:marLeft w:val="0"/>
      <w:marRight w:val="0"/>
      <w:marTop w:val="0"/>
      <w:marBottom w:val="0"/>
      <w:divBdr>
        <w:top w:val="none" w:sz="0" w:space="0" w:color="auto"/>
        <w:left w:val="none" w:sz="0" w:space="0" w:color="auto"/>
        <w:bottom w:val="none" w:sz="0" w:space="0" w:color="auto"/>
        <w:right w:val="none" w:sz="0" w:space="0" w:color="auto"/>
      </w:divBdr>
    </w:div>
    <w:div w:id="1707876044">
      <w:bodyDiv w:val="1"/>
      <w:marLeft w:val="0"/>
      <w:marRight w:val="0"/>
      <w:marTop w:val="0"/>
      <w:marBottom w:val="0"/>
      <w:divBdr>
        <w:top w:val="none" w:sz="0" w:space="0" w:color="auto"/>
        <w:left w:val="none" w:sz="0" w:space="0" w:color="auto"/>
        <w:bottom w:val="none" w:sz="0" w:space="0" w:color="auto"/>
        <w:right w:val="none" w:sz="0" w:space="0" w:color="auto"/>
      </w:divBdr>
      <w:divsChild>
        <w:div w:id="458033735">
          <w:marLeft w:val="0"/>
          <w:marRight w:val="0"/>
          <w:marTop w:val="0"/>
          <w:marBottom w:val="75"/>
          <w:divBdr>
            <w:top w:val="none" w:sz="0" w:space="0" w:color="auto"/>
            <w:left w:val="none" w:sz="0" w:space="0" w:color="auto"/>
            <w:bottom w:val="single" w:sz="6" w:space="4" w:color="000000"/>
            <w:right w:val="none" w:sz="0" w:space="0" w:color="auto"/>
          </w:divBdr>
        </w:div>
        <w:div w:id="521674762">
          <w:marLeft w:val="0"/>
          <w:marRight w:val="0"/>
          <w:marTop w:val="75"/>
          <w:marBottom w:val="75"/>
          <w:divBdr>
            <w:top w:val="none" w:sz="0" w:space="0" w:color="auto"/>
            <w:left w:val="none" w:sz="0" w:space="0" w:color="auto"/>
            <w:bottom w:val="single" w:sz="6" w:space="4" w:color="000000"/>
            <w:right w:val="none" w:sz="0" w:space="0" w:color="auto"/>
          </w:divBdr>
        </w:div>
        <w:div w:id="1013654825">
          <w:marLeft w:val="0"/>
          <w:marRight w:val="0"/>
          <w:marTop w:val="75"/>
          <w:marBottom w:val="75"/>
          <w:divBdr>
            <w:top w:val="none" w:sz="0" w:space="0" w:color="auto"/>
            <w:left w:val="none" w:sz="0" w:space="0" w:color="auto"/>
            <w:bottom w:val="single" w:sz="6" w:space="4" w:color="000000"/>
            <w:right w:val="none" w:sz="0" w:space="0" w:color="auto"/>
          </w:divBdr>
        </w:div>
        <w:div w:id="1451123808">
          <w:marLeft w:val="0"/>
          <w:marRight w:val="0"/>
          <w:marTop w:val="0"/>
          <w:marBottom w:val="75"/>
          <w:divBdr>
            <w:top w:val="none" w:sz="0" w:space="0" w:color="auto"/>
            <w:left w:val="none" w:sz="0" w:space="0" w:color="auto"/>
            <w:bottom w:val="single" w:sz="6" w:space="4" w:color="000000"/>
            <w:right w:val="none" w:sz="0" w:space="0" w:color="auto"/>
          </w:divBdr>
        </w:div>
        <w:div w:id="1539202293">
          <w:marLeft w:val="0"/>
          <w:marRight w:val="0"/>
          <w:marTop w:val="75"/>
          <w:marBottom w:val="75"/>
          <w:divBdr>
            <w:top w:val="none" w:sz="0" w:space="0" w:color="auto"/>
            <w:left w:val="none" w:sz="0" w:space="0" w:color="auto"/>
            <w:bottom w:val="single" w:sz="6" w:space="4" w:color="000000"/>
            <w:right w:val="none" w:sz="0" w:space="0" w:color="auto"/>
          </w:divBdr>
        </w:div>
        <w:div w:id="2113695822">
          <w:marLeft w:val="0"/>
          <w:marRight w:val="0"/>
          <w:marTop w:val="0"/>
          <w:marBottom w:val="75"/>
          <w:divBdr>
            <w:top w:val="none" w:sz="0" w:space="0" w:color="auto"/>
            <w:left w:val="none" w:sz="0" w:space="0" w:color="auto"/>
            <w:bottom w:val="single" w:sz="6" w:space="4" w:color="000000"/>
            <w:right w:val="none" w:sz="0" w:space="0" w:color="auto"/>
          </w:divBdr>
        </w:div>
      </w:divsChild>
    </w:div>
    <w:div w:id="1724404338">
      <w:bodyDiv w:val="1"/>
      <w:marLeft w:val="0"/>
      <w:marRight w:val="0"/>
      <w:marTop w:val="0"/>
      <w:marBottom w:val="0"/>
      <w:divBdr>
        <w:top w:val="none" w:sz="0" w:space="0" w:color="auto"/>
        <w:left w:val="none" w:sz="0" w:space="0" w:color="auto"/>
        <w:bottom w:val="none" w:sz="0" w:space="0" w:color="auto"/>
        <w:right w:val="none" w:sz="0" w:space="0" w:color="auto"/>
      </w:divBdr>
      <w:divsChild>
        <w:div w:id="362098727">
          <w:marLeft w:val="0"/>
          <w:marRight w:val="0"/>
          <w:marTop w:val="0"/>
          <w:marBottom w:val="450"/>
          <w:divBdr>
            <w:top w:val="none" w:sz="0" w:space="0" w:color="auto"/>
            <w:left w:val="none" w:sz="0" w:space="0" w:color="auto"/>
            <w:bottom w:val="none" w:sz="0" w:space="0" w:color="auto"/>
            <w:right w:val="none" w:sz="0" w:space="0" w:color="auto"/>
          </w:divBdr>
        </w:div>
        <w:div w:id="511922421">
          <w:marLeft w:val="0"/>
          <w:marRight w:val="0"/>
          <w:marTop w:val="0"/>
          <w:marBottom w:val="450"/>
          <w:divBdr>
            <w:top w:val="none" w:sz="0" w:space="0" w:color="auto"/>
            <w:left w:val="none" w:sz="0" w:space="0" w:color="auto"/>
            <w:bottom w:val="none" w:sz="0" w:space="0" w:color="auto"/>
            <w:right w:val="none" w:sz="0" w:space="0" w:color="auto"/>
          </w:divBdr>
        </w:div>
        <w:div w:id="1124809871">
          <w:marLeft w:val="0"/>
          <w:marRight w:val="0"/>
          <w:marTop w:val="0"/>
          <w:marBottom w:val="450"/>
          <w:divBdr>
            <w:top w:val="none" w:sz="0" w:space="0" w:color="auto"/>
            <w:left w:val="none" w:sz="0" w:space="0" w:color="auto"/>
            <w:bottom w:val="none" w:sz="0" w:space="0" w:color="auto"/>
            <w:right w:val="none" w:sz="0" w:space="0" w:color="auto"/>
          </w:divBdr>
        </w:div>
        <w:div w:id="1273632491">
          <w:marLeft w:val="0"/>
          <w:marRight w:val="0"/>
          <w:marTop w:val="0"/>
          <w:marBottom w:val="450"/>
          <w:divBdr>
            <w:top w:val="none" w:sz="0" w:space="0" w:color="auto"/>
            <w:left w:val="none" w:sz="0" w:space="0" w:color="auto"/>
            <w:bottom w:val="none" w:sz="0" w:space="0" w:color="auto"/>
            <w:right w:val="none" w:sz="0" w:space="0" w:color="auto"/>
          </w:divBdr>
        </w:div>
        <w:div w:id="1303999477">
          <w:marLeft w:val="0"/>
          <w:marRight w:val="0"/>
          <w:marTop w:val="0"/>
          <w:marBottom w:val="450"/>
          <w:divBdr>
            <w:top w:val="none" w:sz="0" w:space="0" w:color="auto"/>
            <w:left w:val="none" w:sz="0" w:space="0" w:color="auto"/>
            <w:bottom w:val="none" w:sz="0" w:space="0" w:color="auto"/>
            <w:right w:val="none" w:sz="0" w:space="0" w:color="auto"/>
          </w:divBdr>
        </w:div>
        <w:div w:id="1340085815">
          <w:marLeft w:val="0"/>
          <w:marRight w:val="0"/>
          <w:marTop w:val="0"/>
          <w:marBottom w:val="450"/>
          <w:divBdr>
            <w:top w:val="none" w:sz="0" w:space="0" w:color="auto"/>
            <w:left w:val="none" w:sz="0" w:space="0" w:color="auto"/>
            <w:bottom w:val="none" w:sz="0" w:space="0" w:color="auto"/>
            <w:right w:val="none" w:sz="0" w:space="0" w:color="auto"/>
          </w:divBdr>
        </w:div>
        <w:div w:id="1477869399">
          <w:marLeft w:val="0"/>
          <w:marRight w:val="0"/>
          <w:marTop w:val="0"/>
          <w:marBottom w:val="450"/>
          <w:divBdr>
            <w:top w:val="none" w:sz="0" w:space="0" w:color="auto"/>
            <w:left w:val="none" w:sz="0" w:space="0" w:color="auto"/>
            <w:bottom w:val="none" w:sz="0" w:space="0" w:color="auto"/>
            <w:right w:val="none" w:sz="0" w:space="0" w:color="auto"/>
          </w:divBdr>
        </w:div>
        <w:div w:id="1654531464">
          <w:marLeft w:val="0"/>
          <w:marRight w:val="0"/>
          <w:marTop w:val="0"/>
          <w:marBottom w:val="450"/>
          <w:divBdr>
            <w:top w:val="none" w:sz="0" w:space="0" w:color="auto"/>
            <w:left w:val="none" w:sz="0" w:space="0" w:color="auto"/>
            <w:bottom w:val="none" w:sz="0" w:space="0" w:color="auto"/>
            <w:right w:val="none" w:sz="0" w:space="0" w:color="auto"/>
          </w:divBdr>
        </w:div>
        <w:div w:id="1762947668">
          <w:marLeft w:val="0"/>
          <w:marRight w:val="0"/>
          <w:marTop w:val="0"/>
          <w:marBottom w:val="450"/>
          <w:divBdr>
            <w:top w:val="none" w:sz="0" w:space="0" w:color="auto"/>
            <w:left w:val="none" w:sz="0" w:space="0" w:color="auto"/>
            <w:bottom w:val="none" w:sz="0" w:space="0" w:color="auto"/>
            <w:right w:val="none" w:sz="0" w:space="0" w:color="auto"/>
          </w:divBdr>
        </w:div>
        <w:div w:id="1808620216">
          <w:marLeft w:val="0"/>
          <w:marRight w:val="0"/>
          <w:marTop w:val="0"/>
          <w:marBottom w:val="450"/>
          <w:divBdr>
            <w:top w:val="none" w:sz="0" w:space="0" w:color="auto"/>
            <w:left w:val="none" w:sz="0" w:space="0" w:color="auto"/>
            <w:bottom w:val="none" w:sz="0" w:space="0" w:color="auto"/>
            <w:right w:val="none" w:sz="0" w:space="0" w:color="auto"/>
          </w:divBdr>
        </w:div>
      </w:divsChild>
    </w:div>
    <w:div w:id="1745492973">
      <w:bodyDiv w:val="1"/>
      <w:marLeft w:val="0"/>
      <w:marRight w:val="0"/>
      <w:marTop w:val="0"/>
      <w:marBottom w:val="0"/>
      <w:divBdr>
        <w:top w:val="none" w:sz="0" w:space="0" w:color="auto"/>
        <w:left w:val="none" w:sz="0" w:space="0" w:color="auto"/>
        <w:bottom w:val="none" w:sz="0" w:space="0" w:color="auto"/>
        <w:right w:val="none" w:sz="0" w:space="0" w:color="auto"/>
      </w:divBdr>
    </w:div>
    <w:div w:id="1754736888">
      <w:bodyDiv w:val="1"/>
      <w:marLeft w:val="0"/>
      <w:marRight w:val="0"/>
      <w:marTop w:val="0"/>
      <w:marBottom w:val="0"/>
      <w:divBdr>
        <w:top w:val="none" w:sz="0" w:space="0" w:color="auto"/>
        <w:left w:val="none" w:sz="0" w:space="0" w:color="auto"/>
        <w:bottom w:val="none" w:sz="0" w:space="0" w:color="auto"/>
        <w:right w:val="none" w:sz="0" w:space="0" w:color="auto"/>
      </w:divBdr>
    </w:div>
    <w:div w:id="1794014106">
      <w:bodyDiv w:val="1"/>
      <w:marLeft w:val="0"/>
      <w:marRight w:val="0"/>
      <w:marTop w:val="0"/>
      <w:marBottom w:val="0"/>
      <w:divBdr>
        <w:top w:val="none" w:sz="0" w:space="0" w:color="auto"/>
        <w:left w:val="none" w:sz="0" w:space="0" w:color="auto"/>
        <w:bottom w:val="none" w:sz="0" w:space="0" w:color="auto"/>
        <w:right w:val="none" w:sz="0" w:space="0" w:color="auto"/>
      </w:divBdr>
      <w:divsChild>
        <w:div w:id="1095204515">
          <w:marLeft w:val="0"/>
          <w:marRight w:val="0"/>
          <w:marTop w:val="192"/>
          <w:marBottom w:val="0"/>
          <w:divBdr>
            <w:top w:val="none" w:sz="0" w:space="0" w:color="auto"/>
            <w:left w:val="none" w:sz="0" w:space="0" w:color="auto"/>
            <w:bottom w:val="none" w:sz="0" w:space="0" w:color="auto"/>
            <w:right w:val="none" w:sz="0" w:space="0" w:color="auto"/>
          </w:divBdr>
        </w:div>
        <w:div w:id="1574196009">
          <w:marLeft w:val="0"/>
          <w:marRight w:val="0"/>
          <w:marTop w:val="192"/>
          <w:marBottom w:val="0"/>
          <w:divBdr>
            <w:top w:val="none" w:sz="0" w:space="0" w:color="auto"/>
            <w:left w:val="none" w:sz="0" w:space="0" w:color="auto"/>
            <w:bottom w:val="none" w:sz="0" w:space="0" w:color="auto"/>
            <w:right w:val="none" w:sz="0" w:space="0" w:color="auto"/>
          </w:divBdr>
        </w:div>
      </w:divsChild>
    </w:div>
    <w:div w:id="1814521046">
      <w:bodyDiv w:val="1"/>
      <w:marLeft w:val="0"/>
      <w:marRight w:val="0"/>
      <w:marTop w:val="0"/>
      <w:marBottom w:val="0"/>
      <w:divBdr>
        <w:top w:val="none" w:sz="0" w:space="0" w:color="auto"/>
        <w:left w:val="none" w:sz="0" w:space="0" w:color="auto"/>
        <w:bottom w:val="none" w:sz="0" w:space="0" w:color="auto"/>
        <w:right w:val="none" w:sz="0" w:space="0" w:color="auto"/>
      </w:divBdr>
    </w:div>
    <w:div w:id="1819028901">
      <w:bodyDiv w:val="1"/>
      <w:marLeft w:val="0"/>
      <w:marRight w:val="0"/>
      <w:marTop w:val="0"/>
      <w:marBottom w:val="0"/>
      <w:divBdr>
        <w:top w:val="none" w:sz="0" w:space="0" w:color="auto"/>
        <w:left w:val="none" w:sz="0" w:space="0" w:color="auto"/>
        <w:bottom w:val="none" w:sz="0" w:space="0" w:color="auto"/>
        <w:right w:val="none" w:sz="0" w:space="0" w:color="auto"/>
      </w:divBdr>
    </w:div>
    <w:div w:id="1822574367">
      <w:bodyDiv w:val="1"/>
      <w:marLeft w:val="0"/>
      <w:marRight w:val="0"/>
      <w:marTop w:val="0"/>
      <w:marBottom w:val="0"/>
      <w:divBdr>
        <w:top w:val="none" w:sz="0" w:space="0" w:color="auto"/>
        <w:left w:val="none" w:sz="0" w:space="0" w:color="auto"/>
        <w:bottom w:val="none" w:sz="0" w:space="0" w:color="auto"/>
        <w:right w:val="none" w:sz="0" w:space="0" w:color="auto"/>
      </w:divBdr>
    </w:div>
    <w:div w:id="1840581016">
      <w:bodyDiv w:val="1"/>
      <w:marLeft w:val="0"/>
      <w:marRight w:val="0"/>
      <w:marTop w:val="0"/>
      <w:marBottom w:val="0"/>
      <w:divBdr>
        <w:top w:val="none" w:sz="0" w:space="0" w:color="auto"/>
        <w:left w:val="none" w:sz="0" w:space="0" w:color="auto"/>
        <w:bottom w:val="none" w:sz="0" w:space="0" w:color="auto"/>
        <w:right w:val="none" w:sz="0" w:space="0" w:color="auto"/>
      </w:divBdr>
    </w:div>
    <w:div w:id="1964269151">
      <w:bodyDiv w:val="1"/>
      <w:marLeft w:val="0"/>
      <w:marRight w:val="0"/>
      <w:marTop w:val="0"/>
      <w:marBottom w:val="0"/>
      <w:divBdr>
        <w:top w:val="none" w:sz="0" w:space="0" w:color="auto"/>
        <w:left w:val="none" w:sz="0" w:space="0" w:color="auto"/>
        <w:bottom w:val="none" w:sz="0" w:space="0" w:color="auto"/>
        <w:right w:val="none" w:sz="0" w:space="0" w:color="auto"/>
      </w:divBdr>
    </w:div>
    <w:div w:id="214697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C55A88576B2D267E8A2D6E68659B62A67A05CF6ED80089828B210AD59D29ADA95A6CA79ED56B9BEA1DA927915E4CD83D1D1CFFBBED22950F7h8L" TargetMode="External"/><Relationship Id="rId18" Type="http://schemas.openxmlformats.org/officeDocument/2006/relationships/hyperlink" Target="garantF1://12027475.0"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0C55A88576B2D267E8A2D6E68659B62A67A05CF6ED80089828B210AD59D29ADA95A6CA79ED56B9BEAADA927915E4CD83D1D1CFFBBED22950F7h8L" TargetMode="External"/><Relationship Id="rId17" Type="http://schemas.openxmlformats.org/officeDocument/2006/relationships/hyperlink" Target="consultantplus://offline/ref=4A21ADF8985FC6599B3441FD14FB5DFFD844130F0B8E7BCC1BD1F54CCE27F2C4B9D2797B7ED76EB9A95D2539B76ACD2199A045D866D95449MFg5L" TargetMode="Externa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consultantplus://offline/ref=0C55A88576B2D267E8A2D6E68659B62A67A05CF6ED80089828B210AD59D29ADA95A6CA79ED56B8BAA0DA927915E4CD83D1D1CFFBBED22950F7h8L" TargetMode="External"/><Relationship Id="rId20" Type="http://schemas.openxmlformats.org/officeDocument/2006/relationships/hyperlink" Target="mailto:clati72@clatiurfo.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16B7C2776D0776B73699E56953F811E9A4C5176FBFC5B803331377FDV6X6G" TargetMode="Externa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consultantplus://offline/ref=0C55A88576B2D267E8A2D6E68659B62A67A05CF6ED80089828B210AD59D29ADA95A6CA79ED56B9B3A8DA927915E4CD83D1D1CFFBBED22950F7h8L" TargetMode="External"/><Relationship Id="rId23" Type="http://schemas.openxmlformats.org/officeDocument/2006/relationships/image" Target="media/image3.wmf"/><Relationship Id="rId28" Type="http://schemas.openxmlformats.org/officeDocument/2006/relationships/oleObject" Target="embeddings/oleObject4.bin"/><Relationship Id="rId10" Type="http://schemas.openxmlformats.org/officeDocument/2006/relationships/hyperlink" Target="consultantplus://offline/ref=2314E411F7A1DAB366C2FF6375B68DE178265B6D35D10760FCD9E5E248FFA11DE46C530Fz2lBI" TargetMode="External"/><Relationship Id="rId19" Type="http://schemas.openxmlformats.org/officeDocument/2006/relationships/hyperlink" Target="consultantplus://offline/ref=18F4592D71E5B76FA8D09FCA731A44F66F70BA8866E6272D7BD72E4D4F30BEC0E6C63403BC7E35EEE6934DC84957A10773F9F1A3E915E084g44E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ati72@clatiurfo.ru" TargetMode="External"/><Relationship Id="rId14" Type="http://schemas.openxmlformats.org/officeDocument/2006/relationships/hyperlink" Target="consultantplus://offline/ref=0C55A88576B2D267E8A2D6E68659B62A67A05CF6ED80089828B210AD59D29ADA95A6CA79ED56B9BCA1DA927915E4CD83D1D1CFFBBED22950F7h8L" TargetMode="Externa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7F0E-8224-4642-B8E4-61D24533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41</Pages>
  <Words>21657</Words>
  <Characters>123447</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144815</CharactersWithSpaces>
  <SharedDoc>false</SharedDoc>
  <HLinks>
    <vt:vector size="186" baseType="variant">
      <vt:variant>
        <vt:i4>6750227</vt:i4>
      </vt:variant>
      <vt:variant>
        <vt:i4>90</vt:i4>
      </vt:variant>
      <vt:variant>
        <vt:i4>0</vt:i4>
      </vt:variant>
      <vt:variant>
        <vt:i4>5</vt:i4>
      </vt:variant>
      <vt:variant>
        <vt:lpwstr>http://www.consultant.ru/document/cons_doc_LAW_181602/</vt:lpwstr>
      </vt:variant>
      <vt:variant>
        <vt:lpwstr>dst100036</vt:lpwstr>
      </vt:variant>
      <vt:variant>
        <vt:i4>3604583</vt:i4>
      </vt:variant>
      <vt:variant>
        <vt:i4>87</vt:i4>
      </vt:variant>
      <vt:variant>
        <vt:i4>0</vt:i4>
      </vt:variant>
      <vt:variant>
        <vt:i4>5</vt:i4>
      </vt:variant>
      <vt:variant>
        <vt:lpwstr>consultantplus://offline/ref=B9EAC862A94FFCB51FF63FCDBE17351F948622F6BBEF97D0F2E4D3725AEE2C656D1C49639AB2h2Y2B</vt:lpwstr>
      </vt:variant>
      <vt:variant>
        <vt:lpwstr/>
      </vt:variant>
      <vt:variant>
        <vt:i4>3604578</vt:i4>
      </vt:variant>
      <vt:variant>
        <vt:i4>84</vt:i4>
      </vt:variant>
      <vt:variant>
        <vt:i4>0</vt:i4>
      </vt:variant>
      <vt:variant>
        <vt:i4>5</vt:i4>
      </vt:variant>
      <vt:variant>
        <vt:lpwstr>consultantplus://offline/ref=B9EAC862A94FFCB51FF63FCDBE17351F948622F6BBEF97D0F2E4D3725AEE2C656D1C49639AB0h2Y5B</vt:lpwstr>
      </vt:variant>
      <vt:variant>
        <vt:lpwstr/>
      </vt:variant>
      <vt:variant>
        <vt:i4>5570643</vt:i4>
      </vt:variant>
      <vt:variant>
        <vt:i4>81</vt:i4>
      </vt:variant>
      <vt:variant>
        <vt:i4>0</vt:i4>
      </vt:variant>
      <vt:variant>
        <vt:i4>5</vt:i4>
      </vt:variant>
      <vt:variant>
        <vt:lpwstr>consultantplus://offline/ref=B9EAC862A94FFCB51FF63FCDBE17351F94872BFEB3EE97D0F2E4D3725AEE2C656D1C49679AhBY0B</vt:lpwstr>
      </vt:variant>
      <vt:variant>
        <vt:lpwstr/>
      </vt:variant>
      <vt:variant>
        <vt:i4>2097261</vt:i4>
      </vt:variant>
      <vt:variant>
        <vt:i4>78</vt:i4>
      </vt:variant>
      <vt:variant>
        <vt:i4>0</vt:i4>
      </vt:variant>
      <vt:variant>
        <vt:i4>5</vt:i4>
      </vt:variant>
      <vt:variant>
        <vt:lpwstr>consultantplus://offline/ref=AC23F582B7176FFEBC00C004F78D92F1031B1719F8D606BB1651F796857314F61D78E7FC1FE9045FmEC8B</vt:lpwstr>
      </vt:variant>
      <vt:variant>
        <vt:lpwstr/>
      </vt:variant>
      <vt:variant>
        <vt:i4>2097261</vt:i4>
      </vt:variant>
      <vt:variant>
        <vt:i4>75</vt:i4>
      </vt:variant>
      <vt:variant>
        <vt:i4>0</vt:i4>
      </vt:variant>
      <vt:variant>
        <vt:i4>5</vt:i4>
      </vt:variant>
      <vt:variant>
        <vt:lpwstr>consultantplus://offline/ref=AC23F582B7176FFEBC00C004F78D92F1031B1719F8D606BB1651F796857314F61D78E7FC1FE9045FmEC8B</vt:lpwstr>
      </vt:variant>
      <vt:variant>
        <vt:lpwstr/>
      </vt:variant>
      <vt:variant>
        <vt:i4>5570562</vt:i4>
      </vt:variant>
      <vt:variant>
        <vt:i4>72</vt:i4>
      </vt:variant>
      <vt:variant>
        <vt:i4>0</vt:i4>
      </vt:variant>
      <vt:variant>
        <vt:i4>5</vt:i4>
      </vt:variant>
      <vt:variant>
        <vt:lpwstr/>
      </vt:variant>
      <vt:variant>
        <vt:lpwstr>Par4</vt:lpwstr>
      </vt:variant>
      <vt:variant>
        <vt:i4>5570562</vt:i4>
      </vt:variant>
      <vt:variant>
        <vt:i4>69</vt:i4>
      </vt:variant>
      <vt:variant>
        <vt:i4>0</vt:i4>
      </vt:variant>
      <vt:variant>
        <vt:i4>5</vt:i4>
      </vt:variant>
      <vt:variant>
        <vt:lpwstr/>
      </vt:variant>
      <vt:variant>
        <vt:lpwstr>Par4</vt:lpwstr>
      </vt:variant>
      <vt:variant>
        <vt:i4>5570562</vt:i4>
      </vt:variant>
      <vt:variant>
        <vt:i4>66</vt:i4>
      </vt:variant>
      <vt:variant>
        <vt:i4>0</vt:i4>
      </vt:variant>
      <vt:variant>
        <vt:i4>5</vt:i4>
      </vt:variant>
      <vt:variant>
        <vt:lpwstr/>
      </vt:variant>
      <vt:variant>
        <vt:lpwstr>Par4</vt:lpwstr>
      </vt:variant>
      <vt:variant>
        <vt:i4>196729</vt:i4>
      </vt:variant>
      <vt:variant>
        <vt:i4>63</vt:i4>
      </vt:variant>
      <vt:variant>
        <vt:i4>0</vt:i4>
      </vt:variant>
      <vt:variant>
        <vt:i4>5</vt:i4>
      </vt:variant>
      <vt:variant>
        <vt:lpwstr>mailto:kazynceva.yug@clatiurfo.ru</vt:lpwstr>
      </vt:variant>
      <vt:variant>
        <vt:lpwstr/>
      </vt:variant>
      <vt:variant>
        <vt:i4>5505026</vt:i4>
      </vt:variant>
      <vt:variant>
        <vt:i4>60</vt:i4>
      </vt:variant>
      <vt:variant>
        <vt:i4>0</vt:i4>
      </vt:variant>
      <vt:variant>
        <vt:i4>5</vt:i4>
      </vt:variant>
      <vt:variant>
        <vt:lpwstr/>
      </vt:variant>
      <vt:variant>
        <vt:lpwstr>Par5</vt:lpwstr>
      </vt:variant>
      <vt:variant>
        <vt:i4>5439490</vt:i4>
      </vt:variant>
      <vt:variant>
        <vt:i4>57</vt:i4>
      </vt:variant>
      <vt:variant>
        <vt:i4>0</vt:i4>
      </vt:variant>
      <vt:variant>
        <vt:i4>5</vt:i4>
      </vt:variant>
      <vt:variant>
        <vt:lpwstr/>
      </vt:variant>
      <vt:variant>
        <vt:lpwstr>Par20</vt:lpwstr>
      </vt:variant>
      <vt:variant>
        <vt:i4>5701634</vt:i4>
      </vt:variant>
      <vt:variant>
        <vt:i4>54</vt:i4>
      </vt:variant>
      <vt:variant>
        <vt:i4>0</vt:i4>
      </vt:variant>
      <vt:variant>
        <vt:i4>5</vt:i4>
      </vt:variant>
      <vt:variant>
        <vt:lpwstr/>
      </vt:variant>
      <vt:variant>
        <vt:lpwstr>Par6</vt:lpwstr>
      </vt: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5636098</vt:i4>
      </vt:variant>
      <vt:variant>
        <vt:i4>45</vt:i4>
      </vt:variant>
      <vt:variant>
        <vt:i4>0</vt:i4>
      </vt:variant>
      <vt:variant>
        <vt:i4>5</vt:i4>
      </vt:variant>
      <vt:variant>
        <vt:lpwstr/>
      </vt:variant>
      <vt:variant>
        <vt:lpwstr>Par7</vt:lpwstr>
      </vt:variant>
      <vt:variant>
        <vt:i4>5636098</vt:i4>
      </vt:variant>
      <vt:variant>
        <vt:i4>42</vt:i4>
      </vt:variant>
      <vt:variant>
        <vt:i4>0</vt:i4>
      </vt:variant>
      <vt:variant>
        <vt:i4>5</vt:i4>
      </vt:variant>
      <vt:variant>
        <vt:lpwstr/>
      </vt:variant>
      <vt:variant>
        <vt:lpwstr>Par7</vt:lpwstr>
      </vt:variant>
      <vt:variant>
        <vt:i4>5636098</vt:i4>
      </vt:variant>
      <vt:variant>
        <vt:i4>39</vt:i4>
      </vt:variant>
      <vt:variant>
        <vt:i4>0</vt:i4>
      </vt:variant>
      <vt:variant>
        <vt:i4>5</vt:i4>
      </vt:variant>
      <vt:variant>
        <vt:lpwstr/>
      </vt:variant>
      <vt:variant>
        <vt:lpwstr>Par7</vt:lpwstr>
      </vt:variant>
      <vt:variant>
        <vt:i4>3604583</vt:i4>
      </vt:variant>
      <vt:variant>
        <vt:i4>36</vt:i4>
      </vt:variant>
      <vt:variant>
        <vt:i4>0</vt:i4>
      </vt:variant>
      <vt:variant>
        <vt:i4>5</vt:i4>
      </vt:variant>
      <vt:variant>
        <vt:lpwstr>consultantplus://offline/ref=B9EAC862A94FFCB51FF63FCDBE17351F948622F6BBEF97D0F2E4D3725AEE2C656D1C49639AB2h2Y2B</vt:lpwstr>
      </vt:variant>
      <vt:variant>
        <vt:lpwstr/>
      </vt:variant>
      <vt:variant>
        <vt:i4>3604578</vt:i4>
      </vt:variant>
      <vt:variant>
        <vt:i4>33</vt:i4>
      </vt:variant>
      <vt:variant>
        <vt:i4>0</vt:i4>
      </vt:variant>
      <vt:variant>
        <vt:i4>5</vt:i4>
      </vt:variant>
      <vt:variant>
        <vt:lpwstr>consultantplus://offline/ref=B9EAC862A94FFCB51FF63FCDBE17351F948622F6BBEF97D0F2E4D3725AEE2C656D1C49639AB0h2Y5B</vt:lpwstr>
      </vt:variant>
      <vt:variant>
        <vt:lpwstr/>
      </vt:variant>
      <vt:variant>
        <vt:i4>5570643</vt:i4>
      </vt:variant>
      <vt:variant>
        <vt:i4>30</vt:i4>
      </vt:variant>
      <vt:variant>
        <vt:i4>0</vt:i4>
      </vt:variant>
      <vt:variant>
        <vt:i4>5</vt:i4>
      </vt:variant>
      <vt:variant>
        <vt:lpwstr>consultantplus://offline/ref=B9EAC862A94FFCB51FF63FCDBE17351F94872BFEB3EE97D0F2E4D3725AEE2C656D1C49679AhBY0B</vt:lpwstr>
      </vt:variant>
      <vt:variant>
        <vt:lpwstr/>
      </vt:variant>
      <vt:variant>
        <vt:i4>5439490</vt:i4>
      </vt:variant>
      <vt:variant>
        <vt:i4>27</vt:i4>
      </vt:variant>
      <vt:variant>
        <vt:i4>0</vt:i4>
      </vt:variant>
      <vt:variant>
        <vt:i4>5</vt:i4>
      </vt:variant>
      <vt:variant>
        <vt:lpwstr/>
      </vt:variant>
      <vt:variant>
        <vt:lpwstr>Par21</vt:lpwstr>
      </vt:variant>
      <vt:variant>
        <vt:i4>5767170</vt:i4>
      </vt:variant>
      <vt:variant>
        <vt:i4>24</vt:i4>
      </vt:variant>
      <vt:variant>
        <vt:i4>0</vt:i4>
      </vt:variant>
      <vt:variant>
        <vt:i4>5</vt:i4>
      </vt:variant>
      <vt:variant>
        <vt:lpwstr/>
      </vt:variant>
      <vt:variant>
        <vt:lpwstr>Par9</vt:lpwstr>
      </vt:variant>
      <vt:variant>
        <vt:i4>5308418</vt:i4>
      </vt:variant>
      <vt:variant>
        <vt:i4>21</vt:i4>
      </vt:variant>
      <vt:variant>
        <vt:i4>0</vt:i4>
      </vt:variant>
      <vt:variant>
        <vt:i4>5</vt:i4>
      </vt:variant>
      <vt:variant>
        <vt:lpwstr/>
      </vt:variant>
      <vt:variant>
        <vt:lpwstr>Par0</vt:lpwstr>
      </vt:variant>
      <vt:variant>
        <vt:i4>2097261</vt:i4>
      </vt:variant>
      <vt:variant>
        <vt:i4>18</vt:i4>
      </vt:variant>
      <vt:variant>
        <vt:i4>0</vt:i4>
      </vt:variant>
      <vt:variant>
        <vt:i4>5</vt:i4>
      </vt:variant>
      <vt:variant>
        <vt:lpwstr>consultantplus://offline/ref=AC23F582B7176FFEBC00C004F78D92F1031B1719F8D606BB1651F796857314F61D78E7FC1FE9045FmEC8B</vt:lpwstr>
      </vt:variant>
      <vt:variant>
        <vt:lpwstr/>
      </vt:variant>
      <vt:variant>
        <vt:i4>2097261</vt:i4>
      </vt:variant>
      <vt:variant>
        <vt:i4>15</vt:i4>
      </vt:variant>
      <vt:variant>
        <vt:i4>0</vt:i4>
      </vt:variant>
      <vt:variant>
        <vt:i4>5</vt:i4>
      </vt:variant>
      <vt:variant>
        <vt:lpwstr>consultantplus://offline/ref=AC23F582B7176FFEBC00C004F78D92F1031B1719F8D606BB1651F796857314F61D78E7FC1FE9045FmEC8B</vt:lpwstr>
      </vt:variant>
      <vt:variant>
        <vt:lpwstr/>
      </vt:variant>
      <vt:variant>
        <vt:i4>5570562</vt:i4>
      </vt:variant>
      <vt:variant>
        <vt:i4>12</vt:i4>
      </vt:variant>
      <vt:variant>
        <vt:i4>0</vt:i4>
      </vt:variant>
      <vt:variant>
        <vt:i4>5</vt:i4>
      </vt:variant>
      <vt:variant>
        <vt:lpwstr/>
      </vt:variant>
      <vt:variant>
        <vt:lpwstr>Par4</vt:lpwstr>
      </vt:variant>
      <vt:variant>
        <vt:i4>5570562</vt:i4>
      </vt:variant>
      <vt:variant>
        <vt:i4>9</vt:i4>
      </vt:variant>
      <vt:variant>
        <vt:i4>0</vt:i4>
      </vt:variant>
      <vt:variant>
        <vt:i4>5</vt:i4>
      </vt:variant>
      <vt:variant>
        <vt:lpwstr/>
      </vt:variant>
      <vt:variant>
        <vt:lpwstr>Par4</vt:lpwstr>
      </vt:variant>
      <vt:variant>
        <vt:i4>5570562</vt:i4>
      </vt:variant>
      <vt:variant>
        <vt:i4>6</vt:i4>
      </vt:variant>
      <vt:variant>
        <vt:i4>0</vt:i4>
      </vt:variant>
      <vt:variant>
        <vt:i4>5</vt:i4>
      </vt:variant>
      <vt:variant>
        <vt:lpwstr/>
      </vt:variant>
      <vt:variant>
        <vt:lpwstr>Par4</vt:lpwstr>
      </vt:variant>
      <vt:variant>
        <vt:i4>3211310</vt:i4>
      </vt:variant>
      <vt:variant>
        <vt:i4>3</vt:i4>
      </vt:variant>
      <vt:variant>
        <vt:i4>0</vt:i4>
      </vt:variant>
      <vt:variant>
        <vt:i4>5</vt:i4>
      </vt:variant>
      <vt:variant>
        <vt:lpwstr>http://utp.sberbank-ast.ru/</vt:lpwstr>
      </vt:variant>
      <vt:variant>
        <vt:lpwstr/>
      </vt: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Евгленская</dc:creator>
  <cp:lastModifiedBy>Людмила Юрьевна Кужикова</cp:lastModifiedBy>
  <cp:revision>478</cp:revision>
  <cp:lastPrinted>2021-12-17T04:25:00Z</cp:lastPrinted>
  <dcterms:created xsi:type="dcterms:W3CDTF">2023-10-26T05:25:00Z</dcterms:created>
  <dcterms:modified xsi:type="dcterms:W3CDTF">2024-10-22T10:20:00Z</dcterms:modified>
</cp:coreProperties>
</file>