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E4100" w14:textId="44999E5A" w:rsidR="00671CAF" w:rsidRPr="007B3F9E" w:rsidRDefault="00671CAF" w:rsidP="00746658">
      <w:pPr>
        <w:ind w:firstLine="709"/>
        <w:jc w:val="right"/>
        <w:rPr>
          <w:sz w:val="24"/>
          <w:szCs w:val="24"/>
          <w:lang w:eastAsia="ru-RU"/>
        </w:rPr>
      </w:pPr>
      <w:r w:rsidRPr="007B3F9E">
        <w:rPr>
          <w:sz w:val="24"/>
          <w:szCs w:val="24"/>
          <w:lang w:eastAsia="ru-RU"/>
        </w:rPr>
        <w:t>Приложение №3 к извещению</w:t>
      </w:r>
    </w:p>
    <w:p w14:paraId="256A04EA" w14:textId="6F4B5075" w:rsidR="00746658" w:rsidRPr="007B3F9E" w:rsidRDefault="00746658" w:rsidP="00833847">
      <w:pPr>
        <w:ind w:firstLine="709"/>
        <w:rPr>
          <w:sz w:val="24"/>
          <w:szCs w:val="24"/>
          <w:lang w:eastAsia="ru-RU"/>
        </w:rPr>
      </w:pPr>
    </w:p>
    <w:p w14:paraId="375A9556" w14:textId="6DED5317" w:rsidR="00746658" w:rsidRPr="007B3F9E" w:rsidRDefault="00746658" w:rsidP="00746658">
      <w:pPr>
        <w:ind w:firstLine="709"/>
        <w:jc w:val="right"/>
        <w:rPr>
          <w:sz w:val="24"/>
          <w:szCs w:val="24"/>
          <w:lang w:eastAsia="ru-RU"/>
        </w:rPr>
      </w:pPr>
      <w:r w:rsidRPr="007B3F9E">
        <w:rPr>
          <w:i/>
          <w:sz w:val="24"/>
          <w:szCs w:val="24"/>
          <w:lang w:eastAsia="ru-RU"/>
        </w:rPr>
        <w:t>ПРОЕКТ</w:t>
      </w:r>
    </w:p>
    <w:p w14:paraId="68228FF4" w14:textId="034BAD6E" w:rsidR="00460233" w:rsidRPr="007B3F9E" w:rsidRDefault="00FA2D4A" w:rsidP="00460233">
      <w:pPr>
        <w:autoSpaceDE w:val="0"/>
        <w:autoSpaceDN w:val="0"/>
        <w:adjustRightInd w:val="0"/>
        <w:jc w:val="center"/>
        <w:rPr>
          <w:b/>
          <w:bCs/>
          <w:sz w:val="24"/>
          <w:szCs w:val="24"/>
          <w:lang w:eastAsia="ru-RU"/>
        </w:rPr>
      </w:pPr>
      <w:r w:rsidRPr="007B3F9E">
        <w:rPr>
          <w:b/>
          <w:bCs/>
          <w:sz w:val="24"/>
          <w:szCs w:val="24"/>
          <w:lang w:eastAsia="ru-RU"/>
        </w:rPr>
        <w:t>ДОГОВОР</w:t>
      </w:r>
      <w:r w:rsidR="00460233" w:rsidRPr="007B3F9E">
        <w:rPr>
          <w:b/>
          <w:bCs/>
          <w:sz w:val="24"/>
          <w:szCs w:val="24"/>
          <w:lang w:eastAsia="ru-RU"/>
        </w:rPr>
        <w:t xml:space="preserve"> № _____</w:t>
      </w:r>
    </w:p>
    <w:p w14:paraId="10F96906" w14:textId="5F659F86" w:rsidR="00460233" w:rsidRPr="007B3F9E" w:rsidRDefault="00FA2D4A" w:rsidP="00833847">
      <w:pPr>
        <w:pStyle w:val="aa"/>
        <w:tabs>
          <w:tab w:val="left" w:pos="6148"/>
        </w:tabs>
        <w:kinsoku w:val="0"/>
        <w:overflowPunct w:val="0"/>
        <w:spacing w:after="0"/>
        <w:jc w:val="center"/>
        <w:rPr>
          <w:color w:val="000000"/>
          <w:lang w:eastAsia="ru-RU"/>
        </w:rPr>
      </w:pPr>
      <w:r w:rsidRPr="007B3F9E">
        <w:rPr>
          <w:b/>
          <w:color w:val="000000"/>
          <w:lang w:eastAsia="ru-RU"/>
        </w:rPr>
        <w:t>на п</w:t>
      </w:r>
      <w:r w:rsidR="00460233" w:rsidRPr="007B3F9E">
        <w:rPr>
          <w:b/>
          <w:color w:val="000000"/>
          <w:lang w:eastAsia="ru-RU"/>
        </w:rPr>
        <w:t>оставк</w:t>
      </w:r>
      <w:r w:rsidRPr="007B3F9E">
        <w:rPr>
          <w:b/>
          <w:color w:val="000000"/>
          <w:lang w:eastAsia="ru-RU"/>
        </w:rPr>
        <w:t>у</w:t>
      </w:r>
      <w:r w:rsidR="00460233" w:rsidRPr="007B3F9E">
        <w:rPr>
          <w:b/>
          <w:color w:val="000000"/>
          <w:lang w:eastAsia="ru-RU"/>
        </w:rPr>
        <w:t xml:space="preserve"> </w:t>
      </w:r>
      <w:r w:rsidR="00DC34DC">
        <w:rPr>
          <w:b/>
          <w:color w:val="000000"/>
          <w:lang w:eastAsia="ru-RU"/>
        </w:rPr>
        <w:t>мясной продукции</w:t>
      </w:r>
    </w:p>
    <w:p w14:paraId="485D663A" w14:textId="6B35A358" w:rsidR="00460233" w:rsidRPr="007B3F9E" w:rsidRDefault="009B56F4" w:rsidP="00746658">
      <w:pPr>
        <w:pStyle w:val="aa"/>
        <w:tabs>
          <w:tab w:val="right" w:pos="9781"/>
        </w:tabs>
        <w:kinsoku w:val="0"/>
        <w:overflowPunct w:val="0"/>
        <w:spacing w:after="0"/>
        <w:jc w:val="center"/>
      </w:pPr>
      <w:r w:rsidRPr="007B3F9E">
        <w:t>г.</w:t>
      </w:r>
      <w:r w:rsidR="00994E60" w:rsidRPr="007B3F9E">
        <w:t xml:space="preserve"> </w:t>
      </w:r>
      <w:r w:rsidRPr="007B3F9E">
        <w:t>Челябинск</w:t>
      </w:r>
      <w:r w:rsidR="00746658" w:rsidRPr="007B3F9E">
        <w:t xml:space="preserve">                                                                            </w:t>
      </w:r>
      <w:r w:rsidR="00460233" w:rsidRPr="007B3F9E">
        <w:tab/>
      </w:r>
      <w:r w:rsidR="00746658" w:rsidRPr="007B3F9E">
        <w:t xml:space="preserve">                                  </w:t>
      </w:r>
      <w:r w:rsidR="00460233" w:rsidRPr="007B3F9E">
        <w:t xml:space="preserve">«___» __________ </w:t>
      </w:r>
      <w:r w:rsidR="00437969" w:rsidRPr="007B3F9E">
        <w:t>202</w:t>
      </w:r>
      <w:r w:rsidR="00DC34DC">
        <w:t>4</w:t>
      </w:r>
      <w:r w:rsidR="00460233" w:rsidRPr="007B3F9E">
        <w:t xml:space="preserve"> г.</w:t>
      </w:r>
    </w:p>
    <w:p w14:paraId="4227ABF1" w14:textId="77777777" w:rsidR="00460233" w:rsidRPr="007B3F9E" w:rsidRDefault="00460233" w:rsidP="00460233">
      <w:pPr>
        <w:pStyle w:val="ConsPlusNormal0"/>
        <w:ind w:firstLine="0"/>
        <w:jc w:val="both"/>
        <w:rPr>
          <w:rFonts w:ascii="Times New Roman" w:hAnsi="Times New Roman" w:cs="Times New Roman"/>
          <w:sz w:val="24"/>
          <w:szCs w:val="24"/>
        </w:rPr>
      </w:pPr>
    </w:p>
    <w:p w14:paraId="06FC1379" w14:textId="24932628" w:rsidR="00460233" w:rsidRDefault="00D76794" w:rsidP="00AA4BF4">
      <w:pPr>
        <w:ind w:firstLine="708"/>
        <w:jc w:val="both"/>
        <w:rPr>
          <w:sz w:val="24"/>
          <w:szCs w:val="24"/>
        </w:rPr>
      </w:pPr>
      <w:r w:rsidRPr="00E9768A">
        <w:rPr>
          <w:b/>
          <w:sz w:val="23"/>
          <w:szCs w:val="23"/>
        </w:rPr>
        <w:t xml:space="preserve">       Государственное бюджетное профессиональное образовательное учреждение «Южно-Уральский многопрофильный колледж»</w:t>
      </w:r>
      <w:r w:rsidRPr="00E9768A">
        <w:rPr>
          <w:sz w:val="23"/>
          <w:szCs w:val="23"/>
        </w:rPr>
        <w:t xml:space="preserve"> (сокращённое наименование: ГБПОУ «ЮУМК»), именуемое в дальнейшем «Заказчик», в лице директора  Большакова Александра Павловича, действующего на основании Устава</w:t>
      </w:r>
      <w:r w:rsidR="00FA2D4A" w:rsidRPr="00AA4BF4">
        <w:rPr>
          <w:sz w:val="24"/>
          <w:szCs w:val="24"/>
        </w:rPr>
        <w:t xml:space="preserve">, с одной стороны, и </w:t>
      </w:r>
      <w:r w:rsidR="00AF32B6">
        <w:rPr>
          <w:sz w:val="24"/>
          <w:szCs w:val="24"/>
        </w:rPr>
        <w:t>Индивидуальный Предприниматель Дубровин Александр Павлович</w:t>
      </w:r>
      <w:r w:rsidR="00FA2D4A" w:rsidRPr="00AA4BF4">
        <w:rPr>
          <w:sz w:val="24"/>
          <w:szCs w:val="24"/>
        </w:rPr>
        <w:t xml:space="preserve"> именуемый  в дальнейшем </w:t>
      </w:r>
      <w:r w:rsidR="00FA2D4A" w:rsidRPr="00AA4BF4">
        <w:rPr>
          <w:b/>
          <w:sz w:val="24"/>
          <w:szCs w:val="24"/>
        </w:rPr>
        <w:t>«</w:t>
      </w:r>
      <w:r w:rsidR="00AA4BF4" w:rsidRPr="00AA4BF4">
        <w:rPr>
          <w:b/>
          <w:sz w:val="24"/>
          <w:szCs w:val="24"/>
        </w:rPr>
        <w:t>Поставщик</w:t>
      </w:r>
      <w:r w:rsidR="00FA2D4A" w:rsidRPr="00AA4BF4">
        <w:rPr>
          <w:b/>
          <w:sz w:val="24"/>
          <w:szCs w:val="24"/>
        </w:rPr>
        <w:t>»</w:t>
      </w:r>
      <w:r w:rsidR="00FA2D4A" w:rsidRPr="00AA4BF4">
        <w:rPr>
          <w:sz w:val="24"/>
          <w:szCs w:val="24"/>
        </w:rPr>
        <w:t xml:space="preserve">, действующего на основании </w:t>
      </w:r>
      <w:r w:rsidR="00AF32B6" w:rsidRPr="00AF32B6">
        <w:rPr>
          <w:sz w:val="24"/>
          <w:szCs w:val="24"/>
        </w:rPr>
        <w:t xml:space="preserve">свидетельства 319745600053263 выдано  22.03.2019 </w:t>
      </w:r>
      <w:r w:rsidR="00FA2D4A" w:rsidRPr="00AA4BF4">
        <w:rPr>
          <w:sz w:val="24"/>
          <w:szCs w:val="24"/>
        </w:rPr>
        <w:t xml:space="preserve">с другой стороны, в дальнейшем именуемые  «Стороны», в соответствии с Положением о закупках товаров, работ, услуг </w:t>
      </w:r>
      <w:r w:rsidR="00972AE5" w:rsidRPr="00972AE5">
        <w:rPr>
          <w:sz w:val="24"/>
          <w:szCs w:val="24"/>
        </w:rPr>
        <w:t xml:space="preserve">для нужд </w:t>
      </w:r>
      <w:r w:rsidR="002F3305" w:rsidRPr="002F3305">
        <w:rPr>
          <w:sz w:val="23"/>
          <w:szCs w:val="23"/>
        </w:rPr>
        <w:t>Государственно</w:t>
      </w:r>
      <w:r w:rsidR="002F3305">
        <w:rPr>
          <w:sz w:val="23"/>
          <w:szCs w:val="23"/>
        </w:rPr>
        <w:t>го</w:t>
      </w:r>
      <w:r w:rsidR="002F3305" w:rsidRPr="002F3305">
        <w:rPr>
          <w:sz w:val="23"/>
          <w:szCs w:val="23"/>
        </w:rPr>
        <w:t xml:space="preserve"> бюджетно</w:t>
      </w:r>
      <w:r w:rsidR="002F3305">
        <w:rPr>
          <w:sz w:val="23"/>
          <w:szCs w:val="23"/>
        </w:rPr>
        <w:t>го</w:t>
      </w:r>
      <w:r w:rsidR="002F3305" w:rsidRPr="002F3305">
        <w:rPr>
          <w:sz w:val="23"/>
          <w:szCs w:val="23"/>
        </w:rPr>
        <w:t xml:space="preserve"> профессионально</w:t>
      </w:r>
      <w:r w:rsidR="002F3305">
        <w:rPr>
          <w:sz w:val="23"/>
          <w:szCs w:val="23"/>
        </w:rPr>
        <w:t>го</w:t>
      </w:r>
      <w:r w:rsidR="002F3305" w:rsidRPr="002F3305">
        <w:rPr>
          <w:sz w:val="23"/>
          <w:szCs w:val="23"/>
        </w:rPr>
        <w:t xml:space="preserve"> образовательно</w:t>
      </w:r>
      <w:r w:rsidR="002F3305">
        <w:rPr>
          <w:sz w:val="23"/>
          <w:szCs w:val="23"/>
        </w:rPr>
        <w:t>го</w:t>
      </w:r>
      <w:r w:rsidR="002F3305" w:rsidRPr="002F3305">
        <w:rPr>
          <w:sz w:val="23"/>
          <w:szCs w:val="23"/>
        </w:rPr>
        <w:t xml:space="preserve"> учреждени</w:t>
      </w:r>
      <w:r w:rsidR="002F3305">
        <w:rPr>
          <w:sz w:val="23"/>
          <w:szCs w:val="23"/>
        </w:rPr>
        <w:t>я</w:t>
      </w:r>
      <w:r w:rsidR="002F3305" w:rsidRPr="002F3305">
        <w:rPr>
          <w:sz w:val="23"/>
          <w:szCs w:val="23"/>
        </w:rPr>
        <w:t xml:space="preserve"> «Южно-Уральский многопрофильный колледж</w:t>
      </w:r>
      <w:r w:rsidR="002F3305" w:rsidRPr="00E9768A">
        <w:rPr>
          <w:b/>
          <w:sz w:val="23"/>
          <w:szCs w:val="23"/>
        </w:rPr>
        <w:t>»</w:t>
      </w:r>
      <w:r w:rsidR="002F3305" w:rsidRPr="00E9768A">
        <w:rPr>
          <w:sz w:val="23"/>
          <w:szCs w:val="23"/>
        </w:rPr>
        <w:t xml:space="preserve"> </w:t>
      </w:r>
      <w:r w:rsidR="00FA2D4A" w:rsidRPr="00AA4BF4">
        <w:rPr>
          <w:sz w:val="24"/>
          <w:szCs w:val="24"/>
        </w:rPr>
        <w:t>и итоговым протоколом по проведению запроса котировок в электронной форме № ____ от ________, заключили настоящий договор (далее – Договор) о нижеследующем</w:t>
      </w:r>
      <w:r w:rsidR="00460233" w:rsidRPr="00AA4BF4">
        <w:rPr>
          <w:sz w:val="24"/>
          <w:szCs w:val="24"/>
        </w:rPr>
        <w:t>:</w:t>
      </w:r>
    </w:p>
    <w:p w14:paraId="3E9B2422" w14:textId="77777777" w:rsidR="002F3305" w:rsidRPr="00AA4BF4" w:rsidRDefault="002F3305" w:rsidP="00AA4BF4">
      <w:pPr>
        <w:ind w:firstLine="708"/>
        <w:jc w:val="both"/>
        <w:rPr>
          <w:sz w:val="24"/>
          <w:szCs w:val="24"/>
        </w:rPr>
      </w:pPr>
    </w:p>
    <w:p w14:paraId="0F83B10C" w14:textId="2FF11EF1" w:rsidR="00460233" w:rsidRPr="007B3F9E" w:rsidRDefault="00460233" w:rsidP="00972AE5">
      <w:pPr>
        <w:pStyle w:val="afe"/>
        <w:keepNext/>
        <w:spacing w:before="0" w:line="360" w:lineRule="auto"/>
        <w:ind w:left="0" w:firstLine="0"/>
        <w:rPr>
          <w:snapToGrid w:val="0"/>
          <w:sz w:val="24"/>
          <w:szCs w:val="24"/>
        </w:rPr>
      </w:pPr>
      <w:r w:rsidRPr="007B3F9E">
        <w:rPr>
          <w:snapToGrid w:val="0"/>
          <w:sz w:val="24"/>
          <w:szCs w:val="24"/>
        </w:rPr>
        <w:t xml:space="preserve">1.ПРЕДМЕТ </w:t>
      </w:r>
      <w:r w:rsidR="00FA2D4A" w:rsidRPr="007B3F9E">
        <w:rPr>
          <w:snapToGrid w:val="0"/>
          <w:sz w:val="24"/>
          <w:szCs w:val="24"/>
        </w:rPr>
        <w:t>ДОГОВОРА</w:t>
      </w:r>
    </w:p>
    <w:p w14:paraId="4A2BD3A7" w14:textId="7DBC703E" w:rsidR="00460233" w:rsidRPr="007B3F9E" w:rsidRDefault="00460233" w:rsidP="00460233">
      <w:pPr>
        <w:widowControl w:val="0"/>
        <w:ind w:firstLine="709"/>
        <w:jc w:val="both"/>
        <w:rPr>
          <w:snapToGrid w:val="0"/>
          <w:sz w:val="24"/>
          <w:szCs w:val="24"/>
          <w:lang w:eastAsia="ru-RU"/>
        </w:rPr>
      </w:pPr>
      <w:r w:rsidRPr="007B3F9E">
        <w:rPr>
          <w:snapToGrid w:val="0"/>
          <w:sz w:val="24"/>
          <w:szCs w:val="24"/>
          <w:lang w:eastAsia="ru-RU"/>
        </w:rPr>
        <w:t xml:space="preserve">1.1. Поставщик обязуется на условиях настоящего </w:t>
      </w:r>
      <w:r w:rsidR="00FA2D4A" w:rsidRPr="007B3F9E">
        <w:rPr>
          <w:snapToGrid w:val="0"/>
          <w:sz w:val="24"/>
          <w:szCs w:val="24"/>
          <w:lang w:eastAsia="ru-RU"/>
        </w:rPr>
        <w:t>договора</w:t>
      </w:r>
      <w:r w:rsidRPr="007B3F9E">
        <w:rPr>
          <w:snapToGrid w:val="0"/>
          <w:sz w:val="24"/>
          <w:szCs w:val="24"/>
          <w:lang w:eastAsia="ru-RU"/>
        </w:rPr>
        <w:t xml:space="preserve"> осуществить поставку </w:t>
      </w:r>
      <w:r w:rsidR="00DC34DC">
        <w:rPr>
          <w:sz w:val="24"/>
          <w:szCs w:val="24"/>
          <w:lang w:eastAsia="ru-RU"/>
        </w:rPr>
        <w:t>мясной продукции</w:t>
      </w:r>
      <w:r w:rsidRPr="007B3F9E">
        <w:rPr>
          <w:sz w:val="24"/>
          <w:szCs w:val="24"/>
          <w:lang w:eastAsia="ru-RU"/>
        </w:rPr>
        <w:t xml:space="preserve"> (далее также – </w:t>
      </w:r>
      <w:r w:rsidRPr="007B3F9E">
        <w:rPr>
          <w:b/>
          <w:sz w:val="24"/>
          <w:szCs w:val="24"/>
          <w:lang w:eastAsia="ru-RU"/>
        </w:rPr>
        <w:t>товар</w:t>
      </w:r>
      <w:r w:rsidR="008F6FA9" w:rsidRPr="007B3F9E">
        <w:rPr>
          <w:b/>
          <w:sz w:val="24"/>
          <w:szCs w:val="24"/>
          <w:lang w:eastAsia="ru-RU"/>
        </w:rPr>
        <w:t>,</w:t>
      </w:r>
      <w:r w:rsidR="00151607" w:rsidRPr="00151607">
        <w:rPr>
          <w:sz w:val="24"/>
          <w:szCs w:val="24"/>
          <w:lang w:eastAsia="ru-RU"/>
        </w:rPr>
        <w:t xml:space="preserve"> </w:t>
      </w:r>
      <w:r w:rsidR="00DC34DC">
        <w:rPr>
          <w:b/>
          <w:sz w:val="24"/>
          <w:szCs w:val="24"/>
          <w:lang w:eastAsia="ru-RU"/>
        </w:rPr>
        <w:t>мясная продукция</w:t>
      </w:r>
      <w:r w:rsidRPr="007B3F9E">
        <w:rPr>
          <w:sz w:val="24"/>
          <w:szCs w:val="24"/>
          <w:lang w:eastAsia="ru-RU"/>
        </w:rPr>
        <w:t xml:space="preserve">) согласно Спецификации (Приложение № 1 к </w:t>
      </w:r>
      <w:r w:rsidR="0081445C" w:rsidRPr="007B3F9E">
        <w:rPr>
          <w:sz w:val="24"/>
          <w:szCs w:val="24"/>
          <w:lang w:eastAsia="ru-RU"/>
        </w:rPr>
        <w:t>договору</w:t>
      </w:r>
      <w:r w:rsidRPr="007B3F9E">
        <w:rPr>
          <w:sz w:val="24"/>
          <w:szCs w:val="24"/>
          <w:lang w:eastAsia="ru-RU"/>
        </w:rPr>
        <w:t>),</w:t>
      </w:r>
      <w:r w:rsidRPr="007B3F9E">
        <w:rPr>
          <w:sz w:val="24"/>
          <w:szCs w:val="24"/>
          <w:shd w:val="clear" w:color="auto" w:fill="FBFBFB"/>
          <w:lang w:eastAsia="ru-RU"/>
        </w:rPr>
        <w:t xml:space="preserve"> Техническому заданию (Приложения №2 к </w:t>
      </w:r>
      <w:r w:rsidR="0081445C" w:rsidRPr="007B3F9E">
        <w:rPr>
          <w:sz w:val="24"/>
          <w:szCs w:val="24"/>
          <w:shd w:val="clear" w:color="auto" w:fill="FBFBFB"/>
          <w:lang w:eastAsia="ru-RU"/>
        </w:rPr>
        <w:t>договору</w:t>
      </w:r>
      <w:r w:rsidRPr="007B3F9E">
        <w:rPr>
          <w:sz w:val="24"/>
          <w:szCs w:val="24"/>
          <w:shd w:val="clear" w:color="auto" w:fill="FBFBFB"/>
          <w:lang w:eastAsia="ru-RU"/>
        </w:rPr>
        <w:t>)</w:t>
      </w:r>
      <w:r w:rsidRPr="007B3F9E">
        <w:rPr>
          <w:snapToGrid w:val="0"/>
          <w:sz w:val="24"/>
          <w:szCs w:val="24"/>
          <w:lang w:eastAsia="ru-RU"/>
        </w:rPr>
        <w:t xml:space="preserve">, а Заказчик обязуется принять товар и оплатить Поставщику стоимость товара, в порядке и на условиях, оговоренных в настоящем </w:t>
      </w:r>
      <w:r w:rsidR="0081445C" w:rsidRPr="007B3F9E">
        <w:rPr>
          <w:snapToGrid w:val="0"/>
          <w:sz w:val="24"/>
          <w:szCs w:val="24"/>
          <w:lang w:eastAsia="ru-RU"/>
        </w:rPr>
        <w:t>договоре</w:t>
      </w:r>
      <w:r w:rsidRPr="007B3F9E">
        <w:rPr>
          <w:snapToGrid w:val="0"/>
          <w:sz w:val="24"/>
          <w:szCs w:val="24"/>
          <w:lang w:eastAsia="ru-RU"/>
        </w:rPr>
        <w:t>.</w:t>
      </w:r>
    </w:p>
    <w:p w14:paraId="0E6393A6" w14:textId="0838F9ED" w:rsidR="00460233" w:rsidRPr="001B66B6" w:rsidRDefault="00460233" w:rsidP="00460233">
      <w:pPr>
        <w:widowControl w:val="0"/>
        <w:ind w:firstLine="709"/>
        <w:jc w:val="both"/>
        <w:rPr>
          <w:snapToGrid w:val="0"/>
          <w:sz w:val="24"/>
          <w:szCs w:val="24"/>
          <w:lang w:eastAsia="ru-RU"/>
        </w:rPr>
      </w:pPr>
      <w:r w:rsidRPr="001B66B6">
        <w:rPr>
          <w:snapToGrid w:val="0"/>
          <w:sz w:val="24"/>
          <w:szCs w:val="24"/>
          <w:lang w:eastAsia="ru-RU"/>
        </w:rPr>
        <w:t>1.2. Наименования, цены, количество, характеристики товара указаны в Спецификации (Приложение № 1</w:t>
      </w:r>
      <w:r w:rsidRPr="001B66B6">
        <w:rPr>
          <w:sz w:val="24"/>
          <w:szCs w:val="24"/>
          <w:shd w:val="clear" w:color="auto" w:fill="FBFBFB"/>
          <w:lang w:eastAsia="ru-RU"/>
        </w:rPr>
        <w:t xml:space="preserve"> к </w:t>
      </w:r>
      <w:r w:rsidR="0081445C" w:rsidRPr="001B66B6">
        <w:rPr>
          <w:sz w:val="24"/>
          <w:szCs w:val="24"/>
          <w:shd w:val="clear" w:color="auto" w:fill="FBFBFB"/>
          <w:lang w:eastAsia="ru-RU"/>
        </w:rPr>
        <w:t>договору</w:t>
      </w:r>
      <w:r w:rsidRPr="001B66B6">
        <w:rPr>
          <w:snapToGrid w:val="0"/>
          <w:sz w:val="24"/>
          <w:szCs w:val="24"/>
          <w:lang w:eastAsia="ru-RU"/>
        </w:rPr>
        <w:t>) и Техническом задании (Приложение № 2</w:t>
      </w:r>
      <w:r w:rsidRPr="001B66B6">
        <w:rPr>
          <w:sz w:val="24"/>
          <w:szCs w:val="24"/>
          <w:shd w:val="clear" w:color="auto" w:fill="FBFBFB"/>
          <w:lang w:eastAsia="ru-RU"/>
        </w:rPr>
        <w:t xml:space="preserve"> к </w:t>
      </w:r>
      <w:r w:rsidR="0081445C" w:rsidRPr="001B66B6">
        <w:rPr>
          <w:sz w:val="24"/>
          <w:szCs w:val="24"/>
          <w:shd w:val="clear" w:color="auto" w:fill="FBFBFB"/>
          <w:lang w:eastAsia="ru-RU"/>
        </w:rPr>
        <w:t>договору</w:t>
      </w:r>
      <w:r w:rsidRPr="001B66B6">
        <w:rPr>
          <w:snapToGrid w:val="0"/>
          <w:sz w:val="24"/>
          <w:szCs w:val="24"/>
          <w:lang w:eastAsia="ru-RU"/>
        </w:rPr>
        <w:t>).</w:t>
      </w:r>
    </w:p>
    <w:p w14:paraId="1D2402F3" w14:textId="29BF1EA1" w:rsidR="00460233" w:rsidRPr="001B66B6" w:rsidRDefault="00460233" w:rsidP="00460233">
      <w:pPr>
        <w:ind w:firstLine="709"/>
        <w:jc w:val="both"/>
        <w:rPr>
          <w:sz w:val="24"/>
          <w:szCs w:val="24"/>
          <w:lang w:eastAsia="ru-RU"/>
        </w:rPr>
      </w:pPr>
      <w:r w:rsidRPr="001B66B6">
        <w:rPr>
          <w:sz w:val="24"/>
          <w:szCs w:val="24"/>
          <w:lang w:eastAsia="ru-RU"/>
        </w:rPr>
        <w:t>1.3. Поставляемый товар принадлежит Поставщику на праве собственности и н</w:t>
      </w:r>
      <w:r w:rsidR="0081445C" w:rsidRPr="001B66B6">
        <w:rPr>
          <w:sz w:val="24"/>
          <w:szCs w:val="24"/>
          <w:lang w:eastAsia="ru-RU"/>
        </w:rPr>
        <w:t>а момент заключения настоящего договора</w:t>
      </w:r>
      <w:r w:rsidRPr="001B66B6">
        <w:rPr>
          <w:sz w:val="24"/>
          <w:szCs w:val="24"/>
          <w:lang w:eastAsia="ru-RU"/>
        </w:rPr>
        <w:t xml:space="preserve"> в залоге или под арестом не находится и свободен от любых притязаний третьих лиц.</w:t>
      </w:r>
    </w:p>
    <w:p w14:paraId="2D710FC5" w14:textId="24A123BB" w:rsidR="0018235D" w:rsidRPr="001B66B6" w:rsidRDefault="0018235D" w:rsidP="00D76794">
      <w:pPr>
        <w:widowControl w:val="0"/>
        <w:ind w:firstLine="709"/>
        <w:jc w:val="both"/>
        <w:rPr>
          <w:color w:val="000000"/>
          <w:sz w:val="24"/>
          <w:szCs w:val="24"/>
        </w:rPr>
      </w:pPr>
      <w:r w:rsidRPr="001B66B6">
        <w:rPr>
          <w:sz w:val="24"/>
          <w:szCs w:val="24"/>
        </w:rPr>
        <w:t xml:space="preserve">1.4. Место поставки товара: </w:t>
      </w:r>
      <w:r w:rsidR="00D76794">
        <w:rPr>
          <w:sz w:val="24"/>
          <w:szCs w:val="24"/>
        </w:rPr>
        <w:t xml:space="preserve">в соответствии с </w:t>
      </w:r>
      <w:r w:rsidR="00D76794" w:rsidRPr="001B66B6">
        <w:rPr>
          <w:snapToGrid w:val="0"/>
          <w:sz w:val="24"/>
          <w:szCs w:val="24"/>
          <w:lang w:eastAsia="ru-RU"/>
        </w:rPr>
        <w:t>Техническ</w:t>
      </w:r>
      <w:r w:rsidR="00D76794">
        <w:rPr>
          <w:snapToGrid w:val="0"/>
          <w:sz w:val="24"/>
          <w:szCs w:val="24"/>
          <w:lang w:eastAsia="ru-RU"/>
        </w:rPr>
        <w:t>и</w:t>
      </w:r>
      <w:r w:rsidR="00D76794" w:rsidRPr="001B66B6">
        <w:rPr>
          <w:snapToGrid w:val="0"/>
          <w:sz w:val="24"/>
          <w:szCs w:val="24"/>
          <w:lang w:eastAsia="ru-RU"/>
        </w:rPr>
        <w:t>м задании (Приложение № 2</w:t>
      </w:r>
      <w:r w:rsidR="00D76794" w:rsidRPr="001B66B6">
        <w:rPr>
          <w:sz w:val="24"/>
          <w:szCs w:val="24"/>
          <w:shd w:val="clear" w:color="auto" w:fill="FBFBFB"/>
          <w:lang w:eastAsia="ru-RU"/>
        </w:rPr>
        <w:t xml:space="preserve"> к договору</w:t>
      </w:r>
      <w:r w:rsidR="00D76794" w:rsidRPr="001B66B6">
        <w:rPr>
          <w:snapToGrid w:val="0"/>
          <w:sz w:val="24"/>
          <w:szCs w:val="24"/>
          <w:lang w:eastAsia="ru-RU"/>
        </w:rPr>
        <w:t>).</w:t>
      </w:r>
    </w:p>
    <w:p w14:paraId="19813C52" w14:textId="7082C0F5" w:rsidR="0018235D" w:rsidRPr="001B66B6" w:rsidRDefault="0018235D" w:rsidP="0018235D">
      <w:pPr>
        <w:ind w:firstLine="709"/>
        <w:jc w:val="both"/>
        <w:rPr>
          <w:color w:val="000000"/>
          <w:sz w:val="24"/>
          <w:szCs w:val="24"/>
        </w:rPr>
      </w:pPr>
      <w:r w:rsidRPr="001B66B6">
        <w:rPr>
          <w:sz w:val="24"/>
          <w:szCs w:val="24"/>
        </w:rPr>
        <w:t>1.</w:t>
      </w:r>
      <w:r w:rsidR="00DC34DC">
        <w:rPr>
          <w:sz w:val="24"/>
          <w:szCs w:val="24"/>
        </w:rPr>
        <w:t>5</w:t>
      </w:r>
      <w:r w:rsidRPr="001B66B6">
        <w:rPr>
          <w:sz w:val="24"/>
          <w:szCs w:val="24"/>
        </w:rPr>
        <w:t xml:space="preserve">. Срок поставки товара: </w:t>
      </w:r>
      <w:r w:rsidRPr="001B66B6">
        <w:rPr>
          <w:color w:val="000000"/>
          <w:sz w:val="24"/>
          <w:szCs w:val="24"/>
        </w:rPr>
        <w:t xml:space="preserve">с </w:t>
      </w:r>
      <w:r w:rsidR="0073227C" w:rsidRPr="001B66B6">
        <w:rPr>
          <w:color w:val="000000"/>
          <w:sz w:val="24"/>
          <w:szCs w:val="24"/>
        </w:rPr>
        <w:t>даты</w:t>
      </w:r>
      <w:r w:rsidRPr="001B66B6">
        <w:rPr>
          <w:color w:val="000000"/>
          <w:sz w:val="24"/>
          <w:szCs w:val="24"/>
        </w:rPr>
        <w:t xml:space="preserve"> заключения </w:t>
      </w:r>
      <w:r w:rsidR="0073227C" w:rsidRPr="001B66B6">
        <w:rPr>
          <w:color w:val="000000"/>
          <w:sz w:val="24"/>
          <w:szCs w:val="24"/>
        </w:rPr>
        <w:t>договора</w:t>
      </w:r>
      <w:r w:rsidRPr="001B66B6">
        <w:rPr>
          <w:color w:val="000000"/>
          <w:sz w:val="24"/>
          <w:szCs w:val="24"/>
        </w:rPr>
        <w:t xml:space="preserve"> и по </w:t>
      </w:r>
      <w:r w:rsidR="00471DF6">
        <w:rPr>
          <w:color w:val="000000"/>
          <w:sz w:val="24"/>
          <w:szCs w:val="24"/>
        </w:rPr>
        <w:t xml:space="preserve">20 декабря </w:t>
      </w:r>
      <w:r w:rsidRPr="001B66B6">
        <w:rPr>
          <w:color w:val="000000"/>
          <w:sz w:val="24"/>
          <w:szCs w:val="24"/>
        </w:rPr>
        <w:t>202</w:t>
      </w:r>
      <w:r w:rsidR="00DC34DC">
        <w:rPr>
          <w:color w:val="000000"/>
          <w:sz w:val="24"/>
          <w:szCs w:val="24"/>
        </w:rPr>
        <w:t>4</w:t>
      </w:r>
      <w:r w:rsidRPr="001B66B6">
        <w:rPr>
          <w:color w:val="000000"/>
          <w:sz w:val="24"/>
          <w:szCs w:val="24"/>
        </w:rPr>
        <w:t xml:space="preserve"> года включительно.</w:t>
      </w:r>
    </w:p>
    <w:p w14:paraId="34163733" w14:textId="005A900B" w:rsidR="00460233" w:rsidRPr="007B3F9E" w:rsidRDefault="00460233" w:rsidP="00972AE5">
      <w:pPr>
        <w:tabs>
          <w:tab w:val="left" w:pos="426"/>
        </w:tabs>
        <w:spacing w:line="360" w:lineRule="auto"/>
        <w:contextualSpacing/>
        <w:jc w:val="center"/>
        <w:rPr>
          <w:b/>
          <w:sz w:val="24"/>
          <w:szCs w:val="24"/>
          <w:lang w:eastAsia="ru-RU"/>
        </w:rPr>
      </w:pPr>
      <w:r w:rsidRPr="007B3F9E">
        <w:rPr>
          <w:b/>
          <w:sz w:val="24"/>
          <w:szCs w:val="24"/>
          <w:lang w:eastAsia="ru-RU"/>
        </w:rPr>
        <w:t xml:space="preserve">2. ЦЕНА </w:t>
      </w:r>
      <w:r w:rsidR="0090573A" w:rsidRPr="007B3F9E">
        <w:rPr>
          <w:b/>
          <w:sz w:val="24"/>
          <w:szCs w:val="24"/>
          <w:lang w:eastAsia="ru-RU"/>
        </w:rPr>
        <w:t>ДОГОВОРА</w:t>
      </w:r>
      <w:r w:rsidRPr="007B3F9E">
        <w:rPr>
          <w:b/>
          <w:sz w:val="24"/>
          <w:szCs w:val="24"/>
          <w:lang w:eastAsia="ru-RU"/>
        </w:rPr>
        <w:t xml:space="preserve"> И ПОРЯДОК РАСЧЕТОВ</w:t>
      </w:r>
    </w:p>
    <w:p w14:paraId="53507CF6" w14:textId="5B4F999C" w:rsidR="00460233" w:rsidRPr="007B3F9E" w:rsidRDefault="00460233" w:rsidP="00460233">
      <w:pPr>
        <w:tabs>
          <w:tab w:val="left" w:pos="485"/>
        </w:tabs>
        <w:autoSpaceDE w:val="0"/>
        <w:autoSpaceDN w:val="0"/>
        <w:adjustRightInd w:val="0"/>
        <w:ind w:firstLine="709"/>
        <w:jc w:val="both"/>
        <w:rPr>
          <w:sz w:val="24"/>
          <w:szCs w:val="24"/>
          <w:lang w:eastAsia="ru-RU"/>
        </w:rPr>
      </w:pPr>
      <w:r w:rsidRPr="007B3F9E">
        <w:rPr>
          <w:sz w:val="24"/>
          <w:szCs w:val="24"/>
          <w:lang w:eastAsia="ru-RU"/>
        </w:rPr>
        <w:t xml:space="preserve">2.1. Максимальное значение цены </w:t>
      </w:r>
      <w:r w:rsidR="00337E40" w:rsidRPr="007B3F9E">
        <w:rPr>
          <w:sz w:val="24"/>
          <w:szCs w:val="24"/>
          <w:lang w:eastAsia="ru-RU"/>
        </w:rPr>
        <w:t>Договора</w:t>
      </w:r>
      <w:r w:rsidRPr="007B3F9E">
        <w:rPr>
          <w:sz w:val="24"/>
          <w:szCs w:val="24"/>
          <w:lang w:eastAsia="ru-RU"/>
        </w:rPr>
        <w:t xml:space="preserve"> (Ц</w:t>
      </w:r>
      <w:r w:rsidR="00337E40" w:rsidRPr="007B3F9E">
        <w:rPr>
          <w:sz w:val="24"/>
          <w:szCs w:val="24"/>
          <w:lang w:eastAsia="ru-RU"/>
        </w:rPr>
        <w:t>Д</w:t>
      </w:r>
      <w:r w:rsidRPr="007B3F9E">
        <w:rPr>
          <w:sz w:val="24"/>
          <w:szCs w:val="24"/>
          <w:lang w:eastAsia="ru-RU"/>
        </w:rPr>
        <w:t>max) составляет ____ (_______ рублей __ копеек), в т.ч. НДС __% ________ (_______________ рублей ____ копеек) (или НДС не предусмотрен на основании статьи ___ Налогового кодекса Российской Федерации).</w:t>
      </w:r>
    </w:p>
    <w:p w14:paraId="51D6D69D" w14:textId="77B6ECE5" w:rsidR="00460233" w:rsidRPr="007B3F9E" w:rsidRDefault="00750177" w:rsidP="00750177">
      <w:pPr>
        <w:tabs>
          <w:tab w:val="left" w:pos="993"/>
        </w:tabs>
        <w:suppressAutoHyphens w:val="0"/>
        <w:autoSpaceDN w:val="0"/>
        <w:jc w:val="both"/>
        <w:rPr>
          <w:sz w:val="24"/>
          <w:szCs w:val="24"/>
          <w:lang w:eastAsia="ru-RU"/>
        </w:rPr>
      </w:pPr>
      <w:r w:rsidRPr="007B3F9E">
        <w:rPr>
          <w:sz w:val="24"/>
          <w:szCs w:val="24"/>
          <w:lang w:eastAsia="ru-RU"/>
        </w:rPr>
        <w:t xml:space="preserve">         </w:t>
      </w:r>
      <w:r w:rsidR="00460233" w:rsidRPr="007B3F9E">
        <w:rPr>
          <w:sz w:val="24"/>
          <w:szCs w:val="24"/>
          <w:lang w:eastAsia="ru-RU"/>
        </w:rPr>
        <w:t xml:space="preserve">2.2. Цена </w:t>
      </w:r>
      <w:r w:rsidRPr="007B3F9E">
        <w:rPr>
          <w:sz w:val="24"/>
          <w:szCs w:val="24"/>
          <w:lang w:eastAsia="ru-RU"/>
        </w:rPr>
        <w:t>договора включает в себя:</w:t>
      </w:r>
      <w:r w:rsidRPr="007B3F9E">
        <w:rPr>
          <w:sz w:val="24"/>
          <w:szCs w:val="24"/>
        </w:rPr>
        <w:t xml:space="preserve"> стоимость сам</w:t>
      </w:r>
      <w:r w:rsidR="00CF41C9">
        <w:rPr>
          <w:sz w:val="24"/>
          <w:szCs w:val="24"/>
        </w:rPr>
        <w:t xml:space="preserve">ого </w:t>
      </w:r>
      <w:r w:rsidR="00EB06EE">
        <w:rPr>
          <w:sz w:val="24"/>
          <w:szCs w:val="24"/>
        </w:rPr>
        <w:t>товара</w:t>
      </w:r>
      <w:r w:rsidRPr="007B3F9E">
        <w:rPr>
          <w:sz w:val="24"/>
          <w:szCs w:val="24"/>
        </w:rPr>
        <w:t xml:space="preserve">, расходы на транспортировку, страхование, уплату таможенных пошлин, налогов, сборов и </w:t>
      </w:r>
      <w:r w:rsidR="00460233" w:rsidRPr="007B3F9E">
        <w:rPr>
          <w:sz w:val="24"/>
          <w:szCs w:val="24"/>
          <w:lang w:eastAsia="ru-RU"/>
        </w:rPr>
        <w:t xml:space="preserve">иных расходов Поставщика, связанных с исполнением </w:t>
      </w:r>
      <w:r w:rsidR="00337E40" w:rsidRPr="007B3F9E">
        <w:rPr>
          <w:sz w:val="24"/>
          <w:szCs w:val="24"/>
          <w:lang w:eastAsia="ru-RU"/>
        </w:rPr>
        <w:t>договора</w:t>
      </w:r>
      <w:r w:rsidR="00460233" w:rsidRPr="007B3F9E">
        <w:rPr>
          <w:sz w:val="24"/>
          <w:szCs w:val="24"/>
          <w:lang w:eastAsia="ru-RU"/>
        </w:rPr>
        <w:t>.</w:t>
      </w:r>
    </w:p>
    <w:p w14:paraId="39F4186E" w14:textId="1602DE2C" w:rsidR="00460233" w:rsidRPr="007B3F9E" w:rsidRDefault="00460233" w:rsidP="00460233">
      <w:pPr>
        <w:tabs>
          <w:tab w:val="left" w:pos="485"/>
        </w:tabs>
        <w:autoSpaceDE w:val="0"/>
        <w:autoSpaceDN w:val="0"/>
        <w:adjustRightInd w:val="0"/>
        <w:ind w:firstLine="709"/>
        <w:jc w:val="both"/>
        <w:rPr>
          <w:sz w:val="24"/>
          <w:szCs w:val="24"/>
          <w:lang w:eastAsia="ru-RU"/>
        </w:rPr>
      </w:pPr>
      <w:r w:rsidRPr="007B3F9E">
        <w:rPr>
          <w:sz w:val="24"/>
          <w:szCs w:val="24"/>
          <w:lang w:eastAsia="ru-RU"/>
        </w:rPr>
        <w:t xml:space="preserve">2.3. </w:t>
      </w:r>
      <w:r w:rsidR="00093772" w:rsidRPr="007B3F9E">
        <w:rPr>
          <w:sz w:val="24"/>
          <w:szCs w:val="24"/>
          <w:lang w:eastAsia="ru-RU"/>
        </w:rPr>
        <w:t>В</w:t>
      </w:r>
      <w:r w:rsidR="00093772" w:rsidRPr="007B3F9E">
        <w:rPr>
          <w:sz w:val="24"/>
          <w:szCs w:val="24"/>
        </w:rPr>
        <w:t xml:space="preserve"> соответствии с Положением о закупке Заказчика</w:t>
      </w:r>
      <w:r w:rsidR="00093772" w:rsidRPr="007B3F9E">
        <w:rPr>
          <w:sz w:val="24"/>
          <w:szCs w:val="24"/>
          <w:lang w:eastAsia="ru-RU"/>
        </w:rPr>
        <w:t xml:space="preserve"> цена договора</w:t>
      </w:r>
      <w:r w:rsidRPr="007B3F9E">
        <w:rPr>
          <w:sz w:val="24"/>
          <w:szCs w:val="24"/>
          <w:lang w:eastAsia="ru-RU"/>
        </w:rPr>
        <w:t xml:space="preserve"> фактическая (Ц</w:t>
      </w:r>
      <w:r w:rsidR="00093772" w:rsidRPr="007B3F9E">
        <w:rPr>
          <w:sz w:val="24"/>
          <w:szCs w:val="24"/>
          <w:lang w:eastAsia="ru-RU"/>
        </w:rPr>
        <w:t>Д</w:t>
      </w:r>
      <w:r w:rsidRPr="007B3F9E">
        <w:rPr>
          <w:sz w:val="24"/>
          <w:szCs w:val="24"/>
          <w:lang w:eastAsia="ru-RU"/>
        </w:rPr>
        <w:t>) определяется по следующей формуле:</w:t>
      </w:r>
    </w:p>
    <w:tbl>
      <w:tblPr>
        <w:tblW w:w="0" w:type="auto"/>
        <w:jc w:val="center"/>
        <w:tblLook w:val="04A0" w:firstRow="1" w:lastRow="0" w:firstColumn="1" w:lastColumn="0" w:noHBand="0" w:noVBand="1"/>
      </w:tblPr>
      <w:tblGrid>
        <w:gridCol w:w="850"/>
        <w:gridCol w:w="592"/>
        <w:gridCol w:w="1251"/>
      </w:tblGrid>
      <w:tr w:rsidR="00300C84" w:rsidRPr="00300C84" w14:paraId="5F23236C" w14:textId="77777777" w:rsidTr="00545CD4">
        <w:trPr>
          <w:jc w:val="center"/>
        </w:trPr>
        <w:tc>
          <w:tcPr>
            <w:tcW w:w="850" w:type="dxa"/>
            <w:shd w:val="clear" w:color="auto" w:fill="auto"/>
          </w:tcPr>
          <w:p w14:paraId="0B8E875C" w14:textId="77777777" w:rsidR="00300C84" w:rsidRPr="00300C84" w:rsidRDefault="00300C84" w:rsidP="00300C84">
            <w:pPr>
              <w:suppressAutoHyphens w:val="0"/>
              <w:autoSpaceDE w:val="0"/>
              <w:autoSpaceDN w:val="0"/>
              <w:adjustRightInd w:val="0"/>
              <w:jc w:val="center"/>
              <w:rPr>
                <w:bCs/>
                <w:sz w:val="24"/>
                <w:szCs w:val="24"/>
                <w:lang w:eastAsia="ru-RU"/>
              </w:rPr>
            </w:pPr>
          </w:p>
        </w:tc>
        <w:tc>
          <w:tcPr>
            <w:tcW w:w="592" w:type="dxa"/>
            <w:shd w:val="clear" w:color="auto" w:fill="auto"/>
          </w:tcPr>
          <w:p w14:paraId="75EB81C0" w14:textId="77777777" w:rsidR="00300C84" w:rsidRPr="00300C84" w:rsidRDefault="00300C84" w:rsidP="00300C84">
            <w:pPr>
              <w:suppressAutoHyphens w:val="0"/>
              <w:autoSpaceDE w:val="0"/>
              <w:autoSpaceDN w:val="0"/>
              <w:adjustRightInd w:val="0"/>
              <w:jc w:val="center"/>
              <w:rPr>
                <w:bCs/>
                <w:sz w:val="24"/>
                <w:szCs w:val="24"/>
                <w:lang w:val="en-US" w:eastAsia="ru-RU"/>
              </w:rPr>
            </w:pPr>
            <w:r w:rsidRPr="00300C84">
              <w:rPr>
                <w:bCs/>
                <w:sz w:val="24"/>
                <w:szCs w:val="24"/>
                <w:lang w:val="en-US" w:eastAsia="ru-RU"/>
              </w:rPr>
              <w:t>n=2</w:t>
            </w:r>
          </w:p>
        </w:tc>
        <w:tc>
          <w:tcPr>
            <w:tcW w:w="1251" w:type="dxa"/>
            <w:shd w:val="clear" w:color="auto" w:fill="auto"/>
          </w:tcPr>
          <w:p w14:paraId="66DD9ED4" w14:textId="77777777" w:rsidR="00300C84" w:rsidRPr="00300C84" w:rsidRDefault="00300C84" w:rsidP="00300C84">
            <w:pPr>
              <w:suppressAutoHyphens w:val="0"/>
              <w:autoSpaceDE w:val="0"/>
              <w:autoSpaceDN w:val="0"/>
              <w:adjustRightInd w:val="0"/>
              <w:jc w:val="center"/>
              <w:rPr>
                <w:bCs/>
                <w:sz w:val="24"/>
                <w:szCs w:val="24"/>
                <w:lang w:eastAsia="ru-RU"/>
              </w:rPr>
            </w:pPr>
          </w:p>
        </w:tc>
      </w:tr>
      <w:tr w:rsidR="00300C84" w:rsidRPr="00300C84" w14:paraId="0416A10C" w14:textId="77777777" w:rsidTr="00545CD4">
        <w:trPr>
          <w:jc w:val="center"/>
        </w:trPr>
        <w:tc>
          <w:tcPr>
            <w:tcW w:w="850" w:type="dxa"/>
            <w:shd w:val="clear" w:color="auto" w:fill="auto"/>
            <w:vAlign w:val="center"/>
          </w:tcPr>
          <w:p w14:paraId="6212E277" w14:textId="77777777" w:rsidR="00300C84" w:rsidRPr="00300C84" w:rsidRDefault="00300C84" w:rsidP="00300C84">
            <w:pPr>
              <w:suppressAutoHyphens w:val="0"/>
              <w:autoSpaceDE w:val="0"/>
              <w:autoSpaceDN w:val="0"/>
              <w:adjustRightInd w:val="0"/>
              <w:jc w:val="center"/>
              <w:rPr>
                <w:bCs/>
                <w:sz w:val="24"/>
                <w:szCs w:val="24"/>
                <w:lang w:eastAsia="ru-RU"/>
              </w:rPr>
            </w:pPr>
            <w:r w:rsidRPr="00300C84">
              <w:rPr>
                <w:bCs/>
                <w:sz w:val="24"/>
                <w:szCs w:val="24"/>
                <w:lang w:eastAsia="ru-RU"/>
              </w:rPr>
              <w:t>ЦД =</w:t>
            </w:r>
          </w:p>
        </w:tc>
        <w:tc>
          <w:tcPr>
            <w:tcW w:w="592" w:type="dxa"/>
            <w:shd w:val="clear" w:color="auto" w:fill="auto"/>
            <w:vAlign w:val="center"/>
          </w:tcPr>
          <w:p w14:paraId="0986CF38" w14:textId="77777777" w:rsidR="00300C84" w:rsidRPr="00300C84" w:rsidRDefault="00300C84" w:rsidP="00300C84">
            <w:pPr>
              <w:suppressAutoHyphens w:val="0"/>
              <w:autoSpaceDE w:val="0"/>
              <w:autoSpaceDN w:val="0"/>
              <w:adjustRightInd w:val="0"/>
              <w:jc w:val="center"/>
              <w:rPr>
                <w:bCs/>
                <w:sz w:val="24"/>
                <w:szCs w:val="24"/>
                <w:lang w:eastAsia="ru-RU"/>
              </w:rPr>
            </w:pPr>
            <w:r w:rsidRPr="00300C84">
              <w:rPr>
                <w:bCs/>
                <w:sz w:val="24"/>
                <w:szCs w:val="24"/>
                <w:lang w:eastAsia="ru-RU"/>
              </w:rPr>
              <w:t>Σ</w:t>
            </w:r>
          </w:p>
        </w:tc>
        <w:tc>
          <w:tcPr>
            <w:tcW w:w="1251" w:type="dxa"/>
            <w:shd w:val="clear" w:color="auto" w:fill="auto"/>
            <w:vAlign w:val="center"/>
          </w:tcPr>
          <w:p w14:paraId="13C83E9C" w14:textId="77777777" w:rsidR="00300C84" w:rsidRPr="00300C84" w:rsidRDefault="00300C84" w:rsidP="00300C84">
            <w:pPr>
              <w:suppressAutoHyphens w:val="0"/>
              <w:autoSpaceDE w:val="0"/>
              <w:autoSpaceDN w:val="0"/>
              <w:adjustRightInd w:val="0"/>
              <w:jc w:val="center"/>
              <w:rPr>
                <w:bCs/>
                <w:sz w:val="24"/>
                <w:szCs w:val="24"/>
                <w:lang w:eastAsia="ru-RU"/>
              </w:rPr>
            </w:pPr>
            <w:r w:rsidRPr="00300C84">
              <w:rPr>
                <w:bCs/>
                <w:sz w:val="24"/>
                <w:szCs w:val="24"/>
                <w:lang w:eastAsia="ru-RU"/>
              </w:rPr>
              <w:t>Ц</w:t>
            </w:r>
            <w:r w:rsidRPr="00300C84">
              <w:rPr>
                <w:bCs/>
                <w:sz w:val="24"/>
                <w:szCs w:val="24"/>
                <w:lang w:val="en-US" w:eastAsia="ru-RU"/>
              </w:rPr>
              <w:t>i</w:t>
            </w:r>
            <w:r w:rsidRPr="00300C84">
              <w:rPr>
                <w:bCs/>
                <w:sz w:val="24"/>
                <w:szCs w:val="24"/>
                <w:lang w:eastAsia="ru-RU"/>
              </w:rPr>
              <w:t xml:space="preserve"> * </w:t>
            </w:r>
            <w:r w:rsidRPr="00300C84">
              <w:rPr>
                <w:bCs/>
                <w:sz w:val="24"/>
                <w:szCs w:val="24"/>
                <w:lang w:val="en-US" w:eastAsia="ru-RU"/>
              </w:rPr>
              <w:t>Vi</w:t>
            </w:r>
            <w:r w:rsidRPr="00300C84">
              <w:rPr>
                <w:bCs/>
                <w:sz w:val="24"/>
                <w:szCs w:val="24"/>
                <w:lang w:eastAsia="ru-RU"/>
              </w:rPr>
              <w:t>,</w:t>
            </w:r>
          </w:p>
        </w:tc>
      </w:tr>
      <w:tr w:rsidR="00300C84" w:rsidRPr="00300C84" w14:paraId="585DB78A" w14:textId="77777777" w:rsidTr="00545CD4">
        <w:trPr>
          <w:jc w:val="center"/>
        </w:trPr>
        <w:tc>
          <w:tcPr>
            <w:tcW w:w="850" w:type="dxa"/>
            <w:shd w:val="clear" w:color="auto" w:fill="auto"/>
          </w:tcPr>
          <w:p w14:paraId="732CE993" w14:textId="77777777" w:rsidR="00300C84" w:rsidRPr="00300C84" w:rsidRDefault="00300C84" w:rsidP="00300C84">
            <w:pPr>
              <w:suppressAutoHyphens w:val="0"/>
              <w:autoSpaceDE w:val="0"/>
              <w:autoSpaceDN w:val="0"/>
              <w:adjustRightInd w:val="0"/>
              <w:jc w:val="center"/>
              <w:rPr>
                <w:bCs/>
                <w:sz w:val="24"/>
                <w:szCs w:val="24"/>
                <w:lang w:eastAsia="ru-RU"/>
              </w:rPr>
            </w:pPr>
          </w:p>
        </w:tc>
        <w:tc>
          <w:tcPr>
            <w:tcW w:w="592" w:type="dxa"/>
            <w:shd w:val="clear" w:color="auto" w:fill="auto"/>
          </w:tcPr>
          <w:p w14:paraId="1D09B0A7" w14:textId="77777777" w:rsidR="00300C84" w:rsidRPr="00300C84" w:rsidRDefault="00300C84" w:rsidP="00300C84">
            <w:pPr>
              <w:suppressAutoHyphens w:val="0"/>
              <w:autoSpaceDE w:val="0"/>
              <w:autoSpaceDN w:val="0"/>
              <w:adjustRightInd w:val="0"/>
              <w:jc w:val="center"/>
              <w:rPr>
                <w:bCs/>
                <w:sz w:val="24"/>
                <w:szCs w:val="24"/>
                <w:lang w:val="en-US" w:eastAsia="ru-RU"/>
              </w:rPr>
            </w:pPr>
            <w:r w:rsidRPr="00300C84">
              <w:rPr>
                <w:bCs/>
                <w:sz w:val="24"/>
                <w:szCs w:val="24"/>
                <w:lang w:val="en-US" w:eastAsia="ru-RU"/>
              </w:rPr>
              <w:t>i=1</w:t>
            </w:r>
          </w:p>
        </w:tc>
        <w:tc>
          <w:tcPr>
            <w:tcW w:w="1251" w:type="dxa"/>
            <w:shd w:val="clear" w:color="auto" w:fill="auto"/>
          </w:tcPr>
          <w:p w14:paraId="17CAC113" w14:textId="77777777" w:rsidR="00300C84" w:rsidRPr="00300C84" w:rsidRDefault="00300C84" w:rsidP="00300C84">
            <w:pPr>
              <w:suppressAutoHyphens w:val="0"/>
              <w:autoSpaceDE w:val="0"/>
              <w:autoSpaceDN w:val="0"/>
              <w:adjustRightInd w:val="0"/>
              <w:jc w:val="center"/>
              <w:rPr>
                <w:bCs/>
                <w:sz w:val="24"/>
                <w:szCs w:val="24"/>
                <w:lang w:eastAsia="ru-RU"/>
              </w:rPr>
            </w:pPr>
          </w:p>
        </w:tc>
      </w:tr>
    </w:tbl>
    <w:p w14:paraId="1E570778"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где:</w:t>
      </w:r>
    </w:p>
    <w:p w14:paraId="0BC6545F"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300C84">
        <w:rPr>
          <w:rFonts w:ascii="Cambria Math" w:hAnsi="Cambria Math" w:cs="Cambria Math"/>
          <w:bCs/>
          <w:sz w:val="24"/>
          <w:szCs w:val="24"/>
          <w:lang w:eastAsia="ru-RU"/>
        </w:rPr>
        <w:t>⩽</w:t>
      </w:r>
      <w:r w:rsidRPr="00300C84">
        <w:rPr>
          <w:bCs/>
          <w:sz w:val="24"/>
          <w:szCs w:val="24"/>
          <w:lang w:eastAsia="ru-RU"/>
        </w:rPr>
        <w:t xml:space="preserve"> ЦДmax);</w:t>
      </w:r>
    </w:p>
    <w:p w14:paraId="529F88D1"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4D509EA1"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Vi –  объём поставляемого товара в месяце (периоде) поставки;</w:t>
      </w:r>
    </w:p>
    <w:p w14:paraId="28E26520"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104E3FEA" w14:textId="77777777" w:rsidR="00300C84" w:rsidRPr="00300C84" w:rsidRDefault="00300C84" w:rsidP="00300C84">
      <w:pPr>
        <w:suppressAutoHyphens w:val="0"/>
        <w:autoSpaceDE w:val="0"/>
        <w:autoSpaceDN w:val="0"/>
        <w:adjustRightInd w:val="0"/>
        <w:ind w:firstLine="567"/>
        <w:jc w:val="both"/>
        <w:rPr>
          <w:bCs/>
          <w:sz w:val="24"/>
          <w:szCs w:val="24"/>
          <w:lang w:eastAsia="ru-RU"/>
        </w:rPr>
      </w:pPr>
      <w:r w:rsidRPr="00300C84">
        <w:rPr>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148BAB6D" w14:textId="0555AEE4"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Цена единицы товара, определяемая по результатам определения поставщика (Цторг) устанавливается в Спецификации </w:t>
      </w:r>
      <w:r w:rsidRPr="007B3F9E">
        <w:rPr>
          <w:snapToGrid w:val="0"/>
          <w:sz w:val="24"/>
          <w:szCs w:val="24"/>
          <w:lang w:eastAsia="ru-RU"/>
        </w:rPr>
        <w:t>(Приложение № 1</w:t>
      </w:r>
      <w:r w:rsidR="00093772" w:rsidRPr="007B3F9E">
        <w:rPr>
          <w:sz w:val="24"/>
          <w:szCs w:val="24"/>
          <w:shd w:val="clear" w:color="auto" w:fill="FBFBFB"/>
          <w:lang w:eastAsia="ru-RU"/>
        </w:rPr>
        <w:t xml:space="preserve"> к договору</w:t>
      </w:r>
      <w:r w:rsidRPr="007B3F9E">
        <w:rPr>
          <w:snapToGrid w:val="0"/>
          <w:sz w:val="24"/>
          <w:szCs w:val="24"/>
          <w:lang w:eastAsia="ru-RU"/>
        </w:rPr>
        <w:t>)</w:t>
      </w:r>
      <w:r w:rsidRPr="007B3F9E">
        <w:rPr>
          <w:sz w:val="24"/>
          <w:szCs w:val="24"/>
          <w:lang w:eastAsia="ru-RU"/>
        </w:rPr>
        <w:t>.</w:t>
      </w:r>
    </w:p>
    <w:p w14:paraId="4D3C3CFA" w14:textId="4B526438" w:rsidR="00460233" w:rsidRPr="007B3F9E" w:rsidRDefault="00460233" w:rsidP="00460233">
      <w:pPr>
        <w:tabs>
          <w:tab w:val="left" w:pos="485"/>
        </w:tabs>
        <w:autoSpaceDE w:val="0"/>
        <w:autoSpaceDN w:val="0"/>
        <w:adjustRightInd w:val="0"/>
        <w:ind w:firstLine="709"/>
        <w:jc w:val="both"/>
        <w:rPr>
          <w:sz w:val="24"/>
          <w:szCs w:val="24"/>
        </w:rPr>
      </w:pPr>
      <w:r w:rsidRPr="007B3F9E">
        <w:rPr>
          <w:sz w:val="24"/>
          <w:szCs w:val="24"/>
        </w:rPr>
        <w:lastRenderedPageBreak/>
        <w:t>2.4. Заказчик оплачивает ст</w:t>
      </w:r>
      <w:r w:rsidR="00093772" w:rsidRPr="007B3F9E">
        <w:rPr>
          <w:sz w:val="24"/>
          <w:szCs w:val="24"/>
        </w:rPr>
        <w:t>оимость товара по формуле цены договора</w:t>
      </w:r>
      <w:r w:rsidRPr="007B3F9E">
        <w:rPr>
          <w:sz w:val="24"/>
          <w:szCs w:val="24"/>
        </w:rPr>
        <w:t xml:space="preserve">, указанной в </w:t>
      </w:r>
      <w:r w:rsidRPr="007B3F9E">
        <w:rPr>
          <w:b/>
          <w:sz w:val="24"/>
          <w:szCs w:val="24"/>
        </w:rPr>
        <w:t>пункте 2.3</w:t>
      </w:r>
      <w:r w:rsidRPr="007B3F9E">
        <w:rPr>
          <w:sz w:val="24"/>
          <w:szCs w:val="24"/>
        </w:rPr>
        <w:t xml:space="preserve"> </w:t>
      </w:r>
      <w:r w:rsidR="00093772" w:rsidRPr="007B3F9E">
        <w:rPr>
          <w:sz w:val="24"/>
          <w:szCs w:val="24"/>
        </w:rPr>
        <w:t>Договора</w:t>
      </w:r>
      <w:r w:rsidRPr="007B3F9E">
        <w:rPr>
          <w:sz w:val="24"/>
          <w:szCs w:val="24"/>
        </w:rPr>
        <w:t xml:space="preserve">, в пределах максимального значения цены </w:t>
      </w:r>
      <w:r w:rsidR="00093772" w:rsidRPr="007B3F9E">
        <w:rPr>
          <w:sz w:val="24"/>
          <w:szCs w:val="24"/>
        </w:rPr>
        <w:t>договора</w:t>
      </w:r>
      <w:r w:rsidRPr="007B3F9E">
        <w:rPr>
          <w:sz w:val="24"/>
          <w:szCs w:val="24"/>
        </w:rPr>
        <w:t xml:space="preserve"> </w:t>
      </w:r>
      <w:r w:rsidRPr="007B3F9E">
        <w:rPr>
          <w:sz w:val="24"/>
          <w:szCs w:val="24"/>
          <w:lang w:eastAsia="ru-RU"/>
        </w:rPr>
        <w:t>(Ц</w:t>
      </w:r>
      <w:r w:rsidR="00093772" w:rsidRPr="007B3F9E">
        <w:rPr>
          <w:sz w:val="24"/>
          <w:szCs w:val="24"/>
          <w:lang w:eastAsia="ru-RU"/>
        </w:rPr>
        <w:t>Д</w:t>
      </w:r>
      <w:r w:rsidRPr="007B3F9E">
        <w:rPr>
          <w:sz w:val="24"/>
          <w:szCs w:val="24"/>
          <w:lang w:eastAsia="ru-RU"/>
        </w:rPr>
        <w:t>max)</w:t>
      </w:r>
      <w:r w:rsidRPr="007B3F9E">
        <w:rPr>
          <w:sz w:val="24"/>
          <w:szCs w:val="24"/>
        </w:rPr>
        <w:t xml:space="preserve">, установленной </w:t>
      </w:r>
      <w:r w:rsidRPr="007B3F9E">
        <w:rPr>
          <w:b/>
          <w:sz w:val="24"/>
          <w:szCs w:val="24"/>
        </w:rPr>
        <w:t>пунктом 2.1</w:t>
      </w:r>
      <w:r w:rsidRPr="007B3F9E">
        <w:rPr>
          <w:sz w:val="24"/>
          <w:szCs w:val="24"/>
        </w:rPr>
        <w:t xml:space="preserve"> </w:t>
      </w:r>
      <w:r w:rsidR="00093772" w:rsidRPr="007B3F9E">
        <w:rPr>
          <w:sz w:val="24"/>
          <w:szCs w:val="24"/>
        </w:rPr>
        <w:t>договора</w:t>
      </w:r>
      <w:r w:rsidRPr="007B3F9E">
        <w:rPr>
          <w:sz w:val="24"/>
          <w:szCs w:val="24"/>
        </w:rPr>
        <w:t>.</w:t>
      </w:r>
    </w:p>
    <w:p w14:paraId="1C3189B7" w14:textId="78FF20F3" w:rsidR="006F4AB9" w:rsidRPr="007B3F9E" w:rsidRDefault="00460233" w:rsidP="006F4AB9">
      <w:pPr>
        <w:ind w:firstLine="709"/>
        <w:jc w:val="both"/>
        <w:rPr>
          <w:color w:val="000000"/>
          <w:sz w:val="24"/>
          <w:szCs w:val="24"/>
        </w:rPr>
      </w:pPr>
      <w:r w:rsidRPr="007B3F9E">
        <w:rPr>
          <w:sz w:val="24"/>
          <w:szCs w:val="24"/>
          <w:lang w:eastAsia="ru-RU"/>
        </w:rPr>
        <w:t xml:space="preserve">2.5. </w:t>
      </w:r>
      <w:r w:rsidR="00750177" w:rsidRPr="007B3F9E">
        <w:rPr>
          <w:sz w:val="24"/>
          <w:szCs w:val="24"/>
        </w:rPr>
        <w:t>Оплата производится ежемесячно за фактически поставленны</w:t>
      </w:r>
      <w:r w:rsidR="00123B89">
        <w:rPr>
          <w:sz w:val="24"/>
          <w:szCs w:val="24"/>
        </w:rPr>
        <w:t>й</w:t>
      </w:r>
      <w:r w:rsidR="00750177" w:rsidRPr="007B3F9E">
        <w:rPr>
          <w:sz w:val="24"/>
          <w:szCs w:val="24"/>
        </w:rPr>
        <w:t xml:space="preserve"> </w:t>
      </w:r>
      <w:r w:rsidR="00123B89">
        <w:rPr>
          <w:sz w:val="24"/>
          <w:szCs w:val="24"/>
        </w:rPr>
        <w:t xml:space="preserve">товар </w:t>
      </w:r>
      <w:r w:rsidR="00750177" w:rsidRPr="007B3F9E">
        <w:rPr>
          <w:sz w:val="24"/>
          <w:szCs w:val="24"/>
        </w:rPr>
        <w:t xml:space="preserve">в течение </w:t>
      </w:r>
      <w:r w:rsidR="00750177" w:rsidRPr="007B3F9E">
        <w:rPr>
          <w:b/>
          <w:sz w:val="24"/>
          <w:szCs w:val="24"/>
        </w:rPr>
        <w:t xml:space="preserve">7 рабочих дней </w:t>
      </w:r>
      <w:r w:rsidR="00750177" w:rsidRPr="007B3F9E">
        <w:rPr>
          <w:sz w:val="24"/>
          <w:szCs w:val="24"/>
        </w:rPr>
        <w:t xml:space="preserve">с даты </w:t>
      </w:r>
      <w:r w:rsidR="00F5070A" w:rsidRPr="007B3F9E">
        <w:rPr>
          <w:sz w:val="24"/>
          <w:szCs w:val="24"/>
        </w:rPr>
        <w:t>подписания</w:t>
      </w:r>
      <w:r w:rsidR="00750177" w:rsidRPr="007B3F9E">
        <w:rPr>
          <w:sz w:val="24"/>
          <w:szCs w:val="24"/>
        </w:rPr>
        <w:t xml:space="preserve"> товарной накладной на основании расчетных документов, предоставленных Поставщиком. </w:t>
      </w:r>
      <w:r w:rsidR="006F4AB9" w:rsidRPr="007B3F9E">
        <w:rPr>
          <w:sz w:val="24"/>
          <w:szCs w:val="24"/>
        </w:rPr>
        <w:t xml:space="preserve"> </w:t>
      </w:r>
      <w:r w:rsidR="006F4AB9" w:rsidRPr="007B3F9E">
        <w:rPr>
          <w:rFonts w:eastAsia="Arial Unicode MS"/>
          <w:color w:val="000000"/>
          <w:sz w:val="24"/>
          <w:szCs w:val="24"/>
        </w:rPr>
        <w:t>Поставщик</w:t>
      </w:r>
      <w:r w:rsidR="006F4AB9" w:rsidRPr="007B3F9E">
        <w:rPr>
          <w:color w:val="000000"/>
          <w:sz w:val="24"/>
          <w:szCs w:val="24"/>
        </w:rPr>
        <w:t xml:space="preserve"> обязан не позднее 5 рабочих дней после завершения расчетного периода, предусмотренного Договором</w:t>
      </w:r>
      <w:r w:rsidR="00123B89">
        <w:rPr>
          <w:color w:val="000000"/>
          <w:sz w:val="24"/>
          <w:szCs w:val="24"/>
        </w:rPr>
        <w:t>,</w:t>
      </w:r>
      <w:r w:rsidR="006F4AB9" w:rsidRPr="007B3F9E">
        <w:rPr>
          <w:color w:val="000000"/>
          <w:sz w:val="24"/>
          <w:szCs w:val="24"/>
        </w:rPr>
        <w:t xml:space="preserve"> предоставлять Заказчику надлежащим образом оформленные первичные учетные документы.  </w:t>
      </w:r>
    </w:p>
    <w:p w14:paraId="57907249" w14:textId="05AF607D"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2.6. Оплата по </w:t>
      </w:r>
      <w:r w:rsidR="00093772" w:rsidRPr="007B3F9E">
        <w:rPr>
          <w:sz w:val="24"/>
          <w:szCs w:val="24"/>
          <w:lang w:eastAsia="ru-RU"/>
        </w:rPr>
        <w:t>договору</w:t>
      </w:r>
      <w:r w:rsidRPr="007B3F9E">
        <w:rPr>
          <w:sz w:val="24"/>
          <w:szCs w:val="24"/>
          <w:lang w:eastAsia="ru-RU"/>
        </w:rPr>
        <w:t xml:space="preserve"> осуществляется по безналичному расчету путем перечисления Заказчиком денежных средств на счет Поставщика, указанный в настоящем </w:t>
      </w:r>
      <w:r w:rsidR="00093772" w:rsidRPr="007B3F9E">
        <w:rPr>
          <w:sz w:val="24"/>
          <w:szCs w:val="24"/>
          <w:lang w:eastAsia="ru-RU"/>
        </w:rPr>
        <w:t>договоре</w:t>
      </w:r>
      <w:r w:rsidRPr="007B3F9E">
        <w:rPr>
          <w:sz w:val="24"/>
          <w:szCs w:val="24"/>
          <w:lang w:eastAsia="ru-RU"/>
        </w:rPr>
        <w:t>.</w:t>
      </w:r>
    </w:p>
    <w:p w14:paraId="5B7D448B" w14:textId="0F09541F"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2.7. Датой оплаты считается дата списания денежных средств со счета Заказчика, указанного в настоящем </w:t>
      </w:r>
      <w:r w:rsidR="00093772" w:rsidRPr="007B3F9E">
        <w:rPr>
          <w:sz w:val="24"/>
          <w:szCs w:val="24"/>
          <w:lang w:eastAsia="ru-RU"/>
        </w:rPr>
        <w:t>договоре</w:t>
      </w:r>
      <w:r w:rsidRPr="007B3F9E">
        <w:rPr>
          <w:sz w:val="24"/>
          <w:szCs w:val="24"/>
          <w:lang w:eastAsia="ru-RU"/>
        </w:rPr>
        <w:t>.</w:t>
      </w:r>
    </w:p>
    <w:p w14:paraId="6FBB6328" w14:textId="4F6DE527" w:rsidR="00460233" w:rsidRPr="00972AE5" w:rsidRDefault="00460233" w:rsidP="00AB503F">
      <w:pPr>
        <w:widowControl w:val="0"/>
        <w:autoSpaceDE w:val="0"/>
        <w:autoSpaceDN w:val="0"/>
        <w:adjustRightInd w:val="0"/>
        <w:ind w:firstLine="709"/>
        <w:jc w:val="both"/>
        <w:rPr>
          <w:b/>
          <w:bCs/>
          <w:i/>
          <w:iCs/>
          <w:sz w:val="24"/>
          <w:szCs w:val="24"/>
          <w:lang w:eastAsia="ru-RU"/>
        </w:rPr>
      </w:pPr>
      <w:r w:rsidRPr="00AB503F">
        <w:rPr>
          <w:sz w:val="24"/>
          <w:szCs w:val="24"/>
        </w:rPr>
        <w:t>2.8.</w:t>
      </w:r>
      <w:r w:rsidRPr="00AB503F">
        <w:rPr>
          <w:sz w:val="24"/>
          <w:szCs w:val="24"/>
          <w:lang w:eastAsia="ru-RU"/>
        </w:rPr>
        <w:t xml:space="preserve"> </w:t>
      </w:r>
      <w:r w:rsidRPr="007F072F">
        <w:rPr>
          <w:b/>
          <w:bCs/>
          <w:i/>
          <w:iCs/>
          <w:sz w:val="24"/>
          <w:szCs w:val="24"/>
          <w:lang w:eastAsia="ru-RU"/>
        </w:rPr>
        <w:t xml:space="preserve">Источник финансирования </w:t>
      </w:r>
      <w:r w:rsidR="00093772" w:rsidRPr="007F072F">
        <w:rPr>
          <w:b/>
          <w:bCs/>
          <w:i/>
          <w:iCs/>
          <w:sz w:val="24"/>
          <w:szCs w:val="24"/>
          <w:lang w:eastAsia="ru-RU"/>
        </w:rPr>
        <w:t xml:space="preserve">договора </w:t>
      </w:r>
      <w:r w:rsidRPr="007F072F">
        <w:rPr>
          <w:b/>
          <w:bCs/>
          <w:i/>
          <w:iCs/>
          <w:sz w:val="24"/>
          <w:szCs w:val="24"/>
          <w:lang w:eastAsia="ru-RU"/>
        </w:rPr>
        <w:t>-</w:t>
      </w:r>
      <w:r w:rsidR="008E7573" w:rsidRPr="008E7573">
        <w:rPr>
          <w:color w:val="000000" w:themeColor="text1"/>
          <w:sz w:val="22"/>
          <w:szCs w:val="22"/>
        </w:rPr>
        <w:t xml:space="preserve"> </w:t>
      </w:r>
      <w:r w:rsidR="008E7573" w:rsidRPr="008E7573">
        <w:rPr>
          <w:color w:val="000000" w:themeColor="text1"/>
          <w:sz w:val="24"/>
          <w:szCs w:val="24"/>
        </w:rPr>
        <w:t>средства Заказчика от приносящей доход деятельности</w:t>
      </w:r>
      <w:r w:rsidR="007F072F" w:rsidRPr="008E7573">
        <w:rPr>
          <w:b/>
          <w:bCs/>
          <w:i/>
          <w:iCs/>
          <w:sz w:val="24"/>
          <w:szCs w:val="24"/>
          <w:lang w:eastAsia="ru-RU"/>
        </w:rPr>
        <w:t>.</w:t>
      </w:r>
    </w:p>
    <w:p w14:paraId="18719AB9" w14:textId="6EA00AED" w:rsidR="0057190D" w:rsidRPr="007B3F9E" w:rsidRDefault="0057190D" w:rsidP="0057190D">
      <w:pPr>
        <w:jc w:val="both"/>
        <w:rPr>
          <w:bCs/>
          <w:sz w:val="24"/>
          <w:szCs w:val="24"/>
        </w:rPr>
      </w:pPr>
      <w:r w:rsidRPr="007B3F9E">
        <w:rPr>
          <w:sz w:val="24"/>
          <w:szCs w:val="24"/>
        </w:rPr>
        <w:t xml:space="preserve">           2.9. </w:t>
      </w:r>
      <w:r w:rsidRPr="007B3F9E">
        <w:rPr>
          <w:bCs/>
          <w:sz w:val="24"/>
          <w:szCs w:val="24"/>
        </w:rPr>
        <w:t xml:space="preserve">Цена договора является твердой, определяется на весь срок исполнения договора и не может изменяться в ходе его исполнения за исключением следующих случаев: </w:t>
      </w:r>
    </w:p>
    <w:p w14:paraId="594973BD" w14:textId="07C0A5F6" w:rsidR="0057190D" w:rsidRPr="007B3F9E" w:rsidRDefault="0057190D" w:rsidP="0057190D">
      <w:pPr>
        <w:jc w:val="both"/>
        <w:rPr>
          <w:bCs/>
          <w:noProof/>
          <w:sz w:val="24"/>
          <w:szCs w:val="24"/>
        </w:rPr>
      </w:pPr>
      <w:r w:rsidRPr="007B3F9E">
        <w:rPr>
          <w:bCs/>
          <w:sz w:val="24"/>
          <w:szCs w:val="24"/>
        </w:rPr>
        <w:t xml:space="preserve">             2.9.1. Цена договора может быть снижена по соглашению Сторон </w:t>
      </w:r>
      <w:r w:rsidR="00AB503F" w:rsidRPr="007B3F9E">
        <w:rPr>
          <w:bCs/>
          <w:sz w:val="24"/>
          <w:szCs w:val="24"/>
        </w:rPr>
        <w:t>без изменения,</w:t>
      </w:r>
      <w:r w:rsidRPr="007B3F9E">
        <w:rPr>
          <w:bCs/>
          <w:sz w:val="24"/>
          <w:szCs w:val="24"/>
        </w:rPr>
        <w:t xml:space="preserve"> предусмотренных договором количества</w:t>
      </w:r>
      <w:r w:rsidRPr="007B3F9E">
        <w:rPr>
          <w:rFonts w:eastAsia="Calibri"/>
          <w:sz w:val="24"/>
          <w:szCs w:val="24"/>
          <w:lang w:eastAsia="en-US"/>
        </w:rPr>
        <w:t>, качества поставляемого Товара и иных условий договора.</w:t>
      </w:r>
    </w:p>
    <w:p w14:paraId="71E9ECE7" w14:textId="54703241" w:rsidR="0057190D" w:rsidRPr="007B3F9E" w:rsidRDefault="0057190D" w:rsidP="0057190D">
      <w:pPr>
        <w:tabs>
          <w:tab w:val="left" w:pos="709"/>
        </w:tabs>
        <w:autoSpaceDE w:val="0"/>
        <w:autoSpaceDN w:val="0"/>
        <w:adjustRightInd w:val="0"/>
        <w:jc w:val="both"/>
        <w:rPr>
          <w:bCs/>
          <w:sz w:val="24"/>
          <w:szCs w:val="24"/>
        </w:rPr>
      </w:pPr>
      <w:r w:rsidRPr="007B3F9E">
        <w:rPr>
          <w:sz w:val="24"/>
          <w:szCs w:val="24"/>
        </w:rPr>
        <w:t xml:space="preserve">             2.9.2. Н</w:t>
      </w:r>
      <w:r w:rsidRPr="007B3F9E">
        <w:rPr>
          <w:bCs/>
          <w:sz w:val="24"/>
          <w:szCs w:val="24"/>
        </w:rPr>
        <w:t>астоящий договор предусматривает право Заказчика по согласованию с Поставщиком в ходе исполнения договора изменить не более чем на десять процентов количество предусмотренного договором Товара при изменении потребности в Товаре. При поставке дополнительного количества такого Товара Заказчик по согласованию с Поставщиком вправе изменить первоначальную цену договора пропорционально количеству такого Товара, исходя из установленной в договоре цены единицы Товара, но не более чем на десять процентов такой цены договора, а при внесении соответствующих изменений в договор в связи с сокращением потребности в поставке такого Товара Заказчик обязан изменить цену договора указанным образом.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14:paraId="79CFF2DC" w14:textId="3AF047D1"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2.1</w:t>
      </w:r>
      <w:r w:rsidR="0057190D" w:rsidRPr="007B3F9E">
        <w:rPr>
          <w:sz w:val="24"/>
          <w:szCs w:val="24"/>
        </w:rPr>
        <w:t>0</w:t>
      </w:r>
      <w:r w:rsidRPr="007B3F9E">
        <w:rPr>
          <w:sz w:val="24"/>
          <w:szCs w:val="24"/>
        </w:rPr>
        <w:t>.</w:t>
      </w:r>
      <w:r w:rsidRPr="007B3F9E">
        <w:rPr>
          <w:sz w:val="24"/>
          <w:szCs w:val="24"/>
          <w:lang w:eastAsia="ru-RU"/>
        </w:rPr>
        <w:t xml:space="preserve"> </w:t>
      </w:r>
      <w:r w:rsidRPr="007B3F9E">
        <w:rPr>
          <w:sz w:val="24"/>
          <w:szCs w:val="24"/>
        </w:rPr>
        <w:t xml:space="preserve">В случае изменения расчетного счета Поставщика или других банковских реквизитов, он обязан в однодневный срок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73227C">
        <w:rPr>
          <w:sz w:val="24"/>
          <w:szCs w:val="24"/>
        </w:rPr>
        <w:t>договоре</w:t>
      </w:r>
      <w:r w:rsidRPr="007B3F9E">
        <w:rPr>
          <w:sz w:val="24"/>
          <w:szCs w:val="24"/>
        </w:rPr>
        <w:t xml:space="preserve"> счет Поставщика, несет Поставщик.</w:t>
      </w:r>
    </w:p>
    <w:p w14:paraId="7A54B779" w14:textId="77777777" w:rsidR="0057190D" w:rsidRPr="007B3F9E" w:rsidRDefault="0057190D" w:rsidP="00460233">
      <w:pPr>
        <w:tabs>
          <w:tab w:val="left" w:pos="426"/>
        </w:tabs>
        <w:contextualSpacing/>
        <w:jc w:val="center"/>
        <w:rPr>
          <w:b/>
          <w:sz w:val="24"/>
          <w:szCs w:val="24"/>
          <w:lang w:eastAsia="ru-RU"/>
        </w:rPr>
      </w:pPr>
      <w:bookmarkStart w:id="0" w:name="P64"/>
      <w:bookmarkStart w:id="1" w:name="P81"/>
      <w:bookmarkEnd w:id="0"/>
      <w:bookmarkEnd w:id="1"/>
    </w:p>
    <w:p w14:paraId="39A4CF18" w14:textId="77777777" w:rsidR="00460233" w:rsidRPr="007B3F9E" w:rsidRDefault="00460233" w:rsidP="00460233">
      <w:pPr>
        <w:tabs>
          <w:tab w:val="left" w:pos="426"/>
        </w:tabs>
        <w:contextualSpacing/>
        <w:jc w:val="center"/>
        <w:rPr>
          <w:b/>
          <w:sz w:val="24"/>
          <w:szCs w:val="24"/>
          <w:lang w:eastAsia="ru-RU"/>
        </w:rPr>
      </w:pPr>
      <w:r w:rsidRPr="007B3F9E">
        <w:rPr>
          <w:b/>
          <w:sz w:val="24"/>
          <w:szCs w:val="24"/>
          <w:lang w:eastAsia="ru-RU"/>
        </w:rPr>
        <w:t>3.ПРАВА И ОБЯЗАННОСТИ СТОРОН</w:t>
      </w:r>
    </w:p>
    <w:p w14:paraId="02A99839" w14:textId="77777777" w:rsidR="00460233" w:rsidRPr="007B3F9E" w:rsidRDefault="00460233" w:rsidP="00DD6C86">
      <w:pPr>
        <w:widowControl w:val="0"/>
        <w:autoSpaceDE w:val="0"/>
        <w:autoSpaceDN w:val="0"/>
        <w:adjustRightInd w:val="0"/>
        <w:ind w:firstLine="709"/>
        <w:jc w:val="both"/>
        <w:rPr>
          <w:b/>
          <w:sz w:val="24"/>
          <w:szCs w:val="24"/>
        </w:rPr>
      </w:pPr>
      <w:r w:rsidRPr="007B3F9E">
        <w:rPr>
          <w:b/>
          <w:sz w:val="24"/>
          <w:szCs w:val="24"/>
        </w:rPr>
        <w:t>3.1. Поставщик обязан:</w:t>
      </w:r>
    </w:p>
    <w:p w14:paraId="07A07984" w14:textId="727C6689" w:rsidR="00235B90" w:rsidRPr="00005EFE" w:rsidRDefault="00005EFE" w:rsidP="00DD6C86">
      <w:pPr>
        <w:autoSpaceDN w:val="0"/>
        <w:ind w:right="-1"/>
        <w:jc w:val="both"/>
        <w:rPr>
          <w:sz w:val="24"/>
          <w:szCs w:val="24"/>
          <w:lang w:eastAsia="ru-RU"/>
        </w:rPr>
      </w:pPr>
      <w:r w:rsidRPr="00005EFE">
        <w:rPr>
          <w:sz w:val="24"/>
          <w:szCs w:val="24"/>
          <w:lang w:eastAsia="ru-RU"/>
        </w:rPr>
        <w:t>3</w:t>
      </w:r>
      <w:r w:rsidR="00235B90" w:rsidRPr="00005EFE">
        <w:rPr>
          <w:sz w:val="24"/>
          <w:szCs w:val="24"/>
          <w:lang w:eastAsia="ru-RU"/>
        </w:rPr>
        <w:t xml:space="preserve">.1.1. Поставить </w:t>
      </w:r>
      <w:r>
        <w:rPr>
          <w:sz w:val="24"/>
          <w:szCs w:val="24"/>
          <w:lang w:eastAsia="ru-RU"/>
        </w:rPr>
        <w:t>заказчику</w:t>
      </w:r>
      <w:r w:rsidR="00235B90" w:rsidRPr="00005EFE">
        <w:rPr>
          <w:sz w:val="24"/>
          <w:szCs w:val="24"/>
          <w:lang w:eastAsia="ru-RU"/>
        </w:rPr>
        <w:t xml:space="preserve"> товар, указанный в Спецификации (Приложение № 1) надлежащего качества, в полном объеме и в установленные сроки, в соответствии с условиями настоящего договора и приложениями к нему.</w:t>
      </w:r>
    </w:p>
    <w:p w14:paraId="326275AD" w14:textId="12BE9040" w:rsidR="00235B90" w:rsidRPr="00005EFE" w:rsidRDefault="00DD6C86" w:rsidP="00DD6C86">
      <w:pPr>
        <w:autoSpaceDN w:val="0"/>
        <w:ind w:right="-1"/>
        <w:jc w:val="both"/>
        <w:rPr>
          <w:bCs/>
          <w:sz w:val="24"/>
          <w:szCs w:val="24"/>
          <w:lang w:eastAsia="ru-RU"/>
        </w:rPr>
      </w:pPr>
      <w:r>
        <w:rPr>
          <w:rFonts w:eastAsia="Calibri"/>
          <w:sz w:val="24"/>
          <w:szCs w:val="24"/>
          <w:lang w:eastAsia="ru-RU"/>
        </w:rPr>
        <w:t>3</w:t>
      </w:r>
      <w:r w:rsidR="00235B90" w:rsidRPr="00005EFE">
        <w:rPr>
          <w:rFonts w:eastAsia="Calibri"/>
          <w:sz w:val="24"/>
          <w:szCs w:val="24"/>
          <w:lang w:eastAsia="ru-RU"/>
        </w:rPr>
        <w:t>.1.2.</w:t>
      </w:r>
      <w:r w:rsidR="00235B90" w:rsidRPr="00005EFE">
        <w:rPr>
          <w:bCs/>
          <w:sz w:val="24"/>
          <w:szCs w:val="24"/>
          <w:lang w:eastAsia="ru-RU"/>
        </w:rPr>
        <w:t>Поставить товар</w:t>
      </w:r>
      <w:r w:rsidR="00005EFE">
        <w:rPr>
          <w:bCs/>
          <w:sz w:val="24"/>
          <w:szCs w:val="24"/>
          <w:lang w:eastAsia="ru-RU"/>
        </w:rPr>
        <w:t>,</w:t>
      </w:r>
      <w:r w:rsidR="00235B90" w:rsidRPr="00005EFE">
        <w:rPr>
          <w:bCs/>
          <w:sz w:val="24"/>
          <w:szCs w:val="24"/>
          <w:lang w:eastAsia="ru-RU"/>
        </w:rPr>
        <w:t xml:space="preserve"> соответствующий ГОСТам и иным документам, регламентирующим его качество, а также первоначальным потребительским свойствам, присущим данному виду Товара.</w:t>
      </w:r>
    </w:p>
    <w:p w14:paraId="06493495" w14:textId="17B9D3EE" w:rsidR="00235B90" w:rsidRPr="00005EFE" w:rsidRDefault="00DD6C86" w:rsidP="00DD6C86">
      <w:pPr>
        <w:autoSpaceDN w:val="0"/>
        <w:ind w:right="-1"/>
        <w:jc w:val="both"/>
        <w:rPr>
          <w:sz w:val="24"/>
          <w:szCs w:val="24"/>
          <w:lang w:eastAsia="ru-RU"/>
        </w:rPr>
      </w:pPr>
      <w:r>
        <w:rPr>
          <w:sz w:val="24"/>
          <w:szCs w:val="24"/>
          <w:lang w:eastAsia="ru-RU"/>
        </w:rPr>
        <w:t>3</w:t>
      </w:r>
      <w:r w:rsidR="00235B90" w:rsidRPr="00005EFE">
        <w:rPr>
          <w:sz w:val="24"/>
          <w:szCs w:val="24"/>
          <w:lang w:eastAsia="ru-RU"/>
        </w:rPr>
        <w:t xml:space="preserve">.1.3. Поставить товар за свой счет, своим транспортом в установленные настоящим договором сроки. Поставщик обязуется разгрузить и передать товар Покупателю в упаковке. </w:t>
      </w:r>
    </w:p>
    <w:p w14:paraId="4172FD96" w14:textId="675B2713" w:rsidR="00235B90" w:rsidRPr="00005EFE" w:rsidRDefault="00DD6C86" w:rsidP="00DD6C86">
      <w:pPr>
        <w:autoSpaceDN w:val="0"/>
        <w:ind w:right="-1"/>
        <w:jc w:val="both"/>
        <w:rPr>
          <w:sz w:val="24"/>
          <w:szCs w:val="24"/>
          <w:lang w:eastAsia="ru-RU"/>
        </w:rPr>
      </w:pPr>
      <w:r>
        <w:rPr>
          <w:sz w:val="24"/>
          <w:szCs w:val="24"/>
          <w:lang w:eastAsia="ru-RU"/>
        </w:rPr>
        <w:t>3</w:t>
      </w:r>
      <w:r w:rsidR="00235B90" w:rsidRPr="00005EFE">
        <w:rPr>
          <w:sz w:val="24"/>
          <w:szCs w:val="24"/>
          <w:lang w:eastAsia="ru-RU"/>
        </w:rPr>
        <w:t xml:space="preserve">.1.4. Представить </w:t>
      </w:r>
      <w:r>
        <w:rPr>
          <w:sz w:val="24"/>
          <w:szCs w:val="24"/>
          <w:lang w:eastAsia="ru-RU"/>
        </w:rPr>
        <w:t>Заказчику</w:t>
      </w:r>
      <w:r w:rsidR="00235B90" w:rsidRPr="00005EFE">
        <w:rPr>
          <w:sz w:val="24"/>
          <w:szCs w:val="24"/>
          <w:lang w:eastAsia="ru-RU"/>
        </w:rPr>
        <w:t xml:space="preserve"> товарные накладные, счета, счета-фактуры за фактически поставленный Товар.</w:t>
      </w:r>
    </w:p>
    <w:p w14:paraId="73774BF0" w14:textId="52601445" w:rsidR="00235B90" w:rsidRPr="00005EFE" w:rsidRDefault="00DD6C86" w:rsidP="00DD6C86">
      <w:pPr>
        <w:autoSpaceDN w:val="0"/>
        <w:ind w:right="-1"/>
        <w:jc w:val="both"/>
        <w:rPr>
          <w:sz w:val="24"/>
          <w:szCs w:val="24"/>
          <w:lang w:eastAsia="ru-RU"/>
        </w:rPr>
      </w:pPr>
      <w:r>
        <w:rPr>
          <w:sz w:val="24"/>
          <w:szCs w:val="24"/>
          <w:lang w:eastAsia="ru-RU"/>
        </w:rPr>
        <w:t>3</w:t>
      </w:r>
      <w:r w:rsidR="00235B90" w:rsidRPr="00005EFE">
        <w:rPr>
          <w:sz w:val="24"/>
          <w:szCs w:val="24"/>
          <w:lang w:eastAsia="ru-RU"/>
        </w:rPr>
        <w:t xml:space="preserve">.1.5. Поставить товар свободным от прав третьих лиц. В случае изъятия товара у </w:t>
      </w:r>
      <w:r>
        <w:rPr>
          <w:sz w:val="24"/>
          <w:szCs w:val="24"/>
          <w:lang w:eastAsia="ru-RU"/>
        </w:rPr>
        <w:t>Заказчика</w:t>
      </w:r>
      <w:r w:rsidR="00235B90" w:rsidRPr="00005EFE">
        <w:rPr>
          <w:sz w:val="24"/>
          <w:szCs w:val="24"/>
          <w:lang w:eastAsia="ru-RU"/>
        </w:rPr>
        <w:t xml:space="preserve"> третьими лицами по каким-либо основаниям, Поставщик обязан возместить </w:t>
      </w:r>
      <w:r>
        <w:rPr>
          <w:sz w:val="24"/>
          <w:szCs w:val="24"/>
          <w:lang w:eastAsia="ru-RU"/>
        </w:rPr>
        <w:t>Заказчику</w:t>
      </w:r>
      <w:r w:rsidR="00235B90" w:rsidRPr="00005EFE">
        <w:rPr>
          <w:sz w:val="24"/>
          <w:szCs w:val="24"/>
          <w:lang w:eastAsia="ru-RU"/>
        </w:rPr>
        <w:t xml:space="preserve"> понесенные последним убытки в полном объеме.</w:t>
      </w:r>
    </w:p>
    <w:p w14:paraId="42A93E55" w14:textId="3C5A7171" w:rsidR="00235B90" w:rsidRPr="00005EFE" w:rsidRDefault="00DD6C86" w:rsidP="00DD6C86">
      <w:pPr>
        <w:autoSpaceDN w:val="0"/>
        <w:ind w:right="-1"/>
        <w:jc w:val="both"/>
        <w:rPr>
          <w:sz w:val="24"/>
          <w:szCs w:val="24"/>
          <w:lang w:eastAsia="ru-RU"/>
        </w:rPr>
      </w:pPr>
      <w:r>
        <w:rPr>
          <w:sz w:val="24"/>
          <w:szCs w:val="24"/>
          <w:lang w:eastAsia="ru-RU"/>
        </w:rPr>
        <w:t>3</w:t>
      </w:r>
      <w:r w:rsidR="00235B90" w:rsidRPr="00005EFE">
        <w:rPr>
          <w:sz w:val="24"/>
          <w:szCs w:val="24"/>
          <w:lang w:eastAsia="ru-RU"/>
        </w:rPr>
        <w:t>.1.6. Иметь все требуемые законодательством РФ документы, регламентирующие качество товара и подтверждающие его соответствие требованиям безопасности.</w:t>
      </w:r>
    </w:p>
    <w:p w14:paraId="1C49F5F8" w14:textId="77777777" w:rsidR="00460233" w:rsidRPr="00005EFE" w:rsidRDefault="00460233" w:rsidP="00460233">
      <w:pPr>
        <w:widowControl w:val="0"/>
        <w:autoSpaceDE w:val="0"/>
        <w:autoSpaceDN w:val="0"/>
        <w:adjustRightInd w:val="0"/>
        <w:ind w:firstLine="709"/>
        <w:jc w:val="both"/>
        <w:rPr>
          <w:b/>
          <w:sz w:val="24"/>
          <w:szCs w:val="24"/>
        </w:rPr>
      </w:pPr>
      <w:r w:rsidRPr="00005EFE">
        <w:rPr>
          <w:b/>
          <w:sz w:val="24"/>
          <w:szCs w:val="24"/>
        </w:rPr>
        <w:t>3.2. Поставщик вправе:</w:t>
      </w:r>
    </w:p>
    <w:p w14:paraId="5C6DED1B" w14:textId="51248CB1"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3.2.1. Требовать от Заказчика произв</w:t>
      </w:r>
      <w:r w:rsidR="00985044" w:rsidRPr="007B3F9E">
        <w:rPr>
          <w:sz w:val="24"/>
          <w:szCs w:val="24"/>
        </w:rPr>
        <w:t>одить</w:t>
      </w:r>
      <w:r w:rsidRPr="007B3F9E">
        <w:rPr>
          <w:sz w:val="24"/>
          <w:szCs w:val="24"/>
        </w:rPr>
        <w:t xml:space="preserve"> приемку Товара в порядке и в сроки, предусмотренные настоящим </w:t>
      </w:r>
      <w:r w:rsidR="0057190D" w:rsidRPr="007B3F9E">
        <w:rPr>
          <w:sz w:val="24"/>
          <w:szCs w:val="24"/>
        </w:rPr>
        <w:t>договором</w:t>
      </w:r>
      <w:r w:rsidRPr="007B3F9E">
        <w:rPr>
          <w:sz w:val="24"/>
          <w:szCs w:val="24"/>
        </w:rPr>
        <w:t>.</w:t>
      </w:r>
    </w:p>
    <w:p w14:paraId="002DFFA0" w14:textId="4C553E29" w:rsidR="00460233" w:rsidRPr="007B3F9E" w:rsidRDefault="00460233" w:rsidP="00460233">
      <w:pPr>
        <w:widowControl w:val="0"/>
        <w:autoSpaceDE w:val="0"/>
        <w:autoSpaceDN w:val="0"/>
        <w:adjustRightInd w:val="0"/>
        <w:ind w:firstLine="709"/>
        <w:jc w:val="both"/>
        <w:rPr>
          <w:sz w:val="24"/>
          <w:szCs w:val="24"/>
        </w:rPr>
      </w:pPr>
      <w:bookmarkStart w:id="2" w:name="Par163"/>
      <w:bookmarkEnd w:id="2"/>
      <w:r w:rsidRPr="007B3F9E">
        <w:rPr>
          <w:sz w:val="24"/>
          <w:szCs w:val="24"/>
        </w:rPr>
        <w:t xml:space="preserve">3.2.2. Требовать своевременной оплаты на условиях, установленных настоящим </w:t>
      </w:r>
      <w:r w:rsidR="0057190D" w:rsidRPr="007B3F9E">
        <w:rPr>
          <w:sz w:val="24"/>
          <w:szCs w:val="24"/>
        </w:rPr>
        <w:t>договором</w:t>
      </w:r>
      <w:r w:rsidRPr="007B3F9E">
        <w:rPr>
          <w:sz w:val="24"/>
          <w:szCs w:val="24"/>
        </w:rPr>
        <w:t>, надлежащим образом поставленного и принятого Заказчиком Товара.</w:t>
      </w:r>
    </w:p>
    <w:p w14:paraId="74B5271B" w14:textId="7AA4232B" w:rsidR="0057190D" w:rsidRPr="00DD6C86" w:rsidRDefault="0057190D" w:rsidP="0057190D">
      <w:pPr>
        <w:pStyle w:val="ConsPlusNormal0"/>
        <w:ind w:right="-12" w:firstLine="0"/>
        <w:jc w:val="both"/>
        <w:rPr>
          <w:rFonts w:ascii="Times New Roman" w:hAnsi="Times New Roman" w:cs="Times New Roman"/>
          <w:sz w:val="24"/>
          <w:szCs w:val="24"/>
        </w:rPr>
      </w:pPr>
      <w:bookmarkStart w:id="3" w:name="Par164"/>
      <w:bookmarkEnd w:id="3"/>
      <w:r w:rsidRPr="007B3F9E">
        <w:rPr>
          <w:rFonts w:ascii="Times New Roman" w:hAnsi="Times New Roman" w:cs="Times New Roman"/>
          <w:sz w:val="24"/>
          <w:szCs w:val="24"/>
        </w:rPr>
        <w:t xml:space="preserve">          </w:t>
      </w:r>
      <w:r w:rsidR="00460233" w:rsidRPr="007B3F9E">
        <w:rPr>
          <w:rFonts w:ascii="Times New Roman" w:hAnsi="Times New Roman" w:cs="Times New Roman"/>
          <w:sz w:val="24"/>
          <w:szCs w:val="24"/>
        </w:rPr>
        <w:t>3.2.3.</w:t>
      </w:r>
      <w:r w:rsidRPr="007B3F9E">
        <w:rPr>
          <w:rFonts w:ascii="Times New Roman" w:hAnsi="Times New Roman" w:cs="Times New Roman"/>
          <w:sz w:val="24"/>
          <w:szCs w:val="24"/>
        </w:rPr>
        <w:t xml:space="preserve"> Принять решение об одностороннем отказе от исполнения настоящего договора в </w:t>
      </w:r>
      <w:r w:rsidRPr="00DD6C86">
        <w:rPr>
          <w:rFonts w:ascii="Times New Roman" w:hAnsi="Times New Roman" w:cs="Times New Roman"/>
          <w:sz w:val="24"/>
          <w:szCs w:val="24"/>
        </w:rPr>
        <w:t>соответствии с гражданским законодательством Российской Федерации.</w:t>
      </w:r>
    </w:p>
    <w:p w14:paraId="445F6BCA" w14:textId="2403E9C4" w:rsidR="00460233" w:rsidRPr="00DD6C86" w:rsidRDefault="00460233" w:rsidP="00DD6C86">
      <w:pPr>
        <w:widowControl w:val="0"/>
        <w:autoSpaceDE w:val="0"/>
        <w:autoSpaceDN w:val="0"/>
        <w:adjustRightInd w:val="0"/>
        <w:ind w:firstLine="709"/>
        <w:jc w:val="both"/>
        <w:rPr>
          <w:sz w:val="24"/>
          <w:szCs w:val="24"/>
        </w:rPr>
      </w:pPr>
      <w:r w:rsidRPr="00DD6C86">
        <w:rPr>
          <w:sz w:val="24"/>
          <w:szCs w:val="24"/>
        </w:rPr>
        <w:t xml:space="preserve">3.2.4. Требовать возмещения убытков, уплаты неустоек (штрафов, пеней) в соответствии с </w:t>
      </w:r>
      <w:r w:rsidRPr="00DD6C86">
        <w:rPr>
          <w:sz w:val="24"/>
          <w:szCs w:val="24"/>
        </w:rPr>
        <w:lastRenderedPageBreak/>
        <w:t xml:space="preserve">условиями настоящего </w:t>
      </w:r>
      <w:r w:rsidR="0057190D" w:rsidRPr="00DD6C86">
        <w:rPr>
          <w:sz w:val="24"/>
          <w:szCs w:val="24"/>
        </w:rPr>
        <w:t>договора</w:t>
      </w:r>
      <w:r w:rsidRPr="00DD6C86">
        <w:rPr>
          <w:sz w:val="24"/>
          <w:szCs w:val="24"/>
        </w:rPr>
        <w:t>.</w:t>
      </w:r>
    </w:p>
    <w:p w14:paraId="1BB705DE" w14:textId="1B42101D" w:rsidR="00460233" w:rsidRPr="00DD6C86" w:rsidRDefault="00460233" w:rsidP="00DD6C86">
      <w:pPr>
        <w:widowControl w:val="0"/>
        <w:autoSpaceDE w:val="0"/>
        <w:autoSpaceDN w:val="0"/>
        <w:adjustRightInd w:val="0"/>
        <w:ind w:firstLine="709"/>
        <w:jc w:val="both"/>
        <w:rPr>
          <w:b/>
          <w:bCs/>
          <w:sz w:val="24"/>
          <w:szCs w:val="24"/>
        </w:rPr>
      </w:pPr>
      <w:r w:rsidRPr="00DD6C86">
        <w:rPr>
          <w:b/>
          <w:bCs/>
          <w:sz w:val="24"/>
          <w:szCs w:val="24"/>
        </w:rPr>
        <w:t>3.3. Заказчик обяз</w:t>
      </w:r>
      <w:r w:rsidR="00985044" w:rsidRPr="00DD6C86">
        <w:rPr>
          <w:b/>
          <w:bCs/>
          <w:sz w:val="24"/>
          <w:szCs w:val="24"/>
        </w:rPr>
        <w:t>ан</w:t>
      </w:r>
      <w:r w:rsidRPr="00DD6C86">
        <w:rPr>
          <w:b/>
          <w:bCs/>
          <w:sz w:val="24"/>
          <w:szCs w:val="24"/>
        </w:rPr>
        <w:t>:</w:t>
      </w:r>
    </w:p>
    <w:p w14:paraId="2BCE8B11" w14:textId="0D43F026" w:rsidR="00DD6C86" w:rsidRPr="00DD6C86" w:rsidRDefault="00DD6C86" w:rsidP="00DD6C86">
      <w:pPr>
        <w:autoSpaceDN w:val="0"/>
        <w:ind w:right="-1" w:firstLine="708"/>
        <w:jc w:val="both"/>
        <w:rPr>
          <w:sz w:val="24"/>
          <w:szCs w:val="24"/>
          <w:lang w:eastAsia="ru-RU"/>
        </w:rPr>
      </w:pPr>
      <w:r w:rsidRPr="00DD6C86">
        <w:rPr>
          <w:sz w:val="24"/>
          <w:szCs w:val="24"/>
          <w:lang w:eastAsia="ru-RU"/>
        </w:rPr>
        <w:t>3.2.1. Принять товар в день его поставки согласно условиям настоящего договора.</w:t>
      </w:r>
    </w:p>
    <w:p w14:paraId="2DB9CBB1" w14:textId="4C579355" w:rsidR="00DD6C86" w:rsidRPr="00DD6C86" w:rsidRDefault="00DD6C86" w:rsidP="00DD6C86">
      <w:pPr>
        <w:autoSpaceDN w:val="0"/>
        <w:ind w:right="-1" w:firstLine="708"/>
        <w:jc w:val="both"/>
        <w:rPr>
          <w:sz w:val="24"/>
          <w:szCs w:val="24"/>
          <w:lang w:eastAsia="ru-RU"/>
        </w:rPr>
      </w:pPr>
      <w:r>
        <w:rPr>
          <w:sz w:val="24"/>
          <w:szCs w:val="24"/>
          <w:lang w:eastAsia="ru-RU"/>
        </w:rPr>
        <w:t>3</w:t>
      </w:r>
      <w:r w:rsidRPr="00DD6C86">
        <w:rPr>
          <w:sz w:val="24"/>
          <w:szCs w:val="24"/>
          <w:lang w:eastAsia="ru-RU"/>
        </w:rPr>
        <w:t>.2.2. Проверить при приемке товара его наименование (ассортимент), качество и количество и, в случае обнаружения недостатков, потребовать от Поставщика замены или допоставки товара или отказаться от приемки товара в случаях ненадлежащего качества или количества.</w:t>
      </w:r>
    </w:p>
    <w:p w14:paraId="4BC807D6" w14:textId="0329F9BB" w:rsidR="00DD6C86" w:rsidRPr="00DD6C86" w:rsidRDefault="00DD6C86" w:rsidP="00DD6C86">
      <w:pPr>
        <w:autoSpaceDN w:val="0"/>
        <w:ind w:right="-1" w:firstLine="708"/>
        <w:jc w:val="both"/>
        <w:rPr>
          <w:sz w:val="24"/>
          <w:szCs w:val="24"/>
          <w:lang w:eastAsia="ru-RU"/>
        </w:rPr>
      </w:pPr>
      <w:r>
        <w:rPr>
          <w:sz w:val="24"/>
          <w:szCs w:val="24"/>
          <w:lang w:eastAsia="ru-RU"/>
        </w:rPr>
        <w:t>3</w:t>
      </w:r>
      <w:r w:rsidRPr="00DD6C86">
        <w:rPr>
          <w:sz w:val="24"/>
          <w:szCs w:val="24"/>
          <w:lang w:eastAsia="ru-RU"/>
        </w:rPr>
        <w:t xml:space="preserve">.2.3. Оплатить товар в порядке и в сроки, предусмотренные разделом 3 настоящего договора. </w:t>
      </w:r>
    </w:p>
    <w:p w14:paraId="75AE8F58" w14:textId="77777777" w:rsidR="00460233" w:rsidRPr="007B3F9E" w:rsidRDefault="00460233" w:rsidP="00460233">
      <w:pPr>
        <w:widowControl w:val="0"/>
        <w:autoSpaceDE w:val="0"/>
        <w:autoSpaceDN w:val="0"/>
        <w:adjustRightInd w:val="0"/>
        <w:ind w:firstLine="709"/>
        <w:jc w:val="both"/>
        <w:rPr>
          <w:sz w:val="24"/>
          <w:szCs w:val="24"/>
        </w:rPr>
      </w:pPr>
      <w:r w:rsidRPr="007B3F9E">
        <w:rPr>
          <w:b/>
          <w:sz w:val="24"/>
          <w:szCs w:val="24"/>
        </w:rPr>
        <w:t>3.4. Заказчик вправе:</w:t>
      </w:r>
    </w:p>
    <w:p w14:paraId="44BE25A5" w14:textId="53CC9CCE"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 xml:space="preserve">3.4.1. Требовать от Поставщика надлежащего исполнения обязательств по настоящему </w:t>
      </w:r>
      <w:r w:rsidR="005F3703" w:rsidRPr="007B3F9E">
        <w:rPr>
          <w:sz w:val="24"/>
          <w:szCs w:val="24"/>
        </w:rPr>
        <w:t>договору</w:t>
      </w:r>
      <w:r w:rsidRPr="007B3F9E">
        <w:rPr>
          <w:sz w:val="24"/>
          <w:szCs w:val="24"/>
        </w:rPr>
        <w:t>.</w:t>
      </w:r>
    </w:p>
    <w:p w14:paraId="4DB6FC63" w14:textId="77777777"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3.4.2. Требовать от Поставщика своевременного устранения нарушений, выявленных как в ходе приемки, так и в течение срока годности.</w:t>
      </w:r>
    </w:p>
    <w:p w14:paraId="7FFD4CCF" w14:textId="4724CF64"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 xml:space="preserve">3.4.3. Проверять ход и качество выполнения Поставщиком условий настоящего </w:t>
      </w:r>
      <w:r w:rsidR="005F3703" w:rsidRPr="007B3F9E">
        <w:rPr>
          <w:sz w:val="24"/>
          <w:szCs w:val="24"/>
        </w:rPr>
        <w:t>договора</w:t>
      </w:r>
      <w:r w:rsidRPr="007B3F9E">
        <w:rPr>
          <w:sz w:val="24"/>
          <w:szCs w:val="24"/>
        </w:rPr>
        <w:t>.</w:t>
      </w:r>
    </w:p>
    <w:p w14:paraId="3378A227" w14:textId="58009E07"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 xml:space="preserve">3.4.4. Требовать возмещения убытков в соответствии с </w:t>
      </w:r>
      <w:r w:rsidRPr="007B3F9E">
        <w:rPr>
          <w:b/>
          <w:sz w:val="24"/>
          <w:szCs w:val="24"/>
        </w:rPr>
        <w:t xml:space="preserve">разделом </w:t>
      </w:r>
      <w:hyperlink w:anchor="Par211" w:tooltip="VII. ОТВЕТСТВЕННОСТЬ СТОРОН &lt;99&gt;" w:history="1">
        <w:r w:rsidRPr="007B3F9E">
          <w:rPr>
            <w:b/>
            <w:sz w:val="24"/>
            <w:szCs w:val="24"/>
          </w:rPr>
          <w:t>4</w:t>
        </w:r>
      </w:hyperlink>
      <w:r w:rsidRPr="007B3F9E">
        <w:rPr>
          <w:b/>
          <w:sz w:val="24"/>
          <w:szCs w:val="24"/>
        </w:rPr>
        <w:t xml:space="preserve"> настоящего </w:t>
      </w:r>
      <w:r w:rsidR="005F3703" w:rsidRPr="007B3F9E">
        <w:rPr>
          <w:b/>
          <w:sz w:val="24"/>
          <w:szCs w:val="24"/>
        </w:rPr>
        <w:t>договора</w:t>
      </w:r>
      <w:r w:rsidRPr="007B3F9E">
        <w:rPr>
          <w:sz w:val="24"/>
          <w:szCs w:val="24"/>
        </w:rPr>
        <w:t>, причиненных по вине Поставщика.</w:t>
      </w:r>
    </w:p>
    <w:p w14:paraId="0C505487" w14:textId="0F420DBE"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3.4.</w:t>
      </w:r>
      <w:r w:rsidR="00BE2CD0">
        <w:rPr>
          <w:sz w:val="24"/>
          <w:szCs w:val="24"/>
        </w:rPr>
        <w:t>5</w:t>
      </w:r>
      <w:r w:rsidRPr="007B3F9E">
        <w:rPr>
          <w:sz w:val="24"/>
          <w:szCs w:val="24"/>
        </w:rPr>
        <w:t xml:space="preserve">. Отказаться от приемки и оплаты Товара, не соответствующего условиям настоящего </w:t>
      </w:r>
      <w:r w:rsidR="005F3703" w:rsidRPr="007B3F9E">
        <w:rPr>
          <w:sz w:val="24"/>
          <w:szCs w:val="24"/>
        </w:rPr>
        <w:t>договора</w:t>
      </w:r>
      <w:r w:rsidRPr="007B3F9E">
        <w:rPr>
          <w:sz w:val="24"/>
          <w:szCs w:val="24"/>
        </w:rPr>
        <w:t>.</w:t>
      </w:r>
    </w:p>
    <w:p w14:paraId="00C76689" w14:textId="0A200E00" w:rsidR="00460233" w:rsidRPr="007B3F9E" w:rsidRDefault="00460233" w:rsidP="00460233">
      <w:pPr>
        <w:widowControl w:val="0"/>
        <w:autoSpaceDE w:val="0"/>
        <w:autoSpaceDN w:val="0"/>
        <w:adjustRightInd w:val="0"/>
        <w:ind w:firstLine="709"/>
        <w:jc w:val="both"/>
        <w:rPr>
          <w:sz w:val="24"/>
          <w:szCs w:val="24"/>
        </w:rPr>
      </w:pPr>
      <w:bookmarkStart w:id="4" w:name="Par180"/>
      <w:bookmarkEnd w:id="4"/>
      <w:r w:rsidRPr="007B3F9E">
        <w:rPr>
          <w:sz w:val="24"/>
          <w:szCs w:val="24"/>
        </w:rPr>
        <w:t>3.4.</w:t>
      </w:r>
      <w:r w:rsidR="00BE2CD0">
        <w:rPr>
          <w:sz w:val="24"/>
          <w:szCs w:val="24"/>
        </w:rPr>
        <w:t>6</w:t>
      </w:r>
      <w:r w:rsidRPr="007B3F9E">
        <w:rPr>
          <w:sz w:val="24"/>
          <w:szCs w:val="24"/>
        </w:rPr>
        <w:t xml:space="preserve">. Заказчик вправе принять решение об одностороннем отказе от исполнения </w:t>
      </w:r>
      <w:r w:rsidR="005F3703" w:rsidRPr="007B3F9E">
        <w:rPr>
          <w:sz w:val="24"/>
          <w:szCs w:val="24"/>
        </w:rPr>
        <w:t xml:space="preserve">договора </w:t>
      </w:r>
      <w:r w:rsidRPr="007B3F9E">
        <w:rPr>
          <w:sz w:val="24"/>
          <w:szCs w:val="24"/>
        </w:rPr>
        <w:t xml:space="preserve">по основаниям, предусмотренным Гражданским кодексом Российской Федерации. </w:t>
      </w:r>
    </w:p>
    <w:p w14:paraId="7CB53EAD" w14:textId="0C778964"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 xml:space="preserve">В случае расторжения настоящего </w:t>
      </w:r>
      <w:r w:rsidR="005F3703" w:rsidRPr="007B3F9E">
        <w:rPr>
          <w:sz w:val="24"/>
          <w:szCs w:val="24"/>
        </w:rPr>
        <w:t>договора</w:t>
      </w:r>
      <w:r w:rsidRPr="007B3F9E">
        <w:rPr>
          <w:sz w:val="24"/>
          <w:szCs w:val="24"/>
        </w:rPr>
        <w:t xml:space="preserve"> по инициативе любой из Сторон Стороны производят сверку расчетов, которой подтверждается объем поставленного товара Поставщиком</w:t>
      </w:r>
    </w:p>
    <w:p w14:paraId="503279CB" w14:textId="5F81ADFE" w:rsidR="00460233" w:rsidRPr="007B3F9E" w:rsidRDefault="00460233" w:rsidP="00460233">
      <w:pPr>
        <w:widowControl w:val="0"/>
        <w:autoSpaceDE w:val="0"/>
        <w:autoSpaceDN w:val="0"/>
        <w:adjustRightInd w:val="0"/>
        <w:ind w:firstLine="709"/>
        <w:jc w:val="both"/>
        <w:rPr>
          <w:sz w:val="24"/>
          <w:szCs w:val="24"/>
        </w:rPr>
      </w:pPr>
      <w:r w:rsidRPr="007B3F9E">
        <w:rPr>
          <w:sz w:val="24"/>
          <w:szCs w:val="24"/>
        </w:rPr>
        <w:t>3.4.</w:t>
      </w:r>
      <w:r w:rsidR="00BE2CD0">
        <w:rPr>
          <w:sz w:val="24"/>
          <w:szCs w:val="24"/>
        </w:rPr>
        <w:t>7</w:t>
      </w:r>
      <w:r w:rsidRPr="007B3F9E">
        <w:rPr>
          <w:sz w:val="24"/>
          <w:szCs w:val="24"/>
        </w:rPr>
        <w:t xml:space="preserve">. До принятия решения об одностороннем отказе от исполнения настоящего </w:t>
      </w:r>
      <w:r w:rsidR="005F3703" w:rsidRPr="007B3F9E">
        <w:rPr>
          <w:sz w:val="24"/>
          <w:szCs w:val="24"/>
        </w:rPr>
        <w:t>договора</w:t>
      </w:r>
      <w:r w:rsidRPr="007B3F9E">
        <w:rPr>
          <w:sz w:val="24"/>
          <w:szCs w:val="24"/>
        </w:rPr>
        <w:t xml:space="preserve"> провести экспертизу поставленного Товара с привлечением экспертов, экспертных организаций.</w:t>
      </w:r>
    </w:p>
    <w:p w14:paraId="4E2B11EE" w14:textId="77777777" w:rsidR="00460233" w:rsidRPr="007B3F9E" w:rsidRDefault="00460233" w:rsidP="00460233">
      <w:pPr>
        <w:widowControl w:val="0"/>
        <w:autoSpaceDE w:val="0"/>
        <w:autoSpaceDN w:val="0"/>
        <w:adjustRightInd w:val="0"/>
        <w:ind w:firstLine="709"/>
        <w:jc w:val="both"/>
        <w:rPr>
          <w:sz w:val="24"/>
          <w:szCs w:val="24"/>
        </w:rPr>
      </w:pPr>
    </w:p>
    <w:p w14:paraId="3B774B5F" w14:textId="655BC501" w:rsidR="00460233" w:rsidRPr="007B3F9E" w:rsidRDefault="00460233" w:rsidP="00B026DB">
      <w:pPr>
        <w:widowControl w:val="0"/>
        <w:autoSpaceDE w:val="0"/>
        <w:autoSpaceDN w:val="0"/>
        <w:adjustRightInd w:val="0"/>
        <w:spacing w:line="360" w:lineRule="auto"/>
        <w:contextualSpacing/>
        <w:jc w:val="center"/>
        <w:rPr>
          <w:b/>
          <w:sz w:val="24"/>
          <w:szCs w:val="24"/>
        </w:rPr>
      </w:pPr>
      <w:r w:rsidRPr="007B3F9E">
        <w:rPr>
          <w:b/>
          <w:sz w:val="24"/>
          <w:szCs w:val="24"/>
        </w:rPr>
        <w:t>4. ОТВЕТСТВЕННОСТЬ СТОРОН</w:t>
      </w:r>
    </w:p>
    <w:p w14:paraId="6476A6C1" w14:textId="607754C8" w:rsidR="008E7573" w:rsidRPr="008E7573" w:rsidRDefault="008E7573" w:rsidP="008E7573">
      <w:pPr>
        <w:autoSpaceDE w:val="0"/>
        <w:autoSpaceDN w:val="0"/>
        <w:adjustRightInd w:val="0"/>
        <w:ind w:firstLine="567"/>
        <w:jc w:val="both"/>
        <w:rPr>
          <w:sz w:val="24"/>
          <w:szCs w:val="24"/>
        </w:rPr>
      </w:pPr>
      <w:r w:rsidRPr="008E7573">
        <w:rPr>
          <w:sz w:val="24"/>
          <w:szCs w:val="24"/>
        </w:rPr>
        <w:t>4.1. 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w:t>
      </w:r>
    </w:p>
    <w:p w14:paraId="36E818C0" w14:textId="5BDC0646" w:rsidR="008E7573" w:rsidRPr="008E7573" w:rsidRDefault="008E7573" w:rsidP="008E7573">
      <w:pPr>
        <w:autoSpaceDE w:val="0"/>
        <w:autoSpaceDN w:val="0"/>
        <w:adjustRightInd w:val="0"/>
        <w:ind w:firstLine="540"/>
        <w:jc w:val="both"/>
        <w:rPr>
          <w:sz w:val="24"/>
          <w:szCs w:val="24"/>
        </w:rPr>
      </w:pPr>
      <w:r w:rsidRPr="008E7573">
        <w:rPr>
          <w:sz w:val="24"/>
          <w:szCs w:val="24"/>
        </w:rPr>
        <w:t xml:space="preserve">4.2. Размер и порядок определения штрафа, начисляемого в случае ненадлежащего исполнения Заказчиком, Поставщиком обязательств, предусмотренных Договором (за исключением просрочки исполнения обязательств Заказчиком, Поставщиком, и размера пени, начисляемой за каждый день просрочки исполнения Поставщиком обязательства, предусмотренного Договором производится в следующем порядке: </w:t>
      </w:r>
    </w:p>
    <w:p w14:paraId="010A410A" w14:textId="788721BD" w:rsidR="008E7573" w:rsidRPr="008E7573" w:rsidRDefault="008E7573" w:rsidP="008E7573">
      <w:pPr>
        <w:autoSpaceDE w:val="0"/>
        <w:autoSpaceDN w:val="0"/>
        <w:adjustRightInd w:val="0"/>
        <w:ind w:right="-5" w:firstLine="540"/>
        <w:jc w:val="both"/>
        <w:rPr>
          <w:color w:val="000000"/>
          <w:sz w:val="24"/>
          <w:szCs w:val="24"/>
        </w:rPr>
      </w:pPr>
      <w:r w:rsidRPr="008E7573">
        <w:rPr>
          <w:sz w:val="24"/>
          <w:szCs w:val="24"/>
        </w:rPr>
        <w:t xml:space="preserve">4.2.1. </w:t>
      </w:r>
      <w:r w:rsidRPr="008E7573">
        <w:rPr>
          <w:color w:val="000000"/>
          <w:sz w:val="24"/>
          <w:szCs w:val="24"/>
        </w:rPr>
        <w:t xml:space="preserve">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в виде фиксированной суммы кратной 10% от цены договора и составляет </w:t>
      </w:r>
      <w:r w:rsidRPr="008E7573">
        <w:rPr>
          <w:color w:val="000000"/>
          <w:sz w:val="24"/>
          <w:szCs w:val="24"/>
        </w:rPr>
        <w:softHyphen/>
        <w:t xml:space="preserve">___________________ руб. </w:t>
      </w:r>
    </w:p>
    <w:p w14:paraId="016DD475" w14:textId="1CCD65C0" w:rsidR="008E7573" w:rsidRPr="008E7573" w:rsidRDefault="008E7573" w:rsidP="008E7573">
      <w:pPr>
        <w:autoSpaceDE w:val="0"/>
        <w:autoSpaceDN w:val="0"/>
        <w:adjustRightInd w:val="0"/>
        <w:ind w:right="-5" w:firstLine="540"/>
        <w:jc w:val="both"/>
        <w:rPr>
          <w:color w:val="000000"/>
          <w:sz w:val="24"/>
          <w:szCs w:val="24"/>
        </w:rPr>
      </w:pPr>
      <w:r w:rsidRPr="008E7573">
        <w:rPr>
          <w:color w:val="000000"/>
          <w:sz w:val="24"/>
          <w:szCs w:val="24"/>
        </w:rPr>
        <w:t>4.2.2.</w:t>
      </w:r>
      <w:r w:rsidRPr="008E7573">
        <w:rPr>
          <w:rFonts w:ascii="Verdana" w:hAnsi="Verdana"/>
          <w:color w:val="000000"/>
          <w:sz w:val="24"/>
          <w:szCs w:val="24"/>
        </w:rPr>
        <w:t xml:space="preserve"> </w:t>
      </w:r>
      <w:r w:rsidRPr="008E7573">
        <w:rPr>
          <w:color w:val="000000"/>
          <w:sz w:val="24"/>
          <w:szCs w:val="24"/>
        </w:rPr>
        <w:t>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виде фиксированной суммы в 1000,00 руб.</w:t>
      </w:r>
    </w:p>
    <w:p w14:paraId="6D7C4C57" w14:textId="3C4B0C3E" w:rsidR="008E7573" w:rsidRPr="008E7573" w:rsidRDefault="008E7573" w:rsidP="008E7573">
      <w:pPr>
        <w:autoSpaceDE w:val="0"/>
        <w:autoSpaceDN w:val="0"/>
        <w:adjustRightInd w:val="0"/>
        <w:ind w:right="-5" w:firstLine="540"/>
        <w:jc w:val="both"/>
        <w:rPr>
          <w:color w:val="000000"/>
          <w:sz w:val="24"/>
          <w:szCs w:val="24"/>
        </w:rPr>
      </w:pPr>
      <w:r w:rsidRPr="008E7573">
        <w:rPr>
          <w:color w:val="000000"/>
          <w:sz w:val="24"/>
          <w:szCs w:val="24"/>
        </w:rPr>
        <w:t>4.2.3.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14:paraId="5489A804" w14:textId="6F8832F8" w:rsidR="008E7573" w:rsidRPr="008E7573" w:rsidRDefault="008E7573" w:rsidP="008E7573">
      <w:pPr>
        <w:autoSpaceDE w:val="0"/>
        <w:autoSpaceDN w:val="0"/>
        <w:adjustRightInd w:val="0"/>
        <w:ind w:right="-5" w:firstLine="540"/>
        <w:jc w:val="both"/>
        <w:rPr>
          <w:color w:val="000000"/>
          <w:sz w:val="24"/>
          <w:szCs w:val="24"/>
        </w:rPr>
      </w:pPr>
      <w:r w:rsidRPr="008E7573">
        <w:rPr>
          <w:color w:val="000000"/>
          <w:sz w:val="24"/>
          <w:szCs w:val="24"/>
        </w:rPr>
        <w:t>4.2.4.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виде фиксированной суммы и составляет 1000,00 (одну тысячу) рублей.</w:t>
      </w:r>
    </w:p>
    <w:p w14:paraId="3FFF7D17" w14:textId="5B277C33" w:rsidR="008E7573" w:rsidRPr="008E7573" w:rsidRDefault="008E7573" w:rsidP="008E7573">
      <w:pPr>
        <w:autoSpaceDE w:val="0"/>
        <w:autoSpaceDN w:val="0"/>
        <w:adjustRightInd w:val="0"/>
        <w:ind w:right="-5" w:firstLine="540"/>
        <w:jc w:val="both"/>
        <w:rPr>
          <w:color w:val="000000"/>
          <w:sz w:val="24"/>
          <w:szCs w:val="24"/>
        </w:rPr>
      </w:pPr>
      <w:r w:rsidRPr="008E7573">
        <w:rPr>
          <w:color w:val="000000"/>
          <w:sz w:val="24"/>
          <w:szCs w:val="24"/>
        </w:rPr>
        <w:t xml:space="preserve">4.2.5. </w:t>
      </w:r>
      <w:r w:rsidRPr="008E7573">
        <w:rPr>
          <w:sz w:val="24"/>
          <w:szCs w:val="24"/>
        </w:rPr>
        <w:t>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476EBAD0" w14:textId="3BDDC684" w:rsidR="008E7573" w:rsidRPr="008E7573" w:rsidRDefault="008E7573" w:rsidP="008E7573">
      <w:pPr>
        <w:autoSpaceDE w:val="0"/>
        <w:autoSpaceDN w:val="0"/>
        <w:adjustRightInd w:val="0"/>
        <w:ind w:right="-5" w:firstLine="540"/>
        <w:jc w:val="both"/>
        <w:rPr>
          <w:color w:val="000000"/>
          <w:sz w:val="24"/>
          <w:szCs w:val="24"/>
        </w:rPr>
      </w:pPr>
      <w:r w:rsidRPr="008E7573">
        <w:rPr>
          <w:color w:val="000000"/>
          <w:sz w:val="24"/>
          <w:szCs w:val="24"/>
        </w:rPr>
        <w:t>4.2.6. Общая сумма начисленной неустойки (штрафов, пени) за неисполнение или ненадлежащее исполнение Поставщиком обязательств, предусмотренных договором, не может превышать цену договора.</w:t>
      </w:r>
    </w:p>
    <w:p w14:paraId="5FEEA513" w14:textId="77777777" w:rsidR="00460233" w:rsidRPr="007B3F9E" w:rsidRDefault="00460233" w:rsidP="00B026DB">
      <w:pPr>
        <w:pStyle w:val="afe"/>
        <w:keepNext/>
        <w:spacing w:before="0" w:line="360" w:lineRule="auto"/>
        <w:ind w:left="0" w:firstLine="0"/>
        <w:rPr>
          <w:snapToGrid w:val="0"/>
          <w:sz w:val="24"/>
          <w:szCs w:val="24"/>
        </w:rPr>
      </w:pPr>
      <w:r w:rsidRPr="007B3F9E">
        <w:rPr>
          <w:snapToGrid w:val="0"/>
          <w:sz w:val="24"/>
          <w:szCs w:val="24"/>
        </w:rPr>
        <w:lastRenderedPageBreak/>
        <w:t>5. КАЧЕСТВО ТОВАРА</w:t>
      </w:r>
    </w:p>
    <w:p w14:paraId="5C666B83" w14:textId="1146C007" w:rsidR="00F327BE" w:rsidRPr="007B3F9E" w:rsidRDefault="00460233" w:rsidP="00F327BE">
      <w:pPr>
        <w:widowControl w:val="0"/>
        <w:tabs>
          <w:tab w:val="left" w:pos="1560"/>
        </w:tabs>
        <w:ind w:firstLine="709"/>
        <w:jc w:val="both"/>
        <w:textAlignment w:val="baseline"/>
        <w:rPr>
          <w:rFonts w:eastAsia="Arial Unicode MS"/>
          <w:color w:val="000000"/>
          <w:sz w:val="24"/>
          <w:szCs w:val="24"/>
          <w:lang w:eastAsia="ru-RU"/>
        </w:rPr>
      </w:pPr>
      <w:r w:rsidRPr="007B3F9E">
        <w:rPr>
          <w:sz w:val="24"/>
          <w:szCs w:val="24"/>
        </w:rPr>
        <w:t xml:space="preserve">5.1. </w:t>
      </w:r>
      <w:r w:rsidR="00F327BE" w:rsidRPr="007B3F9E">
        <w:rPr>
          <w:rFonts w:eastAsia="Arial Unicode MS"/>
          <w:color w:val="000000"/>
          <w:sz w:val="24"/>
          <w:szCs w:val="24"/>
          <w:lang w:eastAsia="ru-RU"/>
        </w:rPr>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14:paraId="449D8DCC" w14:textId="58F6E357" w:rsidR="00B026DB" w:rsidRPr="00BE2CD0" w:rsidRDefault="00B026DB" w:rsidP="00B026DB">
      <w:pPr>
        <w:widowControl w:val="0"/>
        <w:ind w:firstLine="709"/>
        <w:jc w:val="both"/>
        <w:rPr>
          <w:sz w:val="24"/>
          <w:szCs w:val="24"/>
        </w:rPr>
      </w:pPr>
      <w:r>
        <w:rPr>
          <w:sz w:val="24"/>
          <w:szCs w:val="24"/>
        </w:rPr>
        <w:t>К</w:t>
      </w:r>
      <w:r w:rsidRPr="009B56F4">
        <w:rPr>
          <w:sz w:val="24"/>
          <w:szCs w:val="24"/>
        </w:rPr>
        <w:t>ачеств</w:t>
      </w:r>
      <w:r>
        <w:rPr>
          <w:sz w:val="24"/>
          <w:szCs w:val="24"/>
        </w:rPr>
        <w:t>о товара</w:t>
      </w:r>
      <w:r w:rsidRPr="009B56F4">
        <w:rPr>
          <w:sz w:val="24"/>
          <w:szCs w:val="24"/>
        </w:rPr>
        <w:t xml:space="preserve"> должн</w:t>
      </w:r>
      <w:r>
        <w:rPr>
          <w:sz w:val="24"/>
          <w:szCs w:val="24"/>
        </w:rPr>
        <w:t>о</w:t>
      </w:r>
      <w:r w:rsidRPr="009B56F4">
        <w:rPr>
          <w:sz w:val="24"/>
          <w:szCs w:val="24"/>
        </w:rPr>
        <w:t xml:space="preserve"> соответствовать нормативным требованиям по качеству и безопасности (Технический регламент Таможенного союза, утвержденный Решением Комиссии Таможенного союза от 18 октября 2011 г. №826 «О требованиях к автомобильному и авиационному бензину, дизельному и судовому топливу, топливу для реактивных двигателей и мазуту»), и (или) иными актами в соответствии с законодательством Российской Федерации о техническом регулировании, действующими в Российской </w:t>
      </w:r>
      <w:r w:rsidRPr="00BE2CD0">
        <w:rPr>
          <w:sz w:val="24"/>
          <w:szCs w:val="24"/>
        </w:rPr>
        <w:t>Федерации стандартами, техническими условиями или иными установленными требованиями к подобному виду товаров, а также должен быть обеспечен информацией о товаре, изготовителе, основных потребительских свойствах на русском языке.</w:t>
      </w:r>
    </w:p>
    <w:p w14:paraId="5890B7E2" w14:textId="110550CC" w:rsidR="00FF7CDF" w:rsidRPr="00BE2CD0" w:rsidRDefault="00F327BE" w:rsidP="00BE2CD0">
      <w:pPr>
        <w:rPr>
          <w:rFonts w:eastAsia="Arial Unicode MS"/>
          <w:color w:val="000000"/>
          <w:sz w:val="24"/>
          <w:szCs w:val="24"/>
          <w:lang w:eastAsia="ru-RU"/>
        </w:rPr>
      </w:pPr>
      <w:r w:rsidRPr="00BE2CD0">
        <w:rPr>
          <w:rFonts w:eastAsia="Arial Unicode MS"/>
          <w:color w:val="000000"/>
          <w:sz w:val="24"/>
          <w:szCs w:val="24"/>
          <w:lang w:eastAsia="ru-RU"/>
        </w:rPr>
        <w:t>Качество поставляемого товара должно соответствовать требованиям действующей нормативной документации:</w:t>
      </w:r>
      <w:r w:rsidR="00FF7CDF" w:rsidRPr="00BE2CD0">
        <w:rPr>
          <w:rFonts w:eastAsia="Arial Unicode MS"/>
          <w:color w:val="000000"/>
          <w:sz w:val="24"/>
          <w:szCs w:val="24"/>
          <w:lang w:eastAsia="ru-RU"/>
        </w:rPr>
        <w:t xml:space="preserve"> </w:t>
      </w:r>
      <w:r w:rsidR="00BE2CD0" w:rsidRPr="00BE2CD0">
        <w:rPr>
          <w:sz w:val="24"/>
          <w:szCs w:val="24"/>
        </w:rPr>
        <w:t>ГОСТ 31797-2012; СанПиН 2.3.1078-01;</w:t>
      </w:r>
      <w:r w:rsidR="00FF7CDF" w:rsidRPr="00BE2CD0">
        <w:rPr>
          <w:rFonts w:eastAsia="Arial Unicode MS"/>
          <w:color w:val="000000"/>
          <w:sz w:val="24"/>
          <w:szCs w:val="24"/>
          <w:lang w:eastAsia="ru-RU"/>
        </w:rPr>
        <w:t xml:space="preserve"> ГОСТ 32511—2013;</w:t>
      </w:r>
      <w:r w:rsidR="00BE2CD0" w:rsidRPr="00BE2CD0">
        <w:rPr>
          <w:sz w:val="24"/>
          <w:szCs w:val="24"/>
        </w:rPr>
        <w:t xml:space="preserve"> ГОСТ 31778-2012; </w:t>
      </w:r>
      <w:r w:rsidR="00BE2CD0" w:rsidRPr="00BE2CD0">
        <w:rPr>
          <w:color w:val="000000"/>
          <w:sz w:val="24"/>
          <w:szCs w:val="24"/>
          <w:lang w:eastAsia="ru-RU"/>
        </w:rPr>
        <w:t xml:space="preserve">ТР ТС 034-2013 «О безопасности мяса и мясной продукции»; ТР ТС 021/2011 «О безопасности пищевой продукции»; </w:t>
      </w:r>
      <w:r w:rsidR="00BE2CD0" w:rsidRPr="00BE2CD0">
        <w:rPr>
          <w:color w:val="000000"/>
          <w:sz w:val="24"/>
          <w:szCs w:val="24"/>
        </w:rPr>
        <w:t>ГОСТ 31657-2012</w:t>
      </w:r>
      <w:r w:rsidR="00BE2CD0">
        <w:rPr>
          <w:color w:val="000000"/>
          <w:sz w:val="24"/>
          <w:szCs w:val="24"/>
        </w:rPr>
        <w:t xml:space="preserve">; </w:t>
      </w:r>
      <w:r w:rsidR="00BE2CD0" w:rsidRPr="00BE2CD0">
        <w:rPr>
          <w:rFonts w:eastAsia="Calibri"/>
          <w:sz w:val="24"/>
          <w:szCs w:val="24"/>
        </w:rPr>
        <w:t>ГОСТ 32244-2013;</w:t>
      </w:r>
      <w:r w:rsidR="00BE2CD0" w:rsidRPr="00BE2CD0">
        <w:rPr>
          <w:sz w:val="24"/>
          <w:szCs w:val="24"/>
        </w:rPr>
        <w:t xml:space="preserve"> ГОСТ Р 31962-2013, </w:t>
      </w:r>
      <w:r w:rsidR="00BE2CD0" w:rsidRPr="00BE2CD0">
        <w:rPr>
          <w:color w:val="000000"/>
          <w:sz w:val="24"/>
          <w:szCs w:val="24"/>
        </w:rPr>
        <w:t>СанПиН 2.3.2.1078-01; ГОСТ 31962-2013</w:t>
      </w:r>
    </w:p>
    <w:p w14:paraId="63A168DD" w14:textId="1A34D31E" w:rsidR="00460233" w:rsidRPr="007B3F9E" w:rsidRDefault="00460233" w:rsidP="00460233">
      <w:pPr>
        <w:tabs>
          <w:tab w:val="left" w:pos="360"/>
        </w:tabs>
        <w:ind w:firstLine="709"/>
        <w:jc w:val="both"/>
        <w:outlineLvl w:val="4"/>
        <w:rPr>
          <w:sz w:val="24"/>
          <w:szCs w:val="24"/>
        </w:rPr>
      </w:pPr>
      <w:r w:rsidRPr="00BE2CD0">
        <w:rPr>
          <w:sz w:val="24"/>
          <w:szCs w:val="24"/>
        </w:rPr>
        <w:t>5.2. В случае непоставки, недопоставки, поставки некачественного и/или не соответствующего характеристикам, указанным в спецификации, поставщик</w:t>
      </w:r>
      <w:r w:rsidRPr="007B3F9E">
        <w:rPr>
          <w:sz w:val="24"/>
          <w:szCs w:val="24"/>
        </w:rPr>
        <w:t xml:space="preserve"> по требованию заказчика производит допоставку недостающего товара, замену </w:t>
      </w:r>
      <w:r w:rsidRPr="00272FEB">
        <w:rPr>
          <w:sz w:val="24"/>
          <w:szCs w:val="24"/>
        </w:rPr>
        <w:t xml:space="preserve">некачественного или несоответствующего качеству товара, указанного в спецификации, товара, не имеющего какого либо документа, подтверждающего ее происхождение, качество, безопасность в течение </w:t>
      </w:r>
      <w:r w:rsidR="001329D2" w:rsidRPr="00272FEB">
        <w:rPr>
          <w:sz w:val="24"/>
          <w:szCs w:val="24"/>
        </w:rPr>
        <w:t>3 (трех)</w:t>
      </w:r>
      <w:r w:rsidRPr="00272FEB">
        <w:rPr>
          <w:sz w:val="24"/>
          <w:szCs w:val="24"/>
        </w:rPr>
        <w:t xml:space="preserve"> календарных дней с момента, когда поставщику стало известно о факте поставке товара, с указанными выше недостатками.</w:t>
      </w:r>
    </w:p>
    <w:p w14:paraId="4240CE10" w14:textId="5CA6991A" w:rsidR="00460233" w:rsidRPr="007B3F9E" w:rsidRDefault="00460233" w:rsidP="00460233">
      <w:pPr>
        <w:pStyle w:val="af"/>
        <w:ind w:firstLine="709"/>
        <w:jc w:val="both"/>
        <w:rPr>
          <w:rFonts w:ascii="Times New Roman" w:hAnsi="Times New Roman" w:cs="Times New Roman"/>
          <w:sz w:val="24"/>
          <w:szCs w:val="24"/>
        </w:rPr>
      </w:pPr>
      <w:r w:rsidRPr="007B3F9E">
        <w:rPr>
          <w:rFonts w:ascii="Times New Roman" w:hAnsi="Times New Roman" w:cs="Times New Roman"/>
          <w:sz w:val="24"/>
          <w:szCs w:val="24"/>
        </w:rPr>
        <w:t xml:space="preserve">5.3. При исполнении </w:t>
      </w:r>
      <w:r w:rsidR="00956615" w:rsidRPr="007B3F9E">
        <w:rPr>
          <w:rFonts w:ascii="Times New Roman" w:hAnsi="Times New Roman" w:cs="Times New Roman"/>
          <w:sz w:val="24"/>
          <w:szCs w:val="24"/>
        </w:rPr>
        <w:t xml:space="preserve">договора </w:t>
      </w:r>
      <w:r w:rsidRPr="007B3F9E">
        <w:rPr>
          <w:rFonts w:ascii="Times New Roman" w:hAnsi="Times New Roman" w:cs="Times New Roman"/>
          <w:sz w:val="24"/>
          <w:szCs w:val="24"/>
        </w:rPr>
        <w:t xml:space="preserve">по согласованию </w:t>
      </w:r>
      <w:r w:rsidR="00B026DB">
        <w:rPr>
          <w:rFonts w:ascii="Times New Roman" w:hAnsi="Times New Roman" w:cs="Times New Roman"/>
          <w:sz w:val="24"/>
          <w:szCs w:val="24"/>
        </w:rPr>
        <w:t>З</w:t>
      </w:r>
      <w:r w:rsidRPr="007B3F9E">
        <w:rPr>
          <w:rFonts w:ascii="Times New Roman" w:hAnsi="Times New Roman" w:cs="Times New Roman"/>
          <w:sz w:val="24"/>
          <w:szCs w:val="24"/>
        </w:rPr>
        <w:t xml:space="preserve">аказчика с </w:t>
      </w:r>
      <w:r w:rsidR="00B026DB">
        <w:rPr>
          <w:rFonts w:ascii="Times New Roman" w:hAnsi="Times New Roman" w:cs="Times New Roman"/>
          <w:sz w:val="24"/>
          <w:szCs w:val="24"/>
        </w:rPr>
        <w:t>П</w:t>
      </w:r>
      <w:r w:rsidRPr="007B3F9E">
        <w:rPr>
          <w:rFonts w:ascii="Times New Roman" w:hAnsi="Times New Roman" w:cs="Times New Roman"/>
          <w:sz w:val="24"/>
          <w:szCs w:val="24"/>
        </w:rPr>
        <w:t>оставщиком допускае</w:t>
      </w:r>
      <w:r w:rsidR="00BE2CD0">
        <w:rPr>
          <w:rFonts w:ascii="Times New Roman" w:hAnsi="Times New Roman" w:cs="Times New Roman"/>
          <w:sz w:val="24"/>
          <w:szCs w:val="24"/>
        </w:rPr>
        <w:t xml:space="preserve">тся поставка товара, качество </w:t>
      </w:r>
      <w:r w:rsidRPr="007B3F9E">
        <w:rPr>
          <w:rFonts w:ascii="Times New Roman" w:hAnsi="Times New Roman" w:cs="Times New Roman"/>
          <w:sz w:val="24"/>
          <w:szCs w:val="24"/>
        </w:rPr>
        <w:t xml:space="preserve">и характеристики (потребительские свойства) которого являются улучшенными по сравнению с качеством и соответствующими характеристиками, указанными в </w:t>
      </w:r>
      <w:r w:rsidR="00956615" w:rsidRPr="007B3F9E">
        <w:rPr>
          <w:rFonts w:ascii="Times New Roman" w:hAnsi="Times New Roman" w:cs="Times New Roman"/>
          <w:sz w:val="24"/>
          <w:szCs w:val="24"/>
        </w:rPr>
        <w:t>договоре</w:t>
      </w:r>
      <w:r w:rsidRPr="007B3F9E">
        <w:rPr>
          <w:rFonts w:ascii="Times New Roman" w:hAnsi="Times New Roman" w:cs="Times New Roman"/>
          <w:sz w:val="24"/>
          <w:szCs w:val="24"/>
        </w:rPr>
        <w:t xml:space="preserve">. </w:t>
      </w:r>
    </w:p>
    <w:p w14:paraId="7DEB8B15" w14:textId="77777777" w:rsidR="00460233" w:rsidRPr="007B3F9E" w:rsidRDefault="00460233" w:rsidP="00460233">
      <w:pPr>
        <w:pStyle w:val="af"/>
        <w:jc w:val="both"/>
        <w:rPr>
          <w:rFonts w:ascii="Times New Roman" w:hAnsi="Times New Roman" w:cs="Times New Roman"/>
          <w:sz w:val="24"/>
          <w:szCs w:val="24"/>
        </w:rPr>
      </w:pPr>
    </w:p>
    <w:p w14:paraId="4B2E053E" w14:textId="1E323967" w:rsidR="00460233" w:rsidRPr="007B3F9E" w:rsidRDefault="00460233" w:rsidP="00460233">
      <w:pPr>
        <w:pStyle w:val="a3"/>
        <w:ind w:left="0"/>
        <w:jc w:val="center"/>
        <w:rPr>
          <w:b/>
          <w:sz w:val="24"/>
          <w:szCs w:val="24"/>
        </w:rPr>
      </w:pPr>
      <w:r w:rsidRPr="007B3F9E">
        <w:rPr>
          <w:b/>
          <w:sz w:val="24"/>
          <w:szCs w:val="24"/>
        </w:rPr>
        <w:t>6. УСЛОВИЯ ПОСТАВКИ И ПРИЕМКИ ТОВАРА</w:t>
      </w:r>
    </w:p>
    <w:p w14:paraId="00D0499B" w14:textId="0FCC01EA" w:rsidR="00BE2CD0" w:rsidRPr="00BE2CD0" w:rsidRDefault="00B82AB9" w:rsidP="00BE2CD0">
      <w:pPr>
        <w:tabs>
          <w:tab w:val="left" w:pos="1134"/>
        </w:tabs>
        <w:spacing w:line="276" w:lineRule="auto"/>
        <w:jc w:val="both"/>
        <w:rPr>
          <w:sz w:val="24"/>
          <w:szCs w:val="24"/>
          <w:lang w:eastAsia="ru-RU"/>
        </w:rPr>
      </w:pPr>
      <w:r>
        <w:rPr>
          <w:sz w:val="24"/>
          <w:szCs w:val="24"/>
          <w:lang w:eastAsia="ru-RU"/>
        </w:rPr>
        <w:t xml:space="preserve">           </w:t>
      </w:r>
      <w:r w:rsidR="00BE2CD0" w:rsidRPr="00BE2CD0">
        <w:rPr>
          <w:sz w:val="24"/>
          <w:szCs w:val="24"/>
          <w:lang w:eastAsia="ru-RU"/>
        </w:rPr>
        <w:t>6.1. Заявка на поставку передается в устной форме по телефону</w:t>
      </w:r>
      <w:r w:rsidR="00BE2CD0">
        <w:rPr>
          <w:sz w:val="24"/>
          <w:szCs w:val="24"/>
          <w:lang w:eastAsia="ru-RU"/>
        </w:rPr>
        <w:t>:</w:t>
      </w:r>
      <w:r w:rsidR="00BE2CD0" w:rsidRPr="00BE2CD0">
        <w:rPr>
          <w:sz w:val="24"/>
          <w:szCs w:val="24"/>
          <w:lang w:eastAsia="ru-RU"/>
        </w:rPr>
        <w:t xml:space="preserve"> </w:t>
      </w:r>
      <w:r w:rsidR="00BE2CD0">
        <w:rPr>
          <w:sz w:val="24"/>
          <w:szCs w:val="24"/>
          <w:lang w:eastAsia="ru-RU"/>
        </w:rPr>
        <w:t xml:space="preserve">______________ </w:t>
      </w:r>
      <w:r w:rsidR="00BE2CD0" w:rsidRPr="00BE2CD0">
        <w:rPr>
          <w:sz w:val="24"/>
          <w:szCs w:val="24"/>
          <w:lang w:eastAsia="ru-RU"/>
        </w:rPr>
        <w:t>.</w:t>
      </w:r>
    </w:p>
    <w:p w14:paraId="51A479FA" w14:textId="79B0EBE2"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w:t>
      </w:r>
      <w:r w:rsidR="00BE2CD0">
        <w:rPr>
          <w:sz w:val="24"/>
          <w:szCs w:val="24"/>
          <w:lang w:eastAsia="ru-RU"/>
        </w:rPr>
        <w:t>6</w:t>
      </w:r>
      <w:r w:rsidR="00BE2CD0" w:rsidRPr="00BE2CD0">
        <w:rPr>
          <w:sz w:val="24"/>
          <w:szCs w:val="24"/>
          <w:lang w:eastAsia="ru-RU"/>
        </w:rPr>
        <w:t xml:space="preserve">.2. Товар передается по заявке в срок с момента заключения договора и по </w:t>
      </w:r>
      <w:r w:rsidR="00BE2CD0" w:rsidRPr="00BE2CD0">
        <w:rPr>
          <w:rFonts w:eastAsia="Calibri"/>
          <w:sz w:val="24"/>
          <w:szCs w:val="24"/>
          <w:lang w:eastAsia="ru-RU"/>
        </w:rPr>
        <w:t>«2</w:t>
      </w:r>
      <w:r w:rsidR="00471DF6">
        <w:rPr>
          <w:rFonts w:eastAsia="Calibri"/>
          <w:sz w:val="24"/>
          <w:szCs w:val="24"/>
          <w:lang w:eastAsia="ru-RU"/>
        </w:rPr>
        <w:t>0</w:t>
      </w:r>
      <w:r w:rsidR="00BE2CD0" w:rsidRPr="00BE2CD0">
        <w:rPr>
          <w:rFonts w:eastAsia="Calibri"/>
          <w:sz w:val="24"/>
          <w:szCs w:val="24"/>
          <w:lang w:eastAsia="ru-RU"/>
        </w:rPr>
        <w:t xml:space="preserve">» </w:t>
      </w:r>
      <w:r w:rsidR="00471DF6">
        <w:rPr>
          <w:rFonts w:eastAsia="Calibri"/>
          <w:sz w:val="24"/>
          <w:szCs w:val="24"/>
          <w:lang w:eastAsia="ru-RU"/>
        </w:rPr>
        <w:t>декабря</w:t>
      </w:r>
      <w:r w:rsidR="00BE2CD0" w:rsidRPr="00BE2CD0">
        <w:rPr>
          <w:rFonts w:eastAsia="Calibri"/>
          <w:sz w:val="24"/>
          <w:szCs w:val="24"/>
          <w:lang w:eastAsia="ru-RU"/>
        </w:rPr>
        <w:t xml:space="preserve"> 2024г.</w:t>
      </w:r>
    </w:p>
    <w:p w14:paraId="2DE84E47" w14:textId="576CAD58"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w:t>
      </w:r>
      <w:r w:rsidR="00BE2CD0">
        <w:rPr>
          <w:sz w:val="24"/>
          <w:szCs w:val="24"/>
          <w:lang w:eastAsia="ru-RU"/>
        </w:rPr>
        <w:t>6</w:t>
      </w:r>
      <w:r w:rsidR="00BE2CD0" w:rsidRPr="00BE2CD0">
        <w:rPr>
          <w:sz w:val="24"/>
          <w:szCs w:val="24"/>
          <w:lang w:eastAsia="ru-RU"/>
        </w:rPr>
        <w:t>.3.Поставщику предоставляется право досрочной отгрузки товара по согласованию с Покупателем.</w:t>
      </w:r>
    </w:p>
    <w:p w14:paraId="440FD2A8" w14:textId="7F42F250"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w:t>
      </w:r>
      <w:r w:rsidR="00BE2CD0">
        <w:rPr>
          <w:sz w:val="24"/>
          <w:szCs w:val="24"/>
          <w:lang w:eastAsia="ru-RU"/>
        </w:rPr>
        <w:t>6</w:t>
      </w:r>
      <w:r w:rsidR="00BE2CD0" w:rsidRPr="00BE2CD0">
        <w:rPr>
          <w:sz w:val="24"/>
          <w:szCs w:val="24"/>
          <w:lang w:eastAsia="ru-RU"/>
        </w:rPr>
        <w:t xml:space="preserve">.4.Место поставки товара: </w:t>
      </w:r>
    </w:p>
    <w:p w14:paraId="2E116135" w14:textId="74DE5715" w:rsidR="00BE2CD0" w:rsidRPr="00BE2CD0" w:rsidRDefault="00BE2CD0" w:rsidP="00BE2CD0">
      <w:pPr>
        <w:autoSpaceDN w:val="0"/>
        <w:ind w:right="-1"/>
        <w:rPr>
          <w:sz w:val="24"/>
          <w:szCs w:val="24"/>
          <w:lang w:eastAsia="ru-RU"/>
        </w:rPr>
      </w:pPr>
      <w:r w:rsidRPr="00BE2CD0">
        <w:rPr>
          <w:sz w:val="24"/>
          <w:szCs w:val="24"/>
          <w:lang w:eastAsia="ru-RU"/>
        </w:rPr>
        <w:t>г. Челябинск, Богдана Хмельницкого 12 (столовая)</w:t>
      </w:r>
      <w:r>
        <w:rPr>
          <w:sz w:val="24"/>
          <w:szCs w:val="24"/>
          <w:lang w:eastAsia="ru-RU"/>
        </w:rPr>
        <w:t>;</w:t>
      </w:r>
    </w:p>
    <w:p w14:paraId="6BCAF07D" w14:textId="10BFA975" w:rsidR="00BE2CD0" w:rsidRPr="00BE2CD0" w:rsidRDefault="00BE2CD0" w:rsidP="00BE2CD0">
      <w:pPr>
        <w:autoSpaceDN w:val="0"/>
        <w:ind w:right="-1"/>
        <w:rPr>
          <w:sz w:val="24"/>
          <w:szCs w:val="24"/>
          <w:lang w:eastAsia="ru-RU"/>
        </w:rPr>
      </w:pPr>
      <w:r w:rsidRPr="00BE2CD0">
        <w:rPr>
          <w:sz w:val="24"/>
          <w:szCs w:val="24"/>
          <w:lang w:eastAsia="ru-RU"/>
        </w:rPr>
        <w:t>г. Челябинск, Мира 67а (столовая)</w:t>
      </w:r>
      <w:r>
        <w:rPr>
          <w:sz w:val="24"/>
          <w:szCs w:val="24"/>
          <w:lang w:eastAsia="ru-RU"/>
        </w:rPr>
        <w:t>;</w:t>
      </w:r>
    </w:p>
    <w:p w14:paraId="6378DB20" w14:textId="23D4A57A" w:rsidR="00BE2CD0" w:rsidRPr="00BE2CD0" w:rsidRDefault="00BE2CD0" w:rsidP="00BE2CD0">
      <w:pPr>
        <w:autoSpaceDN w:val="0"/>
        <w:ind w:right="-1"/>
        <w:rPr>
          <w:sz w:val="24"/>
          <w:szCs w:val="24"/>
          <w:lang w:eastAsia="ru-RU"/>
        </w:rPr>
      </w:pPr>
      <w:r w:rsidRPr="00BE2CD0">
        <w:rPr>
          <w:sz w:val="24"/>
          <w:szCs w:val="24"/>
          <w:lang w:eastAsia="ru-RU"/>
        </w:rPr>
        <w:t>г. Челябинск, 50-летия ВЛКСМ 1 (столовая)</w:t>
      </w:r>
      <w:r>
        <w:rPr>
          <w:sz w:val="24"/>
          <w:szCs w:val="24"/>
          <w:lang w:eastAsia="ru-RU"/>
        </w:rPr>
        <w:t>.</w:t>
      </w:r>
    </w:p>
    <w:p w14:paraId="2E7B543C" w14:textId="4656F61A"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w:t>
      </w:r>
      <w:r w:rsidR="00BE2CD0">
        <w:rPr>
          <w:sz w:val="24"/>
          <w:szCs w:val="24"/>
          <w:lang w:eastAsia="ru-RU"/>
        </w:rPr>
        <w:t>6</w:t>
      </w:r>
      <w:r w:rsidR="00BE2CD0" w:rsidRPr="00BE2CD0">
        <w:rPr>
          <w:sz w:val="24"/>
          <w:szCs w:val="24"/>
          <w:lang w:eastAsia="ru-RU"/>
        </w:rPr>
        <w:t xml:space="preserve">.5. Период поставки товара: </w:t>
      </w:r>
      <w:r w:rsidR="00BE2CD0" w:rsidRPr="00BE2CD0">
        <w:rPr>
          <w:rFonts w:eastAsia="Calibri"/>
          <w:sz w:val="24"/>
          <w:szCs w:val="24"/>
          <w:lang w:eastAsia="ru-RU"/>
        </w:rPr>
        <w:t>по заявке в период действия договора</w:t>
      </w:r>
      <w:r w:rsidR="00BE2CD0" w:rsidRPr="00BE2CD0">
        <w:rPr>
          <w:sz w:val="24"/>
          <w:szCs w:val="24"/>
          <w:lang w:eastAsia="ru-RU"/>
        </w:rPr>
        <w:t xml:space="preserve">. </w:t>
      </w:r>
    </w:p>
    <w:p w14:paraId="4C5B5411" w14:textId="62E551F7"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w:t>
      </w:r>
      <w:r w:rsidR="00BE2CD0">
        <w:rPr>
          <w:sz w:val="24"/>
          <w:szCs w:val="24"/>
          <w:lang w:eastAsia="ru-RU"/>
        </w:rPr>
        <w:t>6</w:t>
      </w:r>
      <w:r w:rsidR="00BE2CD0" w:rsidRPr="00BE2CD0">
        <w:rPr>
          <w:sz w:val="24"/>
          <w:szCs w:val="24"/>
          <w:lang w:eastAsia="ru-RU"/>
        </w:rPr>
        <w:t xml:space="preserve">.6.  </w:t>
      </w:r>
      <w:r w:rsidR="00BE2CD0" w:rsidRPr="00BE2CD0">
        <w:rPr>
          <w:b/>
          <w:sz w:val="24"/>
          <w:szCs w:val="24"/>
          <w:lang w:eastAsia="ru-RU"/>
        </w:rPr>
        <w:t>Условия поставки товара:</w:t>
      </w:r>
    </w:p>
    <w:p w14:paraId="66B4FAF2" w14:textId="12865C7B"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6</w:t>
      </w:r>
      <w:r w:rsidR="00BE2CD0" w:rsidRPr="00BE2CD0">
        <w:rPr>
          <w:sz w:val="24"/>
          <w:szCs w:val="24"/>
          <w:lang w:eastAsia="ru-RU"/>
        </w:rPr>
        <w:t>.6.1. Доставка и разгрузка товара производится силами Поставщика по заявкам Покупателя (кроме субботы и воскресенья).</w:t>
      </w:r>
    </w:p>
    <w:p w14:paraId="480C0FE6" w14:textId="479695CD" w:rsidR="00BE2CD0" w:rsidRPr="00BE2CD0" w:rsidRDefault="00B82AB9" w:rsidP="00BE2CD0">
      <w:pPr>
        <w:autoSpaceDN w:val="0"/>
        <w:spacing w:line="276" w:lineRule="auto"/>
        <w:ind w:right="-1"/>
        <w:jc w:val="both"/>
        <w:rPr>
          <w:sz w:val="24"/>
          <w:szCs w:val="24"/>
          <w:lang w:eastAsia="ru-RU"/>
        </w:rPr>
      </w:pPr>
      <w:r>
        <w:rPr>
          <w:sz w:val="24"/>
          <w:szCs w:val="24"/>
          <w:lang w:eastAsia="ru-RU"/>
        </w:rPr>
        <w:t xml:space="preserve">         6</w:t>
      </w:r>
      <w:r w:rsidR="00BE2CD0" w:rsidRPr="00BE2CD0">
        <w:rPr>
          <w:sz w:val="24"/>
          <w:szCs w:val="24"/>
          <w:lang w:eastAsia="ru-RU"/>
        </w:rPr>
        <w:t>.6.2.Одновременно с товаром Поставщик передает Покупателю счет/счет-фактуру на отгруженный товар, товарную накладную, ветеринарные сопроводительные документы (в случае, если законодательством для данного вида товара предусмотрена обязательная ветеринарная экспертиза), а также реестр сертификатов и/или декларации о соответствии.</w:t>
      </w:r>
    </w:p>
    <w:p w14:paraId="514B769E" w14:textId="76FDBF5F" w:rsidR="00956615" w:rsidRPr="007B3F9E" w:rsidRDefault="00B82AB9" w:rsidP="00956615">
      <w:pPr>
        <w:autoSpaceDE w:val="0"/>
        <w:autoSpaceDN w:val="0"/>
        <w:adjustRightInd w:val="0"/>
        <w:jc w:val="both"/>
        <w:rPr>
          <w:rFonts w:eastAsia="Calibri"/>
          <w:sz w:val="24"/>
          <w:szCs w:val="24"/>
          <w:lang w:eastAsia="en-US"/>
        </w:rPr>
      </w:pPr>
      <w:r>
        <w:rPr>
          <w:rFonts w:eastAsia="Calibri"/>
          <w:sz w:val="24"/>
          <w:szCs w:val="24"/>
          <w:lang w:eastAsia="en-US"/>
        </w:rPr>
        <w:t xml:space="preserve">        </w:t>
      </w:r>
      <w:r w:rsidR="00925AA9" w:rsidRPr="007B3F9E">
        <w:rPr>
          <w:rFonts w:eastAsia="Calibri"/>
          <w:sz w:val="24"/>
          <w:szCs w:val="24"/>
          <w:lang w:eastAsia="en-US"/>
        </w:rPr>
        <w:t>6</w:t>
      </w:r>
      <w:r w:rsidR="00956615" w:rsidRPr="007B3F9E">
        <w:rPr>
          <w:rFonts w:eastAsia="Calibri"/>
          <w:sz w:val="24"/>
          <w:szCs w:val="24"/>
          <w:lang w:eastAsia="en-US"/>
        </w:rPr>
        <w:t>.</w:t>
      </w:r>
      <w:r w:rsidR="00A430EF">
        <w:rPr>
          <w:rFonts w:eastAsia="Calibri"/>
          <w:sz w:val="24"/>
          <w:szCs w:val="24"/>
          <w:lang w:eastAsia="en-US"/>
        </w:rPr>
        <w:t>7</w:t>
      </w:r>
      <w:r w:rsidR="00956615" w:rsidRPr="007B3F9E">
        <w:rPr>
          <w:rFonts w:eastAsia="Calibri"/>
          <w:sz w:val="24"/>
          <w:szCs w:val="24"/>
          <w:lang w:eastAsia="en-US"/>
        </w:rPr>
        <w:t>. Для проверки поставленного Поставщиком Товара, предусмотренного договором, в части его соответствия условиям договора Заказчик вправе провести экспертизу. Экспертиза Товара, предусмотренного договором, может проводиться Заказчиком своими силами или к ее проведению могут привлекаться эксперты, экспертные организации. В случае, если по результатам такой экспертизы установлены нарушения требований договора, не препятствующие приемке поставленного Товара</w:t>
      </w:r>
      <w:r w:rsidR="00B24D99" w:rsidRPr="007B3F9E">
        <w:rPr>
          <w:rFonts w:eastAsia="Calibri"/>
          <w:sz w:val="24"/>
          <w:szCs w:val="24"/>
          <w:lang w:eastAsia="en-US"/>
        </w:rPr>
        <w:t>,</w:t>
      </w:r>
      <w:r w:rsidR="00956615" w:rsidRPr="007B3F9E">
        <w:rPr>
          <w:rFonts w:eastAsia="Calibri"/>
          <w:sz w:val="24"/>
          <w:szCs w:val="24"/>
          <w:lang w:eastAsia="en-US"/>
        </w:rPr>
        <w:t xml:space="preserve"> в заключении могут содержаться предложения об устранении данных нарушений, в том числе с указанием срока их устранения.</w:t>
      </w:r>
    </w:p>
    <w:p w14:paraId="5712792B" w14:textId="77777777" w:rsidR="00956615" w:rsidRPr="007B3F9E" w:rsidRDefault="00956615" w:rsidP="00956615">
      <w:pPr>
        <w:autoSpaceDE w:val="0"/>
        <w:autoSpaceDN w:val="0"/>
        <w:adjustRightInd w:val="0"/>
        <w:jc w:val="both"/>
        <w:rPr>
          <w:rFonts w:eastAsia="Calibri"/>
          <w:sz w:val="24"/>
          <w:szCs w:val="24"/>
          <w:lang w:eastAsia="en-US"/>
        </w:rPr>
      </w:pPr>
      <w:r w:rsidRPr="007B3F9E">
        <w:rPr>
          <w:rFonts w:eastAsia="Calibri"/>
          <w:sz w:val="24"/>
          <w:szCs w:val="24"/>
          <w:lang w:eastAsia="en-US"/>
        </w:rPr>
        <w:t xml:space="preserve">        Заказчик вправе не отказывать в приемке поставленного Товара в случае выявления несоответствия этого Товара условиям договора, если выявленное несоответствие не препятствует приемке Товара и устранено Поставщиком.</w:t>
      </w:r>
    </w:p>
    <w:p w14:paraId="16B119B0" w14:textId="38DB801F" w:rsidR="00956615" w:rsidRPr="007B3F9E" w:rsidRDefault="00956615" w:rsidP="00925AA9">
      <w:pPr>
        <w:autoSpaceDE w:val="0"/>
        <w:autoSpaceDN w:val="0"/>
        <w:adjustRightInd w:val="0"/>
        <w:jc w:val="both"/>
        <w:rPr>
          <w:sz w:val="24"/>
          <w:szCs w:val="24"/>
        </w:rPr>
      </w:pPr>
      <w:r w:rsidRPr="007B3F9E">
        <w:rPr>
          <w:rFonts w:eastAsia="Calibri"/>
          <w:sz w:val="24"/>
          <w:szCs w:val="24"/>
          <w:lang w:eastAsia="en-US"/>
        </w:rPr>
        <w:lastRenderedPageBreak/>
        <w:t xml:space="preserve">              </w:t>
      </w:r>
      <w:r w:rsidR="00925AA9" w:rsidRPr="007B3F9E">
        <w:rPr>
          <w:rFonts w:eastAsia="Calibri"/>
          <w:sz w:val="24"/>
          <w:szCs w:val="24"/>
          <w:lang w:eastAsia="en-US"/>
        </w:rPr>
        <w:t>6</w:t>
      </w:r>
      <w:r w:rsidRPr="007B3F9E">
        <w:rPr>
          <w:rFonts w:eastAsia="Calibri"/>
          <w:sz w:val="24"/>
          <w:szCs w:val="24"/>
          <w:lang w:eastAsia="en-US"/>
        </w:rPr>
        <w:t>.</w:t>
      </w:r>
      <w:r w:rsidR="00A430EF">
        <w:rPr>
          <w:rFonts w:eastAsia="Calibri"/>
          <w:sz w:val="24"/>
          <w:szCs w:val="24"/>
          <w:lang w:eastAsia="en-US"/>
        </w:rPr>
        <w:t>8</w:t>
      </w:r>
      <w:r w:rsidRPr="007B3F9E">
        <w:rPr>
          <w:rFonts w:eastAsia="Calibri"/>
          <w:sz w:val="24"/>
          <w:szCs w:val="24"/>
          <w:lang w:eastAsia="en-US"/>
        </w:rPr>
        <w:t>. По решению Заказчика для приемки поставленного Товара может создаваться приемочная комиссия, которая состоит не менее чем из пяти человек. В случае привлечения Заказчиком для проведения экспертизы экспертов, экспертных организаций при принятии решения о приемке или об отказе в приемке поставленного Товара  приемочная комиссия должна учитывать отраженные в заключении по результатам указанной экспертизы предложения экспертов</w:t>
      </w:r>
      <w:r w:rsidR="006678E9" w:rsidRPr="007B3F9E">
        <w:rPr>
          <w:rFonts w:eastAsia="Calibri"/>
          <w:sz w:val="24"/>
          <w:szCs w:val="24"/>
          <w:lang w:eastAsia="en-US"/>
        </w:rPr>
        <w:t>.</w:t>
      </w:r>
      <w:r w:rsidRPr="007B3F9E">
        <w:rPr>
          <w:rFonts w:eastAsia="Calibri"/>
          <w:sz w:val="24"/>
          <w:szCs w:val="24"/>
          <w:lang w:eastAsia="en-US"/>
        </w:rPr>
        <w:t xml:space="preserve"> </w:t>
      </w:r>
    </w:p>
    <w:p w14:paraId="70BA697B" w14:textId="3740869B" w:rsidR="00956615" w:rsidRPr="007B3F9E" w:rsidRDefault="00956615" w:rsidP="00956615">
      <w:pPr>
        <w:tabs>
          <w:tab w:val="left" w:pos="709"/>
        </w:tabs>
        <w:autoSpaceDE w:val="0"/>
        <w:autoSpaceDN w:val="0"/>
        <w:adjustRightInd w:val="0"/>
        <w:jc w:val="both"/>
        <w:rPr>
          <w:color w:val="000000"/>
          <w:sz w:val="24"/>
          <w:szCs w:val="24"/>
        </w:rPr>
      </w:pPr>
      <w:r w:rsidRPr="007B3F9E">
        <w:rPr>
          <w:sz w:val="24"/>
          <w:szCs w:val="24"/>
        </w:rPr>
        <w:t xml:space="preserve">              </w:t>
      </w:r>
      <w:r w:rsidR="00925AA9" w:rsidRPr="007B3F9E">
        <w:rPr>
          <w:sz w:val="24"/>
          <w:szCs w:val="24"/>
        </w:rPr>
        <w:t>6</w:t>
      </w:r>
      <w:r w:rsidRPr="007B3F9E">
        <w:rPr>
          <w:color w:val="000000"/>
          <w:sz w:val="24"/>
          <w:szCs w:val="24"/>
        </w:rPr>
        <w:t>.</w:t>
      </w:r>
      <w:r w:rsidR="00A430EF">
        <w:rPr>
          <w:color w:val="000000"/>
          <w:sz w:val="24"/>
          <w:szCs w:val="24"/>
        </w:rPr>
        <w:t>9</w:t>
      </w:r>
      <w:r w:rsidRPr="007B3F9E">
        <w:rPr>
          <w:color w:val="000000"/>
          <w:sz w:val="24"/>
          <w:szCs w:val="24"/>
        </w:rPr>
        <w:t xml:space="preserve">. Товар, не соответствующий по качеству условиям настоящего договора, считается не поставленным. </w:t>
      </w:r>
    </w:p>
    <w:p w14:paraId="3A6D7491" w14:textId="5066C15B" w:rsidR="00956615" w:rsidRPr="00957F09" w:rsidRDefault="00956615" w:rsidP="00956615">
      <w:pPr>
        <w:tabs>
          <w:tab w:val="left" w:pos="709"/>
        </w:tabs>
        <w:autoSpaceDE w:val="0"/>
        <w:autoSpaceDN w:val="0"/>
        <w:adjustRightInd w:val="0"/>
        <w:jc w:val="both"/>
        <w:rPr>
          <w:color w:val="00B050"/>
          <w:sz w:val="24"/>
          <w:szCs w:val="24"/>
        </w:rPr>
      </w:pPr>
      <w:r w:rsidRPr="007B3F9E">
        <w:rPr>
          <w:sz w:val="24"/>
          <w:szCs w:val="24"/>
        </w:rPr>
        <w:t xml:space="preserve">              </w:t>
      </w:r>
      <w:r w:rsidR="00925AA9" w:rsidRPr="007B3F9E">
        <w:rPr>
          <w:sz w:val="24"/>
          <w:szCs w:val="24"/>
        </w:rPr>
        <w:t>6</w:t>
      </w:r>
      <w:r w:rsidRPr="007B3F9E">
        <w:rPr>
          <w:sz w:val="24"/>
          <w:szCs w:val="24"/>
        </w:rPr>
        <w:t>.</w:t>
      </w:r>
      <w:r w:rsidR="00A430EF">
        <w:rPr>
          <w:sz w:val="24"/>
          <w:szCs w:val="24"/>
        </w:rPr>
        <w:t>10</w:t>
      </w:r>
      <w:r w:rsidR="00925AA9" w:rsidRPr="007B3F9E">
        <w:rPr>
          <w:sz w:val="24"/>
          <w:szCs w:val="24"/>
        </w:rPr>
        <w:t>.</w:t>
      </w:r>
      <w:r w:rsidRPr="007B3F9E">
        <w:rPr>
          <w:sz w:val="24"/>
          <w:szCs w:val="24"/>
        </w:rPr>
        <w:t xml:space="preserve"> Обязанность Поставщика по поставке Товара Заказчику считается исполненной в момент подписания Заказчиком товарн</w:t>
      </w:r>
      <w:r w:rsidR="00957F09">
        <w:rPr>
          <w:sz w:val="24"/>
          <w:szCs w:val="24"/>
        </w:rPr>
        <w:t>ой</w:t>
      </w:r>
      <w:r w:rsidRPr="007B3F9E">
        <w:rPr>
          <w:sz w:val="24"/>
          <w:szCs w:val="24"/>
        </w:rPr>
        <w:t xml:space="preserve"> накладн</w:t>
      </w:r>
      <w:r w:rsidR="00957F09">
        <w:rPr>
          <w:sz w:val="24"/>
          <w:szCs w:val="24"/>
        </w:rPr>
        <w:t xml:space="preserve">ой </w:t>
      </w:r>
      <w:r w:rsidR="00957F09" w:rsidRPr="00957F09">
        <w:rPr>
          <w:sz w:val="24"/>
          <w:szCs w:val="24"/>
        </w:rPr>
        <w:t>либо универсального передаточного документа</w:t>
      </w:r>
      <w:r w:rsidRPr="00957F09">
        <w:rPr>
          <w:sz w:val="24"/>
          <w:szCs w:val="24"/>
        </w:rPr>
        <w:t xml:space="preserve">.  </w:t>
      </w:r>
    </w:p>
    <w:p w14:paraId="141DB346" w14:textId="4AEEDCA7" w:rsidR="00956615" w:rsidRPr="007B3F9E" w:rsidRDefault="00925AA9" w:rsidP="00956615">
      <w:pPr>
        <w:tabs>
          <w:tab w:val="left" w:pos="709"/>
          <w:tab w:val="center" w:pos="5293"/>
          <w:tab w:val="left" w:pos="7170"/>
        </w:tabs>
        <w:ind w:right="42"/>
        <w:jc w:val="both"/>
        <w:rPr>
          <w:sz w:val="24"/>
          <w:szCs w:val="24"/>
        </w:rPr>
      </w:pPr>
      <w:r w:rsidRPr="007B3F9E">
        <w:rPr>
          <w:sz w:val="24"/>
          <w:szCs w:val="24"/>
        </w:rPr>
        <w:t xml:space="preserve">               6</w:t>
      </w:r>
      <w:r w:rsidR="00956615" w:rsidRPr="007B3F9E">
        <w:rPr>
          <w:sz w:val="24"/>
          <w:szCs w:val="24"/>
        </w:rPr>
        <w:t>.</w:t>
      </w:r>
      <w:r w:rsidR="00A430EF">
        <w:rPr>
          <w:sz w:val="24"/>
          <w:szCs w:val="24"/>
        </w:rPr>
        <w:t>11</w:t>
      </w:r>
      <w:r w:rsidR="00956615" w:rsidRPr="007B3F9E">
        <w:rPr>
          <w:sz w:val="24"/>
          <w:szCs w:val="24"/>
        </w:rPr>
        <w:t xml:space="preserve"> Риск случайной гибели Товара или повреждения Товара, а также право собственности на Товар переходит на Заказчика после подписания Сторонами товарной накладной</w:t>
      </w:r>
      <w:r w:rsidR="00957F09">
        <w:rPr>
          <w:sz w:val="24"/>
          <w:szCs w:val="24"/>
        </w:rPr>
        <w:t xml:space="preserve"> </w:t>
      </w:r>
      <w:r w:rsidR="00957F09" w:rsidRPr="00957F09">
        <w:rPr>
          <w:sz w:val="24"/>
          <w:szCs w:val="24"/>
        </w:rPr>
        <w:t>либо универсального передаточного документа</w:t>
      </w:r>
      <w:r w:rsidR="00956615" w:rsidRPr="007B3F9E">
        <w:rPr>
          <w:sz w:val="24"/>
          <w:szCs w:val="24"/>
        </w:rPr>
        <w:t>.</w:t>
      </w:r>
    </w:p>
    <w:p w14:paraId="299EEC2B" w14:textId="77777777" w:rsidR="00956615" w:rsidRPr="007B3F9E" w:rsidRDefault="00956615" w:rsidP="00460233">
      <w:pPr>
        <w:contextualSpacing/>
        <w:jc w:val="center"/>
        <w:rPr>
          <w:b/>
          <w:sz w:val="24"/>
          <w:szCs w:val="24"/>
        </w:rPr>
      </w:pPr>
    </w:p>
    <w:p w14:paraId="39C048ED" w14:textId="5E593465" w:rsidR="00460233" w:rsidRPr="007B3F9E" w:rsidRDefault="00460233" w:rsidP="00B836DF">
      <w:pPr>
        <w:spacing w:line="360" w:lineRule="auto"/>
        <w:contextualSpacing/>
        <w:jc w:val="center"/>
        <w:rPr>
          <w:b/>
          <w:sz w:val="24"/>
          <w:szCs w:val="24"/>
        </w:rPr>
      </w:pPr>
      <w:r w:rsidRPr="007B3F9E">
        <w:rPr>
          <w:b/>
          <w:sz w:val="24"/>
          <w:szCs w:val="24"/>
        </w:rPr>
        <w:t>7. ДЕЙСТВИЕ ОБСТОЯТЕЛЬСТВ НЕПРЕОДОЛИМОЙ СИЛЫ</w:t>
      </w:r>
    </w:p>
    <w:p w14:paraId="20BA8F3B" w14:textId="2239209C" w:rsidR="00460233" w:rsidRPr="007B3F9E" w:rsidRDefault="00460233" w:rsidP="00460233">
      <w:pPr>
        <w:autoSpaceDE w:val="0"/>
        <w:autoSpaceDN w:val="0"/>
        <w:adjustRightInd w:val="0"/>
        <w:ind w:firstLine="709"/>
        <w:jc w:val="both"/>
        <w:rPr>
          <w:sz w:val="24"/>
          <w:szCs w:val="24"/>
        </w:rPr>
      </w:pPr>
      <w:r w:rsidRPr="007B3F9E">
        <w:rPr>
          <w:sz w:val="24"/>
          <w:szCs w:val="24"/>
        </w:rPr>
        <w:t xml:space="preserve">7.1. Сторона, не исполнившая или ненадлежащим образом исполнившая обязательства по </w:t>
      </w:r>
      <w:r w:rsidR="00B836DF">
        <w:rPr>
          <w:sz w:val="24"/>
          <w:szCs w:val="24"/>
        </w:rPr>
        <w:t>договору</w:t>
      </w:r>
      <w:r w:rsidRPr="007B3F9E">
        <w:rPr>
          <w:sz w:val="24"/>
          <w:szCs w:val="24"/>
        </w:rPr>
        <w:t>,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или по вине другой стороны</w:t>
      </w:r>
      <w:bookmarkStart w:id="5" w:name="P254"/>
      <w:bookmarkEnd w:id="5"/>
      <w:r w:rsidRPr="007B3F9E">
        <w:rPr>
          <w:sz w:val="24"/>
          <w:szCs w:val="24"/>
        </w:rPr>
        <w:t>.</w:t>
      </w:r>
    </w:p>
    <w:p w14:paraId="301589D3" w14:textId="310A3ADB" w:rsidR="00460233" w:rsidRPr="007B3F9E" w:rsidRDefault="00460233" w:rsidP="00460233">
      <w:pPr>
        <w:pStyle w:val="ConsPlusNormal0"/>
        <w:ind w:firstLine="709"/>
        <w:jc w:val="both"/>
        <w:rPr>
          <w:rFonts w:ascii="Times New Roman" w:hAnsi="Times New Roman" w:cs="Times New Roman"/>
          <w:sz w:val="24"/>
          <w:szCs w:val="24"/>
        </w:rPr>
      </w:pPr>
      <w:r w:rsidRPr="007B3F9E">
        <w:rPr>
          <w:rFonts w:ascii="Times New Roman" w:hAnsi="Times New Roman" w:cs="Times New Roman"/>
          <w:sz w:val="24"/>
          <w:szCs w:val="24"/>
        </w:rPr>
        <w:t xml:space="preserve">7.2. О возникновении и прекращении обстоятельства непреодолимой силы Стороны уведомляют друг друга письменно в течение 3 (трех)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w:t>
      </w:r>
      <w:r w:rsidR="00B836DF">
        <w:rPr>
          <w:rFonts w:ascii="Times New Roman" w:hAnsi="Times New Roman" w:cs="Times New Roman"/>
          <w:sz w:val="24"/>
          <w:szCs w:val="24"/>
        </w:rPr>
        <w:t>договору</w:t>
      </w:r>
      <w:r w:rsidRPr="007B3F9E">
        <w:rPr>
          <w:rFonts w:ascii="Times New Roman" w:hAnsi="Times New Roman" w:cs="Times New Roman"/>
          <w:sz w:val="24"/>
          <w:szCs w:val="24"/>
        </w:rPr>
        <w:t xml:space="preserve">, незамедлительно возобновляет его исполнение. </w:t>
      </w:r>
      <w:r w:rsidR="00B836DF">
        <w:rPr>
          <w:rFonts w:ascii="Times New Roman" w:hAnsi="Times New Roman" w:cs="Times New Roman"/>
          <w:sz w:val="24"/>
          <w:szCs w:val="24"/>
        </w:rPr>
        <w:t>Уведомление</w:t>
      </w:r>
      <w:r w:rsidRPr="007B3F9E">
        <w:rPr>
          <w:rFonts w:ascii="Times New Roman" w:hAnsi="Times New Roman" w:cs="Times New Roman"/>
          <w:sz w:val="24"/>
          <w:szCs w:val="24"/>
        </w:rPr>
        <w:t xml:space="preserve"> должно содержать данные о наступлении и характере обстоятельств и возможных последствиях.</w:t>
      </w:r>
    </w:p>
    <w:p w14:paraId="455530C1" w14:textId="77777777" w:rsidR="00460233" w:rsidRPr="007B3F9E" w:rsidRDefault="00460233" w:rsidP="00460233">
      <w:pPr>
        <w:pStyle w:val="ConsPlusNormal0"/>
        <w:ind w:firstLine="709"/>
        <w:jc w:val="both"/>
        <w:rPr>
          <w:rFonts w:ascii="Times New Roman" w:hAnsi="Times New Roman" w:cs="Times New Roman"/>
          <w:sz w:val="24"/>
          <w:szCs w:val="24"/>
        </w:rPr>
      </w:pPr>
      <w:bookmarkStart w:id="6" w:name="P255"/>
      <w:bookmarkEnd w:id="6"/>
      <w:r w:rsidRPr="007B3F9E">
        <w:rPr>
          <w:rFonts w:ascii="Times New Roman" w:hAnsi="Times New Roman" w:cs="Times New Roman"/>
          <w:sz w:val="24"/>
          <w:szCs w:val="24"/>
        </w:rPr>
        <w:t>7.3.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703C326E" w14:textId="3F92CA3A" w:rsidR="00460233" w:rsidRPr="007B3F9E" w:rsidRDefault="00460233" w:rsidP="00460233">
      <w:pPr>
        <w:pStyle w:val="ConsPlusNormal0"/>
        <w:ind w:firstLine="709"/>
        <w:jc w:val="both"/>
        <w:rPr>
          <w:rFonts w:ascii="Times New Roman" w:hAnsi="Times New Roman" w:cs="Times New Roman"/>
          <w:sz w:val="24"/>
          <w:szCs w:val="24"/>
        </w:rPr>
      </w:pPr>
      <w:r w:rsidRPr="007B3F9E">
        <w:rPr>
          <w:rFonts w:ascii="Times New Roman" w:hAnsi="Times New Roman" w:cs="Times New Roman"/>
          <w:sz w:val="24"/>
          <w:szCs w:val="24"/>
        </w:rPr>
        <w:t xml:space="preserve">7.4. Если одна из Сторон не направит или несвоевременно направит документы, указанные в </w:t>
      </w:r>
      <w:hyperlink w:anchor="P254" w:history="1">
        <w:r w:rsidRPr="007B3F9E">
          <w:rPr>
            <w:rFonts w:ascii="Times New Roman" w:hAnsi="Times New Roman" w:cs="Times New Roman"/>
            <w:b/>
            <w:sz w:val="24"/>
            <w:szCs w:val="24"/>
          </w:rPr>
          <w:t>пунктах 7.2</w:t>
        </w:r>
      </w:hyperlink>
      <w:r w:rsidRPr="007B3F9E">
        <w:rPr>
          <w:rFonts w:ascii="Times New Roman" w:hAnsi="Times New Roman" w:cs="Times New Roman"/>
          <w:b/>
          <w:sz w:val="24"/>
          <w:szCs w:val="24"/>
        </w:rPr>
        <w:t xml:space="preserve"> - </w:t>
      </w:r>
      <w:hyperlink w:anchor="P255" w:history="1">
        <w:r w:rsidRPr="007B3F9E">
          <w:rPr>
            <w:rFonts w:ascii="Times New Roman" w:hAnsi="Times New Roman" w:cs="Times New Roman"/>
            <w:b/>
            <w:sz w:val="24"/>
            <w:szCs w:val="24"/>
          </w:rPr>
          <w:t>7.3</w:t>
        </w:r>
      </w:hyperlink>
      <w:r w:rsidRPr="007B3F9E">
        <w:rPr>
          <w:rFonts w:ascii="Times New Roman" w:hAnsi="Times New Roman" w:cs="Times New Roman"/>
          <w:b/>
          <w:sz w:val="24"/>
          <w:szCs w:val="24"/>
        </w:rPr>
        <w:t xml:space="preserve"> настоящего раздела </w:t>
      </w:r>
      <w:r w:rsidR="00B836DF">
        <w:rPr>
          <w:rFonts w:ascii="Times New Roman" w:hAnsi="Times New Roman" w:cs="Times New Roman"/>
          <w:b/>
          <w:sz w:val="24"/>
          <w:szCs w:val="24"/>
        </w:rPr>
        <w:t>договора</w:t>
      </w:r>
      <w:r w:rsidRPr="007B3F9E">
        <w:rPr>
          <w:rFonts w:ascii="Times New Roman" w:hAnsi="Times New Roman" w:cs="Times New Roman"/>
          <w:sz w:val="24"/>
          <w:szCs w:val="24"/>
        </w:rPr>
        <w:t xml:space="preserve">,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w:t>
      </w:r>
      <w:r w:rsidR="006678E9" w:rsidRPr="007B3F9E">
        <w:rPr>
          <w:rFonts w:ascii="Times New Roman" w:hAnsi="Times New Roman" w:cs="Times New Roman"/>
          <w:sz w:val="24"/>
          <w:szCs w:val="24"/>
        </w:rPr>
        <w:t>договору</w:t>
      </w:r>
      <w:r w:rsidRPr="007B3F9E">
        <w:rPr>
          <w:rFonts w:ascii="Times New Roman" w:hAnsi="Times New Roman" w:cs="Times New Roman"/>
          <w:sz w:val="24"/>
          <w:szCs w:val="24"/>
        </w:rPr>
        <w:t xml:space="preserve">,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w:t>
      </w:r>
      <w:r w:rsidR="006678E9" w:rsidRPr="007B3F9E">
        <w:rPr>
          <w:rFonts w:ascii="Times New Roman" w:hAnsi="Times New Roman" w:cs="Times New Roman"/>
          <w:sz w:val="24"/>
          <w:szCs w:val="24"/>
        </w:rPr>
        <w:t>договору</w:t>
      </w:r>
      <w:r w:rsidRPr="007B3F9E">
        <w:rPr>
          <w:rFonts w:ascii="Times New Roman" w:hAnsi="Times New Roman" w:cs="Times New Roman"/>
          <w:sz w:val="24"/>
          <w:szCs w:val="24"/>
        </w:rPr>
        <w:t>.</w:t>
      </w:r>
    </w:p>
    <w:p w14:paraId="50678964" w14:textId="693F1E9E" w:rsidR="00460233" w:rsidRPr="007B3F9E" w:rsidRDefault="00460233" w:rsidP="00460233">
      <w:pPr>
        <w:pStyle w:val="ConsPlusNormal0"/>
        <w:ind w:firstLine="709"/>
        <w:jc w:val="both"/>
        <w:rPr>
          <w:rFonts w:ascii="Times New Roman" w:hAnsi="Times New Roman" w:cs="Times New Roman"/>
          <w:sz w:val="24"/>
          <w:szCs w:val="24"/>
        </w:rPr>
      </w:pPr>
      <w:r w:rsidRPr="007B3F9E">
        <w:rPr>
          <w:rFonts w:ascii="Times New Roman" w:hAnsi="Times New Roman" w:cs="Times New Roman"/>
          <w:sz w:val="24"/>
          <w:szCs w:val="24"/>
        </w:rPr>
        <w:t xml:space="preserve">7.5.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w:t>
      </w:r>
      <w:r w:rsidR="006678E9" w:rsidRPr="007B3F9E">
        <w:rPr>
          <w:rFonts w:ascii="Times New Roman" w:hAnsi="Times New Roman" w:cs="Times New Roman"/>
          <w:sz w:val="24"/>
          <w:szCs w:val="24"/>
        </w:rPr>
        <w:t>договора</w:t>
      </w:r>
      <w:r w:rsidRPr="007B3F9E">
        <w:rPr>
          <w:rFonts w:ascii="Times New Roman" w:hAnsi="Times New Roman" w:cs="Times New Roman"/>
          <w:sz w:val="24"/>
          <w:szCs w:val="24"/>
        </w:rPr>
        <w:t xml:space="preserve"> по причинам, указанным в настоящем пункте, Стороны обязаны осуществить взаиморасчеты по своим обязательствам на день прекращения настоящего </w:t>
      </w:r>
      <w:r w:rsidR="006678E9" w:rsidRPr="007B3F9E">
        <w:rPr>
          <w:rFonts w:ascii="Times New Roman" w:hAnsi="Times New Roman" w:cs="Times New Roman"/>
          <w:sz w:val="24"/>
          <w:szCs w:val="24"/>
        </w:rPr>
        <w:t>договора</w:t>
      </w:r>
      <w:r w:rsidRPr="007B3F9E">
        <w:rPr>
          <w:rFonts w:ascii="Times New Roman" w:hAnsi="Times New Roman" w:cs="Times New Roman"/>
          <w:sz w:val="24"/>
          <w:szCs w:val="24"/>
        </w:rPr>
        <w:t>.</w:t>
      </w:r>
    </w:p>
    <w:p w14:paraId="3586958D" w14:textId="77777777" w:rsidR="006678E9" w:rsidRPr="007B3F9E" w:rsidRDefault="006678E9" w:rsidP="00460233">
      <w:pPr>
        <w:pStyle w:val="ConsPlusNormal0"/>
        <w:ind w:firstLine="709"/>
        <w:jc w:val="both"/>
        <w:rPr>
          <w:rFonts w:ascii="Times New Roman" w:hAnsi="Times New Roman" w:cs="Times New Roman"/>
          <w:sz w:val="24"/>
          <w:szCs w:val="24"/>
        </w:rPr>
      </w:pPr>
    </w:p>
    <w:p w14:paraId="2F0E9CAB" w14:textId="6D8155C9" w:rsidR="00460233" w:rsidRPr="007B3F9E" w:rsidRDefault="00460233" w:rsidP="00B836DF">
      <w:pPr>
        <w:autoSpaceDE w:val="0"/>
        <w:autoSpaceDN w:val="0"/>
        <w:adjustRightInd w:val="0"/>
        <w:spacing w:line="360" w:lineRule="auto"/>
        <w:contextualSpacing/>
        <w:jc w:val="center"/>
        <w:rPr>
          <w:b/>
          <w:sz w:val="24"/>
          <w:szCs w:val="24"/>
        </w:rPr>
      </w:pPr>
      <w:r w:rsidRPr="007B3F9E">
        <w:rPr>
          <w:b/>
          <w:sz w:val="24"/>
          <w:szCs w:val="24"/>
        </w:rPr>
        <w:t xml:space="preserve">8. ОБЕСПЕЧЕНИЕ ИСПОЛНЕНИЯ </w:t>
      </w:r>
      <w:r w:rsidR="006678E9" w:rsidRPr="007B3F9E">
        <w:rPr>
          <w:b/>
          <w:sz w:val="24"/>
          <w:szCs w:val="24"/>
        </w:rPr>
        <w:t>ДОГОВОРА</w:t>
      </w:r>
      <w:r w:rsidR="009F0BFE" w:rsidRPr="007B3F9E">
        <w:rPr>
          <w:b/>
          <w:sz w:val="24"/>
          <w:szCs w:val="24"/>
        </w:rPr>
        <w:t>.</w:t>
      </w:r>
    </w:p>
    <w:p w14:paraId="4C128FB3" w14:textId="2335FEB1" w:rsidR="00460233" w:rsidRPr="007B3F9E" w:rsidRDefault="009F0BFE" w:rsidP="00460233">
      <w:pPr>
        <w:widowControl w:val="0"/>
        <w:jc w:val="both"/>
        <w:rPr>
          <w:sz w:val="24"/>
          <w:szCs w:val="24"/>
        </w:rPr>
      </w:pPr>
      <w:r w:rsidRPr="007B3F9E">
        <w:rPr>
          <w:sz w:val="24"/>
          <w:szCs w:val="24"/>
        </w:rPr>
        <w:t xml:space="preserve">          8.1.    Обеспечение исполнения настоящего договора не устанавливается</w:t>
      </w:r>
      <w:r w:rsidR="00B24D99" w:rsidRPr="007B3F9E">
        <w:rPr>
          <w:sz w:val="24"/>
          <w:szCs w:val="24"/>
        </w:rPr>
        <w:t>.</w:t>
      </w:r>
    </w:p>
    <w:p w14:paraId="30796667" w14:textId="77777777" w:rsidR="009F0BFE" w:rsidRPr="007B3F9E" w:rsidRDefault="009F0BFE" w:rsidP="00460233">
      <w:pPr>
        <w:widowControl w:val="0"/>
        <w:jc w:val="both"/>
        <w:rPr>
          <w:sz w:val="24"/>
          <w:szCs w:val="24"/>
        </w:rPr>
      </w:pPr>
    </w:p>
    <w:p w14:paraId="7138198B" w14:textId="77777777" w:rsidR="00460233" w:rsidRPr="007B3F9E" w:rsidRDefault="00460233" w:rsidP="00B836DF">
      <w:pPr>
        <w:widowControl w:val="0"/>
        <w:autoSpaceDE w:val="0"/>
        <w:spacing w:line="360" w:lineRule="auto"/>
        <w:contextualSpacing/>
        <w:jc w:val="center"/>
        <w:rPr>
          <w:b/>
          <w:sz w:val="24"/>
          <w:szCs w:val="24"/>
          <w:lang w:eastAsia="ru-RU"/>
        </w:rPr>
      </w:pPr>
      <w:r w:rsidRPr="007B3F9E">
        <w:rPr>
          <w:b/>
          <w:sz w:val="24"/>
          <w:szCs w:val="24"/>
          <w:lang w:eastAsia="ru-RU"/>
        </w:rPr>
        <w:t>9. СРОК ДЕЙСТВИЯ, ПОРЯДОК ИЗМЕНЕНИЯ И РАСТОРЖЕНИЯ КОНТРАКТА</w:t>
      </w:r>
    </w:p>
    <w:p w14:paraId="1038DCF7" w14:textId="002C8440"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9.1. Настоящий </w:t>
      </w:r>
      <w:r w:rsidR="00346992" w:rsidRPr="007B3F9E">
        <w:rPr>
          <w:sz w:val="24"/>
          <w:szCs w:val="24"/>
          <w:lang w:eastAsia="ru-RU"/>
        </w:rPr>
        <w:t>договор</w:t>
      </w:r>
      <w:r w:rsidRPr="007B3F9E">
        <w:rPr>
          <w:sz w:val="24"/>
          <w:szCs w:val="24"/>
          <w:lang w:eastAsia="ru-RU"/>
        </w:rPr>
        <w:t xml:space="preserve"> вступает в силу с даты его заключения обеими Сторонами и действует по 31.</w:t>
      </w:r>
      <w:r w:rsidR="00B82AB9">
        <w:rPr>
          <w:sz w:val="24"/>
          <w:szCs w:val="24"/>
          <w:lang w:eastAsia="ru-RU"/>
        </w:rPr>
        <w:t>07</w:t>
      </w:r>
      <w:r w:rsidRPr="007B3F9E">
        <w:rPr>
          <w:sz w:val="24"/>
          <w:szCs w:val="24"/>
          <w:lang w:eastAsia="ru-RU"/>
        </w:rPr>
        <w:t>.</w:t>
      </w:r>
      <w:r w:rsidR="00437969" w:rsidRPr="007B3F9E">
        <w:rPr>
          <w:sz w:val="24"/>
          <w:szCs w:val="24"/>
          <w:lang w:eastAsia="ru-RU"/>
        </w:rPr>
        <w:t>202</w:t>
      </w:r>
      <w:r w:rsidR="00B82AB9">
        <w:rPr>
          <w:sz w:val="24"/>
          <w:szCs w:val="24"/>
          <w:lang w:eastAsia="ru-RU"/>
        </w:rPr>
        <w:t>4</w:t>
      </w:r>
      <w:r w:rsidRPr="007B3F9E">
        <w:rPr>
          <w:sz w:val="24"/>
          <w:szCs w:val="24"/>
          <w:lang w:eastAsia="ru-RU"/>
        </w:rPr>
        <w:t xml:space="preserve"> г. (включительно), а в части неисполненных обязательств - до полного их исполнения Сторонами. Окончание срока действия настоящего </w:t>
      </w:r>
      <w:r w:rsidR="00346992" w:rsidRPr="007B3F9E">
        <w:rPr>
          <w:sz w:val="24"/>
          <w:szCs w:val="24"/>
          <w:lang w:eastAsia="ru-RU"/>
        </w:rPr>
        <w:t>договора</w:t>
      </w:r>
      <w:r w:rsidRPr="007B3F9E">
        <w:rPr>
          <w:sz w:val="24"/>
          <w:szCs w:val="24"/>
          <w:lang w:eastAsia="ru-RU"/>
        </w:rPr>
        <w:t xml:space="preserve"> не влечет прекращения неисполненных обязательств Сторон по настоящему </w:t>
      </w:r>
      <w:r w:rsidR="00346992" w:rsidRPr="007B3F9E">
        <w:rPr>
          <w:sz w:val="24"/>
          <w:szCs w:val="24"/>
          <w:lang w:eastAsia="ru-RU"/>
        </w:rPr>
        <w:t>договору</w:t>
      </w:r>
      <w:r w:rsidRPr="007B3F9E">
        <w:rPr>
          <w:sz w:val="24"/>
          <w:szCs w:val="24"/>
          <w:lang w:eastAsia="ru-RU"/>
        </w:rPr>
        <w:t>.</w:t>
      </w:r>
    </w:p>
    <w:p w14:paraId="70819FC2" w14:textId="5D02AF55"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9.2. Расторжение настоящего </w:t>
      </w:r>
      <w:r w:rsidR="00346992" w:rsidRPr="007B3F9E">
        <w:rPr>
          <w:sz w:val="24"/>
          <w:szCs w:val="24"/>
          <w:lang w:eastAsia="ru-RU"/>
        </w:rPr>
        <w:t>договора</w:t>
      </w:r>
      <w:r w:rsidRPr="007B3F9E">
        <w:rPr>
          <w:sz w:val="24"/>
          <w:szCs w:val="24"/>
          <w:lang w:eastAsia="ru-RU"/>
        </w:rPr>
        <w:t xml:space="preserve"> допускается по соглашению Сторон, по решению суда, в случае одностороннего отказа Стороны от исполнения настоящего </w:t>
      </w:r>
      <w:r w:rsidR="00346992" w:rsidRPr="007B3F9E">
        <w:rPr>
          <w:sz w:val="24"/>
          <w:szCs w:val="24"/>
          <w:lang w:eastAsia="ru-RU"/>
        </w:rPr>
        <w:t>договора</w:t>
      </w:r>
      <w:r w:rsidRPr="007B3F9E">
        <w:rPr>
          <w:sz w:val="24"/>
          <w:szCs w:val="24"/>
          <w:lang w:eastAsia="ru-RU"/>
        </w:rPr>
        <w:t xml:space="preserve"> в соответствии с гражданским законодательством Российской Федерации. При этом факт подписания Сторонами соглашения о расторжении настоящего </w:t>
      </w:r>
      <w:r w:rsidR="00346992" w:rsidRPr="007B3F9E">
        <w:rPr>
          <w:sz w:val="24"/>
          <w:szCs w:val="24"/>
          <w:lang w:eastAsia="ru-RU"/>
        </w:rPr>
        <w:t>договора</w:t>
      </w:r>
      <w:r w:rsidRPr="007B3F9E">
        <w:rPr>
          <w:sz w:val="24"/>
          <w:szCs w:val="24"/>
          <w:lang w:eastAsia="ru-RU"/>
        </w:rPr>
        <w:t xml:space="preserve"> не освобождает Стороны от обязанностей урегулирования взаимных расчетов.</w:t>
      </w:r>
    </w:p>
    <w:p w14:paraId="5DFFCB84" w14:textId="3226E34B"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9.4. Изменения и дополнения по основаниям, предусмотренным настоящим </w:t>
      </w:r>
      <w:r w:rsidR="00346992" w:rsidRPr="007B3F9E">
        <w:rPr>
          <w:sz w:val="24"/>
          <w:szCs w:val="24"/>
          <w:lang w:eastAsia="ru-RU"/>
        </w:rPr>
        <w:t>договор</w:t>
      </w:r>
      <w:r w:rsidRPr="007B3F9E">
        <w:rPr>
          <w:sz w:val="24"/>
          <w:szCs w:val="24"/>
          <w:lang w:eastAsia="ru-RU"/>
        </w:rPr>
        <w:t xml:space="preserve">, вносятся по соглашению Сторон, которое оформляется соответствующим дополнительным Соглашением и является неотъемлемой частью настоящего </w:t>
      </w:r>
      <w:r w:rsidR="00346992" w:rsidRPr="007B3F9E">
        <w:rPr>
          <w:sz w:val="24"/>
          <w:szCs w:val="24"/>
          <w:lang w:eastAsia="ru-RU"/>
        </w:rPr>
        <w:t>договора</w:t>
      </w:r>
      <w:r w:rsidRPr="007B3F9E">
        <w:rPr>
          <w:sz w:val="24"/>
          <w:szCs w:val="24"/>
          <w:lang w:eastAsia="ru-RU"/>
        </w:rPr>
        <w:t>.</w:t>
      </w:r>
    </w:p>
    <w:p w14:paraId="392F6A4F" w14:textId="76E08519"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9.5. Изменение условий настоящего </w:t>
      </w:r>
      <w:r w:rsidR="00346992" w:rsidRPr="007B3F9E">
        <w:rPr>
          <w:sz w:val="24"/>
          <w:szCs w:val="24"/>
          <w:lang w:eastAsia="ru-RU"/>
        </w:rPr>
        <w:t>договора</w:t>
      </w:r>
      <w:r w:rsidRPr="007B3F9E">
        <w:rPr>
          <w:sz w:val="24"/>
          <w:szCs w:val="24"/>
          <w:lang w:eastAsia="ru-RU"/>
        </w:rPr>
        <w:t xml:space="preserve"> при его исполнении не допускается, за исключением случаев, предусмотренных</w:t>
      </w:r>
      <w:r w:rsidR="00346992" w:rsidRPr="007B3F9E">
        <w:rPr>
          <w:sz w:val="24"/>
          <w:szCs w:val="24"/>
          <w:lang w:eastAsia="ru-RU"/>
        </w:rPr>
        <w:t xml:space="preserve"> </w:t>
      </w:r>
      <w:r w:rsidR="00346992" w:rsidRPr="007B3F9E">
        <w:rPr>
          <w:sz w:val="24"/>
          <w:szCs w:val="24"/>
        </w:rPr>
        <w:t xml:space="preserve">Федеральным законом от 18.07.2011 г. № 223-ФЗ и </w:t>
      </w:r>
      <w:r w:rsidR="00346992" w:rsidRPr="007B3F9E">
        <w:rPr>
          <w:sz w:val="24"/>
          <w:szCs w:val="24"/>
        </w:rPr>
        <w:lastRenderedPageBreak/>
        <w:t>Положением о закупке Заказчика</w:t>
      </w:r>
      <w:r w:rsidRPr="007B3F9E">
        <w:rPr>
          <w:sz w:val="24"/>
          <w:szCs w:val="24"/>
          <w:lang w:eastAsia="ru-RU"/>
        </w:rPr>
        <w:t>.</w:t>
      </w:r>
    </w:p>
    <w:p w14:paraId="766EB11C" w14:textId="77777777" w:rsidR="00460233" w:rsidRPr="007B3F9E" w:rsidRDefault="00460233" w:rsidP="00460233">
      <w:pPr>
        <w:widowControl w:val="0"/>
        <w:autoSpaceDE w:val="0"/>
        <w:autoSpaceDN w:val="0"/>
        <w:adjustRightInd w:val="0"/>
        <w:jc w:val="both"/>
        <w:rPr>
          <w:sz w:val="24"/>
          <w:szCs w:val="24"/>
          <w:lang w:eastAsia="ru-RU"/>
        </w:rPr>
      </w:pPr>
    </w:p>
    <w:p w14:paraId="6B0E2CFE" w14:textId="77777777" w:rsidR="00460233" w:rsidRPr="007B3F9E" w:rsidRDefault="00460233" w:rsidP="004C23A7">
      <w:pPr>
        <w:widowControl w:val="0"/>
        <w:autoSpaceDE w:val="0"/>
        <w:autoSpaceDN w:val="0"/>
        <w:adjustRightInd w:val="0"/>
        <w:spacing w:line="360" w:lineRule="auto"/>
        <w:contextualSpacing/>
        <w:jc w:val="center"/>
        <w:outlineLvl w:val="0"/>
        <w:rPr>
          <w:b/>
          <w:sz w:val="24"/>
          <w:szCs w:val="24"/>
        </w:rPr>
      </w:pPr>
      <w:bookmarkStart w:id="7" w:name="Par7"/>
      <w:bookmarkEnd w:id="7"/>
      <w:r w:rsidRPr="007B3F9E">
        <w:rPr>
          <w:b/>
          <w:sz w:val="24"/>
          <w:szCs w:val="24"/>
        </w:rPr>
        <w:t>10. ПОРЯДОК УРЕГУЛИРОВАНИЯ СПОРОВ</w:t>
      </w:r>
    </w:p>
    <w:p w14:paraId="19E0F361" w14:textId="67455DC4"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10.1. Все споры, возникающие из настоящего </w:t>
      </w:r>
      <w:r w:rsidR="009F0BFE" w:rsidRPr="007B3F9E">
        <w:rPr>
          <w:sz w:val="24"/>
          <w:szCs w:val="24"/>
          <w:lang w:eastAsia="ru-RU"/>
        </w:rPr>
        <w:t>договора</w:t>
      </w:r>
      <w:r w:rsidRPr="007B3F9E">
        <w:rPr>
          <w:sz w:val="24"/>
          <w:szCs w:val="24"/>
          <w:lang w:eastAsia="ru-RU"/>
        </w:rPr>
        <w:t>, Стороны могут разрешать путем переговоров.</w:t>
      </w:r>
    </w:p>
    <w:p w14:paraId="65E58150" w14:textId="472939AA"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10.2. Все споры, возникающие из настоящего </w:t>
      </w:r>
      <w:r w:rsidR="009F0BFE" w:rsidRPr="007B3F9E">
        <w:rPr>
          <w:sz w:val="24"/>
          <w:szCs w:val="24"/>
          <w:lang w:eastAsia="ru-RU"/>
        </w:rPr>
        <w:t>договора</w:t>
      </w:r>
      <w:r w:rsidRPr="007B3F9E">
        <w:rPr>
          <w:sz w:val="24"/>
          <w:szCs w:val="24"/>
          <w:lang w:eastAsia="ru-RU"/>
        </w:rPr>
        <w:t xml:space="preserve">, подлежат передаче на разрешение в Арбитражный суд Челябинской области в соответствии с действующим законодательством Российской Федерации и настоящим </w:t>
      </w:r>
      <w:r w:rsidR="009F0BFE" w:rsidRPr="007B3F9E">
        <w:rPr>
          <w:sz w:val="24"/>
          <w:szCs w:val="24"/>
          <w:lang w:eastAsia="ru-RU"/>
        </w:rPr>
        <w:t>договором</w:t>
      </w:r>
      <w:r w:rsidRPr="007B3F9E">
        <w:rPr>
          <w:sz w:val="24"/>
          <w:szCs w:val="24"/>
          <w:lang w:eastAsia="ru-RU"/>
        </w:rPr>
        <w:t>.</w:t>
      </w:r>
    </w:p>
    <w:p w14:paraId="309ED94B" w14:textId="7777777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10.3. До передачи спора на разрешение в Арбитражный суд Челябинской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8" w:history="1">
        <w:r w:rsidRPr="007B3F9E">
          <w:rPr>
            <w:sz w:val="24"/>
            <w:szCs w:val="24"/>
            <w:lang w:eastAsia="ru-RU"/>
          </w:rPr>
          <w:t>ч. 5 ст. 4</w:t>
        </w:r>
      </w:hyperlink>
      <w:r w:rsidRPr="007B3F9E">
        <w:rPr>
          <w:sz w:val="24"/>
          <w:szCs w:val="24"/>
          <w:lang w:eastAsia="ru-RU"/>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14:paraId="5902D60E" w14:textId="0D4F1B96"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10.4. Претензия должна быть составлена в письменной форме и направлена одной Стороной другой Стороне по адресу Стороны-адресата, установленному настоящим </w:t>
      </w:r>
      <w:r w:rsidR="009F0BFE" w:rsidRPr="007B3F9E">
        <w:rPr>
          <w:sz w:val="24"/>
          <w:szCs w:val="24"/>
          <w:lang w:eastAsia="ru-RU"/>
        </w:rPr>
        <w:t>договором</w:t>
      </w:r>
      <w:r w:rsidRPr="007B3F9E">
        <w:rPr>
          <w:sz w:val="24"/>
          <w:szCs w:val="24"/>
          <w:lang w:eastAsia="ru-RU"/>
        </w:rPr>
        <w:t>,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5CDABFAF" w14:textId="7777777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10.5. Сторона должна дать в письменной форме ответ на претензию по существу в срок не позднее 10 календарных дней с даты получения претензии.</w:t>
      </w:r>
    </w:p>
    <w:p w14:paraId="4EF88C4B" w14:textId="2EC96315"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w:t>
      </w:r>
      <w:r w:rsidR="009F0BFE" w:rsidRPr="007B3F9E">
        <w:rPr>
          <w:sz w:val="24"/>
          <w:szCs w:val="24"/>
          <w:lang w:eastAsia="ru-RU"/>
        </w:rPr>
        <w:t>договора</w:t>
      </w:r>
      <w:r w:rsidRPr="007B3F9E">
        <w:rPr>
          <w:sz w:val="24"/>
          <w:szCs w:val="24"/>
          <w:lang w:eastAsia="ru-RU"/>
        </w:rPr>
        <w:t xml:space="preserve">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302AEC6B" w14:textId="7777777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10.7. Если требования в претензии подлежат денежной оценке, в претензии указывается истребуемая денежная сумма и ее полный и обоснованный расчет.</w:t>
      </w:r>
    </w:p>
    <w:p w14:paraId="79BC902C" w14:textId="7777777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51F3D6E1" w14:textId="7777777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128748FD" w14:textId="15140E51"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Арбитражный суд Челябинской области.</w:t>
      </w:r>
    </w:p>
    <w:p w14:paraId="604ED92D" w14:textId="77777777" w:rsidR="00460233" w:rsidRPr="007B3F9E" w:rsidRDefault="00460233" w:rsidP="00460233">
      <w:pPr>
        <w:autoSpaceDE w:val="0"/>
        <w:autoSpaceDN w:val="0"/>
        <w:adjustRightInd w:val="0"/>
        <w:jc w:val="center"/>
        <w:rPr>
          <w:sz w:val="24"/>
          <w:szCs w:val="24"/>
        </w:rPr>
      </w:pPr>
    </w:p>
    <w:p w14:paraId="57D5C6AE" w14:textId="4DD56BF8" w:rsidR="00460233" w:rsidRPr="007B3F9E" w:rsidRDefault="00460233" w:rsidP="004C23A7">
      <w:pPr>
        <w:tabs>
          <w:tab w:val="left" w:pos="426"/>
        </w:tabs>
        <w:spacing w:line="360" w:lineRule="auto"/>
        <w:contextualSpacing/>
        <w:jc w:val="center"/>
        <w:rPr>
          <w:b/>
          <w:sz w:val="24"/>
          <w:szCs w:val="24"/>
          <w:lang w:eastAsia="ru-RU"/>
        </w:rPr>
      </w:pPr>
      <w:r w:rsidRPr="007B3F9E">
        <w:rPr>
          <w:b/>
          <w:sz w:val="24"/>
          <w:szCs w:val="24"/>
          <w:lang w:eastAsia="ru-RU"/>
        </w:rPr>
        <w:t>1</w:t>
      </w:r>
      <w:r w:rsidR="009F0BFE" w:rsidRPr="007B3F9E">
        <w:rPr>
          <w:b/>
          <w:sz w:val="24"/>
          <w:szCs w:val="24"/>
          <w:lang w:eastAsia="ru-RU"/>
        </w:rPr>
        <w:t>1</w:t>
      </w:r>
      <w:r w:rsidRPr="007B3F9E">
        <w:rPr>
          <w:b/>
          <w:sz w:val="24"/>
          <w:szCs w:val="24"/>
          <w:lang w:eastAsia="ru-RU"/>
        </w:rPr>
        <w:t>. ПРОЧИЕ УСЛОВИЯ</w:t>
      </w:r>
    </w:p>
    <w:p w14:paraId="3F33F533" w14:textId="702C36CC"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.1. Во всем, что не оговорено в настоящем </w:t>
      </w:r>
      <w:r w:rsidR="009F0BFE" w:rsidRPr="007B3F9E">
        <w:rPr>
          <w:sz w:val="24"/>
          <w:szCs w:val="24"/>
          <w:lang w:eastAsia="ru-RU"/>
        </w:rPr>
        <w:t>догов</w:t>
      </w:r>
      <w:r w:rsidR="006D1736" w:rsidRPr="007B3F9E">
        <w:rPr>
          <w:sz w:val="24"/>
          <w:szCs w:val="24"/>
          <w:lang w:eastAsia="ru-RU"/>
        </w:rPr>
        <w:t>о</w:t>
      </w:r>
      <w:r w:rsidR="009F0BFE" w:rsidRPr="007B3F9E">
        <w:rPr>
          <w:sz w:val="24"/>
          <w:szCs w:val="24"/>
          <w:lang w:eastAsia="ru-RU"/>
        </w:rPr>
        <w:t>ре</w:t>
      </w:r>
      <w:r w:rsidRPr="007B3F9E">
        <w:rPr>
          <w:sz w:val="24"/>
          <w:szCs w:val="24"/>
          <w:lang w:eastAsia="ru-RU"/>
        </w:rPr>
        <w:t>, Стороны руководствуются действующим законодательством Российской Федерации.</w:t>
      </w:r>
    </w:p>
    <w:p w14:paraId="47528642" w14:textId="69022AF2"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9F0BFE" w:rsidRPr="007B3F9E">
        <w:rPr>
          <w:sz w:val="24"/>
          <w:szCs w:val="24"/>
          <w:lang w:eastAsia="ru-RU"/>
        </w:rPr>
        <w:t>3</w:t>
      </w:r>
      <w:r w:rsidRPr="007B3F9E">
        <w:rPr>
          <w:sz w:val="24"/>
          <w:szCs w:val="24"/>
          <w:lang w:eastAsia="ru-RU"/>
        </w:rPr>
        <w:t xml:space="preserve"> календарных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9F0BFE" w:rsidRPr="007B3F9E">
        <w:rPr>
          <w:sz w:val="24"/>
          <w:szCs w:val="24"/>
          <w:lang w:eastAsia="ru-RU"/>
        </w:rPr>
        <w:t>договоре</w:t>
      </w:r>
      <w:r w:rsidRPr="007B3F9E">
        <w:rPr>
          <w:sz w:val="24"/>
          <w:szCs w:val="24"/>
          <w:lang w:eastAsia="ru-RU"/>
        </w:rPr>
        <w:t xml:space="preserve"> счет, несет Поставщик.</w:t>
      </w:r>
    </w:p>
    <w:p w14:paraId="43F57EEC" w14:textId="24ABFCD6"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.3. Все сообщения, требования, замечания или уведомления Сторон по настоящему </w:t>
      </w:r>
      <w:r w:rsidR="009F0BFE" w:rsidRPr="007B3F9E">
        <w:rPr>
          <w:sz w:val="24"/>
          <w:szCs w:val="24"/>
          <w:lang w:eastAsia="ru-RU"/>
        </w:rPr>
        <w:t>договору</w:t>
      </w:r>
      <w:r w:rsidRPr="007B3F9E">
        <w:rPr>
          <w:sz w:val="24"/>
          <w:szCs w:val="24"/>
          <w:lang w:eastAsia="ru-RU"/>
        </w:rPr>
        <w:t xml:space="preserve">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1</w:t>
      </w:r>
      <w:r w:rsidR="009F0BFE" w:rsidRPr="007B3F9E">
        <w:rPr>
          <w:sz w:val="24"/>
          <w:szCs w:val="24"/>
          <w:lang w:eastAsia="ru-RU"/>
        </w:rPr>
        <w:t>2</w:t>
      </w:r>
      <w:r w:rsidRPr="007B3F9E">
        <w:rPr>
          <w:sz w:val="24"/>
          <w:szCs w:val="24"/>
          <w:lang w:eastAsia="ru-RU"/>
        </w:rPr>
        <w:t xml:space="preserve"> настоящего </w:t>
      </w:r>
      <w:r w:rsidR="009F0BFE" w:rsidRPr="007B3F9E">
        <w:rPr>
          <w:sz w:val="24"/>
          <w:szCs w:val="24"/>
          <w:lang w:eastAsia="ru-RU"/>
        </w:rPr>
        <w:t>договора</w:t>
      </w:r>
      <w:r w:rsidRPr="007B3F9E">
        <w:rPr>
          <w:sz w:val="24"/>
          <w:szCs w:val="24"/>
          <w:lang w:eastAsia="ru-RU"/>
        </w:rPr>
        <w:t>, либо с использованием электронной почты на электронные адреса, указанные в разделе 1</w:t>
      </w:r>
      <w:r w:rsidR="009F0BFE" w:rsidRPr="007B3F9E">
        <w:rPr>
          <w:sz w:val="24"/>
          <w:szCs w:val="24"/>
          <w:lang w:eastAsia="ru-RU"/>
        </w:rPr>
        <w:t>2</w:t>
      </w:r>
      <w:r w:rsidRPr="007B3F9E">
        <w:rPr>
          <w:sz w:val="24"/>
          <w:szCs w:val="24"/>
          <w:lang w:eastAsia="ru-RU"/>
        </w:rPr>
        <w:t xml:space="preserve"> настоящего </w:t>
      </w:r>
      <w:r w:rsidR="009F0BFE" w:rsidRPr="007B3F9E">
        <w:rPr>
          <w:sz w:val="24"/>
          <w:szCs w:val="24"/>
          <w:lang w:eastAsia="ru-RU"/>
        </w:rPr>
        <w:t>договора</w:t>
      </w:r>
      <w:r w:rsidRPr="007B3F9E">
        <w:rPr>
          <w:sz w:val="24"/>
          <w:szCs w:val="24"/>
          <w:lang w:eastAsia="ru-RU"/>
        </w:rPr>
        <w:t>, либо с использованием факсимильной связи.</w:t>
      </w:r>
    </w:p>
    <w:p w14:paraId="3C13019F" w14:textId="6E81A1D9"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w:t>
      </w:r>
      <w:r w:rsidRPr="007B3F9E">
        <w:rPr>
          <w:sz w:val="24"/>
          <w:szCs w:val="24"/>
          <w:lang w:eastAsia="ru-RU"/>
        </w:rPr>
        <w:lastRenderedPageBreak/>
        <w:t>законодательством Российской Федерации. При этом направление уведомлений по адресам Сторон, указанным в разделе 1</w:t>
      </w:r>
      <w:r w:rsidR="009F0BFE" w:rsidRPr="007B3F9E">
        <w:rPr>
          <w:sz w:val="24"/>
          <w:szCs w:val="24"/>
          <w:lang w:eastAsia="ru-RU"/>
        </w:rPr>
        <w:t>2</w:t>
      </w:r>
      <w:r w:rsidRPr="007B3F9E">
        <w:rPr>
          <w:sz w:val="24"/>
          <w:szCs w:val="24"/>
          <w:lang w:eastAsia="ru-RU"/>
        </w:rPr>
        <w:t xml:space="preserve"> настоящего </w:t>
      </w:r>
      <w:r w:rsidR="009F0BFE" w:rsidRPr="007B3F9E">
        <w:rPr>
          <w:sz w:val="24"/>
          <w:szCs w:val="24"/>
          <w:lang w:eastAsia="ru-RU"/>
        </w:rPr>
        <w:t>договора</w:t>
      </w:r>
      <w:r w:rsidRPr="007B3F9E">
        <w:rPr>
          <w:sz w:val="24"/>
          <w:szCs w:val="24"/>
          <w:lang w:eastAsia="ru-RU"/>
        </w:rPr>
        <w:t>, считается надлежащим уведомлением Сторон.</w:t>
      </w:r>
    </w:p>
    <w:p w14:paraId="4031FB17" w14:textId="73EF95E7"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.4. При исполнении настоящего </w:t>
      </w:r>
      <w:r w:rsidR="009F0BFE" w:rsidRPr="007B3F9E">
        <w:rPr>
          <w:sz w:val="24"/>
          <w:szCs w:val="24"/>
          <w:lang w:eastAsia="ru-RU"/>
        </w:rPr>
        <w:t>договора</w:t>
      </w:r>
      <w:r w:rsidRPr="007B3F9E">
        <w:rPr>
          <w:sz w:val="24"/>
          <w:szCs w:val="24"/>
          <w:lang w:eastAsia="ru-RU"/>
        </w:rPr>
        <w:t xml:space="preserve"> не допускается перемена Поставщика, за исключением случая, если новый Поставщик является правопреемником Поставщика по настоящему </w:t>
      </w:r>
      <w:r w:rsidR="009F0BFE" w:rsidRPr="007B3F9E">
        <w:rPr>
          <w:sz w:val="24"/>
          <w:szCs w:val="24"/>
          <w:lang w:eastAsia="ru-RU"/>
        </w:rPr>
        <w:t>договору</w:t>
      </w:r>
      <w:r w:rsidRPr="007B3F9E">
        <w:rPr>
          <w:sz w:val="24"/>
          <w:szCs w:val="24"/>
          <w:lang w:eastAsia="ru-RU"/>
        </w:rPr>
        <w:t xml:space="preserve"> вследствие реорганизации юридического лица в форме преобразования, слияния или присоединения.</w:t>
      </w:r>
    </w:p>
    <w:p w14:paraId="587A8263" w14:textId="3B48B7DB"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 xml:space="preserve">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w:t>
      </w:r>
      <w:r w:rsidR="009F0BFE" w:rsidRPr="007B3F9E">
        <w:rPr>
          <w:sz w:val="24"/>
          <w:szCs w:val="24"/>
          <w:lang w:eastAsia="ru-RU"/>
        </w:rPr>
        <w:t>договору</w:t>
      </w:r>
      <w:r w:rsidRPr="007B3F9E">
        <w:rPr>
          <w:sz w:val="24"/>
          <w:szCs w:val="24"/>
          <w:lang w:eastAsia="ru-RU"/>
        </w:rPr>
        <w:t>.</w:t>
      </w:r>
    </w:p>
    <w:p w14:paraId="6EE8F26B" w14:textId="1FC97B9E"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.5. Стороны обязуются обеспечить конфиденциальность сведений, относящихся к предмету настоящего </w:t>
      </w:r>
      <w:r w:rsidR="009F0BFE" w:rsidRPr="007B3F9E">
        <w:rPr>
          <w:sz w:val="24"/>
          <w:szCs w:val="24"/>
          <w:lang w:eastAsia="ru-RU"/>
        </w:rPr>
        <w:t>договора</w:t>
      </w:r>
      <w:r w:rsidRPr="007B3F9E">
        <w:rPr>
          <w:sz w:val="24"/>
          <w:szCs w:val="24"/>
          <w:lang w:eastAsia="ru-RU"/>
        </w:rPr>
        <w:t xml:space="preserve"> и ставших им известными в ходе исполнения настоящего </w:t>
      </w:r>
      <w:r w:rsidR="009F0BFE" w:rsidRPr="007B3F9E">
        <w:rPr>
          <w:sz w:val="24"/>
          <w:szCs w:val="24"/>
          <w:lang w:eastAsia="ru-RU"/>
        </w:rPr>
        <w:t>договора</w:t>
      </w:r>
      <w:r w:rsidRPr="007B3F9E">
        <w:rPr>
          <w:sz w:val="24"/>
          <w:szCs w:val="24"/>
          <w:lang w:eastAsia="ru-RU"/>
        </w:rPr>
        <w:t>.</w:t>
      </w:r>
    </w:p>
    <w:p w14:paraId="79A8E6A2" w14:textId="59DC1C92" w:rsidR="00460233" w:rsidRPr="007B3F9E" w:rsidRDefault="00460233" w:rsidP="00460233">
      <w:pPr>
        <w:widowControl w:val="0"/>
        <w:autoSpaceDE w:val="0"/>
        <w:autoSpaceDN w:val="0"/>
        <w:adjustRightInd w:val="0"/>
        <w:ind w:firstLine="709"/>
        <w:jc w:val="both"/>
        <w:rPr>
          <w:sz w:val="24"/>
          <w:szCs w:val="24"/>
          <w:lang w:eastAsia="ru-RU"/>
        </w:rPr>
      </w:pPr>
      <w:r w:rsidRPr="007B3F9E">
        <w:rPr>
          <w:sz w:val="24"/>
          <w:szCs w:val="24"/>
          <w:lang w:eastAsia="ru-RU"/>
        </w:rPr>
        <w:t>1</w:t>
      </w:r>
      <w:r w:rsidR="009F0BFE" w:rsidRPr="007B3F9E">
        <w:rPr>
          <w:sz w:val="24"/>
          <w:szCs w:val="24"/>
          <w:lang w:eastAsia="ru-RU"/>
        </w:rPr>
        <w:t>1</w:t>
      </w:r>
      <w:r w:rsidRPr="007B3F9E">
        <w:rPr>
          <w:sz w:val="24"/>
          <w:szCs w:val="24"/>
          <w:lang w:eastAsia="ru-RU"/>
        </w:rPr>
        <w:t xml:space="preserve">.6. </w:t>
      </w:r>
      <w:bookmarkStart w:id="8" w:name="P293"/>
      <w:bookmarkEnd w:id="8"/>
      <w:r w:rsidRPr="007B3F9E">
        <w:rPr>
          <w:sz w:val="24"/>
          <w:szCs w:val="24"/>
          <w:lang w:eastAsia="ru-RU"/>
        </w:rPr>
        <w:t xml:space="preserve">Настоящий </w:t>
      </w:r>
      <w:r w:rsidR="009F0BFE" w:rsidRPr="007B3F9E">
        <w:rPr>
          <w:sz w:val="24"/>
          <w:szCs w:val="24"/>
          <w:lang w:eastAsia="ru-RU"/>
        </w:rPr>
        <w:t>договор</w:t>
      </w:r>
      <w:r w:rsidRPr="007B3F9E">
        <w:rPr>
          <w:sz w:val="24"/>
          <w:szCs w:val="24"/>
          <w:lang w:eastAsia="ru-RU"/>
        </w:rPr>
        <w:t xml:space="preserve"> составлен в форме электронного документа, подписанного усиленными электронными подписями Сторон.</w:t>
      </w:r>
    </w:p>
    <w:p w14:paraId="5FA4C71E" w14:textId="68BE4883" w:rsidR="00460233" w:rsidRPr="007B3F9E" w:rsidRDefault="00460233" w:rsidP="00460233">
      <w:pPr>
        <w:pStyle w:val="afd"/>
        <w:tabs>
          <w:tab w:val="clear" w:pos="284"/>
          <w:tab w:val="clear" w:pos="720"/>
          <w:tab w:val="num" w:pos="0"/>
        </w:tabs>
        <w:ind w:left="0" w:firstLine="709"/>
        <w:rPr>
          <w:rFonts w:ascii="Times New Roman" w:hAnsi="Times New Roman"/>
          <w:sz w:val="24"/>
          <w:szCs w:val="24"/>
        </w:rPr>
      </w:pPr>
      <w:r w:rsidRPr="007B3F9E">
        <w:rPr>
          <w:rFonts w:ascii="Times New Roman" w:hAnsi="Times New Roman"/>
          <w:sz w:val="24"/>
          <w:szCs w:val="24"/>
        </w:rPr>
        <w:t>1</w:t>
      </w:r>
      <w:r w:rsidR="009F0BFE" w:rsidRPr="007B3F9E">
        <w:rPr>
          <w:rFonts w:ascii="Times New Roman" w:hAnsi="Times New Roman"/>
          <w:sz w:val="24"/>
          <w:szCs w:val="24"/>
        </w:rPr>
        <w:t>1</w:t>
      </w:r>
      <w:r w:rsidRPr="007B3F9E">
        <w:rPr>
          <w:rFonts w:ascii="Times New Roman" w:hAnsi="Times New Roman"/>
          <w:sz w:val="24"/>
          <w:szCs w:val="24"/>
        </w:rPr>
        <w:t xml:space="preserve">.7. Неотъемлемой частью </w:t>
      </w:r>
      <w:r w:rsidR="006D1736" w:rsidRPr="007B3F9E">
        <w:rPr>
          <w:rFonts w:ascii="Times New Roman" w:hAnsi="Times New Roman"/>
          <w:sz w:val="24"/>
          <w:szCs w:val="24"/>
        </w:rPr>
        <w:t>договора</w:t>
      </w:r>
      <w:r w:rsidRPr="007B3F9E">
        <w:rPr>
          <w:rFonts w:ascii="Times New Roman" w:hAnsi="Times New Roman"/>
          <w:sz w:val="24"/>
          <w:szCs w:val="24"/>
        </w:rPr>
        <w:t xml:space="preserve"> являются приложения: </w:t>
      </w:r>
    </w:p>
    <w:p w14:paraId="4F77A3E3" w14:textId="083DE677" w:rsidR="00460233" w:rsidRPr="007B3F9E" w:rsidRDefault="00460233" w:rsidP="00460233">
      <w:pPr>
        <w:pStyle w:val="afd"/>
        <w:tabs>
          <w:tab w:val="clear" w:pos="284"/>
          <w:tab w:val="clear" w:pos="720"/>
          <w:tab w:val="num" w:pos="0"/>
        </w:tabs>
        <w:ind w:left="0" w:firstLine="709"/>
        <w:rPr>
          <w:rFonts w:ascii="Times New Roman" w:hAnsi="Times New Roman"/>
          <w:sz w:val="24"/>
          <w:szCs w:val="24"/>
        </w:rPr>
      </w:pPr>
      <w:r w:rsidRPr="007B3F9E">
        <w:rPr>
          <w:rFonts w:ascii="Times New Roman" w:hAnsi="Times New Roman"/>
          <w:sz w:val="24"/>
          <w:szCs w:val="24"/>
        </w:rPr>
        <w:t>- Приложение № 1 Спецификация</w:t>
      </w:r>
      <w:r w:rsidR="00421B37">
        <w:rPr>
          <w:rFonts w:ascii="Times New Roman" w:hAnsi="Times New Roman"/>
          <w:sz w:val="24"/>
          <w:szCs w:val="24"/>
        </w:rPr>
        <w:t xml:space="preserve"> на 1 листе</w:t>
      </w:r>
      <w:r w:rsidRPr="007B3F9E">
        <w:rPr>
          <w:rFonts w:ascii="Times New Roman" w:hAnsi="Times New Roman"/>
          <w:sz w:val="24"/>
          <w:szCs w:val="24"/>
        </w:rPr>
        <w:t>;</w:t>
      </w:r>
    </w:p>
    <w:p w14:paraId="3BD71B13" w14:textId="49BF0F37" w:rsidR="00460233" w:rsidRPr="007B3F9E" w:rsidRDefault="00460233" w:rsidP="00460233">
      <w:pPr>
        <w:pStyle w:val="afd"/>
        <w:tabs>
          <w:tab w:val="clear" w:pos="284"/>
          <w:tab w:val="clear" w:pos="720"/>
          <w:tab w:val="num" w:pos="0"/>
        </w:tabs>
        <w:ind w:left="0" w:firstLine="709"/>
        <w:rPr>
          <w:rFonts w:ascii="Times New Roman" w:hAnsi="Times New Roman"/>
          <w:sz w:val="24"/>
          <w:szCs w:val="24"/>
        </w:rPr>
      </w:pPr>
      <w:r w:rsidRPr="007B3F9E">
        <w:rPr>
          <w:rFonts w:ascii="Times New Roman" w:hAnsi="Times New Roman"/>
          <w:sz w:val="24"/>
          <w:szCs w:val="24"/>
        </w:rPr>
        <w:t>- Приложение № 2 Техническое задан</w:t>
      </w:r>
      <w:r w:rsidR="00C06CDA">
        <w:rPr>
          <w:rFonts w:ascii="Times New Roman" w:hAnsi="Times New Roman"/>
          <w:sz w:val="24"/>
          <w:szCs w:val="24"/>
        </w:rPr>
        <w:t>ие</w:t>
      </w:r>
      <w:r w:rsidR="00421B37">
        <w:rPr>
          <w:rFonts w:ascii="Times New Roman" w:hAnsi="Times New Roman"/>
          <w:sz w:val="24"/>
          <w:szCs w:val="24"/>
        </w:rPr>
        <w:t xml:space="preserve"> на 2 листах</w:t>
      </w:r>
      <w:r w:rsidRPr="007B3F9E">
        <w:rPr>
          <w:rFonts w:ascii="Times New Roman" w:hAnsi="Times New Roman"/>
          <w:sz w:val="24"/>
          <w:szCs w:val="24"/>
        </w:rPr>
        <w:t>.</w:t>
      </w:r>
    </w:p>
    <w:p w14:paraId="3F43B5BD" w14:textId="77777777" w:rsidR="00460233" w:rsidRPr="007B3F9E" w:rsidRDefault="00460233" w:rsidP="00460233">
      <w:pPr>
        <w:pStyle w:val="afd"/>
        <w:tabs>
          <w:tab w:val="clear" w:pos="284"/>
          <w:tab w:val="clear" w:pos="720"/>
          <w:tab w:val="num" w:pos="0"/>
        </w:tabs>
        <w:ind w:left="0"/>
        <w:rPr>
          <w:rFonts w:ascii="Times New Roman" w:hAnsi="Times New Roman"/>
          <w:sz w:val="24"/>
          <w:szCs w:val="24"/>
        </w:rPr>
      </w:pPr>
    </w:p>
    <w:p w14:paraId="239FDCCB" w14:textId="59BF83D1" w:rsidR="00460233" w:rsidRPr="007B3F9E" w:rsidRDefault="00460233" w:rsidP="00460233">
      <w:pPr>
        <w:pStyle w:val="afd"/>
        <w:tabs>
          <w:tab w:val="clear" w:pos="284"/>
        </w:tabs>
        <w:jc w:val="center"/>
        <w:rPr>
          <w:rFonts w:ascii="Times New Roman" w:hAnsi="Times New Roman"/>
          <w:b/>
          <w:sz w:val="24"/>
          <w:szCs w:val="24"/>
        </w:rPr>
      </w:pPr>
      <w:r w:rsidRPr="007B3F9E">
        <w:rPr>
          <w:rFonts w:ascii="Times New Roman" w:hAnsi="Times New Roman"/>
          <w:b/>
          <w:snapToGrid w:val="0"/>
          <w:sz w:val="24"/>
          <w:szCs w:val="24"/>
        </w:rPr>
        <w:t>1</w:t>
      </w:r>
      <w:r w:rsidR="009F0BFE" w:rsidRPr="007B3F9E">
        <w:rPr>
          <w:rFonts w:ascii="Times New Roman" w:hAnsi="Times New Roman"/>
          <w:b/>
          <w:snapToGrid w:val="0"/>
          <w:sz w:val="24"/>
          <w:szCs w:val="24"/>
        </w:rPr>
        <w:t>2</w:t>
      </w:r>
      <w:r w:rsidRPr="007B3F9E">
        <w:rPr>
          <w:rFonts w:ascii="Times New Roman" w:hAnsi="Times New Roman"/>
          <w:b/>
          <w:snapToGrid w:val="0"/>
          <w:sz w:val="24"/>
          <w:szCs w:val="24"/>
        </w:rPr>
        <w:t>. ЮРИДИЧЕСКИЕ АДРЕСА, БАНКОВСКИЕ РЕКВИЗИТЫ СТОРОН</w:t>
      </w:r>
    </w:p>
    <w:tbl>
      <w:tblPr>
        <w:tblpPr w:leftFromText="180" w:rightFromText="180" w:vertAnchor="text" w:horzAnchor="page" w:tblpX="744" w:tblpY="123"/>
        <w:tblOverlap w:val="never"/>
        <w:tblW w:w="10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50"/>
        <w:gridCol w:w="4874"/>
      </w:tblGrid>
      <w:tr w:rsidR="00460233" w:rsidRPr="007B3F9E" w14:paraId="5ADF01E2" w14:textId="77777777" w:rsidTr="008E7573">
        <w:trPr>
          <w:trHeight w:val="70"/>
        </w:trPr>
        <w:tc>
          <w:tcPr>
            <w:tcW w:w="5650" w:type="dxa"/>
          </w:tcPr>
          <w:p w14:paraId="46E61603" w14:textId="77777777" w:rsidR="00460233" w:rsidRPr="007B3F9E" w:rsidRDefault="00460233" w:rsidP="008E7573">
            <w:pPr>
              <w:pStyle w:val="12"/>
              <w:ind w:firstLine="426"/>
              <w:jc w:val="center"/>
              <w:rPr>
                <w:rFonts w:ascii="Times New Roman" w:hAnsi="Times New Roman" w:cs="Times New Roman"/>
                <w:b/>
                <w:bCs/>
              </w:rPr>
            </w:pPr>
            <w:r w:rsidRPr="007B3F9E">
              <w:rPr>
                <w:rFonts w:ascii="Times New Roman" w:hAnsi="Times New Roman" w:cs="Times New Roman"/>
                <w:b/>
                <w:bCs/>
              </w:rPr>
              <w:t>Заказчик</w:t>
            </w:r>
          </w:p>
        </w:tc>
        <w:tc>
          <w:tcPr>
            <w:tcW w:w="4874" w:type="dxa"/>
          </w:tcPr>
          <w:p w14:paraId="03E748C3" w14:textId="77777777" w:rsidR="00460233" w:rsidRPr="007B3F9E" w:rsidRDefault="00460233" w:rsidP="008E7573">
            <w:pPr>
              <w:pStyle w:val="12"/>
              <w:ind w:firstLine="426"/>
              <w:jc w:val="center"/>
              <w:rPr>
                <w:rFonts w:ascii="Times New Roman" w:hAnsi="Times New Roman" w:cs="Times New Roman"/>
                <w:b/>
                <w:bCs/>
              </w:rPr>
            </w:pPr>
            <w:r w:rsidRPr="007B3F9E">
              <w:rPr>
                <w:rFonts w:ascii="Times New Roman" w:hAnsi="Times New Roman" w:cs="Times New Roman"/>
                <w:b/>
                <w:bCs/>
              </w:rPr>
              <w:t>Поставщик</w:t>
            </w:r>
          </w:p>
        </w:tc>
      </w:tr>
      <w:tr w:rsidR="00460233" w:rsidRPr="007B3F9E" w14:paraId="3E2C1BA3" w14:textId="77777777" w:rsidTr="008E7573">
        <w:trPr>
          <w:trHeight w:val="416"/>
        </w:trPr>
        <w:tc>
          <w:tcPr>
            <w:tcW w:w="5650" w:type="dxa"/>
          </w:tcPr>
          <w:p w14:paraId="3EFA2869" w14:textId="77777777" w:rsidR="008E7573" w:rsidRPr="00717562" w:rsidRDefault="008E7573" w:rsidP="008E7573">
            <w:pPr>
              <w:ind w:right="-57"/>
              <w:rPr>
                <w:b/>
                <w:sz w:val="23"/>
                <w:szCs w:val="23"/>
                <w:lang w:eastAsia="en-US"/>
              </w:rPr>
            </w:pPr>
            <w:r w:rsidRPr="00717562">
              <w:rPr>
                <w:b/>
                <w:sz w:val="23"/>
                <w:szCs w:val="23"/>
                <w:lang w:eastAsia="en-US"/>
              </w:rPr>
              <w:t>ГБПОУ «ЮУМК»</w:t>
            </w:r>
          </w:p>
          <w:p w14:paraId="1DED1FC9" w14:textId="77777777" w:rsidR="008E7573" w:rsidRPr="0078215E" w:rsidRDefault="008E7573" w:rsidP="008E7573">
            <w:pPr>
              <w:ind w:right="-57"/>
              <w:rPr>
                <w:sz w:val="23"/>
                <w:szCs w:val="23"/>
                <w:lang w:eastAsia="en-US"/>
              </w:rPr>
            </w:pPr>
            <w:r w:rsidRPr="0078215E">
              <w:rPr>
                <w:sz w:val="23"/>
                <w:szCs w:val="23"/>
                <w:lang w:eastAsia="en-US"/>
              </w:rPr>
              <w:t xml:space="preserve">Адрес юридического лица: 454031, </w:t>
            </w:r>
          </w:p>
          <w:p w14:paraId="2CE91B1E" w14:textId="77777777" w:rsidR="008E7573" w:rsidRPr="0078215E" w:rsidRDefault="008E7573" w:rsidP="008E7573">
            <w:pPr>
              <w:ind w:right="-57"/>
              <w:rPr>
                <w:sz w:val="23"/>
                <w:szCs w:val="23"/>
                <w:lang w:eastAsia="en-US"/>
              </w:rPr>
            </w:pPr>
            <w:r w:rsidRPr="0078215E">
              <w:rPr>
                <w:sz w:val="23"/>
                <w:szCs w:val="23"/>
                <w:lang w:eastAsia="en-US"/>
              </w:rPr>
              <w:t xml:space="preserve">Челябинская обл., г. Челябинск, </w:t>
            </w:r>
          </w:p>
          <w:p w14:paraId="05C2111D" w14:textId="77777777" w:rsidR="008E7573" w:rsidRPr="0078215E" w:rsidRDefault="008E7573" w:rsidP="008E7573">
            <w:pPr>
              <w:ind w:right="-57"/>
              <w:rPr>
                <w:sz w:val="23"/>
                <w:szCs w:val="23"/>
                <w:lang w:eastAsia="en-US"/>
              </w:rPr>
            </w:pPr>
            <w:r w:rsidRPr="0078215E">
              <w:rPr>
                <w:sz w:val="23"/>
                <w:szCs w:val="23"/>
                <w:lang w:eastAsia="en-US"/>
              </w:rPr>
              <w:t>ул. 50-летия ВЛКСМ, д. 1</w:t>
            </w:r>
          </w:p>
          <w:p w14:paraId="01173664" w14:textId="77777777" w:rsidR="008E7573" w:rsidRPr="0078215E" w:rsidRDefault="008E7573" w:rsidP="008E7573">
            <w:pPr>
              <w:ind w:right="-57"/>
              <w:rPr>
                <w:sz w:val="23"/>
                <w:szCs w:val="23"/>
                <w:lang w:eastAsia="en-US"/>
              </w:rPr>
            </w:pPr>
            <w:r w:rsidRPr="0078215E">
              <w:rPr>
                <w:sz w:val="23"/>
                <w:szCs w:val="23"/>
                <w:lang w:eastAsia="en-US"/>
              </w:rPr>
              <w:t>Телефон: 8 (351) 721-62-73</w:t>
            </w:r>
          </w:p>
          <w:p w14:paraId="728E5E49" w14:textId="77777777" w:rsidR="008E7573" w:rsidRPr="0078215E" w:rsidRDefault="008E7573" w:rsidP="008E7573">
            <w:pPr>
              <w:ind w:right="-57"/>
              <w:rPr>
                <w:sz w:val="23"/>
                <w:szCs w:val="23"/>
                <w:lang w:eastAsia="en-US"/>
              </w:rPr>
            </w:pPr>
            <w:r w:rsidRPr="0078215E">
              <w:rPr>
                <w:sz w:val="23"/>
                <w:szCs w:val="23"/>
                <w:lang w:eastAsia="en-US"/>
              </w:rPr>
              <w:t xml:space="preserve">Адрес электронной почты: </w:t>
            </w:r>
            <w:r w:rsidRPr="0078215E">
              <w:rPr>
                <w:sz w:val="23"/>
                <w:szCs w:val="23"/>
                <w:lang w:val="en-US" w:eastAsia="en-US"/>
              </w:rPr>
              <w:t>common</w:t>
            </w:r>
            <w:r w:rsidRPr="0078215E">
              <w:rPr>
                <w:sz w:val="23"/>
                <w:szCs w:val="23"/>
                <w:lang w:eastAsia="en-US"/>
              </w:rPr>
              <w:t>@</w:t>
            </w:r>
            <w:r w:rsidRPr="0078215E">
              <w:rPr>
                <w:sz w:val="23"/>
                <w:szCs w:val="23"/>
                <w:lang w:val="en-US" w:eastAsia="en-US"/>
              </w:rPr>
              <w:t>suvc</w:t>
            </w:r>
            <w:r w:rsidRPr="0078215E">
              <w:rPr>
                <w:sz w:val="23"/>
                <w:szCs w:val="23"/>
                <w:lang w:eastAsia="en-US"/>
              </w:rPr>
              <w:t>.</w:t>
            </w:r>
            <w:r w:rsidRPr="0078215E">
              <w:rPr>
                <w:sz w:val="23"/>
                <w:szCs w:val="23"/>
                <w:lang w:val="en-US" w:eastAsia="en-US"/>
              </w:rPr>
              <w:t>ru</w:t>
            </w:r>
          </w:p>
          <w:p w14:paraId="5AC40D0E" w14:textId="77777777" w:rsidR="008E7573" w:rsidRPr="0078215E" w:rsidRDefault="008E7573" w:rsidP="008E7573">
            <w:pPr>
              <w:ind w:right="-57"/>
              <w:rPr>
                <w:sz w:val="23"/>
                <w:szCs w:val="23"/>
                <w:lang w:eastAsia="en-US"/>
              </w:rPr>
            </w:pPr>
            <w:r w:rsidRPr="0078215E">
              <w:rPr>
                <w:sz w:val="23"/>
                <w:szCs w:val="23"/>
                <w:lang w:eastAsia="en-US"/>
              </w:rPr>
              <w:t>ОГРН 1127460006740</w:t>
            </w:r>
          </w:p>
          <w:p w14:paraId="2E35C51A" w14:textId="77777777" w:rsidR="008E7573" w:rsidRPr="0078215E" w:rsidRDefault="008E7573" w:rsidP="008E7573">
            <w:pPr>
              <w:ind w:right="-57"/>
              <w:rPr>
                <w:sz w:val="23"/>
                <w:szCs w:val="23"/>
                <w:lang w:eastAsia="en-US"/>
              </w:rPr>
            </w:pPr>
            <w:r w:rsidRPr="0078215E">
              <w:rPr>
                <w:sz w:val="23"/>
                <w:szCs w:val="23"/>
                <w:lang w:eastAsia="en-US"/>
              </w:rPr>
              <w:t>ИНН 7460004896</w:t>
            </w:r>
          </w:p>
          <w:p w14:paraId="5FD74950" w14:textId="77777777" w:rsidR="008E7573" w:rsidRPr="0078215E" w:rsidRDefault="008E7573" w:rsidP="008E7573">
            <w:pPr>
              <w:ind w:right="-57"/>
              <w:rPr>
                <w:sz w:val="23"/>
                <w:szCs w:val="23"/>
                <w:lang w:eastAsia="en-US"/>
              </w:rPr>
            </w:pPr>
            <w:r w:rsidRPr="0078215E">
              <w:rPr>
                <w:sz w:val="23"/>
                <w:szCs w:val="23"/>
                <w:lang w:eastAsia="en-US"/>
              </w:rPr>
              <w:t>КПП 746001001</w:t>
            </w:r>
          </w:p>
          <w:p w14:paraId="61247E38" w14:textId="77777777" w:rsidR="008E7573" w:rsidRPr="0078215E" w:rsidRDefault="008E7573" w:rsidP="008E7573">
            <w:pPr>
              <w:ind w:right="-57"/>
              <w:rPr>
                <w:sz w:val="23"/>
                <w:szCs w:val="23"/>
                <w:lang w:eastAsia="en-US"/>
              </w:rPr>
            </w:pPr>
            <w:r w:rsidRPr="0078215E">
              <w:rPr>
                <w:sz w:val="23"/>
                <w:szCs w:val="23"/>
                <w:lang w:eastAsia="en-US"/>
              </w:rPr>
              <w:t>Министерство финансов Челябинской области (ГБПОУ «ЮУМК» ЛС 20201202326 ПЛ)</w:t>
            </w:r>
          </w:p>
          <w:p w14:paraId="500B035C" w14:textId="77777777" w:rsidR="008E7573" w:rsidRPr="0078215E" w:rsidRDefault="008E7573" w:rsidP="008E7573">
            <w:pPr>
              <w:ind w:right="-57"/>
              <w:rPr>
                <w:sz w:val="23"/>
                <w:szCs w:val="23"/>
                <w:lang w:eastAsia="en-US"/>
              </w:rPr>
            </w:pPr>
            <w:r w:rsidRPr="0078215E">
              <w:rPr>
                <w:sz w:val="23"/>
                <w:szCs w:val="23"/>
                <w:lang w:eastAsia="en-US"/>
              </w:rPr>
              <w:t>Счёт получателя № 03224643750000006900</w:t>
            </w:r>
          </w:p>
          <w:p w14:paraId="518CB22B" w14:textId="77777777" w:rsidR="008E7573" w:rsidRPr="0078215E" w:rsidRDefault="008E7573" w:rsidP="008E7573">
            <w:pPr>
              <w:ind w:right="-57"/>
              <w:rPr>
                <w:sz w:val="23"/>
                <w:szCs w:val="23"/>
                <w:lang w:eastAsia="en-US"/>
              </w:rPr>
            </w:pPr>
            <w:r w:rsidRPr="0078215E">
              <w:rPr>
                <w:sz w:val="23"/>
                <w:szCs w:val="23"/>
                <w:lang w:eastAsia="en-US"/>
              </w:rPr>
              <w:t>Банк получателя: Отделение Челябинск банка России / УФК по Челябинской области г. Челябинск</w:t>
            </w:r>
          </w:p>
          <w:p w14:paraId="1D9BFBFB" w14:textId="77777777" w:rsidR="008E7573" w:rsidRPr="0078215E" w:rsidRDefault="008E7573" w:rsidP="008E7573">
            <w:pPr>
              <w:ind w:right="-57"/>
              <w:rPr>
                <w:sz w:val="23"/>
                <w:szCs w:val="23"/>
                <w:lang w:eastAsia="en-US"/>
              </w:rPr>
            </w:pPr>
            <w:r w:rsidRPr="0078215E">
              <w:rPr>
                <w:sz w:val="23"/>
                <w:szCs w:val="23"/>
                <w:lang w:eastAsia="en-US"/>
              </w:rPr>
              <w:t>БИК 017501500</w:t>
            </w:r>
          </w:p>
          <w:p w14:paraId="041E964B" w14:textId="77777777" w:rsidR="008E7573" w:rsidRPr="0078215E" w:rsidRDefault="008E7573" w:rsidP="008E7573">
            <w:pPr>
              <w:ind w:right="-57"/>
              <w:rPr>
                <w:sz w:val="23"/>
                <w:szCs w:val="23"/>
                <w:lang w:eastAsia="en-US"/>
              </w:rPr>
            </w:pPr>
            <w:r w:rsidRPr="0078215E">
              <w:rPr>
                <w:sz w:val="23"/>
                <w:szCs w:val="23"/>
                <w:lang w:eastAsia="en-US"/>
              </w:rPr>
              <w:t>Счёт банка получателя: 40102810645370000062</w:t>
            </w:r>
          </w:p>
          <w:p w14:paraId="24786103" w14:textId="77777777" w:rsidR="008E7573" w:rsidRDefault="008E7573" w:rsidP="008E7573">
            <w:pPr>
              <w:widowControl w:val="0"/>
              <w:autoSpaceDE w:val="0"/>
              <w:autoSpaceDN w:val="0"/>
              <w:adjustRightInd w:val="0"/>
              <w:rPr>
                <w:sz w:val="23"/>
                <w:szCs w:val="23"/>
              </w:rPr>
            </w:pPr>
          </w:p>
          <w:p w14:paraId="392E788C" w14:textId="77777777" w:rsidR="008E7573" w:rsidRDefault="008E7573" w:rsidP="008E7573">
            <w:pPr>
              <w:widowControl w:val="0"/>
              <w:autoSpaceDE w:val="0"/>
              <w:autoSpaceDN w:val="0"/>
              <w:adjustRightInd w:val="0"/>
              <w:rPr>
                <w:sz w:val="23"/>
                <w:szCs w:val="23"/>
              </w:rPr>
            </w:pPr>
            <w:r>
              <w:rPr>
                <w:sz w:val="23"/>
                <w:szCs w:val="23"/>
              </w:rPr>
              <w:t>Директор</w:t>
            </w:r>
          </w:p>
          <w:p w14:paraId="34442292" w14:textId="77777777" w:rsidR="00447EB5" w:rsidRDefault="00447EB5" w:rsidP="008E7573">
            <w:pPr>
              <w:widowControl w:val="0"/>
              <w:autoSpaceDE w:val="0"/>
              <w:autoSpaceDN w:val="0"/>
              <w:adjustRightInd w:val="0"/>
              <w:rPr>
                <w:sz w:val="23"/>
                <w:szCs w:val="23"/>
              </w:rPr>
            </w:pPr>
          </w:p>
          <w:p w14:paraId="34EEF901" w14:textId="77777777" w:rsidR="00447EB5" w:rsidRDefault="00447EB5" w:rsidP="008E7573">
            <w:pPr>
              <w:widowControl w:val="0"/>
              <w:autoSpaceDE w:val="0"/>
              <w:autoSpaceDN w:val="0"/>
              <w:adjustRightInd w:val="0"/>
              <w:rPr>
                <w:sz w:val="23"/>
                <w:szCs w:val="23"/>
              </w:rPr>
            </w:pPr>
          </w:p>
          <w:p w14:paraId="46D35F23" w14:textId="77777777" w:rsidR="008E7573" w:rsidRDefault="008E7573" w:rsidP="008E7573">
            <w:pPr>
              <w:widowControl w:val="0"/>
              <w:autoSpaceDE w:val="0"/>
              <w:autoSpaceDN w:val="0"/>
              <w:adjustRightInd w:val="0"/>
              <w:rPr>
                <w:sz w:val="23"/>
                <w:szCs w:val="23"/>
              </w:rPr>
            </w:pPr>
          </w:p>
          <w:p w14:paraId="35F5981C" w14:textId="77777777" w:rsidR="008E7573" w:rsidRDefault="008E7573" w:rsidP="008E7573">
            <w:pPr>
              <w:widowControl w:val="0"/>
              <w:autoSpaceDE w:val="0"/>
              <w:autoSpaceDN w:val="0"/>
              <w:adjustRightInd w:val="0"/>
              <w:rPr>
                <w:sz w:val="23"/>
                <w:szCs w:val="23"/>
              </w:rPr>
            </w:pPr>
            <w:r>
              <w:rPr>
                <w:sz w:val="23"/>
                <w:szCs w:val="23"/>
              </w:rPr>
              <w:t>__________________ А.П. Большаков</w:t>
            </w:r>
          </w:p>
          <w:p w14:paraId="32730850" w14:textId="7B8FA9FF" w:rsidR="00460233" w:rsidRPr="007B3F9E" w:rsidRDefault="00460233" w:rsidP="008E7573">
            <w:pPr>
              <w:autoSpaceDE w:val="0"/>
              <w:autoSpaceDN w:val="0"/>
              <w:rPr>
                <w:b/>
                <w:bCs/>
                <w:sz w:val="24"/>
                <w:szCs w:val="24"/>
                <w:lang w:eastAsia="ru-RU"/>
              </w:rPr>
            </w:pPr>
          </w:p>
        </w:tc>
        <w:tc>
          <w:tcPr>
            <w:tcW w:w="4874" w:type="dxa"/>
          </w:tcPr>
          <w:p w14:paraId="4B7FF600" w14:textId="77777777" w:rsidR="00761493" w:rsidRPr="007B3F9E" w:rsidRDefault="00761493" w:rsidP="008E7573">
            <w:pPr>
              <w:ind w:firstLine="426"/>
              <w:jc w:val="center"/>
              <w:rPr>
                <w:b/>
                <w:bCs/>
                <w:sz w:val="24"/>
                <w:szCs w:val="24"/>
              </w:rPr>
            </w:pPr>
          </w:p>
          <w:p w14:paraId="02902DE2" w14:textId="77777777" w:rsidR="00AF32B6" w:rsidRDefault="00AF32B6" w:rsidP="00AF32B6">
            <w:pPr>
              <w:widowControl w:val="0"/>
              <w:autoSpaceDN w:val="0"/>
              <w:snapToGrid w:val="0"/>
              <w:ind w:right="-1"/>
              <w:jc w:val="both"/>
              <w:rPr>
                <w:b/>
                <w:lang w:eastAsia="ru-RU"/>
              </w:rPr>
            </w:pPr>
            <w:r>
              <w:rPr>
                <w:b/>
                <w:lang w:eastAsia="ru-RU"/>
              </w:rPr>
              <w:t>ИП Дубровин А.П.</w:t>
            </w:r>
          </w:p>
          <w:p w14:paraId="703CE388" w14:textId="77777777" w:rsidR="00AF32B6" w:rsidRDefault="00AF32B6" w:rsidP="00AF32B6">
            <w:pPr>
              <w:widowControl w:val="0"/>
              <w:autoSpaceDN w:val="0"/>
              <w:snapToGrid w:val="0"/>
              <w:rPr>
                <w:lang w:eastAsia="ru-RU"/>
              </w:rPr>
            </w:pPr>
            <w:r>
              <w:rPr>
                <w:lang w:eastAsia="ru-RU"/>
              </w:rPr>
              <w:t>Паспорт: серия 7502 номер 770838</w:t>
            </w:r>
          </w:p>
          <w:p w14:paraId="6AF1CD98" w14:textId="77777777" w:rsidR="00AF32B6" w:rsidRDefault="00AF32B6" w:rsidP="00AF32B6">
            <w:pPr>
              <w:widowControl w:val="0"/>
              <w:autoSpaceDN w:val="0"/>
              <w:snapToGrid w:val="0"/>
              <w:rPr>
                <w:lang w:eastAsia="ru-RU"/>
              </w:rPr>
            </w:pPr>
            <w:r>
              <w:rPr>
                <w:lang w:eastAsia="ru-RU"/>
              </w:rPr>
              <w:t xml:space="preserve">выдан УВД города Копейска Челябинской области </w:t>
            </w:r>
          </w:p>
          <w:p w14:paraId="5969346E" w14:textId="77777777" w:rsidR="00AF32B6" w:rsidRDefault="00AF32B6" w:rsidP="00AF32B6">
            <w:pPr>
              <w:widowControl w:val="0"/>
              <w:autoSpaceDN w:val="0"/>
              <w:snapToGrid w:val="0"/>
              <w:rPr>
                <w:lang w:eastAsia="ru-RU"/>
              </w:rPr>
            </w:pPr>
            <w:r>
              <w:rPr>
                <w:lang w:eastAsia="ru-RU"/>
              </w:rPr>
              <w:t>дата выдачи: 05.09.2002</w:t>
            </w:r>
          </w:p>
          <w:p w14:paraId="340D55AD" w14:textId="77777777" w:rsidR="00AF32B6" w:rsidRDefault="00AF32B6" w:rsidP="00AF32B6">
            <w:pPr>
              <w:widowControl w:val="0"/>
              <w:autoSpaceDN w:val="0"/>
              <w:snapToGrid w:val="0"/>
              <w:rPr>
                <w:lang w:eastAsia="ru-RU"/>
              </w:rPr>
            </w:pPr>
            <w:r>
              <w:rPr>
                <w:lang w:eastAsia="ru-RU"/>
              </w:rPr>
              <w:t>456617, г. Копейск, ул.4-я Пятилетка д.69-А, 43</w:t>
            </w:r>
          </w:p>
          <w:p w14:paraId="7E9C8F08" w14:textId="77777777" w:rsidR="00AF32B6" w:rsidRDefault="00AF32B6" w:rsidP="00AF32B6">
            <w:pPr>
              <w:widowControl w:val="0"/>
              <w:autoSpaceDN w:val="0"/>
              <w:snapToGrid w:val="0"/>
              <w:rPr>
                <w:lang w:eastAsia="ru-RU"/>
              </w:rPr>
            </w:pPr>
            <w:r>
              <w:rPr>
                <w:lang w:eastAsia="ru-RU"/>
              </w:rPr>
              <w:t>ИНН 741104646243</w:t>
            </w:r>
          </w:p>
          <w:p w14:paraId="57282728" w14:textId="77777777" w:rsidR="00AF32B6" w:rsidRDefault="00AF32B6" w:rsidP="00AF32B6">
            <w:pPr>
              <w:widowControl w:val="0"/>
              <w:autoSpaceDN w:val="0"/>
              <w:snapToGrid w:val="0"/>
              <w:rPr>
                <w:rFonts w:eastAsia="Calibri"/>
                <w:lang w:eastAsia="en-US"/>
              </w:rPr>
            </w:pPr>
            <w:r>
              <w:rPr>
                <w:lang w:eastAsia="ru-RU"/>
              </w:rPr>
              <w:t>Тел/факс. 89227006213</w:t>
            </w:r>
          </w:p>
          <w:p w14:paraId="3A73101C" w14:textId="77777777" w:rsidR="00AF32B6" w:rsidRDefault="00AF32B6" w:rsidP="00AF32B6">
            <w:pPr>
              <w:widowControl w:val="0"/>
              <w:autoSpaceDN w:val="0"/>
              <w:snapToGrid w:val="0"/>
              <w:rPr>
                <w:lang w:eastAsia="ru-RU"/>
              </w:rPr>
            </w:pPr>
            <w:r>
              <w:rPr>
                <w:lang w:eastAsia="ru-RU"/>
              </w:rPr>
              <w:t>Р/счет 40802810700001008317</w:t>
            </w:r>
          </w:p>
          <w:p w14:paraId="6B3DCF32" w14:textId="77777777" w:rsidR="00AF32B6" w:rsidRDefault="00AF32B6" w:rsidP="00AF32B6">
            <w:pPr>
              <w:widowControl w:val="0"/>
              <w:autoSpaceDN w:val="0"/>
              <w:snapToGrid w:val="0"/>
              <w:rPr>
                <w:lang w:eastAsia="ru-RU"/>
              </w:rPr>
            </w:pPr>
            <w:r>
              <w:rPr>
                <w:lang w:eastAsia="ru-RU"/>
              </w:rPr>
              <w:t>К/счет 30101810145250000974  БИК 044525974</w:t>
            </w:r>
          </w:p>
          <w:p w14:paraId="3D42A6E0" w14:textId="77777777" w:rsidR="00AF32B6" w:rsidRDefault="00AF32B6" w:rsidP="00AF32B6">
            <w:pPr>
              <w:widowControl w:val="0"/>
              <w:autoSpaceDN w:val="0"/>
              <w:snapToGrid w:val="0"/>
              <w:rPr>
                <w:lang w:eastAsia="ru-RU"/>
              </w:rPr>
            </w:pPr>
            <w:r>
              <w:rPr>
                <w:lang w:eastAsia="ru-RU"/>
              </w:rPr>
              <w:t>АО «ТИНЬКОФФ БАНК»</w:t>
            </w:r>
          </w:p>
          <w:p w14:paraId="4108C700" w14:textId="77777777" w:rsidR="00AF32B6" w:rsidRDefault="00AF32B6" w:rsidP="00AF32B6">
            <w:pPr>
              <w:widowControl w:val="0"/>
              <w:snapToGrid w:val="0"/>
              <w:ind w:right="-1"/>
              <w:rPr>
                <w:lang w:eastAsia="ru-RU"/>
              </w:rPr>
            </w:pPr>
            <w:r>
              <w:rPr>
                <w:lang w:eastAsia="ru-RU"/>
              </w:rPr>
              <w:t>эл.почта :ros_aleksandr@mail.ru</w:t>
            </w:r>
          </w:p>
          <w:p w14:paraId="606E3DAD" w14:textId="77777777" w:rsidR="00590CC7" w:rsidRPr="007B3F9E" w:rsidRDefault="00590CC7" w:rsidP="008E7573">
            <w:pPr>
              <w:ind w:firstLine="426"/>
              <w:jc w:val="center"/>
              <w:rPr>
                <w:b/>
                <w:bCs/>
                <w:sz w:val="24"/>
                <w:szCs w:val="24"/>
              </w:rPr>
            </w:pPr>
          </w:p>
          <w:p w14:paraId="004108B8" w14:textId="77777777" w:rsidR="00590CC7" w:rsidRPr="007B3F9E" w:rsidRDefault="00590CC7" w:rsidP="008E7573">
            <w:pPr>
              <w:ind w:firstLine="426"/>
              <w:jc w:val="center"/>
              <w:rPr>
                <w:b/>
                <w:bCs/>
                <w:sz w:val="24"/>
                <w:szCs w:val="24"/>
              </w:rPr>
            </w:pPr>
          </w:p>
          <w:p w14:paraId="59F8196A" w14:textId="77777777" w:rsidR="00590CC7" w:rsidRPr="007B3F9E" w:rsidRDefault="00590CC7" w:rsidP="008E7573">
            <w:pPr>
              <w:ind w:firstLine="426"/>
              <w:jc w:val="center"/>
              <w:rPr>
                <w:b/>
                <w:bCs/>
                <w:sz w:val="24"/>
                <w:szCs w:val="24"/>
              </w:rPr>
            </w:pPr>
          </w:p>
          <w:p w14:paraId="390ECF92" w14:textId="77777777" w:rsidR="00421B37" w:rsidRPr="007B3F9E" w:rsidRDefault="00421B37" w:rsidP="008E7573">
            <w:pPr>
              <w:ind w:firstLine="426"/>
              <w:jc w:val="center"/>
              <w:rPr>
                <w:b/>
                <w:bCs/>
                <w:sz w:val="24"/>
                <w:szCs w:val="24"/>
              </w:rPr>
            </w:pPr>
          </w:p>
          <w:p w14:paraId="794876F6" w14:textId="77777777" w:rsidR="00590CC7" w:rsidRDefault="00590CC7" w:rsidP="008E7573">
            <w:pPr>
              <w:ind w:firstLine="426"/>
              <w:jc w:val="center"/>
              <w:rPr>
                <w:b/>
                <w:bCs/>
                <w:sz w:val="24"/>
                <w:szCs w:val="24"/>
              </w:rPr>
            </w:pPr>
          </w:p>
          <w:p w14:paraId="46DA4B3D" w14:textId="77777777" w:rsidR="00B82AB9" w:rsidRDefault="00B82AB9" w:rsidP="008E7573">
            <w:pPr>
              <w:ind w:firstLine="426"/>
              <w:jc w:val="center"/>
              <w:rPr>
                <w:b/>
                <w:bCs/>
                <w:sz w:val="24"/>
                <w:szCs w:val="24"/>
              </w:rPr>
            </w:pPr>
          </w:p>
          <w:p w14:paraId="3F8541A6" w14:textId="77777777" w:rsidR="00B82AB9" w:rsidRPr="007B3F9E" w:rsidRDefault="00B82AB9" w:rsidP="008E7573">
            <w:pPr>
              <w:ind w:firstLine="426"/>
              <w:jc w:val="center"/>
              <w:rPr>
                <w:b/>
                <w:bCs/>
                <w:sz w:val="24"/>
                <w:szCs w:val="24"/>
              </w:rPr>
            </w:pPr>
          </w:p>
          <w:p w14:paraId="78CDE395" w14:textId="22FD31DF" w:rsidR="00460233" w:rsidRDefault="00447EB5" w:rsidP="00447EB5">
            <w:pPr>
              <w:rPr>
                <w:bCs/>
                <w:sz w:val="24"/>
                <w:szCs w:val="24"/>
              </w:rPr>
            </w:pPr>
            <w:r>
              <w:rPr>
                <w:b/>
                <w:bCs/>
                <w:sz w:val="24"/>
                <w:szCs w:val="24"/>
              </w:rPr>
              <w:t xml:space="preserve">    </w:t>
            </w:r>
            <w:r w:rsidR="00460233" w:rsidRPr="00447EB5">
              <w:rPr>
                <w:bCs/>
                <w:sz w:val="24"/>
                <w:szCs w:val="24"/>
              </w:rPr>
              <w:t>Поставщик</w:t>
            </w:r>
          </w:p>
          <w:p w14:paraId="666EEFE8" w14:textId="77777777" w:rsidR="00447EB5" w:rsidRDefault="00447EB5" w:rsidP="00447EB5">
            <w:pPr>
              <w:rPr>
                <w:bCs/>
                <w:sz w:val="24"/>
                <w:szCs w:val="24"/>
              </w:rPr>
            </w:pPr>
          </w:p>
          <w:p w14:paraId="48F68474" w14:textId="77777777" w:rsidR="00447EB5" w:rsidRPr="00447EB5" w:rsidRDefault="00447EB5" w:rsidP="00447EB5">
            <w:pPr>
              <w:rPr>
                <w:bCs/>
                <w:sz w:val="24"/>
                <w:szCs w:val="24"/>
              </w:rPr>
            </w:pPr>
          </w:p>
          <w:p w14:paraId="57221C8F" w14:textId="68F3717E" w:rsidR="00761493" w:rsidRPr="007B3F9E" w:rsidRDefault="00AF32B6" w:rsidP="008E7573">
            <w:pPr>
              <w:ind w:firstLine="426"/>
              <w:jc w:val="both"/>
              <w:rPr>
                <w:sz w:val="24"/>
                <w:szCs w:val="24"/>
              </w:rPr>
            </w:pPr>
            <w:r>
              <w:rPr>
                <w:sz w:val="24"/>
                <w:szCs w:val="24"/>
              </w:rPr>
              <w:t>______________ /</w:t>
            </w:r>
            <w:r>
              <w:rPr>
                <w:sz w:val="24"/>
                <w:szCs w:val="24"/>
                <w:u w:val="single"/>
              </w:rPr>
              <w:t>А.П. Дубровин</w:t>
            </w:r>
          </w:p>
          <w:p w14:paraId="6C38128A" w14:textId="69BB7270" w:rsidR="00761493" w:rsidRPr="007B3F9E" w:rsidRDefault="00761493" w:rsidP="008E7573">
            <w:pPr>
              <w:ind w:firstLine="426"/>
              <w:jc w:val="both"/>
              <w:rPr>
                <w:sz w:val="24"/>
                <w:szCs w:val="24"/>
              </w:rPr>
            </w:pPr>
          </w:p>
        </w:tc>
      </w:tr>
    </w:tbl>
    <w:p w14:paraId="3D2D1E72" w14:textId="77777777" w:rsidR="00460233" w:rsidRPr="007B3F9E" w:rsidRDefault="00460233" w:rsidP="00460233">
      <w:pPr>
        <w:ind w:firstLine="426"/>
        <w:rPr>
          <w:b/>
          <w:sz w:val="24"/>
          <w:szCs w:val="24"/>
        </w:rPr>
      </w:pPr>
    </w:p>
    <w:p w14:paraId="06F5DA47" w14:textId="77777777" w:rsidR="00460233" w:rsidRPr="007B3F9E" w:rsidRDefault="00460233" w:rsidP="00460233">
      <w:pPr>
        <w:ind w:left="2552" w:firstLine="426"/>
        <w:jc w:val="right"/>
        <w:rPr>
          <w:b/>
          <w:sz w:val="24"/>
          <w:szCs w:val="24"/>
        </w:rPr>
      </w:pPr>
    </w:p>
    <w:p w14:paraId="20C3879F" w14:textId="77777777" w:rsidR="00460233" w:rsidRPr="007B3F9E" w:rsidRDefault="00460233" w:rsidP="00460233">
      <w:pPr>
        <w:rPr>
          <w:b/>
          <w:sz w:val="24"/>
          <w:szCs w:val="24"/>
        </w:rPr>
      </w:pPr>
      <w:r w:rsidRPr="007B3F9E">
        <w:rPr>
          <w:b/>
          <w:sz w:val="24"/>
          <w:szCs w:val="24"/>
        </w:rPr>
        <w:br w:type="page"/>
      </w:r>
    </w:p>
    <w:p w14:paraId="0836B096" w14:textId="77777777" w:rsidR="00460233" w:rsidRPr="007B3F9E" w:rsidRDefault="00460233" w:rsidP="00460233">
      <w:pPr>
        <w:ind w:left="2552" w:firstLine="426"/>
        <w:jc w:val="right"/>
        <w:rPr>
          <w:b/>
          <w:sz w:val="24"/>
          <w:szCs w:val="24"/>
        </w:rPr>
        <w:sectPr w:rsidR="00460233" w:rsidRPr="007B3F9E" w:rsidSect="00BE183E">
          <w:pgSz w:w="11906" w:h="16838"/>
          <w:pgMar w:top="284" w:right="566" w:bottom="426" w:left="709" w:header="708" w:footer="708" w:gutter="0"/>
          <w:cols w:space="708"/>
          <w:docGrid w:linePitch="360"/>
        </w:sectPr>
      </w:pPr>
    </w:p>
    <w:p w14:paraId="548CED7C" w14:textId="235A79D0" w:rsidR="00460233" w:rsidRPr="007B3F9E" w:rsidRDefault="00460233" w:rsidP="00761493">
      <w:pPr>
        <w:jc w:val="right"/>
        <w:rPr>
          <w:b/>
          <w:sz w:val="24"/>
          <w:szCs w:val="24"/>
        </w:rPr>
      </w:pPr>
      <w:r w:rsidRPr="007B3F9E">
        <w:rPr>
          <w:b/>
          <w:sz w:val="24"/>
          <w:szCs w:val="24"/>
        </w:rPr>
        <w:lastRenderedPageBreak/>
        <w:t xml:space="preserve">Приложение №1 к </w:t>
      </w:r>
      <w:r w:rsidR="00860F3C" w:rsidRPr="007B3F9E">
        <w:rPr>
          <w:b/>
          <w:sz w:val="24"/>
          <w:szCs w:val="24"/>
        </w:rPr>
        <w:t>Д</w:t>
      </w:r>
      <w:r w:rsidR="00590CC7" w:rsidRPr="007B3F9E">
        <w:rPr>
          <w:b/>
          <w:sz w:val="24"/>
          <w:szCs w:val="24"/>
        </w:rPr>
        <w:t>оговору</w:t>
      </w:r>
      <w:r w:rsidRPr="007B3F9E">
        <w:rPr>
          <w:b/>
          <w:sz w:val="24"/>
          <w:szCs w:val="24"/>
        </w:rPr>
        <w:t xml:space="preserve"> №____</w:t>
      </w:r>
    </w:p>
    <w:p w14:paraId="3D7FA0EA" w14:textId="4DAFFE44" w:rsidR="00460233" w:rsidRPr="007B3F9E" w:rsidRDefault="00460233" w:rsidP="00761493">
      <w:pPr>
        <w:tabs>
          <w:tab w:val="left" w:pos="7620"/>
        </w:tabs>
        <w:jc w:val="right"/>
        <w:rPr>
          <w:sz w:val="24"/>
          <w:szCs w:val="24"/>
        </w:rPr>
      </w:pPr>
      <w:r w:rsidRPr="007B3F9E">
        <w:rPr>
          <w:b/>
          <w:sz w:val="24"/>
          <w:szCs w:val="24"/>
        </w:rPr>
        <w:t xml:space="preserve"> от «___»</w:t>
      </w:r>
      <w:r w:rsidR="00761493" w:rsidRPr="007B3F9E">
        <w:rPr>
          <w:b/>
          <w:sz w:val="24"/>
          <w:szCs w:val="24"/>
        </w:rPr>
        <w:t xml:space="preserve"> </w:t>
      </w:r>
      <w:r w:rsidRPr="007B3F9E">
        <w:rPr>
          <w:b/>
          <w:sz w:val="24"/>
          <w:szCs w:val="24"/>
        </w:rPr>
        <w:t>____________</w:t>
      </w:r>
      <w:r w:rsidR="00437969" w:rsidRPr="007B3F9E">
        <w:rPr>
          <w:b/>
          <w:sz w:val="24"/>
          <w:szCs w:val="24"/>
        </w:rPr>
        <w:t>202</w:t>
      </w:r>
      <w:r w:rsidR="00B82AB9">
        <w:rPr>
          <w:b/>
          <w:sz w:val="24"/>
          <w:szCs w:val="24"/>
        </w:rPr>
        <w:t>4</w:t>
      </w:r>
      <w:r w:rsidRPr="007B3F9E">
        <w:rPr>
          <w:b/>
          <w:sz w:val="24"/>
          <w:szCs w:val="24"/>
        </w:rPr>
        <w:t xml:space="preserve"> г.</w:t>
      </w:r>
    </w:p>
    <w:p w14:paraId="6836035F" w14:textId="77777777" w:rsidR="00761493" w:rsidRPr="007B3F9E" w:rsidRDefault="00761493" w:rsidP="00761493">
      <w:pPr>
        <w:widowControl w:val="0"/>
        <w:autoSpaceDE w:val="0"/>
        <w:autoSpaceDN w:val="0"/>
        <w:adjustRightInd w:val="0"/>
        <w:jc w:val="center"/>
        <w:rPr>
          <w:b/>
          <w:color w:val="000000"/>
          <w:sz w:val="24"/>
          <w:szCs w:val="24"/>
          <w:lang w:eastAsia="ru-RU"/>
        </w:rPr>
      </w:pPr>
    </w:p>
    <w:p w14:paraId="644CF5F1" w14:textId="54815242" w:rsidR="00460233" w:rsidRPr="007B3F9E" w:rsidRDefault="00860F3C" w:rsidP="00761493">
      <w:pPr>
        <w:widowControl w:val="0"/>
        <w:autoSpaceDE w:val="0"/>
        <w:autoSpaceDN w:val="0"/>
        <w:adjustRightInd w:val="0"/>
        <w:jc w:val="center"/>
        <w:rPr>
          <w:b/>
          <w:color w:val="000000"/>
          <w:sz w:val="24"/>
          <w:szCs w:val="24"/>
          <w:lang w:eastAsia="ru-RU"/>
        </w:rPr>
      </w:pPr>
      <w:r w:rsidRPr="007B3F9E">
        <w:rPr>
          <w:b/>
          <w:color w:val="000000"/>
          <w:sz w:val="24"/>
          <w:szCs w:val="24"/>
          <w:lang w:eastAsia="ru-RU"/>
        </w:rPr>
        <w:t>СПЕЦИФИКАЦИЯ</w:t>
      </w:r>
      <w:r w:rsidR="00590CC7" w:rsidRPr="007B3F9E">
        <w:rPr>
          <w:b/>
          <w:color w:val="000000"/>
          <w:sz w:val="24"/>
          <w:szCs w:val="24"/>
          <w:lang w:eastAsia="ru-RU"/>
        </w:rPr>
        <w:t>*</w:t>
      </w:r>
    </w:p>
    <w:p w14:paraId="2C13AD9F" w14:textId="77777777" w:rsidR="00590CC7" w:rsidRPr="007B3F9E" w:rsidRDefault="00590CC7" w:rsidP="00761493">
      <w:pPr>
        <w:widowControl w:val="0"/>
        <w:autoSpaceDE w:val="0"/>
        <w:autoSpaceDN w:val="0"/>
        <w:adjustRightInd w:val="0"/>
        <w:jc w:val="center"/>
        <w:rPr>
          <w:b/>
          <w:color w:val="000000"/>
          <w:sz w:val="24"/>
          <w:szCs w:val="24"/>
          <w:lang w:eastAsia="ru-RU"/>
        </w:rPr>
      </w:pPr>
    </w:p>
    <w:tbl>
      <w:tblPr>
        <w:tblW w:w="5325"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775"/>
        <w:gridCol w:w="1935"/>
        <w:gridCol w:w="1417"/>
        <w:gridCol w:w="1133"/>
        <w:gridCol w:w="1750"/>
        <w:gridCol w:w="1382"/>
      </w:tblGrid>
      <w:tr w:rsidR="005F6D85" w:rsidRPr="007B3F9E" w14:paraId="2B7A2654" w14:textId="77777777" w:rsidTr="00E80857">
        <w:trPr>
          <w:trHeight w:val="71"/>
        </w:trPr>
        <w:tc>
          <w:tcPr>
            <w:tcW w:w="1335" w:type="pct"/>
            <w:shd w:val="clear" w:color="000000" w:fill="FFFFFF"/>
            <w:vAlign w:val="center"/>
          </w:tcPr>
          <w:p w14:paraId="00D7916C" w14:textId="0E3AD873" w:rsidR="005F6D85" w:rsidRPr="007B3F9E" w:rsidRDefault="005F6D85" w:rsidP="00B82AB9">
            <w:pPr>
              <w:jc w:val="center"/>
              <w:rPr>
                <w:b/>
                <w:bCs/>
                <w:sz w:val="24"/>
                <w:szCs w:val="24"/>
              </w:rPr>
            </w:pPr>
            <w:r w:rsidRPr="007B3F9E">
              <w:rPr>
                <w:b/>
                <w:bCs/>
                <w:sz w:val="24"/>
                <w:szCs w:val="24"/>
              </w:rPr>
              <w:t>Наименование товара</w:t>
            </w:r>
            <w:r w:rsidR="00590CC7" w:rsidRPr="007B3F9E">
              <w:rPr>
                <w:b/>
                <w:bCs/>
                <w:sz w:val="24"/>
                <w:szCs w:val="24"/>
              </w:rPr>
              <w:t xml:space="preserve"> </w:t>
            </w:r>
          </w:p>
        </w:tc>
        <w:tc>
          <w:tcPr>
            <w:tcW w:w="931" w:type="pct"/>
            <w:vAlign w:val="center"/>
          </w:tcPr>
          <w:p w14:paraId="61800C4E" w14:textId="251CF0A9" w:rsidR="005F6D85" w:rsidRPr="007B3F9E" w:rsidRDefault="005F6D85" w:rsidP="00860F3C">
            <w:pPr>
              <w:ind w:right="-107"/>
              <w:jc w:val="center"/>
              <w:rPr>
                <w:rFonts w:eastAsiaTheme="minorHAnsi"/>
                <w:b/>
                <w:bCs/>
                <w:color w:val="000000"/>
                <w:sz w:val="24"/>
                <w:szCs w:val="24"/>
                <w:lang w:eastAsia="ru-RU"/>
              </w:rPr>
            </w:pPr>
            <w:r w:rsidRPr="007B3F9E">
              <w:rPr>
                <w:b/>
                <w:bCs/>
                <w:sz w:val="24"/>
                <w:szCs w:val="24"/>
              </w:rPr>
              <w:t>Страна происхождения товара</w:t>
            </w:r>
          </w:p>
        </w:tc>
        <w:tc>
          <w:tcPr>
            <w:tcW w:w="682" w:type="pct"/>
            <w:vAlign w:val="center"/>
          </w:tcPr>
          <w:p w14:paraId="3A3E44C9" w14:textId="7E216080" w:rsidR="005F6D85" w:rsidRPr="007B3F9E" w:rsidRDefault="005F6D85" w:rsidP="00860F3C">
            <w:pPr>
              <w:jc w:val="center"/>
              <w:rPr>
                <w:b/>
                <w:bCs/>
                <w:sz w:val="24"/>
                <w:szCs w:val="24"/>
              </w:rPr>
            </w:pPr>
            <w:r w:rsidRPr="007B3F9E">
              <w:rPr>
                <w:rFonts w:eastAsiaTheme="minorHAnsi"/>
                <w:b/>
                <w:bCs/>
                <w:color w:val="000000"/>
                <w:sz w:val="24"/>
                <w:szCs w:val="24"/>
                <w:lang w:eastAsia="ru-RU"/>
              </w:rPr>
              <w:t>Ед. изм.</w:t>
            </w:r>
          </w:p>
        </w:tc>
        <w:tc>
          <w:tcPr>
            <w:tcW w:w="545" w:type="pct"/>
            <w:vAlign w:val="center"/>
          </w:tcPr>
          <w:p w14:paraId="01E1A838" w14:textId="6DB17FBE" w:rsidR="005F6D85" w:rsidRPr="007B3F9E" w:rsidRDefault="005F6D85" w:rsidP="00860F3C">
            <w:pPr>
              <w:jc w:val="center"/>
              <w:rPr>
                <w:b/>
                <w:bCs/>
                <w:sz w:val="24"/>
                <w:szCs w:val="24"/>
              </w:rPr>
            </w:pPr>
            <w:r w:rsidRPr="007B3F9E">
              <w:rPr>
                <w:rFonts w:eastAsiaTheme="minorHAnsi"/>
                <w:b/>
                <w:bCs/>
                <w:color w:val="000000"/>
                <w:sz w:val="24"/>
                <w:szCs w:val="24"/>
                <w:lang w:eastAsia="ru-RU"/>
              </w:rPr>
              <w:t>Кол-во</w:t>
            </w:r>
          </w:p>
        </w:tc>
        <w:tc>
          <w:tcPr>
            <w:tcW w:w="842" w:type="pct"/>
            <w:shd w:val="clear" w:color="000000" w:fill="FFFFFF"/>
            <w:vAlign w:val="center"/>
          </w:tcPr>
          <w:p w14:paraId="48FF0D9D" w14:textId="676544FA" w:rsidR="005F6D85" w:rsidRPr="004E01C5" w:rsidRDefault="0035223E" w:rsidP="0035223E">
            <w:pPr>
              <w:ind w:right="-108"/>
              <w:jc w:val="center"/>
              <w:rPr>
                <w:b/>
                <w:bCs/>
                <w:sz w:val="22"/>
                <w:szCs w:val="22"/>
              </w:rPr>
            </w:pPr>
            <w:r>
              <w:rPr>
                <w:b/>
                <w:bCs/>
                <w:sz w:val="22"/>
                <w:szCs w:val="22"/>
              </w:rPr>
              <w:t>Цена единицы товара</w:t>
            </w:r>
            <w:r w:rsidR="005F6D85" w:rsidRPr="004E01C5">
              <w:rPr>
                <w:b/>
                <w:bCs/>
                <w:sz w:val="22"/>
                <w:szCs w:val="22"/>
              </w:rPr>
              <w:t>, руб.</w:t>
            </w:r>
          </w:p>
        </w:tc>
        <w:tc>
          <w:tcPr>
            <w:tcW w:w="665" w:type="pct"/>
            <w:shd w:val="clear" w:color="000000" w:fill="FFFFFF"/>
            <w:vAlign w:val="center"/>
          </w:tcPr>
          <w:p w14:paraId="7BBA0C63" w14:textId="33141D89" w:rsidR="005F6D85" w:rsidRPr="007B3F9E" w:rsidRDefault="005F6D85" w:rsidP="00860F3C">
            <w:pPr>
              <w:jc w:val="center"/>
              <w:rPr>
                <w:b/>
                <w:bCs/>
                <w:sz w:val="24"/>
                <w:szCs w:val="24"/>
              </w:rPr>
            </w:pPr>
            <w:r w:rsidRPr="007B3F9E">
              <w:rPr>
                <w:b/>
                <w:bCs/>
                <w:sz w:val="24"/>
                <w:szCs w:val="24"/>
              </w:rPr>
              <w:t>Сумма, руб</w:t>
            </w:r>
            <w:r w:rsidR="0035223E">
              <w:rPr>
                <w:b/>
                <w:bCs/>
                <w:sz w:val="24"/>
                <w:szCs w:val="24"/>
              </w:rPr>
              <w:t>.</w:t>
            </w:r>
          </w:p>
        </w:tc>
      </w:tr>
      <w:tr w:rsidR="00E80857" w:rsidRPr="007B3F9E" w14:paraId="2493E888" w14:textId="77777777" w:rsidTr="00E80857">
        <w:trPr>
          <w:trHeight w:val="53"/>
        </w:trPr>
        <w:tc>
          <w:tcPr>
            <w:tcW w:w="1335" w:type="pct"/>
            <w:shd w:val="clear" w:color="000000" w:fill="FFFFFF"/>
          </w:tcPr>
          <w:p w14:paraId="40580A13" w14:textId="67E67810" w:rsidR="00E80857" w:rsidRPr="0035223E" w:rsidRDefault="00E80857" w:rsidP="00E80857">
            <w:pPr>
              <w:rPr>
                <w:bCs/>
              </w:rPr>
            </w:pPr>
            <w:r w:rsidRPr="0014277A">
              <w:t>Мясо говядины, задняя часть</w:t>
            </w:r>
            <w:r w:rsidRPr="0014277A">
              <w:rPr>
                <w:b/>
              </w:rPr>
              <w:t xml:space="preserve">  </w:t>
            </w:r>
            <w:r w:rsidRPr="0014277A">
              <w:t>(рубленое или пиленное, 1 категории без кости), замороженное</w:t>
            </w:r>
          </w:p>
        </w:tc>
        <w:tc>
          <w:tcPr>
            <w:tcW w:w="931" w:type="pct"/>
            <w:shd w:val="clear" w:color="000000" w:fill="FFFFFF"/>
          </w:tcPr>
          <w:p w14:paraId="7F7C200B" w14:textId="0B1AA281" w:rsidR="00E80857" w:rsidRPr="0035223E" w:rsidRDefault="00E80857" w:rsidP="00E80857">
            <w:pPr>
              <w:jc w:val="center"/>
              <w:rPr>
                <w:color w:val="000000"/>
              </w:rPr>
            </w:pPr>
          </w:p>
        </w:tc>
        <w:tc>
          <w:tcPr>
            <w:tcW w:w="682" w:type="pct"/>
            <w:shd w:val="clear" w:color="000000" w:fill="FFFFFF"/>
          </w:tcPr>
          <w:p w14:paraId="1D73F07E" w14:textId="77777777" w:rsidR="00E80857" w:rsidRPr="0035223E" w:rsidRDefault="00E80857" w:rsidP="00E80857">
            <w:pPr>
              <w:jc w:val="center"/>
            </w:pPr>
          </w:p>
          <w:p w14:paraId="4D09D759" w14:textId="3DA64DD8" w:rsidR="00E80857" w:rsidRPr="0035223E" w:rsidRDefault="00E80857" w:rsidP="00E80857">
            <w:pPr>
              <w:jc w:val="center"/>
              <w:rPr>
                <w:bCs/>
              </w:rPr>
            </w:pPr>
            <w:r w:rsidRPr="0035223E">
              <w:t>килограмм</w:t>
            </w:r>
          </w:p>
        </w:tc>
        <w:tc>
          <w:tcPr>
            <w:tcW w:w="545" w:type="pct"/>
            <w:shd w:val="clear" w:color="000000" w:fill="FFFFFF"/>
            <w:vAlign w:val="center"/>
          </w:tcPr>
          <w:p w14:paraId="0D974D0C" w14:textId="44DD43BC" w:rsidR="00E80857" w:rsidRPr="00447EB5" w:rsidRDefault="00E80857" w:rsidP="00E80857">
            <w:pPr>
              <w:jc w:val="center"/>
            </w:pPr>
            <w:r>
              <w:t>100</w:t>
            </w:r>
          </w:p>
        </w:tc>
        <w:tc>
          <w:tcPr>
            <w:tcW w:w="842" w:type="pct"/>
            <w:shd w:val="clear" w:color="000000" w:fill="FFFFFF"/>
          </w:tcPr>
          <w:p w14:paraId="0073856D" w14:textId="11DF15E7" w:rsidR="00E80857" w:rsidRPr="00447EB5" w:rsidRDefault="00E80857" w:rsidP="00E80857">
            <w:pPr>
              <w:jc w:val="center"/>
            </w:pPr>
          </w:p>
        </w:tc>
        <w:tc>
          <w:tcPr>
            <w:tcW w:w="665" w:type="pct"/>
            <w:shd w:val="clear" w:color="000000" w:fill="FFFFFF"/>
          </w:tcPr>
          <w:p w14:paraId="6AD265AF" w14:textId="255A3CE6" w:rsidR="00E80857" w:rsidRPr="00447EB5" w:rsidRDefault="00E80857" w:rsidP="00E80857">
            <w:pPr>
              <w:jc w:val="center"/>
            </w:pPr>
          </w:p>
        </w:tc>
      </w:tr>
      <w:tr w:rsidR="00E80857" w:rsidRPr="007B3F9E" w14:paraId="725BB02D" w14:textId="77777777" w:rsidTr="00E80857">
        <w:trPr>
          <w:trHeight w:val="53"/>
        </w:trPr>
        <w:tc>
          <w:tcPr>
            <w:tcW w:w="1335" w:type="pct"/>
            <w:shd w:val="clear" w:color="000000" w:fill="FFFFFF"/>
          </w:tcPr>
          <w:p w14:paraId="75C87266" w14:textId="0F98E6A4" w:rsidR="00E80857" w:rsidRPr="0035223E" w:rsidRDefault="00E80857" w:rsidP="00E80857">
            <w:pPr>
              <w:rPr>
                <w:bCs/>
              </w:rPr>
            </w:pPr>
            <w:r w:rsidRPr="0014277A">
              <w:rPr>
                <w:rFonts w:eastAsia="Calibri"/>
              </w:rPr>
              <w:t>Окорок свиной без кости</w:t>
            </w:r>
          </w:p>
        </w:tc>
        <w:tc>
          <w:tcPr>
            <w:tcW w:w="931" w:type="pct"/>
            <w:shd w:val="clear" w:color="000000" w:fill="FFFFFF"/>
          </w:tcPr>
          <w:p w14:paraId="25D9A360" w14:textId="17D8E08B" w:rsidR="00E80857" w:rsidRPr="0035223E" w:rsidRDefault="00E80857" w:rsidP="00E80857">
            <w:pPr>
              <w:jc w:val="center"/>
              <w:rPr>
                <w:color w:val="000000"/>
              </w:rPr>
            </w:pPr>
          </w:p>
        </w:tc>
        <w:tc>
          <w:tcPr>
            <w:tcW w:w="682" w:type="pct"/>
            <w:shd w:val="clear" w:color="000000" w:fill="FFFFFF"/>
          </w:tcPr>
          <w:p w14:paraId="295D5824" w14:textId="4BA38EB2" w:rsidR="00E80857" w:rsidRPr="0035223E" w:rsidRDefault="00E80857" w:rsidP="00E80857">
            <w:pPr>
              <w:jc w:val="center"/>
              <w:rPr>
                <w:color w:val="000000"/>
              </w:rPr>
            </w:pPr>
            <w:r w:rsidRPr="0035223E">
              <w:t>килограмм</w:t>
            </w:r>
          </w:p>
        </w:tc>
        <w:tc>
          <w:tcPr>
            <w:tcW w:w="545" w:type="pct"/>
            <w:shd w:val="clear" w:color="000000" w:fill="FFFFFF"/>
            <w:vAlign w:val="center"/>
          </w:tcPr>
          <w:p w14:paraId="7D0B34BE" w14:textId="2315538E" w:rsidR="00E80857" w:rsidRPr="00447EB5" w:rsidRDefault="00E80857" w:rsidP="00E80857">
            <w:pPr>
              <w:jc w:val="center"/>
            </w:pPr>
            <w:r>
              <w:t>1000</w:t>
            </w:r>
          </w:p>
        </w:tc>
        <w:tc>
          <w:tcPr>
            <w:tcW w:w="842" w:type="pct"/>
            <w:shd w:val="clear" w:color="000000" w:fill="FFFFFF"/>
          </w:tcPr>
          <w:p w14:paraId="31F34ACB" w14:textId="6A8FD51B" w:rsidR="00E80857" w:rsidRPr="00447EB5" w:rsidRDefault="00E80857" w:rsidP="00E80857">
            <w:pPr>
              <w:jc w:val="center"/>
            </w:pPr>
          </w:p>
        </w:tc>
        <w:tc>
          <w:tcPr>
            <w:tcW w:w="665" w:type="pct"/>
            <w:shd w:val="clear" w:color="000000" w:fill="FFFFFF"/>
          </w:tcPr>
          <w:p w14:paraId="5D892BA1" w14:textId="36580A4C" w:rsidR="00E80857" w:rsidRPr="00447EB5" w:rsidRDefault="00E80857" w:rsidP="00E80857">
            <w:pPr>
              <w:jc w:val="center"/>
            </w:pPr>
          </w:p>
        </w:tc>
      </w:tr>
      <w:tr w:rsidR="00E80857" w:rsidRPr="007B3F9E" w14:paraId="187126EC" w14:textId="77777777" w:rsidTr="005034FC">
        <w:trPr>
          <w:trHeight w:val="53"/>
        </w:trPr>
        <w:tc>
          <w:tcPr>
            <w:tcW w:w="1335" w:type="pct"/>
            <w:shd w:val="clear" w:color="000000" w:fill="FFFFFF"/>
          </w:tcPr>
          <w:p w14:paraId="74ED0E86" w14:textId="7513A3A4" w:rsidR="00E80857" w:rsidRPr="0035223E" w:rsidRDefault="00E80857" w:rsidP="00E80857">
            <w:pPr>
              <w:rPr>
                <w:color w:val="000000"/>
              </w:rPr>
            </w:pPr>
            <w:r w:rsidRPr="0014277A">
              <w:rPr>
                <w:rFonts w:eastAsia="Calibri"/>
              </w:rPr>
              <w:t>Печень говяжья замороженная</w:t>
            </w:r>
          </w:p>
        </w:tc>
        <w:tc>
          <w:tcPr>
            <w:tcW w:w="931" w:type="pct"/>
            <w:shd w:val="clear" w:color="000000" w:fill="FFFFFF"/>
          </w:tcPr>
          <w:p w14:paraId="45531501" w14:textId="762AF861" w:rsidR="00E80857" w:rsidRPr="0035223E" w:rsidRDefault="00E80857" w:rsidP="00E80857">
            <w:pPr>
              <w:jc w:val="center"/>
              <w:rPr>
                <w:color w:val="000000"/>
              </w:rPr>
            </w:pPr>
          </w:p>
        </w:tc>
        <w:tc>
          <w:tcPr>
            <w:tcW w:w="682" w:type="pct"/>
            <w:shd w:val="clear" w:color="000000" w:fill="FFFFFF"/>
          </w:tcPr>
          <w:p w14:paraId="30D7D3D9" w14:textId="77777777" w:rsidR="00E80857" w:rsidRPr="0035223E" w:rsidRDefault="00E80857" w:rsidP="00E80857">
            <w:pPr>
              <w:jc w:val="center"/>
            </w:pPr>
          </w:p>
          <w:p w14:paraId="1F59979D" w14:textId="62E6FA48" w:rsidR="00E80857" w:rsidRPr="0035223E" w:rsidRDefault="00E80857" w:rsidP="00E80857">
            <w:pPr>
              <w:jc w:val="center"/>
            </w:pPr>
            <w:r w:rsidRPr="0035223E">
              <w:t>килограмм</w:t>
            </w:r>
          </w:p>
        </w:tc>
        <w:tc>
          <w:tcPr>
            <w:tcW w:w="545" w:type="pct"/>
            <w:shd w:val="clear" w:color="000000" w:fill="FFFFFF"/>
            <w:vAlign w:val="center"/>
          </w:tcPr>
          <w:p w14:paraId="4B1A2A1E" w14:textId="54CC6BAD" w:rsidR="00E80857" w:rsidRPr="00447EB5" w:rsidRDefault="00E80857" w:rsidP="00E80857">
            <w:pPr>
              <w:jc w:val="center"/>
            </w:pPr>
            <w:r>
              <w:t>100</w:t>
            </w:r>
          </w:p>
        </w:tc>
        <w:tc>
          <w:tcPr>
            <w:tcW w:w="842" w:type="pct"/>
            <w:shd w:val="clear" w:color="000000" w:fill="FFFFFF"/>
          </w:tcPr>
          <w:p w14:paraId="45CE90B2" w14:textId="3C9AD041" w:rsidR="00E80857" w:rsidRPr="00447EB5" w:rsidRDefault="00E80857" w:rsidP="00E80857">
            <w:pPr>
              <w:jc w:val="center"/>
            </w:pPr>
          </w:p>
        </w:tc>
        <w:tc>
          <w:tcPr>
            <w:tcW w:w="665" w:type="pct"/>
            <w:shd w:val="clear" w:color="000000" w:fill="FFFFFF"/>
          </w:tcPr>
          <w:p w14:paraId="2091E7AA" w14:textId="2AEF624C" w:rsidR="00E80857" w:rsidRPr="00447EB5" w:rsidRDefault="00E80857" w:rsidP="00E80857">
            <w:pPr>
              <w:jc w:val="center"/>
            </w:pPr>
          </w:p>
        </w:tc>
      </w:tr>
      <w:tr w:rsidR="00E80857" w:rsidRPr="007B3F9E" w14:paraId="3516D07A" w14:textId="77777777" w:rsidTr="005034FC">
        <w:trPr>
          <w:trHeight w:val="53"/>
        </w:trPr>
        <w:tc>
          <w:tcPr>
            <w:tcW w:w="1335" w:type="pct"/>
            <w:shd w:val="clear" w:color="000000" w:fill="FFFFFF"/>
          </w:tcPr>
          <w:p w14:paraId="61FB5D04" w14:textId="0D79D2BA" w:rsidR="00E80857" w:rsidRPr="0035223E" w:rsidRDefault="00E80857" w:rsidP="00E80857">
            <w:pPr>
              <w:rPr>
                <w:color w:val="000000"/>
              </w:rPr>
            </w:pPr>
            <w:r w:rsidRPr="0014277A">
              <w:rPr>
                <w:rFonts w:eastAsia="Calibri"/>
              </w:rPr>
              <w:t>Карбонат свиной без кости</w:t>
            </w:r>
          </w:p>
        </w:tc>
        <w:tc>
          <w:tcPr>
            <w:tcW w:w="931" w:type="pct"/>
            <w:shd w:val="clear" w:color="000000" w:fill="FFFFFF"/>
          </w:tcPr>
          <w:p w14:paraId="032C4CA1" w14:textId="698790CE" w:rsidR="00E80857" w:rsidRPr="0035223E" w:rsidRDefault="00E80857" w:rsidP="00E80857">
            <w:pPr>
              <w:jc w:val="center"/>
              <w:rPr>
                <w:color w:val="000000"/>
              </w:rPr>
            </w:pPr>
          </w:p>
        </w:tc>
        <w:tc>
          <w:tcPr>
            <w:tcW w:w="682" w:type="pct"/>
            <w:shd w:val="clear" w:color="000000" w:fill="FFFFFF"/>
          </w:tcPr>
          <w:p w14:paraId="55847EB9" w14:textId="3DC681A3" w:rsidR="00E80857" w:rsidRPr="0035223E" w:rsidRDefault="00E80857" w:rsidP="00E80857">
            <w:pPr>
              <w:jc w:val="center"/>
            </w:pPr>
            <w:r w:rsidRPr="0035223E">
              <w:t>килограмм</w:t>
            </w:r>
          </w:p>
        </w:tc>
        <w:tc>
          <w:tcPr>
            <w:tcW w:w="545" w:type="pct"/>
            <w:shd w:val="clear" w:color="000000" w:fill="FFFFFF"/>
            <w:vAlign w:val="center"/>
          </w:tcPr>
          <w:p w14:paraId="56FE6EED" w14:textId="4C144033" w:rsidR="00E80857" w:rsidRPr="00447EB5" w:rsidRDefault="00E80857" w:rsidP="00E80857">
            <w:pPr>
              <w:jc w:val="center"/>
            </w:pPr>
            <w:r>
              <w:t>500</w:t>
            </w:r>
          </w:p>
        </w:tc>
        <w:tc>
          <w:tcPr>
            <w:tcW w:w="842" w:type="pct"/>
            <w:shd w:val="clear" w:color="000000" w:fill="FFFFFF"/>
          </w:tcPr>
          <w:p w14:paraId="79F26445" w14:textId="5FDCE7A9" w:rsidR="00E80857" w:rsidRPr="00447EB5" w:rsidRDefault="00E80857" w:rsidP="00E80857">
            <w:pPr>
              <w:jc w:val="center"/>
            </w:pPr>
          </w:p>
        </w:tc>
        <w:tc>
          <w:tcPr>
            <w:tcW w:w="665" w:type="pct"/>
            <w:shd w:val="clear" w:color="000000" w:fill="FFFFFF"/>
          </w:tcPr>
          <w:p w14:paraId="62FD93AA" w14:textId="1A3434DE" w:rsidR="00E80857" w:rsidRPr="00447EB5" w:rsidRDefault="00E80857" w:rsidP="00E80857">
            <w:pPr>
              <w:jc w:val="center"/>
            </w:pPr>
          </w:p>
        </w:tc>
      </w:tr>
      <w:tr w:rsidR="00E80857" w:rsidRPr="007B3F9E" w14:paraId="6C70B76D" w14:textId="77777777" w:rsidTr="00F33CF1">
        <w:trPr>
          <w:trHeight w:val="53"/>
        </w:trPr>
        <w:tc>
          <w:tcPr>
            <w:tcW w:w="1335" w:type="pct"/>
            <w:shd w:val="clear" w:color="000000" w:fill="FFFFFF"/>
          </w:tcPr>
          <w:p w14:paraId="23C3F094" w14:textId="2976FEE5" w:rsidR="00E80857" w:rsidRPr="0035223E" w:rsidRDefault="00E80857" w:rsidP="00E80857">
            <w:pPr>
              <w:rPr>
                <w:color w:val="000000"/>
              </w:rPr>
            </w:pPr>
            <w:r w:rsidRPr="0014277A">
              <w:rPr>
                <w:rFonts w:eastAsia="Calibri"/>
              </w:rPr>
              <w:t>Филе куриное (грудка) без кости</w:t>
            </w:r>
          </w:p>
        </w:tc>
        <w:tc>
          <w:tcPr>
            <w:tcW w:w="931" w:type="pct"/>
            <w:shd w:val="clear" w:color="000000" w:fill="FFFFFF"/>
          </w:tcPr>
          <w:p w14:paraId="2EF1337C" w14:textId="10CB1A83" w:rsidR="00E80857" w:rsidRPr="0035223E" w:rsidRDefault="00E80857" w:rsidP="00E80857">
            <w:pPr>
              <w:jc w:val="center"/>
              <w:rPr>
                <w:color w:val="000000"/>
              </w:rPr>
            </w:pPr>
          </w:p>
        </w:tc>
        <w:tc>
          <w:tcPr>
            <w:tcW w:w="682" w:type="pct"/>
            <w:shd w:val="clear" w:color="000000" w:fill="FFFFFF"/>
          </w:tcPr>
          <w:p w14:paraId="7650EE17" w14:textId="39AA1321" w:rsidR="00E80857" w:rsidRPr="0035223E" w:rsidRDefault="00E80857" w:rsidP="00E80857">
            <w:pPr>
              <w:jc w:val="center"/>
            </w:pPr>
            <w:r w:rsidRPr="0035223E">
              <w:t>килограмм</w:t>
            </w:r>
          </w:p>
        </w:tc>
        <w:tc>
          <w:tcPr>
            <w:tcW w:w="545" w:type="pct"/>
            <w:shd w:val="clear" w:color="000000" w:fill="FFFFFF"/>
            <w:vAlign w:val="center"/>
          </w:tcPr>
          <w:p w14:paraId="19CAE497" w14:textId="09DB6940" w:rsidR="00E80857" w:rsidRPr="00447EB5" w:rsidRDefault="00E80857" w:rsidP="00E80857">
            <w:pPr>
              <w:jc w:val="center"/>
            </w:pPr>
            <w:r>
              <w:t>1000</w:t>
            </w:r>
          </w:p>
        </w:tc>
        <w:tc>
          <w:tcPr>
            <w:tcW w:w="842" w:type="pct"/>
            <w:shd w:val="clear" w:color="000000" w:fill="FFFFFF"/>
          </w:tcPr>
          <w:p w14:paraId="17B02EA1" w14:textId="5AFCB529" w:rsidR="00E80857" w:rsidRPr="00447EB5" w:rsidRDefault="00E80857" w:rsidP="00E80857">
            <w:pPr>
              <w:jc w:val="center"/>
            </w:pPr>
          </w:p>
        </w:tc>
        <w:tc>
          <w:tcPr>
            <w:tcW w:w="665" w:type="pct"/>
            <w:shd w:val="clear" w:color="000000" w:fill="FFFFFF"/>
          </w:tcPr>
          <w:p w14:paraId="5CF98BB0" w14:textId="38B03562" w:rsidR="00E80857" w:rsidRPr="00447EB5" w:rsidRDefault="00E80857" w:rsidP="00E80857">
            <w:pPr>
              <w:jc w:val="center"/>
            </w:pPr>
          </w:p>
        </w:tc>
      </w:tr>
      <w:tr w:rsidR="00E80857" w:rsidRPr="007B3F9E" w14:paraId="178CF3D5" w14:textId="77777777" w:rsidTr="00F33CF1">
        <w:trPr>
          <w:trHeight w:val="246"/>
        </w:trPr>
        <w:tc>
          <w:tcPr>
            <w:tcW w:w="1335" w:type="pct"/>
            <w:shd w:val="clear" w:color="000000" w:fill="FFFFFF"/>
          </w:tcPr>
          <w:p w14:paraId="14C9FD2B" w14:textId="551D6710" w:rsidR="00E80857" w:rsidRPr="0035223E" w:rsidRDefault="00E80857" w:rsidP="00E80857">
            <w:pPr>
              <w:rPr>
                <w:color w:val="000000"/>
              </w:rPr>
            </w:pPr>
            <w:r w:rsidRPr="0014277A">
              <w:rPr>
                <w:rFonts w:eastAsia="Calibri"/>
              </w:rPr>
              <w:t>Печень куриная</w:t>
            </w:r>
          </w:p>
        </w:tc>
        <w:tc>
          <w:tcPr>
            <w:tcW w:w="931" w:type="pct"/>
            <w:shd w:val="clear" w:color="000000" w:fill="FFFFFF"/>
          </w:tcPr>
          <w:p w14:paraId="24020628" w14:textId="5AC4C7BD" w:rsidR="00E80857" w:rsidRPr="0035223E" w:rsidRDefault="00E80857" w:rsidP="00E80857">
            <w:pPr>
              <w:jc w:val="center"/>
              <w:rPr>
                <w:color w:val="000000"/>
              </w:rPr>
            </w:pPr>
          </w:p>
        </w:tc>
        <w:tc>
          <w:tcPr>
            <w:tcW w:w="682" w:type="pct"/>
            <w:shd w:val="clear" w:color="000000" w:fill="FFFFFF"/>
          </w:tcPr>
          <w:p w14:paraId="7CB2F476" w14:textId="45D6D254" w:rsidR="00E80857" w:rsidRPr="0035223E" w:rsidRDefault="00E80857" w:rsidP="00E80857">
            <w:pPr>
              <w:jc w:val="center"/>
            </w:pPr>
            <w:r w:rsidRPr="0035223E">
              <w:t>килограмм</w:t>
            </w:r>
          </w:p>
        </w:tc>
        <w:tc>
          <w:tcPr>
            <w:tcW w:w="545" w:type="pct"/>
            <w:shd w:val="clear" w:color="000000" w:fill="FFFFFF"/>
            <w:vAlign w:val="center"/>
          </w:tcPr>
          <w:p w14:paraId="78593B17" w14:textId="737BC1D7" w:rsidR="00E80857" w:rsidRPr="00447EB5" w:rsidRDefault="00E80857" w:rsidP="00E80857">
            <w:pPr>
              <w:jc w:val="center"/>
            </w:pPr>
            <w:r>
              <w:t>100</w:t>
            </w:r>
          </w:p>
        </w:tc>
        <w:tc>
          <w:tcPr>
            <w:tcW w:w="842" w:type="pct"/>
            <w:shd w:val="clear" w:color="000000" w:fill="FFFFFF"/>
          </w:tcPr>
          <w:p w14:paraId="123CD4AC" w14:textId="50F673A6" w:rsidR="00E80857" w:rsidRPr="00447EB5" w:rsidRDefault="00E80857" w:rsidP="00E80857">
            <w:pPr>
              <w:jc w:val="center"/>
            </w:pPr>
          </w:p>
        </w:tc>
        <w:tc>
          <w:tcPr>
            <w:tcW w:w="665" w:type="pct"/>
            <w:shd w:val="clear" w:color="000000" w:fill="FFFFFF"/>
          </w:tcPr>
          <w:p w14:paraId="42B792F1" w14:textId="2BBEC774" w:rsidR="00E80857" w:rsidRPr="00447EB5" w:rsidRDefault="00E80857" w:rsidP="00E80857">
            <w:pPr>
              <w:jc w:val="center"/>
            </w:pPr>
          </w:p>
        </w:tc>
      </w:tr>
      <w:tr w:rsidR="00E80857" w:rsidRPr="007B3F9E" w14:paraId="3FE22D77" w14:textId="77777777" w:rsidTr="00E80857">
        <w:trPr>
          <w:trHeight w:val="362"/>
        </w:trPr>
        <w:tc>
          <w:tcPr>
            <w:tcW w:w="1335" w:type="pct"/>
            <w:shd w:val="clear" w:color="000000" w:fill="FFFFFF"/>
            <w:vAlign w:val="center"/>
          </w:tcPr>
          <w:p w14:paraId="35C08A07" w14:textId="18C830B3" w:rsidR="00E80857" w:rsidRPr="00847086" w:rsidRDefault="00E80857" w:rsidP="00E80857">
            <w:pPr>
              <w:rPr>
                <w:rFonts w:eastAsia="Calibri"/>
              </w:rPr>
            </w:pPr>
            <w:r w:rsidRPr="0014277A">
              <w:rPr>
                <w:rFonts w:eastAsia="Calibri"/>
              </w:rPr>
              <w:t>Окорочка куриные без хребта</w:t>
            </w:r>
          </w:p>
        </w:tc>
        <w:tc>
          <w:tcPr>
            <w:tcW w:w="931" w:type="pct"/>
            <w:shd w:val="clear" w:color="000000" w:fill="FFFFFF"/>
          </w:tcPr>
          <w:p w14:paraId="367BF62D" w14:textId="4A2F87AF" w:rsidR="00E80857" w:rsidRPr="0035223E" w:rsidRDefault="00E80857" w:rsidP="00E80857">
            <w:pPr>
              <w:jc w:val="center"/>
              <w:rPr>
                <w:color w:val="000000"/>
              </w:rPr>
            </w:pPr>
          </w:p>
        </w:tc>
        <w:tc>
          <w:tcPr>
            <w:tcW w:w="682" w:type="pct"/>
            <w:shd w:val="clear" w:color="000000" w:fill="FFFFFF"/>
          </w:tcPr>
          <w:p w14:paraId="4C9FE8B3" w14:textId="541E58E8" w:rsidR="00E80857" w:rsidRPr="0035223E" w:rsidRDefault="00E80857" w:rsidP="00E80857">
            <w:pPr>
              <w:jc w:val="center"/>
            </w:pPr>
            <w:r w:rsidRPr="0035223E">
              <w:t>килограмм</w:t>
            </w:r>
          </w:p>
        </w:tc>
        <w:tc>
          <w:tcPr>
            <w:tcW w:w="545" w:type="pct"/>
            <w:shd w:val="clear" w:color="000000" w:fill="FFFFFF"/>
            <w:vAlign w:val="center"/>
          </w:tcPr>
          <w:p w14:paraId="2DAEF864" w14:textId="3B861F9F" w:rsidR="00E80857" w:rsidRPr="00447EB5" w:rsidRDefault="00E80857" w:rsidP="00E80857">
            <w:pPr>
              <w:jc w:val="center"/>
            </w:pPr>
            <w:r>
              <w:t>500</w:t>
            </w:r>
          </w:p>
        </w:tc>
        <w:tc>
          <w:tcPr>
            <w:tcW w:w="842" w:type="pct"/>
            <w:shd w:val="clear" w:color="000000" w:fill="FFFFFF"/>
          </w:tcPr>
          <w:p w14:paraId="2C7BD43E" w14:textId="625A1F28" w:rsidR="00E80857" w:rsidRPr="00447EB5" w:rsidRDefault="00E80857" w:rsidP="00E80857">
            <w:pPr>
              <w:jc w:val="center"/>
            </w:pPr>
          </w:p>
        </w:tc>
        <w:tc>
          <w:tcPr>
            <w:tcW w:w="665" w:type="pct"/>
            <w:shd w:val="clear" w:color="000000" w:fill="FFFFFF"/>
          </w:tcPr>
          <w:p w14:paraId="258A260B" w14:textId="19BF7E39" w:rsidR="00E80857" w:rsidRPr="00447EB5" w:rsidRDefault="00E80857" w:rsidP="00E80857">
            <w:pPr>
              <w:jc w:val="center"/>
            </w:pPr>
          </w:p>
        </w:tc>
      </w:tr>
      <w:tr w:rsidR="00E80857" w:rsidRPr="007B3F9E" w14:paraId="3C8BE846" w14:textId="77777777" w:rsidTr="00E80857">
        <w:trPr>
          <w:trHeight w:val="189"/>
        </w:trPr>
        <w:tc>
          <w:tcPr>
            <w:tcW w:w="4335" w:type="pct"/>
            <w:gridSpan w:val="5"/>
            <w:shd w:val="clear" w:color="000000" w:fill="FFFFFF"/>
            <w:vAlign w:val="center"/>
          </w:tcPr>
          <w:p w14:paraId="648104E9" w14:textId="1E507F69" w:rsidR="00E80857" w:rsidRPr="007B3F9E" w:rsidRDefault="00E80857" w:rsidP="00E80857">
            <w:pPr>
              <w:jc w:val="right"/>
              <w:rPr>
                <w:b/>
                <w:bCs/>
                <w:sz w:val="24"/>
                <w:szCs w:val="24"/>
              </w:rPr>
            </w:pPr>
            <w:r w:rsidRPr="007B3F9E">
              <w:rPr>
                <w:b/>
                <w:bCs/>
                <w:sz w:val="24"/>
                <w:szCs w:val="24"/>
              </w:rPr>
              <w:t>Итого:</w:t>
            </w:r>
          </w:p>
        </w:tc>
        <w:tc>
          <w:tcPr>
            <w:tcW w:w="665" w:type="pct"/>
            <w:shd w:val="clear" w:color="000000" w:fill="FFFFFF"/>
          </w:tcPr>
          <w:p w14:paraId="44A65807" w14:textId="1C846ED6" w:rsidR="00E80857" w:rsidRPr="007B3F9E" w:rsidRDefault="00E80857" w:rsidP="00E80857">
            <w:pPr>
              <w:jc w:val="center"/>
              <w:rPr>
                <w:b/>
                <w:bCs/>
                <w:sz w:val="24"/>
                <w:szCs w:val="24"/>
              </w:rPr>
            </w:pPr>
          </w:p>
        </w:tc>
      </w:tr>
    </w:tbl>
    <w:p w14:paraId="36A6395E" w14:textId="2B22C7B4" w:rsidR="00761493" w:rsidRPr="007B3F9E" w:rsidRDefault="00761493" w:rsidP="00761493">
      <w:pPr>
        <w:ind w:left="-142"/>
        <w:jc w:val="both"/>
        <w:rPr>
          <w:i/>
          <w:iCs/>
          <w:sz w:val="24"/>
          <w:szCs w:val="24"/>
        </w:rPr>
      </w:pPr>
      <w:r w:rsidRPr="007B3F9E">
        <w:rPr>
          <w:i/>
          <w:iCs/>
          <w:sz w:val="24"/>
          <w:szCs w:val="24"/>
        </w:rPr>
        <w:t xml:space="preserve">*заполняется на стадии заключения </w:t>
      </w:r>
      <w:r w:rsidR="00590CC7" w:rsidRPr="007B3F9E">
        <w:rPr>
          <w:i/>
          <w:iCs/>
          <w:sz w:val="24"/>
          <w:szCs w:val="24"/>
        </w:rPr>
        <w:t>договора</w:t>
      </w:r>
      <w:r w:rsidRPr="007B3F9E">
        <w:rPr>
          <w:i/>
          <w:iCs/>
          <w:sz w:val="24"/>
          <w:szCs w:val="24"/>
        </w:rPr>
        <w:t xml:space="preserve">, на основании данных, указанных в заявке участника, с которым заключается </w:t>
      </w:r>
      <w:r w:rsidR="00084EF7" w:rsidRPr="007B3F9E">
        <w:rPr>
          <w:i/>
          <w:iCs/>
          <w:sz w:val="24"/>
          <w:szCs w:val="24"/>
        </w:rPr>
        <w:t>договор</w:t>
      </w:r>
    </w:p>
    <w:p w14:paraId="320195D8" w14:textId="77777777" w:rsidR="00761493" w:rsidRDefault="00761493" w:rsidP="00761493">
      <w:pPr>
        <w:ind w:left="-142"/>
        <w:jc w:val="both"/>
        <w:rPr>
          <w:sz w:val="24"/>
          <w:szCs w:val="24"/>
        </w:rPr>
      </w:pPr>
    </w:p>
    <w:p w14:paraId="49C48A91" w14:textId="1404C401" w:rsidR="00421B37" w:rsidRPr="007B3F9E" w:rsidRDefault="00421B37" w:rsidP="00421B37">
      <w:pPr>
        <w:tabs>
          <w:tab w:val="left" w:pos="485"/>
        </w:tabs>
        <w:autoSpaceDE w:val="0"/>
        <w:autoSpaceDN w:val="0"/>
        <w:adjustRightInd w:val="0"/>
        <w:ind w:left="-284"/>
        <w:jc w:val="both"/>
        <w:rPr>
          <w:sz w:val="24"/>
          <w:szCs w:val="24"/>
          <w:lang w:eastAsia="ru-RU"/>
        </w:rPr>
      </w:pPr>
      <w:r>
        <w:rPr>
          <w:sz w:val="24"/>
          <w:szCs w:val="24"/>
          <w:lang w:eastAsia="ru-RU"/>
        </w:rPr>
        <w:t xml:space="preserve">       </w:t>
      </w:r>
      <w:r w:rsidRPr="007B3F9E">
        <w:rPr>
          <w:sz w:val="24"/>
          <w:szCs w:val="24"/>
          <w:lang w:eastAsia="ru-RU"/>
        </w:rPr>
        <w:t>Максимальное значение цены Договора (ЦДmax) составляет ____ (_______ рублей __ копеек), в т.ч. НДС __% ________ (_______________ рублей ____ копеек) (или НДС не предусмотрен на основании статьи ___ Налогового кодекса Российской Федерации).</w:t>
      </w:r>
    </w:p>
    <w:p w14:paraId="7A05C0DB" w14:textId="77777777" w:rsidR="00421B37" w:rsidRPr="007B3F9E" w:rsidRDefault="00421B37" w:rsidP="00761493">
      <w:pPr>
        <w:ind w:left="-142"/>
        <w:jc w:val="both"/>
        <w:rPr>
          <w:sz w:val="24"/>
          <w:szCs w:val="24"/>
        </w:rPr>
      </w:pPr>
    </w:p>
    <w:p w14:paraId="1D485E86" w14:textId="77777777" w:rsidR="00460233" w:rsidRPr="007B3F9E" w:rsidRDefault="00460233" w:rsidP="00761493">
      <w:pPr>
        <w:jc w:val="both"/>
        <w:rPr>
          <w:bCs/>
          <w:color w:val="000000"/>
          <w:sz w:val="24"/>
          <w:szCs w:val="24"/>
        </w:rPr>
      </w:pPr>
    </w:p>
    <w:tbl>
      <w:tblPr>
        <w:tblStyle w:val="af5"/>
        <w:tblW w:w="9923"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3"/>
        <w:gridCol w:w="4110"/>
      </w:tblGrid>
      <w:tr w:rsidR="00460233" w:rsidRPr="007B3F9E" w14:paraId="3550972C" w14:textId="77777777" w:rsidTr="00590CC7">
        <w:tc>
          <w:tcPr>
            <w:tcW w:w="5813" w:type="dxa"/>
          </w:tcPr>
          <w:p w14:paraId="7C5F023C" w14:textId="77777777" w:rsidR="00460233" w:rsidRPr="007B3F9E" w:rsidRDefault="00460233" w:rsidP="00761493">
            <w:pPr>
              <w:pStyle w:val="a3"/>
              <w:ind w:left="0"/>
              <w:rPr>
                <w:b/>
                <w:bCs/>
                <w:color w:val="000000"/>
                <w:sz w:val="24"/>
                <w:szCs w:val="24"/>
              </w:rPr>
            </w:pPr>
            <w:r w:rsidRPr="007B3F9E">
              <w:rPr>
                <w:b/>
                <w:bCs/>
                <w:color w:val="000000"/>
                <w:sz w:val="24"/>
                <w:szCs w:val="24"/>
              </w:rPr>
              <w:t>Заказчик</w:t>
            </w:r>
          </w:p>
          <w:p w14:paraId="5A3E1202" w14:textId="77777777" w:rsidR="008E7573" w:rsidRPr="00717562" w:rsidRDefault="008E7573" w:rsidP="008E7573">
            <w:pPr>
              <w:ind w:right="-57"/>
              <w:rPr>
                <w:b/>
                <w:sz w:val="23"/>
                <w:szCs w:val="23"/>
                <w:lang w:eastAsia="en-US"/>
              </w:rPr>
            </w:pPr>
            <w:r w:rsidRPr="00717562">
              <w:rPr>
                <w:b/>
                <w:sz w:val="23"/>
                <w:szCs w:val="23"/>
                <w:lang w:eastAsia="en-US"/>
              </w:rPr>
              <w:t>ГБПОУ «ЮУМК»</w:t>
            </w:r>
          </w:p>
          <w:p w14:paraId="1A45AFAB" w14:textId="77777777" w:rsidR="008E7573" w:rsidRDefault="008E7573" w:rsidP="008E7573">
            <w:pPr>
              <w:widowControl w:val="0"/>
              <w:autoSpaceDE w:val="0"/>
              <w:autoSpaceDN w:val="0"/>
              <w:adjustRightInd w:val="0"/>
            </w:pPr>
          </w:p>
          <w:p w14:paraId="7E70FDE5" w14:textId="77777777" w:rsidR="008E7573" w:rsidRPr="008E7573" w:rsidRDefault="008E7573" w:rsidP="008E7573">
            <w:pPr>
              <w:widowControl w:val="0"/>
              <w:autoSpaceDE w:val="0"/>
              <w:autoSpaceDN w:val="0"/>
              <w:adjustRightInd w:val="0"/>
              <w:rPr>
                <w:sz w:val="24"/>
                <w:szCs w:val="24"/>
              </w:rPr>
            </w:pPr>
            <w:r w:rsidRPr="008E7573">
              <w:rPr>
                <w:sz w:val="24"/>
                <w:szCs w:val="24"/>
              </w:rPr>
              <w:t>Директор</w:t>
            </w:r>
          </w:p>
          <w:p w14:paraId="4FC94508" w14:textId="77777777" w:rsidR="008E7573" w:rsidRPr="008E7573" w:rsidRDefault="008E7573" w:rsidP="008E7573">
            <w:pPr>
              <w:widowControl w:val="0"/>
              <w:autoSpaceDE w:val="0"/>
              <w:autoSpaceDN w:val="0"/>
              <w:adjustRightInd w:val="0"/>
              <w:rPr>
                <w:sz w:val="24"/>
                <w:szCs w:val="24"/>
              </w:rPr>
            </w:pPr>
            <w:r w:rsidRPr="008E7573">
              <w:rPr>
                <w:sz w:val="24"/>
                <w:szCs w:val="24"/>
              </w:rPr>
              <w:t xml:space="preserve">                     </w:t>
            </w:r>
          </w:p>
          <w:p w14:paraId="776A3412" w14:textId="77777777" w:rsidR="008E7573" w:rsidRDefault="008E7573" w:rsidP="008E7573">
            <w:pPr>
              <w:widowControl w:val="0"/>
              <w:autoSpaceDE w:val="0"/>
              <w:autoSpaceDN w:val="0"/>
              <w:adjustRightInd w:val="0"/>
              <w:rPr>
                <w:sz w:val="23"/>
                <w:szCs w:val="23"/>
              </w:rPr>
            </w:pPr>
            <w:r>
              <w:rPr>
                <w:sz w:val="23"/>
                <w:szCs w:val="23"/>
              </w:rPr>
              <w:t>__________________ А.П. Большаков</w:t>
            </w:r>
          </w:p>
          <w:p w14:paraId="11003B1D" w14:textId="77777777" w:rsidR="00460233" w:rsidRPr="007B3F9E" w:rsidRDefault="00460233" w:rsidP="008E7573">
            <w:pPr>
              <w:autoSpaceDE w:val="0"/>
              <w:autoSpaceDN w:val="0"/>
              <w:rPr>
                <w:b/>
                <w:bCs/>
                <w:color w:val="000000"/>
                <w:sz w:val="24"/>
                <w:szCs w:val="24"/>
              </w:rPr>
            </w:pPr>
          </w:p>
        </w:tc>
        <w:tc>
          <w:tcPr>
            <w:tcW w:w="4110" w:type="dxa"/>
          </w:tcPr>
          <w:p w14:paraId="50E87611" w14:textId="532FF5CF" w:rsidR="00460233" w:rsidRPr="007B3F9E" w:rsidRDefault="00460233" w:rsidP="00761493">
            <w:pPr>
              <w:pStyle w:val="a3"/>
              <w:ind w:left="0"/>
              <w:rPr>
                <w:b/>
                <w:bCs/>
                <w:color w:val="000000"/>
                <w:sz w:val="24"/>
                <w:szCs w:val="24"/>
              </w:rPr>
            </w:pPr>
            <w:r w:rsidRPr="007B3F9E">
              <w:rPr>
                <w:b/>
                <w:bCs/>
                <w:color w:val="000000"/>
                <w:sz w:val="24"/>
                <w:szCs w:val="24"/>
              </w:rPr>
              <w:t>Поставщик</w:t>
            </w:r>
          </w:p>
          <w:p w14:paraId="01063C4D" w14:textId="03529245" w:rsidR="00460233" w:rsidRDefault="00460233" w:rsidP="00761493">
            <w:pPr>
              <w:pStyle w:val="a3"/>
              <w:ind w:left="0"/>
              <w:rPr>
                <w:b/>
                <w:bCs/>
                <w:color w:val="000000"/>
                <w:sz w:val="24"/>
                <w:szCs w:val="24"/>
              </w:rPr>
            </w:pPr>
          </w:p>
          <w:p w14:paraId="11C21CA3" w14:textId="77777777" w:rsidR="007B3F9E" w:rsidRPr="007B3F9E" w:rsidRDefault="007B3F9E" w:rsidP="00761493">
            <w:pPr>
              <w:pStyle w:val="a3"/>
              <w:ind w:left="0"/>
              <w:rPr>
                <w:b/>
                <w:bCs/>
                <w:color w:val="000000"/>
                <w:sz w:val="24"/>
                <w:szCs w:val="24"/>
              </w:rPr>
            </w:pPr>
          </w:p>
          <w:p w14:paraId="67440C72" w14:textId="77777777" w:rsidR="00460233" w:rsidRPr="007B3F9E" w:rsidRDefault="00460233" w:rsidP="00761493">
            <w:pPr>
              <w:pStyle w:val="a3"/>
              <w:ind w:left="0"/>
              <w:rPr>
                <w:b/>
                <w:bCs/>
                <w:color w:val="000000"/>
                <w:sz w:val="24"/>
                <w:szCs w:val="24"/>
              </w:rPr>
            </w:pPr>
          </w:p>
          <w:p w14:paraId="389E4D47" w14:textId="4BAF6687" w:rsidR="00460233" w:rsidRPr="00447EB5" w:rsidRDefault="00460233" w:rsidP="00761493">
            <w:pPr>
              <w:pStyle w:val="a3"/>
              <w:ind w:left="0"/>
              <w:rPr>
                <w:b/>
                <w:bCs/>
                <w:color w:val="000000"/>
                <w:sz w:val="24"/>
                <w:szCs w:val="24"/>
                <w:u w:val="single"/>
              </w:rPr>
            </w:pPr>
            <w:r w:rsidRPr="007B3F9E">
              <w:rPr>
                <w:sz w:val="24"/>
                <w:szCs w:val="24"/>
              </w:rPr>
              <w:t>_</w:t>
            </w:r>
            <w:r w:rsidR="00447EB5">
              <w:rPr>
                <w:sz w:val="24"/>
                <w:szCs w:val="24"/>
              </w:rPr>
              <w:t xml:space="preserve">________________ / </w:t>
            </w:r>
            <w:r w:rsidR="00447EB5">
              <w:rPr>
                <w:sz w:val="24"/>
                <w:szCs w:val="24"/>
                <w:u w:val="single"/>
              </w:rPr>
              <w:t>А.П. Дубровин</w:t>
            </w:r>
          </w:p>
          <w:p w14:paraId="2C077642" w14:textId="77777777" w:rsidR="00460233" w:rsidRPr="007B3F9E" w:rsidRDefault="00460233" w:rsidP="00761493">
            <w:pPr>
              <w:pStyle w:val="a3"/>
              <w:ind w:left="0"/>
              <w:rPr>
                <w:b/>
                <w:bCs/>
                <w:color w:val="000000"/>
                <w:sz w:val="24"/>
                <w:szCs w:val="24"/>
              </w:rPr>
            </w:pPr>
          </w:p>
        </w:tc>
      </w:tr>
    </w:tbl>
    <w:p w14:paraId="6FC43A9D" w14:textId="77777777" w:rsidR="00460233" w:rsidRPr="007B3F9E" w:rsidRDefault="00460233" w:rsidP="00761493">
      <w:pPr>
        <w:rPr>
          <w:b/>
          <w:sz w:val="24"/>
          <w:szCs w:val="24"/>
        </w:rPr>
        <w:sectPr w:rsidR="00460233" w:rsidRPr="007B3F9E" w:rsidSect="00761493">
          <w:pgSz w:w="11906" w:h="16838"/>
          <w:pgMar w:top="720" w:right="720" w:bottom="1418" w:left="1418" w:header="709" w:footer="709" w:gutter="0"/>
          <w:cols w:space="708"/>
          <w:docGrid w:linePitch="360"/>
        </w:sectPr>
      </w:pPr>
    </w:p>
    <w:p w14:paraId="4743222F" w14:textId="2CF362F4" w:rsidR="00460233" w:rsidRPr="007B3F9E" w:rsidRDefault="00460233" w:rsidP="00761493">
      <w:pPr>
        <w:jc w:val="right"/>
        <w:rPr>
          <w:b/>
          <w:sz w:val="24"/>
          <w:szCs w:val="24"/>
        </w:rPr>
      </w:pPr>
      <w:r w:rsidRPr="007B3F9E">
        <w:rPr>
          <w:b/>
          <w:sz w:val="24"/>
          <w:szCs w:val="24"/>
        </w:rPr>
        <w:lastRenderedPageBreak/>
        <w:t xml:space="preserve">Приложение №2 к </w:t>
      </w:r>
      <w:r w:rsidR="00875A8D">
        <w:rPr>
          <w:b/>
          <w:sz w:val="24"/>
          <w:szCs w:val="24"/>
        </w:rPr>
        <w:t>Д</w:t>
      </w:r>
      <w:r w:rsidR="00590CC7" w:rsidRPr="007B3F9E">
        <w:rPr>
          <w:b/>
          <w:sz w:val="24"/>
          <w:szCs w:val="24"/>
        </w:rPr>
        <w:t>оговору</w:t>
      </w:r>
      <w:r w:rsidR="00875A8D">
        <w:rPr>
          <w:b/>
          <w:sz w:val="24"/>
          <w:szCs w:val="24"/>
        </w:rPr>
        <w:t xml:space="preserve"> </w:t>
      </w:r>
      <w:r w:rsidRPr="007B3F9E">
        <w:rPr>
          <w:b/>
          <w:sz w:val="24"/>
          <w:szCs w:val="24"/>
        </w:rPr>
        <w:t>№_____</w:t>
      </w:r>
    </w:p>
    <w:p w14:paraId="75835251" w14:textId="02654E45" w:rsidR="00460233" w:rsidRPr="007B3F9E" w:rsidRDefault="00460233" w:rsidP="00761493">
      <w:pPr>
        <w:tabs>
          <w:tab w:val="left" w:pos="7620"/>
        </w:tabs>
        <w:jc w:val="right"/>
        <w:rPr>
          <w:sz w:val="24"/>
          <w:szCs w:val="24"/>
        </w:rPr>
      </w:pPr>
      <w:r w:rsidRPr="007B3F9E">
        <w:rPr>
          <w:b/>
          <w:sz w:val="24"/>
          <w:szCs w:val="24"/>
        </w:rPr>
        <w:t xml:space="preserve"> от «___»</w:t>
      </w:r>
      <w:r w:rsidR="00761493" w:rsidRPr="007B3F9E">
        <w:rPr>
          <w:b/>
          <w:sz w:val="24"/>
          <w:szCs w:val="24"/>
        </w:rPr>
        <w:t xml:space="preserve"> </w:t>
      </w:r>
      <w:r w:rsidRPr="007B3F9E">
        <w:rPr>
          <w:b/>
          <w:sz w:val="24"/>
          <w:szCs w:val="24"/>
        </w:rPr>
        <w:t>____________</w:t>
      </w:r>
      <w:r w:rsidR="0035223E">
        <w:rPr>
          <w:b/>
          <w:sz w:val="24"/>
          <w:szCs w:val="24"/>
        </w:rPr>
        <w:t>2024</w:t>
      </w:r>
      <w:r w:rsidRPr="007B3F9E">
        <w:rPr>
          <w:b/>
          <w:sz w:val="24"/>
          <w:szCs w:val="24"/>
        </w:rPr>
        <w:t xml:space="preserve"> г.</w:t>
      </w:r>
    </w:p>
    <w:p w14:paraId="49F9E72F" w14:textId="77777777" w:rsidR="00460233" w:rsidRPr="0035223E" w:rsidRDefault="00460233" w:rsidP="00761493">
      <w:pPr>
        <w:tabs>
          <w:tab w:val="left" w:pos="7620"/>
        </w:tabs>
        <w:jc w:val="center"/>
        <w:rPr>
          <w:sz w:val="24"/>
          <w:szCs w:val="24"/>
        </w:rPr>
      </w:pPr>
    </w:p>
    <w:p w14:paraId="7F31AC68" w14:textId="77777777" w:rsidR="0035223E" w:rsidRPr="0035223E" w:rsidRDefault="0035223E" w:rsidP="0035223E">
      <w:pPr>
        <w:jc w:val="center"/>
        <w:rPr>
          <w:b/>
          <w:bCs/>
          <w:color w:val="000000" w:themeColor="text1"/>
          <w:kern w:val="32"/>
          <w:sz w:val="24"/>
          <w:szCs w:val="24"/>
        </w:rPr>
      </w:pPr>
      <w:r w:rsidRPr="0035223E">
        <w:rPr>
          <w:b/>
          <w:bCs/>
          <w:color w:val="000000" w:themeColor="text1"/>
          <w:kern w:val="32"/>
          <w:sz w:val="24"/>
          <w:szCs w:val="24"/>
        </w:rPr>
        <w:t>ТЕХНИЧЕСКОЕ ЗАДАНИЕ</w:t>
      </w:r>
    </w:p>
    <w:p w14:paraId="2FAFFFDA" w14:textId="77777777" w:rsidR="0035223E" w:rsidRPr="0035223E" w:rsidRDefault="0035223E" w:rsidP="0035223E">
      <w:pPr>
        <w:spacing w:after="120"/>
        <w:jc w:val="center"/>
        <w:rPr>
          <w:rFonts w:eastAsia="Arial Unicode MS"/>
          <w:b/>
          <w:color w:val="000000"/>
          <w:sz w:val="24"/>
          <w:szCs w:val="24"/>
          <w:lang w:eastAsia="ru-RU"/>
        </w:rPr>
      </w:pPr>
      <w:r w:rsidRPr="0035223E">
        <w:rPr>
          <w:rFonts w:eastAsia="Arial Unicode MS"/>
          <w:b/>
          <w:color w:val="000000"/>
          <w:sz w:val="24"/>
          <w:szCs w:val="24"/>
          <w:lang w:eastAsia="ru-RU"/>
        </w:rPr>
        <w:t xml:space="preserve">на поставку мясной продукции </w:t>
      </w:r>
    </w:p>
    <w:p w14:paraId="5CD07E10" w14:textId="13E9CBE3" w:rsidR="0035223E" w:rsidRPr="0035223E" w:rsidRDefault="00E80857" w:rsidP="0035223E">
      <w:pPr>
        <w:ind w:firstLine="709"/>
        <w:jc w:val="both"/>
        <w:rPr>
          <w:rFonts w:eastAsia="Arial Unicode MS"/>
          <w:color w:val="000000"/>
          <w:sz w:val="24"/>
          <w:szCs w:val="24"/>
          <w:lang w:eastAsia="ru-RU"/>
        </w:rPr>
      </w:pPr>
      <w:r>
        <w:rPr>
          <w:rFonts w:eastAsia="Arial Unicode MS"/>
          <w:b/>
          <w:bCs/>
          <w:color w:val="000000"/>
          <w:sz w:val="24"/>
          <w:szCs w:val="24"/>
          <w:lang w:eastAsia="ru-RU"/>
        </w:rPr>
        <w:t>1.</w:t>
      </w:r>
      <w:r w:rsidR="0035223E" w:rsidRPr="0035223E">
        <w:rPr>
          <w:rFonts w:eastAsia="Arial Unicode MS"/>
          <w:b/>
          <w:bCs/>
          <w:color w:val="000000"/>
          <w:sz w:val="24"/>
          <w:szCs w:val="24"/>
          <w:lang w:eastAsia="ru-RU"/>
        </w:rPr>
        <w:t>Объект закупки:</w:t>
      </w:r>
      <w:r w:rsidR="0035223E" w:rsidRPr="0035223E">
        <w:rPr>
          <w:rFonts w:eastAsia="Arial Unicode MS"/>
          <w:color w:val="000000"/>
          <w:sz w:val="24"/>
          <w:szCs w:val="24"/>
          <w:lang w:eastAsia="ru-RU"/>
        </w:rPr>
        <w:t xml:space="preserve"> поставка мясной продукции (далее – Товар, мясная продукция). </w:t>
      </w:r>
    </w:p>
    <w:p w14:paraId="45810E58" w14:textId="77777777" w:rsidR="0035223E" w:rsidRPr="0035223E" w:rsidRDefault="0035223E" w:rsidP="0035223E">
      <w:pPr>
        <w:jc w:val="both"/>
        <w:rPr>
          <w:sz w:val="24"/>
          <w:szCs w:val="24"/>
        </w:rPr>
      </w:pPr>
      <w:r w:rsidRPr="0035223E">
        <w:rPr>
          <w:rFonts w:eastAsia="Arial Unicode MS"/>
          <w:b/>
          <w:bCs/>
          <w:color w:val="000000"/>
          <w:sz w:val="24"/>
          <w:szCs w:val="24"/>
          <w:lang w:eastAsia="ru-RU"/>
        </w:rPr>
        <w:t xml:space="preserve">             Место поставки товара:</w:t>
      </w:r>
      <w:r w:rsidRPr="0035223E">
        <w:rPr>
          <w:sz w:val="24"/>
          <w:szCs w:val="24"/>
        </w:rPr>
        <w:t xml:space="preserve"> </w:t>
      </w:r>
    </w:p>
    <w:p w14:paraId="03101A58" w14:textId="77777777" w:rsidR="0035223E" w:rsidRPr="0035223E" w:rsidRDefault="0035223E" w:rsidP="0035223E">
      <w:pPr>
        <w:jc w:val="both"/>
        <w:rPr>
          <w:sz w:val="24"/>
          <w:szCs w:val="24"/>
        </w:rPr>
      </w:pPr>
      <w:r w:rsidRPr="0035223E">
        <w:rPr>
          <w:sz w:val="24"/>
          <w:szCs w:val="24"/>
        </w:rPr>
        <w:t>- г. Челябинск, ул. 50-летия ВЛКСМ, д.1 (столовая);</w:t>
      </w:r>
    </w:p>
    <w:p w14:paraId="1BCF4350" w14:textId="77777777" w:rsidR="0035223E" w:rsidRPr="0035223E" w:rsidRDefault="0035223E" w:rsidP="0035223E">
      <w:pPr>
        <w:jc w:val="both"/>
        <w:rPr>
          <w:sz w:val="24"/>
          <w:szCs w:val="24"/>
        </w:rPr>
      </w:pPr>
      <w:r w:rsidRPr="0035223E">
        <w:rPr>
          <w:sz w:val="24"/>
          <w:szCs w:val="24"/>
        </w:rPr>
        <w:t>- г. Челябинск, ул. Б. Хмельницкого, д. 12 (столовая);</w:t>
      </w:r>
    </w:p>
    <w:p w14:paraId="79562762" w14:textId="77777777" w:rsidR="0035223E" w:rsidRPr="0035223E" w:rsidRDefault="0035223E" w:rsidP="0035223E">
      <w:pPr>
        <w:jc w:val="both"/>
        <w:rPr>
          <w:sz w:val="24"/>
          <w:szCs w:val="24"/>
        </w:rPr>
      </w:pPr>
      <w:r w:rsidRPr="0035223E">
        <w:rPr>
          <w:sz w:val="24"/>
          <w:szCs w:val="24"/>
        </w:rPr>
        <w:t>- г. Челябинск, ул. Мира, д.67а (столовая).</w:t>
      </w:r>
    </w:p>
    <w:p w14:paraId="7931CAD7" w14:textId="77777777" w:rsidR="0035223E" w:rsidRPr="00F65B04" w:rsidRDefault="0035223E" w:rsidP="0035223E">
      <w:pPr>
        <w:ind w:firstLine="709"/>
        <w:jc w:val="both"/>
        <w:rPr>
          <w:rFonts w:eastAsia="Arial Unicode MS"/>
          <w:color w:val="000000"/>
          <w:sz w:val="24"/>
          <w:szCs w:val="24"/>
          <w:lang w:eastAsia="ru-RU"/>
        </w:rPr>
      </w:pPr>
      <w:r w:rsidRPr="00F65B04">
        <w:rPr>
          <w:rFonts w:eastAsia="Arial Unicode MS"/>
          <w:b/>
          <w:bCs/>
          <w:color w:val="000000"/>
          <w:sz w:val="24"/>
          <w:szCs w:val="24"/>
          <w:lang w:eastAsia="ru-RU"/>
        </w:rPr>
        <w:t>Объем:</w:t>
      </w:r>
      <w:r w:rsidRPr="00F65B04">
        <w:rPr>
          <w:rFonts w:eastAsia="Arial Unicode MS"/>
          <w:color w:val="000000"/>
          <w:sz w:val="24"/>
          <w:szCs w:val="24"/>
          <w:lang w:eastAsia="ru-RU"/>
        </w:rPr>
        <w:t xml:space="preserve"> </w:t>
      </w:r>
      <w:r>
        <w:rPr>
          <w:rFonts w:eastAsia="Arial Unicode MS"/>
          <w:color w:val="000000"/>
          <w:sz w:val="24"/>
          <w:szCs w:val="24"/>
          <w:lang w:eastAsia="ru-RU"/>
        </w:rPr>
        <w:t>мясная продукция</w:t>
      </w:r>
      <w:r w:rsidRPr="00F65B04">
        <w:rPr>
          <w:rFonts w:eastAsia="Arial Unicode MS"/>
          <w:color w:val="000000"/>
          <w:sz w:val="24"/>
          <w:szCs w:val="24"/>
          <w:lang w:eastAsia="ru-RU"/>
        </w:rPr>
        <w:t xml:space="preserve"> в ассортименте и объемах, в соответствии с Таблицей № 1.</w:t>
      </w:r>
    </w:p>
    <w:p w14:paraId="063F9E35" w14:textId="6BCCD51A" w:rsidR="0035223E" w:rsidRPr="00F65B04" w:rsidRDefault="0035223E" w:rsidP="0035223E">
      <w:pPr>
        <w:ind w:firstLine="709"/>
        <w:jc w:val="both"/>
        <w:rPr>
          <w:rFonts w:eastAsia="Arial Unicode MS"/>
          <w:color w:val="000000"/>
          <w:sz w:val="24"/>
          <w:szCs w:val="24"/>
          <w:lang w:eastAsia="ru-RU"/>
        </w:rPr>
      </w:pPr>
      <w:r w:rsidRPr="00F65B04">
        <w:rPr>
          <w:rFonts w:eastAsia="Arial Unicode MS"/>
          <w:b/>
          <w:bCs/>
          <w:color w:val="000000"/>
          <w:sz w:val="24"/>
          <w:szCs w:val="24"/>
          <w:lang w:eastAsia="ru-RU"/>
        </w:rPr>
        <w:t>Срок поставки:</w:t>
      </w:r>
      <w:r w:rsidRPr="00F65B04">
        <w:rPr>
          <w:rFonts w:eastAsia="Arial Unicode MS"/>
          <w:color w:val="000000"/>
          <w:sz w:val="24"/>
          <w:szCs w:val="24"/>
          <w:lang w:eastAsia="ru-RU"/>
        </w:rPr>
        <w:t xml:space="preserve"> с даты заключения договора по </w:t>
      </w:r>
      <w:r>
        <w:rPr>
          <w:rFonts w:eastAsia="Arial Unicode MS"/>
          <w:color w:val="000000"/>
          <w:sz w:val="24"/>
          <w:szCs w:val="24"/>
          <w:lang w:eastAsia="ru-RU"/>
        </w:rPr>
        <w:t>2</w:t>
      </w:r>
      <w:r w:rsidR="00471DF6">
        <w:rPr>
          <w:rFonts w:eastAsia="Arial Unicode MS"/>
          <w:color w:val="000000"/>
          <w:sz w:val="24"/>
          <w:szCs w:val="24"/>
          <w:lang w:eastAsia="ru-RU"/>
        </w:rPr>
        <w:t>0</w:t>
      </w:r>
      <w:r w:rsidRPr="00F65B04">
        <w:rPr>
          <w:rFonts w:eastAsia="Arial Unicode MS"/>
          <w:color w:val="000000"/>
          <w:sz w:val="24"/>
          <w:szCs w:val="24"/>
          <w:lang w:eastAsia="ru-RU"/>
        </w:rPr>
        <w:t xml:space="preserve"> </w:t>
      </w:r>
      <w:r w:rsidR="00471DF6">
        <w:rPr>
          <w:rFonts w:eastAsia="Arial Unicode MS"/>
          <w:color w:val="000000"/>
          <w:sz w:val="24"/>
          <w:szCs w:val="24"/>
          <w:lang w:eastAsia="ru-RU"/>
        </w:rPr>
        <w:t>декабря</w:t>
      </w:r>
      <w:r w:rsidRPr="00F65B04">
        <w:rPr>
          <w:rFonts w:eastAsia="Arial Unicode MS"/>
          <w:color w:val="000000"/>
          <w:sz w:val="24"/>
          <w:szCs w:val="24"/>
          <w:lang w:eastAsia="ru-RU"/>
        </w:rPr>
        <w:t xml:space="preserve"> 202</w:t>
      </w:r>
      <w:r>
        <w:rPr>
          <w:rFonts w:eastAsia="Arial Unicode MS"/>
          <w:color w:val="000000"/>
          <w:sz w:val="24"/>
          <w:szCs w:val="24"/>
          <w:lang w:eastAsia="ru-RU"/>
        </w:rPr>
        <w:t>4</w:t>
      </w:r>
      <w:r w:rsidRPr="00F65B04">
        <w:rPr>
          <w:rFonts w:eastAsia="Arial Unicode MS"/>
          <w:color w:val="000000"/>
          <w:sz w:val="24"/>
          <w:szCs w:val="24"/>
          <w:lang w:eastAsia="ru-RU"/>
        </w:rPr>
        <w:t xml:space="preserve"> года (включительно).</w:t>
      </w:r>
    </w:p>
    <w:p w14:paraId="51A513B8" w14:textId="77777777" w:rsidR="0035223E" w:rsidRPr="00F65B04" w:rsidRDefault="0035223E" w:rsidP="0035223E">
      <w:pPr>
        <w:pStyle w:val="ConsPlusNormal0"/>
        <w:tabs>
          <w:tab w:val="left" w:pos="567"/>
        </w:tabs>
        <w:ind w:left="284" w:right="-12" w:hanging="142"/>
        <w:jc w:val="both"/>
        <w:rPr>
          <w:rFonts w:ascii="Times New Roman" w:eastAsia="Arial Unicode MS" w:hAnsi="Times New Roman" w:cs="Times New Roman"/>
          <w:b/>
          <w:color w:val="000000"/>
          <w:sz w:val="24"/>
          <w:szCs w:val="24"/>
          <w:lang w:eastAsia="ru-RU"/>
        </w:rPr>
      </w:pPr>
      <w:r w:rsidRPr="00F65B04">
        <w:rPr>
          <w:rFonts w:ascii="Times New Roman" w:eastAsia="Arial Unicode MS" w:hAnsi="Times New Roman" w:cs="Times New Roman"/>
          <w:b/>
          <w:color w:val="000000"/>
          <w:sz w:val="24"/>
          <w:szCs w:val="24"/>
          <w:lang w:eastAsia="ru-RU"/>
        </w:rPr>
        <w:t xml:space="preserve"> </w:t>
      </w:r>
      <w:r w:rsidRPr="00F65B04">
        <w:rPr>
          <w:rFonts w:ascii="Times New Roman" w:hAnsi="Times New Roman" w:cs="Times New Roman"/>
          <w:sz w:val="24"/>
          <w:szCs w:val="24"/>
        </w:rPr>
        <w:t xml:space="preserve">         </w:t>
      </w:r>
      <w:r>
        <w:rPr>
          <w:rFonts w:ascii="Times New Roman" w:eastAsia="Arial Unicode MS" w:hAnsi="Times New Roman" w:cs="Times New Roman"/>
          <w:b/>
          <w:color w:val="000000"/>
          <w:sz w:val="24"/>
          <w:szCs w:val="24"/>
          <w:lang w:eastAsia="ru-RU"/>
        </w:rPr>
        <w:t>Условия поставки</w:t>
      </w:r>
      <w:r w:rsidRPr="00F65B04">
        <w:rPr>
          <w:rFonts w:ascii="Times New Roman" w:eastAsia="Arial Unicode MS" w:hAnsi="Times New Roman" w:cs="Times New Roman"/>
          <w:b/>
          <w:color w:val="000000"/>
          <w:sz w:val="24"/>
          <w:szCs w:val="24"/>
          <w:lang w:eastAsia="ru-RU"/>
        </w:rPr>
        <w:t>:</w:t>
      </w:r>
    </w:p>
    <w:p w14:paraId="44F26A16" w14:textId="77777777" w:rsidR="0035223E" w:rsidRPr="00F65B04" w:rsidRDefault="0035223E" w:rsidP="0035223E">
      <w:pPr>
        <w:ind w:firstLine="709"/>
        <w:jc w:val="both"/>
        <w:rPr>
          <w:rFonts w:eastAsia="Arial Unicode MS"/>
          <w:bCs/>
          <w:color w:val="000000" w:themeColor="text1"/>
          <w:lang w:eastAsia="ru-RU"/>
        </w:rPr>
      </w:pPr>
      <w:r>
        <w:rPr>
          <w:rFonts w:eastAsia="Arial Unicode MS"/>
          <w:b/>
          <w:color w:val="000000"/>
          <w:sz w:val="24"/>
          <w:szCs w:val="24"/>
          <w:lang w:eastAsia="ru-RU"/>
        </w:rPr>
        <w:t>Поставка осуществляется в течении 5 (пяти) рабочих дней с момента получения заявки.</w:t>
      </w:r>
    </w:p>
    <w:p w14:paraId="22DCAB94" w14:textId="77777777" w:rsidR="0035223E" w:rsidRPr="003C488D" w:rsidRDefault="0035223E" w:rsidP="0035223E">
      <w:pPr>
        <w:autoSpaceDE w:val="0"/>
        <w:autoSpaceDN w:val="0"/>
        <w:adjustRightInd w:val="0"/>
        <w:ind w:firstLine="709"/>
        <w:jc w:val="right"/>
        <w:rPr>
          <w:rFonts w:eastAsia="Arial Unicode MS"/>
          <w:bCs/>
          <w:color w:val="000000" w:themeColor="text1"/>
          <w:lang w:eastAsia="ru-RU"/>
        </w:rPr>
      </w:pPr>
      <w:r w:rsidRPr="003C488D">
        <w:rPr>
          <w:rFonts w:eastAsia="Arial Unicode MS"/>
          <w:bCs/>
          <w:color w:val="000000" w:themeColor="text1"/>
          <w:lang w:eastAsia="ru-RU"/>
        </w:rPr>
        <w:t>Таблица № 1</w:t>
      </w:r>
    </w:p>
    <w:tbl>
      <w:tblPr>
        <w:tblW w:w="92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1560"/>
        <w:gridCol w:w="3714"/>
        <w:gridCol w:w="1701"/>
        <w:gridCol w:w="850"/>
        <w:gridCol w:w="993"/>
      </w:tblGrid>
      <w:tr w:rsidR="00471DF6" w:rsidRPr="003C488D" w14:paraId="7E64731B" w14:textId="77777777" w:rsidTr="00471DF6">
        <w:trPr>
          <w:trHeight w:val="53"/>
        </w:trPr>
        <w:tc>
          <w:tcPr>
            <w:tcW w:w="454" w:type="dxa"/>
            <w:shd w:val="clear" w:color="auto" w:fill="auto"/>
            <w:vAlign w:val="center"/>
          </w:tcPr>
          <w:p w14:paraId="06AF2197" w14:textId="77777777" w:rsidR="00471DF6" w:rsidRPr="00011D41" w:rsidRDefault="00471DF6" w:rsidP="0035223E">
            <w:pPr>
              <w:snapToGrid w:val="0"/>
              <w:jc w:val="center"/>
              <w:rPr>
                <w:b/>
                <w:bCs/>
              </w:rPr>
            </w:pPr>
          </w:p>
        </w:tc>
        <w:tc>
          <w:tcPr>
            <w:tcW w:w="1560" w:type="dxa"/>
          </w:tcPr>
          <w:p w14:paraId="07A842A6" w14:textId="77777777" w:rsidR="00471DF6" w:rsidRPr="00011D41" w:rsidRDefault="00471DF6" w:rsidP="0035223E">
            <w:pPr>
              <w:snapToGrid w:val="0"/>
              <w:ind w:right="-79"/>
              <w:jc w:val="center"/>
              <w:rPr>
                <w:b/>
                <w:bCs/>
              </w:rPr>
            </w:pPr>
          </w:p>
        </w:tc>
        <w:tc>
          <w:tcPr>
            <w:tcW w:w="5415" w:type="dxa"/>
            <w:gridSpan w:val="2"/>
            <w:shd w:val="clear" w:color="auto" w:fill="auto"/>
            <w:vAlign w:val="center"/>
          </w:tcPr>
          <w:p w14:paraId="068A170C" w14:textId="77777777" w:rsidR="00471DF6" w:rsidRPr="00011D41" w:rsidRDefault="00471DF6" w:rsidP="0035223E">
            <w:pPr>
              <w:snapToGrid w:val="0"/>
              <w:jc w:val="center"/>
              <w:rPr>
                <w:b/>
                <w:bCs/>
              </w:rPr>
            </w:pPr>
            <w:r>
              <w:rPr>
                <w:b/>
                <w:bCs/>
              </w:rPr>
              <w:t>Описание объекта закупки</w:t>
            </w:r>
          </w:p>
        </w:tc>
        <w:tc>
          <w:tcPr>
            <w:tcW w:w="850" w:type="dxa"/>
          </w:tcPr>
          <w:p w14:paraId="7AA2D284" w14:textId="77777777" w:rsidR="00471DF6" w:rsidRPr="00011D41" w:rsidRDefault="00471DF6" w:rsidP="0035223E">
            <w:pPr>
              <w:snapToGrid w:val="0"/>
              <w:jc w:val="center"/>
              <w:rPr>
                <w:b/>
                <w:bCs/>
              </w:rPr>
            </w:pPr>
          </w:p>
        </w:tc>
        <w:tc>
          <w:tcPr>
            <w:tcW w:w="993" w:type="dxa"/>
            <w:vAlign w:val="center"/>
          </w:tcPr>
          <w:p w14:paraId="537303C5" w14:textId="77777777" w:rsidR="00471DF6" w:rsidRPr="00011D41" w:rsidRDefault="00471DF6" w:rsidP="0035223E">
            <w:pPr>
              <w:snapToGrid w:val="0"/>
              <w:jc w:val="center"/>
              <w:rPr>
                <w:b/>
                <w:bCs/>
              </w:rPr>
            </w:pPr>
          </w:p>
        </w:tc>
      </w:tr>
      <w:tr w:rsidR="00471DF6" w:rsidRPr="003C488D" w14:paraId="7FE14003" w14:textId="77777777" w:rsidTr="00471DF6">
        <w:trPr>
          <w:trHeight w:val="53"/>
        </w:trPr>
        <w:tc>
          <w:tcPr>
            <w:tcW w:w="454" w:type="dxa"/>
            <w:shd w:val="clear" w:color="auto" w:fill="auto"/>
            <w:vAlign w:val="center"/>
          </w:tcPr>
          <w:p w14:paraId="6EA0CB24" w14:textId="77777777" w:rsidR="00471DF6" w:rsidRPr="00011D41" w:rsidRDefault="00471DF6" w:rsidP="0035223E">
            <w:pPr>
              <w:snapToGrid w:val="0"/>
              <w:jc w:val="center"/>
              <w:rPr>
                <w:b/>
                <w:bCs/>
              </w:rPr>
            </w:pPr>
            <w:r w:rsidRPr="00011D41">
              <w:rPr>
                <w:b/>
                <w:bCs/>
              </w:rPr>
              <w:t>№ п/п</w:t>
            </w:r>
          </w:p>
        </w:tc>
        <w:tc>
          <w:tcPr>
            <w:tcW w:w="1560" w:type="dxa"/>
          </w:tcPr>
          <w:p w14:paraId="299E197E" w14:textId="77777777" w:rsidR="00471DF6" w:rsidRPr="00011D41" w:rsidRDefault="00471DF6" w:rsidP="0035223E">
            <w:pPr>
              <w:snapToGrid w:val="0"/>
              <w:ind w:right="-79"/>
              <w:jc w:val="center"/>
              <w:rPr>
                <w:b/>
                <w:bCs/>
              </w:rPr>
            </w:pPr>
            <w:r w:rsidRPr="00011D41">
              <w:rPr>
                <w:b/>
                <w:bCs/>
              </w:rPr>
              <w:t>Наименование товара</w:t>
            </w:r>
          </w:p>
        </w:tc>
        <w:tc>
          <w:tcPr>
            <w:tcW w:w="3714" w:type="dxa"/>
            <w:shd w:val="clear" w:color="auto" w:fill="auto"/>
            <w:vAlign w:val="center"/>
          </w:tcPr>
          <w:p w14:paraId="35E78105" w14:textId="77777777" w:rsidR="00471DF6" w:rsidRPr="00011D41" w:rsidRDefault="00471DF6" w:rsidP="0035223E">
            <w:pPr>
              <w:snapToGrid w:val="0"/>
              <w:ind w:firstLine="1"/>
              <w:jc w:val="center"/>
              <w:rPr>
                <w:b/>
                <w:bCs/>
              </w:rPr>
            </w:pPr>
            <w:r w:rsidRPr="00011D41">
              <w:rPr>
                <w:b/>
                <w:bCs/>
                <w:color w:val="000000"/>
              </w:rPr>
              <w:t>Показатели, значения которых не могут изменяться</w:t>
            </w:r>
          </w:p>
        </w:tc>
        <w:tc>
          <w:tcPr>
            <w:tcW w:w="1701" w:type="dxa"/>
          </w:tcPr>
          <w:p w14:paraId="0D4D7DB4" w14:textId="77777777" w:rsidR="00471DF6" w:rsidRPr="00011D41" w:rsidRDefault="00471DF6" w:rsidP="0035223E">
            <w:pPr>
              <w:snapToGrid w:val="0"/>
              <w:jc w:val="center"/>
              <w:rPr>
                <w:b/>
                <w:bCs/>
              </w:rPr>
            </w:pPr>
            <w:r w:rsidRPr="00011D41">
              <w:rPr>
                <w:b/>
                <w:bCs/>
                <w:color w:val="000000"/>
              </w:rPr>
              <w:t xml:space="preserve">Минимальные и (или) максимальные значения показателей </w:t>
            </w:r>
            <w:r>
              <w:rPr>
                <w:b/>
                <w:bCs/>
                <w:color w:val="000000"/>
              </w:rPr>
              <w:t>*</w:t>
            </w:r>
          </w:p>
        </w:tc>
        <w:tc>
          <w:tcPr>
            <w:tcW w:w="850" w:type="dxa"/>
          </w:tcPr>
          <w:p w14:paraId="70DC108B" w14:textId="77777777" w:rsidR="00471DF6" w:rsidRPr="00011D41" w:rsidRDefault="00471DF6" w:rsidP="0035223E">
            <w:pPr>
              <w:snapToGrid w:val="0"/>
              <w:jc w:val="center"/>
              <w:rPr>
                <w:b/>
                <w:bCs/>
              </w:rPr>
            </w:pPr>
            <w:r>
              <w:rPr>
                <w:b/>
                <w:bCs/>
              </w:rPr>
              <w:t>Единица измерения</w:t>
            </w:r>
          </w:p>
        </w:tc>
        <w:tc>
          <w:tcPr>
            <w:tcW w:w="993" w:type="dxa"/>
            <w:vAlign w:val="center"/>
          </w:tcPr>
          <w:p w14:paraId="4573A081" w14:textId="77777777" w:rsidR="00471DF6" w:rsidRPr="00011D41" w:rsidRDefault="00471DF6" w:rsidP="0035223E">
            <w:pPr>
              <w:snapToGrid w:val="0"/>
              <w:jc w:val="center"/>
              <w:rPr>
                <w:b/>
                <w:bCs/>
              </w:rPr>
            </w:pPr>
            <w:r>
              <w:rPr>
                <w:b/>
                <w:bCs/>
              </w:rPr>
              <w:t>Кол-во</w:t>
            </w:r>
          </w:p>
        </w:tc>
      </w:tr>
      <w:tr w:rsidR="00E80857" w:rsidRPr="003C488D" w14:paraId="0D1AC1FC" w14:textId="77777777" w:rsidTr="00471DF6">
        <w:trPr>
          <w:trHeight w:val="53"/>
        </w:trPr>
        <w:tc>
          <w:tcPr>
            <w:tcW w:w="454" w:type="dxa"/>
            <w:shd w:val="clear" w:color="auto" w:fill="auto"/>
            <w:vAlign w:val="center"/>
          </w:tcPr>
          <w:p w14:paraId="7F61BA68" w14:textId="77777777" w:rsidR="00E80857" w:rsidRPr="00011D41" w:rsidRDefault="00E80857" w:rsidP="00E80857">
            <w:pPr>
              <w:snapToGrid w:val="0"/>
              <w:jc w:val="center"/>
            </w:pPr>
            <w:r>
              <w:t>1</w:t>
            </w:r>
          </w:p>
        </w:tc>
        <w:tc>
          <w:tcPr>
            <w:tcW w:w="1560" w:type="dxa"/>
          </w:tcPr>
          <w:p w14:paraId="633929C8" w14:textId="36537E5B" w:rsidR="00E80857" w:rsidRPr="00011D41" w:rsidRDefault="00E80857" w:rsidP="00E80857">
            <w:pPr>
              <w:snapToGrid w:val="0"/>
              <w:jc w:val="center"/>
            </w:pPr>
            <w:r w:rsidRPr="0014277A">
              <w:t>Мясо говядины, задняя часть</w:t>
            </w:r>
            <w:r w:rsidRPr="0014277A">
              <w:rPr>
                <w:b/>
              </w:rPr>
              <w:t xml:space="preserve">  </w:t>
            </w:r>
            <w:r w:rsidRPr="0014277A">
              <w:t>(рубленое или пиленное, 1 категории без кости), замороженное</w:t>
            </w:r>
          </w:p>
        </w:tc>
        <w:tc>
          <w:tcPr>
            <w:tcW w:w="3714" w:type="dxa"/>
            <w:shd w:val="clear" w:color="auto" w:fill="auto"/>
            <w:vAlign w:val="center"/>
          </w:tcPr>
          <w:p w14:paraId="3C232EBE" w14:textId="77777777" w:rsidR="00E80857" w:rsidRPr="0014277A" w:rsidRDefault="00E80857" w:rsidP="00E80857">
            <w:pPr>
              <w:rPr>
                <w:rFonts w:eastAsia="Calibri"/>
              </w:rPr>
            </w:pPr>
            <w:r w:rsidRPr="0014277A">
              <w:rPr>
                <w:rFonts w:eastAsia="Calibri"/>
              </w:rPr>
              <w:t>Соответствует требованиям ГОСТ 31797-2012 «Мясо. Разделка говядины на отрубы. Технические условия» и/или ГОСТ 33818-2016 «Мясо. Говядина высококачественная. Технические условия» и/или ГОСТ 54704-2011 «Блоки из жилованного мяса замороженные. Общие технические условия»</w:t>
            </w:r>
          </w:p>
          <w:p w14:paraId="2CC5117B" w14:textId="77777777" w:rsidR="00E80857" w:rsidRPr="0014277A" w:rsidRDefault="00E80857" w:rsidP="00E80857">
            <w:pPr>
              <w:rPr>
                <w:rFonts w:eastAsia="Calibri"/>
              </w:rPr>
            </w:pPr>
            <w:r w:rsidRPr="0014277A">
              <w:rPr>
                <w:rFonts w:eastAsia="Calibri"/>
              </w:rPr>
              <w:t xml:space="preserve">Мясо говядины высшего сорта без кости замороженное. </w:t>
            </w:r>
          </w:p>
          <w:p w14:paraId="1F3C6916" w14:textId="77777777" w:rsidR="00E80857" w:rsidRPr="0014277A" w:rsidRDefault="00E80857" w:rsidP="00E80857">
            <w:pPr>
              <w:rPr>
                <w:rFonts w:eastAsia="Calibri"/>
              </w:rPr>
            </w:pPr>
            <w:r w:rsidRPr="0014277A">
              <w:rPr>
                <w:rFonts w:eastAsia="Calibri"/>
              </w:rPr>
              <w:t>Поставляемое мясо состоит из тазобедренной части (задняя часть). Говядина жилованная с содержанием мышечной и жировой ткани 3%. Цвет бордовый, без постороннего запаха.</w:t>
            </w:r>
          </w:p>
          <w:p w14:paraId="6B983CD1"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4A62173C"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 антибиотики и гормоны.</w:t>
            </w:r>
          </w:p>
          <w:p w14:paraId="6FA9D247" w14:textId="302235A2" w:rsidR="00E80857" w:rsidRPr="00011D41" w:rsidRDefault="00E80857" w:rsidP="00E80857">
            <w:pPr>
              <w:tabs>
                <w:tab w:val="left" w:pos="1559"/>
                <w:tab w:val="right" w:pos="9356"/>
              </w:tabs>
              <w:snapToGrid w:val="0"/>
              <w:ind w:firstLine="1"/>
              <w:jc w:val="both"/>
            </w:pPr>
            <w:r w:rsidRPr="0014277A">
              <w:rPr>
                <w:rFonts w:eastAsia="Calibri"/>
              </w:rPr>
              <w:t>Упаковка: предназначенная и соответствующая стандартам для данной продукции.</w:t>
            </w:r>
          </w:p>
        </w:tc>
        <w:tc>
          <w:tcPr>
            <w:tcW w:w="1701" w:type="dxa"/>
          </w:tcPr>
          <w:p w14:paraId="2C22266D" w14:textId="6B2034B3" w:rsidR="00E80857" w:rsidRPr="00011D41" w:rsidRDefault="00E80857" w:rsidP="00E80857">
            <w:pPr>
              <w:snapToGrid w:val="0"/>
              <w:ind w:left="-80" w:right="-165"/>
              <w:jc w:val="center"/>
            </w:pPr>
            <w:r w:rsidRPr="00011D41">
              <w:t xml:space="preserve">фасовка весом </w:t>
            </w:r>
            <w:r>
              <w:t>__ кг.</w:t>
            </w:r>
          </w:p>
        </w:tc>
        <w:tc>
          <w:tcPr>
            <w:tcW w:w="850" w:type="dxa"/>
          </w:tcPr>
          <w:p w14:paraId="3528F678" w14:textId="77777777" w:rsidR="00E80857" w:rsidRPr="00011D41" w:rsidRDefault="00E80857" w:rsidP="00E80857">
            <w:pPr>
              <w:snapToGrid w:val="0"/>
              <w:jc w:val="center"/>
            </w:pPr>
            <w:r>
              <w:t>килограмм</w:t>
            </w:r>
          </w:p>
        </w:tc>
        <w:tc>
          <w:tcPr>
            <w:tcW w:w="993" w:type="dxa"/>
            <w:vAlign w:val="center"/>
          </w:tcPr>
          <w:p w14:paraId="7F842F62" w14:textId="5EFDFBDC" w:rsidR="00E80857" w:rsidRPr="00011D41" w:rsidRDefault="00E80857" w:rsidP="00E80857">
            <w:pPr>
              <w:snapToGrid w:val="0"/>
              <w:jc w:val="center"/>
            </w:pPr>
            <w:r>
              <w:t>100</w:t>
            </w:r>
          </w:p>
        </w:tc>
      </w:tr>
      <w:tr w:rsidR="00E80857" w:rsidRPr="003C488D" w14:paraId="5A9B5B58" w14:textId="77777777" w:rsidTr="00471DF6">
        <w:trPr>
          <w:trHeight w:val="53"/>
        </w:trPr>
        <w:tc>
          <w:tcPr>
            <w:tcW w:w="454" w:type="dxa"/>
            <w:shd w:val="clear" w:color="auto" w:fill="auto"/>
            <w:vAlign w:val="center"/>
          </w:tcPr>
          <w:p w14:paraId="56908BEE" w14:textId="77777777" w:rsidR="00E80857" w:rsidRPr="00011D41" w:rsidRDefault="00E80857" w:rsidP="00E80857">
            <w:pPr>
              <w:snapToGrid w:val="0"/>
              <w:jc w:val="center"/>
            </w:pPr>
            <w:r>
              <w:t>2</w:t>
            </w:r>
          </w:p>
        </w:tc>
        <w:tc>
          <w:tcPr>
            <w:tcW w:w="1560" w:type="dxa"/>
          </w:tcPr>
          <w:p w14:paraId="025509D3" w14:textId="2B7063B7" w:rsidR="00E80857" w:rsidRPr="005D6438" w:rsidRDefault="00E80857" w:rsidP="00E80857">
            <w:pPr>
              <w:snapToGrid w:val="0"/>
              <w:jc w:val="center"/>
            </w:pPr>
            <w:r w:rsidRPr="0014277A">
              <w:rPr>
                <w:rFonts w:eastAsia="Calibri"/>
              </w:rPr>
              <w:t>Окорок свиной без кости</w:t>
            </w:r>
          </w:p>
        </w:tc>
        <w:tc>
          <w:tcPr>
            <w:tcW w:w="3714" w:type="dxa"/>
            <w:shd w:val="clear" w:color="auto" w:fill="auto"/>
            <w:vAlign w:val="center"/>
          </w:tcPr>
          <w:p w14:paraId="11AE317C" w14:textId="77777777" w:rsidR="00E80857" w:rsidRPr="0014277A" w:rsidRDefault="00E80857" w:rsidP="00E80857">
            <w:pPr>
              <w:rPr>
                <w:rFonts w:eastAsia="Calibri"/>
              </w:rPr>
            </w:pPr>
            <w:r w:rsidRPr="0014277A">
              <w:rPr>
                <w:rFonts w:eastAsia="Calibri"/>
              </w:rPr>
              <w:t>Соответствует требованиям ГОСТ 31778-2012 «Мясо. Разделка свинины на отрубы. Технические условия»</w:t>
            </w:r>
          </w:p>
          <w:p w14:paraId="62AD18E5" w14:textId="77777777" w:rsidR="00E80857" w:rsidRPr="0014277A" w:rsidRDefault="00E80857" w:rsidP="00E80857">
            <w:pPr>
              <w:rPr>
                <w:rFonts w:eastAsia="Calibri"/>
              </w:rPr>
            </w:pPr>
            <w:r w:rsidRPr="0014277A">
              <w:rPr>
                <w:rFonts w:eastAsia="Calibri"/>
              </w:rPr>
              <w:t>Вид мяса: окорок (замороженный)</w:t>
            </w:r>
          </w:p>
          <w:p w14:paraId="25A0E189" w14:textId="77777777" w:rsidR="00E80857" w:rsidRPr="0014277A" w:rsidRDefault="00E80857" w:rsidP="00E80857">
            <w:pPr>
              <w:rPr>
                <w:rFonts w:eastAsia="Calibri"/>
              </w:rPr>
            </w:pPr>
            <w:r w:rsidRPr="0014277A">
              <w:rPr>
                <w:rFonts w:eastAsia="Calibri"/>
              </w:rPr>
              <w:t>Часть разделки: Тазобедренный без голяшки бескостный.</w:t>
            </w:r>
          </w:p>
          <w:p w14:paraId="27F8FE2B" w14:textId="77777777" w:rsidR="00E80857" w:rsidRPr="0014277A" w:rsidRDefault="00E80857" w:rsidP="00E80857">
            <w:pPr>
              <w:rPr>
                <w:rFonts w:eastAsia="Calibri"/>
              </w:rPr>
            </w:pPr>
            <w:r w:rsidRPr="0014277A">
              <w:rPr>
                <w:rFonts w:eastAsia="Calibri"/>
              </w:rPr>
              <w:t>Цвет поверхности: Бледно-розового или бледно-красного цвета.</w:t>
            </w:r>
          </w:p>
          <w:p w14:paraId="163B7058" w14:textId="77777777" w:rsidR="00E80857" w:rsidRPr="0014277A" w:rsidRDefault="00E80857" w:rsidP="00E80857">
            <w:pPr>
              <w:rPr>
                <w:rFonts w:eastAsia="Calibri"/>
              </w:rPr>
            </w:pPr>
            <w:r w:rsidRPr="0014277A">
              <w:rPr>
                <w:rFonts w:eastAsia="Calibri"/>
              </w:rPr>
              <w:t>Мышцы на разрезе: Слегка влажные, не оставляют влажного пятна на фильтрованной бумаге; цвет от светло-розового до красного.</w:t>
            </w:r>
          </w:p>
          <w:p w14:paraId="0151A6B5" w14:textId="77777777" w:rsidR="00E80857" w:rsidRPr="0014277A" w:rsidRDefault="00E80857" w:rsidP="00E80857">
            <w:pPr>
              <w:rPr>
                <w:rFonts w:eastAsia="Calibri"/>
              </w:rPr>
            </w:pPr>
            <w:r w:rsidRPr="0014277A">
              <w:rPr>
                <w:rFonts w:eastAsia="Calibri"/>
              </w:rPr>
              <w:t xml:space="preserve">Консистенция: На разрезе мясо плотное, упругое; образующаяся при </w:t>
            </w:r>
            <w:r w:rsidRPr="0014277A">
              <w:rPr>
                <w:rFonts w:eastAsia="Calibri"/>
              </w:rPr>
              <w:lastRenderedPageBreak/>
              <w:t>надавливании пальцем ямка быстро выравнивается.</w:t>
            </w:r>
          </w:p>
          <w:p w14:paraId="34750CDA" w14:textId="77777777" w:rsidR="00E80857" w:rsidRPr="0014277A" w:rsidRDefault="00E80857" w:rsidP="00E80857">
            <w:pPr>
              <w:rPr>
                <w:rFonts w:eastAsia="Calibri"/>
              </w:rPr>
            </w:pPr>
            <w:r w:rsidRPr="0014277A">
              <w:rPr>
                <w:rFonts w:eastAsia="Calibri"/>
              </w:rPr>
              <w:t>Запах: Специфический, свойственный свежему мясу.</w:t>
            </w:r>
          </w:p>
          <w:p w14:paraId="097AC949" w14:textId="77777777" w:rsidR="00E80857" w:rsidRPr="0014277A" w:rsidRDefault="00E80857" w:rsidP="00E80857">
            <w:pPr>
              <w:rPr>
                <w:rFonts w:eastAsia="Calibri"/>
              </w:rPr>
            </w:pPr>
            <w:r w:rsidRPr="0014277A">
              <w:rPr>
                <w:rFonts w:eastAsia="Calibri"/>
              </w:rPr>
              <w:t>Состояние жира: Имеет белый или бледно-розовый цвет; мягкий, эластичный.</w:t>
            </w:r>
          </w:p>
          <w:p w14:paraId="4688BC70" w14:textId="77777777" w:rsidR="00E80857" w:rsidRPr="0014277A" w:rsidRDefault="00E80857" w:rsidP="00E80857">
            <w:pPr>
              <w:rPr>
                <w:rFonts w:eastAsia="Calibri"/>
              </w:rPr>
            </w:pPr>
            <w:r w:rsidRPr="0014277A">
              <w:rPr>
                <w:rFonts w:eastAsia="Calibri"/>
              </w:rPr>
              <w:t>Состояние сухожилий: Сухожилия упругие, плотные, поверхность суставов гладкая, блестящая.</w:t>
            </w:r>
          </w:p>
          <w:p w14:paraId="06B1FEC1"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7586D6AD"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 антибиотики и гормоны.</w:t>
            </w:r>
          </w:p>
          <w:p w14:paraId="19044896" w14:textId="50E69D43" w:rsidR="00E80857" w:rsidRPr="005D6438" w:rsidRDefault="00E80857" w:rsidP="00E80857">
            <w:pPr>
              <w:rPr>
                <w:color w:val="000000"/>
                <w:lang w:eastAsia="ru-RU"/>
              </w:rPr>
            </w:pPr>
            <w:r w:rsidRPr="0014277A">
              <w:rPr>
                <w:rFonts w:eastAsia="Calibri"/>
              </w:rPr>
              <w:t>Упаковка: предназначенная и соответствующая стандартам для данной продукции.</w:t>
            </w:r>
          </w:p>
        </w:tc>
        <w:tc>
          <w:tcPr>
            <w:tcW w:w="1701" w:type="dxa"/>
          </w:tcPr>
          <w:p w14:paraId="54616674" w14:textId="4D92AF83" w:rsidR="00E80857" w:rsidRDefault="00E80857" w:rsidP="00E80857">
            <w:pPr>
              <w:snapToGrid w:val="0"/>
              <w:ind w:left="-80" w:right="-165" w:firstLine="80"/>
              <w:jc w:val="center"/>
              <w:rPr>
                <w:color w:val="000000"/>
              </w:rPr>
            </w:pPr>
            <w:r w:rsidRPr="005D6438">
              <w:rPr>
                <w:color w:val="000000"/>
              </w:rPr>
              <w:lastRenderedPageBreak/>
              <w:t xml:space="preserve">фасовка весом </w:t>
            </w:r>
            <w:r>
              <w:rPr>
                <w:color w:val="000000"/>
              </w:rPr>
              <w:t xml:space="preserve">__ </w:t>
            </w:r>
            <w:r w:rsidRPr="005D6438">
              <w:rPr>
                <w:color w:val="000000"/>
              </w:rPr>
              <w:t>кг</w:t>
            </w:r>
            <w:r>
              <w:rPr>
                <w:color w:val="000000"/>
              </w:rPr>
              <w:t>.</w:t>
            </w:r>
          </w:p>
          <w:p w14:paraId="37A44051" w14:textId="463943B8" w:rsidR="00E80857" w:rsidRPr="005D6438" w:rsidRDefault="00E80857" w:rsidP="00E80857">
            <w:pPr>
              <w:snapToGrid w:val="0"/>
              <w:ind w:left="-80" w:right="-165" w:firstLine="80"/>
              <w:jc w:val="center"/>
            </w:pPr>
          </w:p>
        </w:tc>
        <w:tc>
          <w:tcPr>
            <w:tcW w:w="850" w:type="dxa"/>
          </w:tcPr>
          <w:p w14:paraId="3344248A" w14:textId="77777777" w:rsidR="00E80857" w:rsidRPr="00011D41" w:rsidRDefault="00E80857" w:rsidP="00E80857">
            <w:pPr>
              <w:snapToGrid w:val="0"/>
              <w:jc w:val="center"/>
            </w:pPr>
            <w:r>
              <w:t>килограмм</w:t>
            </w:r>
          </w:p>
        </w:tc>
        <w:tc>
          <w:tcPr>
            <w:tcW w:w="993" w:type="dxa"/>
            <w:vAlign w:val="center"/>
          </w:tcPr>
          <w:p w14:paraId="583A960D" w14:textId="2CE68F85" w:rsidR="00E80857" w:rsidRPr="00011D41" w:rsidRDefault="00E80857" w:rsidP="00E80857">
            <w:pPr>
              <w:snapToGrid w:val="0"/>
              <w:jc w:val="center"/>
            </w:pPr>
            <w:r>
              <w:t>1000</w:t>
            </w:r>
          </w:p>
        </w:tc>
      </w:tr>
      <w:tr w:rsidR="00E80857" w:rsidRPr="003C488D" w14:paraId="1DC2E0CD" w14:textId="77777777" w:rsidTr="00471DF6">
        <w:trPr>
          <w:trHeight w:val="53"/>
        </w:trPr>
        <w:tc>
          <w:tcPr>
            <w:tcW w:w="454" w:type="dxa"/>
            <w:shd w:val="clear" w:color="auto" w:fill="auto"/>
            <w:vAlign w:val="center"/>
          </w:tcPr>
          <w:p w14:paraId="150C2B05" w14:textId="77777777" w:rsidR="00E80857" w:rsidRDefault="00E80857" w:rsidP="00E80857">
            <w:pPr>
              <w:snapToGrid w:val="0"/>
              <w:jc w:val="center"/>
            </w:pPr>
            <w:r>
              <w:t>3</w:t>
            </w:r>
          </w:p>
        </w:tc>
        <w:tc>
          <w:tcPr>
            <w:tcW w:w="1560" w:type="dxa"/>
          </w:tcPr>
          <w:p w14:paraId="0EDB0F73" w14:textId="3A2BFB44" w:rsidR="00E80857" w:rsidRPr="005D6438" w:rsidRDefault="00E80857" w:rsidP="00E80857">
            <w:pPr>
              <w:snapToGrid w:val="0"/>
              <w:jc w:val="center"/>
              <w:rPr>
                <w:color w:val="000000"/>
              </w:rPr>
            </w:pPr>
            <w:r w:rsidRPr="0014277A">
              <w:rPr>
                <w:rFonts w:eastAsia="Calibri"/>
              </w:rPr>
              <w:t>Печень говяжья замороженная</w:t>
            </w:r>
          </w:p>
        </w:tc>
        <w:tc>
          <w:tcPr>
            <w:tcW w:w="3714" w:type="dxa"/>
            <w:shd w:val="clear" w:color="auto" w:fill="auto"/>
            <w:vAlign w:val="center"/>
          </w:tcPr>
          <w:p w14:paraId="44533712" w14:textId="77777777" w:rsidR="00E80857" w:rsidRPr="0014277A" w:rsidRDefault="00E80857" w:rsidP="00E80857">
            <w:pPr>
              <w:rPr>
                <w:rFonts w:eastAsia="Calibri"/>
              </w:rPr>
            </w:pPr>
            <w:r w:rsidRPr="0014277A">
              <w:rPr>
                <w:rFonts w:eastAsia="Calibri"/>
              </w:rPr>
              <w:t>Соответствует требованиям ГОСТ 32244-2013 Субпродукты мясные обработанные. Технические условия</w:t>
            </w:r>
          </w:p>
          <w:p w14:paraId="47747F70" w14:textId="77777777" w:rsidR="00E80857" w:rsidRPr="0014277A" w:rsidRDefault="00E80857" w:rsidP="00E80857">
            <w:pPr>
              <w:rPr>
                <w:rFonts w:eastAsia="Calibri"/>
              </w:rPr>
            </w:pPr>
            <w:r w:rsidRPr="0014277A">
              <w:rPr>
                <w:rFonts w:eastAsia="Calibri"/>
              </w:rPr>
              <w:t>Внешний вид: Без наружных кровеносных сосудов и желчных протоков; без лимфатических узлов, желчного пузыря и прирезей посторонних тканей</w:t>
            </w:r>
          </w:p>
          <w:p w14:paraId="5B49B39E"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357C9CA0"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 антибиотики и гормоны</w:t>
            </w:r>
          </w:p>
          <w:p w14:paraId="7A840F7A" w14:textId="08917301" w:rsidR="00E80857" w:rsidRPr="005D6438" w:rsidRDefault="00E80857" w:rsidP="00E80857">
            <w:pPr>
              <w:rPr>
                <w:color w:val="000000"/>
                <w:lang w:eastAsia="ru-RU"/>
              </w:rPr>
            </w:pPr>
            <w:r w:rsidRPr="0014277A">
              <w:rPr>
                <w:rFonts w:eastAsia="Calibri"/>
              </w:rPr>
              <w:t>Упаковка: предназначенная и соответствующая стандартам для данной продукции</w:t>
            </w:r>
          </w:p>
        </w:tc>
        <w:tc>
          <w:tcPr>
            <w:tcW w:w="1701" w:type="dxa"/>
          </w:tcPr>
          <w:p w14:paraId="3752C7E3" w14:textId="241CA368" w:rsidR="00E80857" w:rsidRDefault="00E80857" w:rsidP="00E80857">
            <w:pPr>
              <w:snapToGrid w:val="0"/>
              <w:ind w:left="-80" w:right="-165" w:firstLine="80"/>
              <w:jc w:val="center"/>
              <w:rPr>
                <w:color w:val="000000"/>
              </w:rPr>
            </w:pPr>
            <w:r w:rsidRPr="005D6438">
              <w:rPr>
                <w:color w:val="000000"/>
              </w:rPr>
              <w:t xml:space="preserve">фасовка весом </w:t>
            </w:r>
            <w:r>
              <w:rPr>
                <w:color w:val="000000"/>
              </w:rPr>
              <w:t>__</w:t>
            </w:r>
            <w:r w:rsidRPr="005D6438">
              <w:rPr>
                <w:color w:val="000000"/>
              </w:rPr>
              <w:t>кг</w:t>
            </w:r>
            <w:r>
              <w:rPr>
                <w:color w:val="000000"/>
              </w:rPr>
              <w:t>.</w:t>
            </w:r>
          </w:p>
          <w:p w14:paraId="7DCB2002" w14:textId="05F12319" w:rsidR="00E80857" w:rsidRPr="005D6438" w:rsidRDefault="00E80857" w:rsidP="00E80857">
            <w:pPr>
              <w:snapToGrid w:val="0"/>
              <w:ind w:left="-80" w:right="-165" w:firstLine="80"/>
              <w:jc w:val="center"/>
              <w:rPr>
                <w:color w:val="000000"/>
              </w:rPr>
            </w:pPr>
          </w:p>
        </w:tc>
        <w:tc>
          <w:tcPr>
            <w:tcW w:w="850" w:type="dxa"/>
          </w:tcPr>
          <w:p w14:paraId="7497F70B" w14:textId="77777777" w:rsidR="00E80857" w:rsidRDefault="00E80857" w:rsidP="00E80857">
            <w:pPr>
              <w:snapToGrid w:val="0"/>
              <w:jc w:val="center"/>
            </w:pPr>
            <w:r>
              <w:t>килограмм</w:t>
            </w:r>
          </w:p>
        </w:tc>
        <w:tc>
          <w:tcPr>
            <w:tcW w:w="993" w:type="dxa"/>
            <w:vAlign w:val="center"/>
          </w:tcPr>
          <w:p w14:paraId="04ED46D4" w14:textId="2EEB8262" w:rsidR="00E80857" w:rsidRDefault="00E80857" w:rsidP="00E80857">
            <w:pPr>
              <w:snapToGrid w:val="0"/>
              <w:jc w:val="center"/>
            </w:pPr>
            <w:r>
              <w:t>100</w:t>
            </w:r>
          </w:p>
        </w:tc>
      </w:tr>
      <w:tr w:rsidR="00E80857" w:rsidRPr="003C488D" w14:paraId="1DCCFC12" w14:textId="77777777" w:rsidTr="00471DF6">
        <w:trPr>
          <w:trHeight w:val="53"/>
        </w:trPr>
        <w:tc>
          <w:tcPr>
            <w:tcW w:w="454" w:type="dxa"/>
            <w:shd w:val="clear" w:color="auto" w:fill="auto"/>
            <w:vAlign w:val="center"/>
          </w:tcPr>
          <w:p w14:paraId="5836CB46" w14:textId="77777777" w:rsidR="00E80857" w:rsidRDefault="00E80857" w:rsidP="00E80857">
            <w:pPr>
              <w:snapToGrid w:val="0"/>
              <w:jc w:val="center"/>
            </w:pPr>
            <w:r>
              <w:t>4</w:t>
            </w:r>
          </w:p>
        </w:tc>
        <w:tc>
          <w:tcPr>
            <w:tcW w:w="1560" w:type="dxa"/>
          </w:tcPr>
          <w:p w14:paraId="49211C1D" w14:textId="4EF5AEC6" w:rsidR="00E80857" w:rsidRPr="00972B5B" w:rsidRDefault="00E80857" w:rsidP="00E80857">
            <w:pPr>
              <w:snapToGrid w:val="0"/>
              <w:jc w:val="center"/>
              <w:rPr>
                <w:color w:val="000000"/>
              </w:rPr>
            </w:pPr>
            <w:r w:rsidRPr="0014277A">
              <w:rPr>
                <w:rFonts w:eastAsia="Calibri"/>
              </w:rPr>
              <w:t>Карбонат свиной без кости</w:t>
            </w:r>
          </w:p>
        </w:tc>
        <w:tc>
          <w:tcPr>
            <w:tcW w:w="3714" w:type="dxa"/>
            <w:shd w:val="clear" w:color="auto" w:fill="auto"/>
            <w:vAlign w:val="center"/>
          </w:tcPr>
          <w:p w14:paraId="423ED1B9" w14:textId="77777777" w:rsidR="00E80857" w:rsidRPr="0014277A" w:rsidRDefault="00E80857" w:rsidP="00E80857">
            <w:pPr>
              <w:rPr>
                <w:rFonts w:eastAsia="Calibri"/>
              </w:rPr>
            </w:pPr>
            <w:r w:rsidRPr="0014277A">
              <w:rPr>
                <w:rFonts w:eastAsia="Calibri"/>
              </w:rPr>
              <w:t>Соответствует требованиям ГОСТ 31778-2012 «Мясо. Разделка свинины на отрубы. Технические условия»</w:t>
            </w:r>
          </w:p>
          <w:p w14:paraId="7F008058" w14:textId="77777777" w:rsidR="00E80857" w:rsidRPr="0014277A" w:rsidRDefault="00E80857" w:rsidP="00E80857">
            <w:pPr>
              <w:rPr>
                <w:rFonts w:eastAsia="Calibri"/>
              </w:rPr>
            </w:pPr>
            <w:r w:rsidRPr="0014277A">
              <w:rPr>
                <w:rFonts w:eastAsia="Calibri"/>
              </w:rPr>
              <w:t>Вид мяса: Карбонат (замороженный)</w:t>
            </w:r>
          </w:p>
          <w:p w14:paraId="51489D83" w14:textId="77777777" w:rsidR="00E80857" w:rsidRPr="0014277A" w:rsidRDefault="00E80857" w:rsidP="00E80857">
            <w:pPr>
              <w:rPr>
                <w:rFonts w:eastAsia="Calibri"/>
              </w:rPr>
            </w:pPr>
            <w:r w:rsidRPr="0014277A">
              <w:rPr>
                <w:rFonts w:eastAsia="Calibri"/>
              </w:rPr>
              <w:t>Часть разделки: бескостный.</w:t>
            </w:r>
          </w:p>
          <w:p w14:paraId="69CF9A02" w14:textId="77777777" w:rsidR="00E80857" w:rsidRPr="0014277A" w:rsidRDefault="00E80857" w:rsidP="00E80857">
            <w:pPr>
              <w:rPr>
                <w:rFonts w:eastAsia="Calibri"/>
              </w:rPr>
            </w:pPr>
            <w:r w:rsidRPr="0014277A">
              <w:rPr>
                <w:rFonts w:eastAsia="Calibri"/>
              </w:rPr>
              <w:t>Цвет поверхности: Бледно-розового или бледно-красного цвета.</w:t>
            </w:r>
          </w:p>
          <w:p w14:paraId="5C541C63" w14:textId="77777777" w:rsidR="00E80857" w:rsidRPr="0014277A" w:rsidRDefault="00E80857" w:rsidP="00E80857">
            <w:pPr>
              <w:rPr>
                <w:rFonts w:eastAsia="Calibri"/>
              </w:rPr>
            </w:pPr>
            <w:r w:rsidRPr="0014277A">
              <w:rPr>
                <w:rFonts w:eastAsia="Calibri"/>
              </w:rPr>
              <w:t>Мышцы на разрезе: Слегка влажные, не оставляют влажного пятна на фильтрованной бумаге; цвет от светло-розового до красного.</w:t>
            </w:r>
          </w:p>
          <w:p w14:paraId="21D1DDC1" w14:textId="77777777" w:rsidR="00E80857" w:rsidRPr="0014277A" w:rsidRDefault="00E80857" w:rsidP="00E80857">
            <w:pPr>
              <w:rPr>
                <w:rFonts w:eastAsia="Calibri"/>
              </w:rPr>
            </w:pPr>
            <w:r w:rsidRPr="0014277A">
              <w:rPr>
                <w:rFonts w:eastAsia="Calibri"/>
              </w:rPr>
              <w:t>Консистенция: На разрезе мясо плотное, упругое; образующаяся при надавливании пальцем ямка быстро выравнивается.</w:t>
            </w:r>
          </w:p>
          <w:p w14:paraId="0B34FC26" w14:textId="77777777" w:rsidR="00E80857" w:rsidRPr="0014277A" w:rsidRDefault="00E80857" w:rsidP="00E80857">
            <w:pPr>
              <w:rPr>
                <w:rFonts w:eastAsia="Calibri"/>
              </w:rPr>
            </w:pPr>
            <w:r w:rsidRPr="0014277A">
              <w:rPr>
                <w:rFonts w:eastAsia="Calibri"/>
              </w:rPr>
              <w:t>Запах: Специфический, свойственный свежему мясу.</w:t>
            </w:r>
          </w:p>
          <w:p w14:paraId="0AB9F8C7" w14:textId="77777777" w:rsidR="00E80857" w:rsidRPr="0014277A" w:rsidRDefault="00E80857" w:rsidP="00E80857">
            <w:pPr>
              <w:rPr>
                <w:rFonts w:eastAsia="Calibri"/>
              </w:rPr>
            </w:pPr>
            <w:r w:rsidRPr="0014277A">
              <w:rPr>
                <w:rFonts w:eastAsia="Calibri"/>
              </w:rPr>
              <w:t>Состояние жира: Имеет белый или бледно-розовый цвет; мягкий, эластичный.</w:t>
            </w:r>
          </w:p>
          <w:p w14:paraId="1B899BE6" w14:textId="77777777" w:rsidR="00E80857" w:rsidRPr="0014277A" w:rsidRDefault="00E80857" w:rsidP="00E80857">
            <w:pPr>
              <w:rPr>
                <w:rFonts w:eastAsia="Calibri"/>
              </w:rPr>
            </w:pPr>
            <w:r w:rsidRPr="0014277A">
              <w:rPr>
                <w:rFonts w:eastAsia="Calibri"/>
              </w:rPr>
              <w:t>Состояние сухожилий: Сухожилия упругие, плотные, поверхность суставов гладкая, блестящая.</w:t>
            </w:r>
          </w:p>
          <w:p w14:paraId="092E837A" w14:textId="77777777" w:rsidR="00E80857" w:rsidRPr="0014277A" w:rsidRDefault="00E80857" w:rsidP="00E80857">
            <w:pPr>
              <w:rPr>
                <w:rFonts w:eastAsia="Calibri"/>
              </w:rPr>
            </w:pPr>
            <w:r w:rsidRPr="0014277A">
              <w:rPr>
                <w:rFonts w:eastAsia="Calibri"/>
              </w:rPr>
              <w:t xml:space="preserve">Предоставление сертификата соответствия на продукцию и </w:t>
            </w:r>
            <w:r w:rsidRPr="0014277A">
              <w:rPr>
                <w:rFonts w:eastAsia="Calibri"/>
              </w:rPr>
              <w:lastRenderedPageBreak/>
              <w:t>ветеринарное свидетельство обязательно.</w:t>
            </w:r>
          </w:p>
          <w:p w14:paraId="58768648"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 антибиотики и гормоны.</w:t>
            </w:r>
          </w:p>
          <w:p w14:paraId="3E2F3D86" w14:textId="560A6361" w:rsidR="00E80857" w:rsidRPr="00847086" w:rsidRDefault="00E80857" w:rsidP="00E80857">
            <w:pPr>
              <w:rPr>
                <w:color w:val="000000"/>
              </w:rPr>
            </w:pPr>
            <w:r w:rsidRPr="0014277A">
              <w:rPr>
                <w:rFonts w:eastAsia="Calibri"/>
              </w:rPr>
              <w:t>Упаковка: предназначенная и соответствующая стандартам для данной продукции.</w:t>
            </w:r>
          </w:p>
        </w:tc>
        <w:tc>
          <w:tcPr>
            <w:tcW w:w="1701" w:type="dxa"/>
          </w:tcPr>
          <w:p w14:paraId="355802C4" w14:textId="37A3BF10" w:rsidR="00E80857" w:rsidRDefault="00E80857" w:rsidP="00E80857">
            <w:pPr>
              <w:snapToGrid w:val="0"/>
              <w:ind w:left="-80" w:right="-165" w:firstLine="80"/>
              <w:jc w:val="center"/>
              <w:rPr>
                <w:color w:val="000000"/>
              </w:rPr>
            </w:pPr>
            <w:r w:rsidRPr="005D6438">
              <w:rPr>
                <w:color w:val="000000"/>
              </w:rPr>
              <w:lastRenderedPageBreak/>
              <w:t xml:space="preserve">фасовка весом </w:t>
            </w:r>
            <w:r>
              <w:rPr>
                <w:color w:val="000000"/>
              </w:rPr>
              <w:t xml:space="preserve">__ </w:t>
            </w:r>
            <w:r w:rsidRPr="005D6438">
              <w:rPr>
                <w:color w:val="000000"/>
              </w:rPr>
              <w:t>кг</w:t>
            </w:r>
            <w:r>
              <w:rPr>
                <w:color w:val="000000"/>
              </w:rPr>
              <w:t>.</w:t>
            </w:r>
          </w:p>
          <w:p w14:paraId="0C6EDED1" w14:textId="52FAF960" w:rsidR="00E80857" w:rsidRPr="005D6438" w:rsidRDefault="00E80857" w:rsidP="00E80857">
            <w:pPr>
              <w:snapToGrid w:val="0"/>
              <w:ind w:left="-80" w:right="-165" w:firstLine="80"/>
              <w:jc w:val="center"/>
              <w:rPr>
                <w:color w:val="000000"/>
              </w:rPr>
            </w:pPr>
          </w:p>
        </w:tc>
        <w:tc>
          <w:tcPr>
            <w:tcW w:w="850" w:type="dxa"/>
          </w:tcPr>
          <w:p w14:paraId="1466A197" w14:textId="77777777" w:rsidR="00E80857" w:rsidRDefault="00E80857" w:rsidP="00E80857">
            <w:pPr>
              <w:snapToGrid w:val="0"/>
              <w:jc w:val="center"/>
            </w:pPr>
            <w:r>
              <w:t>килограмм</w:t>
            </w:r>
          </w:p>
        </w:tc>
        <w:tc>
          <w:tcPr>
            <w:tcW w:w="993" w:type="dxa"/>
            <w:vAlign w:val="center"/>
          </w:tcPr>
          <w:p w14:paraId="4051D108" w14:textId="77777777" w:rsidR="00E80857" w:rsidRDefault="00E80857" w:rsidP="00E80857">
            <w:pPr>
              <w:snapToGrid w:val="0"/>
              <w:jc w:val="center"/>
            </w:pPr>
            <w:r>
              <w:t>500</w:t>
            </w:r>
          </w:p>
        </w:tc>
      </w:tr>
      <w:tr w:rsidR="00E80857" w:rsidRPr="003C488D" w14:paraId="065B4616" w14:textId="77777777" w:rsidTr="00471DF6">
        <w:trPr>
          <w:trHeight w:val="53"/>
        </w:trPr>
        <w:tc>
          <w:tcPr>
            <w:tcW w:w="454" w:type="dxa"/>
            <w:shd w:val="clear" w:color="auto" w:fill="auto"/>
            <w:vAlign w:val="center"/>
          </w:tcPr>
          <w:p w14:paraId="5BEF020C" w14:textId="77777777" w:rsidR="00E80857" w:rsidRDefault="00E80857" w:rsidP="00E80857">
            <w:pPr>
              <w:snapToGrid w:val="0"/>
              <w:jc w:val="center"/>
            </w:pPr>
            <w:r>
              <w:t>5</w:t>
            </w:r>
          </w:p>
        </w:tc>
        <w:tc>
          <w:tcPr>
            <w:tcW w:w="1560" w:type="dxa"/>
          </w:tcPr>
          <w:p w14:paraId="7B2E7972" w14:textId="6793574E" w:rsidR="00E80857" w:rsidRPr="00847086" w:rsidRDefault="00E80857" w:rsidP="00E80857">
            <w:pPr>
              <w:snapToGrid w:val="0"/>
              <w:jc w:val="center"/>
              <w:rPr>
                <w:color w:val="000000"/>
              </w:rPr>
            </w:pPr>
            <w:r w:rsidRPr="0014277A">
              <w:rPr>
                <w:rFonts w:eastAsia="Calibri"/>
              </w:rPr>
              <w:t>Филе куриное (грудка) без кости</w:t>
            </w:r>
          </w:p>
        </w:tc>
        <w:tc>
          <w:tcPr>
            <w:tcW w:w="3714" w:type="dxa"/>
            <w:shd w:val="clear" w:color="auto" w:fill="auto"/>
            <w:vAlign w:val="center"/>
          </w:tcPr>
          <w:p w14:paraId="1A8927BA" w14:textId="77777777" w:rsidR="00E80857" w:rsidRPr="0014277A" w:rsidRDefault="00E80857" w:rsidP="00E80857">
            <w:pPr>
              <w:rPr>
                <w:rFonts w:eastAsia="Calibri"/>
              </w:rPr>
            </w:pPr>
            <w:r w:rsidRPr="0014277A">
              <w:rPr>
                <w:rFonts w:eastAsia="Calibri"/>
              </w:rPr>
              <w:t>Соответствует требованиям ГОСТ 31962-2013 «Мясо кур (Тушки кур, цыплят, цыплят-бройлеров и их части). Технические условия» и/или ГОСТ Р 52306-2005 Мясо птицы (тушки цыплят, цыплят-бройлеров и их разделанные части) для детского питания. Технические условия</w:t>
            </w:r>
          </w:p>
          <w:p w14:paraId="1AC5BCA0" w14:textId="77777777" w:rsidR="00E80857" w:rsidRPr="0014277A" w:rsidRDefault="00E80857" w:rsidP="00E80857">
            <w:pPr>
              <w:rPr>
                <w:rFonts w:eastAsia="Calibri"/>
              </w:rPr>
            </w:pPr>
            <w:r w:rsidRPr="0014277A">
              <w:rPr>
                <w:rFonts w:eastAsia="Calibri"/>
              </w:rPr>
              <w:t>Термическое состояние: охлажденная</w:t>
            </w:r>
          </w:p>
          <w:p w14:paraId="2EE2067D" w14:textId="77777777" w:rsidR="00E80857" w:rsidRPr="0014277A" w:rsidRDefault="00E80857" w:rsidP="00E80857">
            <w:pPr>
              <w:rPr>
                <w:rFonts w:eastAsia="Calibri"/>
              </w:rPr>
            </w:pPr>
            <w:r w:rsidRPr="0014277A">
              <w:rPr>
                <w:rFonts w:eastAsia="Calibri"/>
              </w:rPr>
              <w:t>Сорт: не ниже 1</w:t>
            </w:r>
          </w:p>
          <w:p w14:paraId="301FC460" w14:textId="77777777" w:rsidR="00E80857" w:rsidRPr="0014277A" w:rsidRDefault="00E80857" w:rsidP="00E80857">
            <w:pPr>
              <w:rPr>
                <w:rFonts w:eastAsia="Calibri"/>
              </w:rPr>
            </w:pPr>
            <w:r w:rsidRPr="0014277A">
              <w:rPr>
                <w:rFonts w:eastAsia="Calibri"/>
              </w:rPr>
              <w:t>Упитанность: Мышцы развиты хорошо. Форма груди округлая. Киль грудной кости не выделяется. Отложения подкожного жира на груди, животе и в виде сплошной полосы на спине.</w:t>
            </w:r>
          </w:p>
          <w:p w14:paraId="4DBD5DFB" w14:textId="77777777" w:rsidR="00E80857" w:rsidRPr="0014277A" w:rsidRDefault="00E80857" w:rsidP="00E80857">
            <w:pPr>
              <w:rPr>
                <w:rFonts w:eastAsia="Calibri"/>
              </w:rPr>
            </w:pPr>
            <w:r w:rsidRPr="0014277A">
              <w:rPr>
                <w:rFonts w:eastAsia="Calibri"/>
              </w:rPr>
              <w:t>Запах: свойственный свежему мясу данного вида птицы.</w:t>
            </w:r>
          </w:p>
          <w:p w14:paraId="74CB4E7B" w14:textId="77777777" w:rsidR="00E80857" w:rsidRPr="0014277A" w:rsidRDefault="00E80857" w:rsidP="00E80857">
            <w:pPr>
              <w:rPr>
                <w:rFonts w:eastAsia="Calibri"/>
              </w:rPr>
            </w:pPr>
            <w:r w:rsidRPr="0014277A">
              <w:rPr>
                <w:rFonts w:eastAsia="Calibri"/>
              </w:rPr>
              <w:t>Цвет:</w:t>
            </w:r>
          </w:p>
          <w:p w14:paraId="368EBEE4" w14:textId="77777777" w:rsidR="00E80857" w:rsidRPr="0014277A" w:rsidRDefault="00E80857" w:rsidP="00E80857">
            <w:pPr>
              <w:rPr>
                <w:rFonts w:eastAsia="Calibri"/>
              </w:rPr>
            </w:pPr>
            <w:r w:rsidRPr="0014277A">
              <w:rPr>
                <w:rFonts w:eastAsia="Calibri"/>
              </w:rPr>
              <w:t>- мышечной ткани: от бледно-розового до розового</w:t>
            </w:r>
          </w:p>
          <w:p w14:paraId="1D3E148F" w14:textId="77777777" w:rsidR="00E80857" w:rsidRPr="0014277A" w:rsidRDefault="00E80857" w:rsidP="00E80857">
            <w:pPr>
              <w:rPr>
                <w:rFonts w:eastAsia="Calibri"/>
              </w:rPr>
            </w:pPr>
            <w:r w:rsidRPr="0014277A">
              <w:rPr>
                <w:rFonts w:eastAsia="Calibri"/>
              </w:rPr>
              <w:t>- подкожного и внутреннего жира: бледно-желтый или желтый</w:t>
            </w:r>
          </w:p>
          <w:p w14:paraId="71A782B8"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424EC5B4"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w:t>
            </w:r>
          </w:p>
          <w:p w14:paraId="7EBE68CC" w14:textId="630363C7" w:rsidR="00E80857" w:rsidRPr="00847086" w:rsidRDefault="00E80857" w:rsidP="00E80857">
            <w:pPr>
              <w:rPr>
                <w:color w:val="000000"/>
              </w:rPr>
            </w:pPr>
            <w:r w:rsidRPr="0014277A">
              <w:rPr>
                <w:rFonts w:eastAsia="Calibri"/>
              </w:rPr>
              <w:t>Упаковка: предназначенная и соответствующая стандартам для данной продукции.</w:t>
            </w:r>
          </w:p>
        </w:tc>
        <w:tc>
          <w:tcPr>
            <w:tcW w:w="1701" w:type="dxa"/>
          </w:tcPr>
          <w:p w14:paraId="06107D0B" w14:textId="2210508F" w:rsidR="00E80857" w:rsidRDefault="00E80857" w:rsidP="00E80857">
            <w:pPr>
              <w:snapToGrid w:val="0"/>
              <w:ind w:left="-80" w:right="-165" w:firstLine="80"/>
              <w:jc w:val="center"/>
              <w:rPr>
                <w:color w:val="000000"/>
              </w:rPr>
            </w:pPr>
            <w:r>
              <w:rPr>
                <w:color w:val="000000"/>
              </w:rPr>
              <w:t xml:space="preserve">Подложка весом </w:t>
            </w:r>
          </w:p>
          <w:p w14:paraId="0CF78885" w14:textId="39A34AF3" w:rsidR="00E80857" w:rsidRPr="00847086" w:rsidRDefault="00E80857" w:rsidP="00E80857">
            <w:pPr>
              <w:snapToGrid w:val="0"/>
              <w:ind w:left="-80" w:right="-165" w:firstLine="80"/>
              <w:jc w:val="center"/>
              <w:rPr>
                <w:color w:val="000000"/>
              </w:rPr>
            </w:pPr>
            <w:r>
              <w:rPr>
                <w:color w:val="000000"/>
              </w:rPr>
              <w:t>___</w:t>
            </w:r>
            <w:r w:rsidRPr="00847086">
              <w:rPr>
                <w:color w:val="000000"/>
              </w:rPr>
              <w:t xml:space="preserve"> кг</w:t>
            </w:r>
          </w:p>
        </w:tc>
        <w:tc>
          <w:tcPr>
            <w:tcW w:w="850" w:type="dxa"/>
          </w:tcPr>
          <w:p w14:paraId="0F3D1E7A" w14:textId="77777777" w:rsidR="00E80857" w:rsidRDefault="00E80857" w:rsidP="00E80857">
            <w:pPr>
              <w:snapToGrid w:val="0"/>
              <w:jc w:val="center"/>
            </w:pPr>
            <w:r>
              <w:t>килограмм</w:t>
            </w:r>
          </w:p>
        </w:tc>
        <w:tc>
          <w:tcPr>
            <w:tcW w:w="993" w:type="dxa"/>
            <w:vAlign w:val="center"/>
          </w:tcPr>
          <w:p w14:paraId="36C6DEBA" w14:textId="3F16786B" w:rsidR="00E80857" w:rsidRDefault="00E80857" w:rsidP="00E80857">
            <w:pPr>
              <w:snapToGrid w:val="0"/>
              <w:jc w:val="center"/>
            </w:pPr>
            <w:r>
              <w:t>1000</w:t>
            </w:r>
          </w:p>
        </w:tc>
      </w:tr>
      <w:tr w:rsidR="00E80857" w:rsidRPr="003C488D" w14:paraId="6D5F00E7" w14:textId="77777777" w:rsidTr="00471DF6">
        <w:trPr>
          <w:trHeight w:val="53"/>
        </w:trPr>
        <w:tc>
          <w:tcPr>
            <w:tcW w:w="454" w:type="dxa"/>
            <w:shd w:val="clear" w:color="auto" w:fill="auto"/>
            <w:vAlign w:val="center"/>
          </w:tcPr>
          <w:p w14:paraId="769C7C87" w14:textId="4199CFA9" w:rsidR="00E80857" w:rsidRDefault="00E80857" w:rsidP="00E80857">
            <w:pPr>
              <w:snapToGrid w:val="0"/>
              <w:jc w:val="center"/>
            </w:pPr>
            <w:r>
              <w:t>6</w:t>
            </w:r>
          </w:p>
        </w:tc>
        <w:tc>
          <w:tcPr>
            <w:tcW w:w="1560" w:type="dxa"/>
          </w:tcPr>
          <w:p w14:paraId="6C622C45" w14:textId="1417BDE2" w:rsidR="00E80857" w:rsidRPr="00847086" w:rsidRDefault="00E80857" w:rsidP="00E80857">
            <w:pPr>
              <w:snapToGrid w:val="0"/>
              <w:jc w:val="center"/>
              <w:rPr>
                <w:color w:val="000000"/>
              </w:rPr>
            </w:pPr>
            <w:r w:rsidRPr="0014277A">
              <w:rPr>
                <w:rFonts w:eastAsia="Calibri"/>
              </w:rPr>
              <w:t>Печень куриная</w:t>
            </w:r>
          </w:p>
        </w:tc>
        <w:tc>
          <w:tcPr>
            <w:tcW w:w="3714" w:type="dxa"/>
            <w:shd w:val="clear" w:color="auto" w:fill="auto"/>
            <w:vAlign w:val="center"/>
          </w:tcPr>
          <w:p w14:paraId="6DDC52DA" w14:textId="77777777" w:rsidR="00E80857" w:rsidRPr="0014277A" w:rsidRDefault="00E80857" w:rsidP="00E80857">
            <w:pPr>
              <w:rPr>
                <w:rFonts w:eastAsia="Calibri"/>
              </w:rPr>
            </w:pPr>
            <w:r w:rsidRPr="0014277A">
              <w:rPr>
                <w:rFonts w:eastAsia="Calibri"/>
              </w:rPr>
              <w:t>Соответствует требованиям ГОСТ 31657-2012</w:t>
            </w:r>
          </w:p>
          <w:p w14:paraId="38636789" w14:textId="77777777" w:rsidR="00E80857" w:rsidRPr="0014277A" w:rsidRDefault="00E80857" w:rsidP="00E80857">
            <w:pPr>
              <w:rPr>
                <w:rFonts w:eastAsia="Calibri"/>
              </w:rPr>
            </w:pPr>
            <w:r w:rsidRPr="0014277A">
              <w:rPr>
                <w:rFonts w:eastAsia="Calibri"/>
              </w:rPr>
              <w:t>Субпродукты птицы. Технические условия</w:t>
            </w:r>
          </w:p>
          <w:p w14:paraId="5887D3CD" w14:textId="77777777" w:rsidR="00E80857" w:rsidRPr="0014277A" w:rsidRDefault="00E80857" w:rsidP="00E80857">
            <w:pPr>
              <w:rPr>
                <w:rFonts w:eastAsia="Calibri"/>
              </w:rPr>
            </w:pPr>
            <w:r w:rsidRPr="0014277A">
              <w:rPr>
                <w:rFonts w:eastAsia="Calibri"/>
              </w:rPr>
              <w:t>Термическое состояние: замороженный</w:t>
            </w:r>
          </w:p>
          <w:p w14:paraId="6DD541ED"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294F14DD"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 антибиотики и гормоны</w:t>
            </w:r>
          </w:p>
          <w:p w14:paraId="4D96F7A5" w14:textId="59E02E30" w:rsidR="00E80857" w:rsidRPr="00847086" w:rsidRDefault="00E80857" w:rsidP="00E80857">
            <w:pPr>
              <w:jc w:val="both"/>
              <w:rPr>
                <w:color w:val="000000"/>
              </w:rPr>
            </w:pPr>
            <w:r w:rsidRPr="0014277A">
              <w:rPr>
                <w:rFonts w:eastAsia="Calibri"/>
              </w:rPr>
              <w:t>Упаковка: предназначенная и соответствующая стандартам для данной продукции</w:t>
            </w:r>
          </w:p>
        </w:tc>
        <w:tc>
          <w:tcPr>
            <w:tcW w:w="1701" w:type="dxa"/>
          </w:tcPr>
          <w:p w14:paraId="6B3A0084" w14:textId="77777777" w:rsidR="00E80857" w:rsidRDefault="00E80857" w:rsidP="00E80857">
            <w:pPr>
              <w:snapToGrid w:val="0"/>
              <w:ind w:left="-80" w:right="-165" w:firstLine="80"/>
              <w:jc w:val="center"/>
              <w:rPr>
                <w:color w:val="000000"/>
              </w:rPr>
            </w:pPr>
            <w:r>
              <w:rPr>
                <w:color w:val="000000"/>
              </w:rPr>
              <w:t xml:space="preserve">Подложка весом </w:t>
            </w:r>
          </w:p>
          <w:p w14:paraId="069B3F96" w14:textId="2B32C084" w:rsidR="00E80857" w:rsidRPr="00847086" w:rsidRDefault="00E80857" w:rsidP="00E80857">
            <w:pPr>
              <w:snapToGrid w:val="0"/>
              <w:ind w:left="-80" w:right="-165" w:firstLine="80"/>
              <w:jc w:val="center"/>
              <w:rPr>
                <w:color w:val="000000"/>
              </w:rPr>
            </w:pPr>
            <w:r>
              <w:rPr>
                <w:color w:val="000000"/>
              </w:rPr>
              <w:t>___</w:t>
            </w:r>
            <w:r w:rsidRPr="00847086">
              <w:rPr>
                <w:color w:val="000000"/>
              </w:rPr>
              <w:t xml:space="preserve"> кг</w:t>
            </w:r>
          </w:p>
        </w:tc>
        <w:tc>
          <w:tcPr>
            <w:tcW w:w="850" w:type="dxa"/>
          </w:tcPr>
          <w:p w14:paraId="0CE31012" w14:textId="77777777" w:rsidR="00E80857" w:rsidRPr="00847086" w:rsidRDefault="00E80857" w:rsidP="00E80857">
            <w:pPr>
              <w:snapToGrid w:val="0"/>
              <w:jc w:val="center"/>
            </w:pPr>
            <w:r w:rsidRPr="00847086">
              <w:t>килограмм</w:t>
            </w:r>
          </w:p>
        </w:tc>
        <w:tc>
          <w:tcPr>
            <w:tcW w:w="993" w:type="dxa"/>
            <w:vAlign w:val="center"/>
          </w:tcPr>
          <w:p w14:paraId="7DEC4D50" w14:textId="64043A15" w:rsidR="00E80857" w:rsidRPr="00847086" w:rsidRDefault="00E80857" w:rsidP="00E80857">
            <w:pPr>
              <w:snapToGrid w:val="0"/>
              <w:jc w:val="center"/>
            </w:pPr>
            <w:r>
              <w:t>1</w:t>
            </w:r>
            <w:r w:rsidRPr="00847086">
              <w:t>00</w:t>
            </w:r>
          </w:p>
        </w:tc>
      </w:tr>
      <w:tr w:rsidR="00E80857" w:rsidRPr="003C488D" w14:paraId="568BB67E" w14:textId="77777777" w:rsidTr="00471DF6">
        <w:trPr>
          <w:trHeight w:val="53"/>
        </w:trPr>
        <w:tc>
          <w:tcPr>
            <w:tcW w:w="454" w:type="dxa"/>
            <w:shd w:val="clear" w:color="auto" w:fill="auto"/>
            <w:vAlign w:val="center"/>
          </w:tcPr>
          <w:p w14:paraId="70B28E15" w14:textId="77777777" w:rsidR="00E80857" w:rsidRDefault="00E80857" w:rsidP="00E80857">
            <w:pPr>
              <w:snapToGrid w:val="0"/>
              <w:jc w:val="center"/>
            </w:pPr>
            <w:r>
              <w:t>7</w:t>
            </w:r>
          </w:p>
        </w:tc>
        <w:tc>
          <w:tcPr>
            <w:tcW w:w="1560" w:type="dxa"/>
          </w:tcPr>
          <w:p w14:paraId="1616F18F" w14:textId="0858C15B" w:rsidR="00E80857" w:rsidRPr="00FA534F" w:rsidRDefault="00E80857" w:rsidP="00E80857">
            <w:pPr>
              <w:snapToGrid w:val="0"/>
              <w:jc w:val="center"/>
              <w:rPr>
                <w:rFonts w:eastAsia="Calibri"/>
              </w:rPr>
            </w:pPr>
            <w:r w:rsidRPr="0014277A">
              <w:rPr>
                <w:rFonts w:eastAsia="Calibri"/>
              </w:rPr>
              <w:t>Окорочка куриные без хребта</w:t>
            </w:r>
          </w:p>
        </w:tc>
        <w:tc>
          <w:tcPr>
            <w:tcW w:w="3714" w:type="dxa"/>
            <w:shd w:val="clear" w:color="auto" w:fill="auto"/>
            <w:vAlign w:val="center"/>
          </w:tcPr>
          <w:p w14:paraId="4FFE7256" w14:textId="77777777" w:rsidR="00E80857" w:rsidRPr="0014277A" w:rsidRDefault="00E80857" w:rsidP="00E80857">
            <w:pPr>
              <w:rPr>
                <w:rFonts w:eastAsia="Calibri"/>
              </w:rPr>
            </w:pPr>
            <w:r w:rsidRPr="0014277A">
              <w:rPr>
                <w:rFonts w:eastAsia="Calibri"/>
              </w:rPr>
              <w:t>Соответствует требованиям ГОСТ 31962-2013 «Мясо кур (Тушки кур, цыплят, цыплят-бройлеров и их части). Технические условия» и/или ГОСТ Р 52306-2005 Мясо птицы (тушки цыплят, цыплят-бройлеров и их разделанные части) для детского питания. Технические условия</w:t>
            </w:r>
          </w:p>
          <w:p w14:paraId="6F752282" w14:textId="77777777" w:rsidR="00E80857" w:rsidRPr="0014277A" w:rsidRDefault="00E80857" w:rsidP="00E80857">
            <w:pPr>
              <w:rPr>
                <w:rFonts w:eastAsia="Calibri"/>
              </w:rPr>
            </w:pPr>
            <w:r w:rsidRPr="0014277A">
              <w:rPr>
                <w:rFonts w:eastAsia="Calibri"/>
              </w:rPr>
              <w:t>Термическое состояние: охлажденная</w:t>
            </w:r>
          </w:p>
          <w:p w14:paraId="7BB9CA30" w14:textId="77777777" w:rsidR="00E80857" w:rsidRPr="0014277A" w:rsidRDefault="00E80857" w:rsidP="00E80857">
            <w:pPr>
              <w:rPr>
                <w:rFonts w:eastAsia="Calibri"/>
              </w:rPr>
            </w:pPr>
            <w:r w:rsidRPr="0014277A">
              <w:rPr>
                <w:rFonts w:eastAsia="Calibri"/>
              </w:rPr>
              <w:lastRenderedPageBreak/>
              <w:t>Сорт: не ниже 1</w:t>
            </w:r>
          </w:p>
          <w:p w14:paraId="218E821C" w14:textId="77777777" w:rsidR="00E80857" w:rsidRPr="0014277A" w:rsidRDefault="00E80857" w:rsidP="00E80857">
            <w:pPr>
              <w:rPr>
                <w:rFonts w:eastAsia="Calibri"/>
              </w:rPr>
            </w:pPr>
            <w:r w:rsidRPr="0014277A">
              <w:rPr>
                <w:rFonts w:eastAsia="Calibri"/>
              </w:rPr>
              <w:t>Упитанность: Мышцы развиты хорошо. Форма груди округлая. Киль грудной кости не выделяется. Отложения подкожного жира на груди, животе и в виде сплошной полосы на спине.</w:t>
            </w:r>
          </w:p>
          <w:p w14:paraId="73222A96" w14:textId="77777777" w:rsidR="00E80857" w:rsidRPr="0014277A" w:rsidRDefault="00E80857" w:rsidP="00E80857">
            <w:pPr>
              <w:rPr>
                <w:rFonts w:eastAsia="Calibri"/>
              </w:rPr>
            </w:pPr>
            <w:r w:rsidRPr="0014277A">
              <w:rPr>
                <w:rFonts w:eastAsia="Calibri"/>
              </w:rPr>
              <w:t>Запах: свойственный свежему мясу данного вида птицы.</w:t>
            </w:r>
          </w:p>
          <w:p w14:paraId="00C8A219" w14:textId="77777777" w:rsidR="00E80857" w:rsidRPr="0014277A" w:rsidRDefault="00E80857" w:rsidP="00E80857">
            <w:pPr>
              <w:rPr>
                <w:rFonts w:eastAsia="Calibri"/>
              </w:rPr>
            </w:pPr>
            <w:r w:rsidRPr="0014277A">
              <w:rPr>
                <w:rFonts w:eastAsia="Calibri"/>
              </w:rPr>
              <w:t>Цвет:</w:t>
            </w:r>
          </w:p>
          <w:p w14:paraId="2BFF5840" w14:textId="77777777" w:rsidR="00E80857" w:rsidRPr="0014277A" w:rsidRDefault="00E80857" w:rsidP="00E80857">
            <w:pPr>
              <w:rPr>
                <w:rFonts w:eastAsia="Calibri"/>
              </w:rPr>
            </w:pPr>
            <w:r w:rsidRPr="0014277A">
              <w:rPr>
                <w:rFonts w:eastAsia="Calibri"/>
              </w:rPr>
              <w:t>- мышечной ткани: от бледно-розового до розового</w:t>
            </w:r>
          </w:p>
          <w:p w14:paraId="7DE94772" w14:textId="77777777" w:rsidR="00E80857" w:rsidRPr="0014277A" w:rsidRDefault="00E80857" w:rsidP="00E80857">
            <w:pPr>
              <w:rPr>
                <w:rFonts w:eastAsia="Calibri"/>
              </w:rPr>
            </w:pPr>
            <w:r w:rsidRPr="0014277A">
              <w:rPr>
                <w:rFonts w:eastAsia="Calibri"/>
              </w:rPr>
              <w:t>- подкожного и внутреннего жира: бледно-желтый или желтый</w:t>
            </w:r>
          </w:p>
          <w:p w14:paraId="7966CE98" w14:textId="77777777" w:rsidR="00E80857" w:rsidRPr="0014277A" w:rsidRDefault="00E80857" w:rsidP="00E80857">
            <w:pPr>
              <w:rPr>
                <w:rFonts w:eastAsia="Calibri"/>
              </w:rPr>
            </w:pPr>
            <w:r w:rsidRPr="0014277A">
              <w:rPr>
                <w:rFonts w:eastAsia="Calibri"/>
              </w:rPr>
              <w:t>Предоставление сертификата соответствия на продукцию и ветеринарное свидетельство обязательно.</w:t>
            </w:r>
          </w:p>
          <w:p w14:paraId="78108E48" w14:textId="77777777" w:rsidR="00E80857" w:rsidRPr="0014277A" w:rsidRDefault="00E80857" w:rsidP="00E80857">
            <w:pPr>
              <w:rPr>
                <w:rFonts w:eastAsia="Calibri"/>
              </w:rPr>
            </w:pPr>
            <w:r w:rsidRPr="0014277A">
              <w:rPr>
                <w:rFonts w:eastAsia="Calibri"/>
              </w:rPr>
              <w:t>Продукты не должны содержать генно-инженерно-модифицированные организмы (ГМО).</w:t>
            </w:r>
          </w:p>
          <w:p w14:paraId="3B5A554C" w14:textId="2E2F641B" w:rsidR="00E80857" w:rsidRPr="00FA534F" w:rsidRDefault="00E80857" w:rsidP="00E80857">
            <w:pPr>
              <w:jc w:val="both"/>
              <w:rPr>
                <w:rFonts w:eastAsia="Calibri"/>
              </w:rPr>
            </w:pPr>
            <w:r w:rsidRPr="0014277A">
              <w:rPr>
                <w:rFonts w:eastAsia="Calibri"/>
              </w:rPr>
              <w:t>Упаковка: предназначенная и соответствующая стандартам для данной продукции.</w:t>
            </w:r>
          </w:p>
        </w:tc>
        <w:tc>
          <w:tcPr>
            <w:tcW w:w="1701" w:type="dxa"/>
          </w:tcPr>
          <w:p w14:paraId="260DB244" w14:textId="5B37BCCC" w:rsidR="00E80857" w:rsidRPr="00FA534F" w:rsidRDefault="00E80857" w:rsidP="00E80857">
            <w:pPr>
              <w:snapToGrid w:val="0"/>
              <w:ind w:left="-80" w:right="-165" w:firstLine="80"/>
              <w:jc w:val="center"/>
              <w:rPr>
                <w:color w:val="000000"/>
              </w:rPr>
            </w:pPr>
            <w:r w:rsidRPr="00FA534F">
              <w:rPr>
                <w:color w:val="000000"/>
              </w:rPr>
              <w:lastRenderedPageBreak/>
              <w:t xml:space="preserve">фасовка </w:t>
            </w:r>
            <w:r>
              <w:rPr>
                <w:color w:val="000000"/>
              </w:rPr>
              <w:t>___</w:t>
            </w:r>
            <w:r w:rsidRPr="00FA534F">
              <w:rPr>
                <w:color w:val="000000"/>
              </w:rPr>
              <w:t>кг</w:t>
            </w:r>
          </w:p>
        </w:tc>
        <w:tc>
          <w:tcPr>
            <w:tcW w:w="850" w:type="dxa"/>
          </w:tcPr>
          <w:p w14:paraId="767C96CB" w14:textId="77777777" w:rsidR="00E80857" w:rsidRPr="00FA534F" w:rsidRDefault="00E80857" w:rsidP="00E80857">
            <w:pPr>
              <w:snapToGrid w:val="0"/>
              <w:jc w:val="center"/>
            </w:pPr>
            <w:r w:rsidRPr="00FA534F">
              <w:t>килограмм</w:t>
            </w:r>
          </w:p>
        </w:tc>
        <w:tc>
          <w:tcPr>
            <w:tcW w:w="993" w:type="dxa"/>
            <w:vAlign w:val="center"/>
          </w:tcPr>
          <w:p w14:paraId="24B1DD83" w14:textId="3EEE579B" w:rsidR="00E80857" w:rsidRPr="00FA534F" w:rsidRDefault="00E80857" w:rsidP="00E80857">
            <w:pPr>
              <w:snapToGrid w:val="0"/>
              <w:jc w:val="center"/>
            </w:pPr>
            <w:r>
              <w:t>5</w:t>
            </w:r>
            <w:r w:rsidRPr="00FA534F">
              <w:t>00</w:t>
            </w:r>
          </w:p>
        </w:tc>
      </w:tr>
    </w:tbl>
    <w:p w14:paraId="6A51B33B" w14:textId="77777777" w:rsidR="0035223E" w:rsidRDefault="0035223E" w:rsidP="0035223E">
      <w:pPr>
        <w:pStyle w:val="a3"/>
        <w:ind w:left="0" w:hanging="142"/>
        <w:jc w:val="both"/>
        <w:rPr>
          <w:i/>
        </w:rPr>
      </w:pPr>
      <w:r>
        <w:rPr>
          <w:i/>
        </w:rPr>
        <w:t xml:space="preserve">      </w:t>
      </w:r>
      <w:r w:rsidRPr="008B1D5B">
        <w:rPr>
          <w:i/>
        </w:rPr>
        <w:t xml:space="preserve"> </w:t>
      </w:r>
    </w:p>
    <w:p w14:paraId="0BB08580" w14:textId="77777777" w:rsidR="00E80857" w:rsidRPr="00CA62CB" w:rsidRDefault="00E80857" w:rsidP="00E80857">
      <w:pPr>
        <w:ind w:firstLine="709"/>
        <w:rPr>
          <w:rFonts w:eastAsia="Calibri"/>
          <w:bCs/>
        </w:rPr>
      </w:pPr>
      <w:r>
        <w:rPr>
          <w:rFonts w:eastAsia="Calibri"/>
          <w:b/>
        </w:rPr>
        <w:t>2)</w:t>
      </w:r>
      <w:r w:rsidRPr="00CA62CB">
        <w:rPr>
          <w:rFonts w:eastAsia="Calibri"/>
          <w:b/>
        </w:rPr>
        <w:t xml:space="preserve"> Период поставки товара: </w:t>
      </w:r>
      <w:r w:rsidRPr="00CA62CB">
        <w:rPr>
          <w:rFonts w:eastAsia="Calibri"/>
          <w:bCs/>
        </w:rPr>
        <w:t xml:space="preserve">с даты заключения договора по </w:t>
      </w:r>
      <w:r>
        <w:rPr>
          <w:rFonts w:eastAsia="Calibri"/>
          <w:bCs/>
        </w:rPr>
        <w:t>20</w:t>
      </w:r>
      <w:r w:rsidRPr="00CA62CB">
        <w:rPr>
          <w:rFonts w:eastAsia="Calibri"/>
          <w:bCs/>
        </w:rPr>
        <w:t>.12.2024 года, согласно заявок Заказчика</w:t>
      </w:r>
      <w:r w:rsidRPr="00CA62CB">
        <w:rPr>
          <w:rFonts w:eastAsia="Calibri"/>
        </w:rPr>
        <w:t>.</w:t>
      </w:r>
    </w:p>
    <w:p w14:paraId="0DFE2B7C" w14:textId="77777777" w:rsidR="00E80857" w:rsidRPr="00CA62CB" w:rsidRDefault="00E80857" w:rsidP="00E80857">
      <w:pPr>
        <w:ind w:firstLine="709"/>
        <w:rPr>
          <w:rFonts w:eastAsia="Calibri"/>
          <w:bCs/>
        </w:rPr>
      </w:pPr>
      <w:r w:rsidRPr="00CA62CB">
        <w:rPr>
          <w:rFonts w:eastAsia="Calibri"/>
          <w:bCs/>
        </w:rPr>
        <w:t>Поставка Товара оказывается транспортным средством Поставщика, согласно, поданной заявки Заказчика. Заявка Заказчика поступает Поставщику посредством телекоммуникационных каналов связи в устной форме (в телефонном режиме), по форме заявки, не позднее, чем за сутки до дня поставки.</w:t>
      </w:r>
    </w:p>
    <w:p w14:paraId="6AD6FF6C" w14:textId="77777777" w:rsidR="00E80857" w:rsidRPr="00CA62CB" w:rsidRDefault="00E80857" w:rsidP="00E80857">
      <w:pPr>
        <w:ind w:firstLine="709"/>
        <w:rPr>
          <w:rFonts w:eastAsia="Calibri"/>
          <w:b/>
        </w:rPr>
      </w:pPr>
      <w:r>
        <w:rPr>
          <w:rFonts w:eastAsia="Calibri"/>
          <w:b/>
        </w:rPr>
        <w:t>3)</w:t>
      </w:r>
      <w:r w:rsidRPr="00CA62CB">
        <w:rPr>
          <w:rFonts w:eastAsia="Calibri"/>
          <w:b/>
        </w:rPr>
        <w:t xml:space="preserve"> Требования к безопасности, качеству, к функциональным характеристикам (потребительским свойствам) товара, требования к упаковке поставляемого товара:</w:t>
      </w:r>
    </w:p>
    <w:p w14:paraId="5511C818" w14:textId="77777777" w:rsidR="00E80857" w:rsidRPr="00CA62CB" w:rsidRDefault="00E80857" w:rsidP="00E80857">
      <w:pPr>
        <w:ind w:firstLine="709"/>
        <w:rPr>
          <w:rFonts w:eastAsia="Calibri"/>
        </w:rPr>
      </w:pPr>
      <w:r>
        <w:rPr>
          <w:rFonts w:eastAsia="Calibri"/>
        </w:rPr>
        <w:t>3</w:t>
      </w:r>
      <w:r w:rsidRPr="00CA62CB">
        <w:rPr>
          <w:rFonts w:eastAsia="Calibri"/>
        </w:rPr>
        <w:t xml:space="preserve">.1. Качество и безопасность поставляемого товара должны соответствовать требованиям и нормам, установленным: </w:t>
      </w:r>
    </w:p>
    <w:p w14:paraId="26363648" w14:textId="77777777" w:rsidR="00E80857" w:rsidRPr="00CA62CB" w:rsidRDefault="00E80857" w:rsidP="00E80857">
      <w:pPr>
        <w:ind w:firstLine="709"/>
        <w:rPr>
          <w:rFonts w:eastAsia="Calibri"/>
        </w:rPr>
      </w:pPr>
      <w:r w:rsidRPr="00CA62CB">
        <w:rPr>
          <w:rFonts w:eastAsia="Calibri"/>
        </w:rPr>
        <w:t>- Федеральным законом от 02.01.2000 № 29-ФЗ «О качестве и безопасности пищевых продуктов»;</w:t>
      </w:r>
    </w:p>
    <w:p w14:paraId="08CD41C6" w14:textId="77777777" w:rsidR="00E80857" w:rsidRPr="00CA62CB" w:rsidRDefault="00E80857" w:rsidP="00E80857">
      <w:pPr>
        <w:ind w:firstLine="709"/>
        <w:rPr>
          <w:rFonts w:eastAsia="Calibri"/>
        </w:rPr>
      </w:pPr>
      <w:r w:rsidRPr="00CA62CB">
        <w:rPr>
          <w:rFonts w:eastAsia="Calibri"/>
        </w:rPr>
        <w:t xml:space="preserve">- </w:t>
      </w:r>
      <w:r w:rsidRPr="00CA62CB">
        <w:t>Федеральным закон от 30.03.1999 № 52-ФЗ «О санитарно-эпидемиологическом благополучии населения»;</w:t>
      </w:r>
    </w:p>
    <w:p w14:paraId="456105B2" w14:textId="77777777" w:rsidR="00E80857" w:rsidRPr="00CA62CB" w:rsidRDefault="00E80857" w:rsidP="00E80857">
      <w:pPr>
        <w:ind w:firstLine="709"/>
        <w:rPr>
          <w:rFonts w:eastAsia="Calibri"/>
        </w:rPr>
      </w:pPr>
      <w:r w:rsidRPr="00CA62CB">
        <w:rPr>
          <w:rFonts w:eastAsia="Calibri"/>
        </w:rPr>
        <w:t>- СанПиН 2.3.2.1324-03 «Гигиенические требования к срокам годности и условиям хранения пищевых продуктов»;</w:t>
      </w:r>
    </w:p>
    <w:p w14:paraId="3624636B" w14:textId="77777777" w:rsidR="00E80857" w:rsidRPr="00CA62CB" w:rsidRDefault="00E80857" w:rsidP="00E80857">
      <w:pPr>
        <w:ind w:firstLine="709"/>
      </w:pPr>
      <w:r w:rsidRPr="00CA62CB">
        <w:rPr>
          <w:rFonts w:eastAsia="Calibri"/>
        </w:rPr>
        <w:t xml:space="preserve">- </w:t>
      </w:r>
      <w:r w:rsidRPr="00CA62CB">
        <w:t>СанПиН 2.3.2.1078-01 «Гигиенические требования к безопасности и пищевой ценности пищевых продуктов»;</w:t>
      </w:r>
    </w:p>
    <w:p w14:paraId="2D06CCF9" w14:textId="77777777" w:rsidR="00E80857" w:rsidRPr="00CA62CB" w:rsidRDefault="00E80857" w:rsidP="00E80857">
      <w:pPr>
        <w:ind w:firstLine="709"/>
        <w:rPr>
          <w:rFonts w:eastAsia="Calibri"/>
        </w:rPr>
      </w:pPr>
      <w:r w:rsidRPr="00CA62CB">
        <w:rPr>
          <w:rFonts w:eastAsia="Calibri"/>
        </w:rPr>
        <w:t>- СП 2.4.3648-20 «Санитарно-эпидемиологические требования к организациям воспитания и обучения, отдыха и оздоровления детей и молодежи»;</w:t>
      </w:r>
    </w:p>
    <w:p w14:paraId="78F242C5" w14:textId="77777777" w:rsidR="00E80857" w:rsidRPr="00CA62CB" w:rsidRDefault="00E80857" w:rsidP="00E80857">
      <w:pPr>
        <w:ind w:firstLine="709"/>
        <w:rPr>
          <w:rFonts w:eastAsia="Calibri"/>
        </w:rPr>
      </w:pPr>
      <w:r w:rsidRPr="00CA62CB">
        <w:rPr>
          <w:rFonts w:eastAsia="Calibri"/>
        </w:rPr>
        <w:t>- Техническими регламентами Таможенного союза, утвержденными решениями Комиссии таможенного союза, за исключением требований к отдельным видам продукции, процессам их производства, хранения, перевозки, реализации и утилизации, в отношении которых технические регламенты еще не вступили в силу на территории Российской Федерации:</w:t>
      </w:r>
    </w:p>
    <w:p w14:paraId="00F8895D" w14:textId="77777777" w:rsidR="00E80857" w:rsidRPr="00CA62CB" w:rsidRDefault="00E80857" w:rsidP="00E80857">
      <w:pPr>
        <w:ind w:firstLine="709"/>
        <w:rPr>
          <w:rFonts w:eastAsia="Calibri"/>
        </w:rPr>
      </w:pPr>
      <w:r w:rsidRPr="00CA62CB">
        <w:rPr>
          <w:rFonts w:eastAsia="Calibri"/>
        </w:rPr>
        <w:t>- ТР ТС 021/2011 «О безопасности пищевой продукции»;</w:t>
      </w:r>
    </w:p>
    <w:p w14:paraId="59BA69C2" w14:textId="77777777" w:rsidR="00E80857" w:rsidRPr="00CA62CB" w:rsidRDefault="00E80857" w:rsidP="00E80857">
      <w:pPr>
        <w:ind w:firstLine="709"/>
        <w:rPr>
          <w:rFonts w:eastAsia="Calibri"/>
        </w:rPr>
      </w:pPr>
      <w:r w:rsidRPr="00CA62CB">
        <w:rPr>
          <w:rFonts w:eastAsia="Calibri"/>
        </w:rPr>
        <w:t>- ТР ТС 022/2011 «Пищевая продукция в части ее маркировки»;</w:t>
      </w:r>
    </w:p>
    <w:p w14:paraId="5F78216D" w14:textId="77777777" w:rsidR="00E80857" w:rsidRPr="00CA62CB" w:rsidRDefault="00E80857" w:rsidP="00E80857">
      <w:pPr>
        <w:ind w:firstLine="709"/>
        <w:rPr>
          <w:rFonts w:eastAsia="Calibri"/>
        </w:rPr>
      </w:pPr>
      <w:r w:rsidRPr="00CA62CB">
        <w:rPr>
          <w:rFonts w:eastAsia="Calibri"/>
        </w:rPr>
        <w:t>- ТР ТС 005/2011 «О безопасности упаковки»;</w:t>
      </w:r>
    </w:p>
    <w:p w14:paraId="1EA731C2" w14:textId="77777777" w:rsidR="00E80857" w:rsidRPr="00CA62CB" w:rsidRDefault="00E80857" w:rsidP="00E80857">
      <w:pPr>
        <w:ind w:firstLine="709"/>
        <w:rPr>
          <w:rFonts w:eastAsia="Calibri"/>
        </w:rPr>
      </w:pPr>
      <w:r w:rsidRPr="00CA62CB">
        <w:rPr>
          <w:rFonts w:eastAsia="Calibri"/>
        </w:rPr>
        <w:t>-ТР ТС 034/2013 «О безопасности мяса и мясной продукции»;</w:t>
      </w:r>
    </w:p>
    <w:p w14:paraId="0F2CAD2E" w14:textId="77777777" w:rsidR="00E80857" w:rsidRPr="00CA62CB" w:rsidRDefault="00E80857" w:rsidP="00E80857">
      <w:pPr>
        <w:ind w:firstLine="709"/>
        <w:rPr>
          <w:rFonts w:eastAsia="Calibri"/>
        </w:rPr>
      </w:pPr>
      <w:r w:rsidRPr="00CA62CB">
        <w:rPr>
          <w:rFonts w:eastAsia="Calibri"/>
        </w:rPr>
        <w:t>- Иными нормативными правовыми актами, нормативными и техническими документами, устанавливающими требования к качеству такого вида товаров.</w:t>
      </w:r>
    </w:p>
    <w:p w14:paraId="3FFC7F0C" w14:textId="77777777" w:rsidR="00E80857" w:rsidRPr="00CA62CB" w:rsidRDefault="00E80857" w:rsidP="00E80857">
      <w:pPr>
        <w:ind w:firstLine="709"/>
        <w:rPr>
          <w:rFonts w:eastAsia="Calibri"/>
        </w:rPr>
      </w:pPr>
      <w:r>
        <w:rPr>
          <w:rFonts w:eastAsia="Calibri"/>
        </w:rPr>
        <w:t>3</w:t>
      </w:r>
      <w:r w:rsidRPr="00CA62CB">
        <w:rPr>
          <w:rFonts w:eastAsia="Calibri"/>
        </w:rPr>
        <w:t xml:space="preserve">.2. Поставляемый товар должен быть расфасован и упакован в материалы, разрешенные для контакта с пищевыми продуктами, такими способами, которые позволяют обеспечить сохранность их качества и безопасность при хранении, транспортировке и реализации. </w:t>
      </w:r>
      <w:r w:rsidRPr="00CA62CB">
        <w:t>Транспортная упаковка товара обеспечивает сохранность товара при транспортировке, хранении и погрузочно-разгрузочных работах.</w:t>
      </w:r>
    </w:p>
    <w:p w14:paraId="54A2D82F" w14:textId="77777777" w:rsidR="00E80857" w:rsidRPr="00CA62CB" w:rsidRDefault="00E80857" w:rsidP="00E80857">
      <w:pPr>
        <w:tabs>
          <w:tab w:val="left" w:pos="142"/>
        </w:tabs>
        <w:ind w:firstLine="709"/>
        <w:rPr>
          <w:rFonts w:eastAsia="Calibri"/>
        </w:rPr>
      </w:pPr>
      <w:r>
        <w:rPr>
          <w:rFonts w:eastAsia="Calibri"/>
        </w:rPr>
        <w:t>3</w:t>
      </w:r>
      <w:r w:rsidRPr="00CA62CB">
        <w:rPr>
          <w:rFonts w:eastAsia="Calibri"/>
        </w:rPr>
        <w:t xml:space="preserve">.3. Каждая единица транспортной и потребительской тары (упаковки) должна содержать необходимую маркировку. Маркировка должна соответствовать требованиям Национального стандарта РФ «Продукты пищевые. Информация для потребителя. Общие требования», технического регламента Таможенного союза "Пищевая продукция в части ее маркировки" (ТР ТС 022/2011). </w:t>
      </w:r>
    </w:p>
    <w:p w14:paraId="064C6156" w14:textId="77777777" w:rsidR="00E80857" w:rsidRPr="00CA62CB" w:rsidRDefault="00E80857" w:rsidP="00E80857">
      <w:pPr>
        <w:ind w:firstLine="709"/>
        <w:rPr>
          <w:rFonts w:eastAsia="Calibri"/>
          <w:i/>
        </w:rPr>
      </w:pPr>
      <w:r>
        <w:rPr>
          <w:rFonts w:eastAsia="Calibri"/>
        </w:rPr>
        <w:t>3</w:t>
      </w:r>
      <w:r w:rsidRPr="00CA62CB">
        <w:rPr>
          <w:rFonts w:eastAsia="Calibri"/>
        </w:rPr>
        <w:t>.4. Качество и безопасность поставляемой продукции должно подтверждаться документами: сертификатами соответствия или декларациями о соответствии, а также иными документами, предусмотренными действующим законодательством Российской Федерации.</w:t>
      </w:r>
    </w:p>
    <w:p w14:paraId="3B3EE70D" w14:textId="77777777" w:rsidR="00E80857" w:rsidRPr="00CA62CB" w:rsidRDefault="00E80857" w:rsidP="00E80857">
      <w:pPr>
        <w:tabs>
          <w:tab w:val="left" w:pos="-851"/>
        </w:tabs>
        <w:ind w:firstLine="709"/>
        <w:rPr>
          <w:b/>
        </w:rPr>
      </w:pPr>
      <w:r>
        <w:rPr>
          <w:b/>
        </w:rPr>
        <w:t>4</w:t>
      </w:r>
      <w:r w:rsidRPr="00CA62CB">
        <w:rPr>
          <w:b/>
        </w:rPr>
        <w:t>. Требования к сроку и (или) объему предоставления гарантий качества товаров:</w:t>
      </w:r>
    </w:p>
    <w:p w14:paraId="7732AA25" w14:textId="77777777" w:rsidR="00E80857" w:rsidRPr="00CA62CB" w:rsidRDefault="00E80857" w:rsidP="00E80857">
      <w:pPr>
        <w:tabs>
          <w:tab w:val="left" w:pos="-851"/>
        </w:tabs>
        <w:ind w:firstLine="709"/>
      </w:pPr>
      <w:r>
        <w:t>4</w:t>
      </w:r>
      <w:r w:rsidRPr="00CA62CB">
        <w:t>.1. В случае, если при передаче или до начала использования товара выявиться его ненадлежащее качество, Заказчик вправе потребовать от Поставщика безвозмездного устранения недостатков товара или его замены в срок, установленный Заказчиком.</w:t>
      </w:r>
    </w:p>
    <w:p w14:paraId="6DB65822" w14:textId="77777777" w:rsidR="00E80857" w:rsidRPr="00CA62CB" w:rsidRDefault="00E80857" w:rsidP="00E80857">
      <w:pPr>
        <w:tabs>
          <w:tab w:val="left" w:pos="-851"/>
        </w:tabs>
        <w:ind w:firstLine="709"/>
      </w:pPr>
      <w:r>
        <w:t>4</w:t>
      </w:r>
      <w:r w:rsidRPr="00CA62CB">
        <w:t>.2. Наличие недостатков и сроки их устранения фиксируются Сторонами в двухстороннем акте выявленных недостатков.</w:t>
      </w:r>
    </w:p>
    <w:p w14:paraId="075FF296" w14:textId="77777777" w:rsidR="00E80857" w:rsidRPr="00CA62CB" w:rsidRDefault="00E80857" w:rsidP="00E80857">
      <w:pPr>
        <w:tabs>
          <w:tab w:val="left" w:pos="-851"/>
        </w:tabs>
        <w:ind w:firstLine="709"/>
      </w:pPr>
      <w:r>
        <w:t>4</w:t>
      </w:r>
      <w:r w:rsidRPr="00CA62CB">
        <w:t>.3. Остаточный срок годности: не менее 80% от установленного производителем.</w:t>
      </w:r>
    </w:p>
    <w:p w14:paraId="06EA1D11" w14:textId="77777777" w:rsidR="00E80857" w:rsidRPr="00CA62CB" w:rsidRDefault="00E80857" w:rsidP="00E80857">
      <w:pPr>
        <w:tabs>
          <w:tab w:val="left" w:pos="-851"/>
        </w:tabs>
        <w:ind w:firstLine="709"/>
        <w:rPr>
          <w:b/>
        </w:rPr>
      </w:pPr>
      <w:r>
        <w:rPr>
          <w:b/>
        </w:rPr>
        <w:t>5</w:t>
      </w:r>
      <w:r w:rsidRPr="00CA62CB">
        <w:rPr>
          <w:b/>
        </w:rPr>
        <w:t>. Требования к условиям поставки товара, отгрузке товара:</w:t>
      </w:r>
    </w:p>
    <w:p w14:paraId="5E69CDF8" w14:textId="77777777" w:rsidR="00E80857" w:rsidRPr="00CA62CB" w:rsidRDefault="00E80857" w:rsidP="00E80857">
      <w:pPr>
        <w:tabs>
          <w:tab w:val="left" w:pos="-851"/>
        </w:tabs>
        <w:ind w:firstLine="709"/>
      </w:pPr>
      <w:r>
        <w:lastRenderedPageBreak/>
        <w:t>5</w:t>
      </w:r>
      <w:r w:rsidRPr="00CA62CB">
        <w:t>.1. Поставка осуществляется по заявке, в которой указывается количество товара. Заявки направляются по почте, факсу, телефонограммой либо другим приемлемым для обеих сторон способом (телефонная связь).</w:t>
      </w:r>
    </w:p>
    <w:p w14:paraId="1C0F9729" w14:textId="77777777" w:rsidR="00E80857" w:rsidRPr="00CA62CB" w:rsidRDefault="00E80857" w:rsidP="00E80857">
      <w:pPr>
        <w:tabs>
          <w:tab w:val="left" w:pos="-851"/>
        </w:tabs>
        <w:ind w:firstLine="709"/>
      </w:pPr>
      <w:r>
        <w:t>5</w:t>
      </w:r>
      <w:r w:rsidRPr="00CA62CB">
        <w:t>.2. Право собственности на товар переходит к Заказчику с момента доставки товара Заказчику и принятия его путем подписания товарно-транспортной накладной или УПД.</w:t>
      </w:r>
    </w:p>
    <w:p w14:paraId="1D26C13C" w14:textId="77777777" w:rsidR="00E80857" w:rsidRPr="00CA62CB" w:rsidRDefault="00E80857" w:rsidP="00E80857">
      <w:pPr>
        <w:tabs>
          <w:tab w:val="left" w:pos="-851"/>
        </w:tabs>
        <w:ind w:firstLine="709"/>
      </w:pPr>
      <w:r>
        <w:t>5</w:t>
      </w:r>
      <w:r w:rsidRPr="00CA62CB">
        <w:t>.3. При приеме товара Заказчик проверяет его соответствие сведениям, указанным в счете-фактуре и других сопроводительных документах по наименованию, количеству и качеству.</w:t>
      </w:r>
    </w:p>
    <w:p w14:paraId="72CFDD41" w14:textId="77777777" w:rsidR="00E80857" w:rsidRPr="00CA62CB" w:rsidRDefault="00E80857" w:rsidP="00E80857">
      <w:pPr>
        <w:tabs>
          <w:tab w:val="left" w:pos="-851"/>
        </w:tabs>
        <w:ind w:firstLine="709"/>
      </w:pPr>
      <w:r>
        <w:t>5</w:t>
      </w:r>
      <w:r w:rsidRPr="00CA62CB">
        <w:t>.4. Товар должен сопровождаться следующими документами:</w:t>
      </w:r>
    </w:p>
    <w:p w14:paraId="2B680B3D" w14:textId="77777777" w:rsidR="00E80857" w:rsidRPr="00CA62CB" w:rsidRDefault="00E80857" w:rsidP="00E80857">
      <w:pPr>
        <w:tabs>
          <w:tab w:val="left" w:pos="-851"/>
        </w:tabs>
        <w:ind w:firstLine="709"/>
      </w:pPr>
      <w:r w:rsidRPr="00CA62CB">
        <w:t>– товарная накладная (ТОРГ-12) или УПД (оригиналы);</w:t>
      </w:r>
    </w:p>
    <w:p w14:paraId="5183EA1E" w14:textId="77777777" w:rsidR="00E80857" w:rsidRPr="00CA62CB" w:rsidRDefault="00E80857" w:rsidP="00E80857">
      <w:pPr>
        <w:tabs>
          <w:tab w:val="left" w:pos="-851"/>
        </w:tabs>
        <w:ind w:firstLine="709"/>
      </w:pPr>
      <w:r w:rsidRPr="00CA62CB">
        <w:t>– счет на оплату (оригиналы);</w:t>
      </w:r>
    </w:p>
    <w:p w14:paraId="4CB95B43" w14:textId="77777777" w:rsidR="00E80857" w:rsidRPr="00CA62CB" w:rsidRDefault="00E80857" w:rsidP="00E80857">
      <w:pPr>
        <w:tabs>
          <w:tab w:val="left" w:pos="-851"/>
        </w:tabs>
        <w:ind w:firstLine="709"/>
      </w:pPr>
      <w:r w:rsidRPr="00CA62CB">
        <w:t>– счет-фактура или УПД (оригиналы);</w:t>
      </w:r>
    </w:p>
    <w:p w14:paraId="7DEEF56C" w14:textId="77777777" w:rsidR="00E80857" w:rsidRPr="00CA62CB" w:rsidRDefault="00E80857" w:rsidP="00E80857">
      <w:pPr>
        <w:tabs>
          <w:tab w:val="left" w:pos="-851"/>
        </w:tabs>
        <w:ind w:firstLine="709"/>
      </w:pPr>
      <w:r w:rsidRPr="00CA62CB">
        <w:t>– копия сертификата соответствия или декларации соответствия.</w:t>
      </w:r>
    </w:p>
    <w:p w14:paraId="534A3981" w14:textId="77777777" w:rsidR="00E80857" w:rsidRPr="00312D9B" w:rsidRDefault="00E80857" w:rsidP="00E80857">
      <w:pPr>
        <w:tabs>
          <w:tab w:val="left" w:pos="-851"/>
        </w:tabs>
        <w:ind w:firstLine="709"/>
      </w:pPr>
      <w:r>
        <w:t>5</w:t>
      </w:r>
      <w:r w:rsidRPr="00CA62CB">
        <w:t>.5. По окончании поставки товара в полном объеме на основании товарно-транспортных накладных Поставщик и Заказчик подписывают акт сверки.</w:t>
      </w:r>
    </w:p>
    <w:p w14:paraId="618CDAB6" w14:textId="77777777" w:rsidR="00E80857" w:rsidRDefault="00E80857" w:rsidP="00E80857">
      <w:pPr>
        <w:autoSpaceDE w:val="0"/>
        <w:autoSpaceDN w:val="0"/>
        <w:adjustRightInd w:val="0"/>
        <w:jc w:val="right"/>
      </w:pPr>
    </w:p>
    <w:p w14:paraId="54826F49" w14:textId="77777777" w:rsidR="00557E5A" w:rsidRPr="00107287" w:rsidRDefault="00557E5A" w:rsidP="00761493">
      <w:pPr>
        <w:shd w:val="clear" w:color="auto" w:fill="FFFFFF"/>
        <w:autoSpaceDE w:val="0"/>
        <w:autoSpaceDN w:val="0"/>
        <w:adjustRightInd w:val="0"/>
        <w:jc w:val="both"/>
        <w:rPr>
          <w:color w:val="000000"/>
          <w:sz w:val="24"/>
          <w:szCs w:val="24"/>
          <w:lang w:eastAsia="ru-RU"/>
        </w:rPr>
      </w:pPr>
    </w:p>
    <w:tbl>
      <w:tblPr>
        <w:tblStyle w:val="af5"/>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80"/>
        <w:gridCol w:w="4609"/>
      </w:tblGrid>
      <w:tr w:rsidR="00460233" w:rsidRPr="007B3F9E" w14:paraId="12BE3912" w14:textId="77777777" w:rsidTr="009B56F4">
        <w:tc>
          <w:tcPr>
            <w:tcW w:w="5280" w:type="dxa"/>
          </w:tcPr>
          <w:p w14:paraId="432B8D6D" w14:textId="77777777" w:rsidR="00460233" w:rsidRPr="007B3F9E" w:rsidRDefault="00460233" w:rsidP="00761493">
            <w:pPr>
              <w:pStyle w:val="a3"/>
              <w:ind w:left="0"/>
              <w:rPr>
                <w:b/>
                <w:bCs/>
                <w:color w:val="000000"/>
                <w:sz w:val="24"/>
                <w:szCs w:val="24"/>
              </w:rPr>
            </w:pPr>
            <w:r w:rsidRPr="007B3F9E">
              <w:rPr>
                <w:b/>
                <w:bCs/>
                <w:kern w:val="36"/>
                <w:sz w:val="24"/>
                <w:szCs w:val="24"/>
              </w:rPr>
              <w:br w:type="page"/>
            </w:r>
            <w:r w:rsidRPr="007B3F9E">
              <w:rPr>
                <w:b/>
                <w:bCs/>
                <w:color w:val="000000"/>
                <w:sz w:val="24"/>
                <w:szCs w:val="24"/>
              </w:rPr>
              <w:t>Заказчик</w:t>
            </w:r>
          </w:p>
          <w:p w14:paraId="4B3CF228" w14:textId="77777777" w:rsidR="008E7573" w:rsidRPr="00717562" w:rsidRDefault="008E7573" w:rsidP="008E7573">
            <w:pPr>
              <w:ind w:right="-57"/>
              <w:rPr>
                <w:b/>
                <w:sz w:val="23"/>
                <w:szCs w:val="23"/>
                <w:lang w:eastAsia="en-US"/>
              </w:rPr>
            </w:pPr>
            <w:r w:rsidRPr="00717562">
              <w:rPr>
                <w:b/>
                <w:sz w:val="23"/>
                <w:szCs w:val="23"/>
                <w:lang w:eastAsia="en-US"/>
              </w:rPr>
              <w:t>ГБПОУ «ЮУМК»</w:t>
            </w:r>
          </w:p>
          <w:p w14:paraId="7C22C630" w14:textId="77777777" w:rsidR="008E7573" w:rsidRDefault="008E7573" w:rsidP="008E7573">
            <w:pPr>
              <w:widowControl w:val="0"/>
              <w:autoSpaceDE w:val="0"/>
              <w:autoSpaceDN w:val="0"/>
              <w:adjustRightInd w:val="0"/>
            </w:pPr>
          </w:p>
          <w:p w14:paraId="5D1A2196" w14:textId="77777777" w:rsidR="008E7573" w:rsidRDefault="008E7573" w:rsidP="008E7573">
            <w:pPr>
              <w:widowControl w:val="0"/>
              <w:autoSpaceDE w:val="0"/>
              <w:autoSpaceDN w:val="0"/>
              <w:adjustRightInd w:val="0"/>
            </w:pPr>
            <w:r>
              <w:t>Директор</w:t>
            </w:r>
          </w:p>
          <w:p w14:paraId="4E8764F6" w14:textId="77777777" w:rsidR="008E7573" w:rsidRDefault="008E7573" w:rsidP="008E7573">
            <w:pPr>
              <w:widowControl w:val="0"/>
              <w:autoSpaceDE w:val="0"/>
              <w:autoSpaceDN w:val="0"/>
              <w:adjustRightInd w:val="0"/>
              <w:rPr>
                <w:sz w:val="23"/>
                <w:szCs w:val="23"/>
              </w:rPr>
            </w:pPr>
            <w:r>
              <w:t xml:space="preserve">                     </w:t>
            </w:r>
          </w:p>
          <w:p w14:paraId="3B3919AB" w14:textId="77777777" w:rsidR="008E7573" w:rsidRDefault="008E7573" w:rsidP="008E7573">
            <w:pPr>
              <w:widowControl w:val="0"/>
              <w:autoSpaceDE w:val="0"/>
              <w:autoSpaceDN w:val="0"/>
              <w:adjustRightInd w:val="0"/>
              <w:rPr>
                <w:sz w:val="23"/>
                <w:szCs w:val="23"/>
              </w:rPr>
            </w:pPr>
            <w:r>
              <w:rPr>
                <w:sz w:val="23"/>
                <w:szCs w:val="23"/>
              </w:rPr>
              <w:t>__________________ А.П. Большаков</w:t>
            </w:r>
          </w:p>
          <w:p w14:paraId="5F2217B2" w14:textId="6B60E8E4" w:rsidR="00460233" w:rsidRPr="007B3F9E" w:rsidRDefault="00460233" w:rsidP="008E7573">
            <w:pPr>
              <w:autoSpaceDE w:val="0"/>
              <w:autoSpaceDN w:val="0"/>
              <w:rPr>
                <w:b/>
                <w:sz w:val="24"/>
                <w:szCs w:val="24"/>
              </w:rPr>
            </w:pPr>
          </w:p>
        </w:tc>
        <w:tc>
          <w:tcPr>
            <w:tcW w:w="4609" w:type="dxa"/>
          </w:tcPr>
          <w:p w14:paraId="3BEDDC1E" w14:textId="77777777" w:rsidR="00557E5A" w:rsidRDefault="00557E5A" w:rsidP="00761493">
            <w:pPr>
              <w:pStyle w:val="a3"/>
              <w:ind w:left="0"/>
              <w:rPr>
                <w:b/>
                <w:bCs/>
                <w:color w:val="000000"/>
                <w:sz w:val="24"/>
                <w:szCs w:val="24"/>
              </w:rPr>
            </w:pPr>
          </w:p>
          <w:p w14:paraId="39F3FCED" w14:textId="0BE3C449" w:rsidR="00460233" w:rsidRPr="007B3F9E" w:rsidRDefault="00460233" w:rsidP="00761493">
            <w:pPr>
              <w:pStyle w:val="a3"/>
              <w:ind w:left="0"/>
              <w:rPr>
                <w:b/>
                <w:bCs/>
                <w:color w:val="000000"/>
                <w:sz w:val="24"/>
                <w:szCs w:val="24"/>
              </w:rPr>
            </w:pPr>
            <w:r w:rsidRPr="007B3F9E">
              <w:rPr>
                <w:b/>
                <w:bCs/>
                <w:color w:val="000000"/>
                <w:sz w:val="24"/>
                <w:szCs w:val="24"/>
              </w:rPr>
              <w:t>Поставщик</w:t>
            </w:r>
          </w:p>
          <w:p w14:paraId="603AF433" w14:textId="2AF413B2" w:rsidR="00460233" w:rsidRDefault="00460233" w:rsidP="00761493">
            <w:pPr>
              <w:pStyle w:val="a3"/>
              <w:ind w:left="0"/>
              <w:rPr>
                <w:b/>
                <w:bCs/>
                <w:color w:val="000000"/>
                <w:sz w:val="24"/>
                <w:szCs w:val="24"/>
              </w:rPr>
            </w:pPr>
          </w:p>
          <w:p w14:paraId="70A454C6" w14:textId="6B552A36" w:rsidR="00557E5A" w:rsidRDefault="00557E5A" w:rsidP="00761493">
            <w:pPr>
              <w:pStyle w:val="a3"/>
              <w:ind w:left="0"/>
              <w:rPr>
                <w:b/>
                <w:bCs/>
                <w:color w:val="000000"/>
                <w:sz w:val="24"/>
                <w:szCs w:val="24"/>
              </w:rPr>
            </w:pPr>
          </w:p>
          <w:p w14:paraId="3D41443E" w14:textId="77777777" w:rsidR="00557E5A" w:rsidRPr="007B3F9E" w:rsidRDefault="00557E5A" w:rsidP="00761493">
            <w:pPr>
              <w:pStyle w:val="a3"/>
              <w:ind w:left="0"/>
              <w:rPr>
                <w:b/>
                <w:bCs/>
                <w:color w:val="000000"/>
                <w:sz w:val="24"/>
                <w:szCs w:val="24"/>
              </w:rPr>
            </w:pPr>
          </w:p>
          <w:p w14:paraId="208B1556" w14:textId="0746FDB1" w:rsidR="00460233" w:rsidRPr="007B3F9E" w:rsidRDefault="00460233" w:rsidP="00DF5FB6">
            <w:pPr>
              <w:pStyle w:val="a3"/>
              <w:ind w:left="0"/>
              <w:rPr>
                <w:b/>
                <w:bCs/>
                <w:color w:val="000000"/>
                <w:sz w:val="24"/>
                <w:szCs w:val="24"/>
              </w:rPr>
            </w:pPr>
            <w:r w:rsidRPr="007B3F9E">
              <w:rPr>
                <w:sz w:val="24"/>
                <w:szCs w:val="24"/>
              </w:rPr>
              <w:t xml:space="preserve">_________________ / </w:t>
            </w:r>
            <w:r w:rsidR="00DF5FB6" w:rsidRPr="00DF5FB6">
              <w:rPr>
                <w:sz w:val="24"/>
                <w:szCs w:val="24"/>
              </w:rPr>
              <w:t>А.П.Дубровин</w:t>
            </w:r>
          </w:p>
        </w:tc>
      </w:tr>
    </w:tbl>
    <w:p w14:paraId="3D5A4D9C" w14:textId="77777777" w:rsidR="0085365F" w:rsidRPr="007B3F9E" w:rsidRDefault="0085365F" w:rsidP="00556B3D">
      <w:pPr>
        <w:rPr>
          <w:sz w:val="24"/>
          <w:szCs w:val="24"/>
          <w:lang w:eastAsia="ru-RU"/>
        </w:rPr>
      </w:pPr>
    </w:p>
    <w:sectPr w:rsidR="0085365F" w:rsidRPr="007B3F9E" w:rsidSect="00590CC7">
      <w:footerReference w:type="default" r:id="rId9"/>
      <w:pgSz w:w="11909" w:h="16838"/>
      <w:pgMar w:top="720" w:right="569" w:bottom="720" w:left="709"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FE9F8" w14:textId="77777777" w:rsidR="0035223E" w:rsidRDefault="0035223E" w:rsidP="00FF39E6">
      <w:r>
        <w:separator/>
      </w:r>
    </w:p>
  </w:endnote>
  <w:endnote w:type="continuationSeparator" w:id="0">
    <w:p w14:paraId="5C6DA984" w14:textId="77777777" w:rsidR="0035223E" w:rsidRDefault="0035223E" w:rsidP="00FF3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EA0B4" w14:textId="77777777" w:rsidR="0035223E" w:rsidRPr="008D4514" w:rsidRDefault="0035223E" w:rsidP="001561D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B7865" w14:textId="77777777" w:rsidR="0035223E" w:rsidRDefault="0035223E" w:rsidP="00FF39E6">
      <w:r>
        <w:separator/>
      </w:r>
    </w:p>
  </w:footnote>
  <w:footnote w:type="continuationSeparator" w:id="0">
    <w:p w14:paraId="1601AFB5" w14:textId="77777777" w:rsidR="0035223E" w:rsidRDefault="0035223E" w:rsidP="00FF39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multilevel"/>
    <w:tmpl w:val="00000006"/>
    <w:lvl w:ilvl="0">
      <w:start w:val="2"/>
      <w:numFmt w:val="decimal"/>
      <w:lvlText w:val="%1."/>
      <w:lvlJc w:val="left"/>
      <w:pPr>
        <w:tabs>
          <w:tab w:val="num" w:pos="435"/>
        </w:tabs>
        <w:ind w:left="435" w:hanging="435"/>
      </w:pPr>
    </w:lvl>
    <w:lvl w:ilvl="1">
      <w:start w:val="1"/>
      <w:numFmt w:val="decimal"/>
      <w:lvlText w:val="%1.%2."/>
      <w:lvlJc w:val="left"/>
      <w:pPr>
        <w:tabs>
          <w:tab w:val="num" w:pos="1003"/>
        </w:tabs>
        <w:ind w:left="1003" w:hanging="435"/>
      </w:pPr>
    </w:lvl>
    <w:lvl w:ilvl="2">
      <w:start w:val="1"/>
      <w:numFmt w:val="decimal"/>
      <w:lvlText w:val="%1.%2.%3."/>
      <w:lvlJc w:val="left"/>
      <w:pPr>
        <w:tabs>
          <w:tab w:val="num" w:pos="2706"/>
        </w:tabs>
        <w:ind w:left="2706"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0000000A"/>
    <w:multiLevelType w:val="singleLevel"/>
    <w:tmpl w:val="0000000A"/>
    <w:name w:val="WW8Num10"/>
    <w:lvl w:ilvl="0">
      <w:start w:val="1"/>
      <w:numFmt w:val="decimal"/>
      <w:lvlText w:val="%1."/>
      <w:lvlJc w:val="left"/>
      <w:pPr>
        <w:tabs>
          <w:tab w:val="num" w:pos="0"/>
        </w:tabs>
        <w:ind w:left="720" w:hanging="360"/>
      </w:pPr>
    </w:lvl>
  </w:abstractNum>
  <w:abstractNum w:abstractNumId="2" w15:restartNumberingAfterBreak="0">
    <w:nsid w:val="0000000B"/>
    <w:multiLevelType w:val="singleLevel"/>
    <w:tmpl w:val="0000000B"/>
    <w:name w:val="WW8Num11"/>
    <w:lvl w:ilvl="0">
      <w:start w:val="5"/>
      <w:numFmt w:val="decimal"/>
      <w:lvlText w:val="%1."/>
      <w:lvlJc w:val="left"/>
      <w:pPr>
        <w:tabs>
          <w:tab w:val="num" w:pos="0"/>
        </w:tabs>
        <w:ind w:left="720" w:hanging="360"/>
      </w:pPr>
    </w:lvl>
  </w:abstractNum>
  <w:abstractNum w:abstractNumId="3" w15:restartNumberingAfterBreak="0">
    <w:nsid w:val="0000000C"/>
    <w:multiLevelType w:val="singleLevel"/>
    <w:tmpl w:val="56BCE688"/>
    <w:lvl w:ilvl="0">
      <w:start w:val="6"/>
      <w:numFmt w:val="decimal"/>
      <w:lvlText w:val="%1."/>
      <w:lvlJc w:val="left"/>
      <w:pPr>
        <w:tabs>
          <w:tab w:val="num" w:pos="0"/>
        </w:tabs>
        <w:ind w:left="720" w:hanging="360"/>
      </w:pPr>
      <w:rPr>
        <w:rFonts w:hint="default"/>
      </w:rPr>
    </w:lvl>
  </w:abstractNum>
  <w:abstractNum w:abstractNumId="4" w15:restartNumberingAfterBreak="0">
    <w:nsid w:val="00D77214"/>
    <w:multiLevelType w:val="hybridMultilevel"/>
    <w:tmpl w:val="93E4F7F6"/>
    <w:lvl w:ilvl="0" w:tplc="FFFFFFFF">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023C6E22"/>
    <w:multiLevelType w:val="multilevel"/>
    <w:tmpl w:val="476EA312"/>
    <w:name w:val="WW8Num5"/>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46F4E0F"/>
    <w:multiLevelType w:val="multilevel"/>
    <w:tmpl w:val="9B02077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72723F1"/>
    <w:multiLevelType w:val="multilevel"/>
    <w:tmpl w:val="84344D92"/>
    <w:lvl w:ilvl="0">
      <w:start w:val="1"/>
      <w:numFmt w:val="decimal"/>
      <w:lvlText w:val="%1."/>
      <w:lvlJc w:val="left"/>
      <w:pPr>
        <w:ind w:left="720" w:hanging="360"/>
      </w:pPr>
      <w:rPr>
        <w:rFonts w:hint="default"/>
      </w:rPr>
    </w:lvl>
    <w:lvl w:ilvl="1">
      <w:start w:val="1"/>
      <w:numFmt w:val="decimal"/>
      <w:isLgl/>
      <w:lvlText w:val="%1.%2."/>
      <w:lvlJc w:val="left"/>
      <w:pPr>
        <w:ind w:left="2006" w:hanging="1155"/>
      </w:pPr>
      <w:rPr>
        <w:rFonts w:eastAsia="Times New Roman" w:hint="default"/>
        <w:b w:val="0"/>
      </w:rPr>
    </w:lvl>
    <w:lvl w:ilvl="2">
      <w:start w:val="1"/>
      <w:numFmt w:val="decimal"/>
      <w:isLgl/>
      <w:lvlText w:val="%1.%2.%3."/>
      <w:lvlJc w:val="left"/>
      <w:pPr>
        <w:ind w:left="2211" w:hanging="1155"/>
      </w:pPr>
      <w:rPr>
        <w:rFonts w:eastAsia="Times New Roman" w:hint="default"/>
      </w:rPr>
    </w:lvl>
    <w:lvl w:ilvl="3">
      <w:start w:val="1"/>
      <w:numFmt w:val="decimal"/>
      <w:isLgl/>
      <w:lvlText w:val="%1.%2.%3.%4."/>
      <w:lvlJc w:val="left"/>
      <w:pPr>
        <w:ind w:left="2559" w:hanging="1155"/>
      </w:pPr>
      <w:rPr>
        <w:rFonts w:eastAsia="Times New Roman" w:hint="default"/>
      </w:rPr>
    </w:lvl>
    <w:lvl w:ilvl="4">
      <w:start w:val="1"/>
      <w:numFmt w:val="decimal"/>
      <w:isLgl/>
      <w:lvlText w:val="%1.%2.%3.%4.%5."/>
      <w:lvlJc w:val="left"/>
      <w:pPr>
        <w:ind w:left="2907" w:hanging="1155"/>
      </w:pPr>
      <w:rPr>
        <w:rFonts w:eastAsia="Times New Roman" w:hint="default"/>
      </w:rPr>
    </w:lvl>
    <w:lvl w:ilvl="5">
      <w:start w:val="1"/>
      <w:numFmt w:val="decimal"/>
      <w:isLgl/>
      <w:lvlText w:val="%1.%2.%3.%4.%5.%6."/>
      <w:lvlJc w:val="left"/>
      <w:pPr>
        <w:ind w:left="3255" w:hanging="1155"/>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236" w:hanging="1440"/>
      </w:pPr>
      <w:rPr>
        <w:rFonts w:eastAsia="Times New Roman" w:hint="default"/>
      </w:rPr>
    </w:lvl>
    <w:lvl w:ilvl="8">
      <w:start w:val="1"/>
      <w:numFmt w:val="decimal"/>
      <w:isLgl/>
      <w:lvlText w:val="%1.%2.%3.%4.%5.%6.%7.%8.%9."/>
      <w:lvlJc w:val="left"/>
      <w:pPr>
        <w:ind w:left="4944" w:hanging="1800"/>
      </w:pPr>
      <w:rPr>
        <w:rFonts w:eastAsia="Times New Roman" w:hint="default"/>
      </w:rPr>
    </w:lvl>
  </w:abstractNum>
  <w:abstractNum w:abstractNumId="8" w15:restartNumberingAfterBreak="0">
    <w:nsid w:val="0CE55F39"/>
    <w:multiLevelType w:val="multilevel"/>
    <w:tmpl w:val="96BAF016"/>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1E8A5B08"/>
    <w:multiLevelType w:val="multilevel"/>
    <w:tmpl w:val="5F0CE9A0"/>
    <w:lvl w:ilvl="0">
      <w:start w:val="8"/>
      <w:numFmt w:val="decimal"/>
      <w:lvlText w:val="%1."/>
      <w:lvlJc w:val="left"/>
      <w:pPr>
        <w:ind w:left="360" w:hanging="360"/>
      </w:pPr>
      <w:rPr>
        <w:color w:val="auto"/>
      </w:rPr>
    </w:lvl>
    <w:lvl w:ilvl="1">
      <w:start w:val="5"/>
      <w:numFmt w:val="decimal"/>
      <w:lvlText w:val="%1.%2."/>
      <w:lvlJc w:val="left"/>
      <w:pPr>
        <w:ind w:left="360" w:hanging="36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10" w15:restartNumberingAfterBreak="0">
    <w:nsid w:val="28993593"/>
    <w:multiLevelType w:val="multilevel"/>
    <w:tmpl w:val="1BDC33CE"/>
    <w:lvl w:ilvl="0">
      <w:start w:val="8"/>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326763C8"/>
    <w:multiLevelType w:val="hybridMultilevel"/>
    <w:tmpl w:val="E3DC3046"/>
    <w:lvl w:ilvl="0" w:tplc="F58EF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8B133E"/>
    <w:multiLevelType w:val="multilevel"/>
    <w:tmpl w:val="AAF28C52"/>
    <w:lvl w:ilvl="0">
      <w:start w:val="2"/>
      <w:numFmt w:val="decimal"/>
      <w:lvlText w:val="%1."/>
      <w:lvlJc w:val="left"/>
      <w:pPr>
        <w:tabs>
          <w:tab w:val="num" w:pos="368"/>
        </w:tabs>
        <w:ind w:left="368" w:hanging="368"/>
      </w:pPr>
      <w:rPr>
        <w:b/>
        <w:bCs/>
      </w:rPr>
    </w:lvl>
    <w:lvl w:ilvl="1">
      <w:start w:val="1"/>
      <w:numFmt w:val="decimal"/>
      <w:lvlText w:val="%1.%2."/>
      <w:lvlJc w:val="left"/>
      <w:pPr>
        <w:tabs>
          <w:tab w:val="num" w:pos="1786"/>
        </w:tabs>
        <w:ind w:left="1786" w:hanging="368"/>
      </w:pPr>
      <w:rPr>
        <w:b w:val="0"/>
        <w:bCs/>
      </w:rPr>
    </w:lvl>
    <w:lvl w:ilvl="2">
      <w:start w:val="1"/>
      <w:numFmt w:val="decimal"/>
      <w:lvlText w:val="%1.%2.%3."/>
      <w:lvlJc w:val="left"/>
      <w:pPr>
        <w:tabs>
          <w:tab w:val="num" w:pos="1854"/>
        </w:tabs>
        <w:ind w:left="1854" w:hanging="720"/>
      </w:pPr>
      <w:rPr>
        <w:b/>
        <w:bCs/>
      </w:rPr>
    </w:lvl>
    <w:lvl w:ilvl="3">
      <w:start w:val="1"/>
      <w:numFmt w:val="decimal"/>
      <w:lvlText w:val="%1.%2.%3.%4."/>
      <w:lvlJc w:val="left"/>
      <w:pPr>
        <w:tabs>
          <w:tab w:val="num" w:pos="2421"/>
        </w:tabs>
        <w:ind w:left="2421" w:hanging="720"/>
      </w:pPr>
      <w:rPr>
        <w:b/>
        <w:bCs/>
      </w:rPr>
    </w:lvl>
    <w:lvl w:ilvl="4">
      <w:start w:val="1"/>
      <w:numFmt w:val="decimal"/>
      <w:lvlText w:val="%1.%2.%3.%4.%5."/>
      <w:lvlJc w:val="left"/>
      <w:pPr>
        <w:tabs>
          <w:tab w:val="num" w:pos="3348"/>
        </w:tabs>
        <w:ind w:left="3348" w:hanging="1080"/>
      </w:pPr>
      <w:rPr>
        <w:b/>
        <w:bCs/>
      </w:rPr>
    </w:lvl>
    <w:lvl w:ilvl="5">
      <w:start w:val="1"/>
      <w:numFmt w:val="decimal"/>
      <w:lvlText w:val="%1.%2.%3.%4.%5.%6."/>
      <w:lvlJc w:val="left"/>
      <w:pPr>
        <w:tabs>
          <w:tab w:val="num" w:pos="3915"/>
        </w:tabs>
        <w:ind w:left="3915" w:hanging="1080"/>
      </w:pPr>
      <w:rPr>
        <w:b/>
        <w:bCs/>
      </w:rPr>
    </w:lvl>
    <w:lvl w:ilvl="6">
      <w:start w:val="1"/>
      <w:numFmt w:val="decimal"/>
      <w:lvlText w:val="%1.%2.%3.%4.%5.%6.%7."/>
      <w:lvlJc w:val="left"/>
      <w:pPr>
        <w:tabs>
          <w:tab w:val="num" w:pos="4842"/>
        </w:tabs>
        <w:ind w:left="4842" w:hanging="1440"/>
      </w:pPr>
      <w:rPr>
        <w:b/>
        <w:bCs/>
      </w:rPr>
    </w:lvl>
    <w:lvl w:ilvl="7">
      <w:start w:val="1"/>
      <w:numFmt w:val="decimal"/>
      <w:lvlText w:val="%1.%2.%3.%4.%5.%6.%7.%8."/>
      <w:lvlJc w:val="left"/>
      <w:pPr>
        <w:tabs>
          <w:tab w:val="num" w:pos="5409"/>
        </w:tabs>
        <w:ind w:left="5409" w:hanging="1440"/>
      </w:pPr>
      <w:rPr>
        <w:b/>
        <w:bCs/>
      </w:rPr>
    </w:lvl>
    <w:lvl w:ilvl="8">
      <w:start w:val="1"/>
      <w:numFmt w:val="decimal"/>
      <w:lvlText w:val="%1.%2.%3.%4.%5.%6.%7.%8.%9."/>
      <w:lvlJc w:val="left"/>
      <w:pPr>
        <w:tabs>
          <w:tab w:val="num" w:pos="6336"/>
        </w:tabs>
        <w:ind w:left="6336" w:hanging="1800"/>
      </w:pPr>
      <w:rPr>
        <w:b/>
        <w:bCs/>
      </w:rPr>
    </w:lvl>
  </w:abstractNum>
  <w:abstractNum w:abstractNumId="13" w15:restartNumberingAfterBreak="0">
    <w:nsid w:val="41DE1C06"/>
    <w:multiLevelType w:val="multilevel"/>
    <w:tmpl w:val="C8D06C14"/>
    <w:lvl w:ilvl="0">
      <w:start w:val="1"/>
      <w:numFmt w:val="decimal"/>
      <w:lvlText w:val="%1."/>
      <w:lvlJc w:val="left"/>
      <w:pPr>
        <w:ind w:left="720" w:hanging="360"/>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424511E3"/>
    <w:multiLevelType w:val="hybridMultilevel"/>
    <w:tmpl w:val="90E62F78"/>
    <w:lvl w:ilvl="0" w:tplc="8586034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4C1501F5"/>
    <w:multiLevelType w:val="multilevel"/>
    <w:tmpl w:val="609CA75A"/>
    <w:lvl w:ilvl="0">
      <w:start w:val="2"/>
      <w:numFmt w:val="decimal"/>
      <w:lvlText w:val="%1."/>
      <w:lvlJc w:val="left"/>
      <w:pPr>
        <w:ind w:left="450" w:hanging="450"/>
      </w:pPr>
    </w:lvl>
    <w:lvl w:ilvl="1">
      <w:start w:val="4"/>
      <w:numFmt w:val="decimal"/>
      <w:lvlText w:val="%1.%2."/>
      <w:lvlJc w:val="left"/>
      <w:pPr>
        <w:ind w:left="733" w:hanging="450"/>
      </w:pPr>
    </w:lvl>
    <w:lvl w:ilvl="2">
      <w:start w:val="2"/>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2778" w:hanging="1080"/>
      </w:pPr>
    </w:lvl>
    <w:lvl w:ilvl="7">
      <w:start w:val="1"/>
      <w:numFmt w:val="decimal"/>
      <w:lvlText w:val="%1.%2.%3.%4.%5.%6.%7.%8."/>
      <w:lvlJc w:val="left"/>
      <w:pPr>
        <w:ind w:left="3421" w:hanging="1440"/>
      </w:pPr>
    </w:lvl>
    <w:lvl w:ilvl="8">
      <w:start w:val="1"/>
      <w:numFmt w:val="decimal"/>
      <w:lvlText w:val="%1.%2.%3.%4.%5.%6.%7.%8.%9."/>
      <w:lvlJc w:val="left"/>
      <w:pPr>
        <w:ind w:left="3704" w:hanging="1440"/>
      </w:pPr>
    </w:lvl>
  </w:abstractNum>
  <w:abstractNum w:abstractNumId="16" w15:restartNumberingAfterBreak="0">
    <w:nsid w:val="5DD50AE1"/>
    <w:multiLevelType w:val="multilevel"/>
    <w:tmpl w:val="FB1C00CC"/>
    <w:lvl w:ilvl="0">
      <w:start w:val="1"/>
      <w:numFmt w:val="decimal"/>
      <w:lvlText w:val="%1."/>
      <w:lvlJc w:val="left"/>
      <w:pPr>
        <w:tabs>
          <w:tab w:val="num" w:pos="720"/>
        </w:tabs>
        <w:ind w:left="720" w:hanging="360"/>
      </w:pPr>
      <w:rPr>
        <w:b/>
      </w:rPr>
    </w:lvl>
    <w:lvl w:ilvl="1">
      <w:start w:val="1"/>
      <w:numFmt w:val="decimal"/>
      <w:isLgl/>
      <w:lvlText w:val="%1.%2."/>
      <w:lvlJc w:val="left"/>
      <w:pPr>
        <w:tabs>
          <w:tab w:val="num" w:pos="988"/>
        </w:tabs>
        <w:ind w:left="988" w:hanging="420"/>
      </w:p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7" w15:restartNumberingAfterBreak="0">
    <w:nsid w:val="62482975"/>
    <w:multiLevelType w:val="hybridMultilevel"/>
    <w:tmpl w:val="6D46A72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70" w:hanging="360"/>
      </w:pPr>
    </w:lvl>
    <w:lvl w:ilvl="2" w:tplc="0419001B" w:tentative="1">
      <w:start w:val="1"/>
      <w:numFmt w:val="lowerRoman"/>
      <w:lvlText w:val="%3."/>
      <w:lvlJc w:val="right"/>
      <w:pPr>
        <w:ind w:left="2090" w:hanging="180"/>
      </w:pPr>
    </w:lvl>
    <w:lvl w:ilvl="3" w:tplc="0419000F" w:tentative="1">
      <w:start w:val="1"/>
      <w:numFmt w:val="decimal"/>
      <w:lvlText w:val="%4."/>
      <w:lvlJc w:val="left"/>
      <w:pPr>
        <w:ind w:left="2810" w:hanging="360"/>
      </w:pPr>
    </w:lvl>
    <w:lvl w:ilvl="4" w:tplc="04190019" w:tentative="1">
      <w:start w:val="1"/>
      <w:numFmt w:val="lowerLetter"/>
      <w:lvlText w:val="%5."/>
      <w:lvlJc w:val="left"/>
      <w:pPr>
        <w:ind w:left="3530" w:hanging="360"/>
      </w:pPr>
    </w:lvl>
    <w:lvl w:ilvl="5" w:tplc="0419001B" w:tentative="1">
      <w:start w:val="1"/>
      <w:numFmt w:val="lowerRoman"/>
      <w:lvlText w:val="%6."/>
      <w:lvlJc w:val="right"/>
      <w:pPr>
        <w:ind w:left="4250" w:hanging="180"/>
      </w:pPr>
    </w:lvl>
    <w:lvl w:ilvl="6" w:tplc="0419000F" w:tentative="1">
      <w:start w:val="1"/>
      <w:numFmt w:val="decimal"/>
      <w:lvlText w:val="%7."/>
      <w:lvlJc w:val="left"/>
      <w:pPr>
        <w:ind w:left="4970" w:hanging="360"/>
      </w:pPr>
    </w:lvl>
    <w:lvl w:ilvl="7" w:tplc="04190019" w:tentative="1">
      <w:start w:val="1"/>
      <w:numFmt w:val="lowerLetter"/>
      <w:lvlText w:val="%8."/>
      <w:lvlJc w:val="left"/>
      <w:pPr>
        <w:ind w:left="5690" w:hanging="360"/>
      </w:pPr>
    </w:lvl>
    <w:lvl w:ilvl="8" w:tplc="0419001B" w:tentative="1">
      <w:start w:val="1"/>
      <w:numFmt w:val="lowerRoman"/>
      <w:lvlText w:val="%9."/>
      <w:lvlJc w:val="right"/>
      <w:pPr>
        <w:ind w:left="6410" w:hanging="180"/>
      </w:pPr>
    </w:lvl>
  </w:abstractNum>
  <w:abstractNum w:abstractNumId="18" w15:restartNumberingAfterBreak="0">
    <w:nsid w:val="6B493080"/>
    <w:multiLevelType w:val="multilevel"/>
    <w:tmpl w:val="EF0AFB3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0B04F65"/>
    <w:multiLevelType w:val="hybridMultilevel"/>
    <w:tmpl w:val="59FEBA10"/>
    <w:lvl w:ilvl="0" w:tplc="917251D4">
      <w:start w:val="1"/>
      <w:numFmt w:val="decimal"/>
      <w:lvlText w:val="%1."/>
      <w:lvlJc w:val="left"/>
      <w:pPr>
        <w:ind w:left="360" w:hanging="360"/>
      </w:pPr>
      <w:rPr>
        <w:rFonts w:hint="default"/>
        <w:b/>
      </w:rPr>
    </w:lvl>
    <w:lvl w:ilvl="1" w:tplc="04190019">
      <w:start w:val="1"/>
      <w:numFmt w:val="lowerLetter"/>
      <w:lvlText w:val="%2."/>
      <w:lvlJc w:val="left"/>
      <w:pPr>
        <w:ind w:left="3349" w:hanging="360"/>
      </w:pPr>
    </w:lvl>
    <w:lvl w:ilvl="2" w:tplc="0419001B" w:tentative="1">
      <w:start w:val="1"/>
      <w:numFmt w:val="lowerRoman"/>
      <w:lvlText w:val="%3."/>
      <w:lvlJc w:val="right"/>
      <w:pPr>
        <w:ind w:left="4069" w:hanging="180"/>
      </w:pPr>
    </w:lvl>
    <w:lvl w:ilvl="3" w:tplc="0419000F" w:tentative="1">
      <w:start w:val="1"/>
      <w:numFmt w:val="decimal"/>
      <w:lvlText w:val="%4."/>
      <w:lvlJc w:val="left"/>
      <w:pPr>
        <w:ind w:left="4789" w:hanging="360"/>
      </w:pPr>
    </w:lvl>
    <w:lvl w:ilvl="4" w:tplc="04190019" w:tentative="1">
      <w:start w:val="1"/>
      <w:numFmt w:val="lowerLetter"/>
      <w:lvlText w:val="%5."/>
      <w:lvlJc w:val="left"/>
      <w:pPr>
        <w:ind w:left="5509" w:hanging="360"/>
      </w:pPr>
    </w:lvl>
    <w:lvl w:ilvl="5" w:tplc="0419001B" w:tentative="1">
      <w:start w:val="1"/>
      <w:numFmt w:val="lowerRoman"/>
      <w:lvlText w:val="%6."/>
      <w:lvlJc w:val="right"/>
      <w:pPr>
        <w:ind w:left="6229" w:hanging="180"/>
      </w:pPr>
    </w:lvl>
    <w:lvl w:ilvl="6" w:tplc="0419000F" w:tentative="1">
      <w:start w:val="1"/>
      <w:numFmt w:val="decimal"/>
      <w:lvlText w:val="%7."/>
      <w:lvlJc w:val="left"/>
      <w:pPr>
        <w:ind w:left="6949" w:hanging="360"/>
      </w:pPr>
    </w:lvl>
    <w:lvl w:ilvl="7" w:tplc="04190019" w:tentative="1">
      <w:start w:val="1"/>
      <w:numFmt w:val="lowerLetter"/>
      <w:lvlText w:val="%8."/>
      <w:lvlJc w:val="left"/>
      <w:pPr>
        <w:ind w:left="7669" w:hanging="360"/>
      </w:pPr>
    </w:lvl>
    <w:lvl w:ilvl="8" w:tplc="0419001B" w:tentative="1">
      <w:start w:val="1"/>
      <w:numFmt w:val="lowerRoman"/>
      <w:lvlText w:val="%9."/>
      <w:lvlJc w:val="right"/>
      <w:pPr>
        <w:ind w:left="8389" w:hanging="180"/>
      </w:pPr>
    </w:lvl>
  </w:abstractNum>
  <w:abstractNum w:abstractNumId="20" w15:restartNumberingAfterBreak="0">
    <w:nsid w:val="75CD1753"/>
    <w:multiLevelType w:val="hybridMultilevel"/>
    <w:tmpl w:val="FACCEC92"/>
    <w:name w:val="WW8Num122"/>
    <w:lvl w:ilvl="0" w:tplc="20ACEEA6">
      <w:start w:val="5"/>
      <w:numFmt w:val="decimal"/>
      <w:lvlText w:val="%1."/>
      <w:lvlJc w:val="left"/>
      <w:pPr>
        <w:tabs>
          <w:tab w:val="num" w:pos="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B1221DF"/>
    <w:multiLevelType w:val="multilevel"/>
    <w:tmpl w:val="1DF23706"/>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86912098">
    <w:abstractNumId w:val="7"/>
  </w:num>
  <w:num w:numId="2" w16cid:durableId="41291344">
    <w:abstractNumId w:val="1"/>
    <w:lvlOverride w:ilvl="0">
      <w:startOverride w:val="1"/>
    </w:lvlOverride>
  </w:num>
  <w:num w:numId="3" w16cid:durableId="1165241230">
    <w:abstractNumId w:val="2"/>
    <w:lvlOverride w:ilvl="0">
      <w:startOverride w:val="5"/>
    </w:lvlOverride>
  </w:num>
  <w:num w:numId="4" w16cid:durableId="1160848331">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0512709">
    <w:abstractNumId w:val="3"/>
    <w:lvlOverride w:ilvl="0">
      <w:startOverride w:val="6"/>
    </w:lvlOverride>
  </w:num>
  <w:num w:numId="6" w16cid:durableId="1757166025">
    <w:abstractNumId w:val="0"/>
  </w:num>
  <w:num w:numId="7" w16cid:durableId="80415339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9615745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0811258">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64510550">
    <w:abstractNumId w:val="8"/>
    <w:lvlOverride w:ilvl="0">
      <w:startOverride w:val="1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5415375">
    <w:abstractNumId w:val="9"/>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70704570">
    <w:abstractNumId w:val="10"/>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1805796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58077191">
    <w:abstractNumId w:val="20"/>
  </w:num>
  <w:num w:numId="15" w16cid:durableId="161821938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909247">
    <w:abstractNumId w:val="15"/>
    <w:lvlOverride w:ilvl="0">
      <w:startOverride w:val="2"/>
    </w:lvlOverride>
    <w:lvlOverride w:ilvl="1">
      <w:startOverride w:val="4"/>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1336535">
    <w:abstractNumId w:val="12"/>
  </w:num>
  <w:num w:numId="18" w16cid:durableId="20609785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06206043">
    <w:abstractNumId w:val="11"/>
  </w:num>
  <w:num w:numId="20" w16cid:durableId="220560816">
    <w:abstractNumId w:val="19"/>
  </w:num>
  <w:num w:numId="21" w16cid:durableId="1883513954">
    <w:abstractNumId w:val="6"/>
  </w:num>
  <w:num w:numId="22" w16cid:durableId="949974147">
    <w:abstractNumId w:val="21"/>
  </w:num>
  <w:num w:numId="23" w16cid:durableId="40772793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50701415">
    <w:abstractNumId w:val="4"/>
  </w:num>
  <w:num w:numId="25" w16cid:durableId="94530908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FA"/>
    <w:rsid w:val="000004EC"/>
    <w:rsid w:val="00005EFE"/>
    <w:rsid w:val="00011BAB"/>
    <w:rsid w:val="0001377E"/>
    <w:rsid w:val="000773EC"/>
    <w:rsid w:val="00084EF7"/>
    <w:rsid w:val="00093772"/>
    <w:rsid w:val="000C07DA"/>
    <w:rsid w:val="000C604C"/>
    <w:rsid w:val="000C64CD"/>
    <w:rsid w:val="000E6826"/>
    <w:rsid w:val="000F6E0E"/>
    <w:rsid w:val="00103D8E"/>
    <w:rsid w:val="00107096"/>
    <w:rsid w:val="00107287"/>
    <w:rsid w:val="00111BB4"/>
    <w:rsid w:val="00115B96"/>
    <w:rsid w:val="0012057A"/>
    <w:rsid w:val="00123B89"/>
    <w:rsid w:val="001329D2"/>
    <w:rsid w:val="0013386F"/>
    <w:rsid w:val="001510D7"/>
    <w:rsid w:val="00151607"/>
    <w:rsid w:val="001561DD"/>
    <w:rsid w:val="00157018"/>
    <w:rsid w:val="00164D15"/>
    <w:rsid w:val="0016672D"/>
    <w:rsid w:val="00170F00"/>
    <w:rsid w:val="00176360"/>
    <w:rsid w:val="00177F45"/>
    <w:rsid w:val="0018235D"/>
    <w:rsid w:val="001A40EC"/>
    <w:rsid w:val="001B66B6"/>
    <w:rsid w:val="001C0689"/>
    <w:rsid w:val="001D3070"/>
    <w:rsid w:val="001D452F"/>
    <w:rsid w:val="001F33DA"/>
    <w:rsid w:val="001F6055"/>
    <w:rsid w:val="002015CF"/>
    <w:rsid w:val="0022766F"/>
    <w:rsid w:val="0023500F"/>
    <w:rsid w:val="00235B90"/>
    <w:rsid w:val="0023799E"/>
    <w:rsid w:val="002501D0"/>
    <w:rsid w:val="002503BB"/>
    <w:rsid w:val="0025397C"/>
    <w:rsid w:val="00253D7F"/>
    <w:rsid w:val="00272FEB"/>
    <w:rsid w:val="00280B3B"/>
    <w:rsid w:val="002918FB"/>
    <w:rsid w:val="002C3A3F"/>
    <w:rsid w:val="002D6DB5"/>
    <w:rsid w:val="002E457E"/>
    <w:rsid w:val="002F3305"/>
    <w:rsid w:val="002F6AA7"/>
    <w:rsid w:val="00300C84"/>
    <w:rsid w:val="00304156"/>
    <w:rsid w:val="003041E7"/>
    <w:rsid w:val="00305D93"/>
    <w:rsid w:val="003310A8"/>
    <w:rsid w:val="003372CF"/>
    <w:rsid w:val="00337E40"/>
    <w:rsid w:val="003416F1"/>
    <w:rsid w:val="00341F7F"/>
    <w:rsid w:val="00343F8C"/>
    <w:rsid w:val="00346992"/>
    <w:rsid w:val="003510BB"/>
    <w:rsid w:val="0035223E"/>
    <w:rsid w:val="00354DF3"/>
    <w:rsid w:val="00383279"/>
    <w:rsid w:val="003B09E2"/>
    <w:rsid w:val="003C66DF"/>
    <w:rsid w:val="003E125F"/>
    <w:rsid w:val="003E2A8C"/>
    <w:rsid w:val="00417765"/>
    <w:rsid w:val="00421B37"/>
    <w:rsid w:val="00437969"/>
    <w:rsid w:val="00447651"/>
    <w:rsid w:val="00447EB5"/>
    <w:rsid w:val="00452803"/>
    <w:rsid w:val="00455568"/>
    <w:rsid w:val="004565FC"/>
    <w:rsid w:val="00460233"/>
    <w:rsid w:val="00465C1B"/>
    <w:rsid w:val="004678EF"/>
    <w:rsid w:val="00471DF6"/>
    <w:rsid w:val="00484778"/>
    <w:rsid w:val="004A05FA"/>
    <w:rsid w:val="004A30BD"/>
    <w:rsid w:val="004A46B4"/>
    <w:rsid w:val="004B300B"/>
    <w:rsid w:val="004C1BF8"/>
    <w:rsid w:val="004C23A7"/>
    <w:rsid w:val="004C3C1D"/>
    <w:rsid w:val="004E01C5"/>
    <w:rsid w:val="004F35A2"/>
    <w:rsid w:val="004F7B1C"/>
    <w:rsid w:val="00510FF2"/>
    <w:rsid w:val="00511CAD"/>
    <w:rsid w:val="00541A91"/>
    <w:rsid w:val="00543147"/>
    <w:rsid w:val="00545CD4"/>
    <w:rsid w:val="00556B3D"/>
    <w:rsid w:val="00557E5A"/>
    <w:rsid w:val="0057190D"/>
    <w:rsid w:val="00590CC7"/>
    <w:rsid w:val="00596637"/>
    <w:rsid w:val="005B7196"/>
    <w:rsid w:val="005B7EA8"/>
    <w:rsid w:val="005D7CCF"/>
    <w:rsid w:val="005E1212"/>
    <w:rsid w:val="005E46F5"/>
    <w:rsid w:val="005F3703"/>
    <w:rsid w:val="005F387D"/>
    <w:rsid w:val="005F6D85"/>
    <w:rsid w:val="006001BF"/>
    <w:rsid w:val="00602328"/>
    <w:rsid w:val="00603463"/>
    <w:rsid w:val="00604A85"/>
    <w:rsid w:val="006164D2"/>
    <w:rsid w:val="00626BB8"/>
    <w:rsid w:val="006273D6"/>
    <w:rsid w:val="006360E9"/>
    <w:rsid w:val="00643557"/>
    <w:rsid w:val="006511E6"/>
    <w:rsid w:val="006678E9"/>
    <w:rsid w:val="00671CAF"/>
    <w:rsid w:val="00683FD0"/>
    <w:rsid w:val="006854CF"/>
    <w:rsid w:val="00694C2D"/>
    <w:rsid w:val="006B021B"/>
    <w:rsid w:val="006C5240"/>
    <w:rsid w:val="006C5E1D"/>
    <w:rsid w:val="006D1736"/>
    <w:rsid w:val="006D70C0"/>
    <w:rsid w:val="006E5D33"/>
    <w:rsid w:val="006F4AB9"/>
    <w:rsid w:val="0073227C"/>
    <w:rsid w:val="00736BFA"/>
    <w:rsid w:val="00743772"/>
    <w:rsid w:val="00744443"/>
    <w:rsid w:val="00745AE3"/>
    <w:rsid w:val="00746658"/>
    <w:rsid w:val="00750177"/>
    <w:rsid w:val="00754B16"/>
    <w:rsid w:val="00756C3D"/>
    <w:rsid w:val="00761493"/>
    <w:rsid w:val="00796647"/>
    <w:rsid w:val="007B0773"/>
    <w:rsid w:val="007B2CCF"/>
    <w:rsid w:val="007B3F9E"/>
    <w:rsid w:val="007B47A0"/>
    <w:rsid w:val="007C7817"/>
    <w:rsid w:val="007D135B"/>
    <w:rsid w:val="007D3473"/>
    <w:rsid w:val="007D3A29"/>
    <w:rsid w:val="007F072F"/>
    <w:rsid w:val="00807C9D"/>
    <w:rsid w:val="0081445C"/>
    <w:rsid w:val="00833847"/>
    <w:rsid w:val="00840394"/>
    <w:rsid w:val="00851FA1"/>
    <w:rsid w:val="0085365F"/>
    <w:rsid w:val="00860263"/>
    <w:rsid w:val="00860F3C"/>
    <w:rsid w:val="00865F1C"/>
    <w:rsid w:val="0086621D"/>
    <w:rsid w:val="0087194D"/>
    <w:rsid w:val="00872B9B"/>
    <w:rsid w:val="00875A8D"/>
    <w:rsid w:val="008A30BC"/>
    <w:rsid w:val="008B1F18"/>
    <w:rsid w:val="008E0470"/>
    <w:rsid w:val="008E7573"/>
    <w:rsid w:val="008F6FA9"/>
    <w:rsid w:val="00902C69"/>
    <w:rsid w:val="0090573A"/>
    <w:rsid w:val="0091468D"/>
    <w:rsid w:val="00925AA9"/>
    <w:rsid w:val="00945FFB"/>
    <w:rsid w:val="009470E1"/>
    <w:rsid w:val="00956615"/>
    <w:rsid w:val="00957F09"/>
    <w:rsid w:val="00962EE6"/>
    <w:rsid w:val="00972AE5"/>
    <w:rsid w:val="00985044"/>
    <w:rsid w:val="00994E60"/>
    <w:rsid w:val="009A0FE1"/>
    <w:rsid w:val="009B35E8"/>
    <w:rsid w:val="009B56F4"/>
    <w:rsid w:val="009B596E"/>
    <w:rsid w:val="009F0BFE"/>
    <w:rsid w:val="009F152C"/>
    <w:rsid w:val="009F4D4B"/>
    <w:rsid w:val="009F7A10"/>
    <w:rsid w:val="00A109F5"/>
    <w:rsid w:val="00A15149"/>
    <w:rsid w:val="00A430EF"/>
    <w:rsid w:val="00A82D21"/>
    <w:rsid w:val="00AA4BF4"/>
    <w:rsid w:val="00AA5E3E"/>
    <w:rsid w:val="00AB503F"/>
    <w:rsid w:val="00AC576A"/>
    <w:rsid w:val="00AD4934"/>
    <w:rsid w:val="00AF2E0E"/>
    <w:rsid w:val="00AF32B6"/>
    <w:rsid w:val="00B026DB"/>
    <w:rsid w:val="00B24D99"/>
    <w:rsid w:val="00B2784F"/>
    <w:rsid w:val="00B306B0"/>
    <w:rsid w:val="00B40A2A"/>
    <w:rsid w:val="00B64905"/>
    <w:rsid w:val="00B70193"/>
    <w:rsid w:val="00B81FC1"/>
    <w:rsid w:val="00B82A26"/>
    <w:rsid w:val="00B82AB9"/>
    <w:rsid w:val="00B836DF"/>
    <w:rsid w:val="00B9484B"/>
    <w:rsid w:val="00B974E4"/>
    <w:rsid w:val="00BB08F8"/>
    <w:rsid w:val="00BB6E6C"/>
    <w:rsid w:val="00BC1754"/>
    <w:rsid w:val="00BE183E"/>
    <w:rsid w:val="00BE2CD0"/>
    <w:rsid w:val="00BE669E"/>
    <w:rsid w:val="00BF399C"/>
    <w:rsid w:val="00C0237B"/>
    <w:rsid w:val="00C03098"/>
    <w:rsid w:val="00C06CDA"/>
    <w:rsid w:val="00C20C62"/>
    <w:rsid w:val="00C35D49"/>
    <w:rsid w:val="00C413B4"/>
    <w:rsid w:val="00C42CE2"/>
    <w:rsid w:val="00C65371"/>
    <w:rsid w:val="00C75642"/>
    <w:rsid w:val="00C97BA6"/>
    <w:rsid w:val="00CA07F3"/>
    <w:rsid w:val="00CA3747"/>
    <w:rsid w:val="00CA5171"/>
    <w:rsid w:val="00CC2809"/>
    <w:rsid w:val="00CE7D8D"/>
    <w:rsid w:val="00CF1BC1"/>
    <w:rsid w:val="00CF30F3"/>
    <w:rsid w:val="00CF41C9"/>
    <w:rsid w:val="00D0100B"/>
    <w:rsid w:val="00D0546F"/>
    <w:rsid w:val="00D15B40"/>
    <w:rsid w:val="00D203A5"/>
    <w:rsid w:val="00D40955"/>
    <w:rsid w:val="00D465A3"/>
    <w:rsid w:val="00D5776B"/>
    <w:rsid w:val="00D70060"/>
    <w:rsid w:val="00D76794"/>
    <w:rsid w:val="00D84083"/>
    <w:rsid w:val="00D8770C"/>
    <w:rsid w:val="00D90E09"/>
    <w:rsid w:val="00D961CF"/>
    <w:rsid w:val="00DA7518"/>
    <w:rsid w:val="00DC34DC"/>
    <w:rsid w:val="00DD6C86"/>
    <w:rsid w:val="00DE4801"/>
    <w:rsid w:val="00DE635E"/>
    <w:rsid w:val="00DF5FB6"/>
    <w:rsid w:val="00E022CA"/>
    <w:rsid w:val="00E317B7"/>
    <w:rsid w:val="00E53837"/>
    <w:rsid w:val="00E54E51"/>
    <w:rsid w:val="00E67ACE"/>
    <w:rsid w:val="00E71767"/>
    <w:rsid w:val="00E80857"/>
    <w:rsid w:val="00EB06EE"/>
    <w:rsid w:val="00EE2E5D"/>
    <w:rsid w:val="00EE3B29"/>
    <w:rsid w:val="00EF78F3"/>
    <w:rsid w:val="00F070D9"/>
    <w:rsid w:val="00F15DFB"/>
    <w:rsid w:val="00F327BE"/>
    <w:rsid w:val="00F33B38"/>
    <w:rsid w:val="00F43B0D"/>
    <w:rsid w:val="00F5070A"/>
    <w:rsid w:val="00F5290C"/>
    <w:rsid w:val="00F55FF7"/>
    <w:rsid w:val="00F6034C"/>
    <w:rsid w:val="00F60CFE"/>
    <w:rsid w:val="00F730BC"/>
    <w:rsid w:val="00F761F0"/>
    <w:rsid w:val="00FA2D4A"/>
    <w:rsid w:val="00FA6630"/>
    <w:rsid w:val="00FB0DC1"/>
    <w:rsid w:val="00FB555B"/>
    <w:rsid w:val="00FD2B3A"/>
    <w:rsid w:val="00FD2BB4"/>
    <w:rsid w:val="00FD3C7E"/>
    <w:rsid w:val="00FE3F0D"/>
    <w:rsid w:val="00FF02EB"/>
    <w:rsid w:val="00FF1E96"/>
    <w:rsid w:val="00FF3033"/>
    <w:rsid w:val="00FF39E6"/>
    <w:rsid w:val="00FF7C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D84BD60"/>
  <w15:docId w15:val="{C4D5D9A5-20CD-4574-8A9E-00F89B17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9E6"/>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
    <w:qFormat/>
    <w:rsid w:val="009B35E8"/>
    <w:pPr>
      <w:keepNext/>
      <w:suppressAutoHyphens w:val="0"/>
      <w:spacing w:before="240" w:after="60" w:line="259" w:lineRule="auto"/>
      <w:outlineLvl w:val="0"/>
    </w:pPr>
    <w:rPr>
      <w:rFonts w:ascii="Cambria" w:hAnsi="Cambria"/>
      <w:b/>
      <w:bCs/>
      <w:kern w:val="32"/>
      <w:sz w:val="32"/>
      <w:szCs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Bullet List,Bullet Number,FooterText,List Paragraph1,List Paragraph_0,lp1,numbered,Маркер,Нумерованый список,ПАРАГРАФ,Paragraphe de liste1,SL_Абзац списка,Содержание. 2 уровень"/>
    <w:basedOn w:val="a"/>
    <w:link w:val="a4"/>
    <w:uiPriority w:val="34"/>
    <w:qFormat/>
    <w:rsid w:val="00FF39E6"/>
    <w:pPr>
      <w:ind w:left="720"/>
    </w:pPr>
  </w:style>
  <w:style w:type="paragraph" w:customStyle="1" w:styleId="s1">
    <w:name w:val="s_1"/>
    <w:basedOn w:val="a"/>
    <w:qFormat/>
    <w:rsid w:val="00FF39E6"/>
    <w:pPr>
      <w:suppressAutoHyphens w:val="0"/>
      <w:spacing w:before="100" w:beforeAutospacing="1" w:after="100" w:afterAutospacing="1"/>
    </w:pPr>
    <w:rPr>
      <w:sz w:val="24"/>
      <w:szCs w:val="24"/>
      <w:lang w:eastAsia="ru-RU"/>
    </w:rPr>
  </w:style>
  <w:style w:type="paragraph" w:styleId="a5">
    <w:name w:val="header"/>
    <w:basedOn w:val="a"/>
    <w:link w:val="a6"/>
    <w:uiPriority w:val="99"/>
    <w:unhideWhenUsed/>
    <w:rsid w:val="00FF39E6"/>
    <w:pPr>
      <w:tabs>
        <w:tab w:val="center" w:pos="4677"/>
        <w:tab w:val="right" w:pos="9355"/>
      </w:tabs>
    </w:pPr>
  </w:style>
  <w:style w:type="character" w:customStyle="1" w:styleId="a6">
    <w:name w:val="Верхний колонтитул Знак"/>
    <w:basedOn w:val="a0"/>
    <w:link w:val="a5"/>
    <w:uiPriority w:val="99"/>
    <w:rsid w:val="00FF39E6"/>
    <w:rPr>
      <w:rFonts w:ascii="Times New Roman" w:eastAsia="Times New Roman" w:hAnsi="Times New Roman" w:cs="Times New Roman"/>
      <w:sz w:val="20"/>
      <w:szCs w:val="20"/>
      <w:lang w:eastAsia="ar-SA"/>
    </w:rPr>
  </w:style>
  <w:style w:type="paragraph" w:styleId="a7">
    <w:name w:val="footer"/>
    <w:basedOn w:val="a"/>
    <w:link w:val="a8"/>
    <w:uiPriority w:val="99"/>
    <w:unhideWhenUsed/>
    <w:rsid w:val="00FF39E6"/>
    <w:pPr>
      <w:tabs>
        <w:tab w:val="center" w:pos="4677"/>
        <w:tab w:val="right" w:pos="9355"/>
      </w:tabs>
    </w:pPr>
  </w:style>
  <w:style w:type="character" w:customStyle="1" w:styleId="a8">
    <w:name w:val="Нижний колонтитул Знак"/>
    <w:basedOn w:val="a0"/>
    <w:link w:val="a7"/>
    <w:uiPriority w:val="99"/>
    <w:rsid w:val="00FF39E6"/>
    <w:rPr>
      <w:rFonts w:ascii="Times New Roman" w:eastAsia="Times New Roman" w:hAnsi="Times New Roman" w:cs="Times New Roman"/>
      <w:sz w:val="20"/>
      <w:szCs w:val="20"/>
      <w:lang w:eastAsia="ar-SA"/>
    </w:rPr>
  </w:style>
  <w:style w:type="character" w:styleId="a9">
    <w:name w:val="Hyperlink"/>
    <w:uiPriority w:val="99"/>
    <w:unhideWhenUsed/>
    <w:rsid w:val="005B7196"/>
    <w:rPr>
      <w:color w:val="0000FF"/>
      <w:u w:val="single"/>
    </w:rPr>
  </w:style>
  <w:style w:type="paragraph" w:styleId="aa">
    <w:name w:val="Body Text"/>
    <w:aliases w:val="Список 1,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Основной текст Знак Знак,Знак"/>
    <w:basedOn w:val="a"/>
    <w:link w:val="11"/>
    <w:semiHidden/>
    <w:unhideWhenUsed/>
    <w:rsid w:val="005B7196"/>
    <w:pPr>
      <w:spacing w:after="120"/>
    </w:pPr>
    <w:rPr>
      <w:sz w:val="24"/>
      <w:szCs w:val="24"/>
    </w:rPr>
  </w:style>
  <w:style w:type="character" w:customStyle="1" w:styleId="ab">
    <w:name w:val="Основной текст Знак"/>
    <w:basedOn w:val="a0"/>
    <w:uiPriority w:val="99"/>
    <w:semiHidden/>
    <w:rsid w:val="005B7196"/>
    <w:rPr>
      <w:rFonts w:ascii="Times New Roman" w:eastAsia="Times New Roman" w:hAnsi="Times New Roman" w:cs="Times New Roman"/>
      <w:sz w:val="20"/>
      <w:szCs w:val="20"/>
      <w:lang w:eastAsia="ar-SA"/>
    </w:rPr>
  </w:style>
  <w:style w:type="paragraph" w:styleId="ac">
    <w:name w:val="Title"/>
    <w:basedOn w:val="a"/>
    <w:next w:val="aa"/>
    <w:link w:val="ad"/>
    <w:qFormat/>
    <w:rsid w:val="005B7196"/>
    <w:pPr>
      <w:keepNext/>
      <w:spacing w:before="240" w:after="120"/>
    </w:pPr>
    <w:rPr>
      <w:rFonts w:ascii="Arial" w:eastAsia="Microsoft YaHei" w:hAnsi="Arial" w:cs="Mangal"/>
      <w:sz w:val="28"/>
      <w:szCs w:val="28"/>
    </w:rPr>
  </w:style>
  <w:style w:type="character" w:customStyle="1" w:styleId="ad">
    <w:name w:val="Заголовок Знак"/>
    <w:basedOn w:val="a0"/>
    <w:link w:val="ac"/>
    <w:rsid w:val="005B7196"/>
    <w:rPr>
      <w:rFonts w:ascii="Arial" w:eastAsia="Microsoft YaHei" w:hAnsi="Arial" w:cs="Mangal"/>
      <w:sz w:val="28"/>
      <w:szCs w:val="28"/>
      <w:lang w:eastAsia="ar-SA"/>
    </w:rPr>
  </w:style>
  <w:style w:type="character" w:customStyle="1" w:styleId="11">
    <w:name w:val="Основной текст Знак1"/>
    <w:aliases w:val="Список 1 Знак,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1,Знак Знак"/>
    <w:link w:val="aa"/>
    <w:semiHidden/>
    <w:locked/>
    <w:rsid w:val="005B7196"/>
    <w:rPr>
      <w:rFonts w:ascii="Times New Roman" w:eastAsia="Times New Roman" w:hAnsi="Times New Roman" w:cs="Times New Roman"/>
      <w:sz w:val="24"/>
      <w:szCs w:val="24"/>
      <w:lang w:eastAsia="ar-SA"/>
    </w:rPr>
  </w:style>
  <w:style w:type="character" w:customStyle="1" w:styleId="ae">
    <w:name w:val="Без интервала Знак"/>
    <w:aliases w:val="No Spacing111 Знак,для таблиц Знак,No Spacing Знак,No Spacing1 Знак,No Spacing11 Знак,Без интервала11 Знак,Без интервала2 Знак,Без интервала1 Знак,Жирный Знак,Без интервала21 Знак,Без интервала111 Знак,Без интервала3 Знак"/>
    <w:link w:val="af"/>
    <w:uiPriority w:val="99"/>
    <w:qFormat/>
    <w:locked/>
    <w:rsid w:val="005B7196"/>
    <w:rPr>
      <w:rFonts w:ascii="Calibri" w:eastAsia="Arial" w:hAnsi="Calibri"/>
      <w:lang w:eastAsia="ar-SA"/>
    </w:rPr>
  </w:style>
  <w:style w:type="paragraph" w:styleId="af">
    <w:name w:val="No Spacing"/>
    <w:aliases w:val="No Spacing111,для таблиц,No Spacing,No Spacing1,No Spacing11,Без интервала11,Без интервала2,Без интервала1,Жирный,Без интервала21,Без интервала111,Без интервала3,No Spacing2,Без интервала211,Без интервала4,Без интервала1111,Без интервала31"/>
    <w:link w:val="ae"/>
    <w:uiPriority w:val="99"/>
    <w:qFormat/>
    <w:rsid w:val="005B7196"/>
    <w:pPr>
      <w:suppressAutoHyphens/>
      <w:spacing w:after="0" w:line="240" w:lineRule="auto"/>
    </w:pPr>
    <w:rPr>
      <w:rFonts w:ascii="Calibri" w:eastAsia="Arial" w:hAnsi="Calibri"/>
      <w:lang w:eastAsia="ar-SA"/>
    </w:rPr>
  </w:style>
  <w:style w:type="character" w:customStyle="1" w:styleId="ConsPlusNormal">
    <w:name w:val="ConsPlusNormal Знак"/>
    <w:link w:val="ConsPlusNormal0"/>
    <w:qFormat/>
    <w:locked/>
    <w:rsid w:val="005B7196"/>
    <w:rPr>
      <w:rFonts w:ascii="Arial" w:eastAsia="Arial" w:hAnsi="Arial" w:cs="Arial"/>
      <w:lang w:eastAsia="ar-SA"/>
    </w:rPr>
  </w:style>
  <w:style w:type="paragraph" w:customStyle="1" w:styleId="ConsPlusNormal0">
    <w:name w:val="ConsPlusNormal"/>
    <w:link w:val="ConsPlusNormal"/>
    <w:qFormat/>
    <w:rsid w:val="005B7196"/>
    <w:pPr>
      <w:suppressAutoHyphens/>
      <w:autoSpaceDE w:val="0"/>
      <w:spacing w:after="0" w:line="240" w:lineRule="auto"/>
      <w:ind w:firstLine="720"/>
    </w:pPr>
    <w:rPr>
      <w:rFonts w:ascii="Arial" w:eastAsia="Arial" w:hAnsi="Arial" w:cs="Arial"/>
      <w:lang w:eastAsia="ar-SA"/>
    </w:rPr>
  </w:style>
  <w:style w:type="character" w:customStyle="1" w:styleId="CharChar">
    <w:name w:val="Обычный Char Char"/>
    <w:link w:val="12"/>
    <w:locked/>
    <w:rsid w:val="005B7196"/>
    <w:rPr>
      <w:rFonts w:ascii="TimesET" w:eastAsia="Arial" w:hAnsi="TimesET" w:cs="TimesET"/>
      <w:sz w:val="24"/>
      <w:szCs w:val="24"/>
      <w:lang w:eastAsia="ar-SA"/>
    </w:rPr>
  </w:style>
  <w:style w:type="paragraph" w:customStyle="1" w:styleId="12">
    <w:name w:val="Обычный1"/>
    <w:link w:val="CharChar"/>
    <w:qFormat/>
    <w:rsid w:val="005B7196"/>
    <w:pPr>
      <w:suppressAutoHyphens/>
      <w:spacing w:after="0" w:line="240" w:lineRule="auto"/>
      <w:jc w:val="both"/>
    </w:pPr>
    <w:rPr>
      <w:rFonts w:ascii="TimesET" w:eastAsia="Arial" w:hAnsi="TimesET" w:cs="TimesET"/>
      <w:sz w:val="24"/>
      <w:szCs w:val="24"/>
      <w:lang w:eastAsia="ar-SA"/>
    </w:rPr>
  </w:style>
  <w:style w:type="character" w:styleId="af0">
    <w:name w:val="Emphasis"/>
    <w:basedOn w:val="a0"/>
    <w:qFormat/>
    <w:rsid w:val="005B7196"/>
    <w:rPr>
      <w:i/>
      <w:iCs/>
    </w:rPr>
  </w:style>
  <w:style w:type="paragraph" w:customStyle="1" w:styleId="2">
    <w:name w:val="Указатель2"/>
    <w:basedOn w:val="a"/>
    <w:next w:val="a"/>
    <w:rsid w:val="00756C3D"/>
    <w:pPr>
      <w:suppressLineNumbers/>
    </w:pPr>
    <w:rPr>
      <w:rFonts w:cs="Mangal"/>
      <w:sz w:val="24"/>
      <w:szCs w:val="24"/>
      <w:lang w:eastAsia="zh-CN"/>
    </w:rPr>
  </w:style>
  <w:style w:type="paragraph" w:customStyle="1" w:styleId="13">
    <w:name w:val="Абзац списка1"/>
    <w:basedOn w:val="a"/>
    <w:next w:val="a"/>
    <w:rsid w:val="00756C3D"/>
    <w:pPr>
      <w:ind w:left="720"/>
      <w:contextualSpacing/>
    </w:pPr>
    <w:rPr>
      <w:sz w:val="24"/>
      <w:szCs w:val="24"/>
      <w:lang w:eastAsia="zh-CN"/>
    </w:rPr>
  </w:style>
  <w:style w:type="paragraph" w:customStyle="1" w:styleId="14">
    <w:name w:val="Схема документа1"/>
    <w:basedOn w:val="a"/>
    <w:next w:val="a"/>
    <w:rsid w:val="00756C3D"/>
    <w:pPr>
      <w:shd w:val="clear" w:color="auto" w:fill="000080"/>
    </w:pPr>
    <w:rPr>
      <w:rFonts w:ascii="Tahoma" w:hAnsi="Tahoma" w:cs="Tahoma"/>
      <w:sz w:val="16"/>
      <w:szCs w:val="16"/>
      <w:lang w:val="x-none" w:eastAsia="zh-CN"/>
    </w:rPr>
  </w:style>
  <w:style w:type="paragraph" w:customStyle="1" w:styleId="15">
    <w:name w:val="Обычный (веб)1"/>
    <w:basedOn w:val="a"/>
    <w:next w:val="a"/>
    <w:rsid w:val="00756C3D"/>
    <w:pPr>
      <w:spacing w:before="280" w:after="280"/>
    </w:pPr>
    <w:rPr>
      <w:sz w:val="24"/>
      <w:szCs w:val="24"/>
      <w:lang w:eastAsia="zh-CN"/>
    </w:rPr>
  </w:style>
  <w:style w:type="paragraph" w:customStyle="1" w:styleId="DefinitionTerm">
    <w:name w:val="Definition Term"/>
    <w:basedOn w:val="a"/>
    <w:rsid w:val="00756C3D"/>
    <w:rPr>
      <w:sz w:val="24"/>
      <w:szCs w:val="24"/>
      <w:lang w:eastAsia="zh-CN"/>
    </w:rPr>
  </w:style>
  <w:style w:type="paragraph" w:customStyle="1" w:styleId="Blockquote">
    <w:name w:val="Blockquote"/>
    <w:basedOn w:val="a"/>
    <w:rsid w:val="00756C3D"/>
    <w:pPr>
      <w:suppressAutoHyphens w:val="0"/>
      <w:ind w:left="360" w:right="360"/>
    </w:pPr>
    <w:rPr>
      <w:rFonts w:ascii="Liberation Serif" w:eastAsia="NSimSun" w:hAnsi="Liberation Serif" w:cs="Mangal"/>
      <w:kern w:val="2"/>
      <w:sz w:val="24"/>
      <w:szCs w:val="24"/>
      <w:lang w:eastAsia="zh-CN" w:bidi="hi-IN"/>
    </w:rPr>
  </w:style>
  <w:style w:type="character" w:customStyle="1" w:styleId="FontStyle19">
    <w:name w:val="Font Style19"/>
    <w:rsid w:val="00756C3D"/>
    <w:rPr>
      <w:rFonts w:ascii="Times New Roman" w:hAnsi="Times New Roman" w:cs="Times New Roman" w:hint="default"/>
      <w:spacing w:val="10"/>
      <w:sz w:val="18"/>
      <w:szCs w:val="18"/>
    </w:rPr>
  </w:style>
  <w:style w:type="character" w:customStyle="1" w:styleId="-">
    <w:name w:val="Интернет-ссылка"/>
    <w:rsid w:val="00B2784F"/>
    <w:rPr>
      <w:color w:val="0000FF"/>
      <w:u w:val="single"/>
    </w:rPr>
  </w:style>
  <w:style w:type="paragraph" w:customStyle="1" w:styleId="16">
    <w:name w:val="Текст1"/>
    <w:basedOn w:val="a"/>
    <w:next w:val="af1"/>
    <w:qFormat/>
    <w:rsid w:val="00B2784F"/>
    <w:pPr>
      <w:suppressAutoHyphens w:val="0"/>
    </w:pPr>
    <w:rPr>
      <w:rFonts w:ascii="Courier New" w:eastAsia="NSimSun" w:hAnsi="Courier New" w:cs="Courier New"/>
      <w:kern w:val="2"/>
      <w:lang w:eastAsia="zh-CN" w:bidi="hi-IN"/>
    </w:rPr>
  </w:style>
  <w:style w:type="paragraph" w:customStyle="1" w:styleId="H5">
    <w:name w:val="H5"/>
    <w:basedOn w:val="a"/>
    <w:next w:val="a"/>
    <w:qFormat/>
    <w:rsid w:val="00B2784F"/>
    <w:pPr>
      <w:keepNext/>
      <w:suppressAutoHyphens w:val="0"/>
    </w:pPr>
    <w:rPr>
      <w:rFonts w:ascii="Liberation Serif" w:eastAsia="NSimSun" w:hAnsi="Liberation Serif" w:cs="Mangal"/>
      <w:b/>
      <w:kern w:val="2"/>
      <w:szCs w:val="24"/>
      <w:lang w:eastAsia="zh-CN" w:bidi="hi-IN"/>
    </w:rPr>
  </w:style>
  <w:style w:type="paragraph" w:styleId="af1">
    <w:name w:val="Normal (Web)"/>
    <w:aliases w:val="Знак2,Знак21,Обычный (Web),Обычный (Web)1,Обычный (веб)11,Обычный (веб)111"/>
    <w:basedOn w:val="a"/>
    <w:link w:val="af2"/>
    <w:uiPriority w:val="99"/>
    <w:unhideWhenUsed/>
    <w:qFormat/>
    <w:rsid w:val="00B2784F"/>
    <w:rPr>
      <w:sz w:val="24"/>
      <w:szCs w:val="24"/>
    </w:rPr>
  </w:style>
  <w:style w:type="character" w:customStyle="1" w:styleId="sectioninfo2">
    <w:name w:val="section__info2"/>
    <w:basedOn w:val="a0"/>
    <w:rsid w:val="00E71767"/>
    <w:rPr>
      <w:vanish w:val="0"/>
      <w:webHidden w:val="0"/>
      <w:sz w:val="24"/>
      <w:szCs w:val="24"/>
      <w:specVanish w:val="0"/>
    </w:rPr>
  </w:style>
  <w:style w:type="paragraph" w:styleId="af3">
    <w:name w:val="Body Text Indent"/>
    <w:basedOn w:val="a"/>
    <w:link w:val="af4"/>
    <w:uiPriority w:val="99"/>
    <w:semiHidden/>
    <w:unhideWhenUsed/>
    <w:rsid w:val="00736BFA"/>
    <w:pPr>
      <w:spacing w:after="120"/>
      <w:ind w:left="283"/>
    </w:pPr>
  </w:style>
  <w:style w:type="character" w:customStyle="1" w:styleId="af4">
    <w:name w:val="Основной текст с отступом Знак"/>
    <w:basedOn w:val="a0"/>
    <w:link w:val="af3"/>
    <w:uiPriority w:val="99"/>
    <w:semiHidden/>
    <w:rsid w:val="00736BFA"/>
    <w:rPr>
      <w:rFonts w:ascii="Times New Roman" w:eastAsia="Times New Roman" w:hAnsi="Times New Roman" w:cs="Times New Roman"/>
      <w:sz w:val="20"/>
      <w:szCs w:val="20"/>
      <w:lang w:eastAsia="ar-SA"/>
    </w:rPr>
  </w:style>
  <w:style w:type="character" w:customStyle="1" w:styleId="af2">
    <w:name w:val="Обычный (Интернет) Знак"/>
    <w:aliases w:val="Знак2 Знак,Знак21 Знак,Обычный (Web) Знак,Обычный (Web)1 Знак,Обычный (веб)11 Знак,Обычный (веб)111 Знак"/>
    <w:link w:val="af1"/>
    <w:uiPriority w:val="99"/>
    <w:rsid w:val="00736BFA"/>
    <w:rPr>
      <w:rFonts w:ascii="Times New Roman" w:eastAsia="Times New Roman" w:hAnsi="Times New Roman" w:cs="Times New Roman"/>
      <w:sz w:val="24"/>
      <w:szCs w:val="24"/>
      <w:lang w:eastAsia="ar-SA"/>
    </w:rPr>
  </w:style>
  <w:style w:type="table" w:styleId="af5">
    <w:name w:val="Table Grid"/>
    <w:basedOn w:val="a1"/>
    <w:uiPriority w:val="59"/>
    <w:rsid w:val="006360E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0"/>
    <w:qFormat/>
    <w:rsid w:val="0086621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Default0">
    <w:name w:val="Default Знак"/>
    <w:link w:val="Default"/>
    <w:locked/>
    <w:rsid w:val="0086621D"/>
    <w:rPr>
      <w:rFonts w:ascii="Times New Roman" w:eastAsia="Times New Roman" w:hAnsi="Times New Roman" w:cs="Times New Roman"/>
      <w:color w:val="000000"/>
      <w:sz w:val="24"/>
      <w:szCs w:val="24"/>
      <w:lang w:eastAsia="ru-RU"/>
    </w:rPr>
  </w:style>
  <w:style w:type="character" w:customStyle="1" w:styleId="10">
    <w:name w:val="Заголовок 1 Знак"/>
    <w:basedOn w:val="a0"/>
    <w:link w:val="1"/>
    <w:uiPriority w:val="9"/>
    <w:rsid w:val="009B35E8"/>
    <w:rPr>
      <w:rFonts w:ascii="Cambria" w:eastAsia="Times New Roman" w:hAnsi="Cambria" w:cs="Times New Roman"/>
      <w:b/>
      <w:bCs/>
      <w:kern w:val="32"/>
      <w:sz w:val="32"/>
      <w:szCs w:val="32"/>
    </w:rPr>
  </w:style>
  <w:style w:type="numbering" w:customStyle="1" w:styleId="17">
    <w:name w:val="Нет списка1"/>
    <w:next w:val="a2"/>
    <w:uiPriority w:val="99"/>
    <w:semiHidden/>
    <w:unhideWhenUsed/>
    <w:rsid w:val="009B35E8"/>
  </w:style>
  <w:style w:type="paragraph" w:customStyle="1" w:styleId="ConsPlusNonformat">
    <w:name w:val="ConsPlusNonformat"/>
    <w:rsid w:val="009B35E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9B35E8"/>
    <w:pPr>
      <w:widowControl w:val="0"/>
      <w:autoSpaceDE w:val="0"/>
      <w:autoSpaceDN w:val="0"/>
      <w:spacing w:after="0" w:line="240" w:lineRule="auto"/>
    </w:pPr>
    <w:rPr>
      <w:rFonts w:ascii="Tahoma" w:eastAsia="Times New Roman" w:hAnsi="Tahoma" w:cs="Tahoma"/>
      <w:sz w:val="20"/>
      <w:szCs w:val="20"/>
      <w:lang w:eastAsia="ru-RU"/>
    </w:rPr>
  </w:style>
  <w:style w:type="paragraph" w:styleId="af6">
    <w:name w:val="Balloon Text"/>
    <w:basedOn w:val="a"/>
    <w:link w:val="af7"/>
    <w:uiPriority w:val="99"/>
    <w:semiHidden/>
    <w:unhideWhenUsed/>
    <w:rsid w:val="009B35E8"/>
    <w:pPr>
      <w:suppressAutoHyphens w:val="0"/>
    </w:pPr>
    <w:rPr>
      <w:rFonts w:ascii="Segoe UI" w:eastAsia="Calibri" w:hAnsi="Segoe UI" w:cs="Segoe UI"/>
      <w:sz w:val="18"/>
      <w:szCs w:val="18"/>
      <w:lang w:eastAsia="en-US"/>
    </w:rPr>
  </w:style>
  <w:style w:type="character" w:customStyle="1" w:styleId="af7">
    <w:name w:val="Текст выноски Знак"/>
    <w:basedOn w:val="a0"/>
    <w:link w:val="af6"/>
    <w:uiPriority w:val="99"/>
    <w:semiHidden/>
    <w:rsid w:val="009B35E8"/>
    <w:rPr>
      <w:rFonts w:ascii="Segoe UI" w:eastAsia="Calibri" w:hAnsi="Segoe UI" w:cs="Segoe UI"/>
      <w:sz w:val="18"/>
      <w:szCs w:val="18"/>
    </w:rPr>
  </w:style>
  <w:style w:type="table" w:customStyle="1" w:styleId="18">
    <w:name w:val="Сетка таблицы1"/>
    <w:basedOn w:val="a1"/>
    <w:next w:val="af5"/>
    <w:uiPriority w:val="39"/>
    <w:rsid w:val="009B35E8"/>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annotation reference"/>
    <w:semiHidden/>
    <w:unhideWhenUsed/>
    <w:rsid w:val="009B35E8"/>
    <w:rPr>
      <w:sz w:val="16"/>
      <w:szCs w:val="16"/>
    </w:rPr>
  </w:style>
  <w:style w:type="paragraph" w:styleId="af9">
    <w:name w:val="annotation text"/>
    <w:basedOn w:val="a"/>
    <w:link w:val="afa"/>
    <w:uiPriority w:val="99"/>
    <w:semiHidden/>
    <w:unhideWhenUsed/>
    <w:rsid w:val="009B35E8"/>
    <w:pPr>
      <w:suppressAutoHyphens w:val="0"/>
      <w:spacing w:after="160" w:line="259" w:lineRule="auto"/>
    </w:pPr>
    <w:rPr>
      <w:rFonts w:ascii="Calibri" w:eastAsia="Calibri" w:hAnsi="Calibri"/>
      <w:lang w:eastAsia="en-US"/>
    </w:rPr>
  </w:style>
  <w:style w:type="character" w:customStyle="1" w:styleId="afa">
    <w:name w:val="Текст примечания Знак"/>
    <w:basedOn w:val="a0"/>
    <w:link w:val="af9"/>
    <w:uiPriority w:val="99"/>
    <w:semiHidden/>
    <w:rsid w:val="009B35E8"/>
    <w:rPr>
      <w:rFonts w:ascii="Calibri" w:eastAsia="Calibri" w:hAnsi="Calibri" w:cs="Times New Roman"/>
      <w:sz w:val="20"/>
      <w:szCs w:val="20"/>
    </w:rPr>
  </w:style>
  <w:style w:type="paragraph" w:styleId="afb">
    <w:name w:val="annotation subject"/>
    <w:basedOn w:val="af9"/>
    <w:next w:val="af9"/>
    <w:link w:val="afc"/>
    <w:uiPriority w:val="99"/>
    <w:semiHidden/>
    <w:unhideWhenUsed/>
    <w:rsid w:val="009B35E8"/>
    <w:rPr>
      <w:b/>
      <w:bCs/>
    </w:rPr>
  </w:style>
  <w:style w:type="character" w:customStyle="1" w:styleId="afc">
    <w:name w:val="Тема примечания Знак"/>
    <w:basedOn w:val="afa"/>
    <w:link w:val="afb"/>
    <w:uiPriority w:val="99"/>
    <w:semiHidden/>
    <w:rsid w:val="009B35E8"/>
    <w:rPr>
      <w:rFonts w:ascii="Calibri" w:eastAsia="Calibri" w:hAnsi="Calibri" w:cs="Times New Roman"/>
      <w:b/>
      <w:bCs/>
      <w:sz w:val="20"/>
      <w:szCs w:val="20"/>
    </w:rPr>
  </w:style>
  <w:style w:type="character" w:customStyle="1" w:styleId="a4">
    <w:name w:val="Абзац списка Знак"/>
    <w:aliases w:val="Bullet List Знак,Bullet Number Знак,FooterText Знак,List Paragraph1 Знак,List Paragraph_0 Знак,lp1 Знак,numbered Знак,Маркер Знак,Нумерованый список Знак,ПАРАГРАФ Знак,Paragraphe de liste1 Знак,SL_Абзац списка Знак"/>
    <w:link w:val="a3"/>
    <w:uiPriority w:val="99"/>
    <w:locked/>
    <w:rsid w:val="00460233"/>
    <w:rPr>
      <w:rFonts w:ascii="Times New Roman" w:eastAsia="Times New Roman" w:hAnsi="Times New Roman" w:cs="Times New Roman"/>
      <w:sz w:val="20"/>
      <w:szCs w:val="20"/>
      <w:lang w:eastAsia="ar-SA"/>
    </w:rPr>
  </w:style>
  <w:style w:type="character" w:customStyle="1" w:styleId="19">
    <w:name w:val="Обычный1 Знак"/>
    <w:basedOn w:val="a0"/>
    <w:uiPriority w:val="99"/>
    <w:locked/>
    <w:rsid w:val="00460233"/>
    <w:rPr>
      <w:rFonts w:ascii="TimesET" w:eastAsia="Times New Roman" w:hAnsi="TimesET" w:cs="TimesET"/>
      <w:sz w:val="24"/>
      <w:szCs w:val="24"/>
      <w:lang w:eastAsia="ru-RU"/>
    </w:rPr>
  </w:style>
  <w:style w:type="paragraph" w:customStyle="1" w:styleId="afd">
    <w:name w:val="Нумер_контр"/>
    <w:basedOn w:val="a"/>
    <w:uiPriority w:val="99"/>
    <w:rsid w:val="00460233"/>
    <w:pPr>
      <w:tabs>
        <w:tab w:val="left" w:pos="284"/>
        <w:tab w:val="num" w:pos="720"/>
      </w:tabs>
      <w:autoSpaceDE w:val="0"/>
      <w:ind w:left="720" w:firstLine="426"/>
      <w:jc w:val="both"/>
    </w:pPr>
    <w:rPr>
      <w:rFonts w:ascii="Calibri" w:hAnsi="Calibri"/>
    </w:rPr>
  </w:style>
  <w:style w:type="paragraph" w:customStyle="1" w:styleId="afe">
    <w:name w:val="Заголовок_контр"/>
    <w:basedOn w:val="a"/>
    <w:next w:val="afd"/>
    <w:uiPriority w:val="99"/>
    <w:rsid w:val="00460233"/>
    <w:pPr>
      <w:suppressAutoHyphens w:val="0"/>
      <w:autoSpaceDE w:val="0"/>
      <w:autoSpaceDN w:val="0"/>
      <w:spacing w:before="120"/>
      <w:ind w:left="1712" w:hanging="360"/>
      <w:jc w:val="center"/>
      <w:outlineLvl w:val="0"/>
    </w:pPr>
    <w:rPr>
      <w:b/>
      <w:bCs/>
      <w:lang w:eastAsia="ru-RU"/>
    </w:rPr>
  </w:style>
  <w:style w:type="paragraph" w:customStyle="1" w:styleId="aff">
    <w:name w:val="Знак Знак Знак Знак Знак Знак Знак Знак Знак Знак Знак Знак Знак Знак Знак Знак Знак Знак Знак"/>
    <w:basedOn w:val="a"/>
    <w:rsid w:val="00437969"/>
    <w:pPr>
      <w:suppressAutoHyphens w:val="0"/>
      <w:spacing w:before="100" w:beforeAutospacing="1" w:after="100" w:afterAutospacing="1"/>
    </w:pPr>
    <w:rPr>
      <w:rFonts w:ascii="Tahoma" w:hAnsi="Tahoma"/>
      <w:lang w:val="en-US" w:eastAsia="en-US"/>
    </w:rPr>
  </w:style>
  <w:style w:type="character" w:customStyle="1" w:styleId="Normal1">
    <w:name w:val="Normal Знак1"/>
    <w:locked/>
    <w:rsid w:val="00590CC7"/>
    <w:rPr>
      <w:rFonts w:ascii="TimesET" w:eastAsia="Times New Roman" w:hAnsi="TimesET" w:cs="Times New Roman"/>
      <w:sz w:val="24"/>
      <w:szCs w:val="24"/>
      <w:lang w:eastAsia="ru-RU"/>
    </w:rPr>
  </w:style>
  <w:style w:type="character" w:styleId="aff0">
    <w:name w:val="footnote reference"/>
    <w:uiPriority w:val="99"/>
    <w:qFormat/>
    <w:rsid w:val="00590CC7"/>
    <w:rPr>
      <w:rFonts w:cs="Times New Roman"/>
      <w:vertAlign w:val="superscript"/>
    </w:rPr>
  </w:style>
  <w:style w:type="paragraph" w:styleId="aff1">
    <w:name w:val="footnote text"/>
    <w:aliases w:val=" Знак,Знак6,Footnote Text Char Знак Знак,Footnote Text Char Знак,Footnote Text Char Знак Знак Знак Знак, Знак6,Footnote Text Char,Знак4 Знак Знак,Знак4 Знак,Body Text Indent 2,Основной текст с отступом 21"/>
    <w:basedOn w:val="a"/>
    <w:link w:val="aff2"/>
    <w:uiPriority w:val="99"/>
    <w:qFormat/>
    <w:rsid w:val="00590CC7"/>
    <w:pPr>
      <w:suppressAutoHyphens w:val="0"/>
    </w:pPr>
    <w:rPr>
      <w:rFonts w:ascii="Arial Unicode MS" w:eastAsia="Arial Unicode MS" w:hAnsi="Arial Unicode MS" w:cs="Arial Unicode MS"/>
      <w:color w:val="000000"/>
      <w:lang w:eastAsia="ru-RU"/>
    </w:rPr>
  </w:style>
  <w:style w:type="character" w:customStyle="1" w:styleId="aff2">
    <w:name w:val="Текст сноски Знак"/>
    <w:aliases w:val=" Знак Знак,Знак6 Знак,Footnote Text Char Знак Знак Знак,Footnote Text Char Знак Знак1,Footnote Text Char Знак Знак Знак Знак Знак, Знак6 Знак,Footnote Text Char Знак1,Знак4 Знак Знак Знак,Знак4 Знак Знак1,Body Text Indent 2 Знак"/>
    <w:basedOn w:val="a0"/>
    <w:link w:val="aff1"/>
    <w:uiPriority w:val="99"/>
    <w:rsid w:val="00590CC7"/>
    <w:rPr>
      <w:rFonts w:ascii="Arial Unicode MS" w:eastAsia="Arial Unicode MS" w:hAnsi="Arial Unicode MS" w:cs="Arial Unicode MS"/>
      <w:color w:val="000000"/>
      <w:sz w:val="20"/>
      <w:szCs w:val="20"/>
      <w:lang w:eastAsia="ru-RU"/>
    </w:rPr>
  </w:style>
  <w:style w:type="paragraph" w:styleId="aff3">
    <w:name w:val="Revision"/>
    <w:hidden/>
    <w:uiPriority w:val="99"/>
    <w:semiHidden/>
    <w:rsid w:val="002D6DB5"/>
    <w:pPr>
      <w:spacing w:after="0" w:line="240" w:lineRule="auto"/>
    </w:pPr>
    <w:rPr>
      <w:rFonts w:ascii="Times New Roman" w:eastAsia="Times New Roman" w:hAnsi="Times New Roman" w:cs="Times New Roman"/>
      <w:sz w:val="20"/>
      <w:szCs w:val="20"/>
      <w:lang w:eastAsia="ar-SA"/>
    </w:rPr>
  </w:style>
  <w:style w:type="character" w:styleId="aff4">
    <w:name w:val="Strong"/>
    <w:basedOn w:val="a0"/>
    <w:uiPriority w:val="22"/>
    <w:qFormat/>
    <w:rsid w:val="00421B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1568">
      <w:bodyDiv w:val="1"/>
      <w:marLeft w:val="0"/>
      <w:marRight w:val="0"/>
      <w:marTop w:val="0"/>
      <w:marBottom w:val="0"/>
      <w:divBdr>
        <w:top w:val="none" w:sz="0" w:space="0" w:color="auto"/>
        <w:left w:val="none" w:sz="0" w:space="0" w:color="auto"/>
        <w:bottom w:val="none" w:sz="0" w:space="0" w:color="auto"/>
        <w:right w:val="none" w:sz="0" w:space="0" w:color="auto"/>
      </w:divBdr>
    </w:div>
    <w:div w:id="892042142">
      <w:bodyDiv w:val="1"/>
      <w:marLeft w:val="0"/>
      <w:marRight w:val="0"/>
      <w:marTop w:val="0"/>
      <w:marBottom w:val="0"/>
      <w:divBdr>
        <w:top w:val="none" w:sz="0" w:space="0" w:color="auto"/>
        <w:left w:val="none" w:sz="0" w:space="0" w:color="auto"/>
        <w:bottom w:val="none" w:sz="0" w:space="0" w:color="auto"/>
        <w:right w:val="none" w:sz="0" w:space="0" w:color="auto"/>
      </w:divBdr>
    </w:div>
    <w:div w:id="1227759761">
      <w:bodyDiv w:val="1"/>
      <w:marLeft w:val="0"/>
      <w:marRight w:val="0"/>
      <w:marTop w:val="0"/>
      <w:marBottom w:val="0"/>
      <w:divBdr>
        <w:top w:val="none" w:sz="0" w:space="0" w:color="auto"/>
        <w:left w:val="none" w:sz="0" w:space="0" w:color="auto"/>
        <w:bottom w:val="none" w:sz="0" w:space="0" w:color="auto"/>
        <w:right w:val="none" w:sz="0" w:space="0" w:color="auto"/>
      </w:divBdr>
    </w:div>
    <w:div w:id="1320184515">
      <w:bodyDiv w:val="1"/>
      <w:marLeft w:val="0"/>
      <w:marRight w:val="0"/>
      <w:marTop w:val="0"/>
      <w:marBottom w:val="0"/>
      <w:divBdr>
        <w:top w:val="none" w:sz="0" w:space="0" w:color="auto"/>
        <w:left w:val="none" w:sz="0" w:space="0" w:color="auto"/>
        <w:bottom w:val="none" w:sz="0" w:space="0" w:color="auto"/>
        <w:right w:val="none" w:sz="0" w:space="0" w:color="auto"/>
      </w:divBdr>
    </w:div>
    <w:div w:id="1441951608">
      <w:bodyDiv w:val="1"/>
      <w:marLeft w:val="0"/>
      <w:marRight w:val="0"/>
      <w:marTop w:val="0"/>
      <w:marBottom w:val="0"/>
      <w:divBdr>
        <w:top w:val="none" w:sz="0" w:space="0" w:color="auto"/>
        <w:left w:val="none" w:sz="0" w:space="0" w:color="auto"/>
        <w:bottom w:val="none" w:sz="0" w:space="0" w:color="auto"/>
        <w:right w:val="none" w:sz="0" w:space="0" w:color="auto"/>
      </w:divBdr>
    </w:div>
    <w:div w:id="1580483653">
      <w:bodyDiv w:val="1"/>
      <w:marLeft w:val="0"/>
      <w:marRight w:val="0"/>
      <w:marTop w:val="0"/>
      <w:marBottom w:val="0"/>
      <w:divBdr>
        <w:top w:val="none" w:sz="0" w:space="0" w:color="auto"/>
        <w:left w:val="none" w:sz="0" w:space="0" w:color="auto"/>
        <w:bottom w:val="none" w:sz="0" w:space="0" w:color="auto"/>
        <w:right w:val="none" w:sz="0" w:space="0" w:color="auto"/>
      </w:divBdr>
    </w:div>
    <w:div w:id="1970698003">
      <w:bodyDiv w:val="1"/>
      <w:marLeft w:val="0"/>
      <w:marRight w:val="0"/>
      <w:marTop w:val="0"/>
      <w:marBottom w:val="0"/>
      <w:divBdr>
        <w:top w:val="none" w:sz="0" w:space="0" w:color="auto"/>
        <w:left w:val="none" w:sz="0" w:space="0" w:color="auto"/>
        <w:bottom w:val="none" w:sz="0" w:space="0" w:color="auto"/>
        <w:right w:val="none" w:sz="0" w:space="0" w:color="auto"/>
      </w:divBdr>
    </w:div>
    <w:div w:id="2021734110">
      <w:bodyDiv w:val="1"/>
      <w:marLeft w:val="0"/>
      <w:marRight w:val="0"/>
      <w:marTop w:val="0"/>
      <w:marBottom w:val="0"/>
      <w:divBdr>
        <w:top w:val="none" w:sz="0" w:space="0" w:color="auto"/>
        <w:left w:val="none" w:sz="0" w:space="0" w:color="auto"/>
        <w:bottom w:val="none" w:sz="0" w:space="0" w:color="auto"/>
        <w:right w:val="none" w:sz="0" w:space="0" w:color="auto"/>
      </w:divBdr>
    </w:div>
    <w:div w:id="2046564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EC3074A8CA073B886EA80AC85962EF771E5C98170B77E884477B3CB6A1D471CDC45539C13E83AEB6E505BBC28B840E65983BC3EB83u5U0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AAA1B-0BDC-41CE-9D50-EC541067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5821</Words>
  <Characters>33182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US1</dc:creator>
  <cp:lastModifiedBy>Бернацкая Анна Алексеевна</cp:lastModifiedBy>
  <cp:revision>3</cp:revision>
  <cp:lastPrinted>2024-01-25T10:30:00Z</cp:lastPrinted>
  <dcterms:created xsi:type="dcterms:W3CDTF">2024-09-12T09:13:00Z</dcterms:created>
  <dcterms:modified xsi:type="dcterms:W3CDTF">2024-09-12T09:19:00Z</dcterms:modified>
</cp:coreProperties>
</file>