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3D6BA" w14:textId="77777777" w:rsidR="007037F9" w:rsidRDefault="007037F9" w:rsidP="004A7769">
      <w:pPr>
        <w:spacing w:line="480" w:lineRule="auto"/>
        <w:outlineLvl w:val="0"/>
        <w:rPr>
          <w:b/>
          <w:bCs/>
        </w:rPr>
      </w:pPr>
    </w:p>
    <w:p w14:paraId="49CC8815" w14:textId="0328166E" w:rsidR="004416A2" w:rsidRDefault="004416A2" w:rsidP="004416A2">
      <w:pPr>
        <w:spacing w:line="480" w:lineRule="auto"/>
        <w:jc w:val="right"/>
        <w:outlineLvl w:val="0"/>
        <w:rPr>
          <w:b/>
          <w:bCs/>
        </w:rPr>
      </w:pPr>
      <w:r w:rsidRPr="00AA2CF6">
        <w:rPr>
          <w:b/>
          <w:bCs/>
        </w:rPr>
        <w:t>Приложение №1 к Извещению</w:t>
      </w:r>
    </w:p>
    <w:p w14:paraId="6EFC0D86" w14:textId="77777777" w:rsidR="00C7110A" w:rsidRDefault="00C7110A" w:rsidP="00C7110A">
      <w:pPr>
        <w:keepNext/>
        <w:jc w:val="center"/>
        <w:outlineLvl w:val="0"/>
        <w:rPr>
          <w:b/>
          <w:iCs/>
        </w:rPr>
      </w:pPr>
      <w:r>
        <w:rPr>
          <w:b/>
          <w:bCs/>
        </w:rPr>
        <w:tab/>
      </w:r>
      <w:r w:rsidRPr="00DF3DFD">
        <w:rPr>
          <w:b/>
          <w:iCs/>
        </w:rPr>
        <w:t xml:space="preserve">РАЗДЕЛ </w:t>
      </w:r>
      <w:r w:rsidRPr="00DF3DFD">
        <w:rPr>
          <w:b/>
          <w:iCs/>
          <w:lang w:val="en-US"/>
        </w:rPr>
        <w:t>I</w:t>
      </w:r>
      <w:r w:rsidRPr="00DF3DFD">
        <w:rPr>
          <w:b/>
          <w:iCs/>
        </w:rPr>
        <w:t>.</w:t>
      </w:r>
      <w:r>
        <w:rPr>
          <w:b/>
          <w:iCs/>
        </w:rPr>
        <w:t xml:space="preserve"> </w:t>
      </w:r>
    </w:p>
    <w:p w14:paraId="48EEAD0F" w14:textId="77777777" w:rsidR="004A7769" w:rsidRDefault="004A7769" w:rsidP="00C7110A">
      <w:pPr>
        <w:keepNext/>
        <w:jc w:val="center"/>
        <w:outlineLvl w:val="0"/>
        <w:rPr>
          <w:b/>
          <w:iCs/>
        </w:rPr>
      </w:pPr>
    </w:p>
    <w:p w14:paraId="2293EC25" w14:textId="7BF6A9C5" w:rsidR="00D26DA0" w:rsidRPr="006921A5" w:rsidRDefault="00C7110A" w:rsidP="00C7110A">
      <w:pPr>
        <w:spacing w:line="480" w:lineRule="auto"/>
        <w:outlineLvl w:val="0"/>
        <w:rPr>
          <w:b/>
          <w:sz w:val="20"/>
        </w:rPr>
      </w:pPr>
      <w:r>
        <w:rPr>
          <w:b/>
          <w:bCs/>
        </w:rPr>
        <w:t xml:space="preserve">                                                               </w:t>
      </w:r>
      <w:r w:rsidR="006921A5" w:rsidRPr="006921A5">
        <w:rPr>
          <w:b/>
        </w:rPr>
        <w:t>Д</w:t>
      </w:r>
      <w:r w:rsidR="004416A2" w:rsidRPr="006921A5">
        <w:rPr>
          <w:b/>
        </w:rPr>
        <w:t>ополнительная</w:t>
      </w:r>
      <w:r w:rsidR="00D26DA0" w:rsidRPr="006921A5">
        <w:rPr>
          <w:b/>
        </w:rPr>
        <w:t xml:space="preserve"> информация</w:t>
      </w:r>
    </w:p>
    <w:p w14:paraId="3B6D15C8" w14:textId="3E31A222" w:rsidR="00D34555" w:rsidRPr="00256ED1" w:rsidRDefault="00D34555" w:rsidP="00D26DA0"/>
    <w:tbl>
      <w:tblPr>
        <w:tblW w:w="10065" w:type="dxa"/>
        <w:tblInd w:w="-1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 w:type="dxa"/>
          <w:right w:w="10" w:type="dxa"/>
        </w:tblCellMar>
        <w:tblLook w:val="04A0" w:firstRow="1" w:lastRow="0" w:firstColumn="1" w:lastColumn="0" w:noHBand="0" w:noVBand="1"/>
      </w:tblPr>
      <w:tblGrid>
        <w:gridCol w:w="719"/>
        <w:gridCol w:w="3676"/>
        <w:gridCol w:w="5670"/>
      </w:tblGrid>
      <w:tr w:rsidR="00A7540A" w:rsidRPr="005A23C5" w14:paraId="16015AC4" w14:textId="77777777" w:rsidTr="00A7540A">
        <w:tc>
          <w:tcPr>
            <w:tcW w:w="719" w:type="dxa"/>
          </w:tcPr>
          <w:p w14:paraId="327DB3DC" w14:textId="77777777" w:rsidR="00A7540A" w:rsidRPr="005A23C5" w:rsidRDefault="00A7540A" w:rsidP="00F95EF7">
            <w:pPr>
              <w:ind w:left="57" w:right="113" w:firstLine="75"/>
            </w:pPr>
            <w:r w:rsidRPr="005A23C5">
              <w:rPr>
                <w:b/>
              </w:rPr>
              <w:t>№</w:t>
            </w:r>
          </w:p>
          <w:p w14:paraId="1B69DCF6" w14:textId="77777777" w:rsidR="00A7540A" w:rsidRPr="005A23C5" w:rsidRDefault="00A7540A" w:rsidP="00F95EF7">
            <w:pPr>
              <w:ind w:left="57" w:right="113" w:firstLine="75"/>
            </w:pPr>
            <w:r w:rsidRPr="005A23C5">
              <w:rPr>
                <w:b/>
              </w:rPr>
              <w:t>п/п</w:t>
            </w:r>
          </w:p>
        </w:tc>
        <w:tc>
          <w:tcPr>
            <w:tcW w:w="3676" w:type="dxa"/>
          </w:tcPr>
          <w:p w14:paraId="474E7B45" w14:textId="77777777" w:rsidR="00A7540A" w:rsidRPr="005A23C5" w:rsidRDefault="00A7540A" w:rsidP="00590EA2">
            <w:pPr>
              <w:ind w:left="57" w:right="113" w:firstLine="284"/>
              <w:jc w:val="center"/>
            </w:pPr>
            <w:r w:rsidRPr="005A23C5">
              <w:rPr>
                <w:b/>
              </w:rPr>
              <w:t>Наименование пункта</w:t>
            </w:r>
          </w:p>
        </w:tc>
        <w:tc>
          <w:tcPr>
            <w:tcW w:w="5670" w:type="dxa"/>
          </w:tcPr>
          <w:p w14:paraId="28DBDEDC" w14:textId="77777777" w:rsidR="00A7540A" w:rsidRPr="005A23C5" w:rsidRDefault="00A7540A" w:rsidP="00590EA2">
            <w:pPr>
              <w:ind w:left="57" w:right="113" w:firstLine="284"/>
              <w:jc w:val="center"/>
            </w:pPr>
            <w:r w:rsidRPr="005A23C5">
              <w:rPr>
                <w:b/>
              </w:rPr>
              <w:t>Значение пункта</w:t>
            </w:r>
          </w:p>
        </w:tc>
      </w:tr>
      <w:tr w:rsidR="00A7540A" w:rsidRPr="005A23C5" w14:paraId="4B70F618" w14:textId="77777777" w:rsidTr="00A7540A">
        <w:tc>
          <w:tcPr>
            <w:tcW w:w="719" w:type="dxa"/>
          </w:tcPr>
          <w:p w14:paraId="4D03D78F"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2771784B" w14:textId="77777777" w:rsidR="00A7540A" w:rsidRPr="005A23C5" w:rsidRDefault="00A7540A" w:rsidP="00F95EF7">
            <w:pPr>
              <w:widowControl w:val="0"/>
              <w:suppressLineNumbers/>
              <w:ind w:left="57" w:right="113" w:firstLine="284"/>
              <w:jc w:val="both"/>
            </w:pPr>
            <w:r w:rsidRPr="005A23C5">
              <w:t xml:space="preserve">Наименование Организатора закупки </w:t>
            </w:r>
          </w:p>
        </w:tc>
        <w:tc>
          <w:tcPr>
            <w:tcW w:w="5670" w:type="dxa"/>
          </w:tcPr>
          <w:p w14:paraId="4720ABF0" w14:textId="77777777" w:rsidR="00A7540A" w:rsidRPr="005A23C5" w:rsidRDefault="00A7540A" w:rsidP="00F95EF7">
            <w:pPr>
              <w:widowControl w:val="0"/>
              <w:suppressLineNumbers/>
              <w:ind w:left="57" w:right="113" w:firstLine="284"/>
              <w:jc w:val="both"/>
            </w:pPr>
            <w:r w:rsidRPr="005A23C5">
              <w:t>Государственное казенное учреждение Оренбургской области «Центр организации закупок»</w:t>
            </w:r>
          </w:p>
        </w:tc>
      </w:tr>
      <w:tr w:rsidR="00A7540A" w:rsidRPr="005A23C5" w14:paraId="6D5F3A4D" w14:textId="77777777" w:rsidTr="00A7540A">
        <w:tc>
          <w:tcPr>
            <w:tcW w:w="719" w:type="dxa"/>
          </w:tcPr>
          <w:p w14:paraId="479DE3BD"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0F36AE84" w14:textId="77777777" w:rsidR="00A7540A" w:rsidRPr="005A23C5" w:rsidRDefault="00A7540A" w:rsidP="00F95EF7">
            <w:pPr>
              <w:ind w:left="57" w:right="113" w:firstLine="284"/>
              <w:jc w:val="both"/>
            </w:pPr>
            <w:r w:rsidRPr="005A23C5">
              <w:t>Количество поставляемого товара, объем выполняемых работ, оказываемых услуг,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670" w:type="dxa"/>
          </w:tcPr>
          <w:p w14:paraId="3FD1C429" w14:textId="77777777" w:rsidR="00A7540A" w:rsidRPr="005A23C5" w:rsidRDefault="00A7540A" w:rsidP="00F95EF7">
            <w:pPr>
              <w:ind w:left="57" w:right="113" w:firstLine="284"/>
              <w:jc w:val="both"/>
            </w:pPr>
            <w:r w:rsidRPr="005A23C5">
              <w:t xml:space="preserve">В соответствии с прилагаемым Техническим заданием  </w:t>
            </w:r>
          </w:p>
        </w:tc>
      </w:tr>
      <w:tr w:rsidR="00A7540A" w:rsidRPr="005A23C5" w14:paraId="7820B3C6" w14:textId="77777777" w:rsidTr="00A7540A">
        <w:trPr>
          <w:trHeight w:val="60"/>
        </w:trPr>
        <w:tc>
          <w:tcPr>
            <w:tcW w:w="719" w:type="dxa"/>
          </w:tcPr>
          <w:p w14:paraId="794C7AE7"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0613F585" w14:textId="77777777" w:rsidR="00A7540A" w:rsidRPr="005A23C5" w:rsidRDefault="00A7540A" w:rsidP="00F95EF7">
            <w:pPr>
              <w:autoSpaceDE w:val="0"/>
              <w:autoSpaceDN w:val="0"/>
              <w:adjustRightInd w:val="0"/>
              <w:ind w:left="57" w:right="113" w:firstLine="284"/>
              <w:jc w:val="both"/>
              <w:rPr>
                <w:rFonts w:eastAsia="Calibri"/>
              </w:rPr>
            </w:pPr>
            <w:r w:rsidRPr="005A23C5">
              <w:rPr>
                <w:rFonts w:eastAsia="Calibri"/>
                <w:b/>
                <w:bCs/>
              </w:rPr>
              <w:t>Начальная (максимальная) цена</w:t>
            </w:r>
            <w:r w:rsidRPr="005A23C5">
              <w:rPr>
                <w:rFonts w:eastAsia="Calibri"/>
              </w:rPr>
              <w:t xml:space="preserve"> договора (</w:t>
            </w:r>
            <w:r w:rsidRPr="005A23C5">
              <w:rPr>
                <w:rFonts w:eastAsia="Calibri"/>
                <w:lang w:eastAsia="en-US"/>
              </w:rPr>
              <w:t>единицы каждого товара, работы, услуги, являющихся предметом закупки</w:t>
            </w:r>
            <w:r w:rsidRPr="005A23C5">
              <w:rPr>
                <w:rFonts w:eastAsia="Calibri"/>
              </w:rPr>
              <w:t>).</w:t>
            </w:r>
          </w:p>
        </w:tc>
        <w:tc>
          <w:tcPr>
            <w:tcW w:w="5670" w:type="dxa"/>
          </w:tcPr>
          <w:p w14:paraId="19B4A037" w14:textId="48ABEA26" w:rsidR="00A7540A" w:rsidRDefault="00BA5A7B" w:rsidP="00F95EF7">
            <w:pPr>
              <w:autoSpaceDE w:val="0"/>
              <w:autoSpaceDN w:val="0"/>
              <w:adjustRightInd w:val="0"/>
              <w:ind w:left="57" w:right="113" w:firstLine="284"/>
              <w:jc w:val="both"/>
              <w:rPr>
                <w:rFonts w:eastAsia="Calibri"/>
                <w:b/>
                <w:iCs/>
                <w:lang w:eastAsia="en-US"/>
              </w:rPr>
            </w:pPr>
            <w:r w:rsidRPr="00BA5A7B">
              <w:rPr>
                <w:rFonts w:eastAsia="Calibri"/>
                <w:b/>
                <w:iCs/>
                <w:lang w:eastAsia="en-US"/>
              </w:rPr>
              <w:t>2 225 090,00</w:t>
            </w:r>
            <w:r>
              <w:rPr>
                <w:rFonts w:eastAsia="Calibri"/>
                <w:b/>
                <w:iCs/>
                <w:lang w:eastAsia="en-US"/>
              </w:rPr>
              <w:t xml:space="preserve"> </w:t>
            </w:r>
            <w:r w:rsidR="00F176CC">
              <w:rPr>
                <w:rFonts w:eastAsia="Calibri"/>
                <w:b/>
                <w:iCs/>
                <w:lang w:eastAsia="en-US"/>
              </w:rPr>
              <w:t>руб.</w:t>
            </w:r>
          </w:p>
          <w:p w14:paraId="2F932411" w14:textId="77777777" w:rsidR="00F176CC" w:rsidRPr="005A23C5" w:rsidRDefault="00F176CC" w:rsidP="00F95EF7">
            <w:pPr>
              <w:autoSpaceDE w:val="0"/>
              <w:autoSpaceDN w:val="0"/>
              <w:adjustRightInd w:val="0"/>
              <w:ind w:left="57" w:right="113" w:firstLine="284"/>
              <w:jc w:val="both"/>
              <w:rPr>
                <w:rFonts w:eastAsia="Calibri"/>
                <w:iCs/>
                <w:lang w:eastAsia="en-US"/>
              </w:rPr>
            </w:pPr>
          </w:p>
          <w:p w14:paraId="41731CB2"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Сведения о начальной (максимальной) цене единицы каждого товара, работы, услуги, являющихся предметом закупки, указаны в приложенном обосновании начальной (максимальной) цены договора.</w:t>
            </w:r>
          </w:p>
        </w:tc>
      </w:tr>
      <w:tr w:rsidR="00A7540A" w:rsidRPr="005A23C5" w14:paraId="626CA82D" w14:textId="77777777" w:rsidTr="00A7540A">
        <w:tc>
          <w:tcPr>
            <w:tcW w:w="719" w:type="dxa"/>
          </w:tcPr>
          <w:p w14:paraId="199DAE57" w14:textId="3ADB682F"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5135F960" w14:textId="77777777" w:rsidR="00A7540A" w:rsidRPr="005A23C5" w:rsidRDefault="00A7540A" w:rsidP="00F95EF7">
            <w:pPr>
              <w:ind w:left="57" w:right="113" w:firstLine="284"/>
              <w:jc w:val="both"/>
              <w:rPr>
                <w:b/>
              </w:rPr>
            </w:pPr>
            <w:r w:rsidRPr="005A23C5">
              <w:rPr>
                <w:rFonts w:eastAsia="Calibri"/>
                <w:b/>
                <w:bCs/>
              </w:rPr>
              <w:t>Порядок формирования цены</w:t>
            </w:r>
            <w:r w:rsidRPr="005A23C5">
              <w:rPr>
                <w:rFonts w:eastAsia="Calibri"/>
              </w:rPr>
              <w:t xml:space="preserve"> договора (цены лота) (с учетом расходов на перевозку, страхование, уплату таможенных пошлин, налогов и других обязательных платежей)</w:t>
            </w:r>
          </w:p>
        </w:tc>
        <w:tc>
          <w:tcPr>
            <w:tcW w:w="5670" w:type="dxa"/>
          </w:tcPr>
          <w:p w14:paraId="1EACB371" w14:textId="77777777" w:rsidR="00A7540A" w:rsidRPr="005A23C5" w:rsidRDefault="00A7540A" w:rsidP="00F95EF7">
            <w:pPr>
              <w:ind w:left="57" w:right="113" w:firstLine="284"/>
              <w:jc w:val="both"/>
              <w:rPr>
                <w:b/>
              </w:rPr>
            </w:pPr>
            <w:r w:rsidRPr="005A23C5">
              <w:rPr>
                <w:rFonts w:eastAsia="Calibri"/>
              </w:rPr>
              <w:t>В цену договора должны быть включены стоимость товара, работы, услуги, расходы на доставку, страхование, уплату налогов, акцизов, сборов и другие обязательные платежи, а также иные расходы, которые могут возникнуть у поставщика (исполнителя, подрядчика) при выполнении условий договора.</w:t>
            </w:r>
          </w:p>
        </w:tc>
      </w:tr>
      <w:tr w:rsidR="00A7540A" w:rsidRPr="005A23C5" w14:paraId="5853C224" w14:textId="77777777" w:rsidTr="00A7540A">
        <w:tc>
          <w:tcPr>
            <w:tcW w:w="719" w:type="dxa"/>
          </w:tcPr>
          <w:p w14:paraId="7D7CB40A"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3413E0D7" w14:textId="77777777" w:rsidR="00A7540A" w:rsidRPr="005A23C5" w:rsidRDefault="00A7540A" w:rsidP="00F95EF7">
            <w:pPr>
              <w:ind w:left="57" w:right="113" w:firstLine="284"/>
              <w:jc w:val="both"/>
              <w:rPr>
                <w:b/>
              </w:rPr>
            </w:pPr>
            <w:r w:rsidRPr="005A23C5">
              <w:rPr>
                <w:b/>
              </w:rPr>
              <w:t>Сведения о валюте</w:t>
            </w:r>
            <w:r w:rsidRPr="005A23C5">
              <w:t>, используемой для формирования цены договора и расчетов с поставщиками (исполнителями, подрядчиками).</w:t>
            </w:r>
          </w:p>
        </w:tc>
        <w:tc>
          <w:tcPr>
            <w:tcW w:w="5670" w:type="dxa"/>
          </w:tcPr>
          <w:p w14:paraId="79A55FA9" w14:textId="77777777" w:rsidR="00A7540A" w:rsidRPr="005A23C5" w:rsidRDefault="00A7540A" w:rsidP="00F95EF7">
            <w:pPr>
              <w:ind w:left="57" w:right="113" w:firstLine="284"/>
              <w:jc w:val="both"/>
              <w:rPr>
                <w:b/>
              </w:rPr>
            </w:pPr>
            <w:r w:rsidRPr="005A23C5">
              <w:rPr>
                <w:rFonts w:eastAsia="Calibri"/>
              </w:rPr>
              <w:t>Российский рубль</w:t>
            </w:r>
          </w:p>
        </w:tc>
      </w:tr>
      <w:tr w:rsidR="00A7540A" w:rsidRPr="005A23C5" w14:paraId="3482A331" w14:textId="77777777" w:rsidTr="00A7540A">
        <w:tc>
          <w:tcPr>
            <w:tcW w:w="719" w:type="dxa"/>
          </w:tcPr>
          <w:p w14:paraId="204BC090"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152713DB" w14:textId="72219EC3" w:rsidR="00A7540A" w:rsidRPr="005A23C5" w:rsidRDefault="00A7540A" w:rsidP="00CD78C7">
            <w:pPr>
              <w:autoSpaceDE w:val="0"/>
              <w:autoSpaceDN w:val="0"/>
              <w:adjustRightInd w:val="0"/>
              <w:ind w:left="57" w:right="113" w:firstLine="284"/>
              <w:jc w:val="both"/>
              <w:rPr>
                <w:rFonts w:eastAsia="Calibri"/>
              </w:rPr>
            </w:pPr>
            <w:r w:rsidRPr="005A23C5">
              <w:rPr>
                <w:rFonts w:eastAsia="Calibri"/>
                <w:b/>
                <w:bCs/>
              </w:rPr>
              <w:t xml:space="preserve">Формы, порядок </w:t>
            </w:r>
            <w:r w:rsidRPr="005A23C5">
              <w:rPr>
                <w:rFonts w:eastAsia="Calibri"/>
              </w:rPr>
              <w:t xml:space="preserve">предоставления участникам закупки </w:t>
            </w:r>
            <w:r w:rsidRPr="005A23C5">
              <w:rPr>
                <w:rFonts w:eastAsia="Calibri"/>
                <w:b/>
                <w:bCs/>
              </w:rPr>
              <w:t>разъяснений</w:t>
            </w:r>
            <w:r w:rsidRPr="005A23C5">
              <w:rPr>
                <w:rFonts w:eastAsia="Calibri"/>
              </w:rPr>
              <w:t xml:space="preserve"> положений   </w:t>
            </w:r>
            <w:r w:rsidR="00CD78C7">
              <w:rPr>
                <w:rFonts w:eastAsia="Calibri"/>
              </w:rPr>
              <w:t xml:space="preserve">извещения </w:t>
            </w:r>
          </w:p>
        </w:tc>
        <w:tc>
          <w:tcPr>
            <w:tcW w:w="5670" w:type="dxa"/>
          </w:tcPr>
          <w:p w14:paraId="17316D3C" w14:textId="77777777" w:rsidR="00A7540A" w:rsidRPr="005A23C5" w:rsidRDefault="00A7540A" w:rsidP="00F95EF7">
            <w:pPr>
              <w:autoSpaceDE w:val="0"/>
              <w:autoSpaceDN w:val="0"/>
              <w:adjustRightInd w:val="0"/>
              <w:ind w:left="57" w:right="113" w:firstLine="284"/>
              <w:jc w:val="both"/>
              <w:rPr>
                <w:rFonts w:eastAsia="Calibri"/>
              </w:rPr>
            </w:pPr>
            <w:r w:rsidRPr="005A23C5">
              <w:rPr>
                <w:rFonts w:eastAsia="Calibri"/>
              </w:rPr>
              <w:t xml:space="preserve">Любой участник закупки вправе направить Заказчику посредством электронной площадки запрос о даче разъяснений положений извещения о закупке. В течение трех рабочих дней со дня поступления указанного запроса Заказчик размещает </w:t>
            </w:r>
            <w:r w:rsidRPr="005A23C5">
              <w:rPr>
                <w:rFonts w:eastAsia="Calibri"/>
              </w:rPr>
              <w:lastRenderedPageBreak/>
              <w:t>разъяснение положений извещения о конкурентной закупке в единой информационной системе с указанием предмета запроса, но без указания участника закупки, от которого поступил указанный запрос, если запрос поступил к Заказчику.</w:t>
            </w:r>
          </w:p>
          <w:p w14:paraId="5E3864DF" w14:textId="77777777" w:rsidR="00A7540A" w:rsidRPr="005A23C5" w:rsidRDefault="00A7540A" w:rsidP="00F95EF7">
            <w:pPr>
              <w:ind w:left="57" w:right="113" w:firstLine="284"/>
              <w:jc w:val="both"/>
              <w:rPr>
                <w:b/>
              </w:rPr>
            </w:pPr>
            <w:r w:rsidRPr="005A23C5">
              <w:rPr>
                <w:rFonts w:eastAsia="Calibri"/>
              </w:rPr>
              <w:t>Разъяснения положений извещения о закупке не должны изменять предмет закупки и существенные условия проекта договора.</w:t>
            </w:r>
          </w:p>
        </w:tc>
      </w:tr>
      <w:tr w:rsidR="00A7540A" w:rsidRPr="005A23C5" w14:paraId="1566E799" w14:textId="77777777" w:rsidTr="00A7540A">
        <w:tc>
          <w:tcPr>
            <w:tcW w:w="719" w:type="dxa"/>
          </w:tcPr>
          <w:p w14:paraId="12BB6306"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39D296F3" w14:textId="77777777" w:rsidR="00A7540A" w:rsidRPr="005A23C5" w:rsidRDefault="00A7540A" w:rsidP="00F95EF7">
            <w:pPr>
              <w:ind w:left="57" w:right="113" w:firstLine="284"/>
              <w:jc w:val="both"/>
              <w:rPr>
                <w:b/>
              </w:rPr>
            </w:pPr>
            <w:r w:rsidRPr="005A23C5">
              <w:rPr>
                <w:rFonts w:eastAsia="Calibri"/>
                <w:b/>
              </w:rPr>
              <w:t xml:space="preserve">Порядок </w:t>
            </w:r>
            <w:r w:rsidRPr="005A23C5">
              <w:rPr>
                <w:rFonts w:eastAsia="Calibri"/>
              </w:rPr>
              <w:t>подведения итогов запроса котировок</w:t>
            </w:r>
          </w:p>
        </w:tc>
        <w:tc>
          <w:tcPr>
            <w:tcW w:w="5670" w:type="dxa"/>
          </w:tcPr>
          <w:p w14:paraId="5EF5C3D7" w14:textId="77777777" w:rsidR="00A7540A" w:rsidRPr="005A23C5" w:rsidRDefault="00A7540A" w:rsidP="00F95EF7">
            <w:pPr>
              <w:ind w:left="57" w:right="113" w:firstLine="284"/>
              <w:jc w:val="both"/>
              <w:rPr>
                <w:b/>
              </w:rPr>
            </w:pPr>
            <w:r w:rsidRPr="005A23C5">
              <w:rPr>
                <w:rFonts w:eastAsia="Calibri"/>
                <w:lang w:eastAsia="en-US"/>
              </w:rPr>
              <w:t xml:space="preserve">При подведении итогов запроса котировок на основании результатов рассмотрения заявок на участие в запросе котировок комиссия присваивает каждой такой заявке порядковый номер в порядке уменьшения степени выгодности </w:t>
            </w:r>
            <w:bookmarkStart w:id="0" w:name="_Hlk519216363"/>
            <w:r w:rsidRPr="005A23C5">
              <w:rPr>
                <w:rFonts w:eastAsia="Calibri"/>
                <w:lang w:eastAsia="en-US"/>
              </w:rPr>
              <w:t>предложенных соответствующими участниками запроса котировок ценовых предложений</w:t>
            </w:r>
            <w:bookmarkEnd w:id="0"/>
            <w:r w:rsidRPr="005A23C5">
              <w:rPr>
                <w:rFonts w:eastAsia="Calibri"/>
                <w:lang w:eastAsia="en-US"/>
              </w:rPr>
              <w:t>. Заявке на участие в запросе котировок,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tc>
      </w:tr>
      <w:tr w:rsidR="00A7540A" w:rsidRPr="005A23C5" w14:paraId="0E87962F" w14:textId="77777777" w:rsidTr="00A7540A">
        <w:tc>
          <w:tcPr>
            <w:tcW w:w="719" w:type="dxa"/>
          </w:tcPr>
          <w:p w14:paraId="27CF9FEA"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434534AD" w14:textId="213492DF" w:rsidR="00A7540A" w:rsidRPr="005A1AB5" w:rsidRDefault="00A7540A" w:rsidP="005A1AB5">
            <w:pPr>
              <w:ind w:left="57" w:right="113" w:firstLine="284"/>
              <w:jc w:val="both"/>
              <w:rPr>
                <w:b/>
              </w:rPr>
            </w:pPr>
            <w:r w:rsidRPr="005A1AB5">
              <w:rPr>
                <w:b/>
              </w:rPr>
              <w:t>Требования</w:t>
            </w:r>
            <w:r w:rsidR="005A1AB5">
              <w:rPr>
                <w:b/>
              </w:rPr>
              <w:t xml:space="preserve"> </w:t>
            </w:r>
            <w:r w:rsidRPr="005A1AB5">
              <w:rPr>
                <w:rFonts w:eastAsia="Calibri"/>
                <w:b/>
              </w:rPr>
              <w:t>к участникам закупки</w:t>
            </w:r>
          </w:p>
        </w:tc>
        <w:tc>
          <w:tcPr>
            <w:tcW w:w="5670" w:type="dxa"/>
          </w:tcPr>
          <w:p w14:paraId="5102B5A0"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sidRPr="005A23C5">
              <w:rPr>
                <w:rFonts w:eastAsia="Calibri"/>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Pr="005A23C5">
              <w:rPr>
                <w:rFonts w:eastAsia="Calibri"/>
                <w:b/>
              </w:rPr>
              <w:t xml:space="preserve">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sidRPr="005A23C5">
              <w:rPr>
                <w:rFonts w:eastAsia="Calibri"/>
              </w:rPr>
              <w:t xml:space="preserve">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5A23C5">
              <w:rPr>
                <w:rFonts w:eastAsia="Calibri"/>
                <w:b/>
              </w:rPr>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5A23C5">
              <w:rPr>
                <w:rFonts w:eastAsia="Calibri"/>
              </w:rPr>
              <w:t>.</w:t>
            </w:r>
            <w:r w:rsidRPr="005A23C5">
              <w:t xml:space="preserve"> В случае участия юридического или физического лица в составе коллективного участника закупки, такое лицо не вправе участвовать в той же закупке в отдельной заявке на участие от своего лица или в составе другого коллективного участника закупки.</w:t>
            </w:r>
          </w:p>
          <w:p w14:paraId="6FFEA0BA" w14:textId="77777777" w:rsidR="00A7540A" w:rsidRDefault="00A7540A" w:rsidP="00F95EF7">
            <w:pPr>
              <w:ind w:left="57" w:right="113" w:firstLine="284"/>
              <w:jc w:val="both"/>
            </w:pPr>
          </w:p>
          <w:p w14:paraId="1668E51A" w14:textId="77777777" w:rsidR="00A7540A" w:rsidRPr="005A23C5" w:rsidRDefault="00A7540A" w:rsidP="00F95EF7">
            <w:pPr>
              <w:ind w:left="57" w:right="113" w:firstLine="284"/>
              <w:jc w:val="both"/>
            </w:pPr>
            <w:r w:rsidRPr="005A23C5">
              <w:t xml:space="preserve">При осуществлении процедуры запроса котировок к участникам закупки предъявляются </w:t>
            </w:r>
            <w:r w:rsidRPr="005A23C5">
              <w:rPr>
                <w:b/>
              </w:rPr>
              <w:t>следующие требования</w:t>
            </w:r>
            <w:r w:rsidRPr="005A23C5">
              <w:t>:</w:t>
            </w:r>
          </w:p>
          <w:p w14:paraId="3E65CC2C" w14:textId="10C56316" w:rsidR="00A7540A" w:rsidRPr="00D476D8" w:rsidRDefault="00A7540A" w:rsidP="00D476D8">
            <w:pPr>
              <w:ind w:left="57" w:right="113" w:firstLine="284"/>
              <w:jc w:val="both"/>
              <w:rPr>
                <w:rFonts w:eastAsia="Calibri"/>
              </w:rPr>
            </w:pPr>
            <w:r>
              <w:rPr>
                <w:rFonts w:eastAsia="Calibri"/>
              </w:rPr>
              <w:t xml:space="preserve">1) </w:t>
            </w:r>
            <w:r w:rsidRPr="005A23C5">
              <w:rPr>
                <w:rFonts w:eastAsia="Calibri"/>
              </w:rPr>
              <w:t xml:space="preserve">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выполнение </w:t>
            </w:r>
            <w:r w:rsidRPr="005A23C5">
              <w:rPr>
                <w:rFonts w:eastAsia="Calibri"/>
              </w:rPr>
              <w:lastRenderedPageBreak/>
              <w:t>работ, оказание услу</w:t>
            </w:r>
            <w:r w:rsidR="00D476D8">
              <w:rPr>
                <w:rFonts w:eastAsia="Calibri"/>
              </w:rPr>
              <w:t xml:space="preserve">г, являющихся предметом закупки </w:t>
            </w:r>
            <w:r w:rsidRPr="005A23C5">
              <w:rPr>
                <w:rFonts w:eastAsia="Calibri"/>
                <w:kern w:val="1"/>
                <w:lang w:eastAsia="zh-CN"/>
              </w:rPr>
              <w:t>(в случае, если в соответствии с законодательством Российской Федерации установлены такие требования (например, наличие лицензии, наличие аккредитации, наличие допуска саморегулируемой организации и т. д.)</w:t>
            </w:r>
            <w:r w:rsidRPr="005A23C5">
              <w:rPr>
                <w:rFonts w:eastAsia="Calibri"/>
              </w:rPr>
              <w:t xml:space="preserve"> </w:t>
            </w:r>
            <w:r w:rsidRPr="005A23C5">
              <w:rPr>
                <w:rFonts w:eastAsia="Calibri"/>
                <w:i/>
              </w:rPr>
              <w:t xml:space="preserve">(применяется в случае, если в соответствии с пунктом 10.1 настоящего приложения к извещению участнику закупки в составе заявки необходимо предоставить документ </w:t>
            </w:r>
            <w:r w:rsidRPr="005A23C5">
              <w:rPr>
                <w:rFonts w:eastAsia="Calibri"/>
                <w:i/>
                <w:kern w:val="1"/>
                <w:lang w:eastAsia="zh-CN"/>
              </w:rPr>
              <w:t>(копию документа), подтверждающего соответствие участника закупки таким требованиям)</w:t>
            </w:r>
            <w:r w:rsidR="0012278A">
              <w:rPr>
                <w:rFonts w:eastAsia="Calibri"/>
                <w:i/>
                <w:kern w:val="1"/>
                <w:lang w:eastAsia="zh-CN"/>
              </w:rPr>
              <w:t>.</w:t>
            </w:r>
            <w:r w:rsidRPr="005A23C5">
              <w:rPr>
                <w:rFonts w:eastAsia="Calibri"/>
                <w:kern w:val="1"/>
                <w:lang w:eastAsia="zh-CN"/>
              </w:rPr>
              <w:t xml:space="preserve"> </w:t>
            </w:r>
          </w:p>
          <w:p w14:paraId="17C42929" w14:textId="77777777" w:rsidR="00D476D8" w:rsidRDefault="00D476D8" w:rsidP="00D476D8">
            <w:pPr>
              <w:ind w:left="57" w:right="113" w:firstLine="284"/>
              <w:jc w:val="both"/>
            </w:pPr>
          </w:p>
          <w:p w14:paraId="217C613F" w14:textId="77777777" w:rsidR="00D476D8" w:rsidRPr="005A23C5" w:rsidRDefault="00D476D8" w:rsidP="00D476D8">
            <w:pPr>
              <w:ind w:left="57" w:right="113" w:firstLine="284"/>
              <w:jc w:val="both"/>
              <w:rPr>
                <w:rFonts w:eastAsia="Calibri"/>
              </w:rPr>
            </w:pPr>
            <w:r w:rsidRPr="005A23C5">
              <w:t>Отсутствие участника закупки в перечне юридических лиц, в отношении которых применяются специальные экономические меры, утвержденного постановлением Правительства РФ от 11 мая 2022 г. № 851 «О мерах по реализации Указа Президента Российской Федерации от 3 мая 2022 г. № 252». Основание: Указ Президента Российской Федерации от 3 мая 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p w14:paraId="7FBD6FF1" w14:textId="77777777" w:rsidR="00D476D8" w:rsidRPr="005A23C5" w:rsidRDefault="00D476D8" w:rsidP="00F95EF7">
            <w:pPr>
              <w:ind w:left="57" w:right="113" w:firstLine="284"/>
              <w:jc w:val="both"/>
              <w:rPr>
                <w:rFonts w:eastAsia="Calibri"/>
                <w:kern w:val="1"/>
                <w:lang w:eastAsia="zh-CN"/>
              </w:rPr>
            </w:pPr>
          </w:p>
          <w:p w14:paraId="62569A2F" w14:textId="77777777" w:rsidR="00A7540A" w:rsidRPr="005A23C5" w:rsidRDefault="00A7540A" w:rsidP="00F95EF7">
            <w:pPr>
              <w:ind w:left="57" w:right="113" w:firstLine="284"/>
              <w:jc w:val="both"/>
              <w:rPr>
                <w:rFonts w:eastAsia="Calibri"/>
              </w:rPr>
            </w:pPr>
            <w:r>
              <w:rPr>
                <w:rFonts w:eastAsia="Calibri"/>
              </w:rPr>
              <w:t xml:space="preserve">2) </w:t>
            </w:r>
            <w:r w:rsidRPr="005A23C5">
              <w:rPr>
                <w:rFonts w:eastAsia="Calibri"/>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F65F3FD"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Pr>
                <w:rFonts w:eastAsia="Calibri"/>
              </w:rPr>
              <w:t xml:space="preserve">3) </w:t>
            </w:r>
            <w:r w:rsidRPr="005A23C5">
              <w:rPr>
                <w:rFonts w:eastAsia="Calibri"/>
              </w:rPr>
              <w:t>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14:paraId="754DEE80"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Pr>
                <w:rFonts w:eastAsia="Calibri"/>
              </w:rPr>
              <w:t xml:space="preserve">4) </w:t>
            </w:r>
            <w:r w:rsidRPr="005A23C5">
              <w:rPr>
                <w:rFonts w:eastAsia="Calibri"/>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w:t>
            </w:r>
            <w:r w:rsidRPr="005A23C5">
              <w:rPr>
                <w:rFonts w:eastAsia="Calibri"/>
              </w:rPr>
              <w:lastRenderedPageBreak/>
              <w:t>бухгалтерской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9C38A2D"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Pr>
                <w:rFonts w:eastAsia="Calibri"/>
              </w:rPr>
              <w:t xml:space="preserve">5) </w:t>
            </w:r>
            <w:r w:rsidRPr="005A23C5">
              <w:rPr>
                <w:rFonts w:eastAsia="Calibri"/>
              </w:rPr>
              <w:t xml:space="preserve">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6D98CCEB"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Pr>
                <w:rFonts w:eastAsia="Calibri"/>
              </w:rPr>
              <w:t xml:space="preserve">6) </w:t>
            </w:r>
            <w:r w:rsidRPr="005A23C5">
              <w:rPr>
                <w:rFonts w:eastAsia="Calibri"/>
              </w:rPr>
              <w:t>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9FA34C8"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Pr>
                <w:rFonts w:eastAsia="Calibri"/>
              </w:rPr>
              <w:t xml:space="preserve">7) </w:t>
            </w:r>
            <w:r w:rsidRPr="005A23C5">
              <w:rPr>
                <w:rFonts w:eastAsia="Calibri"/>
              </w:rPr>
              <w:t xml:space="preserve">Участник не является офшорной компанией, </w:t>
            </w:r>
            <w:r w:rsidRPr="005A23C5">
              <w:t>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r w:rsidRPr="005A23C5">
              <w:rPr>
                <w:rFonts w:eastAsia="Calibri"/>
              </w:rPr>
              <w:t>;</w:t>
            </w:r>
          </w:p>
          <w:p w14:paraId="2EC7953A"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strike/>
              </w:rPr>
            </w:pPr>
            <w:r>
              <w:rPr>
                <w:rFonts w:eastAsia="Calibri"/>
              </w:rPr>
              <w:t xml:space="preserve">8) </w:t>
            </w:r>
            <w:r w:rsidRPr="005A23C5">
              <w:rPr>
                <w:rFonts w:eastAsia="Calibri"/>
              </w:rPr>
              <w:t>Отсутствие между участником закупки и заказчиком конфликта интересов, под которым</w:t>
            </w:r>
            <w:r w:rsidRPr="005A23C5">
              <w:rPr>
                <w:rFonts w:eastAsia="Calibri"/>
                <w:strike/>
              </w:rPr>
              <w:t xml:space="preserve"> </w:t>
            </w:r>
            <w:r w:rsidRPr="005A23C5">
              <w:t xml:space="preserve">понимаются обстоятельства, при которых должностное лицо Заказчика (руководитель Заказчика, член комиссии по осуществлению закупок), его супруг (супруга), близкий родственник </w:t>
            </w:r>
            <w:r w:rsidRPr="005A23C5">
              <w:lastRenderedPageBreak/>
              <w:t>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9B4B13B" w14:textId="77777777" w:rsidR="00A7540A" w:rsidRPr="005A23C5" w:rsidRDefault="00A7540A" w:rsidP="00F95EF7">
            <w:pPr>
              <w:widowControl w:val="0"/>
              <w:tabs>
                <w:tab w:val="left" w:pos="142"/>
                <w:tab w:val="left" w:pos="993"/>
              </w:tabs>
              <w:autoSpaceDE w:val="0"/>
              <w:autoSpaceDN w:val="0"/>
              <w:ind w:left="57" w:right="113" w:firstLine="284"/>
              <w:jc w:val="both"/>
            </w:pPr>
            <w:r w:rsidRPr="005A23C5">
              <w:t>а) физическим лицом (в том числе зарегистрированным в качестве индивидуального предпринимателя), являющимся участником закупки;</w:t>
            </w:r>
          </w:p>
          <w:p w14:paraId="63FFF222" w14:textId="77777777" w:rsidR="00A7540A" w:rsidRPr="005A23C5" w:rsidRDefault="00A7540A" w:rsidP="00F95EF7">
            <w:pPr>
              <w:widowControl w:val="0"/>
              <w:tabs>
                <w:tab w:val="left" w:pos="142"/>
                <w:tab w:val="left" w:pos="993"/>
              </w:tabs>
              <w:autoSpaceDE w:val="0"/>
              <w:autoSpaceDN w:val="0"/>
              <w:ind w:left="57" w:right="113" w:firstLine="284"/>
              <w:jc w:val="both"/>
            </w:pPr>
            <w:r w:rsidRPr="005A23C5">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6CF8EA0D" w14:textId="77777777" w:rsidR="00A7540A" w:rsidRPr="005A23C5" w:rsidRDefault="00A7540A" w:rsidP="00F95EF7">
            <w:pPr>
              <w:widowControl w:val="0"/>
              <w:tabs>
                <w:tab w:val="left" w:pos="142"/>
                <w:tab w:val="left" w:pos="993"/>
              </w:tabs>
              <w:autoSpaceDE w:val="0"/>
              <w:autoSpaceDN w:val="0"/>
              <w:ind w:left="57" w:right="113" w:firstLine="284"/>
              <w:jc w:val="both"/>
            </w:pPr>
            <w:r w:rsidRPr="005A23C5">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2437DD8D"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rPr>
            </w:pPr>
            <w:r w:rsidRPr="005A23C5">
              <w:rPr>
                <w:rFonts w:eastAsia="Calibri"/>
              </w:rPr>
              <w:t>9) Отсутствие сведений об участнике закупки в реестре недобросовестных поставщиков, предусмотренном ст. 5 Федерального закона № 223-ФЗ 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E3B2233" w14:textId="77777777" w:rsidR="00A7540A" w:rsidRPr="005A23C5" w:rsidRDefault="00A7540A" w:rsidP="00F95EF7">
            <w:pPr>
              <w:widowControl w:val="0"/>
              <w:tabs>
                <w:tab w:val="left" w:pos="142"/>
                <w:tab w:val="left" w:pos="993"/>
              </w:tabs>
              <w:autoSpaceDE w:val="0"/>
              <w:autoSpaceDN w:val="0"/>
              <w:ind w:left="57" w:right="113" w:firstLine="284"/>
              <w:jc w:val="both"/>
            </w:pPr>
            <w:r w:rsidRPr="005A23C5">
              <w:rPr>
                <w:rFonts w:eastAsia="Calibri"/>
              </w:rPr>
              <w:t>10)</w:t>
            </w:r>
            <w:r w:rsidRPr="005A23C5">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D9BA5F1" w14:textId="77777777" w:rsidR="00A7540A" w:rsidRPr="000A773D" w:rsidRDefault="00A7540A" w:rsidP="00F95EF7">
            <w:pPr>
              <w:widowControl w:val="0"/>
              <w:tabs>
                <w:tab w:val="left" w:pos="142"/>
                <w:tab w:val="left" w:pos="993"/>
              </w:tabs>
              <w:autoSpaceDE w:val="0"/>
              <w:autoSpaceDN w:val="0"/>
              <w:ind w:left="57" w:right="113" w:firstLine="284"/>
              <w:jc w:val="both"/>
            </w:pPr>
            <w:r w:rsidRPr="000A773D">
              <w:rPr>
                <w:rFonts w:eastAsia="Calibri"/>
              </w:rPr>
              <w:t>11)</w:t>
            </w:r>
            <w:r w:rsidRPr="000A773D">
              <w:t xml:space="preserve">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2739D6DC" w14:textId="77777777" w:rsidR="00A7540A" w:rsidRPr="000A773D" w:rsidRDefault="00A7540A" w:rsidP="00F95EF7">
            <w:pPr>
              <w:tabs>
                <w:tab w:val="num" w:pos="720"/>
              </w:tabs>
              <w:suppressAutoHyphens/>
              <w:autoSpaceDE w:val="0"/>
              <w:autoSpaceDN w:val="0"/>
              <w:adjustRightInd w:val="0"/>
              <w:ind w:left="57" w:right="113" w:firstLine="284"/>
              <w:jc w:val="both"/>
              <w:rPr>
                <w:color w:val="333333"/>
                <w:shd w:val="clear" w:color="auto" w:fill="FAFAFA"/>
              </w:rPr>
            </w:pPr>
          </w:p>
          <w:p w14:paraId="70F47442" w14:textId="77777777" w:rsidR="00A7540A" w:rsidRPr="000A773D" w:rsidRDefault="00A7540A" w:rsidP="00F95EF7">
            <w:pPr>
              <w:tabs>
                <w:tab w:val="num" w:pos="720"/>
              </w:tabs>
              <w:suppressAutoHyphens/>
              <w:autoSpaceDE w:val="0"/>
              <w:autoSpaceDN w:val="0"/>
              <w:adjustRightInd w:val="0"/>
              <w:ind w:left="57" w:right="113" w:firstLine="284"/>
              <w:jc w:val="both"/>
              <w:rPr>
                <w:rFonts w:eastAsia="Calibri"/>
                <w:b/>
              </w:rPr>
            </w:pPr>
            <w:r w:rsidRPr="000A773D">
              <w:rPr>
                <w:rFonts w:eastAsia="Calibri"/>
                <w:b/>
              </w:rPr>
              <w:t>Дополнительные требования: не установлены</w:t>
            </w:r>
          </w:p>
          <w:p w14:paraId="6D1D0CF9" w14:textId="77777777" w:rsidR="00A7540A" w:rsidRPr="005A23C5" w:rsidRDefault="00A7540A" w:rsidP="00F95EF7">
            <w:pPr>
              <w:tabs>
                <w:tab w:val="num" w:pos="720"/>
              </w:tabs>
              <w:suppressAutoHyphens/>
              <w:autoSpaceDE w:val="0"/>
              <w:autoSpaceDN w:val="0"/>
              <w:adjustRightInd w:val="0"/>
              <w:ind w:left="57" w:right="113" w:firstLine="284"/>
              <w:jc w:val="both"/>
              <w:rPr>
                <w:rFonts w:eastAsia="Calibri"/>
                <w:lang w:eastAsia="en-US"/>
              </w:rPr>
            </w:pPr>
            <w:r w:rsidRPr="005A23C5">
              <w:rPr>
                <w:rFonts w:eastAsia="Calibri"/>
                <w:lang w:eastAsia="en-US"/>
              </w:rPr>
              <w:t xml:space="preserve"> </w:t>
            </w:r>
          </w:p>
        </w:tc>
      </w:tr>
      <w:tr w:rsidR="00A7540A" w:rsidRPr="005A23C5" w14:paraId="3C177534" w14:textId="77777777" w:rsidTr="00A7540A">
        <w:tc>
          <w:tcPr>
            <w:tcW w:w="719" w:type="dxa"/>
          </w:tcPr>
          <w:p w14:paraId="029947F1" w14:textId="77777777" w:rsidR="00A7540A" w:rsidRPr="005A23C5" w:rsidRDefault="00A7540A" w:rsidP="00A7540A">
            <w:pPr>
              <w:pStyle w:val="ac"/>
              <w:numPr>
                <w:ilvl w:val="0"/>
                <w:numId w:val="7"/>
              </w:numPr>
              <w:spacing w:after="0"/>
              <w:ind w:left="57" w:right="113" w:firstLine="75"/>
              <w:jc w:val="left"/>
              <w:rPr>
                <w:rFonts w:eastAsia="Times New Roman"/>
                <w:b/>
                <w:szCs w:val="24"/>
              </w:rPr>
            </w:pPr>
          </w:p>
        </w:tc>
        <w:tc>
          <w:tcPr>
            <w:tcW w:w="3676" w:type="dxa"/>
          </w:tcPr>
          <w:p w14:paraId="4D69AB3D" w14:textId="77777777" w:rsidR="00A7540A" w:rsidRPr="005A23C5" w:rsidRDefault="00A7540A" w:rsidP="00F95EF7">
            <w:pPr>
              <w:ind w:left="57" w:right="113" w:firstLine="284"/>
              <w:jc w:val="both"/>
              <w:rPr>
                <w:b/>
              </w:rPr>
            </w:pPr>
            <w:r w:rsidRPr="005A23C5">
              <w:rPr>
                <w:b/>
              </w:rPr>
              <w:t xml:space="preserve">Требования к описанию участниками закупки поставляемого товара, который является предметом </w:t>
            </w:r>
            <w:r w:rsidRPr="005A23C5">
              <w:rPr>
                <w:b/>
              </w:rPr>
              <w:lastRenderedPageBreak/>
              <w:t>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tc>
        <w:tc>
          <w:tcPr>
            <w:tcW w:w="5670" w:type="dxa"/>
          </w:tcPr>
          <w:p w14:paraId="13BD8F40"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lastRenderedPageBreak/>
              <w:t xml:space="preserve">Участник закупки описывает предлагаемые товары в соответствии с требованиями к форме и оформлению, установленными в Приложении №2 к настоящему Извещению. </w:t>
            </w:r>
          </w:p>
          <w:p w14:paraId="6A2D5134"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lastRenderedPageBreak/>
              <w:t xml:space="preserve">Участник закупки представляет в заявке (по форме Приложения №2 к Извещению) описание товара в случае поставки товара, а также  в случае выполнения работ, оказания услуг при наличии в составе извещения о закупке отдельного перечня товаров, поставляемых при выполнении работ, оказании услуг, по которым установлены требования к минимальным и (или) максимальным и (или) диапазонным значениям качественных, функциональных, эксплуатационных или технических характеристик товаров. </w:t>
            </w:r>
          </w:p>
          <w:p w14:paraId="6791389E"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t>Такое описание должно содержать указание (декларирование) участником закупки в заявке на участие в закупке  наименования страны происхождения поставляемых товаров.</w:t>
            </w:r>
          </w:p>
          <w:p w14:paraId="4935E17C"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t xml:space="preserve">При описании объекта закупки участник может не указывать технические характеристики и конкретные показатели товара (в т.ч. товара поставляемого при оказании услуг, выполнении работ), если в Техническом Задании и (или) иных документах есть указания на товарные знаки* и участник предлагает такой товарный знак. </w:t>
            </w:r>
          </w:p>
          <w:p w14:paraId="331834F4"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t xml:space="preserve">Не допускается наличие неопределенности в значениях или множественность значений. Значения, предлагаемые участником закупки, не должны допускать разночтения или двусмысленное толкование: недопустимо использовать в предложении фразы, знаки и символы «должно», «не должно», «могут», «может», «не более», «не менее», «или», «должен», «более», «менее», «не выше», «не ниже», «выше», «ниже», «  ≥ »,  « ≤ », « &gt; », « &lt; », «свыше», «требуются», такие значения характеристик будут рассматриваться как не конкретные, участник должен указать точное значение параметра товара, за исключением случаев, если заказчиком в извещении установлены иные требования.   </w:t>
            </w:r>
          </w:p>
          <w:p w14:paraId="42B4457D" w14:textId="77777777" w:rsidR="00FE316D" w:rsidRPr="00864FCB" w:rsidRDefault="00FE316D" w:rsidP="00864FCB">
            <w:pPr>
              <w:widowControl w:val="0"/>
              <w:tabs>
                <w:tab w:val="left" w:pos="142"/>
                <w:tab w:val="left" w:pos="993"/>
              </w:tabs>
              <w:autoSpaceDE w:val="0"/>
              <w:autoSpaceDN w:val="0"/>
              <w:ind w:left="57" w:right="113" w:firstLine="284"/>
              <w:jc w:val="both"/>
            </w:pPr>
            <w:r w:rsidRPr="00864FCB">
              <w:t>* а также знак обслуживания, фирменное наименование, модель, артикул, партийный номер и т.д.</w:t>
            </w:r>
          </w:p>
          <w:p w14:paraId="45507EA6" w14:textId="18DAA5E1" w:rsidR="003D532C" w:rsidRPr="003D532C" w:rsidRDefault="00FE316D" w:rsidP="00864FCB">
            <w:pPr>
              <w:widowControl w:val="0"/>
              <w:tabs>
                <w:tab w:val="left" w:pos="142"/>
                <w:tab w:val="left" w:pos="993"/>
              </w:tabs>
              <w:autoSpaceDE w:val="0"/>
              <w:autoSpaceDN w:val="0"/>
              <w:ind w:left="57" w:right="113" w:firstLine="284"/>
              <w:jc w:val="both"/>
            </w:pPr>
            <w:r w:rsidRPr="00864FCB">
              <w:t>Инструкция по заполнению заявки содержится в приложении № 2 к настоящему извещению.</w:t>
            </w:r>
            <w:r w:rsidRPr="00473521">
              <w:rPr>
                <w:rFonts w:eastAsia="Calibri"/>
                <w:i/>
                <w:color w:val="000000"/>
              </w:rPr>
              <w:t xml:space="preserve"> </w:t>
            </w:r>
          </w:p>
        </w:tc>
      </w:tr>
      <w:tr w:rsidR="00A7540A" w:rsidRPr="002A4329" w14:paraId="146898B7" w14:textId="77777777" w:rsidTr="00A7540A">
        <w:tc>
          <w:tcPr>
            <w:tcW w:w="719" w:type="dxa"/>
          </w:tcPr>
          <w:p w14:paraId="6AF82FFE"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4E5616E3" w14:textId="77777777" w:rsidR="00A7540A" w:rsidRPr="005A23C5" w:rsidRDefault="00A7540A" w:rsidP="00F95EF7">
            <w:pPr>
              <w:ind w:left="57" w:right="113" w:firstLine="284"/>
              <w:jc w:val="both"/>
            </w:pPr>
            <w:r w:rsidRPr="005A23C5">
              <w:rPr>
                <w:b/>
              </w:rPr>
              <w:t>Требования к содержанию, форме, оформлению и составу заявки на участие в закупке</w:t>
            </w:r>
          </w:p>
        </w:tc>
        <w:tc>
          <w:tcPr>
            <w:tcW w:w="5670" w:type="dxa"/>
          </w:tcPr>
          <w:p w14:paraId="57B8E6CB" w14:textId="77777777" w:rsidR="00A7540A" w:rsidRPr="002A4329" w:rsidRDefault="00A7540A" w:rsidP="00F95EF7">
            <w:pPr>
              <w:suppressAutoHyphens/>
              <w:ind w:left="57" w:right="113" w:firstLine="284"/>
              <w:jc w:val="both"/>
              <w:rPr>
                <w:rFonts w:eastAsia="Calibri"/>
                <w:lang w:eastAsia="en-US"/>
              </w:rPr>
            </w:pPr>
            <w:r w:rsidRPr="002A4329">
              <w:rPr>
                <w:rFonts w:eastAsia="Calibri"/>
                <w:lang w:eastAsia="en-US"/>
              </w:rPr>
              <w:t>Заявка подается в соответствии с требованиями к содержанию, форме, оформлению и составу предусмотренными настоящим извещением и  в соответствии с регламентом ЭТП. При не соответствии заявки требованиям к  форме заявки, комиссия вправе признать заявку соответствующей требованиям предусмотренными настоящим извещением о закупке, только в случае соответствии заявки требованиям к содержанию и составу заявки, установленным настоящим извещением о закупке.</w:t>
            </w:r>
          </w:p>
          <w:p w14:paraId="6B7ADBE6" w14:textId="77777777" w:rsidR="00A7540A" w:rsidRPr="002A4329" w:rsidRDefault="00A7540A" w:rsidP="00F95EF7">
            <w:pPr>
              <w:suppressAutoHyphens/>
              <w:ind w:left="57" w:right="113" w:firstLine="284"/>
              <w:jc w:val="both"/>
              <w:rPr>
                <w:rFonts w:eastAsia="Calibri"/>
                <w:lang w:eastAsia="en-US"/>
              </w:rPr>
            </w:pPr>
            <w:r w:rsidRPr="002A4329">
              <w:rPr>
                <w:rFonts w:eastAsia="Calibri"/>
                <w:lang w:eastAsia="en-US"/>
              </w:rPr>
              <w:t xml:space="preserve">Подачей заявки на участие в закупке, участник закупки выражает согласие на поставку товара, выполнение работы, оказание услуги на условиях </w:t>
            </w:r>
            <w:r w:rsidRPr="002A4329">
              <w:rPr>
                <w:rFonts w:eastAsia="Calibri"/>
                <w:lang w:eastAsia="en-US"/>
              </w:rPr>
              <w:lastRenderedPageBreak/>
              <w:t>настоящего извещения о закупке, в том числе согласие со всеми условиями исполнения договора.</w:t>
            </w:r>
          </w:p>
          <w:p w14:paraId="635304CF" w14:textId="77777777" w:rsidR="00A7540A" w:rsidRPr="002A4329" w:rsidRDefault="00A7540A" w:rsidP="00F95EF7">
            <w:pPr>
              <w:suppressAutoHyphens/>
              <w:ind w:left="57" w:right="113" w:firstLine="284"/>
              <w:jc w:val="both"/>
              <w:rPr>
                <w:rFonts w:eastAsia="Calibri"/>
                <w:lang w:eastAsia="en-US"/>
              </w:rPr>
            </w:pPr>
            <w:r w:rsidRPr="002A4329">
              <w:rPr>
                <w:rFonts w:eastAsia="Calibri"/>
                <w:lang w:eastAsia="en-US"/>
              </w:rPr>
              <w:t xml:space="preserve">Заявка на участие в запросе котировок в электронной форме должна содержать: </w:t>
            </w:r>
          </w:p>
          <w:p w14:paraId="02EC5597"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1) наименование, фирменное наименование (при наличии), адрес юридического лица в пределах места нахождения юридического лица;</w:t>
            </w:r>
          </w:p>
          <w:p w14:paraId="3F9C33E8"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66803202"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F0B68B1"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3BC32B4"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5) копия документа, подтверждающего полномочия лица действовать от имени участника закупки, за исключением случаев подписания заявки:</w:t>
            </w:r>
          </w:p>
          <w:p w14:paraId="75F20C83"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а) индивидуальным предпринимателем, если участником такой закупки является индивидуальный предприниматель;</w:t>
            </w:r>
          </w:p>
          <w:p w14:paraId="61D6F7B9"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EEA50E6"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w:anchor="Par18" w:history="1">
              <w:r w:rsidRPr="002A4329">
                <w:rPr>
                  <w:rFonts w:eastAsia="Calibri"/>
                  <w:lang w:eastAsia="en-US"/>
                </w:rPr>
                <w:t>подпунктом "е" подпункта 9</w:t>
              </w:r>
            </w:hyperlink>
            <w:r w:rsidRPr="005A23C5">
              <w:rPr>
                <w:rFonts w:eastAsia="Calibri"/>
                <w:lang w:eastAsia="en-US"/>
              </w:rPr>
              <w:t xml:space="preserve"> </w:t>
            </w:r>
            <w:r w:rsidRPr="002A4329">
              <w:rPr>
                <w:rFonts w:eastAsia="Calibri"/>
                <w:lang w:eastAsia="en-US"/>
              </w:rPr>
              <w:t xml:space="preserve"> настоящего пункта приложения к извещению</w:t>
            </w:r>
            <w:r w:rsidRPr="005A23C5">
              <w:rPr>
                <w:rFonts w:eastAsia="Calibri"/>
                <w:lang w:eastAsia="en-US"/>
              </w:rPr>
              <w:t>;</w:t>
            </w:r>
          </w:p>
          <w:p w14:paraId="4E2E2F1E" w14:textId="77777777" w:rsidR="00A7540A" w:rsidRPr="002A4329" w:rsidRDefault="00A7540A" w:rsidP="00F95EF7">
            <w:pPr>
              <w:ind w:left="57" w:right="113" w:firstLine="284"/>
              <w:jc w:val="both"/>
              <w:rPr>
                <w:rFonts w:eastAsia="Calibri"/>
                <w:lang w:eastAsia="en-US"/>
              </w:rPr>
            </w:pPr>
            <w:r w:rsidRPr="002A4329">
              <w:rPr>
                <w:rFonts w:eastAsia="Calibri"/>
                <w:lang w:eastAsia="en-US"/>
              </w:rPr>
              <w:t xml:space="preserve">Наименование и перечень данных документов указываются в п. 10.1., п.10.3, п.10.4, п.10.5 настоящего приложения к извещению.  </w:t>
            </w:r>
          </w:p>
          <w:p w14:paraId="0EF2098B"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 xml:space="preserve">7) копия решения о согласии на совершение крупной сделки или о последующем одобрении этой сделки, если требование о наличии указанного </w:t>
            </w:r>
            <w:r w:rsidRPr="005A23C5">
              <w:rPr>
                <w:rFonts w:eastAsia="Calibri"/>
                <w:lang w:eastAsia="en-US"/>
              </w:rPr>
              <w:lastRenderedPageBreak/>
              <w:t>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является крупной сделкой (непредставление решения не является основанием отклонения заявки);</w:t>
            </w:r>
          </w:p>
          <w:p w14:paraId="7664D283"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8) информация и документы об обеспечении заявки на участие в закупке, если соответствующее требование предусмотрено извещением об осуществлении такой закупки:</w:t>
            </w:r>
          </w:p>
          <w:p w14:paraId="5FAC6C01" w14:textId="732C2E63" w:rsidR="007D5FDD" w:rsidRPr="002A4329" w:rsidRDefault="007D5FDD" w:rsidP="00F95EF7">
            <w:pPr>
              <w:autoSpaceDE w:val="0"/>
              <w:autoSpaceDN w:val="0"/>
              <w:adjustRightInd w:val="0"/>
              <w:ind w:left="57" w:right="113" w:firstLine="284"/>
              <w:jc w:val="both"/>
              <w:rPr>
                <w:rFonts w:eastAsia="Calibri"/>
                <w:lang w:eastAsia="en-US"/>
              </w:rPr>
            </w:pPr>
            <w:r w:rsidRPr="004C567E">
              <w:rPr>
                <w:rFonts w:eastAsia="Calibri"/>
                <w:lang w:eastAsia="en-US"/>
              </w:rPr>
              <w:t xml:space="preserve">независимая гарантия или ее копия, </w:t>
            </w:r>
            <w:r>
              <w:rPr>
                <w:rFonts w:eastAsia="Calibri"/>
                <w:lang w:eastAsia="en-US"/>
              </w:rPr>
              <w:t xml:space="preserve">либо </w:t>
            </w:r>
            <w:r w:rsidR="009E7A19">
              <w:rPr>
                <w:rFonts w:eastAsia="Calibri"/>
                <w:lang w:eastAsia="en-US"/>
              </w:rPr>
              <w:t xml:space="preserve">безотзывная </w:t>
            </w:r>
            <w:r>
              <w:rPr>
                <w:rFonts w:eastAsia="Calibri"/>
                <w:lang w:eastAsia="en-US"/>
              </w:rPr>
              <w:t>банковская</w:t>
            </w:r>
            <w:r w:rsidRPr="004C567E">
              <w:rPr>
                <w:rFonts w:eastAsia="Calibri"/>
                <w:lang w:eastAsia="en-US"/>
              </w:rPr>
              <w:t xml:space="preserve"> гарантия или ее копия</w:t>
            </w:r>
            <w:r>
              <w:rPr>
                <w:rFonts w:eastAsia="Calibri"/>
                <w:lang w:eastAsia="en-US"/>
              </w:rPr>
              <w:t xml:space="preserve">, </w:t>
            </w:r>
            <w:r w:rsidRPr="004C567E">
              <w:rPr>
                <w:rFonts w:eastAsia="Calibri"/>
                <w:lang w:eastAsia="en-US"/>
              </w:rPr>
              <w:t xml:space="preserve">если в качестве обеспечения заявки на участие в закупке участником такой закупки предоставляется независимая </w:t>
            </w:r>
            <w:r>
              <w:rPr>
                <w:rFonts w:eastAsia="Calibri"/>
                <w:lang w:eastAsia="en-US"/>
              </w:rPr>
              <w:t>или</w:t>
            </w:r>
            <w:r w:rsidR="009E7A19">
              <w:rPr>
                <w:rFonts w:eastAsia="Calibri"/>
                <w:lang w:eastAsia="en-US"/>
              </w:rPr>
              <w:t xml:space="preserve"> безотзывная</w:t>
            </w:r>
            <w:r>
              <w:rPr>
                <w:rFonts w:eastAsia="Calibri"/>
                <w:lang w:eastAsia="en-US"/>
              </w:rPr>
              <w:t xml:space="preserve"> банковская </w:t>
            </w:r>
            <w:r w:rsidRPr="004C567E">
              <w:rPr>
                <w:rFonts w:eastAsia="Calibri"/>
                <w:lang w:eastAsia="en-US"/>
              </w:rPr>
              <w:t>гарантия</w:t>
            </w:r>
            <w:r>
              <w:rPr>
                <w:rFonts w:eastAsia="Calibri"/>
                <w:lang w:eastAsia="en-US"/>
              </w:rPr>
              <w:t>,</w:t>
            </w:r>
            <w:r w:rsidRPr="004C567E">
              <w:rPr>
                <w:rFonts w:eastAsia="Calibri"/>
                <w:lang w:eastAsia="en-US"/>
              </w:rPr>
              <w:t xml:space="preserve"> соответствующая треб</w:t>
            </w:r>
            <w:r>
              <w:rPr>
                <w:rFonts w:eastAsia="Calibri"/>
                <w:lang w:eastAsia="en-US"/>
              </w:rPr>
              <w:t>ованиям, установленным в п. 11</w:t>
            </w:r>
            <w:r w:rsidRPr="004C567E">
              <w:rPr>
                <w:rFonts w:eastAsia="Calibri"/>
                <w:lang w:eastAsia="en-US"/>
              </w:rPr>
              <w:t xml:space="preserve"> </w:t>
            </w:r>
            <w:r w:rsidRPr="002A4329">
              <w:rPr>
                <w:rFonts w:eastAsia="Calibri"/>
                <w:lang w:eastAsia="en-US"/>
              </w:rPr>
              <w:t xml:space="preserve"> настоящего приложения к извещению</w:t>
            </w:r>
          </w:p>
          <w:p w14:paraId="7791F377" w14:textId="74B84D6F"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9) декларация, подтверждающая на дату подачи заявки на участие в закупке:</w:t>
            </w:r>
          </w:p>
          <w:p w14:paraId="3536164A"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701EAAC"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 xml:space="preserve">б) неприостановление деятельности участника закупки в порядке, установленном </w:t>
            </w:r>
            <w:hyperlink r:id="rId8" w:history="1">
              <w:r w:rsidRPr="002A4329">
                <w:rPr>
                  <w:rFonts w:eastAsia="Calibri"/>
                  <w:lang w:eastAsia="en-US"/>
                </w:rPr>
                <w:t>Кодексом</w:t>
              </w:r>
            </w:hyperlink>
            <w:r w:rsidRPr="005A23C5">
              <w:rPr>
                <w:rFonts w:eastAsia="Calibri"/>
                <w:lang w:eastAsia="en-US"/>
              </w:rPr>
              <w:t xml:space="preserve"> Российской Федерации об административных правонарушениях;</w:t>
            </w:r>
          </w:p>
          <w:p w14:paraId="1F94C7DD"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2A4329">
                <w:rPr>
                  <w:rFonts w:eastAsia="Calibri"/>
                  <w:lang w:eastAsia="en-US"/>
                </w:rPr>
                <w:t>законодательством</w:t>
              </w:r>
            </w:hyperlink>
            <w:r w:rsidRPr="005A23C5">
              <w:rPr>
                <w:rFonts w:eastAsia="Calibri"/>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2A4329">
                <w:rPr>
                  <w:rFonts w:eastAsia="Calibri"/>
                  <w:lang w:eastAsia="en-US"/>
                </w:rPr>
                <w:t>законодательством</w:t>
              </w:r>
            </w:hyperlink>
            <w:r w:rsidRPr="005A23C5">
              <w:rPr>
                <w:rFonts w:eastAsia="Calibri"/>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5A23C5">
              <w:rPr>
                <w:rFonts w:eastAsia="Calibri"/>
                <w:lang w:eastAsia="en-US"/>
              </w:rPr>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29C43B09"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1" w:history="1">
              <w:r w:rsidRPr="005A23C5">
                <w:rPr>
                  <w:rFonts w:eastAsia="Calibri"/>
                  <w:lang w:eastAsia="en-US"/>
                </w:rPr>
                <w:t>статьями 289</w:t>
              </w:r>
            </w:hyperlink>
            <w:r w:rsidRPr="005A23C5">
              <w:rPr>
                <w:rFonts w:eastAsia="Calibri"/>
                <w:lang w:eastAsia="en-US"/>
              </w:rPr>
              <w:t xml:space="preserve">, </w:t>
            </w:r>
            <w:hyperlink r:id="rId12" w:history="1">
              <w:r w:rsidRPr="005A23C5">
                <w:rPr>
                  <w:rFonts w:eastAsia="Calibri"/>
                  <w:lang w:eastAsia="en-US"/>
                </w:rPr>
                <w:t>290</w:t>
              </w:r>
            </w:hyperlink>
            <w:r w:rsidRPr="005A23C5">
              <w:rPr>
                <w:rFonts w:eastAsia="Calibri"/>
                <w:lang w:eastAsia="en-US"/>
              </w:rPr>
              <w:t xml:space="preserve">, </w:t>
            </w:r>
            <w:hyperlink r:id="rId13" w:history="1">
              <w:r w:rsidRPr="005A23C5">
                <w:rPr>
                  <w:rFonts w:eastAsia="Calibri"/>
                  <w:lang w:eastAsia="en-US"/>
                </w:rPr>
                <w:t>291</w:t>
              </w:r>
            </w:hyperlink>
            <w:r w:rsidRPr="005A23C5">
              <w:rPr>
                <w:rFonts w:eastAsia="Calibri"/>
                <w:lang w:eastAsia="en-US"/>
              </w:rPr>
              <w:t xml:space="preserve">, </w:t>
            </w:r>
            <w:hyperlink r:id="rId14" w:history="1">
              <w:r w:rsidRPr="005A23C5">
                <w:rPr>
                  <w:rFonts w:eastAsia="Calibri"/>
                  <w:lang w:eastAsia="en-US"/>
                </w:rPr>
                <w:t>291.1</w:t>
              </w:r>
            </w:hyperlink>
            <w:r w:rsidRPr="005A23C5">
              <w:rPr>
                <w:rFonts w:eastAsia="Calibri"/>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198243" w14:textId="77777777" w:rsidR="00A7540A" w:rsidRPr="005A23C5" w:rsidRDefault="00A7540A" w:rsidP="00F95EF7">
            <w:pPr>
              <w:autoSpaceDE w:val="0"/>
              <w:autoSpaceDN w:val="0"/>
              <w:adjustRightInd w:val="0"/>
              <w:ind w:left="57" w:right="113" w:firstLine="284"/>
              <w:jc w:val="both"/>
              <w:rPr>
                <w:rFonts w:eastAsia="Calibri"/>
                <w:lang w:eastAsia="en-US"/>
              </w:rPr>
            </w:pPr>
            <w:r w:rsidRPr="005A23C5">
              <w:rPr>
                <w:rFonts w:eastAsia="Calibri"/>
                <w:lang w:eastAsia="en-US"/>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5" w:history="1">
              <w:r w:rsidRPr="002A4329">
                <w:rPr>
                  <w:rFonts w:eastAsia="Calibri"/>
                  <w:lang w:eastAsia="en-US"/>
                </w:rPr>
                <w:t>статьей 19.28</w:t>
              </w:r>
            </w:hyperlink>
            <w:r w:rsidRPr="005A23C5">
              <w:rPr>
                <w:rFonts w:eastAsia="Calibri"/>
                <w:lang w:eastAsia="en-US"/>
              </w:rPr>
              <w:t xml:space="preserve"> Кодекса Российской Федерации об административных правонарушениях;</w:t>
            </w:r>
          </w:p>
          <w:p w14:paraId="35A734CF" w14:textId="77777777" w:rsidR="00A7540A" w:rsidRDefault="00A7540A" w:rsidP="00F95EF7">
            <w:pPr>
              <w:autoSpaceDE w:val="0"/>
              <w:autoSpaceDN w:val="0"/>
              <w:adjustRightInd w:val="0"/>
              <w:ind w:left="57" w:right="113" w:firstLine="284"/>
              <w:jc w:val="both"/>
              <w:rPr>
                <w:rFonts w:eastAsia="Calibri"/>
                <w:lang w:eastAsia="en-US"/>
              </w:rPr>
            </w:pPr>
            <w:bookmarkStart w:id="1" w:name="Par18"/>
            <w:bookmarkEnd w:id="1"/>
            <w:r w:rsidRPr="005A23C5">
              <w:rPr>
                <w:rFonts w:eastAsia="Calibri"/>
                <w:lang w:eastAsia="en-US"/>
              </w:rPr>
              <w:t xml:space="preserve">е) соответствие участника закупки указанным в извещении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указанные в п.10.1 </w:t>
            </w:r>
            <w:r w:rsidRPr="002A4329">
              <w:rPr>
                <w:rFonts w:eastAsia="Calibri"/>
                <w:lang w:eastAsia="en-US"/>
              </w:rPr>
              <w:t xml:space="preserve"> настоящего приложения к извещению</w:t>
            </w:r>
            <w:r w:rsidRPr="005A23C5">
              <w:rPr>
                <w:rFonts w:eastAsia="Calibri"/>
                <w:lang w:eastAsia="en-US"/>
              </w:rPr>
              <w:t>,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35A0920" w14:textId="77777777" w:rsidR="007D5FDD" w:rsidRPr="00EF088E" w:rsidRDefault="007D5FDD" w:rsidP="007D5FDD">
            <w:pPr>
              <w:autoSpaceDE w:val="0"/>
              <w:autoSpaceDN w:val="0"/>
              <w:adjustRightInd w:val="0"/>
              <w:ind w:firstLine="540"/>
              <w:jc w:val="both"/>
              <w:rPr>
                <w:rFonts w:eastAsia="Calibri"/>
                <w:lang w:eastAsia="en-US"/>
              </w:rPr>
            </w:pPr>
            <w:r w:rsidRPr="00EF088E">
              <w:rPr>
                <w:rFonts w:eastAsia="Calibri"/>
                <w:lang w:eastAsia="en-US"/>
              </w:rPr>
              <w:t xml:space="preserve">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w:t>
            </w:r>
            <w:r w:rsidRPr="00EF088E">
              <w:rPr>
                <w:rFonts w:eastAsia="Calibri"/>
                <w:lang w:eastAsia="en-US"/>
              </w:rPr>
              <w:lastRenderedPageBreak/>
              <w:t>такие результаты;</w:t>
            </w:r>
          </w:p>
          <w:p w14:paraId="7FF7E004" w14:textId="44F07423" w:rsidR="007D5FDD" w:rsidRDefault="007D5FDD" w:rsidP="007D5FDD">
            <w:pPr>
              <w:autoSpaceDE w:val="0"/>
              <w:autoSpaceDN w:val="0"/>
              <w:adjustRightInd w:val="0"/>
              <w:ind w:firstLine="540"/>
              <w:jc w:val="both"/>
              <w:rPr>
                <w:rFonts w:eastAsia="Calibri"/>
                <w:lang w:eastAsia="en-US"/>
              </w:rPr>
            </w:pPr>
            <w:r w:rsidRPr="00EF088E">
              <w:rPr>
                <w:rFonts w:eastAsia="Calibri"/>
                <w:lang w:eastAsia="en-US"/>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57A442B2" w14:textId="77777777" w:rsidR="007D5FDD" w:rsidRPr="005A23C5" w:rsidRDefault="007D5FDD" w:rsidP="007D5FDD">
            <w:pPr>
              <w:autoSpaceDE w:val="0"/>
              <w:autoSpaceDN w:val="0"/>
              <w:adjustRightInd w:val="0"/>
              <w:ind w:firstLine="540"/>
              <w:jc w:val="both"/>
              <w:rPr>
                <w:rFonts w:eastAsia="Calibri"/>
                <w:lang w:eastAsia="en-US"/>
              </w:rPr>
            </w:pPr>
          </w:p>
          <w:p w14:paraId="643988D7" w14:textId="6124179C"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10) Предложение участника закупки в отношении предмета такой закупки (форма, состав, содержание и требования к её оформлению указаны в Приложении №2 к настоящему извещению);</w:t>
            </w:r>
          </w:p>
          <w:p w14:paraId="0E438FC1" w14:textId="77777777"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 xml:space="preserve">11)Копии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Перечень таких документов указывается в п. 10.2  настоящего приложения к извещению </w:t>
            </w:r>
          </w:p>
          <w:p w14:paraId="3A19DCDD" w14:textId="104CD9F9"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В случае указания в заявке на участие в запросе котировок в электронной форме ценового предложения, отличного от ценового предложения, указанного участником закупки посредством программно-аппаратных средств электронной площадки, оценка заявки осуществляется по ценовому предложению, указанному посредством программно-аппаратных средств электронной площадки.</w:t>
            </w:r>
          </w:p>
          <w:p w14:paraId="0D3ADE0F" w14:textId="4CA718EB"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 xml:space="preserve">    Декларация, предусмотренная </w:t>
            </w:r>
            <w:hyperlink r:id="rId16" w:history="1">
              <w:r w:rsidRPr="0047697F">
                <w:rPr>
                  <w:rFonts w:eastAsia="Calibri"/>
                  <w:lang w:eastAsia="en-US"/>
                </w:rPr>
                <w:t>подпунктом 9</w:t>
              </w:r>
            </w:hyperlink>
            <w:r w:rsidRPr="0047697F">
              <w:rPr>
                <w:rFonts w:eastAsia="Calibri"/>
                <w:lang w:eastAsia="en-US"/>
              </w:rPr>
              <w:t xml:space="preserve"> настоящего пункта приложения к извещению, представляется в составе заявки участником закупки по форме Приложения  №3 к извещению или с ис</w:t>
            </w:r>
            <w:r w:rsidR="00AC1E5F">
              <w:rPr>
                <w:rFonts w:eastAsia="Calibri"/>
                <w:lang w:eastAsia="en-US"/>
              </w:rPr>
              <w:t xml:space="preserve">  </w:t>
            </w:r>
            <w:r w:rsidRPr="0047697F">
              <w:rPr>
                <w:rFonts w:eastAsia="Calibri"/>
                <w:lang w:eastAsia="en-US"/>
              </w:rPr>
              <w:t xml:space="preserve">пользованием программно-аппаратных средств электронной площадки. </w:t>
            </w:r>
          </w:p>
          <w:p w14:paraId="26659BC6" w14:textId="77777777"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Для группы (нескольких лиц) лиц, выступающих на стороне одного участника закупки:</w:t>
            </w:r>
          </w:p>
          <w:p w14:paraId="2315C8DB" w14:textId="77777777"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 xml:space="preserve">- Документ, подтверждающий объединение лиц, выступающих на стороне одного участника закупки в группу, и право конкретного участника закупки участвовать в процедуре закупки от имени группы лиц, в том числе подавать заявку, вносить обеспечение заявки, договора, подписывать протоколы, договор; </w:t>
            </w:r>
          </w:p>
          <w:p w14:paraId="15C74FCE" w14:textId="62543086" w:rsidR="0047697F" w:rsidRPr="0047697F" w:rsidRDefault="0047697F" w:rsidP="0047697F">
            <w:pPr>
              <w:autoSpaceDE w:val="0"/>
              <w:autoSpaceDN w:val="0"/>
              <w:adjustRightInd w:val="0"/>
              <w:ind w:left="57" w:right="113" w:firstLine="284"/>
              <w:jc w:val="both"/>
              <w:rPr>
                <w:rFonts w:eastAsia="Calibri"/>
                <w:lang w:eastAsia="en-US"/>
              </w:rPr>
            </w:pPr>
            <w:r w:rsidRPr="0047697F">
              <w:rPr>
                <w:rFonts w:eastAsia="Calibri"/>
                <w:lang w:eastAsia="en-US"/>
              </w:rPr>
              <w:t>- Документы и сведения в соответствии с п.</w:t>
            </w:r>
            <w:r>
              <w:rPr>
                <w:rFonts w:eastAsia="Calibri"/>
                <w:lang w:eastAsia="en-US"/>
              </w:rPr>
              <w:t>10</w:t>
            </w:r>
            <w:r w:rsidRPr="0047697F">
              <w:rPr>
                <w:rFonts w:eastAsia="Calibri"/>
                <w:lang w:eastAsia="en-US"/>
              </w:rPr>
              <w:t xml:space="preserve"> </w:t>
            </w:r>
            <w:r>
              <w:rPr>
                <w:rFonts w:eastAsia="Calibri"/>
                <w:lang w:eastAsia="en-US"/>
              </w:rPr>
              <w:t>Приложения 1 к извещению</w:t>
            </w:r>
            <w:r w:rsidRPr="0047697F">
              <w:rPr>
                <w:rFonts w:eastAsia="Calibri"/>
                <w:lang w:eastAsia="en-US"/>
              </w:rPr>
              <w:t xml:space="preserve"> участника закупки, которому от имени группы лиц поручено подать заявку.    </w:t>
            </w:r>
          </w:p>
          <w:p w14:paraId="7B30A64C" w14:textId="77777777" w:rsidR="00A7540A" w:rsidRPr="002A4329" w:rsidRDefault="00A7540A" w:rsidP="00F95EF7">
            <w:pPr>
              <w:ind w:left="57" w:right="113" w:firstLine="284"/>
              <w:jc w:val="both"/>
              <w:rPr>
                <w:rFonts w:eastAsia="Calibri"/>
                <w:lang w:eastAsia="en-US"/>
              </w:rPr>
            </w:pPr>
          </w:p>
        </w:tc>
      </w:tr>
      <w:tr w:rsidR="00A7540A" w:rsidRPr="005A23C5" w14:paraId="4B6DF1D1" w14:textId="77777777" w:rsidTr="00A7540A">
        <w:tc>
          <w:tcPr>
            <w:tcW w:w="719" w:type="dxa"/>
          </w:tcPr>
          <w:p w14:paraId="0BB75590" w14:textId="77777777" w:rsidR="00A7540A" w:rsidRPr="005A23C5" w:rsidRDefault="00A7540A" w:rsidP="00F95EF7">
            <w:pPr>
              <w:pStyle w:val="ac"/>
              <w:spacing w:after="0"/>
              <w:ind w:left="57" w:right="113" w:firstLine="75"/>
              <w:jc w:val="left"/>
              <w:rPr>
                <w:szCs w:val="24"/>
              </w:rPr>
            </w:pPr>
            <w:r w:rsidRPr="005A23C5">
              <w:rPr>
                <w:szCs w:val="24"/>
              </w:rPr>
              <w:lastRenderedPageBreak/>
              <w:t>10.1</w:t>
            </w:r>
          </w:p>
        </w:tc>
        <w:tc>
          <w:tcPr>
            <w:tcW w:w="3676" w:type="dxa"/>
          </w:tcPr>
          <w:p w14:paraId="1A6D18C4" w14:textId="77777777" w:rsidR="00DA6A6B" w:rsidRPr="0033684E" w:rsidRDefault="00DA6A6B" w:rsidP="0033684E">
            <w:pPr>
              <w:ind w:left="57" w:right="113" w:firstLine="284"/>
              <w:jc w:val="both"/>
              <w:rPr>
                <w:b/>
              </w:rPr>
            </w:pPr>
            <w:r w:rsidRPr="0033684E">
              <w:rPr>
                <w:b/>
              </w:rPr>
              <w:t xml:space="preserve">Перечень копий документов, подтверждающих соответствие участника котировок требованиям, установленным в соответствии с законодательством Российской Федерации к лицам, </w:t>
            </w:r>
            <w:r w:rsidRPr="0033684E">
              <w:rPr>
                <w:b/>
              </w:rPr>
              <w:lastRenderedPageBreak/>
              <w:t>осуществляющим поставки товаров, выполнение работ и оказание услуг, являющихся объектом закупки.</w:t>
            </w:r>
          </w:p>
          <w:p w14:paraId="665BCF53" w14:textId="77777777" w:rsidR="00DA6A6B" w:rsidRPr="0033684E" w:rsidRDefault="00DA6A6B" w:rsidP="0033684E">
            <w:pPr>
              <w:ind w:left="57" w:right="113" w:firstLine="284"/>
              <w:jc w:val="both"/>
              <w:rPr>
                <w:b/>
              </w:rPr>
            </w:pPr>
            <w:r w:rsidRPr="0033684E">
              <w:rPr>
                <w:b/>
              </w:rPr>
              <w:t>Если в соответствии с законодательством Российской Федерации указанные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участник закупки вправе указать адрес сайта или страницы сайта в информационно-телекоммуникационной сети "Интернет", на которых размещены эти информация и документы.</w:t>
            </w:r>
          </w:p>
          <w:p w14:paraId="5EDE54E5" w14:textId="77777777" w:rsidR="00A7540A" w:rsidRPr="005A23C5" w:rsidRDefault="00A7540A" w:rsidP="00F95EF7">
            <w:pPr>
              <w:ind w:left="57" w:right="113" w:firstLine="284"/>
              <w:jc w:val="both"/>
              <w:rPr>
                <w:b/>
              </w:rPr>
            </w:pPr>
          </w:p>
        </w:tc>
        <w:tc>
          <w:tcPr>
            <w:tcW w:w="5670" w:type="dxa"/>
          </w:tcPr>
          <w:p w14:paraId="6A3BD4B1" w14:textId="688AB97F" w:rsidR="001C73D7" w:rsidRPr="005A23C5" w:rsidRDefault="00BA5A7B" w:rsidP="001C73D7">
            <w:pPr>
              <w:ind w:left="57" w:right="113" w:firstLine="284"/>
              <w:contextualSpacing/>
              <w:jc w:val="both"/>
              <w:rPr>
                <w:b/>
              </w:rPr>
            </w:pPr>
            <w:r w:rsidRPr="00BA5A7B">
              <w:rPr>
                <w:b/>
              </w:rPr>
              <w:lastRenderedPageBreak/>
              <w:t xml:space="preserve">Наличие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 соответствии с пунктом 15 части 1 статьи 12 Федерального закона от 04.05.2011 № 99-ФЗ «О лицензировании отдельных видов деятельности» </w:t>
            </w:r>
            <w:r w:rsidRPr="00BA5A7B">
              <w:rPr>
                <w:b/>
              </w:rPr>
              <w:lastRenderedPageBreak/>
              <w:t>на право оказания услуг, являющихся объектом закупки, подтверждается выпиской из реестра лицензий, содержащей сведения об указанной лицензии или копией акта лицензирующего органа о принятом решении (о предоставлении лицензии; о переоформлении лицензии; о возобновлении лицензии; о продлении срока действия указанной лицензии), либо иным документом, содержащим сведения, обеспечивающие возможность подтверждения наличия соответствующей записи в реестре лицензий. При этом в указанном ином документе должны быть указаны в том числе номер реестровой записи в реестре лицензий и ссылка на официальный сайт в сети Интернет (или адрес сайта) лицензирующего органа, на котором размещен реестр выданных лицензий, в котором содержится соответствующая запись</w:t>
            </w:r>
          </w:p>
          <w:p w14:paraId="126BC4EA" w14:textId="57F84354" w:rsidR="00A7540A" w:rsidRPr="005A23C5" w:rsidRDefault="00A7540A" w:rsidP="007B5D50">
            <w:pPr>
              <w:ind w:left="57" w:right="113" w:firstLine="284"/>
              <w:contextualSpacing/>
              <w:jc w:val="both"/>
              <w:rPr>
                <w:rFonts w:eastAsia="Calibri"/>
                <w:kern w:val="1"/>
                <w:lang w:eastAsia="zh-CN"/>
              </w:rPr>
            </w:pPr>
          </w:p>
        </w:tc>
      </w:tr>
      <w:tr w:rsidR="00A7540A" w:rsidRPr="005A23C5" w14:paraId="13AB3018" w14:textId="77777777" w:rsidTr="00A7540A">
        <w:tc>
          <w:tcPr>
            <w:tcW w:w="719" w:type="dxa"/>
          </w:tcPr>
          <w:p w14:paraId="53E2AA3A" w14:textId="77777777" w:rsidR="00A7540A" w:rsidRPr="005A23C5" w:rsidRDefault="00A7540A" w:rsidP="00F95EF7">
            <w:pPr>
              <w:pStyle w:val="ac"/>
              <w:spacing w:after="0"/>
              <w:ind w:left="57" w:right="113" w:firstLine="75"/>
              <w:jc w:val="left"/>
              <w:rPr>
                <w:szCs w:val="24"/>
              </w:rPr>
            </w:pPr>
            <w:r w:rsidRPr="005A23C5">
              <w:rPr>
                <w:szCs w:val="24"/>
              </w:rPr>
              <w:lastRenderedPageBreak/>
              <w:t>10.2</w:t>
            </w:r>
          </w:p>
        </w:tc>
        <w:tc>
          <w:tcPr>
            <w:tcW w:w="3676" w:type="dxa"/>
          </w:tcPr>
          <w:p w14:paraId="39A961F7" w14:textId="77777777" w:rsidR="00A7540A" w:rsidRPr="005A23C5" w:rsidRDefault="00A7540A" w:rsidP="00F95EF7">
            <w:pPr>
              <w:autoSpaceDE w:val="0"/>
              <w:autoSpaceDN w:val="0"/>
              <w:adjustRightInd w:val="0"/>
              <w:ind w:left="57" w:right="113" w:firstLine="284"/>
              <w:jc w:val="both"/>
              <w:rPr>
                <w:rFonts w:eastAsia="Calibri"/>
                <w:b/>
                <w:bCs/>
              </w:rPr>
            </w:pPr>
            <w:r w:rsidRPr="005A23C5">
              <w:rPr>
                <w:rFonts w:eastAsia="Calibri"/>
                <w:b/>
                <w:bCs/>
              </w:rPr>
              <w:t>Перечень документов (копий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w:t>
            </w:r>
          </w:p>
        </w:tc>
        <w:tc>
          <w:tcPr>
            <w:tcW w:w="5670" w:type="dxa"/>
          </w:tcPr>
          <w:p w14:paraId="322013FA" w14:textId="7661546A" w:rsidR="00A7540A" w:rsidRPr="005A23C5" w:rsidRDefault="00BA5A7B" w:rsidP="008B5CCD">
            <w:pPr>
              <w:ind w:left="57" w:right="113" w:firstLine="284"/>
              <w:contextualSpacing/>
              <w:jc w:val="both"/>
              <w:rPr>
                <w:rFonts w:eastAsia="Calibri"/>
                <w:color w:val="000000"/>
                <w:kern w:val="1"/>
                <w:lang w:eastAsia="zh-CN"/>
              </w:rPr>
            </w:pPr>
            <w:r w:rsidRPr="005A23C5">
              <w:rPr>
                <w:rFonts w:eastAsia="Calibri"/>
                <w:color w:val="000000"/>
                <w:kern w:val="1"/>
                <w:lang w:eastAsia="zh-CN"/>
              </w:rPr>
              <w:t>Не требуется</w:t>
            </w:r>
          </w:p>
        </w:tc>
      </w:tr>
      <w:tr w:rsidR="00A7540A" w:rsidRPr="005A23C5" w14:paraId="16ACC668" w14:textId="77777777" w:rsidTr="00A7540A">
        <w:tc>
          <w:tcPr>
            <w:tcW w:w="719" w:type="dxa"/>
          </w:tcPr>
          <w:p w14:paraId="2960CD21" w14:textId="77777777" w:rsidR="00A7540A" w:rsidRPr="005A23C5" w:rsidRDefault="00A7540A" w:rsidP="00F95EF7">
            <w:pPr>
              <w:pStyle w:val="ac"/>
              <w:spacing w:after="0"/>
              <w:ind w:left="57" w:right="113" w:firstLine="75"/>
              <w:jc w:val="left"/>
              <w:rPr>
                <w:szCs w:val="24"/>
              </w:rPr>
            </w:pPr>
            <w:r w:rsidRPr="005A23C5">
              <w:rPr>
                <w:szCs w:val="24"/>
              </w:rPr>
              <w:t>10.3</w:t>
            </w:r>
          </w:p>
        </w:tc>
        <w:tc>
          <w:tcPr>
            <w:tcW w:w="3676" w:type="dxa"/>
          </w:tcPr>
          <w:p w14:paraId="01AA3E9D" w14:textId="77777777" w:rsidR="00A7540A" w:rsidRPr="005A23C5" w:rsidRDefault="00A7540A" w:rsidP="00F95EF7">
            <w:pPr>
              <w:autoSpaceDE w:val="0"/>
              <w:autoSpaceDN w:val="0"/>
              <w:adjustRightInd w:val="0"/>
              <w:ind w:left="57" w:right="113" w:firstLine="284"/>
              <w:jc w:val="both"/>
              <w:rPr>
                <w:rFonts w:eastAsia="Calibri"/>
                <w:bCs/>
              </w:rPr>
            </w:pPr>
            <w:r w:rsidRPr="005A23C5">
              <w:rPr>
                <w:rFonts w:eastAsia="Calibri"/>
                <w:kern w:val="1"/>
                <w:lang w:eastAsia="zh-CN"/>
              </w:rPr>
              <w:t>Перечень документов (копий документов), подтверждающих н</w:t>
            </w:r>
            <w:r w:rsidRPr="005A23C5">
              <w:t>аличие финансовых, материальных средств, а также иных возможностей (ресурсов), необходимых для обеспечения надлежащего и качественного исполнения договора</w:t>
            </w:r>
          </w:p>
        </w:tc>
        <w:tc>
          <w:tcPr>
            <w:tcW w:w="5670" w:type="dxa"/>
          </w:tcPr>
          <w:p w14:paraId="7B30B56B" w14:textId="77777777" w:rsidR="00A7540A" w:rsidRPr="005A23C5" w:rsidRDefault="00A7540A" w:rsidP="00F95EF7">
            <w:pPr>
              <w:suppressAutoHyphens/>
              <w:ind w:left="57" w:right="113" w:firstLine="284"/>
              <w:jc w:val="both"/>
              <w:rPr>
                <w:rFonts w:eastAsia="Calibri"/>
                <w:color w:val="000000"/>
                <w:kern w:val="1"/>
                <w:lang w:eastAsia="zh-CN"/>
              </w:rPr>
            </w:pPr>
            <w:r w:rsidRPr="005A23C5">
              <w:rPr>
                <w:rFonts w:eastAsia="Calibri"/>
                <w:color w:val="000000"/>
                <w:kern w:val="1"/>
                <w:lang w:eastAsia="zh-CN"/>
              </w:rPr>
              <w:t xml:space="preserve">Не требуется </w:t>
            </w:r>
          </w:p>
        </w:tc>
      </w:tr>
      <w:tr w:rsidR="00A7540A" w:rsidRPr="005A23C5" w14:paraId="0CD1BD02" w14:textId="77777777" w:rsidTr="00A7540A">
        <w:tc>
          <w:tcPr>
            <w:tcW w:w="719" w:type="dxa"/>
          </w:tcPr>
          <w:p w14:paraId="7D443E72" w14:textId="77777777" w:rsidR="00A7540A" w:rsidRPr="005A23C5" w:rsidRDefault="00A7540A" w:rsidP="00F95EF7">
            <w:pPr>
              <w:pStyle w:val="ac"/>
              <w:spacing w:after="0"/>
              <w:ind w:left="57" w:right="113" w:firstLine="75"/>
              <w:jc w:val="left"/>
              <w:rPr>
                <w:szCs w:val="24"/>
              </w:rPr>
            </w:pPr>
            <w:r w:rsidRPr="005A23C5">
              <w:rPr>
                <w:szCs w:val="24"/>
              </w:rPr>
              <w:t>10.4</w:t>
            </w:r>
          </w:p>
        </w:tc>
        <w:tc>
          <w:tcPr>
            <w:tcW w:w="3676" w:type="dxa"/>
          </w:tcPr>
          <w:p w14:paraId="3E1CA43C" w14:textId="77777777" w:rsidR="00A7540A" w:rsidRPr="005A23C5" w:rsidRDefault="00A7540A" w:rsidP="00F95EF7">
            <w:pPr>
              <w:ind w:left="57" w:right="113" w:firstLine="284"/>
              <w:jc w:val="both"/>
            </w:pPr>
            <w:r w:rsidRPr="005A23C5">
              <w:rPr>
                <w:rFonts w:eastAsia="Calibri"/>
                <w:kern w:val="1"/>
                <w:lang w:eastAsia="zh-CN"/>
              </w:rPr>
              <w:t xml:space="preserve">Перечень документов (копий документов), подтверждающих </w:t>
            </w:r>
            <w:r w:rsidRPr="005A23C5">
              <w:t>положительную деловую репутацию выполнения работ или оказания услуг</w:t>
            </w:r>
          </w:p>
          <w:p w14:paraId="6BD55F32" w14:textId="77777777" w:rsidR="00A7540A" w:rsidRPr="005A23C5" w:rsidRDefault="00A7540A" w:rsidP="00F95EF7">
            <w:pPr>
              <w:autoSpaceDE w:val="0"/>
              <w:autoSpaceDN w:val="0"/>
              <w:adjustRightInd w:val="0"/>
              <w:ind w:left="57" w:right="113" w:firstLine="284"/>
              <w:jc w:val="both"/>
              <w:rPr>
                <w:rFonts w:eastAsia="Calibri"/>
                <w:bCs/>
              </w:rPr>
            </w:pPr>
          </w:p>
        </w:tc>
        <w:tc>
          <w:tcPr>
            <w:tcW w:w="5670" w:type="dxa"/>
          </w:tcPr>
          <w:p w14:paraId="73B1F35A" w14:textId="77777777" w:rsidR="00A7540A" w:rsidRPr="005A23C5" w:rsidRDefault="00A7540A" w:rsidP="00F95EF7">
            <w:pPr>
              <w:suppressAutoHyphens/>
              <w:ind w:left="57" w:right="113" w:firstLine="284"/>
              <w:jc w:val="both"/>
              <w:rPr>
                <w:rFonts w:eastAsia="Calibri"/>
                <w:color w:val="000000"/>
                <w:kern w:val="1"/>
                <w:lang w:eastAsia="zh-CN"/>
              </w:rPr>
            </w:pPr>
            <w:r w:rsidRPr="005A23C5">
              <w:rPr>
                <w:rFonts w:eastAsia="Calibri"/>
                <w:color w:val="000000"/>
                <w:kern w:val="1"/>
                <w:lang w:eastAsia="zh-CN"/>
              </w:rPr>
              <w:t xml:space="preserve">Не требуется </w:t>
            </w:r>
          </w:p>
        </w:tc>
      </w:tr>
      <w:tr w:rsidR="00A7540A" w:rsidRPr="005A23C5" w14:paraId="1EA5B1BB" w14:textId="77777777" w:rsidTr="00A7540A">
        <w:tc>
          <w:tcPr>
            <w:tcW w:w="719" w:type="dxa"/>
          </w:tcPr>
          <w:p w14:paraId="654CAC33" w14:textId="77777777" w:rsidR="00A7540A" w:rsidRPr="005A23C5" w:rsidRDefault="00A7540A" w:rsidP="00F95EF7">
            <w:pPr>
              <w:pStyle w:val="ac"/>
              <w:spacing w:after="0"/>
              <w:ind w:left="57" w:right="113" w:firstLine="75"/>
              <w:jc w:val="left"/>
              <w:rPr>
                <w:szCs w:val="24"/>
              </w:rPr>
            </w:pPr>
            <w:r w:rsidRPr="005A23C5">
              <w:rPr>
                <w:szCs w:val="24"/>
              </w:rPr>
              <w:t>10.5</w:t>
            </w:r>
          </w:p>
        </w:tc>
        <w:tc>
          <w:tcPr>
            <w:tcW w:w="3676" w:type="dxa"/>
          </w:tcPr>
          <w:p w14:paraId="4976FC64" w14:textId="77777777" w:rsidR="00A7540A" w:rsidRPr="005A23C5" w:rsidRDefault="00A7540A" w:rsidP="00F95EF7">
            <w:pPr>
              <w:autoSpaceDE w:val="0"/>
              <w:autoSpaceDN w:val="0"/>
              <w:adjustRightInd w:val="0"/>
              <w:ind w:left="57" w:right="113" w:firstLine="284"/>
              <w:jc w:val="both"/>
              <w:rPr>
                <w:rFonts w:eastAsia="Calibri"/>
                <w:bCs/>
              </w:rPr>
            </w:pPr>
            <w:r w:rsidRPr="005A23C5">
              <w:rPr>
                <w:rFonts w:eastAsia="Calibri"/>
                <w:kern w:val="1"/>
                <w:lang w:eastAsia="zh-CN"/>
              </w:rPr>
              <w:t xml:space="preserve">Перечень документов (копий документов), подтверждающих </w:t>
            </w:r>
            <w:r w:rsidRPr="005A23C5">
              <w:t>наличие опыта выполнения работ или оказания услуг</w:t>
            </w:r>
          </w:p>
        </w:tc>
        <w:tc>
          <w:tcPr>
            <w:tcW w:w="5670" w:type="dxa"/>
          </w:tcPr>
          <w:p w14:paraId="74BD5653" w14:textId="77777777" w:rsidR="00A7540A" w:rsidRPr="005A23C5" w:rsidRDefault="00A7540A" w:rsidP="00F95EF7">
            <w:pPr>
              <w:suppressAutoHyphens/>
              <w:ind w:left="57" w:right="113" w:firstLine="284"/>
              <w:jc w:val="both"/>
              <w:rPr>
                <w:rFonts w:eastAsia="Calibri"/>
                <w:color w:val="000000"/>
                <w:kern w:val="1"/>
                <w:lang w:eastAsia="zh-CN"/>
              </w:rPr>
            </w:pPr>
            <w:r w:rsidRPr="005A23C5">
              <w:rPr>
                <w:rFonts w:eastAsia="Calibri"/>
                <w:color w:val="000000"/>
                <w:kern w:val="1"/>
                <w:lang w:eastAsia="zh-CN"/>
              </w:rPr>
              <w:t xml:space="preserve">Не требуется </w:t>
            </w:r>
          </w:p>
        </w:tc>
      </w:tr>
      <w:tr w:rsidR="00A7540A" w:rsidRPr="005A23C5" w14:paraId="3F9FD5FD" w14:textId="77777777" w:rsidTr="00A7540A">
        <w:tc>
          <w:tcPr>
            <w:tcW w:w="719" w:type="dxa"/>
          </w:tcPr>
          <w:p w14:paraId="55A004E9"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76E93E66" w14:textId="77777777" w:rsidR="00A7540A" w:rsidRPr="005A23C5" w:rsidRDefault="00A7540A" w:rsidP="00F95EF7">
            <w:pPr>
              <w:ind w:left="57" w:right="113" w:firstLine="284"/>
              <w:jc w:val="both"/>
              <w:rPr>
                <w:rFonts w:eastAsia="Calibri"/>
                <w:bCs/>
              </w:rPr>
            </w:pPr>
            <w:r w:rsidRPr="005A23C5">
              <w:rPr>
                <w:rFonts w:eastAsia="Calibri"/>
                <w:b/>
                <w:bCs/>
              </w:rPr>
              <w:t xml:space="preserve">Размер обеспечения заявки </w:t>
            </w:r>
            <w:r w:rsidRPr="005A23C5">
              <w:rPr>
                <w:rFonts w:eastAsia="Calibri"/>
                <w:b/>
                <w:bCs/>
              </w:rPr>
              <w:lastRenderedPageBreak/>
              <w:t>на участие</w:t>
            </w:r>
            <w:r w:rsidRPr="005A23C5">
              <w:rPr>
                <w:rFonts w:eastAsia="Calibri"/>
                <w:bCs/>
              </w:rPr>
              <w:t xml:space="preserve"> в закупке, срок и порядок его предоставления участником закупки</w:t>
            </w:r>
          </w:p>
        </w:tc>
        <w:tc>
          <w:tcPr>
            <w:tcW w:w="5670" w:type="dxa"/>
          </w:tcPr>
          <w:p w14:paraId="6D0BD480" w14:textId="77777777" w:rsidR="00A7540A" w:rsidRPr="005A23C5" w:rsidRDefault="00A7540A" w:rsidP="00F95EF7">
            <w:pPr>
              <w:ind w:left="57" w:right="113" w:firstLine="284"/>
              <w:contextualSpacing/>
              <w:jc w:val="both"/>
              <w:rPr>
                <w:b/>
              </w:rPr>
            </w:pPr>
            <w:r w:rsidRPr="005A23C5">
              <w:rPr>
                <w:b/>
              </w:rPr>
              <w:lastRenderedPageBreak/>
              <w:t>Не требуется</w:t>
            </w:r>
          </w:p>
          <w:p w14:paraId="79E41FAB" w14:textId="77777777" w:rsidR="00A7540A" w:rsidRPr="005A23C5" w:rsidRDefault="00A7540A" w:rsidP="00F95EF7">
            <w:pPr>
              <w:ind w:left="57" w:right="113" w:firstLine="284"/>
              <w:contextualSpacing/>
              <w:jc w:val="both"/>
              <w:rPr>
                <w:b/>
              </w:rPr>
            </w:pPr>
          </w:p>
        </w:tc>
      </w:tr>
      <w:tr w:rsidR="00A7540A" w:rsidRPr="005A23C5" w14:paraId="7FBF9F74" w14:textId="77777777" w:rsidTr="00A7540A">
        <w:tc>
          <w:tcPr>
            <w:tcW w:w="719" w:type="dxa"/>
          </w:tcPr>
          <w:p w14:paraId="71E10FEB"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622C8F5F" w14:textId="77777777" w:rsidR="00A7540A" w:rsidRPr="005A23C5" w:rsidRDefault="00A7540A" w:rsidP="00F95EF7">
            <w:pPr>
              <w:ind w:left="57" w:right="113" w:firstLine="284"/>
              <w:jc w:val="both"/>
              <w:rPr>
                <w:b/>
              </w:rPr>
            </w:pPr>
            <w:r w:rsidRPr="005A23C5">
              <w:rPr>
                <w:b/>
              </w:rPr>
              <w:t>Размер обеспечения исполнения договора, срок и порядок его предоставления, срок и порядок его возврата</w:t>
            </w:r>
          </w:p>
        </w:tc>
        <w:tc>
          <w:tcPr>
            <w:tcW w:w="5670" w:type="dxa"/>
          </w:tcPr>
          <w:p w14:paraId="2A0793D8" w14:textId="38DD57A4" w:rsidR="00474982" w:rsidRPr="00474982" w:rsidRDefault="00BA5A7B" w:rsidP="00A61AD2">
            <w:pPr>
              <w:autoSpaceDE w:val="0"/>
              <w:autoSpaceDN w:val="0"/>
              <w:adjustRightInd w:val="0"/>
              <w:ind w:left="136" w:right="135"/>
              <w:jc w:val="both"/>
            </w:pPr>
            <w:r w:rsidRPr="005A23C5">
              <w:rPr>
                <w:rFonts w:eastAsia="Calibri"/>
                <w:color w:val="000000"/>
                <w:kern w:val="1"/>
                <w:lang w:eastAsia="zh-CN"/>
              </w:rPr>
              <w:t>Не требуется</w:t>
            </w:r>
          </w:p>
        </w:tc>
      </w:tr>
      <w:tr w:rsidR="00A7540A" w:rsidRPr="005A23C5" w14:paraId="0B82B5CE" w14:textId="77777777" w:rsidTr="00A7540A">
        <w:tc>
          <w:tcPr>
            <w:tcW w:w="719" w:type="dxa"/>
          </w:tcPr>
          <w:p w14:paraId="75552B1C" w14:textId="0F57DDBD" w:rsidR="00A7540A" w:rsidRPr="005A23C5" w:rsidRDefault="00A7540A" w:rsidP="00A7540A">
            <w:pPr>
              <w:pStyle w:val="ac"/>
              <w:numPr>
                <w:ilvl w:val="0"/>
                <w:numId w:val="7"/>
              </w:numPr>
              <w:spacing w:after="0"/>
              <w:ind w:left="57" w:right="113" w:firstLine="75"/>
              <w:jc w:val="left"/>
              <w:rPr>
                <w:szCs w:val="24"/>
              </w:rPr>
            </w:pPr>
          </w:p>
        </w:tc>
        <w:tc>
          <w:tcPr>
            <w:tcW w:w="3676" w:type="dxa"/>
          </w:tcPr>
          <w:p w14:paraId="5F63C8AE" w14:textId="77777777" w:rsidR="00A7540A" w:rsidRPr="005A23C5" w:rsidRDefault="00A7540A" w:rsidP="00F95EF7">
            <w:pPr>
              <w:ind w:left="57" w:right="113" w:firstLine="284"/>
              <w:jc w:val="both"/>
            </w:pPr>
            <w:r w:rsidRPr="005A23C5">
              <w:rPr>
                <w:b/>
              </w:rPr>
              <w:t>Применение антидемпинговых мер</w:t>
            </w:r>
            <w:r w:rsidRPr="005A23C5">
              <w:t xml:space="preserve"> </w:t>
            </w:r>
          </w:p>
        </w:tc>
        <w:tc>
          <w:tcPr>
            <w:tcW w:w="5670" w:type="dxa"/>
          </w:tcPr>
          <w:p w14:paraId="1216B0A0" w14:textId="77777777" w:rsidR="00A7540A" w:rsidRPr="005A23C5" w:rsidRDefault="00A7540A" w:rsidP="00F95EF7">
            <w:pPr>
              <w:ind w:left="57" w:right="113" w:firstLine="284"/>
              <w:jc w:val="both"/>
            </w:pPr>
            <w:r w:rsidRPr="005A23C5">
              <w:t>Не установлены.</w:t>
            </w:r>
          </w:p>
        </w:tc>
      </w:tr>
      <w:tr w:rsidR="00A7540A" w:rsidRPr="005A23C5" w14:paraId="4FD1FE2C" w14:textId="77777777" w:rsidTr="00A7540A">
        <w:tc>
          <w:tcPr>
            <w:tcW w:w="719" w:type="dxa"/>
          </w:tcPr>
          <w:p w14:paraId="308564D9"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087A977A" w14:textId="77777777" w:rsidR="00A7540A" w:rsidRPr="005A23C5" w:rsidRDefault="00A7540A" w:rsidP="00F95EF7">
            <w:pPr>
              <w:ind w:left="57" w:right="113" w:firstLine="284"/>
              <w:jc w:val="both"/>
              <w:rPr>
                <w:b/>
              </w:rPr>
            </w:pPr>
            <w:r w:rsidRPr="005A23C5">
              <w:rPr>
                <w:b/>
              </w:rPr>
              <w:t>Реквизиты счета для внесения денежных средств в качестве обеспечения заявки на участие в закупке в виде залога денежных средств (пункт применяется в случае, если в п. 11 приложения №1 настоящего извещения установлен размер обеспечения заявки)</w:t>
            </w:r>
          </w:p>
          <w:p w14:paraId="6211D11A" w14:textId="77777777" w:rsidR="00A7540A" w:rsidRPr="005A23C5" w:rsidRDefault="00A7540A" w:rsidP="00F95EF7">
            <w:pPr>
              <w:ind w:left="57" w:right="113" w:firstLine="284"/>
              <w:jc w:val="both"/>
            </w:pPr>
          </w:p>
        </w:tc>
        <w:tc>
          <w:tcPr>
            <w:tcW w:w="5670" w:type="dxa"/>
          </w:tcPr>
          <w:p w14:paraId="02B75F5C" w14:textId="0F2158B2" w:rsidR="00A7540A" w:rsidRPr="005A23C5" w:rsidRDefault="00474982" w:rsidP="00F95EF7">
            <w:pPr>
              <w:ind w:left="57" w:right="113" w:firstLine="284"/>
              <w:jc w:val="both"/>
            </w:pPr>
            <w:r w:rsidRPr="00474982">
              <w:t>Для подачи заявок на участие в закупке необходимо перечислить денежные средства в размере обеспечения заявки на виртуальный счёт участника, открытый на площадке в соответствии с регламентом работы электронной площадки, указанной в извещении</w:t>
            </w:r>
          </w:p>
        </w:tc>
      </w:tr>
      <w:tr w:rsidR="00A7540A" w:rsidRPr="005A23C5" w14:paraId="35C2E870" w14:textId="77777777" w:rsidTr="00A7540A">
        <w:tc>
          <w:tcPr>
            <w:tcW w:w="719" w:type="dxa"/>
          </w:tcPr>
          <w:p w14:paraId="4610CF34"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0DE9D9FB" w14:textId="77777777" w:rsidR="00A7540A" w:rsidRPr="005A23C5" w:rsidRDefault="00A7540A" w:rsidP="00F95EF7">
            <w:pPr>
              <w:ind w:left="57" w:right="113" w:firstLine="284"/>
              <w:jc w:val="both"/>
              <w:rPr>
                <w:b/>
              </w:rPr>
            </w:pPr>
            <w:r w:rsidRPr="005A23C5">
              <w:rPr>
                <w:b/>
              </w:rPr>
              <w:t xml:space="preserve">Реквизиты счета для внесения денежных средств в случаях: </w:t>
            </w:r>
          </w:p>
          <w:p w14:paraId="5F5C2EB9" w14:textId="77777777" w:rsidR="00A7540A" w:rsidRPr="005A23C5" w:rsidRDefault="00A7540A" w:rsidP="00F95EF7">
            <w:pPr>
              <w:ind w:left="57" w:right="113" w:firstLine="284"/>
              <w:jc w:val="both"/>
              <w:rPr>
                <w:b/>
              </w:rPr>
            </w:pPr>
            <w:r w:rsidRPr="005A23C5">
              <w:rPr>
                <w:b/>
              </w:rPr>
              <w:t xml:space="preserve">- обеспечения исполнения договора в виде залога денежных средств </w:t>
            </w:r>
          </w:p>
          <w:p w14:paraId="6E79666A" w14:textId="77777777" w:rsidR="00A7540A" w:rsidRPr="005A23C5" w:rsidRDefault="00A7540A" w:rsidP="00F95EF7">
            <w:pPr>
              <w:ind w:left="57" w:right="113" w:firstLine="284"/>
              <w:jc w:val="both"/>
              <w:rPr>
                <w:b/>
                <w:strike/>
              </w:rPr>
            </w:pPr>
            <w:r w:rsidRPr="005A23C5">
              <w:rPr>
                <w:b/>
              </w:rPr>
              <w:t>- для перечисления денежных средств внесенных в качестве обеспечения заявок, в случае уклонения участника от заключения договора или отказа участника закупки заключить договор</w:t>
            </w:r>
          </w:p>
        </w:tc>
        <w:tc>
          <w:tcPr>
            <w:tcW w:w="5670" w:type="dxa"/>
          </w:tcPr>
          <w:p w14:paraId="425AF056" w14:textId="659E4AB9" w:rsidR="00A7540A" w:rsidRPr="005A23C5" w:rsidRDefault="00BA5A7B" w:rsidP="00495809">
            <w:pPr>
              <w:tabs>
                <w:tab w:val="left" w:pos="142"/>
                <w:tab w:val="left" w:pos="540"/>
                <w:tab w:val="left" w:pos="900"/>
                <w:tab w:val="left" w:pos="993"/>
                <w:tab w:val="left" w:pos="1701"/>
              </w:tabs>
              <w:suppressAutoHyphens/>
              <w:ind w:left="57" w:right="113" w:firstLine="284"/>
              <w:jc w:val="both"/>
              <w:rPr>
                <w:rFonts w:eastAsia="Calibri"/>
                <w:highlight w:val="yellow"/>
                <w:lang w:eastAsia="zh-CN"/>
              </w:rPr>
            </w:pPr>
            <w:r w:rsidRPr="005A23C5">
              <w:t>Не установлены.</w:t>
            </w:r>
            <w:bookmarkStart w:id="2" w:name="_GoBack"/>
            <w:bookmarkEnd w:id="2"/>
          </w:p>
        </w:tc>
      </w:tr>
      <w:tr w:rsidR="00A7540A" w:rsidRPr="005A23C5" w14:paraId="287C0A75" w14:textId="77777777" w:rsidTr="00A7540A">
        <w:tc>
          <w:tcPr>
            <w:tcW w:w="719" w:type="dxa"/>
          </w:tcPr>
          <w:p w14:paraId="115BD852"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0B868E25" w14:textId="77777777" w:rsidR="00A7540A" w:rsidRPr="005A23C5" w:rsidRDefault="00A7540A" w:rsidP="00F95EF7">
            <w:pPr>
              <w:ind w:left="57" w:right="113" w:firstLine="284"/>
              <w:jc w:val="both"/>
            </w:pPr>
            <w:r w:rsidRPr="005A23C5">
              <w:rPr>
                <w:b/>
              </w:rPr>
              <w:t>Приоритет товаров российского происхождения в соответствии с нормами ПП РФ № 925</w:t>
            </w:r>
          </w:p>
        </w:tc>
        <w:tc>
          <w:tcPr>
            <w:tcW w:w="5670" w:type="dxa"/>
          </w:tcPr>
          <w:p w14:paraId="4407D870" w14:textId="77777777" w:rsidR="00A7540A" w:rsidRPr="005A23C5" w:rsidRDefault="00A7540A" w:rsidP="00F95EF7">
            <w:pPr>
              <w:ind w:left="57" w:right="113" w:firstLine="284"/>
              <w:jc w:val="both"/>
            </w:pPr>
            <w:r w:rsidRPr="005A23C5">
              <w:t>Установлен.</w:t>
            </w:r>
          </w:p>
          <w:p w14:paraId="7C0726F6" w14:textId="77777777" w:rsidR="00A7540A" w:rsidRPr="005A23C5" w:rsidRDefault="00A7540A" w:rsidP="00F95EF7">
            <w:pPr>
              <w:ind w:left="57" w:right="113" w:firstLine="284"/>
              <w:jc w:val="both"/>
            </w:pPr>
            <w:r w:rsidRPr="005A23C5">
              <w:t>Участник в заявке декларирует страну происхождения поставляемого товара и несет ответственность за представление недостоверных сведений о стране происхождения товара, указанного в заявке.</w:t>
            </w:r>
          </w:p>
          <w:p w14:paraId="396EA93F" w14:textId="77777777" w:rsidR="00A7540A" w:rsidRPr="005A23C5" w:rsidRDefault="00A7540A" w:rsidP="00F95EF7">
            <w:pPr>
              <w:ind w:left="57" w:right="113" w:firstLine="284"/>
              <w:jc w:val="both"/>
            </w:pPr>
            <w:r w:rsidRPr="005A23C5">
              <w:t>В случае отсутствие в заявке указания (декларирования) страны происхождения поставляемого товара, заявка рассматривается как содержащая предложение о поставке иностранных товаров.</w:t>
            </w:r>
          </w:p>
          <w:p w14:paraId="655FB5B8" w14:textId="6892FFC3" w:rsidR="00A7540A" w:rsidRPr="005A23C5" w:rsidRDefault="00A7540A" w:rsidP="00F95EF7">
            <w:pPr>
              <w:ind w:left="57" w:right="113" w:firstLine="284"/>
              <w:jc w:val="both"/>
            </w:pPr>
            <w:r w:rsidRPr="005A23C5">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w:t>
            </w:r>
            <w:r w:rsidRPr="005A23C5">
              <w:lastRenderedPageBreak/>
              <w:t xml:space="preserve">иностранного государства, работам, услугам, выполняемым, оказываемым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CD78C7">
              <w:t>извещении</w:t>
            </w:r>
            <w:r w:rsidRPr="005A23C5">
              <w:t xml:space="preserve"> о закупке на коэффициент изменения начальной (максимальной) цены договора, заключаемого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CB39E6" w14:textId="77777777" w:rsidR="00A7540A" w:rsidRPr="005A23C5" w:rsidRDefault="00A7540A" w:rsidP="00F95EF7">
            <w:pPr>
              <w:ind w:left="57" w:right="113" w:firstLine="284"/>
              <w:jc w:val="both"/>
            </w:pPr>
            <w:r w:rsidRPr="005A23C5">
              <w:t>Определение Участника закупки к российским или иностранным лицам будет проводится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78EF2A" w14:textId="77777777" w:rsidR="00A7540A" w:rsidRPr="005A23C5" w:rsidRDefault="00A7540A" w:rsidP="00F95EF7">
            <w:pPr>
              <w:ind w:left="57" w:right="113" w:firstLine="284"/>
              <w:jc w:val="both"/>
            </w:pPr>
            <w:r w:rsidRPr="005A23C5">
              <w:t>При исполнении договора, заключенного с участником, которому предоставлен приоритет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tc>
      </w:tr>
      <w:tr w:rsidR="00A7540A" w:rsidRPr="005A23C5" w14:paraId="4DEA0783" w14:textId="77777777" w:rsidTr="00A7540A">
        <w:tc>
          <w:tcPr>
            <w:tcW w:w="719" w:type="dxa"/>
          </w:tcPr>
          <w:p w14:paraId="39A9E912" w14:textId="77777777" w:rsidR="00A7540A" w:rsidRPr="005A23C5" w:rsidRDefault="00A7540A" w:rsidP="00A7540A">
            <w:pPr>
              <w:pStyle w:val="ac"/>
              <w:numPr>
                <w:ilvl w:val="0"/>
                <w:numId w:val="7"/>
              </w:numPr>
              <w:spacing w:after="0"/>
              <w:ind w:left="57" w:right="113" w:firstLine="75"/>
              <w:jc w:val="left"/>
              <w:rPr>
                <w:szCs w:val="24"/>
              </w:rPr>
            </w:pPr>
          </w:p>
        </w:tc>
        <w:tc>
          <w:tcPr>
            <w:tcW w:w="3676" w:type="dxa"/>
          </w:tcPr>
          <w:p w14:paraId="465F24B7" w14:textId="77777777" w:rsidR="00A7540A" w:rsidRPr="005A23C5" w:rsidRDefault="00A7540A" w:rsidP="00F95EF7">
            <w:pPr>
              <w:ind w:left="57" w:right="113" w:firstLine="284"/>
              <w:jc w:val="both"/>
            </w:pPr>
            <w:r w:rsidRPr="005A23C5">
              <w:rPr>
                <w:b/>
              </w:rPr>
              <w:t>Дополнительные сведения</w:t>
            </w:r>
          </w:p>
        </w:tc>
        <w:tc>
          <w:tcPr>
            <w:tcW w:w="5670" w:type="dxa"/>
          </w:tcPr>
          <w:p w14:paraId="4B105DC4" w14:textId="77777777" w:rsidR="00A7540A" w:rsidRPr="002375F0" w:rsidRDefault="00A7540A" w:rsidP="00F95EF7">
            <w:pPr>
              <w:ind w:left="57" w:right="113" w:firstLine="284"/>
              <w:jc w:val="both"/>
            </w:pPr>
            <w:r w:rsidRPr="005A23C5">
              <w:t>Не установлены.</w:t>
            </w:r>
          </w:p>
        </w:tc>
      </w:tr>
    </w:tbl>
    <w:p w14:paraId="627F3A27" w14:textId="77777777" w:rsidR="005222EA" w:rsidRDefault="005222EA" w:rsidP="005222EA">
      <w:pPr>
        <w:autoSpaceDE w:val="0"/>
        <w:autoSpaceDN w:val="0"/>
        <w:adjustRightInd w:val="0"/>
        <w:jc w:val="center"/>
        <w:rPr>
          <w:rFonts w:eastAsia="Calibri"/>
          <w:b/>
          <w:lang w:eastAsia="en-US"/>
        </w:rPr>
      </w:pPr>
    </w:p>
    <w:p w14:paraId="1FD2C415" w14:textId="77777777" w:rsidR="00481197" w:rsidRDefault="00481197" w:rsidP="00302F90">
      <w:pPr>
        <w:autoSpaceDE w:val="0"/>
        <w:autoSpaceDN w:val="0"/>
        <w:adjustRightInd w:val="0"/>
        <w:jc w:val="center"/>
        <w:rPr>
          <w:rFonts w:eastAsia="Calibri"/>
          <w:b/>
          <w:highlight w:val="yellow"/>
          <w:lang w:eastAsia="en-US"/>
        </w:rPr>
      </w:pPr>
    </w:p>
    <w:p w14:paraId="339E616B" w14:textId="77777777" w:rsidR="00481197" w:rsidRPr="001837AF" w:rsidRDefault="00481197" w:rsidP="001837AF">
      <w:pPr>
        <w:autoSpaceDE w:val="0"/>
        <w:autoSpaceDN w:val="0"/>
        <w:adjustRightInd w:val="0"/>
        <w:jc w:val="center"/>
        <w:rPr>
          <w:rFonts w:eastAsia="Calibri"/>
          <w:b/>
          <w:highlight w:val="yellow"/>
          <w:lang w:eastAsia="en-US"/>
        </w:rPr>
      </w:pPr>
    </w:p>
    <w:p w14:paraId="0737B555" w14:textId="4F64A6BA" w:rsidR="00C7110A" w:rsidRPr="001837AF" w:rsidRDefault="00C7110A" w:rsidP="001837AF">
      <w:pPr>
        <w:autoSpaceDE w:val="0"/>
        <w:autoSpaceDN w:val="0"/>
        <w:adjustRightInd w:val="0"/>
        <w:jc w:val="center"/>
        <w:rPr>
          <w:rFonts w:eastAsia="Calibri"/>
          <w:b/>
          <w:lang w:eastAsia="en-US"/>
        </w:rPr>
      </w:pPr>
      <w:r w:rsidRPr="001837AF">
        <w:rPr>
          <w:rFonts w:eastAsia="Calibri"/>
          <w:b/>
          <w:lang w:eastAsia="en-US"/>
        </w:rPr>
        <w:t>РАЗДЕЛ I</w:t>
      </w:r>
      <w:r w:rsidRPr="001837AF">
        <w:rPr>
          <w:rFonts w:eastAsia="Calibri"/>
          <w:b/>
          <w:lang w:val="en-US" w:eastAsia="en-US"/>
        </w:rPr>
        <w:t>I</w:t>
      </w:r>
      <w:r w:rsidRPr="001837AF">
        <w:rPr>
          <w:rFonts w:eastAsia="Calibri"/>
          <w:b/>
          <w:lang w:eastAsia="en-US"/>
        </w:rPr>
        <w:t>.</w:t>
      </w:r>
    </w:p>
    <w:p w14:paraId="0973B260" w14:textId="77777777" w:rsidR="003C05E6" w:rsidRPr="001837AF" w:rsidRDefault="003C05E6" w:rsidP="001837AF">
      <w:pPr>
        <w:autoSpaceDE w:val="0"/>
        <w:autoSpaceDN w:val="0"/>
        <w:adjustRightInd w:val="0"/>
        <w:jc w:val="center"/>
        <w:rPr>
          <w:rFonts w:eastAsia="Calibri"/>
          <w:lang w:eastAsia="en-US"/>
        </w:rPr>
      </w:pPr>
    </w:p>
    <w:p w14:paraId="673A0B48" w14:textId="7F343001" w:rsidR="00302F90" w:rsidRPr="001837AF" w:rsidRDefault="00481197" w:rsidP="001837AF">
      <w:pPr>
        <w:autoSpaceDE w:val="0"/>
        <w:autoSpaceDN w:val="0"/>
        <w:adjustRightInd w:val="0"/>
        <w:jc w:val="center"/>
        <w:rPr>
          <w:rFonts w:eastAsia="Calibri"/>
          <w:b/>
          <w:lang w:eastAsia="en-US"/>
        </w:rPr>
      </w:pPr>
      <w:r w:rsidRPr="001837AF">
        <w:rPr>
          <w:rFonts w:eastAsia="Calibri"/>
          <w:b/>
          <w:lang w:eastAsia="en-US"/>
        </w:rPr>
        <w:t xml:space="preserve">Техническое задание </w:t>
      </w:r>
      <w:r w:rsidRPr="001837AF">
        <w:rPr>
          <w:rFonts w:eastAsia="Calibri"/>
          <w:lang w:eastAsia="en-US"/>
        </w:rPr>
        <w:t>прилагается</w:t>
      </w:r>
      <w:r w:rsidRPr="001837AF">
        <w:rPr>
          <w:rFonts w:eastAsia="Calibri"/>
          <w:b/>
          <w:lang w:eastAsia="en-US"/>
        </w:rPr>
        <w:t>.</w:t>
      </w:r>
    </w:p>
    <w:p w14:paraId="12DA8939" w14:textId="77777777" w:rsidR="00302F90" w:rsidRPr="001837AF" w:rsidRDefault="00302F90" w:rsidP="001837AF">
      <w:pPr>
        <w:autoSpaceDE w:val="0"/>
        <w:autoSpaceDN w:val="0"/>
        <w:adjustRightInd w:val="0"/>
        <w:ind w:firstLine="708"/>
        <w:jc w:val="center"/>
        <w:rPr>
          <w:rFonts w:eastAsia="Calibri"/>
          <w:lang w:eastAsia="en-US"/>
        </w:rPr>
      </w:pPr>
    </w:p>
    <w:p w14:paraId="64CF08E0" w14:textId="77777777" w:rsidR="00302F90" w:rsidRPr="001837AF" w:rsidRDefault="00302F90" w:rsidP="001837AF">
      <w:pPr>
        <w:autoSpaceDE w:val="0"/>
        <w:autoSpaceDN w:val="0"/>
        <w:adjustRightInd w:val="0"/>
        <w:ind w:firstLine="708"/>
        <w:jc w:val="center"/>
        <w:rPr>
          <w:rFonts w:eastAsia="Calibri"/>
          <w:lang w:eastAsia="en-US"/>
        </w:rPr>
      </w:pPr>
    </w:p>
    <w:p w14:paraId="59B02F77" w14:textId="77777777" w:rsidR="00302F90" w:rsidRPr="001837AF" w:rsidRDefault="00302F90" w:rsidP="001837AF">
      <w:pPr>
        <w:spacing w:after="200" w:line="276" w:lineRule="auto"/>
        <w:jc w:val="center"/>
        <w:rPr>
          <w:rFonts w:ascii="Calibri" w:eastAsia="Calibri" w:hAnsi="Calibri"/>
          <w:highlight w:val="yellow"/>
          <w:lang w:eastAsia="en-US"/>
        </w:rPr>
      </w:pPr>
    </w:p>
    <w:p w14:paraId="00D7475B" w14:textId="5DD92641" w:rsidR="00C7110A" w:rsidRPr="001837AF" w:rsidRDefault="00C7110A" w:rsidP="001837AF">
      <w:pPr>
        <w:autoSpaceDE w:val="0"/>
        <w:autoSpaceDN w:val="0"/>
        <w:adjustRightInd w:val="0"/>
        <w:jc w:val="center"/>
        <w:rPr>
          <w:rFonts w:eastAsia="Calibri"/>
          <w:b/>
          <w:lang w:eastAsia="en-US"/>
        </w:rPr>
      </w:pPr>
      <w:r w:rsidRPr="001837AF">
        <w:rPr>
          <w:rFonts w:eastAsia="Calibri"/>
          <w:b/>
          <w:lang w:eastAsia="en-US"/>
        </w:rPr>
        <w:t>РАЗДЕЛ I</w:t>
      </w:r>
      <w:r w:rsidRPr="001837AF">
        <w:rPr>
          <w:rFonts w:eastAsia="Calibri"/>
          <w:b/>
          <w:lang w:val="en-US" w:eastAsia="en-US"/>
        </w:rPr>
        <w:t>II</w:t>
      </w:r>
      <w:r w:rsidRPr="001837AF">
        <w:rPr>
          <w:rFonts w:eastAsia="Calibri"/>
          <w:b/>
          <w:lang w:eastAsia="en-US"/>
        </w:rPr>
        <w:t>.</w:t>
      </w:r>
    </w:p>
    <w:p w14:paraId="368EB7BC" w14:textId="77777777" w:rsidR="003C05E6" w:rsidRPr="001837AF" w:rsidRDefault="003C05E6" w:rsidP="001837AF">
      <w:pPr>
        <w:autoSpaceDE w:val="0"/>
        <w:autoSpaceDN w:val="0"/>
        <w:adjustRightInd w:val="0"/>
        <w:jc w:val="center"/>
        <w:rPr>
          <w:rFonts w:eastAsia="Calibri"/>
          <w:lang w:eastAsia="en-US"/>
        </w:rPr>
      </w:pPr>
    </w:p>
    <w:p w14:paraId="433325CE" w14:textId="77777777" w:rsidR="00481197" w:rsidRPr="001837AF" w:rsidRDefault="00481197" w:rsidP="001837AF">
      <w:pPr>
        <w:autoSpaceDE w:val="0"/>
        <w:autoSpaceDN w:val="0"/>
        <w:adjustRightInd w:val="0"/>
        <w:ind w:firstLine="708"/>
        <w:jc w:val="both"/>
        <w:rPr>
          <w:rFonts w:eastAsia="Calibri"/>
          <w:lang w:eastAsia="en-US"/>
        </w:rPr>
      </w:pPr>
      <w:r w:rsidRPr="001837AF">
        <w:rPr>
          <w:rFonts w:eastAsia="Calibri"/>
          <w:b/>
          <w:lang w:eastAsia="en-U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w:t>
      </w:r>
      <w:r w:rsidRPr="001837AF">
        <w:rPr>
          <w:rFonts w:eastAsia="Calibri"/>
          <w:lang w:eastAsia="en-US"/>
        </w:rPr>
        <w:t>прилагается.</w:t>
      </w:r>
    </w:p>
    <w:p w14:paraId="45C57555" w14:textId="77777777" w:rsidR="00481197" w:rsidRPr="001837AF" w:rsidRDefault="00481197" w:rsidP="001837AF">
      <w:pPr>
        <w:autoSpaceDE w:val="0"/>
        <w:autoSpaceDN w:val="0"/>
        <w:adjustRightInd w:val="0"/>
        <w:jc w:val="center"/>
        <w:rPr>
          <w:rFonts w:eastAsia="Calibri"/>
          <w:b/>
          <w:highlight w:val="yellow"/>
          <w:lang w:eastAsia="en-US"/>
        </w:rPr>
      </w:pPr>
    </w:p>
    <w:p w14:paraId="3F865A42" w14:textId="77777777" w:rsidR="00481197" w:rsidRPr="001837AF" w:rsidRDefault="00481197" w:rsidP="001837AF">
      <w:pPr>
        <w:jc w:val="center"/>
      </w:pPr>
    </w:p>
    <w:p w14:paraId="0851C346" w14:textId="77777777" w:rsidR="00481197" w:rsidRPr="001837AF" w:rsidRDefault="00481197" w:rsidP="001837AF">
      <w:pPr>
        <w:jc w:val="center"/>
      </w:pPr>
    </w:p>
    <w:p w14:paraId="77B7C1DF" w14:textId="43BD1BB0" w:rsidR="00481197" w:rsidRPr="001837AF" w:rsidRDefault="00481197" w:rsidP="001837AF">
      <w:pPr>
        <w:jc w:val="center"/>
      </w:pPr>
    </w:p>
    <w:p w14:paraId="420CD624" w14:textId="0F72401C" w:rsidR="00481197" w:rsidRPr="001837AF" w:rsidRDefault="00C7110A" w:rsidP="001837AF">
      <w:pPr>
        <w:autoSpaceDE w:val="0"/>
        <w:autoSpaceDN w:val="0"/>
        <w:adjustRightInd w:val="0"/>
        <w:jc w:val="center"/>
        <w:rPr>
          <w:rFonts w:eastAsia="Calibri"/>
          <w:lang w:eastAsia="en-US"/>
        </w:rPr>
      </w:pPr>
      <w:r w:rsidRPr="001837AF">
        <w:rPr>
          <w:rFonts w:eastAsia="Calibri"/>
          <w:b/>
          <w:lang w:eastAsia="en-US"/>
        </w:rPr>
        <w:t>РАЗДЕЛ I</w:t>
      </w:r>
      <w:r w:rsidRPr="001837AF">
        <w:rPr>
          <w:rFonts w:eastAsia="Calibri"/>
          <w:b/>
          <w:lang w:val="en-US" w:eastAsia="en-US"/>
        </w:rPr>
        <w:t>V</w:t>
      </w:r>
      <w:r w:rsidRPr="001837AF">
        <w:rPr>
          <w:rFonts w:eastAsia="Calibri"/>
          <w:b/>
          <w:lang w:eastAsia="en-US"/>
        </w:rPr>
        <w:t>.</w:t>
      </w:r>
    </w:p>
    <w:p w14:paraId="146B0083" w14:textId="2D121F81" w:rsidR="00481197" w:rsidRPr="001837AF" w:rsidRDefault="00481197" w:rsidP="001837AF">
      <w:pPr>
        <w:jc w:val="center"/>
      </w:pPr>
    </w:p>
    <w:p w14:paraId="564FA616" w14:textId="0F704601" w:rsidR="00302F90" w:rsidRPr="001837AF" w:rsidRDefault="00481197" w:rsidP="001837AF">
      <w:pPr>
        <w:jc w:val="center"/>
        <w:sectPr w:rsidR="00302F90" w:rsidRPr="001837AF" w:rsidSect="00E25FA3">
          <w:pgSz w:w="11907" w:h="16840" w:code="9"/>
          <w:pgMar w:top="568" w:right="567" w:bottom="993" w:left="1418" w:header="709" w:footer="624" w:gutter="0"/>
          <w:cols w:space="708"/>
          <w:docGrid w:linePitch="360"/>
        </w:sectPr>
      </w:pPr>
      <w:r w:rsidRPr="001837AF">
        <w:rPr>
          <w:b/>
        </w:rPr>
        <w:t>ПРОЕКТ ДОГОВОРА</w:t>
      </w:r>
      <w:r w:rsidRPr="001837AF">
        <w:t xml:space="preserve"> прилагается.</w:t>
      </w:r>
    </w:p>
    <w:p w14:paraId="429A3C32" w14:textId="6A4958A6" w:rsidR="00EB7BD3" w:rsidRPr="00D34555" w:rsidRDefault="00967BBD" w:rsidP="000907C2">
      <w:pPr>
        <w:tabs>
          <w:tab w:val="left" w:pos="284"/>
          <w:tab w:val="num" w:pos="568"/>
        </w:tabs>
        <w:spacing w:before="60"/>
        <w:jc w:val="right"/>
        <w:rPr>
          <w:b/>
        </w:rPr>
      </w:pPr>
      <w:r>
        <w:rPr>
          <w:b/>
        </w:rPr>
        <w:lastRenderedPageBreak/>
        <w:t>Приложение № 2</w:t>
      </w:r>
      <w:r w:rsidR="00EB7BD3" w:rsidRPr="00EB7BD3">
        <w:rPr>
          <w:b/>
        </w:rPr>
        <w:t xml:space="preserve"> к Извещению</w:t>
      </w:r>
    </w:p>
    <w:p w14:paraId="3204340A" w14:textId="77777777" w:rsidR="00EB7BD3" w:rsidRDefault="00EB7BD3" w:rsidP="00EB7BD3">
      <w:pPr>
        <w:pStyle w:val="aa"/>
        <w:tabs>
          <w:tab w:val="left" w:pos="10915"/>
        </w:tabs>
        <w:jc w:val="right"/>
        <w:rPr>
          <w:rFonts w:ascii="Times New Roman" w:hAnsi="Times New Roman"/>
          <w:b/>
          <w:sz w:val="28"/>
        </w:rPr>
      </w:pPr>
    </w:p>
    <w:p w14:paraId="63D7A9A0" w14:textId="787AABB7" w:rsidR="00302F90" w:rsidRPr="00302F90" w:rsidRDefault="00302F90" w:rsidP="00302F90">
      <w:pPr>
        <w:keepNext/>
        <w:suppressAutoHyphens/>
        <w:jc w:val="center"/>
        <w:outlineLvl w:val="1"/>
        <w:rPr>
          <w:b/>
          <w:i/>
          <w:sz w:val="32"/>
          <w:szCs w:val="32"/>
        </w:rPr>
      </w:pPr>
      <w:r>
        <w:rPr>
          <w:b/>
          <w:i/>
          <w:sz w:val="32"/>
          <w:szCs w:val="32"/>
        </w:rPr>
        <w:t>З</w:t>
      </w:r>
      <w:r w:rsidRPr="00302F90">
        <w:rPr>
          <w:b/>
          <w:i/>
          <w:sz w:val="32"/>
          <w:szCs w:val="32"/>
        </w:rPr>
        <w:t>аявк</w:t>
      </w:r>
      <w:r>
        <w:rPr>
          <w:b/>
          <w:i/>
          <w:sz w:val="32"/>
          <w:szCs w:val="32"/>
        </w:rPr>
        <w:t>а</w:t>
      </w:r>
      <w:r w:rsidRPr="00302F90">
        <w:rPr>
          <w:b/>
          <w:i/>
          <w:sz w:val="32"/>
          <w:szCs w:val="32"/>
        </w:rPr>
        <w:t xml:space="preserve"> </w:t>
      </w:r>
    </w:p>
    <w:p w14:paraId="63934C72" w14:textId="77777777" w:rsidR="00302F90" w:rsidRPr="00A84D3B" w:rsidRDefault="00302F90" w:rsidP="00302F90">
      <w:pPr>
        <w:keepNext/>
        <w:suppressAutoHyphens/>
        <w:jc w:val="center"/>
        <w:outlineLvl w:val="1"/>
        <w:rPr>
          <w:b/>
          <w:sz w:val="28"/>
        </w:rPr>
      </w:pPr>
    </w:p>
    <w:p w14:paraId="24E88BC8" w14:textId="77777777" w:rsidR="00302F90" w:rsidRPr="00A84D3B" w:rsidRDefault="00302F90" w:rsidP="00302F90">
      <w:pPr>
        <w:overflowPunct w:val="0"/>
        <w:autoSpaceDE w:val="0"/>
        <w:autoSpaceDN w:val="0"/>
        <w:adjustRightInd w:val="0"/>
        <w:jc w:val="center"/>
        <w:rPr>
          <w:bCs/>
          <w:i/>
        </w:rPr>
      </w:pPr>
    </w:p>
    <w:p w14:paraId="08472D62" w14:textId="77777777" w:rsidR="00302F90" w:rsidRPr="00A84D3B" w:rsidRDefault="00302F90" w:rsidP="00302F90">
      <w:pPr>
        <w:ind w:firstLine="720"/>
        <w:jc w:val="both"/>
      </w:pPr>
      <w:r w:rsidRPr="00A84D3B">
        <w:t>Представляем следующие  сведения о конкретных характеристиках поставляемого товара, в т.ч. при выполнении работ, оказании услуг:*</w:t>
      </w:r>
    </w:p>
    <w:p w14:paraId="2DA4C525" w14:textId="77777777" w:rsidR="00302F90" w:rsidRPr="00A84D3B" w:rsidRDefault="00302F90" w:rsidP="00302F90">
      <w:pPr>
        <w:ind w:firstLine="720"/>
        <w:jc w:val="both"/>
      </w:pPr>
    </w:p>
    <w:tbl>
      <w:tblPr>
        <w:tblW w:w="10418" w:type="dxa"/>
        <w:jc w:val="center"/>
        <w:tblLayout w:type="fixed"/>
        <w:tblLook w:val="01E0" w:firstRow="1" w:lastRow="1" w:firstColumn="1" w:lastColumn="1" w:noHBand="0" w:noVBand="0"/>
      </w:tblPr>
      <w:tblGrid>
        <w:gridCol w:w="413"/>
        <w:gridCol w:w="1389"/>
        <w:gridCol w:w="1248"/>
        <w:gridCol w:w="1721"/>
        <w:gridCol w:w="917"/>
        <w:gridCol w:w="958"/>
        <w:gridCol w:w="2173"/>
        <w:gridCol w:w="1599"/>
      </w:tblGrid>
      <w:tr w:rsidR="00A84D3B" w:rsidRPr="00A84D3B" w14:paraId="2922CD81" w14:textId="77777777" w:rsidTr="009E0F18">
        <w:trPr>
          <w:jc w:val="center"/>
        </w:trPr>
        <w:tc>
          <w:tcPr>
            <w:tcW w:w="413" w:type="dxa"/>
            <w:tcBorders>
              <w:top w:val="single" w:sz="4" w:space="0" w:color="auto"/>
              <w:left w:val="single" w:sz="4" w:space="0" w:color="auto"/>
              <w:bottom w:val="single" w:sz="4" w:space="0" w:color="auto"/>
              <w:right w:val="single" w:sz="4" w:space="0" w:color="auto"/>
            </w:tcBorders>
            <w:hideMark/>
          </w:tcPr>
          <w:p w14:paraId="252BED4A"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w:t>
            </w:r>
          </w:p>
          <w:p w14:paraId="213B0959"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п/п</w:t>
            </w:r>
          </w:p>
        </w:tc>
        <w:tc>
          <w:tcPr>
            <w:tcW w:w="1389" w:type="dxa"/>
            <w:tcBorders>
              <w:top w:val="single" w:sz="4" w:space="0" w:color="auto"/>
              <w:left w:val="single" w:sz="4" w:space="0" w:color="auto"/>
              <w:bottom w:val="single" w:sz="4" w:space="0" w:color="auto"/>
              <w:right w:val="single" w:sz="4" w:space="0" w:color="auto"/>
            </w:tcBorders>
            <w:hideMark/>
          </w:tcPr>
          <w:p w14:paraId="70E27086"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Наименование поставляемого товара,  в соответствии со спецификацией, Техническим заданием Заказчика</w:t>
            </w:r>
          </w:p>
        </w:tc>
        <w:tc>
          <w:tcPr>
            <w:tcW w:w="1248" w:type="dxa"/>
            <w:tcBorders>
              <w:top w:val="single" w:sz="4" w:space="0" w:color="auto"/>
              <w:left w:val="single" w:sz="4" w:space="0" w:color="auto"/>
              <w:bottom w:val="single" w:sz="4" w:space="0" w:color="auto"/>
              <w:right w:val="single" w:sz="4" w:space="0" w:color="auto"/>
            </w:tcBorders>
          </w:tcPr>
          <w:p w14:paraId="3A03B2AD" w14:textId="77777777" w:rsidR="00302F90" w:rsidRPr="00A84D3B" w:rsidRDefault="00302F90" w:rsidP="00302F90">
            <w:pPr>
              <w:keepNext/>
              <w:keepLines/>
              <w:autoSpaceDE w:val="0"/>
              <w:autoSpaceDN w:val="0"/>
              <w:adjustRightInd w:val="0"/>
              <w:spacing w:line="220" w:lineRule="auto"/>
              <w:ind w:left="72"/>
              <w:jc w:val="center"/>
              <w:rPr>
                <w:sz w:val="20"/>
                <w:szCs w:val="20"/>
              </w:rPr>
            </w:pPr>
          </w:p>
          <w:p w14:paraId="3AEA6333" w14:textId="77777777" w:rsidR="00302F90" w:rsidRPr="00A84D3B" w:rsidRDefault="00302F90" w:rsidP="00302F90">
            <w:pPr>
              <w:keepNext/>
              <w:keepLines/>
              <w:autoSpaceDE w:val="0"/>
              <w:autoSpaceDN w:val="0"/>
              <w:adjustRightInd w:val="0"/>
              <w:spacing w:line="220" w:lineRule="auto"/>
              <w:ind w:left="72"/>
              <w:jc w:val="center"/>
              <w:rPr>
                <w:sz w:val="20"/>
                <w:szCs w:val="20"/>
              </w:rPr>
            </w:pPr>
            <w:r w:rsidRPr="00A84D3B">
              <w:rPr>
                <w:sz w:val="20"/>
                <w:szCs w:val="20"/>
              </w:rPr>
              <w:t>Товарный знак товара (при наличии)</w:t>
            </w:r>
          </w:p>
        </w:tc>
        <w:tc>
          <w:tcPr>
            <w:tcW w:w="1721" w:type="dxa"/>
            <w:tcBorders>
              <w:top w:val="single" w:sz="4" w:space="0" w:color="auto"/>
              <w:left w:val="single" w:sz="4" w:space="0" w:color="auto"/>
              <w:bottom w:val="single" w:sz="4" w:space="0" w:color="auto"/>
              <w:right w:val="single" w:sz="4" w:space="0" w:color="auto"/>
            </w:tcBorders>
          </w:tcPr>
          <w:p w14:paraId="4CEC78E3" w14:textId="77777777" w:rsidR="00302F90" w:rsidRPr="00A84D3B" w:rsidRDefault="00302F90" w:rsidP="00302F90">
            <w:pPr>
              <w:keepNext/>
              <w:keepLines/>
              <w:autoSpaceDE w:val="0"/>
              <w:autoSpaceDN w:val="0"/>
              <w:adjustRightInd w:val="0"/>
              <w:spacing w:line="220" w:lineRule="auto"/>
              <w:ind w:left="72"/>
              <w:jc w:val="center"/>
              <w:rPr>
                <w:sz w:val="20"/>
                <w:szCs w:val="20"/>
              </w:rPr>
            </w:pPr>
            <w:r w:rsidRPr="00A84D3B">
              <w:rPr>
                <w:sz w:val="20"/>
                <w:szCs w:val="20"/>
              </w:rPr>
              <w:t xml:space="preserve">Страна происхождения поставляемого товара </w:t>
            </w:r>
          </w:p>
        </w:tc>
        <w:tc>
          <w:tcPr>
            <w:tcW w:w="917" w:type="dxa"/>
            <w:tcBorders>
              <w:top w:val="single" w:sz="4" w:space="0" w:color="auto"/>
              <w:left w:val="single" w:sz="4" w:space="0" w:color="auto"/>
              <w:bottom w:val="single" w:sz="4" w:space="0" w:color="auto"/>
              <w:right w:val="single" w:sz="4" w:space="0" w:color="auto"/>
            </w:tcBorders>
          </w:tcPr>
          <w:p w14:paraId="26E682BE" w14:textId="77777777" w:rsidR="00302F90" w:rsidRPr="00A84D3B" w:rsidRDefault="00302F90" w:rsidP="00302F90">
            <w:pPr>
              <w:keepNext/>
              <w:keepLines/>
              <w:autoSpaceDE w:val="0"/>
              <w:autoSpaceDN w:val="0"/>
              <w:adjustRightInd w:val="0"/>
              <w:spacing w:line="220" w:lineRule="auto"/>
              <w:ind w:left="72"/>
              <w:jc w:val="center"/>
              <w:rPr>
                <w:sz w:val="20"/>
                <w:szCs w:val="20"/>
              </w:rPr>
            </w:pPr>
            <w:r w:rsidRPr="00A84D3B">
              <w:rPr>
                <w:sz w:val="20"/>
                <w:szCs w:val="20"/>
              </w:rPr>
              <w:t>Ед. измерения**</w:t>
            </w:r>
          </w:p>
        </w:tc>
        <w:tc>
          <w:tcPr>
            <w:tcW w:w="958" w:type="dxa"/>
            <w:tcBorders>
              <w:top w:val="single" w:sz="4" w:space="0" w:color="auto"/>
              <w:left w:val="single" w:sz="4" w:space="0" w:color="auto"/>
              <w:bottom w:val="single" w:sz="4" w:space="0" w:color="auto"/>
              <w:right w:val="single" w:sz="4" w:space="0" w:color="auto"/>
            </w:tcBorders>
          </w:tcPr>
          <w:p w14:paraId="74328A89" w14:textId="77777777" w:rsidR="00302F90" w:rsidRPr="00A84D3B" w:rsidRDefault="00302F90" w:rsidP="00302F90">
            <w:pPr>
              <w:keepNext/>
              <w:keepLines/>
              <w:autoSpaceDE w:val="0"/>
              <w:autoSpaceDN w:val="0"/>
              <w:adjustRightInd w:val="0"/>
              <w:spacing w:line="220" w:lineRule="auto"/>
              <w:ind w:left="72"/>
              <w:jc w:val="center"/>
              <w:rPr>
                <w:sz w:val="20"/>
                <w:szCs w:val="20"/>
              </w:rPr>
            </w:pPr>
            <w:r w:rsidRPr="00A84D3B">
              <w:rPr>
                <w:sz w:val="20"/>
                <w:szCs w:val="20"/>
              </w:rPr>
              <w:t>Количество**</w:t>
            </w:r>
          </w:p>
        </w:tc>
        <w:tc>
          <w:tcPr>
            <w:tcW w:w="2173" w:type="dxa"/>
            <w:tcBorders>
              <w:top w:val="single" w:sz="4" w:space="0" w:color="auto"/>
              <w:left w:val="single" w:sz="4" w:space="0" w:color="auto"/>
              <w:bottom w:val="single" w:sz="4" w:space="0" w:color="auto"/>
              <w:right w:val="single" w:sz="4" w:space="0" w:color="auto"/>
            </w:tcBorders>
            <w:hideMark/>
          </w:tcPr>
          <w:p w14:paraId="51F9AFF7" w14:textId="77777777" w:rsidR="00302F90" w:rsidRPr="00A84D3B" w:rsidRDefault="00302F90" w:rsidP="00302F90">
            <w:pPr>
              <w:keepNext/>
              <w:keepLines/>
              <w:autoSpaceDE w:val="0"/>
              <w:autoSpaceDN w:val="0"/>
              <w:adjustRightInd w:val="0"/>
              <w:spacing w:line="220" w:lineRule="auto"/>
              <w:ind w:left="72"/>
              <w:jc w:val="center"/>
              <w:rPr>
                <w:sz w:val="20"/>
                <w:szCs w:val="20"/>
              </w:rPr>
            </w:pPr>
            <w:r w:rsidRPr="00A84D3B">
              <w:rPr>
                <w:sz w:val="20"/>
                <w:szCs w:val="20"/>
              </w:rPr>
              <w:t>Конкретные показатели поставляемого товара</w:t>
            </w:r>
          </w:p>
        </w:tc>
        <w:tc>
          <w:tcPr>
            <w:tcW w:w="1599" w:type="dxa"/>
            <w:tcBorders>
              <w:top w:val="single" w:sz="4" w:space="0" w:color="auto"/>
              <w:left w:val="single" w:sz="4" w:space="0" w:color="auto"/>
              <w:bottom w:val="single" w:sz="4" w:space="0" w:color="auto"/>
              <w:right w:val="single" w:sz="4" w:space="0" w:color="auto"/>
            </w:tcBorders>
            <w:hideMark/>
          </w:tcPr>
          <w:p w14:paraId="72E07CDB"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Примечание</w:t>
            </w:r>
          </w:p>
        </w:tc>
      </w:tr>
      <w:tr w:rsidR="00A84D3B" w:rsidRPr="00A84D3B" w14:paraId="1BCEF77A" w14:textId="77777777" w:rsidTr="009E0F18">
        <w:trPr>
          <w:jc w:val="center"/>
        </w:trPr>
        <w:tc>
          <w:tcPr>
            <w:tcW w:w="413" w:type="dxa"/>
            <w:tcBorders>
              <w:top w:val="single" w:sz="4" w:space="0" w:color="auto"/>
              <w:left w:val="single" w:sz="4" w:space="0" w:color="auto"/>
              <w:bottom w:val="single" w:sz="4" w:space="0" w:color="auto"/>
              <w:right w:val="single" w:sz="4" w:space="0" w:color="auto"/>
            </w:tcBorders>
            <w:hideMark/>
          </w:tcPr>
          <w:p w14:paraId="37328F94"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1</w:t>
            </w:r>
          </w:p>
        </w:tc>
        <w:tc>
          <w:tcPr>
            <w:tcW w:w="1389" w:type="dxa"/>
            <w:tcBorders>
              <w:top w:val="single" w:sz="4" w:space="0" w:color="auto"/>
              <w:left w:val="single" w:sz="4" w:space="0" w:color="auto"/>
              <w:bottom w:val="single" w:sz="4" w:space="0" w:color="auto"/>
              <w:right w:val="single" w:sz="4" w:space="0" w:color="auto"/>
            </w:tcBorders>
            <w:hideMark/>
          </w:tcPr>
          <w:p w14:paraId="29BADFB5"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2</w:t>
            </w:r>
          </w:p>
        </w:tc>
        <w:tc>
          <w:tcPr>
            <w:tcW w:w="1248" w:type="dxa"/>
            <w:tcBorders>
              <w:top w:val="single" w:sz="4" w:space="0" w:color="auto"/>
              <w:left w:val="single" w:sz="4" w:space="0" w:color="auto"/>
              <w:bottom w:val="single" w:sz="4" w:space="0" w:color="auto"/>
              <w:right w:val="single" w:sz="4" w:space="0" w:color="auto"/>
            </w:tcBorders>
          </w:tcPr>
          <w:p w14:paraId="0124EC6A"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3</w:t>
            </w:r>
          </w:p>
        </w:tc>
        <w:tc>
          <w:tcPr>
            <w:tcW w:w="1721" w:type="dxa"/>
            <w:tcBorders>
              <w:top w:val="single" w:sz="4" w:space="0" w:color="auto"/>
              <w:left w:val="single" w:sz="4" w:space="0" w:color="auto"/>
              <w:bottom w:val="single" w:sz="4" w:space="0" w:color="auto"/>
              <w:right w:val="single" w:sz="4" w:space="0" w:color="auto"/>
            </w:tcBorders>
          </w:tcPr>
          <w:p w14:paraId="008E40D4"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4</w:t>
            </w:r>
          </w:p>
        </w:tc>
        <w:tc>
          <w:tcPr>
            <w:tcW w:w="917" w:type="dxa"/>
            <w:tcBorders>
              <w:top w:val="single" w:sz="4" w:space="0" w:color="auto"/>
              <w:left w:val="single" w:sz="4" w:space="0" w:color="auto"/>
              <w:bottom w:val="single" w:sz="4" w:space="0" w:color="auto"/>
              <w:right w:val="single" w:sz="4" w:space="0" w:color="auto"/>
            </w:tcBorders>
          </w:tcPr>
          <w:p w14:paraId="6C59BFD5"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5</w:t>
            </w:r>
          </w:p>
        </w:tc>
        <w:tc>
          <w:tcPr>
            <w:tcW w:w="958" w:type="dxa"/>
            <w:tcBorders>
              <w:top w:val="single" w:sz="4" w:space="0" w:color="auto"/>
              <w:left w:val="single" w:sz="4" w:space="0" w:color="auto"/>
              <w:bottom w:val="single" w:sz="4" w:space="0" w:color="auto"/>
              <w:right w:val="single" w:sz="4" w:space="0" w:color="auto"/>
            </w:tcBorders>
          </w:tcPr>
          <w:p w14:paraId="4A214A45"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6</w:t>
            </w:r>
          </w:p>
        </w:tc>
        <w:tc>
          <w:tcPr>
            <w:tcW w:w="2173" w:type="dxa"/>
            <w:tcBorders>
              <w:top w:val="single" w:sz="4" w:space="0" w:color="auto"/>
              <w:left w:val="single" w:sz="4" w:space="0" w:color="auto"/>
              <w:bottom w:val="single" w:sz="4" w:space="0" w:color="auto"/>
              <w:right w:val="single" w:sz="4" w:space="0" w:color="auto"/>
            </w:tcBorders>
            <w:hideMark/>
          </w:tcPr>
          <w:p w14:paraId="7A2B1C31"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7</w:t>
            </w:r>
          </w:p>
        </w:tc>
        <w:tc>
          <w:tcPr>
            <w:tcW w:w="1599" w:type="dxa"/>
            <w:tcBorders>
              <w:top w:val="single" w:sz="4" w:space="0" w:color="auto"/>
              <w:left w:val="single" w:sz="4" w:space="0" w:color="auto"/>
              <w:bottom w:val="single" w:sz="4" w:space="0" w:color="auto"/>
              <w:right w:val="single" w:sz="4" w:space="0" w:color="auto"/>
            </w:tcBorders>
            <w:hideMark/>
          </w:tcPr>
          <w:p w14:paraId="62E58FEA"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8</w:t>
            </w:r>
          </w:p>
        </w:tc>
      </w:tr>
      <w:tr w:rsidR="00A84D3B" w:rsidRPr="00A84D3B" w14:paraId="03AB84A8" w14:textId="77777777" w:rsidTr="009E0F18">
        <w:trPr>
          <w:jc w:val="center"/>
        </w:trPr>
        <w:tc>
          <w:tcPr>
            <w:tcW w:w="413" w:type="dxa"/>
            <w:tcBorders>
              <w:top w:val="single" w:sz="4" w:space="0" w:color="auto"/>
              <w:left w:val="single" w:sz="4" w:space="0" w:color="auto"/>
              <w:bottom w:val="single" w:sz="4" w:space="0" w:color="auto"/>
              <w:right w:val="single" w:sz="4" w:space="0" w:color="auto"/>
            </w:tcBorders>
            <w:hideMark/>
          </w:tcPr>
          <w:p w14:paraId="6DF8B346" w14:textId="77777777" w:rsidR="00302F90" w:rsidRPr="00A84D3B" w:rsidRDefault="00302F90" w:rsidP="00302F90">
            <w:pPr>
              <w:keepNext/>
              <w:keepLines/>
              <w:autoSpaceDE w:val="0"/>
              <w:autoSpaceDN w:val="0"/>
              <w:adjustRightInd w:val="0"/>
              <w:spacing w:line="220" w:lineRule="auto"/>
              <w:jc w:val="center"/>
              <w:rPr>
                <w:sz w:val="20"/>
                <w:szCs w:val="20"/>
              </w:rPr>
            </w:pPr>
            <w:r w:rsidRPr="00A84D3B">
              <w:rPr>
                <w:sz w:val="20"/>
                <w:szCs w:val="20"/>
              </w:rPr>
              <w:t>2</w:t>
            </w:r>
          </w:p>
        </w:tc>
        <w:tc>
          <w:tcPr>
            <w:tcW w:w="1389" w:type="dxa"/>
            <w:tcBorders>
              <w:top w:val="single" w:sz="4" w:space="0" w:color="auto"/>
              <w:left w:val="single" w:sz="4" w:space="0" w:color="auto"/>
              <w:bottom w:val="single" w:sz="4" w:space="0" w:color="auto"/>
              <w:right w:val="single" w:sz="4" w:space="0" w:color="auto"/>
            </w:tcBorders>
            <w:hideMark/>
          </w:tcPr>
          <w:p w14:paraId="790267DB"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1248" w:type="dxa"/>
            <w:tcBorders>
              <w:top w:val="single" w:sz="4" w:space="0" w:color="auto"/>
              <w:left w:val="single" w:sz="4" w:space="0" w:color="auto"/>
              <w:bottom w:val="single" w:sz="4" w:space="0" w:color="auto"/>
              <w:right w:val="single" w:sz="4" w:space="0" w:color="auto"/>
            </w:tcBorders>
          </w:tcPr>
          <w:p w14:paraId="6C573E42"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1721" w:type="dxa"/>
            <w:tcBorders>
              <w:top w:val="single" w:sz="4" w:space="0" w:color="auto"/>
              <w:left w:val="single" w:sz="4" w:space="0" w:color="auto"/>
              <w:bottom w:val="single" w:sz="4" w:space="0" w:color="auto"/>
              <w:right w:val="single" w:sz="4" w:space="0" w:color="auto"/>
            </w:tcBorders>
          </w:tcPr>
          <w:p w14:paraId="69FC53FF"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917" w:type="dxa"/>
            <w:tcBorders>
              <w:top w:val="single" w:sz="4" w:space="0" w:color="auto"/>
              <w:left w:val="single" w:sz="4" w:space="0" w:color="auto"/>
              <w:bottom w:val="single" w:sz="4" w:space="0" w:color="auto"/>
              <w:right w:val="single" w:sz="4" w:space="0" w:color="auto"/>
            </w:tcBorders>
          </w:tcPr>
          <w:p w14:paraId="102F5EBE"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958" w:type="dxa"/>
            <w:tcBorders>
              <w:top w:val="single" w:sz="4" w:space="0" w:color="auto"/>
              <w:left w:val="single" w:sz="4" w:space="0" w:color="auto"/>
              <w:bottom w:val="single" w:sz="4" w:space="0" w:color="auto"/>
              <w:right w:val="single" w:sz="4" w:space="0" w:color="auto"/>
            </w:tcBorders>
          </w:tcPr>
          <w:p w14:paraId="0452513B"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2173" w:type="dxa"/>
            <w:tcBorders>
              <w:top w:val="single" w:sz="4" w:space="0" w:color="auto"/>
              <w:left w:val="single" w:sz="4" w:space="0" w:color="auto"/>
              <w:bottom w:val="single" w:sz="4" w:space="0" w:color="auto"/>
              <w:right w:val="single" w:sz="4" w:space="0" w:color="auto"/>
            </w:tcBorders>
            <w:hideMark/>
          </w:tcPr>
          <w:p w14:paraId="6502EC5E" w14:textId="77777777" w:rsidR="00302F90" w:rsidRPr="00A84D3B" w:rsidRDefault="00302F90" w:rsidP="00302F90">
            <w:pPr>
              <w:keepNext/>
              <w:keepLines/>
              <w:autoSpaceDE w:val="0"/>
              <w:autoSpaceDN w:val="0"/>
              <w:adjustRightInd w:val="0"/>
              <w:spacing w:line="220" w:lineRule="auto"/>
              <w:jc w:val="center"/>
              <w:rPr>
                <w:sz w:val="20"/>
                <w:szCs w:val="20"/>
              </w:rPr>
            </w:pPr>
          </w:p>
        </w:tc>
        <w:tc>
          <w:tcPr>
            <w:tcW w:w="1599" w:type="dxa"/>
            <w:tcBorders>
              <w:top w:val="single" w:sz="4" w:space="0" w:color="auto"/>
              <w:left w:val="single" w:sz="4" w:space="0" w:color="auto"/>
              <w:bottom w:val="single" w:sz="4" w:space="0" w:color="auto"/>
              <w:right w:val="single" w:sz="4" w:space="0" w:color="auto"/>
            </w:tcBorders>
          </w:tcPr>
          <w:p w14:paraId="3C32CB3C" w14:textId="77777777" w:rsidR="00302F90" w:rsidRPr="00A84D3B" w:rsidRDefault="00302F90" w:rsidP="00302F90">
            <w:pPr>
              <w:keepNext/>
              <w:keepLines/>
              <w:autoSpaceDE w:val="0"/>
              <w:autoSpaceDN w:val="0"/>
              <w:adjustRightInd w:val="0"/>
              <w:spacing w:line="220" w:lineRule="auto"/>
              <w:jc w:val="center"/>
              <w:rPr>
                <w:i/>
                <w:sz w:val="20"/>
                <w:szCs w:val="20"/>
              </w:rPr>
            </w:pPr>
          </w:p>
        </w:tc>
      </w:tr>
    </w:tbl>
    <w:p w14:paraId="660CDBEC" w14:textId="7FED1FED" w:rsidR="00302F90" w:rsidRPr="00A84D3B" w:rsidRDefault="00302F90" w:rsidP="00302F90">
      <w:pPr>
        <w:tabs>
          <w:tab w:val="left" w:pos="426"/>
          <w:tab w:val="left" w:pos="1134"/>
          <w:tab w:val="left" w:pos="1418"/>
        </w:tabs>
        <w:overflowPunct w:val="0"/>
        <w:autoSpaceDE w:val="0"/>
        <w:autoSpaceDN w:val="0"/>
        <w:adjustRightInd w:val="0"/>
        <w:ind w:left="-567" w:right="-568" w:firstLine="709"/>
        <w:jc w:val="both"/>
        <w:rPr>
          <w:i/>
        </w:rPr>
      </w:pPr>
      <w:r w:rsidRPr="00A84D3B">
        <w:rPr>
          <w:bCs/>
          <w:i/>
        </w:rPr>
        <w:t xml:space="preserve">*таблица заполняется в случае поставки товара, а также  в случае выполнения работ, оказания услуг при наличии в составе извещения о закупке отдельного перечня товаров, </w:t>
      </w:r>
      <w:r w:rsidRPr="00A84D3B">
        <w:rPr>
          <w:bCs/>
          <w:i/>
          <w:u w:val="single"/>
        </w:rPr>
        <w:t>поставляемых</w:t>
      </w:r>
      <w:r w:rsidRPr="00A84D3B">
        <w:rPr>
          <w:bCs/>
          <w:i/>
        </w:rPr>
        <w:t xml:space="preserve"> при выполнении работ, оказании услуг, по которым установлены требования к минимальным и (или) максимальным и (или) диапазонным значениям качественных, функциональных, эксплуатационных или технических характеристик товаров.</w:t>
      </w:r>
      <w:r w:rsidRPr="00A84D3B">
        <w:rPr>
          <w:sz w:val="20"/>
          <w:szCs w:val="20"/>
        </w:rPr>
        <w:t xml:space="preserve"> </w:t>
      </w:r>
      <w:r w:rsidRPr="00A84D3B">
        <w:rPr>
          <w:i/>
        </w:rPr>
        <w:t xml:space="preserve">Предоставление сведений о характеристиках товаров и материалов, </w:t>
      </w:r>
      <w:r w:rsidRPr="00A84D3B">
        <w:rPr>
          <w:i/>
          <w:u w:val="single"/>
        </w:rPr>
        <w:t>используемых</w:t>
      </w:r>
      <w:r w:rsidRPr="00A84D3B">
        <w:rPr>
          <w:i/>
        </w:rPr>
        <w:t xml:space="preserve"> при выполнении работ, оказании услуг (т.е. товаров которые не подлежат отдельной приемки заказчиком и отдельному  бухгалтерскому учету с постановкой на баланс как отдельные объекты бухгалтерского учета) не требуется.</w:t>
      </w:r>
    </w:p>
    <w:p w14:paraId="165DE419" w14:textId="2D5CF142" w:rsidR="00302F90" w:rsidRPr="00A84D3B" w:rsidRDefault="00302F90" w:rsidP="00302F90">
      <w:pPr>
        <w:tabs>
          <w:tab w:val="left" w:pos="8931"/>
        </w:tabs>
        <w:suppressAutoHyphens/>
        <w:ind w:left="-567" w:right="-568" w:firstLine="683"/>
        <w:jc w:val="both"/>
        <w:rPr>
          <w:rFonts w:eastAsia="Calibri"/>
          <w:i/>
          <w:kern w:val="1"/>
          <w:lang w:eastAsia="zh-CN"/>
        </w:rPr>
      </w:pPr>
      <w:r w:rsidRPr="00A84D3B">
        <w:rPr>
          <w:rFonts w:eastAsia="Calibri"/>
          <w:bCs/>
          <w:i/>
        </w:rPr>
        <w:t xml:space="preserve">В случае если в закупке на </w:t>
      </w:r>
      <w:r w:rsidRPr="00A84D3B">
        <w:rPr>
          <w:bCs/>
          <w:i/>
        </w:rPr>
        <w:t>выполнение работ, оказание услуг поставка товара не осуществляется,</w:t>
      </w:r>
      <w:r w:rsidRPr="00A84D3B">
        <w:rPr>
          <w:bCs/>
          <w:i/>
          <w:u w:val="single"/>
        </w:rPr>
        <w:t xml:space="preserve"> участник закупки  вправе не заполнять настоящую таблицу и не прикладывать в составе заявки данный документ (форму заявки) и какие либо другие документы. При этом, наличие факта п</w:t>
      </w:r>
      <w:r w:rsidRPr="00A84D3B">
        <w:rPr>
          <w:rFonts w:eastAsia="Calibri"/>
          <w:bCs/>
          <w:i/>
        </w:rPr>
        <w:t xml:space="preserve">одачи участником закупки посредством интерфейса электронной торговой площадки заявки на участие в закупке в электронном виде (без приложения к заявке данного документа и иных документов) означает его </w:t>
      </w:r>
      <w:r w:rsidRPr="00A84D3B">
        <w:rPr>
          <w:rFonts w:eastAsia="Calibri"/>
          <w:i/>
          <w:kern w:val="1"/>
          <w:lang w:eastAsia="zh-CN"/>
        </w:rPr>
        <w:t>согласие на поставку товара, выполнение работы, оказание услуги на условиях настоящего извещения, в том числе согласие со всеми условиями исполнения договора.</w:t>
      </w:r>
    </w:p>
    <w:p w14:paraId="2B04541F" w14:textId="072294A4" w:rsidR="00302F90" w:rsidRPr="00A84D3B" w:rsidRDefault="00302F90" w:rsidP="00302F90">
      <w:pPr>
        <w:tabs>
          <w:tab w:val="left" w:pos="8931"/>
        </w:tabs>
        <w:suppressAutoHyphens/>
        <w:ind w:left="-567" w:right="-568" w:firstLine="683"/>
        <w:jc w:val="both"/>
        <w:rPr>
          <w:rFonts w:eastAsia="Calibri"/>
          <w:bCs/>
          <w:i/>
        </w:rPr>
      </w:pPr>
      <w:r w:rsidRPr="00A84D3B">
        <w:rPr>
          <w:bCs/>
          <w:i/>
        </w:rPr>
        <w:t xml:space="preserve">Если в «Техническом задании» и (или) иных документах, входящих в состав </w:t>
      </w:r>
      <w:r w:rsidR="00BB0B05" w:rsidRPr="00A84D3B">
        <w:rPr>
          <w:bCs/>
          <w:i/>
        </w:rPr>
        <w:t>извещения</w:t>
      </w:r>
      <w:r w:rsidRPr="00A84D3B">
        <w:rPr>
          <w:bCs/>
          <w:i/>
        </w:rPr>
        <w:t xml:space="preserve"> о закупке,  в наименовании или описании товаров есть указания на товарные знаки и участник предлагает </w:t>
      </w:r>
      <w:r w:rsidRPr="00A84D3B">
        <w:rPr>
          <w:bCs/>
          <w:i/>
          <w:u w:val="single"/>
        </w:rPr>
        <w:t>по всем таким товарам</w:t>
      </w:r>
      <w:r w:rsidRPr="00A84D3B">
        <w:rPr>
          <w:bCs/>
          <w:i/>
        </w:rPr>
        <w:t xml:space="preserve"> поставить товар с такими же товарными знаками, участник закупки  вправе не заполнять настоящую таблицу и не прикладывать в составе заявки данный документ (форму заявки) и какие либо другие документы. При этом, наличие факта п</w:t>
      </w:r>
      <w:r w:rsidRPr="00A84D3B">
        <w:rPr>
          <w:rFonts w:eastAsia="Calibri"/>
          <w:bCs/>
          <w:i/>
        </w:rPr>
        <w:t xml:space="preserve">одачи участником закупки посредством интерфейса электронной торговой площадки заявки на участие в закупке в электронном виде (без приложения к заявке данного документа и иных документов) означает его </w:t>
      </w:r>
      <w:r w:rsidRPr="00A84D3B">
        <w:rPr>
          <w:rFonts w:eastAsia="Calibri"/>
          <w:i/>
          <w:kern w:val="1"/>
          <w:lang w:eastAsia="zh-CN"/>
        </w:rPr>
        <w:t>согласие на поставку товара, выполнение работы, оказание услуги на условиях настояще</w:t>
      </w:r>
      <w:r w:rsidR="00A31AD6" w:rsidRPr="00A84D3B">
        <w:rPr>
          <w:rFonts w:eastAsia="Calibri"/>
          <w:i/>
          <w:kern w:val="1"/>
          <w:lang w:eastAsia="zh-CN"/>
        </w:rPr>
        <w:t>го</w:t>
      </w:r>
      <w:r w:rsidRPr="00A84D3B">
        <w:rPr>
          <w:rFonts w:eastAsia="Calibri"/>
          <w:i/>
          <w:kern w:val="1"/>
          <w:lang w:eastAsia="zh-CN"/>
        </w:rPr>
        <w:t xml:space="preserve"> </w:t>
      </w:r>
      <w:r w:rsidR="00A31AD6" w:rsidRPr="00A84D3B">
        <w:rPr>
          <w:rFonts w:eastAsia="Calibri"/>
          <w:i/>
          <w:kern w:val="1"/>
          <w:lang w:eastAsia="zh-CN"/>
        </w:rPr>
        <w:t>извещения</w:t>
      </w:r>
      <w:r w:rsidRPr="00A84D3B">
        <w:rPr>
          <w:rFonts w:eastAsia="Calibri"/>
          <w:i/>
          <w:kern w:val="1"/>
          <w:lang w:eastAsia="zh-CN"/>
        </w:rPr>
        <w:t>, в том числе согласие со всеми условиями исполнения договора.</w:t>
      </w:r>
    </w:p>
    <w:p w14:paraId="601BF636" w14:textId="77777777" w:rsidR="00302F90" w:rsidRPr="00A84D3B" w:rsidRDefault="00302F90" w:rsidP="00302F90">
      <w:pPr>
        <w:tabs>
          <w:tab w:val="left" w:pos="8931"/>
        </w:tabs>
        <w:suppressAutoHyphens/>
        <w:ind w:left="-567" w:right="-568" w:firstLine="683"/>
        <w:jc w:val="both"/>
        <w:rPr>
          <w:rFonts w:eastAsia="Calibri"/>
          <w:bCs/>
          <w:i/>
        </w:rPr>
      </w:pPr>
    </w:p>
    <w:p w14:paraId="2BC1645D" w14:textId="77777777" w:rsidR="00302F90" w:rsidRPr="00A84D3B" w:rsidRDefault="00302F90" w:rsidP="00302F90">
      <w:pPr>
        <w:tabs>
          <w:tab w:val="left" w:pos="426"/>
          <w:tab w:val="left" w:pos="1134"/>
          <w:tab w:val="left" w:pos="1418"/>
        </w:tabs>
        <w:overflowPunct w:val="0"/>
        <w:autoSpaceDE w:val="0"/>
        <w:autoSpaceDN w:val="0"/>
        <w:adjustRightInd w:val="0"/>
        <w:ind w:left="-567" w:right="-568" w:firstLine="709"/>
        <w:jc w:val="both"/>
        <w:rPr>
          <w:bCs/>
          <w:i/>
        </w:rPr>
      </w:pPr>
      <w:r w:rsidRPr="00A84D3B">
        <w:rPr>
          <w:bCs/>
          <w:i/>
        </w:rPr>
        <w:t>**участник не заполняется в случае закупки с неопределенным объемом (количеством)</w:t>
      </w:r>
    </w:p>
    <w:p w14:paraId="35340918" w14:textId="77777777" w:rsidR="00302F90" w:rsidRPr="00A84D3B" w:rsidRDefault="00302F90" w:rsidP="00302F90">
      <w:pPr>
        <w:tabs>
          <w:tab w:val="left" w:pos="426"/>
          <w:tab w:val="left" w:pos="1134"/>
          <w:tab w:val="left" w:pos="1418"/>
        </w:tabs>
        <w:overflowPunct w:val="0"/>
        <w:autoSpaceDE w:val="0"/>
        <w:autoSpaceDN w:val="0"/>
        <w:adjustRightInd w:val="0"/>
        <w:ind w:left="-567" w:right="-568" w:firstLine="709"/>
        <w:jc w:val="both"/>
        <w:rPr>
          <w:bCs/>
          <w:i/>
        </w:rPr>
      </w:pPr>
    </w:p>
    <w:p w14:paraId="35BE9754"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4A3A5DB0"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0DDD8CA3"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651CBCA8"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7D26B0B2"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7DDD547F"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1DEB4997"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63F64AC6"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55226B46"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016F3080" w14:textId="77777777" w:rsidR="00A35D50" w:rsidRDefault="00A35D50" w:rsidP="00D93282">
      <w:pPr>
        <w:tabs>
          <w:tab w:val="left" w:pos="426"/>
          <w:tab w:val="left" w:pos="1134"/>
          <w:tab w:val="left" w:pos="1418"/>
        </w:tabs>
        <w:overflowPunct w:val="0"/>
        <w:autoSpaceDE w:val="0"/>
        <w:autoSpaceDN w:val="0"/>
        <w:adjustRightInd w:val="0"/>
        <w:ind w:right="136" w:firstLine="709"/>
        <w:jc w:val="center"/>
        <w:rPr>
          <w:b/>
          <w:sz w:val="22"/>
          <w:szCs w:val="22"/>
        </w:rPr>
      </w:pPr>
    </w:p>
    <w:p w14:paraId="7ADADE4E" w14:textId="247A4329" w:rsidR="00D93282" w:rsidRPr="00622E49" w:rsidRDefault="00D93282" w:rsidP="00D93282">
      <w:pPr>
        <w:tabs>
          <w:tab w:val="left" w:pos="426"/>
          <w:tab w:val="left" w:pos="1134"/>
          <w:tab w:val="left" w:pos="1418"/>
        </w:tabs>
        <w:overflowPunct w:val="0"/>
        <w:autoSpaceDE w:val="0"/>
        <w:autoSpaceDN w:val="0"/>
        <w:adjustRightInd w:val="0"/>
        <w:ind w:right="136" w:firstLine="709"/>
        <w:jc w:val="center"/>
        <w:rPr>
          <w:b/>
          <w:sz w:val="22"/>
          <w:szCs w:val="22"/>
        </w:rPr>
      </w:pPr>
      <w:r w:rsidRPr="00622E49">
        <w:rPr>
          <w:b/>
          <w:sz w:val="22"/>
          <w:szCs w:val="22"/>
        </w:rPr>
        <w:t>Инструкции по заполнению заявки:</w:t>
      </w:r>
    </w:p>
    <w:p w14:paraId="398F4FDF" w14:textId="77777777" w:rsidR="00D93282" w:rsidRPr="00F72378" w:rsidRDefault="00D93282" w:rsidP="00D93282">
      <w:pPr>
        <w:pStyle w:val="ac"/>
        <w:numPr>
          <w:ilvl w:val="0"/>
          <w:numId w:val="9"/>
        </w:numPr>
        <w:tabs>
          <w:tab w:val="left" w:pos="426"/>
          <w:tab w:val="left" w:pos="1134"/>
          <w:tab w:val="num" w:pos="1418"/>
        </w:tabs>
        <w:overflowPunct w:val="0"/>
        <w:autoSpaceDE w:val="0"/>
        <w:autoSpaceDN w:val="0"/>
        <w:adjustRightInd w:val="0"/>
        <w:spacing w:after="0"/>
        <w:ind w:right="136"/>
        <w:rPr>
          <w:rFonts w:eastAsia="Times New Roman"/>
          <w:bCs/>
          <w:sz w:val="22"/>
          <w:szCs w:val="22"/>
        </w:rPr>
      </w:pPr>
      <w:r w:rsidRPr="00F72378">
        <w:rPr>
          <w:rFonts w:eastAsia="Times New Roman"/>
          <w:bCs/>
          <w:sz w:val="22"/>
          <w:szCs w:val="22"/>
        </w:rPr>
        <w:t xml:space="preserve">Данные инструкции не следует воспроизводить в документах, подготовленных Участником закупки. </w:t>
      </w:r>
    </w:p>
    <w:p w14:paraId="49F7E977" w14:textId="77777777" w:rsidR="00D93282" w:rsidRPr="00F72378" w:rsidRDefault="00D93282" w:rsidP="00D93282">
      <w:pPr>
        <w:pStyle w:val="ac"/>
        <w:numPr>
          <w:ilvl w:val="0"/>
          <w:numId w:val="9"/>
        </w:numPr>
        <w:tabs>
          <w:tab w:val="left" w:pos="426"/>
          <w:tab w:val="left" w:pos="1134"/>
          <w:tab w:val="num" w:pos="1418"/>
        </w:tabs>
        <w:overflowPunct w:val="0"/>
        <w:autoSpaceDE w:val="0"/>
        <w:autoSpaceDN w:val="0"/>
        <w:adjustRightInd w:val="0"/>
        <w:spacing w:after="0"/>
        <w:ind w:right="136"/>
        <w:rPr>
          <w:rFonts w:eastAsia="Times New Roman"/>
          <w:bCs/>
          <w:sz w:val="22"/>
          <w:szCs w:val="22"/>
        </w:rPr>
      </w:pPr>
      <w:r w:rsidRPr="00F72378">
        <w:rPr>
          <w:rFonts w:eastAsia="Times New Roman"/>
          <w:bCs/>
          <w:sz w:val="22"/>
          <w:szCs w:val="22"/>
          <w:u w:val="single"/>
        </w:rPr>
        <w:t>Участник закупки формирует заявку на основании данных и требований к качеству и техническим (функциональным) характеристикам товара, работы,    услуги, указанным в Техническом задании» и (или) иных документах содержащих таковые требования.</w:t>
      </w:r>
    </w:p>
    <w:p w14:paraId="46C450B3" w14:textId="77777777" w:rsidR="00D93282" w:rsidRPr="00F72378" w:rsidRDefault="00D93282" w:rsidP="00D93282">
      <w:pPr>
        <w:tabs>
          <w:tab w:val="left" w:pos="8931"/>
        </w:tabs>
        <w:suppressAutoHyphens/>
        <w:ind w:right="136"/>
        <w:jc w:val="both"/>
        <w:rPr>
          <w:rFonts w:eastAsia="Calibri"/>
          <w:bCs/>
          <w:sz w:val="22"/>
          <w:szCs w:val="22"/>
        </w:rPr>
      </w:pPr>
      <w:r w:rsidRPr="00F72378">
        <w:rPr>
          <w:bCs/>
          <w:sz w:val="22"/>
          <w:szCs w:val="22"/>
        </w:rPr>
        <w:t xml:space="preserve">Если в «Техническом задании» и (или) иных документах в наименовании или описании товаров есть указания на товарные знаки и участник предлагает </w:t>
      </w:r>
      <w:r w:rsidRPr="00F72378">
        <w:rPr>
          <w:bCs/>
          <w:sz w:val="22"/>
          <w:szCs w:val="22"/>
          <w:u w:val="single"/>
        </w:rPr>
        <w:t>по всем таким товарам</w:t>
      </w:r>
      <w:r w:rsidRPr="00F72378">
        <w:rPr>
          <w:bCs/>
          <w:sz w:val="22"/>
          <w:szCs w:val="22"/>
        </w:rPr>
        <w:t xml:space="preserve"> поставить товар с такими же товарными знаками, участник закупки  вправе не заполнять настоящую таблицу и не прикладывать в составе заявки данный документ (форму заявки) и какие либо другие документы. При этом, наличие факта п</w:t>
      </w:r>
      <w:r w:rsidRPr="00F72378">
        <w:rPr>
          <w:rFonts w:eastAsia="Calibri"/>
          <w:bCs/>
          <w:sz w:val="22"/>
          <w:szCs w:val="22"/>
        </w:rPr>
        <w:t xml:space="preserve">одачи участником закупки посредством интерфейса электронной торговой площадки заявки на участие в закупке в электронном виде (без приложения к заявке данного документа и иных документов) означает его </w:t>
      </w:r>
      <w:r w:rsidRPr="00F72378">
        <w:rPr>
          <w:rFonts w:eastAsia="Calibri"/>
          <w:kern w:val="1"/>
          <w:sz w:val="22"/>
          <w:szCs w:val="22"/>
          <w:lang w:eastAsia="zh-CN"/>
        </w:rPr>
        <w:t>согласие на поставку товара, выполнение работы, оказание услуги на условиях настоящего извещения, в том числе согласие со всеми условиями исполнения договора.</w:t>
      </w:r>
    </w:p>
    <w:p w14:paraId="7458AE07" w14:textId="77777777" w:rsidR="00D93282" w:rsidRPr="00F72378" w:rsidRDefault="00D93282" w:rsidP="00D93282">
      <w:pPr>
        <w:pStyle w:val="ac"/>
        <w:numPr>
          <w:ilvl w:val="0"/>
          <w:numId w:val="9"/>
        </w:numPr>
        <w:tabs>
          <w:tab w:val="left" w:pos="426"/>
          <w:tab w:val="left" w:pos="1134"/>
          <w:tab w:val="left" w:pos="1418"/>
        </w:tabs>
        <w:overflowPunct w:val="0"/>
        <w:autoSpaceDE w:val="0"/>
        <w:autoSpaceDN w:val="0"/>
        <w:adjustRightInd w:val="0"/>
        <w:spacing w:after="0"/>
        <w:ind w:right="136"/>
        <w:rPr>
          <w:rFonts w:eastAsia="Times New Roman"/>
          <w:bCs/>
          <w:sz w:val="22"/>
          <w:szCs w:val="22"/>
        </w:rPr>
      </w:pPr>
      <w:r w:rsidRPr="00F72378">
        <w:rPr>
          <w:rFonts w:eastAsia="Times New Roman"/>
          <w:bCs/>
          <w:sz w:val="22"/>
          <w:szCs w:val="22"/>
        </w:rPr>
        <w:t>Участник должен указать конкретные показатели товара, соответствующие значениям, установленным в «Техническом задании» и (или) иных документах содержащих таковые требования, и указание на товарный знак (при наличии) в случае отсутствия в перечисленных документах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«Техническом задании».</w:t>
      </w:r>
    </w:p>
    <w:p w14:paraId="09193BEE"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bCs/>
          <w:sz w:val="22"/>
          <w:szCs w:val="22"/>
        </w:rPr>
      </w:pPr>
      <w:r w:rsidRPr="00F72378">
        <w:rPr>
          <w:bCs/>
          <w:sz w:val="22"/>
          <w:szCs w:val="22"/>
        </w:rPr>
        <w:t>Участник закупки несет ответственность за корректность предоставления данных. В случае выявления при рассмотрении заявок участников заведомо недостоверных сведений, намеренного искажения информации заявка данного участника подлежит отклонению.</w:t>
      </w:r>
    </w:p>
    <w:p w14:paraId="281CD6D4"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rFonts w:eastAsia="Calibri"/>
          <w:sz w:val="22"/>
          <w:szCs w:val="22"/>
          <w:lang w:eastAsia="en-US"/>
        </w:rPr>
      </w:pPr>
      <w:r w:rsidRPr="00F72378">
        <w:rPr>
          <w:rFonts w:eastAsia="Calibri"/>
          <w:sz w:val="22"/>
          <w:szCs w:val="22"/>
        </w:rPr>
        <w:t>Не допускается наличие неопределенности в значениях или множественность значений. Значения, предлагаемые участником закупки, не должны допускать разночтения или двусмысленное толкование.</w:t>
      </w:r>
    </w:p>
    <w:p w14:paraId="773E1B36"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bCs/>
          <w:sz w:val="22"/>
          <w:szCs w:val="22"/>
        </w:rPr>
      </w:pPr>
      <w:r w:rsidRPr="00F72378">
        <w:rPr>
          <w:bCs/>
          <w:sz w:val="22"/>
          <w:szCs w:val="22"/>
        </w:rPr>
        <w:t>Если объектом закупки является товар, то в случае предложения участником закупки в заявке меньшего количества товара, чем предусмотрено в Описании объекта закупки (Техническом задании), комиссия по осуществлению закупок отказывает участнику закупки в допуске участия в закупке и (или) принимает решение о признании заявки участника не соответствующей требованиям, установленным в извещении об осуществлении закупки.</w:t>
      </w:r>
    </w:p>
    <w:p w14:paraId="24A6D8BC"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bCs/>
          <w:sz w:val="22"/>
          <w:szCs w:val="22"/>
        </w:rPr>
      </w:pPr>
      <w:r w:rsidRPr="00F72378">
        <w:rPr>
          <w:bCs/>
          <w:sz w:val="22"/>
          <w:szCs w:val="22"/>
        </w:rPr>
        <w:t>Если объектом закупки является товар (и если в закупке установлены требования к сроку годности товара), то в случае указания в заявке остаточного срока годности предлагаемого к поставке товара не соответствующего требованиям к остаточному сроку годности товара, указанным в Описании объекта закупки, в том числе в проекте контракта, комиссия по осуществлению закупок отказывает участнику закупки в допуске участия в закупке и (или) принимает решение о признании заявки участника не соответствующей требованиям, установленным в извещении об осуществлении закупки.</w:t>
      </w:r>
    </w:p>
    <w:p w14:paraId="2FD5705A"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bCs/>
          <w:sz w:val="22"/>
          <w:szCs w:val="22"/>
        </w:rPr>
      </w:pPr>
      <w:r w:rsidRPr="00F72378">
        <w:rPr>
          <w:bCs/>
          <w:sz w:val="22"/>
          <w:szCs w:val="22"/>
        </w:rPr>
        <w:t xml:space="preserve">В случае если в техническом задании заказчиком установлены конкретные требования к диапазонным величинам, участник закупки вправе предложить к поставке товар с иными значениями, включающими указанный диапазон в соответствии с технической документацией, поставляемого товара.   </w:t>
      </w:r>
    </w:p>
    <w:p w14:paraId="2A43EE2F" w14:textId="77777777" w:rsidR="00D93282" w:rsidRPr="00F72378" w:rsidRDefault="00D93282" w:rsidP="00D93282">
      <w:pPr>
        <w:numPr>
          <w:ilvl w:val="0"/>
          <w:numId w:val="9"/>
        </w:numPr>
        <w:tabs>
          <w:tab w:val="left" w:pos="426"/>
          <w:tab w:val="left" w:pos="1418"/>
        </w:tabs>
        <w:overflowPunct w:val="0"/>
        <w:autoSpaceDE w:val="0"/>
        <w:autoSpaceDN w:val="0"/>
        <w:adjustRightInd w:val="0"/>
        <w:ind w:right="136"/>
        <w:jc w:val="both"/>
        <w:rPr>
          <w:bCs/>
          <w:sz w:val="22"/>
          <w:szCs w:val="22"/>
        </w:rPr>
      </w:pPr>
      <w:r w:rsidRPr="00F72378">
        <w:rPr>
          <w:bCs/>
          <w:sz w:val="22"/>
          <w:szCs w:val="22"/>
        </w:rPr>
        <w:t>В случае осуществления закупок лекарственных средств и (или) медицинских изделий, при представлении участником закупки в составе заявки на участие в закупке регистрационного удостоверения в неактуальной редакции, в неполном объеме или без приложения, представление скан-копии регистрационного удостоверения в нечитаемом виде или при отсутствии (невозможности распознавания) определенных его реквизитов) и при наличии в соответствующем Государственном реестре сведений о регистрации лекарственного средства (медицинского изделия), указанного в представленном регистрационном удостоверении и соответствующего требованиям Технического задания, комиссия по осуществлению закупок вправе принять решение о соответствии/несоответствии на основании информации, содержащейся в государственном реестре.</w:t>
      </w:r>
    </w:p>
    <w:p w14:paraId="0B2A11DB" w14:textId="77777777" w:rsidR="00D35E33" w:rsidRPr="00F72378" w:rsidRDefault="00D93282" w:rsidP="00D35E33">
      <w:pPr>
        <w:numPr>
          <w:ilvl w:val="0"/>
          <w:numId w:val="11"/>
        </w:numPr>
        <w:tabs>
          <w:tab w:val="left" w:pos="426"/>
          <w:tab w:val="left" w:pos="1418"/>
        </w:tabs>
        <w:overflowPunct w:val="0"/>
        <w:autoSpaceDE w:val="0"/>
        <w:autoSpaceDN w:val="0"/>
        <w:adjustRightInd w:val="0"/>
        <w:ind w:right="136"/>
        <w:jc w:val="both"/>
        <w:rPr>
          <w:bCs/>
          <w:sz w:val="22"/>
          <w:szCs w:val="22"/>
        </w:rPr>
      </w:pPr>
      <w:r w:rsidRPr="00F72378">
        <w:rPr>
          <w:bCs/>
          <w:sz w:val="22"/>
          <w:szCs w:val="22"/>
        </w:rPr>
        <w:lastRenderedPageBreak/>
        <w:t xml:space="preserve">В случае осуществления закупок лекарственных средств комиссия по осуществлению закупки вправе принять решение о соответствии лекарственной формы, указанной в заявке участника, требованиям, указанным в описании объекта закупки на основании информации о взаимозаменяемости, содержащейся в перечне взаимозаменяемых лекарственных препаратов для медицинского применения, размещенном уполномоченным федеральным органом исполнительной власти, осуществляющим государственную регистрацию лекарственных препаратов для медицинского применения, на своем официальном сайте в сети «Интернет» в соответствии с ч.8 ст.27.1 Федерального закона от 12.04.2010 N 61-ФЗ «Об обращении лекарственных средств».      </w:t>
      </w:r>
      <w:r w:rsidR="00D35E33" w:rsidRPr="00F72378">
        <w:rPr>
          <w:bCs/>
          <w:sz w:val="22"/>
          <w:szCs w:val="22"/>
        </w:rPr>
        <w:t xml:space="preserve">В случае осуществления закупок лекарственных средств комиссия по осуществлению закупки вправе принять решение о соответствии лекарственной формы, указанной в заявке участника, требованиям, указанным в описании объекта закупки на основании информации о взаимозаменяемости, содержащейся в перечне взаимозаменяемых лекарственных препаратов для медицинского применения, размещенном уполномоченным федеральным органом исполнительной власти, осуществляющим государственную регистрацию лекарственных препаратов для медицинского применения, на своем официальном сайте в сети «Интернет» в соответствии с ч.8 ст.27.1 Федерального закона от 12.04.2010 N 61-ФЗ «Об обращении лекарственных средств».        </w:t>
      </w:r>
    </w:p>
    <w:p w14:paraId="67FBB029" w14:textId="77777777" w:rsidR="00D35E33" w:rsidRPr="00F72378" w:rsidRDefault="00D35E33" w:rsidP="00D35E33">
      <w:pPr>
        <w:numPr>
          <w:ilvl w:val="0"/>
          <w:numId w:val="11"/>
        </w:numPr>
        <w:tabs>
          <w:tab w:val="left" w:pos="426"/>
          <w:tab w:val="left" w:pos="1418"/>
        </w:tabs>
        <w:overflowPunct w:val="0"/>
        <w:autoSpaceDE w:val="0"/>
        <w:autoSpaceDN w:val="0"/>
        <w:adjustRightInd w:val="0"/>
        <w:ind w:right="136"/>
        <w:jc w:val="both"/>
        <w:rPr>
          <w:bCs/>
          <w:sz w:val="22"/>
          <w:szCs w:val="22"/>
        </w:rPr>
      </w:pPr>
      <w:r w:rsidRPr="00F72378">
        <w:rPr>
          <w:sz w:val="22"/>
          <w:szCs w:val="22"/>
        </w:rPr>
        <w:t>В случае если в п.16.1 документации о закупке установлено требование предоставления лицензии или иного документа, подтверждающего соответствие участника закупки требованиям законодательства и лицензируемые виды деятельности не являются самостоятельным объектом закупки, а согласно условиям проекта контракта исполнитель (подрядчик) вправе привлечь к исполнению контракта иных лиц (соисполнителей, субподрядчиков), участник закупки, не имеющий указанного документа, но намеревающийся исполнять лицензируемый вид деятельности (иную деятельность, право на выполнение которых требуется подтвердить) с привлечением соисполнителей (субподрядчиков), должен предоставить в составе заявки указанный документ, выданный на имя соисполнителя (субподрядчика), с которым участник закупки заключил или намерен заключить договор соисполнительства (субподряда).</w:t>
      </w:r>
    </w:p>
    <w:p w14:paraId="3DA1F82D" w14:textId="77777777" w:rsidR="00D35E33" w:rsidRPr="00D35E33" w:rsidRDefault="00D35E33" w:rsidP="00D35E33">
      <w:pPr>
        <w:shd w:val="clear" w:color="auto" w:fill="FFFFFF"/>
        <w:ind w:left="1070" w:right="100"/>
        <w:jc w:val="both"/>
        <w:rPr>
          <w:b/>
        </w:rPr>
      </w:pPr>
      <w:r w:rsidRPr="00D35E33">
        <w:rPr>
          <w:i/>
        </w:rPr>
        <w:t>Документами, подтверждающими  наличие у участника лицензии является  либо выписка из реестра лицензий, либо копия акта лицензирующего органа о принятом решении либо иной документ, содержащий сведения, обеспечивающие возможность подтверждения наличия соответствующей записи в реестре лицензий. При этом в указанном ином документе должны быть указаны в том числе номер реестровой записи в реестре лицензий и  ссылка на официальный сайт в сети Интернет (или адрес сайта) лицензирующего органа, на котором размещен реестр выданных лицензий, в котором содержится соответствующая запись. В случае отсутствия данной информации в указанном документе и отсутствием в связи с этим у комиссии по осуществлению закупки возможности осуществления проверки наличия сведений об участники закупки в реестре лицензий,  комиссия по осуществлению закупки  вправе признать заявку такого участника несоответствующей требованиям извещения об осуществлении закупки.</w:t>
      </w:r>
    </w:p>
    <w:p w14:paraId="4BE364F9" w14:textId="0A854F7A" w:rsidR="00D93282" w:rsidRPr="00D35E33" w:rsidRDefault="00D93282" w:rsidP="005C015E">
      <w:pPr>
        <w:tabs>
          <w:tab w:val="left" w:pos="426"/>
          <w:tab w:val="left" w:pos="1418"/>
        </w:tabs>
        <w:overflowPunct w:val="0"/>
        <w:autoSpaceDE w:val="0"/>
        <w:autoSpaceDN w:val="0"/>
        <w:adjustRightInd w:val="0"/>
        <w:ind w:left="1070" w:right="136"/>
        <w:jc w:val="both"/>
        <w:rPr>
          <w:bCs/>
          <w:sz w:val="22"/>
          <w:szCs w:val="22"/>
        </w:rPr>
      </w:pPr>
      <w:r w:rsidRPr="00D35E33">
        <w:rPr>
          <w:bCs/>
          <w:sz w:val="22"/>
          <w:szCs w:val="22"/>
        </w:rPr>
        <w:t xml:space="preserve">    </w:t>
      </w:r>
    </w:p>
    <w:p w14:paraId="6DA59260" w14:textId="77777777" w:rsidR="00D93282" w:rsidRPr="00D35E33" w:rsidRDefault="00D93282" w:rsidP="00D93282">
      <w:pPr>
        <w:tabs>
          <w:tab w:val="left" w:pos="426"/>
          <w:tab w:val="left" w:pos="1418"/>
        </w:tabs>
        <w:overflowPunct w:val="0"/>
        <w:autoSpaceDE w:val="0"/>
        <w:autoSpaceDN w:val="0"/>
        <w:adjustRightInd w:val="0"/>
        <w:ind w:right="136"/>
        <w:jc w:val="both"/>
        <w:rPr>
          <w:bCs/>
          <w:sz w:val="22"/>
          <w:szCs w:val="22"/>
        </w:rPr>
      </w:pPr>
    </w:p>
    <w:p w14:paraId="03ED58A0" w14:textId="77777777" w:rsidR="00D93282" w:rsidRPr="00622E49" w:rsidRDefault="00D93282" w:rsidP="00D93282">
      <w:pPr>
        <w:tabs>
          <w:tab w:val="left" w:pos="426"/>
          <w:tab w:val="left" w:pos="1418"/>
        </w:tabs>
        <w:overflowPunct w:val="0"/>
        <w:autoSpaceDE w:val="0"/>
        <w:autoSpaceDN w:val="0"/>
        <w:adjustRightInd w:val="0"/>
        <w:ind w:right="136"/>
        <w:jc w:val="both"/>
        <w:rPr>
          <w:bCs/>
          <w:sz w:val="22"/>
          <w:szCs w:val="22"/>
        </w:rPr>
      </w:pPr>
      <w:r w:rsidRPr="00D35E33">
        <w:rPr>
          <w:bCs/>
          <w:sz w:val="22"/>
          <w:szCs w:val="22"/>
        </w:rPr>
        <w:tab/>
        <w:t>При несоблюдении указанных требований комиссия по осуществлению закупок отказывает участнику закупки в допуске участия в закупке и (или) принимает решение о признании заявки участника не соответствующей требованиям, установленным в извещении об осуществлении закупки.</w:t>
      </w:r>
    </w:p>
    <w:p w14:paraId="436DAD65" w14:textId="77777777" w:rsidR="00D93282" w:rsidRPr="00E96216" w:rsidRDefault="00D93282" w:rsidP="00D93282">
      <w:pPr>
        <w:autoSpaceDE w:val="0"/>
        <w:autoSpaceDN w:val="0"/>
        <w:adjustRightInd w:val="0"/>
        <w:ind w:left="34" w:right="136"/>
        <w:jc w:val="center"/>
        <w:rPr>
          <w:bCs/>
          <w:sz w:val="20"/>
          <w:szCs w:val="20"/>
        </w:rPr>
      </w:pPr>
    </w:p>
    <w:p w14:paraId="61A1C92A" w14:textId="77777777" w:rsidR="00D93282" w:rsidRDefault="00D93282" w:rsidP="006C4337">
      <w:pPr>
        <w:pStyle w:val="aa"/>
        <w:tabs>
          <w:tab w:val="left" w:pos="10915"/>
        </w:tabs>
        <w:ind w:right="-568"/>
        <w:jc w:val="right"/>
        <w:rPr>
          <w:rFonts w:ascii="Times New Roman" w:hAnsi="Times New Roman"/>
          <w:b/>
          <w:sz w:val="24"/>
          <w:szCs w:val="24"/>
        </w:rPr>
      </w:pPr>
    </w:p>
    <w:p w14:paraId="16AF496B" w14:textId="77777777" w:rsidR="00D93282" w:rsidRDefault="00D93282" w:rsidP="006C4337">
      <w:pPr>
        <w:pStyle w:val="aa"/>
        <w:tabs>
          <w:tab w:val="left" w:pos="10915"/>
        </w:tabs>
        <w:ind w:right="-568"/>
        <w:jc w:val="right"/>
        <w:rPr>
          <w:rFonts w:ascii="Times New Roman" w:hAnsi="Times New Roman"/>
          <w:b/>
          <w:sz w:val="24"/>
          <w:szCs w:val="24"/>
        </w:rPr>
      </w:pPr>
    </w:p>
    <w:p w14:paraId="5DA05CB2" w14:textId="77777777" w:rsidR="00D93282" w:rsidRDefault="00D93282" w:rsidP="006C4337">
      <w:pPr>
        <w:pStyle w:val="aa"/>
        <w:tabs>
          <w:tab w:val="left" w:pos="10915"/>
        </w:tabs>
        <w:ind w:right="-568"/>
        <w:jc w:val="right"/>
        <w:rPr>
          <w:rFonts w:ascii="Times New Roman" w:hAnsi="Times New Roman"/>
          <w:b/>
          <w:sz w:val="24"/>
          <w:szCs w:val="24"/>
        </w:rPr>
      </w:pPr>
    </w:p>
    <w:p w14:paraId="6C10F5CC" w14:textId="77777777" w:rsidR="00D93282" w:rsidRDefault="00D93282" w:rsidP="006C4337">
      <w:pPr>
        <w:pStyle w:val="aa"/>
        <w:tabs>
          <w:tab w:val="left" w:pos="10915"/>
        </w:tabs>
        <w:ind w:right="-568"/>
        <w:jc w:val="right"/>
        <w:rPr>
          <w:rFonts w:ascii="Times New Roman" w:hAnsi="Times New Roman"/>
          <w:b/>
          <w:sz w:val="24"/>
          <w:szCs w:val="24"/>
        </w:rPr>
      </w:pPr>
    </w:p>
    <w:p w14:paraId="61B28AD8" w14:textId="77777777" w:rsidR="00D93282" w:rsidRDefault="00D93282" w:rsidP="006C4337">
      <w:pPr>
        <w:pStyle w:val="aa"/>
        <w:tabs>
          <w:tab w:val="left" w:pos="10915"/>
        </w:tabs>
        <w:ind w:right="-568"/>
        <w:jc w:val="right"/>
        <w:rPr>
          <w:rFonts w:ascii="Times New Roman" w:hAnsi="Times New Roman"/>
          <w:b/>
          <w:sz w:val="24"/>
          <w:szCs w:val="24"/>
        </w:rPr>
      </w:pPr>
    </w:p>
    <w:p w14:paraId="748734FC" w14:textId="21A43F3F" w:rsidR="00F935C3" w:rsidRDefault="00F935C3" w:rsidP="006C4337">
      <w:pPr>
        <w:pStyle w:val="aa"/>
        <w:tabs>
          <w:tab w:val="left" w:pos="10915"/>
        </w:tabs>
        <w:ind w:right="-568"/>
        <w:jc w:val="right"/>
        <w:rPr>
          <w:rFonts w:ascii="Times New Roman" w:hAnsi="Times New Roman"/>
          <w:b/>
          <w:sz w:val="24"/>
          <w:szCs w:val="24"/>
        </w:rPr>
      </w:pPr>
    </w:p>
    <w:p w14:paraId="351B15D3" w14:textId="77777777" w:rsidR="00A35D50" w:rsidRDefault="00A35D50" w:rsidP="006C4337">
      <w:pPr>
        <w:pStyle w:val="aa"/>
        <w:tabs>
          <w:tab w:val="left" w:pos="10915"/>
        </w:tabs>
        <w:ind w:right="-568"/>
        <w:jc w:val="right"/>
        <w:rPr>
          <w:rFonts w:ascii="Times New Roman" w:hAnsi="Times New Roman"/>
          <w:b/>
          <w:sz w:val="24"/>
          <w:szCs w:val="24"/>
        </w:rPr>
      </w:pPr>
    </w:p>
    <w:p w14:paraId="6A3A6642" w14:textId="77777777" w:rsidR="006C4337" w:rsidRPr="006E52BA" w:rsidRDefault="006C4337" w:rsidP="005C483E">
      <w:pPr>
        <w:pStyle w:val="aa"/>
        <w:tabs>
          <w:tab w:val="left" w:pos="10915"/>
        </w:tabs>
        <w:ind w:right="-285"/>
        <w:jc w:val="right"/>
        <w:rPr>
          <w:rFonts w:ascii="Times New Roman" w:hAnsi="Times New Roman"/>
          <w:b/>
          <w:sz w:val="24"/>
          <w:szCs w:val="24"/>
        </w:rPr>
      </w:pPr>
      <w:r w:rsidRPr="006E52BA">
        <w:rPr>
          <w:rFonts w:ascii="Times New Roman" w:hAnsi="Times New Roman"/>
          <w:b/>
          <w:sz w:val="24"/>
          <w:szCs w:val="24"/>
        </w:rPr>
        <w:t xml:space="preserve">Приложение № </w:t>
      </w:r>
      <w:r>
        <w:rPr>
          <w:rFonts w:ascii="Times New Roman" w:hAnsi="Times New Roman"/>
          <w:b/>
          <w:sz w:val="24"/>
          <w:szCs w:val="24"/>
        </w:rPr>
        <w:t>3</w:t>
      </w:r>
      <w:r w:rsidRPr="006E52BA">
        <w:rPr>
          <w:rFonts w:ascii="Times New Roman" w:hAnsi="Times New Roman"/>
          <w:b/>
          <w:sz w:val="24"/>
          <w:szCs w:val="24"/>
        </w:rPr>
        <w:t xml:space="preserve"> к Извещению</w:t>
      </w:r>
    </w:p>
    <w:p w14:paraId="5D71F2C7" w14:textId="77777777" w:rsidR="006C4337" w:rsidRPr="006E52BA" w:rsidRDefault="006C4337" w:rsidP="005C483E">
      <w:pPr>
        <w:pStyle w:val="aa"/>
        <w:tabs>
          <w:tab w:val="left" w:pos="10915"/>
        </w:tabs>
        <w:ind w:right="-285"/>
        <w:rPr>
          <w:rFonts w:ascii="Times New Roman" w:hAnsi="Times New Roman"/>
          <w:b/>
          <w:sz w:val="24"/>
          <w:szCs w:val="24"/>
        </w:rPr>
      </w:pPr>
    </w:p>
    <w:p w14:paraId="777B9F58" w14:textId="77777777" w:rsidR="006C4337" w:rsidRPr="006E52BA" w:rsidRDefault="006C4337" w:rsidP="005C483E">
      <w:pPr>
        <w:suppressAutoHyphens/>
        <w:ind w:right="-285"/>
        <w:jc w:val="center"/>
        <w:rPr>
          <w:b/>
        </w:rPr>
      </w:pPr>
      <w:r w:rsidRPr="006E52BA">
        <w:rPr>
          <w:b/>
        </w:rPr>
        <w:t>Декларация соответствия Участника закупки требованиям извещения о проведении запроса котировок</w:t>
      </w:r>
    </w:p>
    <w:p w14:paraId="5C9CF81D" w14:textId="77777777" w:rsidR="006C4337" w:rsidRPr="006E52BA" w:rsidRDefault="006C4337" w:rsidP="005C483E">
      <w:pPr>
        <w:suppressAutoHyphens/>
        <w:ind w:right="-285"/>
        <w:jc w:val="center"/>
        <w:rPr>
          <w:b/>
        </w:rPr>
      </w:pPr>
    </w:p>
    <w:p w14:paraId="0CE76833" w14:textId="77777777" w:rsidR="006C4337" w:rsidRDefault="006C4337" w:rsidP="005C483E">
      <w:pPr>
        <w:spacing w:before="100" w:beforeAutospacing="1" w:after="100" w:afterAutospacing="1"/>
        <w:ind w:left="-567" w:right="-285"/>
        <w:jc w:val="both"/>
        <w:rPr>
          <w:lang w:eastAsia="x-none"/>
        </w:rPr>
      </w:pPr>
      <w:r>
        <w:rPr>
          <w:lang w:eastAsia="ar-SA"/>
        </w:rPr>
        <w:t xml:space="preserve">         Настоящей декларацией подтверждаем, что   участник закупки на дату подачи заявки на участие в закупке соответствует требованиям, </w:t>
      </w:r>
      <w:r>
        <w:rPr>
          <w:lang w:val="x-none" w:eastAsia="ar-SA"/>
        </w:rPr>
        <w:t xml:space="preserve">установленным </w:t>
      </w:r>
      <w:r>
        <w:rPr>
          <w:lang w:eastAsia="ar-SA"/>
        </w:rPr>
        <w:t>подпунктами 1-6, 8-9 настоящего Приложения №1 к Извещению.</w:t>
      </w:r>
    </w:p>
    <w:p w14:paraId="24952314" w14:textId="77777777" w:rsidR="006C4337" w:rsidRPr="00F813F3" w:rsidRDefault="006C4337" w:rsidP="006C4337">
      <w:pPr>
        <w:tabs>
          <w:tab w:val="left" w:pos="8364"/>
        </w:tabs>
        <w:spacing w:before="100" w:beforeAutospacing="1" w:after="100" w:afterAutospacing="1"/>
        <w:ind w:left="-567"/>
        <w:jc w:val="both"/>
        <w:rPr>
          <w:lang w:eastAsia="ar-SA"/>
        </w:rPr>
      </w:pPr>
    </w:p>
    <w:p w14:paraId="704B4921" w14:textId="77777777" w:rsidR="00B14BFC" w:rsidRDefault="00B14BFC" w:rsidP="00F70441">
      <w:pPr>
        <w:jc w:val="right"/>
        <w:rPr>
          <w:b/>
        </w:rPr>
      </w:pPr>
    </w:p>
    <w:p w14:paraId="134178D8" w14:textId="77777777" w:rsidR="00B14BFC" w:rsidRDefault="00B14BFC" w:rsidP="00F70441">
      <w:pPr>
        <w:jc w:val="right"/>
        <w:rPr>
          <w:b/>
        </w:rPr>
      </w:pPr>
    </w:p>
    <w:p w14:paraId="51C5A1B4" w14:textId="77777777" w:rsidR="00B14BFC" w:rsidRDefault="00B14BFC" w:rsidP="00F70441">
      <w:pPr>
        <w:jc w:val="right"/>
        <w:rPr>
          <w:b/>
        </w:rPr>
      </w:pPr>
    </w:p>
    <w:p w14:paraId="25D948D0" w14:textId="77777777" w:rsidR="00B14BFC" w:rsidRDefault="00B14BFC" w:rsidP="00F70441">
      <w:pPr>
        <w:jc w:val="right"/>
        <w:rPr>
          <w:b/>
        </w:rPr>
      </w:pPr>
    </w:p>
    <w:p w14:paraId="1BCB25E9" w14:textId="77777777" w:rsidR="00B14BFC" w:rsidRDefault="00B14BFC" w:rsidP="00F70441">
      <w:pPr>
        <w:jc w:val="right"/>
        <w:rPr>
          <w:b/>
        </w:rPr>
      </w:pPr>
    </w:p>
    <w:p w14:paraId="5B7A2705" w14:textId="77777777" w:rsidR="00B14BFC" w:rsidRDefault="00B14BFC" w:rsidP="00F70441">
      <w:pPr>
        <w:jc w:val="right"/>
        <w:rPr>
          <w:b/>
        </w:rPr>
      </w:pPr>
    </w:p>
    <w:p w14:paraId="7837E0AD" w14:textId="77777777" w:rsidR="00B14BFC" w:rsidRDefault="00B14BFC" w:rsidP="00F70441">
      <w:pPr>
        <w:jc w:val="right"/>
        <w:rPr>
          <w:b/>
        </w:rPr>
      </w:pPr>
    </w:p>
    <w:p w14:paraId="12B34257" w14:textId="77777777" w:rsidR="00B14BFC" w:rsidRDefault="00B14BFC" w:rsidP="00F70441">
      <w:pPr>
        <w:jc w:val="right"/>
        <w:rPr>
          <w:b/>
        </w:rPr>
      </w:pPr>
    </w:p>
    <w:p w14:paraId="0204AFE4" w14:textId="77777777" w:rsidR="00B14BFC" w:rsidRDefault="00B14BFC" w:rsidP="00F70441">
      <w:pPr>
        <w:jc w:val="right"/>
        <w:rPr>
          <w:b/>
        </w:rPr>
      </w:pPr>
    </w:p>
    <w:p w14:paraId="08DC7EB8" w14:textId="77777777" w:rsidR="00B14BFC" w:rsidRDefault="00B14BFC" w:rsidP="00F70441">
      <w:pPr>
        <w:jc w:val="right"/>
        <w:rPr>
          <w:b/>
        </w:rPr>
      </w:pPr>
    </w:p>
    <w:p w14:paraId="0DF617DD" w14:textId="77777777" w:rsidR="00B14BFC" w:rsidRDefault="00B14BFC" w:rsidP="00F70441">
      <w:pPr>
        <w:jc w:val="right"/>
        <w:rPr>
          <w:b/>
        </w:rPr>
      </w:pPr>
    </w:p>
    <w:p w14:paraId="34FE3A8A" w14:textId="77777777" w:rsidR="00B14BFC" w:rsidRDefault="00B14BFC" w:rsidP="00F70441">
      <w:pPr>
        <w:jc w:val="right"/>
        <w:rPr>
          <w:b/>
        </w:rPr>
      </w:pPr>
    </w:p>
    <w:p w14:paraId="181892BE" w14:textId="77777777" w:rsidR="00B14BFC" w:rsidRDefault="00B14BFC" w:rsidP="00F70441">
      <w:pPr>
        <w:jc w:val="right"/>
        <w:rPr>
          <w:b/>
        </w:rPr>
      </w:pPr>
    </w:p>
    <w:p w14:paraId="01C2539D" w14:textId="77777777" w:rsidR="00B14BFC" w:rsidRDefault="00B14BFC" w:rsidP="00F70441">
      <w:pPr>
        <w:jc w:val="right"/>
        <w:rPr>
          <w:b/>
        </w:rPr>
      </w:pPr>
    </w:p>
    <w:p w14:paraId="170E5BEE" w14:textId="77777777" w:rsidR="00B14BFC" w:rsidRDefault="00B14BFC" w:rsidP="00F70441">
      <w:pPr>
        <w:jc w:val="right"/>
        <w:rPr>
          <w:b/>
        </w:rPr>
      </w:pPr>
    </w:p>
    <w:sectPr w:rsidR="00B14BFC" w:rsidSect="0080494E">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77CF5" w14:textId="77777777" w:rsidR="00846C8A" w:rsidRDefault="00846C8A" w:rsidP="00CD37D0">
      <w:r>
        <w:separator/>
      </w:r>
    </w:p>
  </w:endnote>
  <w:endnote w:type="continuationSeparator" w:id="0">
    <w:p w14:paraId="22CF6D37" w14:textId="77777777" w:rsidR="00846C8A" w:rsidRDefault="00846C8A" w:rsidP="00CD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DejaVu Sans">
    <w:charset w:val="00"/>
    <w:family w:val="auto"/>
    <w:pitch w:val="default"/>
  </w:font>
  <w:font w:name="font313">
    <w:altName w:val="Times New Roman"/>
    <w:panose1 w:val="00000000000000000000"/>
    <w:charset w:val="00"/>
    <w:family w:val="auto"/>
    <w:notTrueType/>
    <w:pitch w:val="variable"/>
    <w:sig w:usb0="00000003" w:usb1="00000000" w:usb2="00000000" w:usb3="00000000" w:csb0="00000001"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DejaVu Sans Mono">
    <w:charset w:val="80"/>
    <w:family w:val="modern"/>
    <w:pitch w:val="fixed"/>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F948A" w14:textId="77777777" w:rsidR="00846C8A" w:rsidRDefault="00846C8A" w:rsidP="00CD37D0">
      <w:r>
        <w:separator/>
      </w:r>
    </w:p>
  </w:footnote>
  <w:footnote w:type="continuationSeparator" w:id="0">
    <w:p w14:paraId="28CA8B8D" w14:textId="77777777" w:rsidR="00846C8A" w:rsidRDefault="00846C8A" w:rsidP="00CD37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1CAA44"/>
    <w:name w:val="WW8Num2"/>
    <w:lvl w:ilvl="0">
      <w:start w:val="1"/>
      <w:numFmt w:val="decimal"/>
      <w:lvlText w:val="%1."/>
      <w:lvlJc w:val="left"/>
      <w:pPr>
        <w:tabs>
          <w:tab w:val="num" w:pos="0"/>
        </w:tabs>
        <w:ind w:left="927" w:hanging="360"/>
      </w:pPr>
      <w:rPr>
        <w:rFonts w:cs="Calibri"/>
        <w:b/>
        <w:sz w:val="24"/>
        <w:szCs w:val="24"/>
      </w:rPr>
    </w:lvl>
    <w:lvl w:ilvl="1">
      <w:start w:val="5"/>
      <w:numFmt w:val="decimal"/>
      <w:lvlText w:val="%1.%2."/>
      <w:lvlJc w:val="left"/>
      <w:pPr>
        <w:tabs>
          <w:tab w:val="num" w:pos="0"/>
        </w:tabs>
        <w:ind w:left="1542" w:hanging="975"/>
      </w:pPr>
      <w:rPr>
        <w:rFonts w:cs="Calibri"/>
        <w:sz w:val="24"/>
        <w:szCs w:val="24"/>
      </w:rPr>
    </w:lvl>
    <w:lvl w:ilvl="2">
      <w:start w:val="1"/>
      <w:numFmt w:val="decimal"/>
      <w:lvlText w:val="%1.%2.%3."/>
      <w:lvlJc w:val="left"/>
      <w:pPr>
        <w:tabs>
          <w:tab w:val="num" w:pos="0"/>
        </w:tabs>
        <w:ind w:left="1542" w:hanging="975"/>
      </w:pPr>
      <w:rPr>
        <w:rFonts w:cs="Calibri"/>
        <w:sz w:val="24"/>
        <w:szCs w:val="24"/>
      </w:rPr>
    </w:lvl>
    <w:lvl w:ilvl="3">
      <w:start w:val="1"/>
      <w:numFmt w:val="decimal"/>
      <w:lvlText w:val="%1.%2.%3.%4."/>
      <w:lvlJc w:val="left"/>
      <w:pPr>
        <w:tabs>
          <w:tab w:val="num" w:pos="0"/>
        </w:tabs>
        <w:ind w:left="1542" w:hanging="975"/>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2007" w:hanging="144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367" w:hanging="1800"/>
      </w:pPr>
    </w:lvl>
  </w:abstractNum>
  <w:abstractNum w:abstractNumId="2" w15:restartNumberingAfterBreak="0">
    <w:nsid w:val="00000003"/>
    <w:multiLevelType w:val="multilevel"/>
    <w:tmpl w:val="00000003"/>
    <w:name w:val="WW8Num3"/>
    <w:lvl w:ilvl="0">
      <w:start w:val="4"/>
      <w:numFmt w:val="decimal"/>
      <w:lvlText w:val="%1"/>
      <w:lvlJc w:val="left"/>
      <w:pPr>
        <w:tabs>
          <w:tab w:val="num" w:pos="360"/>
        </w:tabs>
        <w:ind w:left="360" w:hanging="360"/>
      </w:pPr>
    </w:lvl>
    <w:lvl w:ilvl="1">
      <w:start w:val="1"/>
      <w:numFmt w:val="none"/>
      <w:suff w:val="nothing"/>
      <w:lvlText w:val="2."/>
      <w:lvlJc w:val="left"/>
      <w:pPr>
        <w:tabs>
          <w:tab w:val="num" w:pos="0"/>
        </w:tabs>
        <w:ind w:left="1263" w:hanging="543"/>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3.%4.%5."/>
      <w:lvlJc w:val="left"/>
      <w:pPr>
        <w:tabs>
          <w:tab w:val="num" w:pos="3960"/>
        </w:tabs>
        <w:ind w:left="3960" w:hanging="1080"/>
      </w:pPr>
    </w:lvl>
    <w:lvl w:ilvl="5">
      <w:start w:val="1"/>
      <w:numFmt w:val="decimal"/>
      <w:lvlText w:val="%3.%4.%5.%6."/>
      <w:lvlJc w:val="left"/>
      <w:pPr>
        <w:tabs>
          <w:tab w:val="num" w:pos="4680"/>
        </w:tabs>
        <w:ind w:left="4680" w:hanging="1080"/>
      </w:pPr>
    </w:lvl>
    <w:lvl w:ilvl="6">
      <w:start w:val="1"/>
      <w:numFmt w:val="decimal"/>
      <w:lvlText w:val="%3.%4.%5.%6.%7."/>
      <w:lvlJc w:val="left"/>
      <w:pPr>
        <w:tabs>
          <w:tab w:val="num" w:pos="5400"/>
        </w:tabs>
        <w:ind w:left="5400" w:hanging="1080"/>
      </w:pPr>
    </w:lvl>
    <w:lvl w:ilvl="7">
      <w:start w:val="1"/>
      <w:numFmt w:val="decimal"/>
      <w:lvlText w:val="%3.%4.%5.%6.%7.%8."/>
      <w:lvlJc w:val="left"/>
      <w:pPr>
        <w:tabs>
          <w:tab w:val="num" w:pos="6480"/>
        </w:tabs>
        <w:ind w:left="6480" w:hanging="1440"/>
      </w:pPr>
    </w:lvl>
    <w:lvl w:ilvl="8">
      <w:start w:val="1"/>
      <w:numFmt w:val="decimal"/>
      <w:lvlText w:val="%3.%4.%5.%6.%7.%8.%9."/>
      <w:lvlJc w:val="left"/>
      <w:pPr>
        <w:tabs>
          <w:tab w:val="num" w:pos="7200"/>
        </w:tabs>
        <w:ind w:left="7200" w:hanging="1440"/>
      </w:pPr>
    </w:lvl>
  </w:abstractNum>
  <w:abstractNum w:abstractNumId="3" w15:restartNumberingAfterBreak="0">
    <w:nsid w:val="00000004"/>
    <w:multiLevelType w:val="multilevel"/>
    <w:tmpl w:val="2D8A64D0"/>
    <w:name w:val="WW8Num6"/>
    <w:lvl w:ilvl="0">
      <w:start w:val="3"/>
      <w:numFmt w:val="none"/>
      <w:lvlText w:val="8."/>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05"/>
    <w:multiLevelType w:val="multilevel"/>
    <w:tmpl w:val="00000005"/>
    <w:name w:val="WW8Num7"/>
    <w:lvl w:ilvl="0">
      <w:start w:val="1"/>
      <w:numFmt w:val="decimal"/>
      <w:lvlText w:val="13.%1."/>
      <w:lvlJc w:val="left"/>
      <w:pPr>
        <w:tabs>
          <w:tab w:val="num" w:pos="0"/>
        </w:tabs>
        <w:ind w:left="720" w:hanging="360"/>
      </w:pPr>
    </w:lvl>
    <w:lvl w:ilvl="1">
      <w:start w:val="1"/>
      <w:numFmt w:val="decimal"/>
      <w:lvlText w:val="13.%2."/>
      <w:lvlJc w:val="left"/>
      <w:pPr>
        <w:tabs>
          <w:tab w:val="num" w:pos="0"/>
        </w:tabs>
        <w:ind w:left="144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8"/>
    <w:lvl w:ilvl="0">
      <w:start w:val="1"/>
      <w:numFmt w:val="decimal"/>
      <w:lvlText w:val="14.%1."/>
      <w:lvlJc w:val="left"/>
      <w:pPr>
        <w:tabs>
          <w:tab w:val="num" w:pos="0"/>
        </w:tabs>
        <w:ind w:left="720" w:hanging="360"/>
      </w:pPr>
    </w:lvl>
    <w:lvl w:ilvl="1">
      <w:start w:val="1"/>
      <w:numFmt w:val="decimal"/>
      <w:lvlText w:val="14.%2."/>
      <w:lvlJc w:val="left"/>
      <w:pPr>
        <w:tabs>
          <w:tab w:val="num" w:pos="0"/>
        </w:tabs>
        <w:ind w:left="144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9"/>
    <w:lvl w:ilvl="0">
      <w:start w:val="1"/>
      <w:numFmt w:val="decimal"/>
      <w:lvlText w:val="%1."/>
      <w:lvlJc w:val="left"/>
      <w:pPr>
        <w:tabs>
          <w:tab w:val="num" w:pos="360"/>
        </w:tabs>
        <w:ind w:left="360" w:hanging="360"/>
      </w:pPr>
      <w:rPr>
        <w:b/>
        <w:color w:val="000000"/>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7" w15:restartNumberingAfterBreak="0">
    <w:nsid w:val="00000008"/>
    <w:multiLevelType w:val="multilevel"/>
    <w:tmpl w:val="B784EB28"/>
    <w:name w:val="WW8Num10"/>
    <w:lvl w:ilvl="0">
      <w:start w:val="3"/>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9E71E93"/>
    <w:multiLevelType w:val="hybridMultilevel"/>
    <w:tmpl w:val="B6EC2A22"/>
    <w:lvl w:ilvl="0" w:tplc="0419000F">
      <w:start w:val="1"/>
      <w:numFmt w:val="decimal"/>
      <w:lvlText w:val="%1."/>
      <w:lvlJc w:val="left"/>
      <w:pPr>
        <w:ind w:left="107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9" w15:restartNumberingAfterBreak="0">
    <w:nsid w:val="0F9E5A06"/>
    <w:multiLevelType w:val="hybridMultilevel"/>
    <w:tmpl w:val="D6481CC6"/>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0" w15:restartNumberingAfterBreak="0">
    <w:nsid w:val="17EA21E7"/>
    <w:multiLevelType w:val="hybridMultilevel"/>
    <w:tmpl w:val="3132ABAE"/>
    <w:lvl w:ilvl="0" w:tplc="ED9871F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132B7B"/>
    <w:multiLevelType w:val="hybridMultilevel"/>
    <w:tmpl w:val="6CE06CF4"/>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12" w15:restartNumberingAfterBreak="0">
    <w:nsid w:val="1CB913BE"/>
    <w:multiLevelType w:val="hybridMultilevel"/>
    <w:tmpl w:val="158C02C0"/>
    <w:lvl w:ilvl="0" w:tplc="FE4C54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0B1B4D"/>
    <w:multiLevelType w:val="hybridMultilevel"/>
    <w:tmpl w:val="32BE2D7A"/>
    <w:lvl w:ilvl="0" w:tplc="04B6F1F2">
      <w:start w:val="1"/>
      <w:numFmt w:val="decimal"/>
      <w:pStyle w:val="ListNum"/>
      <w:lvlText w:val="%1."/>
      <w:lvlJc w:val="left"/>
      <w:pPr>
        <w:tabs>
          <w:tab w:val="num" w:pos="928"/>
        </w:tabs>
        <w:ind w:left="928" w:hanging="360"/>
      </w:pPr>
      <w:rPr>
        <w:b/>
        <w:i w:val="0"/>
        <w:color w:val="auto"/>
        <w:sz w:val="24"/>
        <w:szCs w:val="24"/>
      </w:rPr>
    </w:lvl>
    <w:lvl w:ilvl="1" w:tplc="FFFFFFFF">
      <w:numFmt w:val="none"/>
      <w:lvlText w:val=""/>
      <w:lvlJc w:val="left"/>
      <w:pPr>
        <w:tabs>
          <w:tab w:val="num" w:pos="77"/>
        </w:tabs>
      </w:pPr>
      <w:rPr>
        <w:rFonts w:cs="Times New Roman"/>
      </w:rPr>
    </w:lvl>
    <w:lvl w:ilvl="2" w:tplc="FFFFFFFF">
      <w:numFmt w:val="none"/>
      <w:lvlText w:val=""/>
      <w:lvlJc w:val="left"/>
      <w:pPr>
        <w:tabs>
          <w:tab w:val="num" w:pos="77"/>
        </w:tabs>
      </w:pPr>
      <w:rPr>
        <w:rFonts w:cs="Times New Roman"/>
      </w:rPr>
    </w:lvl>
    <w:lvl w:ilvl="3" w:tplc="FFFFFFFF">
      <w:numFmt w:val="none"/>
      <w:lvlText w:val=""/>
      <w:lvlJc w:val="left"/>
      <w:pPr>
        <w:tabs>
          <w:tab w:val="num" w:pos="77"/>
        </w:tabs>
      </w:pPr>
      <w:rPr>
        <w:rFonts w:cs="Times New Roman"/>
      </w:rPr>
    </w:lvl>
    <w:lvl w:ilvl="4" w:tplc="FFFFFFFF">
      <w:numFmt w:val="none"/>
      <w:lvlText w:val=""/>
      <w:lvlJc w:val="left"/>
      <w:pPr>
        <w:tabs>
          <w:tab w:val="num" w:pos="77"/>
        </w:tabs>
      </w:pPr>
      <w:rPr>
        <w:rFonts w:cs="Times New Roman"/>
      </w:rPr>
    </w:lvl>
    <w:lvl w:ilvl="5" w:tplc="FFFFFFFF">
      <w:numFmt w:val="none"/>
      <w:lvlText w:val=""/>
      <w:lvlJc w:val="left"/>
      <w:pPr>
        <w:tabs>
          <w:tab w:val="num" w:pos="77"/>
        </w:tabs>
      </w:pPr>
      <w:rPr>
        <w:rFonts w:cs="Times New Roman"/>
      </w:rPr>
    </w:lvl>
    <w:lvl w:ilvl="6" w:tplc="FFFFFFFF">
      <w:numFmt w:val="none"/>
      <w:lvlText w:val=""/>
      <w:lvlJc w:val="left"/>
      <w:pPr>
        <w:tabs>
          <w:tab w:val="num" w:pos="77"/>
        </w:tabs>
      </w:pPr>
      <w:rPr>
        <w:rFonts w:cs="Times New Roman"/>
      </w:rPr>
    </w:lvl>
    <w:lvl w:ilvl="7" w:tplc="FFFFFFFF">
      <w:numFmt w:val="none"/>
      <w:lvlText w:val=""/>
      <w:lvlJc w:val="left"/>
      <w:pPr>
        <w:tabs>
          <w:tab w:val="num" w:pos="77"/>
        </w:tabs>
      </w:pPr>
      <w:rPr>
        <w:rFonts w:cs="Times New Roman"/>
      </w:rPr>
    </w:lvl>
    <w:lvl w:ilvl="8" w:tplc="FFFFFFFF">
      <w:numFmt w:val="none"/>
      <w:lvlText w:val=""/>
      <w:lvlJc w:val="left"/>
      <w:pPr>
        <w:tabs>
          <w:tab w:val="num" w:pos="77"/>
        </w:tabs>
      </w:pPr>
      <w:rPr>
        <w:rFonts w:cs="Times New Roman"/>
      </w:rPr>
    </w:lvl>
  </w:abstractNum>
  <w:abstractNum w:abstractNumId="14" w15:restartNumberingAfterBreak="0">
    <w:nsid w:val="3E17288E"/>
    <w:multiLevelType w:val="hybridMultilevel"/>
    <w:tmpl w:val="2AB4A3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9C6592"/>
    <w:multiLevelType w:val="hybridMultilevel"/>
    <w:tmpl w:val="DC34300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691C1496"/>
    <w:multiLevelType w:val="hybridMultilevel"/>
    <w:tmpl w:val="D966A454"/>
    <w:lvl w:ilvl="0" w:tplc="20248B6A">
      <w:start w:val="1"/>
      <w:numFmt w:val="decimal"/>
      <w:lvlText w:val="%1."/>
      <w:lvlJc w:val="left"/>
      <w:pPr>
        <w:tabs>
          <w:tab w:val="num" w:pos="960"/>
        </w:tabs>
        <w:ind w:left="960" w:hanging="360"/>
      </w:pPr>
    </w:lvl>
    <w:lvl w:ilvl="1" w:tplc="04190003">
      <w:start w:val="1"/>
      <w:numFmt w:val="lowerLetter"/>
      <w:lvlText w:val="%2."/>
      <w:lvlJc w:val="left"/>
      <w:pPr>
        <w:tabs>
          <w:tab w:val="num" w:pos="1680"/>
        </w:tabs>
        <w:ind w:left="1680" w:hanging="360"/>
      </w:pPr>
    </w:lvl>
    <w:lvl w:ilvl="2" w:tplc="04190005" w:tentative="1">
      <w:start w:val="1"/>
      <w:numFmt w:val="lowerRoman"/>
      <w:lvlText w:val="%3."/>
      <w:lvlJc w:val="right"/>
      <w:pPr>
        <w:tabs>
          <w:tab w:val="num" w:pos="2400"/>
        </w:tabs>
        <w:ind w:left="2400" w:hanging="180"/>
      </w:pPr>
    </w:lvl>
    <w:lvl w:ilvl="3" w:tplc="04190001" w:tentative="1">
      <w:start w:val="1"/>
      <w:numFmt w:val="decimal"/>
      <w:lvlText w:val="%4."/>
      <w:lvlJc w:val="left"/>
      <w:pPr>
        <w:tabs>
          <w:tab w:val="num" w:pos="3120"/>
        </w:tabs>
        <w:ind w:left="3120" w:hanging="360"/>
      </w:pPr>
    </w:lvl>
    <w:lvl w:ilvl="4" w:tplc="04190003" w:tentative="1">
      <w:start w:val="1"/>
      <w:numFmt w:val="lowerLetter"/>
      <w:lvlText w:val="%5."/>
      <w:lvlJc w:val="left"/>
      <w:pPr>
        <w:tabs>
          <w:tab w:val="num" w:pos="3840"/>
        </w:tabs>
        <w:ind w:left="3840" w:hanging="360"/>
      </w:pPr>
    </w:lvl>
    <w:lvl w:ilvl="5" w:tplc="04190005" w:tentative="1">
      <w:start w:val="1"/>
      <w:numFmt w:val="lowerRoman"/>
      <w:lvlText w:val="%6."/>
      <w:lvlJc w:val="right"/>
      <w:pPr>
        <w:tabs>
          <w:tab w:val="num" w:pos="4560"/>
        </w:tabs>
        <w:ind w:left="4560" w:hanging="180"/>
      </w:pPr>
    </w:lvl>
    <w:lvl w:ilvl="6" w:tplc="04190001" w:tentative="1">
      <w:start w:val="1"/>
      <w:numFmt w:val="decimal"/>
      <w:lvlText w:val="%7."/>
      <w:lvlJc w:val="left"/>
      <w:pPr>
        <w:tabs>
          <w:tab w:val="num" w:pos="5280"/>
        </w:tabs>
        <w:ind w:left="5280" w:hanging="360"/>
      </w:pPr>
    </w:lvl>
    <w:lvl w:ilvl="7" w:tplc="04190003" w:tentative="1">
      <w:start w:val="1"/>
      <w:numFmt w:val="lowerLetter"/>
      <w:lvlText w:val="%8."/>
      <w:lvlJc w:val="left"/>
      <w:pPr>
        <w:tabs>
          <w:tab w:val="num" w:pos="6000"/>
        </w:tabs>
        <w:ind w:left="6000" w:hanging="360"/>
      </w:pPr>
    </w:lvl>
    <w:lvl w:ilvl="8" w:tplc="04190005" w:tentative="1">
      <w:start w:val="1"/>
      <w:numFmt w:val="lowerRoman"/>
      <w:lvlText w:val="%9."/>
      <w:lvlJc w:val="right"/>
      <w:pPr>
        <w:tabs>
          <w:tab w:val="num" w:pos="6720"/>
        </w:tabs>
        <w:ind w:left="6720" w:hanging="180"/>
      </w:pPr>
    </w:lvl>
  </w:abstractNum>
  <w:num w:numId="1">
    <w:abstractNumId w:val="0"/>
  </w:num>
  <w:num w:numId="2">
    <w:abstractNumId w:val="13"/>
  </w:num>
  <w:num w:numId="3">
    <w:abstractNumId w:val="16"/>
  </w:num>
  <w:num w:numId="4">
    <w:abstractNumId w:val="12"/>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9"/>
  </w:num>
  <w:num w:numId="9">
    <w:abstractNumId w:val="8"/>
  </w:num>
  <w:num w:numId="10">
    <w:abstractNumId w:val="11"/>
  </w:num>
  <w:num w:numId="11">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158"/>
    <w:rsid w:val="00004CA2"/>
    <w:rsid w:val="000146CE"/>
    <w:rsid w:val="00016985"/>
    <w:rsid w:val="00020B72"/>
    <w:rsid w:val="0002686B"/>
    <w:rsid w:val="00030E93"/>
    <w:rsid w:val="00036B6C"/>
    <w:rsid w:val="00045399"/>
    <w:rsid w:val="00051BC6"/>
    <w:rsid w:val="00053AA8"/>
    <w:rsid w:val="00055260"/>
    <w:rsid w:val="00062A01"/>
    <w:rsid w:val="00063C55"/>
    <w:rsid w:val="00065924"/>
    <w:rsid w:val="00067ECF"/>
    <w:rsid w:val="0007054F"/>
    <w:rsid w:val="00073298"/>
    <w:rsid w:val="0007405B"/>
    <w:rsid w:val="0008591D"/>
    <w:rsid w:val="000907C2"/>
    <w:rsid w:val="000A6390"/>
    <w:rsid w:val="000B4A2C"/>
    <w:rsid w:val="000C0CEB"/>
    <w:rsid w:val="000C227F"/>
    <w:rsid w:val="000C2D03"/>
    <w:rsid w:val="000C3FDC"/>
    <w:rsid w:val="000C6CF0"/>
    <w:rsid w:val="000C7D79"/>
    <w:rsid w:val="000D415B"/>
    <w:rsid w:val="000E17DF"/>
    <w:rsid w:val="000E36B3"/>
    <w:rsid w:val="000E4563"/>
    <w:rsid w:val="000E4A41"/>
    <w:rsid w:val="000E7543"/>
    <w:rsid w:val="000F3995"/>
    <w:rsid w:val="000F3C70"/>
    <w:rsid w:val="000F5A92"/>
    <w:rsid w:val="0010446D"/>
    <w:rsid w:val="001112AD"/>
    <w:rsid w:val="00114CA9"/>
    <w:rsid w:val="00121DA2"/>
    <w:rsid w:val="0012278A"/>
    <w:rsid w:val="00123A8B"/>
    <w:rsid w:val="00123D4A"/>
    <w:rsid w:val="00124E03"/>
    <w:rsid w:val="00126B04"/>
    <w:rsid w:val="001350CA"/>
    <w:rsid w:val="00141304"/>
    <w:rsid w:val="001418B7"/>
    <w:rsid w:val="00142B36"/>
    <w:rsid w:val="00144247"/>
    <w:rsid w:val="0015348A"/>
    <w:rsid w:val="0016719F"/>
    <w:rsid w:val="0017156A"/>
    <w:rsid w:val="001831CD"/>
    <w:rsid w:val="001837AF"/>
    <w:rsid w:val="00185867"/>
    <w:rsid w:val="0018699C"/>
    <w:rsid w:val="00186E5D"/>
    <w:rsid w:val="00187B20"/>
    <w:rsid w:val="001913D7"/>
    <w:rsid w:val="001926D8"/>
    <w:rsid w:val="00194587"/>
    <w:rsid w:val="0019465F"/>
    <w:rsid w:val="00195579"/>
    <w:rsid w:val="001A265B"/>
    <w:rsid w:val="001B07C6"/>
    <w:rsid w:val="001B559B"/>
    <w:rsid w:val="001C0A2C"/>
    <w:rsid w:val="001C266F"/>
    <w:rsid w:val="001C5B9F"/>
    <w:rsid w:val="001C73D7"/>
    <w:rsid w:val="001D23F0"/>
    <w:rsid w:val="001D5D3D"/>
    <w:rsid w:val="001E1650"/>
    <w:rsid w:val="001E3B19"/>
    <w:rsid w:val="001E5928"/>
    <w:rsid w:val="001F1B42"/>
    <w:rsid w:val="001F29FE"/>
    <w:rsid w:val="001F306E"/>
    <w:rsid w:val="001F4547"/>
    <w:rsid w:val="00201B47"/>
    <w:rsid w:val="00202DE0"/>
    <w:rsid w:val="0020532D"/>
    <w:rsid w:val="002152CA"/>
    <w:rsid w:val="002164B3"/>
    <w:rsid w:val="00222D85"/>
    <w:rsid w:val="002250E6"/>
    <w:rsid w:val="002253E6"/>
    <w:rsid w:val="00236D5A"/>
    <w:rsid w:val="0024180F"/>
    <w:rsid w:val="00242C44"/>
    <w:rsid w:val="002479C4"/>
    <w:rsid w:val="00252EE9"/>
    <w:rsid w:val="002558BF"/>
    <w:rsid w:val="00256AC1"/>
    <w:rsid w:val="00256ED1"/>
    <w:rsid w:val="002572B8"/>
    <w:rsid w:val="002573DC"/>
    <w:rsid w:val="00267A68"/>
    <w:rsid w:val="00281CBE"/>
    <w:rsid w:val="002860FE"/>
    <w:rsid w:val="00293C49"/>
    <w:rsid w:val="002952F6"/>
    <w:rsid w:val="00296D57"/>
    <w:rsid w:val="002A023F"/>
    <w:rsid w:val="002A0C14"/>
    <w:rsid w:val="002A4329"/>
    <w:rsid w:val="002A4DBC"/>
    <w:rsid w:val="002B1D24"/>
    <w:rsid w:val="002B39A2"/>
    <w:rsid w:val="002B3A84"/>
    <w:rsid w:val="002B4D31"/>
    <w:rsid w:val="002B5471"/>
    <w:rsid w:val="002E0625"/>
    <w:rsid w:val="002E5DDA"/>
    <w:rsid w:val="002E6609"/>
    <w:rsid w:val="002E6C5D"/>
    <w:rsid w:val="002F548F"/>
    <w:rsid w:val="002F64FD"/>
    <w:rsid w:val="00302F90"/>
    <w:rsid w:val="00303D65"/>
    <w:rsid w:val="00307FCC"/>
    <w:rsid w:val="00316BA4"/>
    <w:rsid w:val="00316CD7"/>
    <w:rsid w:val="003208BC"/>
    <w:rsid w:val="003276D5"/>
    <w:rsid w:val="00335A5D"/>
    <w:rsid w:val="00335FB1"/>
    <w:rsid w:val="0033684E"/>
    <w:rsid w:val="00347662"/>
    <w:rsid w:val="003513F9"/>
    <w:rsid w:val="00352622"/>
    <w:rsid w:val="00360757"/>
    <w:rsid w:val="00374D45"/>
    <w:rsid w:val="00375837"/>
    <w:rsid w:val="00380203"/>
    <w:rsid w:val="00386423"/>
    <w:rsid w:val="0038762F"/>
    <w:rsid w:val="0039298E"/>
    <w:rsid w:val="003977A3"/>
    <w:rsid w:val="003A34F4"/>
    <w:rsid w:val="003A5D69"/>
    <w:rsid w:val="003B0269"/>
    <w:rsid w:val="003B2E94"/>
    <w:rsid w:val="003B3007"/>
    <w:rsid w:val="003B3749"/>
    <w:rsid w:val="003B7158"/>
    <w:rsid w:val="003C05E6"/>
    <w:rsid w:val="003C34E3"/>
    <w:rsid w:val="003C4A1C"/>
    <w:rsid w:val="003C6A42"/>
    <w:rsid w:val="003D2DB2"/>
    <w:rsid w:val="003D532C"/>
    <w:rsid w:val="003E0C61"/>
    <w:rsid w:val="003F01C7"/>
    <w:rsid w:val="0040670D"/>
    <w:rsid w:val="004126DB"/>
    <w:rsid w:val="00413DD7"/>
    <w:rsid w:val="004149E0"/>
    <w:rsid w:val="00423FB0"/>
    <w:rsid w:val="004246ED"/>
    <w:rsid w:val="00427517"/>
    <w:rsid w:val="00427586"/>
    <w:rsid w:val="00433294"/>
    <w:rsid w:val="00433B49"/>
    <w:rsid w:val="00434863"/>
    <w:rsid w:val="00437996"/>
    <w:rsid w:val="004416A2"/>
    <w:rsid w:val="004453CC"/>
    <w:rsid w:val="00446103"/>
    <w:rsid w:val="0044713C"/>
    <w:rsid w:val="00451744"/>
    <w:rsid w:val="00454224"/>
    <w:rsid w:val="00457695"/>
    <w:rsid w:val="00463347"/>
    <w:rsid w:val="0046349D"/>
    <w:rsid w:val="004634F0"/>
    <w:rsid w:val="00463CE1"/>
    <w:rsid w:val="00464860"/>
    <w:rsid w:val="00472A55"/>
    <w:rsid w:val="00474982"/>
    <w:rsid w:val="0047697F"/>
    <w:rsid w:val="00481197"/>
    <w:rsid w:val="00482FC7"/>
    <w:rsid w:val="004832B6"/>
    <w:rsid w:val="00484A6E"/>
    <w:rsid w:val="00486DF0"/>
    <w:rsid w:val="00492F71"/>
    <w:rsid w:val="00495809"/>
    <w:rsid w:val="004A3613"/>
    <w:rsid w:val="004A7769"/>
    <w:rsid w:val="004B49E0"/>
    <w:rsid w:val="004B635A"/>
    <w:rsid w:val="004C0498"/>
    <w:rsid w:val="004C6A9B"/>
    <w:rsid w:val="004C796F"/>
    <w:rsid w:val="004D50C0"/>
    <w:rsid w:val="004E01EF"/>
    <w:rsid w:val="004F0E42"/>
    <w:rsid w:val="0050099C"/>
    <w:rsid w:val="005032D4"/>
    <w:rsid w:val="0050722F"/>
    <w:rsid w:val="005142F8"/>
    <w:rsid w:val="005153E8"/>
    <w:rsid w:val="005162DF"/>
    <w:rsid w:val="00516586"/>
    <w:rsid w:val="005222EA"/>
    <w:rsid w:val="00540E71"/>
    <w:rsid w:val="0054214A"/>
    <w:rsid w:val="00546B96"/>
    <w:rsid w:val="00551C18"/>
    <w:rsid w:val="005561DF"/>
    <w:rsid w:val="00561157"/>
    <w:rsid w:val="005618B6"/>
    <w:rsid w:val="00566905"/>
    <w:rsid w:val="005724C7"/>
    <w:rsid w:val="00573D3B"/>
    <w:rsid w:val="005769FC"/>
    <w:rsid w:val="00590EA2"/>
    <w:rsid w:val="00593361"/>
    <w:rsid w:val="005A1AB5"/>
    <w:rsid w:val="005A28AC"/>
    <w:rsid w:val="005A4C19"/>
    <w:rsid w:val="005A50C2"/>
    <w:rsid w:val="005A767E"/>
    <w:rsid w:val="005A76D0"/>
    <w:rsid w:val="005B3741"/>
    <w:rsid w:val="005B499E"/>
    <w:rsid w:val="005C015E"/>
    <w:rsid w:val="005C483E"/>
    <w:rsid w:val="005D16ED"/>
    <w:rsid w:val="005D37B5"/>
    <w:rsid w:val="005D4F4F"/>
    <w:rsid w:val="005D54EE"/>
    <w:rsid w:val="005D725C"/>
    <w:rsid w:val="005E0A5B"/>
    <w:rsid w:val="005E11C5"/>
    <w:rsid w:val="005E2953"/>
    <w:rsid w:val="005F601B"/>
    <w:rsid w:val="006057E7"/>
    <w:rsid w:val="00606540"/>
    <w:rsid w:val="006073B5"/>
    <w:rsid w:val="00612812"/>
    <w:rsid w:val="00622E49"/>
    <w:rsid w:val="00623B80"/>
    <w:rsid w:val="00630D2C"/>
    <w:rsid w:val="00635604"/>
    <w:rsid w:val="00637B98"/>
    <w:rsid w:val="00646B95"/>
    <w:rsid w:val="006478A8"/>
    <w:rsid w:val="00653306"/>
    <w:rsid w:val="00653DA1"/>
    <w:rsid w:val="006568F7"/>
    <w:rsid w:val="0066394A"/>
    <w:rsid w:val="00664A0A"/>
    <w:rsid w:val="006671BC"/>
    <w:rsid w:val="00672782"/>
    <w:rsid w:val="00674E8C"/>
    <w:rsid w:val="00675BCF"/>
    <w:rsid w:val="006825DA"/>
    <w:rsid w:val="006844EB"/>
    <w:rsid w:val="006854C8"/>
    <w:rsid w:val="00685CD5"/>
    <w:rsid w:val="00687800"/>
    <w:rsid w:val="006921A5"/>
    <w:rsid w:val="00694F11"/>
    <w:rsid w:val="006A0BD9"/>
    <w:rsid w:val="006A2396"/>
    <w:rsid w:val="006A273F"/>
    <w:rsid w:val="006A317D"/>
    <w:rsid w:val="006B1BFE"/>
    <w:rsid w:val="006B1D93"/>
    <w:rsid w:val="006B2FAB"/>
    <w:rsid w:val="006B398C"/>
    <w:rsid w:val="006B66A3"/>
    <w:rsid w:val="006C4337"/>
    <w:rsid w:val="006D08F0"/>
    <w:rsid w:val="006D17AE"/>
    <w:rsid w:val="006D38BC"/>
    <w:rsid w:val="006D75C7"/>
    <w:rsid w:val="006E0614"/>
    <w:rsid w:val="006F23E2"/>
    <w:rsid w:val="006F4F1B"/>
    <w:rsid w:val="006F5312"/>
    <w:rsid w:val="006F79AA"/>
    <w:rsid w:val="00702EF0"/>
    <w:rsid w:val="007037F9"/>
    <w:rsid w:val="00703F3F"/>
    <w:rsid w:val="0070470E"/>
    <w:rsid w:val="00711778"/>
    <w:rsid w:val="00714880"/>
    <w:rsid w:val="0071522C"/>
    <w:rsid w:val="0071660B"/>
    <w:rsid w:val="00721444"/>
    <w:rsid w:val="0072774E"/>
    <w:rsid w:val="0073031E"/>
    <w:rsid w:val="007348D5"/>
    <w:rsid w:val="00742370"/>
    <w:rsid w:val="00743786"/>
    <w:rsid w:val="0074652F"/>
    <w:rsid w:val="00751746"/>
    <w:rsid w:val="007524B8"/>
    <w:rsid w:val="0075401D"/>
    <w:rsid w:val="00757C25"/>
    <w:rsid w:val="00761751"/>
    <w:rsid w:val="00767D32"/>
    <w:rsid w:val="00771916"/>
    <w:rsid w:val="00771DEF"/>
    <w:rsid w:val="00772F8A"/>
    <w:rsid w:val="00777DA6"/>
    <w:rsid w:val="007A1A19"/>
    <w:rsid w:val="007A4745"/>
    <w:rsid w:val="007B3D45"/>
    <w:rsid w:val="007B5D50"/>
    <w:rsid w:val="007B7AF4"/>
    <w:rsid w:val="007C16E6"/>
    <w:rsid w:val="007C6C1E"/>
    <w:rsid w:val="007D081F"/>
    <w:rsid w:val="007D5FDD"/>
    <w:rsid w:val="007E00CE"/>
    <w:rsid w:val="007E0122"/>
    <w:rsid w:val="007E0C74"/>
    <w:rsid w:val="007E4183"/>
    <w:rsid w:val="007F3843"/>
    <w:rsid w:val="007F71FF"/>
    <w:rsid w:val="0080107F"/>
    <w:rsid w:val="0080494E"/>
    <w:rsid w:val="008116B9"/>
    <w:rsid w:val="008134F3"/>
    <w:rsid w:val="00813512"/>
    <w:rsid w:val="00814F46"/>
    <w:rsid w:val="00833E85"/>
    <w:rsid w:val="00837F53"/>
    <w:rsid w:val="00841C42"/>
    <w:rsid w:val="00842B64"/>
    <w:rsid w:val="00842EA8"/>
    <w:rsid w:val="00845F69"/>
    <w:rsid w:val="00846C8A"/>
    <w:rsid w:val="0084713B"/>
    <w:rsid w:val="00857576"/>
    <w:rsid w:val="0086196C"/>
    <w:rsid w:val="00861B40"/>
    <w:rsid w:val="00862B18"/>
    <w:rsid w:val="00863F5F"/>
    <w:rsid w:val="00864FCB"/>
    <w:rsid w:val="0086650F"/>
    <w:rsid w:val="008709B3"/>
    <w:rsid w:val="00871028"/>
    <w:rsid w:val="008752D5"/>
    <w:rsid w:val="00877FE2"/>
    <w:rsid w:val="008804B0"/>
    <w:rsid w:val="00887F4E"/>
    <w:rsid w:val="008906EC"/>
    <w:rsid w:val="00891200"/>
    <w:rsid w:val="00894F91"/>
    <w:rsid w:val="008A1689"/>
    <w:rsid w:val="008A23F2"/>
    <w:rsid w:val="008B05F3"/>
    <w:rsid w:val="008B1ABA"/>
    <w:rsid w:val="008B4C35"/>
    <w:rsid w:val="008B5CCD"/>
    <w:rsid w:val="008C0C32"/>
    <w:rsid w:val="008D0B41"/>
    <w:rsid w:val="008D3CF5"/>
    <w:rsid w:val="008E01A7"/>
    <w:rsid w:val="008F0C0F"/>
    <w:rsid w:val="008F7F1D"/>
    <w:rsid w:val="0090312B"/>
    <w:rsid w:val="009043B1"/>
    <w:rsid w:val="00910E24"/>
    <w:rsid w:val="0091160F"/>
    <w:rsid w:val="009209BC"/>
    <w:rsid w:val="00924351"/>
    <w:rsid w:val="0092599C"/>
    <w:rsid w:val="00934CFE"/>
    <w:rsid w:val="00935E7C"/>
    <w:rsid w:val="00937D6E"/>
    <w:rsid w:val="00943C22"/>
    <w:rsid w:val="00945D1F"/>
    <w:rsid w:val="0094691C"/>
    <w:rsid w:val="009472A8"/>
    <w:rsid w:val="009542B2"/>
    <w:rsid w:val="00964F60"/>
    <w:rsid w:val="00967BBD"/>
    <w:rsid w:val="009719CB"/>
    <w:rsid w:val="00975C13"/>
    <w:rsid w:val="00981B1C"/>
    <w:rsid w:val="00984199"/>
    <w:rsid w:val="009870FF"/>
    <w:rsid w:val="00994F90"/>
    <w:rsid w:val="009978CB"/>
    <w:rsid w:val="00997FE8"/>
    <w:rsid w:val="009A27DD"/>
    <w:rsid w:val="009A43C7"/>
    <w:rsid w:val="009A4555"/>
    <w:rsid w:val="009B2D68"/>
    <w:rsid w:val="009B2E7C"/>
    <w:rsid w:val="009C21DD"/>
    <w:rsid w:val="009C3787"/>
    <w:rsid w:val="009C3C3F"/>
    <w:rsid w:val="009C5623"/>
    <w:rsid w:val="009C7C7C"/>
    <w:rsid w:val="009D0E1C"/>
    <w:rsid w:val="009D19BF"/>
    <w:rsid w:val="009E04D8"/>
    <w:rsid w:val="009E0F18"/>
    <w:rsid w:val="009E21F8"/>
    <w:rsid w:val="009E3B15"/>
    <w:rsid w:val="009E4E21"/>
    <w:rsid w:val="009E7A19"/>
    <w:rsid w:val="009F0FB1"/>
    <w:rsid w:val="009F75D1"/>
    <w:rsid w:val="00A00B96"/>
    <w:rsid w:val="00A07810"/>
    <w:rsid w:val="00A0798B"/>
    <w:rsid w:val="00A10A8D"/>
    <w:rsid w:val="00A16B18"/>
    <w:rsid w:val="00A21514"/>
    <w:rsid w:val="00A253A9"/>
    <w:rsid w:val="00A30F26"/>
    <w:rsid w:val="00A31AD6"/>
    <w:rsid w:val="00A35D50"/>
    <w:rsid w:val="00A430E3"/>
    <w:rsid w:val="00A44D62"/>
    <w:rsid w:val="00A54775"/>
    <w:rsid w:val="00A61AD2"/>
    <w:rsid w:val="00A63D19"/>
    <w:rsid w:val="00A65D33"/>
    <w:rsid w:val="00A6663E"/>
    <w:rsid w:val="00A670C9"/>
    <w:rsid w:val="00A7540A"/>
    <w:rsid w:val="00A75B89"/>
    <w:rsid w:val="00A76007"/>
    <w:rsid w:val="00A81162"/>
    <w:rsid w:val="00A8152A"/>
    <w:rsid w:val="00A828F2"/>
    <w:rsid w:val="00A849C4"/>
    <w:rsid w:val="00A84D3B"/>
    <w:rsid w:val="00A87B13"/>
    <w:rsid w:val="00A91312"/>
    <w:rsid w:val="00A92B71"/>
    <w:rsid w:val="00AA2403"/>
    <w:rsid w:val="00AA2CF6"/>
    <w:rsid w:val="00AA547F"/>
    <w:rsid w:val="00AB642F"/>
    <w:rsid w:val="00AB6726"/>
    <w:rsid w:val="00AC1E5F"/>
    <w:rsid w:val="00AD068D"/>
    <w:rsid w:val="00AD2375"/>
    <w:rsid w:val="00AD2F16"/>
    <w:rsid w:val="00AD41FB"/>
    <w:rsid w:val="00AD4895"/>
    <w:rsid w:val="00AD6257"/>
    <w:rsid w:val="00AE06F2"/>
    <w:rsid w:val="00AE2A85"/>
    <w:rsid w:val="00AF24A5"/>
    <w:rsid w:val="00AF4C6F"/>
    <w:rsid w:val="00AF5126"/>
    <w:rsid w:val="00B0261E"/>
    <w:rsid w:val="00B114A8"/>
    <w:rsid w:val="00B1202E"/>
    <w:rsid w:val="00B147FA"/>
    <w:rsid w:val="00B14BFC"/>
    <w:rsid w:val="00B21410"/>
    <w:rsid w:val="00B21ED1"/>
    <w:rsid w:val="00B24AFA"/>
    <w:rsid w:val="00B27338"/>
    <w:rsid w:val="00B32DB3"/>
    <w:rsid w:val="00B339FD"/>
    <w:rsid w:val="00B354EE"/>
    <w:rsid w:val="00B37AA2"/>
    <w:rsid w:val="00B40F54"/>
    <w:rsid w:val="00B41BC3"/>
    <w:rsid w:val="00B4313F"/>
    <w:rsid w:val="00B4550F"/>
    <w:rsid w:val="00B466E0"/>
    <w:rsid w:val="00B5401E"/>
    <w:rsid w:val="00B544EF"/>
    <w:rsid w:val="00B567EC"/>
    <w:rsid w:val="00B57801"/>
    <w:rsid w:val="00B6284B"/>
    <w:rsid w:val="00B64CF6"/>
    <w:rsid w:val="00B67A69"/>
    <w:rsid w:val="00B7154F"/>
    <w:rsid w:val="00B7203D"/>
    <w:rsid w:val="00B72620"/>
    <w:rsid w:val="00B7315D"/>
    <w:rsid w:val="00B74948"/>
    <w:rsid w:val="00B81D04"/>
    <w:rsid w:val="00B83F32"/>
    <w:rsid w:val="00B96D1C"/>
    <w:rsid w:val="00BA1228"/>
    <w:rsid w:val="00BA285A"/>
    <w:rsid w:val="00BA2DC6"/>
    <w:rsid w:val="00BA5A7B"/>
    <w:rsid w:val="00BA63A6"/>
    <w:rsid w:val="00BB0B05"/>
    <w:rsid w:val="00BB134A"/>
    <w:rsid w:val="00BB5934"/>
    <w:rsid w:val="00BB7A2A"/>
    <w:rsid w:val="00BC00DF"/>
    <w:rsid w:val="00BC22C4"/>
    <w:rsid w:val="00BC405A"/>
    <w:rsid w:val="00BC6CAE"/>
    <w:rsid w:val="00BD00A7"/>
    <w:rsid w:val="00BD1D84"/>
    <w:rsid w:val="00BD2FB0"/>
    <w:rsid w:val="00BD39C1"/>
    <w:rsid w:val="00BE0D18"/>
    <w:rsid w:val="00BE3798"/>
    <w:rsid w:val="00BE4CAE"/>
    <w:rsid w:val="00BF0F4F"/>
    <w:rsid w:val="00BF533E"/>
    <w:rsid w:val="00C01F8F"/>
    <w:rsid w:val="00C0382E"/>
    <w:rsid w:val="00C10D9C"/>
    <w:rsid w:val="00C14CDD"/>
    <w:rsid w:val="00C21777"/>
    <w:rsid w:val="00C25993"/>
    <w:rsid w:val="00C34AB8"/>
    <w:rsid w:val="00C37804"/>
    <w:rsid w:val="00C43C24"/>
    <w:rsid w:val="00C46AFF"/>
    <w:rsid w:val="00C50A73"/>
    <w:rsid w:val="00C5158A"/>
    <w:rsid w:val="00C51CCB"/>
    <w:rsid w:val="00C56731"/>
    <w:rsid w:val="00C56DEF"/>
    <w:rsid w:val="00C60C49"/>
    <w:rsid w:val="00C671B4"/>
    <w:rsid w:val="00C7110A"/>
    <w:rsid w:val="00C73AC9"/>
    <w:rsid w:val="00C75D72"/>
    <w:rsid w:val="00C763D3"/>
    <w:rsid w:val="00C77F22"/>
    <w:rsid w:val="00CA3D9C"/>
    <w:rsid w:val="00CA5177"/>
    <w:rsid w:val="00CA593D"/>
    <w:rsid w:val="00CB27C4"/>
    <w:rsid w:val="00CB358C"/>
    <w:rsid w:val="00CB7DA6"/>
    <w:rsid w:val="00CC3153"/>
    <w:rsid w:val="00CC657D"/>
    <w:rsid w:val="00CD37D0"/>
    <w:rsid w:val="00CD78C7"/>
    <w:rsid w:val="00CE0A1E"/>
    <w:rsid w:val="00CE1E3D"/>
    <w:rsid w:val="00CE264A"/>
    <w:rsid w:val="00CE5F85"/>
    <w:rsid w:val="00CE6F9B"/>
    <w:rsid w:val="00CF0677"/>
    <w:rsid w:val="00CF1D4D"/>
    <w:rsid w:val="00CF31F6"/>
    <w:rsid w:val="00D018DB"/>
    <w:rsid w:val="00D055A4"/>
    <w:rsid w:val="00D06609"/>
    <w:rsid w:val="00D10423"/>
    <w:rsid w:val="00D13150"/>
    <w:rsid w:val="00D13B55"/>
    <w:rsid w:val="00D155B2"/>
    <w:rsid w:val="00D15A41"/>
    <w:rsid w:val="00D163C6"/>
    <w:rsid w:val="00D16853"/>
    <w:rsid w:val="00D241BF"/>
    <w:rsid w:val="00D26DA0"/>
    <w:rsid w:val="00D34555"/>
    <w:rsid w:val="00D35E33"/>
    <w:rsid w:val="00D37ED7"/>
    <w:rsid w:val="00D40CC5"/>
    <w:rsid w:val="00D45B97"/>
    <w:rsid w:val="00D476D8"/>
    <w:rsid w:val="00D479DD"/>
    <w:rsid w:val="00D5485C"/>
    <w:rsid w:val="00D55D4D"/>
    <w:rsid w:val="00D572DA"/>
    <w:rsid w:val="00D62D5D"/>
    <w:rsid w:val="00D65EF9"/>
    <w:rsid w:val="00D677D2"/>
    <w:rsid w:val="00D71A28"/>
    <w:rsid w:val="00D73044"/>
    <w:rsid w:val="00D81DCD"/>
    <w:rsid w:val="00D84854"/>
    <w:rsid w:val="00D9150A"/>
    <w:rsid w:val="00D916DA"/>
    <w:rsid w:val="00D93282"/>
    <w:rsid w:val="00D9346F"/>
    <w:rsid w:val="00D974A0"/>
    <w:rsid w:val="00DA11F6"/>
    <w:rsid w:val="00DA3B00"/>
    <w:rsid w:val="00DA6A6B"/>
    <w:rsid w:val="00DA75AA"/>
    <w:rsid w:val="00DB226C"/>
    <w:rsid w:val="00DC24CD"/>
    <w:rsid w:val="00DC42F9"/>
    <w:rsid w:val="00DC4504"/>
    <w:rsid w:val="00DC4A83"/>
    <w:rsid w:val="00DC5E5D"/>
    <w:rsid w:val="00DD2ACB"/>
    <w:rsid w:val="00DD3637"/>
    <w:rsid w:val="00DD50E4"/>
    <w:rsid w:val="00DD72DE"/>
    <w:rsid w:val="00DE4AD1"/>
    <w:rsid w:val="00DE62A3"/>
    <w:rsid w:val="00DF2D85"/>
    <w:rsid w:val="00DF3DFD"/>
    <w:rsid w:val="00DF44C3"/>
    <w:rsid w:val="00DF6141"/>
    <w:rsid w:val="00E01318"/>
    <w:rsid w:val="00E037D9"/>
    <w:rsid w:val="00E053A6"/>
    <w:rsid w:val="00E05902"/>
    <w:rsid w:val="00E07511"/>
    <w:rsid w:val="00E07E6C"/>
    <w:rsid w:val="00E10AF3"/>
    <w:rsid w:val="00E13FC1"/>
    <w:rsid w:val="00E169B0"/>
    <w:rsid w:val="00E201EF"/>
    <w:rsid w:val="00E2079C"/>
    <w:rsid w:val="00E21F48"/>
    <w:rsid w:val="00E257ED"/>
    <w:rsid w:val="00E30BF2"/>
    <w:rsid w:val="00E32F19"/>
    <w:rsid w:val="00E4066E"/>
    <w:rsid w:val="00E413B8"/>
    <w:rsid w:val="00E45403"/>
    <w:rsid w:val="00E5119B"/>
    <w:rsid w:val="00E51A34"/>
    <w:rsid w:val="00E530CB"/>
    <w:rsid w:val="00E53F05"/>
    <w:rsid w:val="00E544A2"/>
    <w:rsid w:val="00E56738"/>
    <w:rsid w:val="00E65F18"/>
    <w:rsid w:val="00E72D66"/>
    <w:rsid w:val="00E7419E"/>
    <w:rsid w:val="00E7546C"/>
    <w:rsid w:val="00E83636"/>
    <w:rsid w:val="00E85684"/>
    <w:rsid w:val="00EA3136"/>
    <w:rsid w:val="00EA31BD"/>
    <w:rsid w:val="00EA4C46"/>
    <w:rsid w:val="00EA709E"/>
    <w:rsid w:val="00EA7536"/>
    <w:rsid w:val="00EB5DAF"/>
    <w:rsid w:val="00EB7BD3"/>
    <w:rsid w:val="00EC1111"/>
    <w:rsid w:val="00EC4F6F"/>
    <w:rsid w:val="00EC6F8F"/>
    <w:rsid w:val="00ED74E6"/>
    <w:rsid w:val="00ED7523"/>
    <w:rsid w:val="00EE48C6"/>
    <w:rsid w:val="00EE78CA"/>
    <w:rsid w:val="00EF0997"/>
    <w:rsid w:val="00F018AC"/>
    <w:rsid w:val="00F01D2E"/>
    <w:rsid w:val="00F02233"/>
    <w:rsid w:val="00F06ADC"/>
    <w:rsid w:val="00F12D4F"/>
    <w:rsid w:val="00F14B7B"/>
    <w:rsid w:val="00F176CC"/>
    <w:rsid w:val="00F23D06"/>
    <w:rsid w:val="00F25255"/>
    <w:rsid w:val="00F27785"/>
    <w:rsid w:val="00F3191B"/>
    <w:rsid w:val="00F33405"/>
    <w:rsid w:val="00F404CE"/>
    <w:rsid w:val="00F423ED"/>
    <w:rsid w:val="00F443AA"/>
    <w:rsid w:val="00F45858"/>
    <w:rsid w:val="00F50225"/>
    <w:rsid w:val="00F55A3F"/>
    <w:rsid w:val="00F57EF3"/>
    <w:rsid w:val="00F70441"/>
    <w:rsid w:val="00F72378"/>
    <w:rsid w:val="00F73E28"/>
    <w:rsid w:val="00F748DA"/>
    <w:rsid w:val="00F83B9D"/>
    <w:rsid w:val="00F84814"/>
    <w:rsid w:val="00F8595C"/>
    <w:rsid w:val="00F85E94"/>
    <w:rsid w:val="00F871E1"/>
    <w:rsid w:val="00F90B0A"/>
    <w:rsid w:val="00F935C3"/>
    <w:rsid w:val="00F96030"/>
    <w:rsid w:val="00FA1DD1"/>
    <w:rsid w:val="00FA517D"/>
    <w:rsid w:val="00FB1643"/>
    <w:rsid w:val="00FB2175"/>
    <w:rsid w:val="00FB4066"/>
    <w:rsid w:val="00FB79D6"/>
    <w:rsid w:val="00FC6DC8"/>
    <w:rsid w:val="00FC7DBD"/>
    <w:rsid w:val="00FD5AE4"/>
    <w:rsid w:val="00FE0472"/>
    <w:rsid w:val="00FE2778"/>
    <w:rsid w:val="00FE316D"/>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B6091"/>
  <w15:docId w15:val="{D3960821-5157-4ADE-8C14-3996BE47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5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6F9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next w:val="a0"/>
    <w:link w:val="20"/>
    <w:qFormat/>
    <w:rsid w:val="00D26DA0"/>
    <w:pPr>
      <w:keepNext/>
      <w:widowControl w:val="0"/>
      <w:numPr>
        <w:ilvl w:val="1"/>
        <w:numId w:val="1"/>
      </w:numPr>
      <w:suppressAutoHyphens/>
      <w:spacing w:before="120" w:after="0" w:line="100" w:lineRule="atLeast"/>
      <w:jc w:val="center"/>
      <w:outlineLvl w:val="1"/>
    </w:pPr>
    <w:rPr>
      <w:rFonts w:ascii="Times New Roman" w:eastAsia="DejaVu Sans" w:hAnsi="Times New Roman" w:cs="font313"/>
      <w:b/>
      <w:kern w:val="1"/>
      <w:sz w:val="32"/>
      <w:szCs w:val="32"/>
      <w:lang w:eastAsia="zh-CN"/>
    </w:rPr>
  </w:style>
  <w:style w:type="paragraph" w:styleId="3">
    <w:name w:val="heading 3"/>
    <w:basedOn w:val="a"/>
    <w:next w:val="a"/>
    <w:link w:val="30"/>
    <w:unhideWhenUsed/>
    <w:qFormat/>
    <w:rsid w:val="00D34555"/>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qFormat/>
    <w:rsid w:val="00A81162"/>
    <w:pPr>
      <w:keepNext/>
      <w:shd w:val="clear" w:color="auto" w:fill="FFFFFF"/>
      <w:autoSpaceDE w:val="0"/>
      <w:jc w:val="center"/>
      <w:outlineLvl w:val="3"/>
    </w:pPr>
    <w:rPr>
      <w:b/>
      <w:color w:val="000000"/>
      <w:lang w:eastAsia="zh-CN"/>
    </w:rPr>
  </w:style>
  <w:style w:type="paragraph" w:styleId="5">
    <w:name w:val="heading 5"/>
    <w:basedOn w:val="a"/>
    <w:next w:val="a"/>
    <w:link w:val="50"/>
    <w:qFormat/>
    <w:rsid w:val="00A81162"/>
    <w:pPr>
      <w:keepNext/>
      <w:shd w:val="clear" w:color="auto" w:fill="FFFFFF"/>
      <w:tabs>
        <w:tab w:val="num" w:pos="480"/>
      </w:tabs>
      <w:autoSpaceDE w:val="0"/>
      <w:ind w:right="-22"/>
      <w:jc w:val="center"/>
      <w:outlineLvl w:val="4"/>
    </w:pPr>
    <w:rPr>
      <w:b/>
      <w:color w:val="000000"/>
      <w:lang w:eastAsia="zh-CN"/>
    </w:rPr>
  </w:style>
  <w:style w:type="paragraph" w:styleId="6">
    <w:name w:val="heading 6"/>
    <w:basedOn w:val="a"/>
    <w:next w:val="a"/>
    <w:link w:val="60"/>
    <w:qFormat/>
    <w:rsid w:val="00A81162"/>
    <w:pPr>
      <w:keepNext/>
      <w:shd w:val="clear" w:color="auto" w:fill="FFFFFF"/>
      <w:tabs>
        <w:tab w:val="num" w:pos="928"/>
      </w:tabs>
      <w:autoSpaceDE w:val="0"/>
      <w:ind w:left="928" w:hanging="360"/>
      <w:jc w:val="center"/>
      <w:outlineLvl w:val="5"/>
    </w:pPr>
    <w:rPr>
      <w:b/>
      <w:color w:val="000000"/>
      <w:lang w:eastAsia="zh-CN"/>
    </w:rPr>
  </w:style>
  <w:style w:type="paragraph" w:styleId="8">
    <w:name w:val="heading 8"/>
    <w:basedOn w:val="a"/>
    <w:next w:val="a"/>
    <w:link w:val="80"/>
    <w:qFormat/>
    <w:rsid w:val="00A81162"/>
    <w:pPr>
      <w:keepNext/>
      <w:outlineLvl w:val="7"/>
    </w:pPr>
    <w:rPr>
      <w:b/>
      <w:sz w:val="18"/>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CD37D0"/>
    <w:pPr>
      <w:tabs>
        <w:tab w:val="center" w:pos="4677"/>
        <w:tab w:val="right" w:pos="9355"/>
      </w:tabs>
    </w:pPr>
  </w:style>
  <w:style w:type="character" w:customStyle="1" w:styleId="a5">
    <w:name w:val="Верхний колонтитул Знак"/>
    <w:basedOn w:val="a1"/>
    <w:link w:val="a4"/>
    <w:uiPriority w:val="99"/>
    <w:rsid w:val="00CD37D0"/>
  </w:style>
  <w:style w:type="paragraph" w:styleId="a6">
    <w:name w:val="footer"/>
    <w:basedOn w:val="a"/>
    <w:link w:val="a7"/>
    <w:uiPriority w:val="99"/>
    <w:unhideWhenUsed/>
    <w:rsid w:val="00CD37D0"/>
    <w:pPr>
      <w:tabs>
        <w:tab w:val="center" w:pos="4677"/>
        <w:tab w:val="right" w:pos="9355"/>
      </w:tabs>
    </w:pPr>
  </w:style>
  <w:style w:type="character" w:customStyle="1" w:styleId="a7">
    <w:name w:val="Нижний колонтитул Знак"/>
    <w:basedOn w:val="a1"/>
    <w:link w:val="a6"/>
    <w:uiPriority w:val="99"/>
    <w:rsid w:val="00CD37D0"/>
  </w:style>
  <w:style w:type="character" w:customStyle="1" w:styleId="20">
    <w:name w:val="Заголовок 2 Знак"/>
    <w:basedOn w:val="a1"/>
    <w:link w:val="2"/>
    <w:rsid w:val="00D26DA0"/>
    <w:rPr>
      <w:rFonts w:ascii="Times New Roman" w:eastAsia="DejaVu Sans" w:hAnsi="Times New Roman" w:cs="font313"/>
      <w:b/>
      <w:kern w:val="1"/>
      <w:sz w:val="32"/>
      <w:szCs w:val="32"/>
      <w:lang w:eastAsia="zh-CN"/>
    </w:rPr>
  </w:style>
  <w:style w:type="character" w:styleId="a8">
    <w:name w:val="Hyperlink"/>
    <w:aliases w:val="Исп:Чаплыгин А.Ю.тел 74316"/>
    <w:rsid w:val="00D26DA0"/>
    <w:rPr>
      <w:color w:val="0000FF"/>
      <w:u w:val="single"/>
    </w:rPr>
  </w:style>
  <w:style w:type="character" w:customStyle="1" w:styleId="apple-converted-space">
    <w:name w:val="apple-converted-space"/>
    <w:basedOn w:val="a1"/>
    <w:rsid w:val="00D26DA0"/>
  </w:style>
  <w:style w:type="character" w:customStyle="1" w:styleId="a9">
    <w:name w:val="Основной текст Знак"/>
    <w:aliases w:val="body text Знак,contents Знак,Body Text Russian Знак"/>
    <w:rsid w:val="00D26DA0"/>
    <w:rPr>
      <w:rFonts w:ascii="Calibri" w:hAnsi="Calibri" w:cs="Calibri"/>
      <w:kern w:val="1"/>
      <w:sz w:val="22"/>
      <w:szCs w:val="22"/>
    </w:rPr>
  </w:style>
  <w:style w:type="character" w:customStyle="1" w:styleId="FontStyle128">
    <w:name w:val="Font Style128"/>
    <w:rsid w:val="00D26DA0"/>
    <w:rPr>
      <w:rFonts w:ascii="Times New Roman" w:hAnsi="Times New Roman" w:cs="Times New Roman"/>
      <w:color w:val="000000"/>
      <w:sz w:val="26"/>
      <w:szCs w:val="26"/>
    </w:rPr>
  </w:style>
  <w:style w:type="paragraph" w:styleId="aa">
    <w:name w:val="No Spacing"/>
    <w:link w:val="ab"/>
    <w:uiPriority w:val="1"/>
    <w:qFormat/>
    <w:rsid w:val="00D26DA0"/>
    <w:pPr>
      <w:suppressAutoHyphens/>
      <w:spacing w:after="0" w:line="240" w:lineRule="auto"/>
    </w:pPr>
    <w:rPr>
      <w:rFonts w:ascii="Calibri" w:eastAsia="Times New Roman" w:hAnsi="Calibri" w:cs="Calibri"/>
      <w:kern w:val="1"/>
      <w:lang w:eastAsia="zh-CN"/>
    </w:rPr>
  </w:style>
  <w:style w:type="paragraph" w:styleId="ac">
    <w:name w:val="List Paragraph"/>
    <w:aliases w:val="Bullet List,FooterText,numbered,Paragraphe de liste1,lp1,SL_Абзац списка,Содержание. 2 уровень,1,UL,Абзац маркированнный,Table-Normal,RSHB_Table-Normal,Предусловия,1. Абзац списка,Нумерованный список_ФТ,Булет 1,Bullet Number,lp11,Bullet 1"/>
    <w:basedOn w:val="a"/>
    <w:link w:val="ad"/>
    <w:uiPriority w:val="34"/>
    <w:qFormat/>
    <w:rsid w:val="00D26DA0"/>
    <w:pPr>
      <w:spacing w:after="200"/>
      <w:ind w:left="720"/>
      <w:contextualSpacing/>
      <w:jc w:val="both"/>
    </w:pPr>
    <w:rPr>
      <w:rFonts w:eastAsia="Calibri"/>
      <w:kern w:val="1"/>
      <w:szCs w:val="20"/>
      <w:lang w:eastAsia="zh-CN"/>
    </w:rPr>
  </w:style>
  <w:style w:type="paragraph" w:customStyle="1" w:styleId="Standard">
    <w:name w:val="Standard"/>
    <w:rsid w:val="00D26DA0"/>
    <w:pPr>
      <w:widowControl w:val="0"/>
      <w:suppressAutoHyphens/>
      <w:spacing w:after="0" w:line="240" w:lineRule="auto"/>
    </w:pPr>
    <w:rPr>
      <w:rFonts w:ascii="Times New Roman" w:eastAsia="Andale Sans UI" w:hAnsi="Times New Roman" w:cs="Tahoma"/>
      <w:kern w:val="1"/>
      <w:sz w:val="24"/>
      <w:szCs w:val="24"/>
      <w:lang w:val="de-DE" w:eastAsia="ja-JP" w:bidi="fa-IR"/>
    </w:rPr>
  </w:style>
  <w:style w:type="paragraph" w:customStyle="1" w:styleId="31">
    <w:name w:val="Абзац списка3"/>
    <w:basedOn w:val="a"/>
    <w:rsid w:val="00D26DA0"/>
    <w:pPr>
      <w:suppressAutoHyphens/>
      <w:ind w:left="720"/>
    </w:pPr>
    <w:rPr>
      <w:rFonts w:eastAsia="Calibri"/>
      <w:kern w:val="1"/>
      <w:lang w:eastAsia="zh-CN"/>
    </w:rPr>
  </w:style>
  <w:style w:type="paragraph" w:customStyle="1" w:styleId="11">
    <w:name w:val="Заголовок №1"/>
    <w:basedOn w:val="a"/>
    <w:rsid w:val="00D26DA0"/>
    <w:pPr>
      <w:widowControl w:val="0"/>
      <w:shd w:val="clear" w:color="auto" w:fill="FFFFFF"/>
      <w:suppressAutoHyphens/>
      <w:spacing w:before="120" w:line="480" w:lineRule="exact"/>
      <w:jc w:val="both"/>
    </w:pPr>
    <w:rPr>
      <w:b/>
      <w:bCs/>
      <w:color w:val="00000A"/>
      <w:kern w:val="1"/>
      <w:sz w:val="27"/>
      <w:szCs w:val="27"/>
      <w:lang w:eastAsia="zh-CN"/>
    </w:rPr>
  </w:style>
  <w:style w:type="paragraph" w:customStyle="1" w:styleId="ae">
    <w:name w:val="Подподпункт"/>
    <w:basedOn w:val="a"/>
    <w:uiPriority w:val="99"/>
    <w:rsid w:val="00D26DA0"/>
    <w:pPr>
      <w:tabs>
        <w:tab w:val="left" w:pos="1701"/>
      </w:tabs>
      <w:suppressAutoHyphens/>
      <w:spacing w:line="360" w:lineRule="auto"/>
      <w:ind w:left="1701" w:hanging="567"/>
      <w:jc w:val="both"/>
    </w:pPr>
    <w:rPr>
      <w:color w:val="00000A"/>
      <w:kern w:val="1"/>
      <w:sz w:val="28"/>
      <w:szCs w:val="20"/>
      <w:lang w:eastAsia="zh-CN"/>
    </w:rPr>
  </w:style>
  <w:style w:type="character" w:customStyle="1" w:styleId="ab">
    <w:name w:val="Без интервала Знак"/>
    <w:link w:val="aa"/>
    <w:rsid w:val="00D26DA0"/>
    <w:rPr>
      <w:rFonts w:ascii="Calibri" w:eastAsia="Times New Roman" w:hAnsi="Calibri" w:cs="Calibri"/>
      <w:kern w:val="1"/>
      <w:lang w:eastAsia="zh-CN"/>
    </w:rPr>
  </w:style>
  <w:style w:type="paragraph" w:customStyle="1" w:styleId="msonospacing0">
    <w:name w:val="msonospacing"/>
    <w:basedOn w:val="a"/>
    <w:rsid w:val="00D26DA0"/>
    <w:pPr>
      <w:spacing w:before="100" w:beforeAutospacing="1" w:after="100" w:afterAutospacing="1"/>
    </w:pPr>
  </w:style>
  <w:style w:type="paragraph" w:styleId="a0">
    <w:name w:val="Body Text"/>
    <w:basedOn w:val="a"/>
    <w:link w:val="12"/>
    <w:unhideWhenUsed/>
    <w:rsid w:val="00D26DA0"/>
    <w:pPr>
      <w:spacing w:after="120"/>
    </w:pPr>
  </w:style>
  <w:style w:type="character" w:customStyle="1" w:styleId="12">
    <w:name w:val="Основной текст Знак1"/>
    <w:basedOn w:val="a1"/>
    <w:link w:val="a0"/>
    <w:uiPriority w:val="99"/>
    <w:semiHidden/>
    <w:rsid w:val="00D26DA0"/>
    <w:rPr>
      <w:rFonts w:ascii="Times New Roman" w:eastAsia="Times New Roman" w:hAnsi="Times New Roman" w:cs="Times New Roman"/>
      <w:sz w:val="24"/>
      <w:szCs w:val="24"/>
      <w:lang w:eastAsia="ru-RU"/>
    </w:rPr>
  </w:style>
  <w:style w:type="character" w:customStyle="1" w:styleId="30">
    <w:name w:val="Заголовок 3 Знак"/>
    <w:basedOn w:val="a1"/>
    <w:link w:val="3"/>
    <w:rsid w:val="00D34555"/>
    <w:rPr>
      <w:rFonts w:asciiTheme="majorHAnsi" w:eastAsiaTheme="majorEastAsia" w:hAnsiTheme="majorHAnsi" w:cstheme="majorBidi"/>
      <w:color w:val="1F4D78" w:themeColor="accent1" w:themeShade="7F"/>
      <w:sz w:val="24"/>
      <w:szCs w:val="24"/>
      <w:lang w:eastAsia="ru-RU"/>
    </w:rPr>
  </w:style>
  <w:style w:type="paragraph" w:styleId="21">
    <w:name w:val="Body Text Indent 2"/>
    <w:aliases w:val=" Знак"/>
    <w:basedOn w:val="a"/>
    <w:link w:val="22"/>
    <w:rsid w:val="00EB7BD3"/>
    <w:pPr>
      <w:spacing w:after="120" w:line="480" w:lineRule="auto"/>
      <w:ind w:left="283"/>
    </w:pPr>
  </w:style>
  <w:style w:type="character" w:customStyle="1" w:styleId="22">
    <w:name w:val="Основной текст с отступом 2 Знак"/>
    <w:aliases w:val=" Знак Знак"/>
    <w:basedOn w:val="a1"/>
    <w:link w:val="21"/>
    <w:rsid w:val="00EB7BD3"/>
    <w:rPr>
      <w:rFonts w:ascii="Times New Roman" w:eastAsia="Times New Roman" w:hAnsi="Times New Roman" w:cs="Times New Roman"/>
      <w:sz w:val="24"/>
      <w:szCs w:val="24"/>
      <w:lang w:eastAsia="ru-RU"/>
    </w:rPr>
  </w:style>
  <w:style w:type="paragraph" w:customStyle="1" w:styleId="ConsNormal">
    <w:name w:val="ConsNormal"/>
    <w:rsid w:val="00EB7BD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af">
    <w:name w:val="Адресат"/>
    <w:basedOn w:val="a"/>
    <w:rsid w:val="00EB7BD3"/>
    <w:pPr>
      <w:suppressAutoHyphens/>
      <w:spacing w:line="240" w:lineRule="exact"/>
    </w:pPr>
    <w:rPr>
      <w:sz w:val="28"/>
      <w:szCs w:val="20"/>
    </w:rPr>
  </w:style>
  <w:style w:type="paragraph" w:customStyle="1" w:styleId="ConsPlusNonformat">
    <w:name w:val="ConsPlusNonformat"/>
    <w:rsid w:val="00EB7BD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1"/>
    <w:link w:val="1"/>
    <w:rsid w:val="00CE6F9B"/>
    <w:rPr>
      <w:rFonts w:asciiTheme="majorHAnsi" w:eastAsiaTheme="majorEastAsia" w:hAnsiTheme="majorHAnsi" w:cstheme="majorBidi"/>
      <w:color w:val="2E74B5" w:themeColor="accent1" w:themeShade="BF"/>
      <w:sz w:val="32"/>
      <w:szCs w:val="32"/>
      <w:lang w:eastAsia="ru-RU"/>
    </w:rPr>
  </w:style>
  <w:style w:type="character" w:customStyle="1" w:styleId="23">
    <w:name w:val="Основной текст (2)_"/>
    <w:basedOn w:val="a1"/>
    <w:link w:val="24"/>
    <w:uiPriority w:val="99"/>
    <w:locked/>
    <w:rsid w:val="00CE6F9B"/>
    <w:rPr>
      <w:rFonts w:cs="Times New Roman"/>
      <w:shd w:val="clear" w:color="auto" w:fill="FFFFFF"/>
    </w:rPr>
  </w:style>
  <w:style w:type="paragraph" w:customStyle="1" w:styleId="24">
    <w:name w:val="Основной текст (2)"/>
    <w:basedOn w:val="a"/>
    <w:link w:val="23"/>
    <w:uiPriority w:val="99"/>
    <w:rsid w:val="00CE6F9B"/>
    <w:pPr>
      <w:widowControl w:val="0"/>
      <w:shd w:val="clear" w:color="auto" w:fill="FFFFFF"/>
      <w:spacing w:before="780" w:after="780" w:line="240" w:lineRule="atLeast"/>
      <w:ind w:hanging="660"/>
    </w:pPr>
    <w:rPr>
      <w:rFonts w:asciiTheme="minorHAnsi" w:eastAsiaTheme="minorHAnsi" w:hAnsiTheme="minorHAnsi"/>
      <w:sz w:val="22"/>
      <w:szCs w:val="22"/>
      <w:lang w:eastAsia="en-US"/>
    </w:rPr>
  </w:style>
  <w:style w:type="character" w:customStyle="1" w:styleId="27">
    <w:name w:val="Основной текст (2) + 7"/>
    <w:aliases w:val="5 pt"/>
    <w:basedOn w:val="23"/>
    <w:uiPriority w:val="99"/>
    <w:rsid w:val="00CE6F9B"/>
    <w:rPr>
      <w:rFonts w:cs="Times New Roman"/>
      <w:color w:val="000000"/>
      <w:spacing w:val="0"/>
      <w:w w:val="100"/>
      <w:position w:val="0"/>
      <w:sz w:val="15"/>
      <w:szCs w:val="15"/>
      <w:u w:val="none"/>
      <w:shd w:val="clear" w:color="auto" w:fill="FFFFFF"/>
      <w:lang w:val="ru-RU" w:eastAsia="ru-RU"/>
    </w:rPr>
  </w:style>
  <w:style w:type="character" w:customStyle="1" w:styleId="32">
    <w:name w:val="Основной текст (3)_"/>
    <w:basedOn w:val="a1"/>
    <w:link w:val="33"/>
    <w:uiPriority w:val="99"/>
    <w:locked/>
    <w:rsid w:val="00CE6F9B"/>
    <w:rPr>
      <w:rFonts w:cs="Times New Roman"/>
      <w:sz w:val="16"/>
      <w:szCs w:val="16"/>
      <w:shd w:val="clear" w:color="auto" w:fill="FFFFFF"/>
    </w:rPr>
  </w:style>
  <w:style w:type="character" w:customStyle="1" w:styleId="3Exact">
    <w:name w:val="Основной текст (3) Exact"/>
    <w:basedOn w:val="a1"/>
    <w:uiPriority w:val="99"/>
    <w:rsid w:val="00CE6F9B"/>
    <w:rPr>
      <w:rFonts w:ascii="Times New Roman" w:hAnsi="Times New Roman" w:cs="Times New Roman"/>
      <w:sz w:val="16"/>
      <w:szCs w:val="16"/>
      <w:u w:val="none"/>
    </w:rPr>
  </w:style>
  <w:style w:type="paragraph" w:customStyle="1" w:styleId="33">
    <w:name w:val="Основной текст (3)"/>
    <w:basedOn w:val="a"/>
    <w:link w:val="32"/>
    <w:uiPriority w:val="99"/>
    <w:rsid w:val="00CE6F9B"/>
    <w:pPr>
      <w:widowControl w:val="0"/>
      <w:shd w:val="clear" w:color="auto" w:fill="FFFFFF"/>
      <w:spacing w:after="180" w:line="209" w:lineRule="exact"/>
    </w:pPr>
    <w:rPr>
      <w:rFonts w:asciiTheme="minorHAnsi" w:eastAsiaTheme="minorHAnsi" w:hAnsiTheme="minorHAnsi"/>
      <w:sz w:val="16"/>
      <w:szCs w:val="16"/>
      <w:lang w:eastAsia="en-US"/>
    </w:rPr>
  </w:style>
  <w:style w:type="character" w:customStyle="1" w:styleId="12Exact">
    <w:name w:val="Основной текст (12) Exact"/>
    <w:basedOn w:val="a1"/>
    <w:link w:val="120"/>
    <w:uiPriority w:val="99"/>
    <w:locked/>
    <w:rsid w:val="00CE6F9B"/>
    <w:rPr>
      <w:rFonts w:cs="Times New Roman"/>
      <w:sz w:val="19"/>
      <w:szCs w:val="19"/>
      <w:shd w:val="clear" w:color="auto" w:fill="FFFFFF"/>
    </w:rPr>
  </w:style>
  <w:style w:type="character" w:customStyle="1" w:styleId="13Exact">
    <w:name w:val="Основной текст (13) Exact"/>
    <w:basedOn w:val="a1"/>
    <w:link w:val="13"/>
    <w:uiPriority w:val="99"/>
    <w:locked/>
    <w:rsid w:val="00CE6F9B"/>
    <w:rPr>
      <w:rFonts w:ascii="Arial" w:hAnsi="Arial" w:cs="Arial"/>
      <w:shd w:val="clear" w:color="auto" w:fill="FFFFFF"/>
    </w:rPr>
  </w:style>
  <w:style w:type="paragraph" w:customStyle="1" w:styleId="120">
    <w:name w:val="Основной текст (12)"/>
    <w:basedOn w:val="a"/>
    <w:link w:val="12Exact"/>
    <w:uiPriority w:val="99"/>
    <w:rsid w:val="00CE6F9B"/>
    <w:pPr>
      <w:widowControl w:val="0"/>
      <w:shd w:val="clear" w:color="auto" w:fill="FFFFFF"/>
      <w:spacing w:line="240" w:lineRule="atLeast"/>
      <w:jc w:val="both"/>
    </w:pPr>
    <w:rPr>
      <w:rFonts w:asciiTheme="minorHAnsi" w:eastAsiaTheme="minorHAnsi" w:hAnsiTheme="minorHAnsi"/>
      <w:sz w:val="19"/>
      <w:szCs w:val="19"/>
      <w:lang w:eastAsia="en-US"/>
    </w:rPr>
  </w:style>
  <w:style w:type="paragraph" w:customStyle="1" w:styleId="13">
    <w:name w:val="Основной текст (13)"/>
    <w:basedOn w:val="a"/>
    <w:link w:val="13Exact"/>
    <w:uiPriority w:val="99"/>
    <w:rsid w:val="00CE6F9B"/>
    <w:pPr>
      <w:widowControl w:val="0"/>
      <w:shd w:val="clear" w:color="auto" w:fill="FFFFFF"/>
      <w:spacing w:line="240" w:lineRule="atLeast"/>
      <w:jc w:val="both"/>
    </w:pPr>
    <w:rPr>
      <w:rFonts w:ascii="Arial" w:eastAsiaTheme="minorHAnsi" w:hAnsi="Arial" w:cs="Arial"/>
      <w:sz w:val="22"/>
      <w:szCs w:val="22"/>
      <w:lang w:eastAsia="en-US"/>
    </w:rPr>
  </w:style>
  <w:style w:type="paragraph" w:customStyle="1" w:styleId="210">
    <w:name w:val="Основной текст 21"/>
    <w:basedOn w:val="a"/>
    <w:rsid w:val="00DD72DE"/>
    <w:pPr>
      <w:overflowPunct w:val="0"/>
      <w:autoSpaceDE w:val="0"/>
      <w:autoSpaceDN w:val="0"/>
      <w:adjustRightInd w:val="0"/>
      <w:ind w:firstLine="851"/>
      <w:jc w:val="both"/>
    </w:pPr>
    <w:rPr>
      <w:szCs w:val="20"/>
    </w:rPr>
  </w:style>
  <w:style w:type="paragraph" w:styleId="af0">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f1"/>
    <w:rsid w:val="00DD72DE"/>
    <w:rPr>
      <w:sz w:val="20"/>
      <w:szCs w:val="20"/>
    </w:rPr>
  </w:style>
  <w:style w:type="character" w:customStyle="1" w:styleId="af1">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1"/>
    <w:link w:val="af0"/>
    <w:rsid w:val="00DD72DE"/>
    <w:rPr>
      <w:rFonts w:ascii="Times New Roman" w:eastAsia="Times New Roman" w:hAnsi="Times New Roman" w:cs="Times New Roman"/>
      <w:sz w:val="20"/>
      <w:szCs w:val="20"/>
      <w:lang w:eastAsia="ru-RU"/>
    </w:rPr>
  </w:style>
  <w:style w:type="character" w:styleId="af2">
    <w:name w:val="footnote reference"/>
    <w:basedOn w:val="a1"/>
    <w:rsid w:val="00DD72DE"/>
    <w:rPr>
      <w:vertAlign w:val="superscript"/>
    </w:rPr>
  </w:style>
  <w:style w:type="character" w:customStyle="1" w:styleId="14">
    <w:name w:val="Основной шрифт абзаца1"/>
    <w:rsid w:val="00DD72DE"/>
  </w:style>
  <w:style w:type="character" w:customStyle="1" w:styleId="af3">
    <w:name w:val="Символ сноски"/>
    <w:rsid w:val="00DD72DE"/>
    <w:rPr>
      <w:vertAlign w:val="superscript"/>
    </w:rPr>
  </w:style>
  <w:style w:type="character" w:styleId="af4">
    <w:name w:val="annotation reference"/>
    <w:basedOn w:val="a1"/>
    <w:uiPriority w:val="99"/>
    <w:unhideWhenUsed/>
    <w:rsid w:val="006825DA"/>
    <w:rPr>
      <w:sz w:val="16"/>
      <w:szCs w:val="16"/>
    </w:rPr>
  </w:style>
  <w:style w:type="paragraph" w:styleId="af5">
    <w:name w:val="annotation text"/>
    <w:basedOn w:val="a"/>
    <w:link w:val="af6"/>
    <w:uiPriority w:val="99"/>
    <w:unhideWhenUsed/>
    <w:rsid w:val="006825DA"/>
    <w:rPr>
      <w:rFonts w:ascii="Calibri" w:eastAsiaTheme="minorHAnsi" w:hAnsi="Calibri"/>
      <w:sz w:val="20"/>
      <w:szCs w:val="20"/>
      <w:lang w:eastAsia="en-US"/>
    </w:rPr>
  </w:style>
  <w:style w:type="character" w:customStyle="1" w:styleId="af6">
    <w:name w:val="Текст примечания Знак"/>
    <w:basedOn w:val="a1"/>
    <w:link w:val="af5"/>
    <w:uiPriority w:val="99"/>
    <w:rsid w:val="006825DA"/>
    <w:rPr>
      <w:rFonts w:ascii="Calibri" w:hAnsi="Calibri" w:cs="Times New Roman"/>
      <w:sz w:val="20"/>
      <w:szCs w:val="20"/>
    </w:rPr>
  </w:style>
  <w:style w:type="paragraph" w:styleId="af7">
    <w:name w:val="Balloon Text"/>
    <w:basedOn w:val="a"/>
    <w:link w:val="af8"/>
    <w:unhideWhenUsed/>
    <w:rsid w:val="006825DA"/>
    <w:rPr>
      <w:rFonts w:ascii="Segoe UI" w:hAnsi="Segoe UI" w:cs="Segoe UI"/>
      <w:sz w:val="18"/>
      <w:szCs w:val="18"/>
    </w:rPr>
  </w:style>
  <w:style w:type="character" w:customStyle="1" w:styleId="af8">
    <w:name w:val="Текст выноски Знак"/>
    <w:basedOn w:val="a1"/>
    <w:link w:val="af7"/>
    <w:rsid w:val="006825DA"/>
    <w:rPr>
      <w:rFonts w:ascii="Segoe UI" w:eastAsia="Times New Roman" w:hAnsi="Segoe UI" w:cs="Segoe UI"/>
      <w:sz w:val="18"/>
      <w:szCs w:val="18"/>
      <w:lang w:eastAsia="ru-RU"/>
    </w:rPr>
  </w:style>
  <w:style w:type="paragraph" w:customStyle="1" w:styleId="ListNum">
    <w:name w:val="ListNum"/>
    <w:basedOn w:val="a"/>
    <w:rsid w:val="00BA63A6"/>
    <w:pPr>
      <w:numPr>
        <w:numId w:val="2"/>
      </w:numPr>
      <w:tabs>
        <w:tab w:val="clear" w:pos="928"/>
        <w:tab w:val="left" w:pos="284"/>
        <w:tab w:val="num" w:pos="1070"/>
      </w:tabs>
      <w:spacing w:before="60"/>
      <w:ind w:left="1070"/>
      <w:jc w:val="both"/>
    </w:pPr>
    <w:rPr>
      <w:sz w:val="22"/>
    </w:rPr>
  </w:style>
  <w:style w:type="table" w:styleId="af9">
    <w:name w:val="Table Grid"/>
    <w:basedOn w:val="a2"/>
    <w:uiPriority w:val="39"/>
    <w:rsid w:val="002B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12">
    <w:name w:val="Times 12"/>
    <w:basedOn w:val="a"/>
    <w:rsid w:val="003C34E3"/>
    <w:pPr>
      <w:overflowPunct w:val="0"/>
      <w:autoSpaceDE w:val="0"/>
      <w:autoSpaceDN w:val="0"/>
      <w:adjustRightInd w:val="0"/>
      <w:ind w:firstLine="567"/>
      <w:jc w:val="both"/>
    </w:pPr>
    <w:rPr>
      <w:bCs/>
      <w:szCs w:val="22"/>
    </w:rPr>
  </w:style>
  <w:style w:type="paragraph" w:customStyle="1" w:styleId="afa">
    <w:name w:val="Пункт б/н"/>
    <w:basedOn w:val="a"/>
    <w:rsid w:val="003C34E3"/>
    <w:pPr>
      <w:tabs>
        <w:tab w:val="left" w:pos="1134"/>
      </w:tabs>
      <w:spacing w:line="360" w:lineRule="auto"/>
      <w:ind w:firstLine="567"/>
      <w:jc w:val="both"/>
    </w:pPr>
    <w:rPr>
      <w:bCs/>
      <w:snapToGrid w:val="0"/>
      <w:sz w:val="22"/>
      <w:szCs w:val="22"/>
    </w:rPr>
  </w:style>
  <w:style w:type="paragraph" w:styleId="afb">
    <w:name w:val="annotation subject"/>
    <w:basedOn w:val="af5"/>
    <w:next w:val="af5"/>
    <w:link w:val="afc"/>
    <w:unhideWhenUsed/>
    <w:rsid w:val="00114CA9"/>
    <w:rPr>
      <w:rFonts w:ascii="Times New Roman" w:eastAsia="Times New Roman" w:hAnsi="Times New Roman"/>
      <w:b/>
      <w:bCs/>
      <w:lang w:eastAsia="ru-RU"/>
    </w:rPr>
  </w:style>
  <w:style w:type="character" w:customStyle="1" w:styleId="afc">
    <w:name w:val="Тема примечания Знак"/>
    <w:basedOn w:val="af6"/>
    <w:link w:val="afb"/>
    <w:rsid w:val="00114CA9"/>
    <w:rPr>
      <w:rFonts w:ascii="Times New Roman" w:eastAsia="Times New Roman" w:hAnsi="Times New Roman" w:cs="Times New Roman"/>
      <w:b/>
      <w:bCs/>
      <w:sz w:val="20"/>
      <w:szCs w:val="20"/>
      <w:lang w:eastAsia="ru-RU"/>
    </w:rPr>
  </w:style>
  <w:style w:type="character" w:customStyle="1" w:styleId="ad">
    <w:name w:val="Абзац списка Знак"/>
    <w:aliases w:val="Bullet List Знак,FooterText Знак,numbered Знак,Paragraphe de liste1 Знак,lp1 Знак,SL_Абзац списка Знак,Содержание. 2 уровень Знак,1 Знак,UL Знак,Абзац маркированнный Знак,Table-Normal Знак,RSHB_Table-Normal Знак,Предусловия Знак"/>
    <w:basedOn w:val="a1"/>
    <w:link w:val="ac"/>
    <w:uiPriority w:val="34"/>
    <w:locked/>
    <w:rsid w:val="00B7203D"/>
    <w:rPr>
      <w:rFonts w:ascii="Times New Roman" w:eastAsia="Calibri" w:hAnsi="Times New Roman" w:cs="Times New Roman"/>
      <w:kern w:val="1"/>
      <w:sz w:val="24"/>
      <w:szCs w:val="20"/>
      <w:lang w:eastAsia="zh-CN"/>
    </w:rPr>
  </w:style>
  <w:style w:type="character" w:customStyle="1" w:styleId="40">
    <w:name w:val="Заголовок 4 Знак"/>
    <w:basedOn w:val="a1"/>
    <w:link w:val="4"/>
    <w:rsid w:val="00A81162"/>
    <w:rPr>
      <w:rFonts w:ascii="Times New Roman" w:eastAsia="Times New Roman" w:hAnsi="Times New Roman" w:cs="Times New Roman"/>
      <w:b/>
      <w:color w:val="000000"/>
      <w:sz w:val="24"/>
      <w:szCs w:val="24"/>
      <w:shd w:val="clear" w:color="auto" w:fill="FFFFFF"/>
      <w:lang w:eastAsia="zh-CN"/>
    </w:rPr>
  </w:style>
  <w:style w:type="character" w:customStyle="1" w:styleId="50">
    <w:name w:val="Заголовок 5 Знак"/>
    <w:basedOn w:val="a1"/>
    <w:link w:val="5"/>
    <w:rsid w:val="00A81162"/>
    <w:rPr>
      <w:rFonts w:ascii="Times New Roman" w:eastAsia="Times New Roman" w:hAnsi="Times New Roman" w:cs="Times New Roman"/>
      <w:b/>
      <w:color w:val="000000"/>
      <w:sz w:val="24"/>
      <w:szCs w:val="24"/>
      <w:shd w:val="clear" w:color="auto" w:fill="FFFFFF"/>
      <w:lang w:eastAsia="zh-CN"/>
    </w:rPr>
  </w:style>
  <w:style w:type="character" w:customStyle="1" w:styleId="60">
    <w:name w:val="Заголовок 6 Знак"/>
    <w:basedOn w:val="a1"/>
    <w:link w:val="6"/>
    <w:rsid w:val="00A81162"/>
    <w:rPr>
      <w:rFonts w:ascii="Times New Roman" w:eastAsia="Times New Roman" w:hAnsi="Times New Roman" w:cs="Times New Roman"/>
      <w:b/>
      <w:color w:val="000000"/>
      <w:sz w:val="24"/>
      <w:szCs w:val="24"/>
      <w:shd w:val="clear" w:color="auto" w:fill="FFFFFF"/>
      <w:lang w:eastAsia="zh-CN"/>
    </w:rPr>
  </w:style>
  <w:style w:type="character" w:customStyle="1" w:styleId="80">
    <w:name w:val="Заголовок 8 Знак"/>
    <w:basedOn w:val="a1"/>
    <w:link w:val="8"/>
    <w:rsid w:val="00A81162"/>
    <w:rPr>
      <w:rFonts w:ascii="Times New Roman" w:eastAsia="Times New Roman" w:hAnsi="Times New Roman" w:cs="Times New Roman"/>
      <w:b/>
      <w:sz w:val="18"/>
      <w:szCs w:val="20"/>
      <w:lang w:eastAsia="zh-CN"/>
    </w:rPr>
  </w:style>
  <w:style w:type="paragraph" w:styleId="15">
    <w:name w:val="toc 1"/>
    <w:basedOn w:val="a"/>
    <w:next w:val="a"/>
    <w:autoRedefine/>
    <w:uiPriority w:val="39"/>
    <w:unhideWhenUsed/>
    <w:rsid w:val="00A81162"/>
    <w:pPr>
      <w:spacing w:after="100" w:line="259" w:lineRule="auto"/>
      <w:jc w:val="both"/>
    </w:pPr>
    <w:rPr>
      <w:sz w:val="22"/>
      <w:szCs w:val="22"/>
      <w:lang w:val="en-US" w:eastAsia="en-US"/>
    </w:rPr>
  </w:style>
  <w:style w:type="character" w:customStyle="1" w:styleId="kursiv">
    <w:name w:val="kursiv"/>
    <w:rsid w:val="00A81162"/>
    <w:rPr>
      <w:rFonts w:ascii="Times New Roman" w:hAnsi="Times New Roman"/>
      <w:i/>
      <w:lang w:val="ru-RU" w:eastAsia="x-none"/>
    </w:rPr>
  </w:style>
  <w:style w:type="character" w:customStyle="1" w:styleId="WW8Num4z0">
    <w:name w:val="WW8Num4z0"/>
    <w:rsid w:val="00A81162"/>
    <w:rPr>
      <w:b/>
      <w:color w:val="000000"/>
    </w:rPr>
  </w:style>
  <w:style w:type="character" w:customStyle="1" w:styleId="WW8Num7z1">
    <w:name w:val="WW8Num7z1"/>
    <w:rsid w:val="00A81162"/>
    <w:rPr>
      <w:b/>
    </w:rPr>
  </w:style>
  <w:style w:type="character" w:customStyle="1" w:styleId="WW8Num8z1">
    <w:name w:val="WW8Num8z1"/>
    <w:rsid w:val="00A81162"/>
    <w:rPr>
      <w:b/>
    </w:rPr>
  </w:style>
  <w:style w:type="character" w:customStyle="1" w:styleId="WW8Num9z0">
    <w:name w:val="WW8Num9z0"/>
    <w:rsid w:val="00A81162"/>
    <w:rPr>
      <w:b/>
      <w:color w:val="000000"/>
    </w:rPr>
  </w:style>
  <w:style w:type="character" w:customStyle="1" w:styleId="Absatz-Standardschriftart">
    <w:name w:val="Absatz-Standardschriftart"/>
    <w:rsid w:val="00A81162"/>
  </w:style>
  <w:style w:type="character" w:customStyle="1" w:styleId="WW8Num4z1">
    <w:name w:val="WW8Num4z1"/>
    <w:rsid w:val="00A81162"/>
    <w:rPr>
      <w:b/>
    </w:rPr>
  </w:style>
  <w:style w:type="character" w:customStyle="1" w:styleId="WW8Num10z0">
    <w:name w:val="WW8Num10z0"/>
    <w:rsid w:val="00A81162"/>
    <w:rPr>
      <w:b/>
      <w:color w:val="000000"/>
    </w:rPr>
  </w:style>
  <w:style w:type="character" w:customStyle="1" w:styleId="WW8Num10z1">
    <w:name w:val="WW8Num10z1"/>
    <w:rsid w:val="00A81162"/>
    <w:rPr>
      <w:rFonts w:ascii="Courier New" w:hAnsi="Courier New" w:cs="Courier New"/>
      <w:sz w:val="20"/>
    </w:rPr>
  </w:style>
  <w:style w:type="character" w:customStyle="1" w:styleId="WW8Num10z2">
    <w:name w:val="WW8Num10z2"/>
    <w:rsid w:val="00A81162"/>
    <w:rPr>
      <w:rFonts w:ascii="Wingdings" w:hAnsi="Wingdings" w:cs="Wingdings"/>
      <w:sz w:val="20"/>
    </w:rPr>
  </w:style>
  <w:style w:type="character" w:customStyle="1" w:styleId="WW8Num11z0">
    <w:name w:val="WW8Num11z0"/>
    <w:rsid w:val="00A81162"/>
    <w:rPr>
      <w:b/>
      <w:color w:val="000000"/>
    </w:rPr>
  </w:style>
  <w:style w:type="character" w:customStyle="1" w:styleId="WW8Num16z0">
    <w:name w:val="WW8Num16z0"/>
    <w:rsid w:val="00A81162"/>
    <w:rPr>
      <w:rFonts w:ascii="Symbol" w:hAnsi="Symbol" w:cs="Symbol"/>
      <w:sz w:val="20"/>
    </w:rPr>
  </w:style>
  <w:style w:type="character" w:customStyle="1" w:styleId="WW8Num16z1">
    <w:name w:val="WW8Num16z1"/>
    <w:rsid w:val="00A81162"/>
    <w:rPr>
      <w:rFonts w:ascii="Courier New" w:hAnsi="Courier New" w:cs="Courier New"/>
      <w:sz w:val="20"/>
    </w:rPr>
  </w:style>
  <w:style w:type="character" w:customStyle="1" w:styleId="WW8Num16z2">
    <w:name w:val="WW8Num16z2"/>
    <w:rsid w:val="00A81162"/>
    <w:rPr>
      <w:rFonts w:ascii="Wingdings" w:hAnsi="Wingdings" w:cs="Wingdings"/>
      <w:sz w:val="20"/>
    </w:rPr>
  </w:style>
  <w:style w:type="character" w:customStyle="1" w:styleId="WW8Num17z1">
    <w:name w:val="WW8Num17z1"/>
    <w:rsid w:val="00A81162"/>
    <w:rPr>
      <w:b/>
    </w:rPr>
  </w:style>
  <w:style w:type="character" w:customStyle="1" w:styleId="61">
    <w:name w:val="Основной шрифт абзаца6"/>
    <w:rsid w:val="00A81162"/>
  </w:style>
  <w:style w:type="character" w:customStyle="1" w:styleId="51">
    <w:name w:val="Основной шрифт абзаца5"/>
    <w:rsid w:val="00A81162"/>
  </w:style>
  <w:style w:type="character" w:customStyle="1" w:styleId="WW-Absatz-Standardschriftart">
    <w:name w:val="WW-Absatz-Standardschriftart"/>
    <w:rsid w:val="00A81162"/>
  </w:style>
  <w:style w:type="character" w:customStyle="1" w:styleId="WW-Absatz-Standardschriftart1">
    <w:name w:val="WW-Absatz-Standardschriftart1"/>
    <w:rsid w:val="00A81162"/>
  </w:style>
  <w:style w:type="character" w:customStyle="1" w:styleId="WW8Num5z0">
    <w:name w:val="WW8Num5z0"/>
    <w:rsid w:val="00A81162"/>
    <w:rPr>
      <w:rFonts w:ascii="Symbol" w:hAnsi="Symbol" w:cs="Symbol"/>
      <w:color w:val="auto"/>
    </w:rPr>
  </w:style>
  <w:style w:type="character" w:customStyle="1" w:styleId="WW8Num5z2">
    <w:name w:val="WW8Num5z2"/>
    <w:rsid w:val="00A81162"/>
    <w:rPr>
      <w:rFonts w:ascii="Wingdings" w:hAnsi="Wingdings" w:cs="Wingdings"/>
    </w:rPr>
  </w:style>
  <w:style w:type="character" w:customStyle="1" w:styleId="WW8Num5z3">
    <w:name w:val="WW8Num5z3"/>
    <w:rsid w:val="00A81162"/>
    <w:rPr>
      <w:rFonts w:ascii="Symbol" w:hAnsi="Symbol" w:cs="Symbol"/>
    </w:rPr>
  </w:style>
  <w:style w:type="character" w:customStyle="1" w:styleId="WW8Num5z4">
    <w:name w:val="WW8Num5z4"/>
    <w:rsid w:val="00A81162"/>
    <w:rPr>
      <w:rFonts w:ascii="Courier New" w:hAnsi="Courier New" w:cs="Courier New"/>
    </w:rPr>
  </w:style>
  <w:style w:type="character" w:customStyle="1" w:styleId="WW8Num11z1">
    <w:name w:val="WW8Num11z1"/>
    <w:rsid w:val="00A81162"/>
    <w:rPr>
      <w:b w:val="0"/>
      <w:color w:val="000000"/>
    </w:rPr>
  </w:style>
  <w:style w:type="character" w:customStyle="1" w:styleId="WW-Absatz-Standardschriftart11">
    <w:name w:val="WW-Absatz-Standardschriftart11"/>
    <w:rsid w:val="00A81162"/>
  </w:style>
  <w:style w:type="character" w:customStyle="1" w:styleId="WW-Absatz-Standardschriftart111">
    <w:name w:val="WW-Absatz-Standardschriftart111"/>
    <w:rsid w:val="00A81162"/>
  </w:style>
  <w:style w:type="character" w:customStyle="1" w:styleId="WW-Absatz-Standardschriftart1111">
    <w:name w:val="WW-Absatz-Standardschriftart1111"/>
    <w:rsid w:val="00A81162"/>
  </w:style>
  <w:style w:type="character" w:customStyle="1" w:styleId="41">
    <w:name w:val="Основной шрифт абзаца4"/>
    <w:rsid w:val="00A81162"/>
  </w:style>
  <w:style w:type="character" w:customStyle="1" w:styleId="WW-Absatz-Standardschriftart11111">
    <w:name w:val="WW-Absatz-Standardschriftart11111"/>
    <w:rsid w:val="00A81162"/>
  </w:style>
  <w:style w:type="character" w:customStyle="1" w:styleId="34">
    <w:name w:val="Основной шрифт абзаца3"/>
    <w:rsid w:val="00A81162"/>
  </w:style>
  <w:style w:type="character" w:customStyle="1" w:styleId="25">
    <w:name w:val="Основной шрифт абзаца2"/>
    <w:rsid w:val="00A81162"/>
  </w:style>
  <w:style w:type="character" w:customStyle="1" w:styleId="WW8Num12z0">
    <w:name w:val="WW8Num12z0"/>
    <w:rsid w:val="00A81162"/>
    <w:rPr>
      <w:b/>
      <w:color w:val="000000"/>
    </w:rPr>
  </w:style>
  <w:style w:type="character" w:customStyle="1" w:styleId="WW8Num13z0">
    <w:name w:val="WW8Num13z0"/>
    <w:rsid w:val="00A81162"/>
    <w:rPr>
      <w:b/>
      <w:i w:val="0"/>
      <w:color w:val="000000"/>
    </w:rPr>
  </w:style>
  <w:style w:type="character" w:customStyle="1" w:styleId="WW8Num13z1">
    <w:name w:val="WW8Num13z1"/>
    <w:rsid w:val="00A81162"/>
    <w:rPr>
      <w:b w:val="0"/>
      <w:color w:val="000000"/>
    </w:rPr>
  </w:style>
  <w:style w:type="character" w:styleId="afd">
    <w:name w:val="page number"/>
    <w:basedOn w:val="14"/>
    <w:rsid w:val="00A81162"/>
  </w:style>
  <w:style w:type="character" w:customStyle="1" w:styleId="16">
    <w:name w:val="Знак примечания1"/>
    <w:rsid w:val="00A81162"/>
    <w:rPr>
      <w:sz w:val="16"/>
      <w:szCs w:val="16"/>
    </w:rPr>
  </w:style>
  <w:style w:type="character" w:customStyle="1" w:styleId="afe">
    <w:name w:val="Символ нумерации"/>
    <w:rsid w:val="00A81162"/>
  </w:style>
  <w:style w:type="character" w:styleId="aff">
    <w:name w:val="FollowedHyperlink"/>
    <w:rsid w:val="00A81162"/>
    <w:rPr>
      <w:color w:val="800080"/>
      <w:u w:val="single"/>
    </w:rPr>
  </w:style>
  <w:style w:type="character" w:customStyle="1" w:styleId="aff0">
    <w:name w:val="Маркеры списка"/>
    <w:rsid w:val="00A81162"/>
    <w:rPr>
      <w:rFonts w:ascii="OpenSymbol" w:eastAsia="OpenSymbol" w:hAnsi="OpenSymbol" w:cs="OpenSymbol"/>
    </w:rPr>
  </w:style>
  <w:style w:type="character" w:customStyle="1" w:styleId="i-text-lowcase">
    <w:name w:val="i-text-lowcase"/>
    <w:basedOn w:val="61"/>
    <w:rsid w:val="00A81162"/>
  </w:style>
  <w:style w:type="paragraph" w:customStyle="1" w:styleId="17">
    <w:name w:val="Заголовок1"/>
    <w:basedOn w:val="a"/>
    <w:next w:val="a0"/>
    <w:rsid w:val="00A81162"/>
    <w:pPr>
      <w:shd w:val="clear" w:color="auto" w:fill="FFFFFF"/>
      <w:autoSpaceDE w:val="0"/>
      <w:spacing w:line="360" w:lineRule="auto"/>
      <w:jc w:val="center"/>
    </w:pPr>
    <w:rPr>
      <w:b/>
      <w:color w:val="000000"/>
      <w:lang w:eastAsia="zh-CN"/>
    </w:rPr>
  </w:style>
  <w:style w:type="paragraph" w:styleId="aff1">
    <w:name w:val="List"/>
    <w:basedOn w:val="a0"/>
    <w:rsid w:val="00A81162"/>
    <w:pPr>
      <w:tabs>
        <w:tab w:val="left" w:pos="0"/>
      </w:tabs>
      <w:spacing w:after="0"/>
      <w:ind w:right="-81"/>
    </w:pPr>
    <w:rPr>
      <w:rFonts w:cs="Lucida Sans"/>
      <w:b/>
      <w:bCs/>
      <w:lang w:eastAsia="zh-CN"/>
    </w:rPr>
  </w:style>
  <w:style w:type="paragraph" w:styleId="aff2">
    <w:name w:val="caption"/>
    <w:basedOn w:val="a"/>
    <w:qFormat/>
    <w:rsid w:val="00A81162"/>
    <w:pPr>
      <w:suppressLineNumbers/>
      <w:spacing w:before="120" w:after="120"/>
    </w:pPr>
    <w:rPr>
      <w:i/>
      <w:iCs/>
      <w:lang w:eastAsia="zh-CN"/>
    </w:rPr>
  </w:style>
  <w:style w:type="paragraph" w:customStyle="1" w:styleId="62">
    <w:name w:val="Указатель6"/>
    <w:basedOn w:val="a"/>
    <w:rsid w:val="00A81162"/>
    <w:pPr>
      <w:suppressLineNumbers/>
    </w:pPr>
    <w:rPr>
      <w:lang w:eastAsia="zh-CN"/>
    </w:rPr>
  </w:style>
  <w:style w:type="paragraph" w:customStyle="1" w:styleId="52">
    <w:name w:val="Название объекта5"/>
    <w:basedOn w:val="a"/>
    <w:rsid w:val="00A81162"/>
    <w:pPr>
      <w:suppressLineNumbers/>
      <w:spacing w:before="120" w:after="120"/>
    </w:pPr>
    <w:rPr>
      <w:i/>
      <w:iCs/>
      <w:lang w:eastAsia="zh-CN"/>
    </w:rPr>
  </w:style>
  <w:style w:type="paragraph" w:customStyle="1" w:styleId="53">
    <w:name w:val="Указатель5"/>
    <w:basedOn w:val="a"/>
    <w:rsid w:val="00A81162"/>
    <w:pPr>
      <w:suppressLineNumbers/>
    </w:pPr>
    <w:rPr>
      <w:lang w:eastAsia="zh-CN"/>
    </w:rPr>
  </w:style>
  <w:style w:type="paragraph" w:customStyle="1" w:styleId="42">
    <w:name w:val="Название объекта4"/>
    <w:basedOn w:val="a"/>
    <w:rsid w:val="00A81162"/>
    <w:pPr>
      <w:suppressLineNumbers/>
      <w:spacing w:before="120" w:after="120"/>
    </w:pPr>
    <w:rPr>
      <w:rFonts w:cs="Lucida Sans"/>
      <w:i/>
      <w:iCs/>
      <w:lang w:eastAsia="zh-CN"/>
    </w:rPr>
  </w:style>
  <w:style w:type="paragraph" w:customStyle="1" w:styleId="43">
    <w:name w:val="Указатель4"/>
    <w:basedOn w:val="a"/>
    <w:rsid w:val="00A81162"/>
    <w:pPr>
      <w:suppressLineNumbers/>
    </w:pPr>
    <w:rPr>
      <w:rFonts w:cs="Lucida Sans"/>
      <w:lang w:eastAsia="zh-CN"/>
    </w:rPr>
  </w:style>
  <w:style w:type="paragraph" w:customStyle="1" w:styleId="35">
    <w:name w:val="Название объекта3"/>
    <w:basedOn w:val="a"/>
    <w:rsid w:val="00A81162"/>
    <w:pPr>
      <w:suppressLineNumbers/>
      <w:spacing w:before="120" w:after="120"/>
    </w:pPr>
    <w:rPr>
      <w:rFonts w:cs="Lucida Sans"/>
      <w:i/>
      <w:iCs/>
      <w:lang w:eastAsia="zh-CN"/>
    </w:rPr>
  </w:style>
  <w:style w:type="paragraph" w:customStyle="1" w:styleId="36">
    <w:name w:val="Указатель3"/>
    <w:basedOn w:val="a"/>
    <w:rsid w:val="00A81162"/>
    <w:pPr>
      <w:suppressLineNumbers/>
    </w:pPr>
    <w:rPr>
      <w:rFonts w:cs="Lucida Sans"/>
      <w:lang w:eastAsia="zh-CN"/>
    </w:rPr>
  </w:style>
  <w:style w:type="paragraph" w:customStyle="1" w:styleId="26">
    <w:name w:val="Название объекта2"/>
    <w:basedOn w:val="a"/>
    <w:rsid w:val="00A81162"/>
    <w:pPr>
      <w:suppressLineNumbers/>
      <w:spacing w:before="120" w:after="120"/>
    </w:pPr>
    <w:rPr>
      <w:rFonts w:cs="Lucida Sans"/>
      <w:i/>
      <w:iCs/>
      <w:lang w:eastAsia="zh-CN"/>
    </w:rPr>
  </w:style>
  <w:style w:type="paragraph" w:customStyle="1" w:styleId="28">
    <w:name w:val="Указатель2"/>
    <w:basedOn w:val="a"/>
    <w:rsid w:val="00A81162"/>
    <w:pPr>
      <w:suppressLineNumbers/>
    </w:pPr>
    <w:rPr>
      <w:rFonts w:cs="Lucida Sans"/>
      <w:lang w:eastAsia="zh-CN"/>
    </w:rPr>
  </w:style>
  <w:style w:type="paragraph" w:customStyle="1" w:styleId="18">
    <w:name w:val="Название объекта1"/>
    <w:basedOn w:val="a"/>
    <w:rsid w:val="00A81162"/>
    <w:pPr>
      <w:suppressLineNumbers/>
      <w:spacing w:before="120" w:after="120"/>
    </w:pPr>
    <w:rPr>
      <w:rFonts w:cs="Lucida Sans"/>
      <w:i/>
      <w:iCs/>
      <w:lang w:eastAsia="zh-CN"/>
    </w:rPr>
  </w:style>
  <w:style w:type="paragraph" w:customStyle="1" w:styleId="19">
    <w:name w:val="Указатель1"/>
    <w:basedOn w:val="a"/>
    <w:rsid w:val="00A81162"/>
    <w:pPr>
      <w:suppressLineNumbers/>
    </w:pPr>
    <w:rPr>
      <w:rFonts w:cs="Lucida Sans"/>
      <w:lang w:eastAsia="zh-CN"/>
    </w:rPr>
  </w:style>
  <w:style w:type="paragraph" w:customStyle="1" w:styleId="29">
    <w:name w:val="Стиль2"/>
    <w:basedOn w:val="a"/>
    <w:rsid w:val="00A81162"/>
    <w:pPr>
      <w:autoSpaceDE w:val="0"/>
      <w:spacing w:line="360" w:lineRule="auto"/>
      <w:jc w:val="center"/>
    </w:pPr>
    <w:rPr>
      <w:b/>
      <w:bCs/>
      <w:sz w:val="28"/>
      <w:szCs w:val="28"/>
      <w:lang w:eastAsia="zh-CN"/>
    </w:rPr>
  </w:style>
  <w:style w:type="paragraph" w:customStyle="1" w:styleId="aff3">
    <w:name w:val="Таня"/>
    <w:basedOn w:val="a"/>
    <w:rsid w:val="00A81162"/>
    <w:pPr>
      <w:autoSpaceDE w:val="0"/>
      <w:spacing w:line="360" w:lineRule="auto"/>
      <w:ind w:firstLine="720"/>
      <w:jc w:val="both"/>
    </w:pPr>
    <w:rPr>
      <w:sz w:val="28"/>
      <w:szCs w:val="20"/>
      <w:lang w:eastAsia="zh-CN"/>
    </w:rPr>
  </w:style>
  <w:style w:type="paragraph" w:customStyle="1" w:styleId="1a">
    <w:name w:val="Текст1"/>
    <w:basedOn w:val="a"/>
    <w:rsid w:val="00A81162"/>
    <w:rPr>
      <w:rFonts w:ascii="Courier New" w:hAnsi="Courier New" w:cs="Courier New"/>
      <w:sz w:val="20"/>
      <w:szCs w:val="20"/>
      <w:lang w:eastAsia="zh-CN"/>
    </w:rPr>
  </w:style>
  <w:style w:type="paragraph" w:customStyle="1" w:styleId="ConsNonformat">
    <w:name w:val="ConsNonformat"/>
    <w:rsid w:val="00A81162"/>
    <w:pPr>
      <w:widowControl w:val="0"/>
      <w:suppressAutoHyphens/>
      <w:overflowPunct w:val="0"/>
      <w:autoSpaceDE w:val="0"/>
      <w:spacing w:after="0" w:line="240" w:lineRule="auto"/>
      <w:textAlignment w:val="baseline"/>
    </w:pPr>
    <w:rPr>
      <w:rFonts w:ascii="Courier New" w:eastAsia="Times New Roman" w:hAnsi="Courier New" w:cs="Courier New"/>
      <w:sz w:val="20"/>
      <w:szCs w:val="20"/>
      <w:lang w:eastAsia="zh-CN"/>
    </w:rPr>
  </w:style>
  <w:style w:type="paragraph" w:styleId="aff4">
    <w:name w:val="Body Text Indent"/>
    <w:basedOn w:val="a"/>
    <w:link w:val="aff5"/>
    <w:rsid w:val="00A81162"/>
    <w:pPr>
      <w:shd w:val="clear" w:color="auto" w:fill="FFFFFF"/>
      <w:tabs>
        <w:tab w:val="left" w:pos="1260"/>
      </w:tabs>
      <w:autoSpaceDE w:val="0"/>
      <w:ind w:firstLine="720"/>
      <w:jc w:val="both"/>
    </w:pPr>
    <w:rPr>
      <w:color w:val="000000"/>
      <w:lang w:eastAsia="zh-CN"/>
    </w:rPr>
  </w:style>
  <w:style w:type="character" w:customStyle="1" w:styleId="aff5">
    <w:name w:val="Основной текст с отступом Знак"/>
    <w:basedOn w:val="a1"/>
    <w:link w:val="aff4"/>
    <w:rsid w:val="00A81162"/>
    <w:rPr>
      <w:rFonts w:ascii="Times New Roman" w:eastAsia="Times New Roman" w:hAnsi="Times New Roman" w:cs="Times New Roman"/>
      <w:color w:val="000000"/>
      <w:sz w:val="24"/>
      <w:szCs w:val="24"/>
      <w:shd w:val="clear" w:color="auto" w:fill="FFFFFF"/>
      <w:lang w:eastAsia="zh-CN"/>
    </w:rPr>
  </w:style>
  <w:style w:type="paragraph" w:customStyle="1" w:styleId="220">
    <w:name w:val="Основной текст 22"/>
    <w:basedOn w:val="a"/>
    <w:rsid w:val="00A81162"/>
    <w:pPr>
      <w:widowControl w:val="0"/>
      <w:overflowPunct w:val="0"/>
      <w:autoSpaceDE w:val="0"/>
      <w:spacing w:before="120"/>
      <w:ind w:firstLine="709"/>
      <w:jc w:val="both"/>
      <w:textAlignment w:val="baseline"/>
    </w:pPr>
    <w:rPr>
      <w:szCs w:val="20"/>
      <w:lang w:eastAsia="zh-CN"/>
    </w:rPr>
  </w:style>
  <w:style w:type="paragraph" w:customStyle="1" w:styleId="211">
    <w:name w:val="Основной текст с отступом 21"/>
    <w:basedOn w:val="a"/>
    <w:rsid w:val="00A81162"/>
    <w:pPr>
      <w:shd w:val="clear" w:color="auto" w:fill="FFFFFF"/>
      <w:tabs>
        <w:tab w:val="left" w:pos="1260"/>
      </w:tabs>
      <w:autoSpaceDE w:val="0"/>
      <w:ind w:left="720"/>
      <w:jc w:val="both"/>
    </w:pPr>
    <w:rPr>
      <w:color w:val="000000"/>
      <w:lang w:eastAsia="zh-CN"/>
    </w:rPr>
  </w:style>
  <w:style w:type="paragraph" w:customStyle="1" w:styleId="310">
    <w:name w:val="Основной текст с отступом 31"/>
    <w:basedOn w:val="a"/>
    <w:rsid w:val="00A81162"/>
    <w:pPr>
      <w:shd w:val="clear" w:color="auto" w:fill="FFFFFF"/>
      <w:autoSpaceDE w:val="0"/>
      <w:ind w:left="709" w:firstLine="731"/>
      <w:jc w:val="both"/>
    </w:pPr>
    <w:rPr>
      <w:color w:val="000000"/>
      <w:lang w:eastAsia="zh-CN"/>
    </w:rPr>
  </w:style>
  <w:style w:type="paragraph" w:customStyle="1" w:styleId="311">
    <w:name w:val="Основной текст 31"/>
    <w:basedOn w:val="a"/>
    <w:rsid w:val="00A81162"/>
    <w:pPr>
      <w:tabs>
        <w:tab w:val="left" w:pos="1260"/>
      </w:tabs>
      <w:jc w:val="both"/>
    </w:pPr>
    <w:rPr>
      <w:color w:val="000000"/>
      <w:lang w:eastAsia="zh-CN"/>
    </w:rPr>
  </w:style>
  <w:style w:type="paragraph" w:styleId="HTML">
    <w:name w:val="HTML Preformatted"/>
    <w:basedOn w:val="a"/>
    <w:link w:val="HTML0"/>
    <w:rsid w:val="00A81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eastAsia="zh-CN"/>
    </w:rPr>
  </w:style>
  <w:style w:type="character" w:customStyle="1" w:styleId="HTML0">
    <w:name w:val="Стандартный HTML Знак"/>
    <w:basedOn w:val="a1"/>
    <w:link w:val="HTML"/>
    <w:rsid w:val="00A81162"/>
    <w:rPr>
      <w:rFonts w:ascii="Courier New" w:eastAsia="Courier New" w:hAnsi="Courier New" w:cs="Courier New"/>
      <w:sz w:val="20"/>
      <w:szCs w:val="20"/>
      <w:lang w:eastAsia="zh-CN"/>
    </w:rPr>
  </w:style>
  <w:style w:type="paragraph" w:customStyle="1" w:styleId="2a">
    <w:name w:val="Текст2"/>
    <w:basedOn w:val="a"/>
    <w:rsid w:val="00A81162"/>
    <w:pPr>
      <w:overflowPunct w:val="0"/>
      <w:autoSpaceDE w:val="0"/>
    </w:pPr>
    <w:rPr>
      <w:rFonts w:ascii="Courier New" w:hAnsi="Courier New" w:cs="Courier New"/>
      <w:sz w:val="20"/>
      <w:szCs w:val="20"/>
      <w:lang w:eastAsia="zh-CN"/>
    </w:rPr>
  </w:style>
  <w:style w:type="paragraph" w:customStyle="1" w:styleId="1b">
    <w:name w:val="Текст примечания1"/>
    <w:basedOn w:val="a"/>
    <w:rsid w:val="00A81162"/>
    <w:rPr>
      <w:sz w:val="20"/>
      <w:szCs w:val="20"/>
      <w:lang w:eastAsia="zh-CN"/>
    </w:rPr>
  </w:style>
  <w:style w:type="character" w:customStyle="1" w:styleId="1c">
    <w:name w:val="Текст примечания Знак1"/>
    <w:basedOn w:val="a1"/>
    <w:uiPriority w:val="99"/>
    <w:semiHidden/>
    <w:rsid w:val="00A81162"/>
    <w:rPr>
      <w:rFonts w:ascii="Times New Roman" w:hAnsi="Times New Roman"/>
      <w:sz w:val="20"/>
      <w:szCs w:val="20"/>
      <w:lang w:val="en-US"/>
    </w:rPr>
  </w:style>
  <w:style w:type="character" w:customStyle="1" w:styleId="1d">
    <w:name w:val="Тема примечания Знак1"/>
    <w:basedOn w:val="1c"/>
    <w:rsid w:val="00A81162"/>
    <w:rPr>
      <w:rFonts w:ascii="Times New Roman" w:eastAsia="Times New Roman" w:hAnsi="Times New Roman" w:cs="Times New Roman"/>
      <w:b/>
      <w:bCs/>
      <w:sz w:val="20"/>
      <w:szCs w:val="20"/>
      <w:lang w:val="en-US" w:eastAsia="zh-CN"/>
    </w:rPr>
  </w:style>
  <w:style w:type="character" w:customStyle="1" w:styleId="1e">
    <w:name w:val="Текст выноски Знак1"/>
    <w:basedOn w:val="a1"/>
    <w:rsid w:val="00A81162"/>
    <w:rPr>
      <w:rFonts w:ascii="Tahoma" w:eastAsia="Times New Roman" w:hAnsi="Tahoma" w:cs="Tahoma"/>
      <w:sz w:val="16"/>
      <w:szCs w:val="16"/>
      <w:lang w:eastAsia="zh-CN"/>
    </w:rPr>
  </w:style>
  <w:style w:type="paragraph" w:customStyle="1" w:styleId="aff6">
    <w:name w:val="Îñíîâíîé òåêñò"/>
    <w:basedOn w:val="a"/>
    <w:rsid w:val="00A81162"/>
    <w:pPr>
      <w:autoSpaceDE w:val="0"/>
      <w:jc w:val="both"/>
    </w:pPr>
    <w:rPr>
      <w:lang w:eastAsia="zh-CN"/>
    </w:rPr>
  </w:style>
  <w:style w:type="paragraph" w:customStyle="1" w:styleId="aff7">
    <w:name w:val="Содержимое таблицы"/>
    <w:basedOn w:val="a"/>
    <w:rsid w:val="00A81162"/>
    <w:pPr>
      <w:suppressLineNumbers/>
    </w:pPr>
    <w:rPr>
      <w:lang w:eastAsia="zh-CN"/>
    </w:rPr>
  </w:style>
  <w:style w:type="paragraph" w:customStyle="1" w:styleId="aff8">
    <w:name w:val="Заголовок таблицы"/>
    <w:basedOn w:val="aff7"/>
    <w:rsid w:val="00A81162"/>
    <w:pPr>
      <w:jc w:val="center"/>
    </w:pPr>
    <w:rPr>
      <w:b/>
      <w:bCs/>
    </w:rPr>
  </w:style>
  <w:style w:type="paragraph" w:customStyle="1" w:styleId="aff9">
    <w:name w:val="Содержимое врезки"/>
    <w:basedOn w:val="a0"/>
    <w:rsid w:val="00A81162"/>
    <w:pPr>
      <w:tabs>
        <w:tab w:val="left" w:pos="0"/>
      </w:tabs>
      <w:spacing w:after="0"/>
      <w:ind w:right="-81"/>
    </w:pPr>
    <w:rPr>
      <w:b/>
      <w:bCs/>
      <w:lang w:eastAsia="zh-CN"/>
    </w:rPr>
  </w:style>
  <w:style w:type="paragraph" w:customStyle="1" w:styleId="affa">
    <w:name w:val="Текст в заданном формате"/>
    <w:basedOn w:val="a"/>
    <w:rsid w:val="00A81162"/>
    <w:rPr>
      <w:rFonts w:ascii="DejaVu Sans Mono" w:eastAsia="DejaVu Sans Mono" w:hAnsi="DejaVu Sans Mono" w:cs="Lucida Sans"/>
      <w:sz w:val="20"/>
      <w:szCs w:val="20"/>
      <w:lang w:eastAsia="zh-CN"/>
    </w:rPr>
  </w:style>
  <w:style w:type="paragraph" w:customStyle="1" w:styleId="xl65">
    <w:name w:val="xl65"/>
    <w:basedOn w:val="a"/>
    <w:rsid w:val="00A81162"/>
    <w:pPr>
      <w:spacing w:before="280" w:after="280"/>
      <w:jc w:val="center"/>
      <w:textAlignment w:val="center"/>
    </w:pPr>
    <w:rPr>
      <w:sz w:val="20"/>
      <w:szCs w:val="20"/>
      <w:lang w:eastAsia="zh-CN"/>
    </w:rPr>
  </w:style>
  <w:style w:type="paragraph" w:customStyle="1" w:styleId="xl66">
    <w:name w:val="xl66"/>
    <w:basedOn w:val="a"/>
    <w:rsid w:val="00A81162"/>
    <w:pPr>
      <w:spacing w:before="280" w:after="280"/>
    </w:pPr>
    <w:rPr>
      <w:sz w:val="20"/>
      <w:szCs w:val="20"/>
      <w:lang w:eastAsia="zh-CN"/>
    </w:rPr>
  </w:style>
  <w:style w:type="paragraph" w:customStyle="1" w:styleId="xl67">
    <w:name w:val="xl67"/>
    <w:basedOn w:val="a"/>
    <w:rsid w:val="00A81162"/>
    <w:pPr>
      <w:spacing w:before="280" w:after="280"/>
      <w:jc w:val="center"/>
      <w:textAlignment w:val="center"/>
    </w:pPr>
    <w:rPr>
      <w:sz w:val="20"/>
      <w:szCs w:val="20"/>
      <w:lang w:eastAsia="zh-CN"/>
    </w:rPr>
  </w:style>
  <w:style w:type="paragraph" w:customStyle="1" w:styleId="xl69">
    <w:name w:val="xl69"/>
    <w:basedOn w:val="a"/>
    <w:rsid w:val="00A81162"/>
    <w:pPr>
      <w:spacing w:before="280" w:after="280"/>
      <w:textAlignment w:val="center"/>
    </w:pPr>
    <w:rPr>
      <w:sz w:val="20"/>
      <w:szCs w:val="20"/>
      <w:lang w:eastAsia="zh-CN"/>
    </w:rPr>
  </w:style>
  <w:style w:type="paragraph" w:customStyle="1" w:styleId="xl70">
    <w:name w:val="xl70"/>
    <w:basedOn w:val="a"/>
    <w:rsid w:val="00A81162"/>
    <w:pPr>
      <w:spacing w:before="280" w:after="280"/>
      <w:textAlignment w:val="center"/>
    </w:pPr>
    <w:rPr>
      <w:b/>
      <w:bCs/>
      <w:sz w:val="20"/>
      <w:szCs w:val="20"/>
      <w:lang w:eastAsia="zh-CN"/>
    </w:rPr>
  </w:style>
  <w:style w:type="paragraph" w:customStyle="1" w:styleId="xl71">
    <w:name w:val="xl71"/>
    <w:basedOn w:val="a"/>
    <w:rsid w:val="00A81162"/>
    <w:pPr>
      <w:spacing w:before="280" w:after="280"/>
      <w:textAlignment w:val="center"/>
    </w:pPr>
    <w:rPr>
      <w:lang w:eastAsia="zh-CN"/>
    </w:rPr>
  </w:style>
  <w:style w:type="paragraph" w:customStyle="1" w:styleId="xl72">
    <w:name w:val="xl72"/>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lang w:eastAsia="zh-CN"/>
    </w:rPr>
  </w:style>
  <w:style w:type="paragraph" w:customStyle="1" w:styleId="xl73">
    <w:name w:val="xl73"/>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sz w:val="20"/>
      <w:szCs w:val="20"/>
      <w:lang w:eastAsia="zh-CN"/>
    </w:rPr>
  </w:style>
  <w:style w:type="paragraph" w:customStyle="1" w:styleId="xl74">
    <w:name w:val="xl74"/>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sz w:val="20"/>
      <w:szCs w:val="20"/>
      <w:lang w:eastAsia="zh-CN"/>
    </w:rPr>
  </w:style>
  <w:style w:type="paragraph" w:customStyle="1" w:styleId="xl75">
    <w:name w:val="xl75"/>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lang w:eastAsia="zh-CN"/>
    </w:rPr>
  </w:style>
  <w:style w:type="paragraph" w:customStyle="1" w:styleId="xl76">
    <w:name w:val="xl76"/>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lang w:eastAsia="zh-CN"/>
    </w:rPr>
  </w:style>
  <w:style w:type="paragraph" w:customStyle="1" w:styleId="xl77">
    <w:name w:val="xl77"/>
    <w:basedOn w:val="a"/>
    <w:rsid w:val="00A81162"/>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lang w:eastAsia="zh-CN"/>
    </w:rPr>
  </w:style>
  <w:style w:type="paragraph" w:customStyle="1" w:styleId="xl78">
    <w:name w:val="xl78"/>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lang w:eastAsia="zh-CN"/>
    </w:rPr>
  </w:style>
  <w:style w:type="paragraph" w:customStyle="1" w:styleId="xl79">
    <w:name w:val="xl79"/>
    <w:basedOn w:val="a"/>
    <w:rsid w:val="00A81162"/>
    <w:pPr>
      <w:pBdr>
        <w:top w:val="single" w:sz="4" w:space="0" w:color="000000"/>
        <w:left w:val="single" w:sz="4" w:space="0" w:color="000000"/>
        <w:bottom w:val="single" w:sz="4" w:space="0" w:color="000000"/>
        <w:right w:val="single" w:sz="4" w:space="0" w:color="000000"/>
      </w:pBdr>
      <w:spacing w:before="280" w:after="280"/>
      <w:jc w:val="center"/>
    </w:pPr>
    <w:rPr>
      <w:sz w:val="20"/>
      <w:szCs w:val="20"/>
      <w:lang w:eastAsia="zh-CN"/>
    </w:rPr>
  </w:style>
  <w:style w:type="paragraph" w:customStyle="1" w:styleId="xl80">
    <w:name w:val="xl80"/>
    <w:basedOn w:val="a"/>
    <w:rsid w:val="00A81162"/>
    <w:pPr>
      <w:pBdr>
        <w:top w:val="single" w:sz="4" w:space="0" w:color="000000"/>
        <w:left w:val="single" w:sz="4" w:space="0" w:color="000000"/>
        <w:bottom w:val="single" w:sz="4" w:space="0" w:color="000000"/>
        <w:right w:val="single" w:sz="4" w:space="0" w:color="000000"/>
      </w:pBdr>
      <w:spacing w:before="280" w:after="280"/>
    </w:pPr>
    <w:rPr>
      <w:sz w:val="20"/>
      <w:szCs w:val="20"/>
      <w:lang w:eastAsia="zh-CN"/>
    </w:rPr>
  </w:style>
  <w:style w:type="paragraph" w:customStyle="1" w:styleId="xl81">
    <w:name w:val="xl81"/>
    <w:basedOn w:val="a"/>
    <w:rsid w:val="00A81162"/>
    <w:pPr>
      <w:pBdr>
        <w:top w:val="single" w:sz="4" w:space="0" w:color="000000"/>
        <w:left w:val="single" w:sz="4" w:space="0" w:color="000000"/>
        <w:bottom w:val="single" w:sz="4" w:space="0" w:color="000000"/>
        <w:right w:val="single" w:sz="4" w:space="0" w:color="000000"/>
      </w:pBdr>
      <w:spacing w:before="280" w:after="280"/>
      <w:jc w:val="center"/>
    </w:pPr>
    <w:rPr>
      <w:sz w:val="20"/>
      <w:szCs w:val="20"/>
      <w:lang w:eastAsia="zh-CN"/>
    </w:rPr>
  </w:style>
  <w:style w:type="paragraph" w:customStyle="1" w:styleId="xl82">
    <w:name w:val="xl82"/>
    <w:basedOn w:val="a"/>
    <w:rsid w:val="00A81162"/>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lang w:eastAsia="zh-CN"/>
    </w:rPr>
  </w:style>
  <w:style w:type="paragraph" w:customStyle="1" w:styleId="54">
    <w:name w:val="Стиль 5 пт По центру"/>
    <w:basedOn w:val="a"/>
    <w:rsid w:val="00A81162"/>
    <w:pPr>
      <w:jc w:val="center"/>
    </w:pPr>
    <w:rPr>
      <w:sz w:val="20"/>
      <w:szCs w:val="20"/>
      <w:lang w:eastAsia="zh-CN"/>
    </w:rPr>
  </w:style>
  <w:style w:type="character" w:customStyle="1" w:styleId="value">
    <w:name w:val="value"/>
    <w:basedOn w:val="a1"/>
    <w:rsid w:val="00A81162"/>
  </w:style>
  <w:style w:type="character" w:customStyle="1" w:styleId="name-inner">
    <w:name w:val="name-inner"/>
    <w:basedOn w:val="a1"/>
    <w:rsid w:val="00A81162"/>
  </w:style>
  <w:style w:type="character" w:customStyle="1" w:styleId="propertyname">
    <w:name w:val="property_name"/>
    <w:basedOn w:val="a1"/>
    <w:rsid w:val="00A81162"/>
  </w:style>
  <w:style w:type="character" w:customStyle="1" w:styleId="apple-tab-span">
    <w:name w:val="apple-tab-span"/>
    <w:basedOn w:val="a1"/>
    <w:rsid w:val="00A81162"/>
  </w:style>
  <w:style w:type="character" w:customStyle="1" w:styleId="tparam">
    <w:name w:val="t_param"/>
    <w:basedOn w:val="a1"/>
    <w:rsid w:val="00A81162"/>
  </w:style>
  <w:style w:type="character" w:customStyle="1" w:styleId="ttech">
    <w:name w:val="t_tech"/>
    <w:basedOn w:val="a1"/>
    <w:rsid w:val="00A81162"/>
  </w:style>
  <w:style w:type="character" w:styleId="affb">
    <w:name w:val="Strong"/>
    <w:basedOn w:val="a1"/>
    <w:uiPriority w:val="22"/>
    <w:qFormat/>
    <w:rsid w:val="00C5158A"/>
    <w:rPr>
      <w:b/>
      <w:bCs/>
    </w:rPr>
  </w:style>
  <w:style w:type="character" w:customStyle="1" w:styleId="tipsy-tooltip">
    <w:name w:val="tipsy-tooltip"/>
    <w:basedOn w:val="a1"/>
    <w:rsid w:val="000C2D03"/>
  </w:style>
  <w:style w:type="table" w:customStyle="1" w:styleId="1f">
    <w:name w:val="Сетка таблицы1"/>
    <w:basedOn w:val="a2"/>
    <w:next w:val="af9"/>
    <w:uiPriority w:val="59"/>
    <w:rsid w:val="005222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Стиль По центру"/>
    <w:basedOn w:val="a"/>
    <w:qFormat/>
    <w:rsid w:val="006A0BD9"/>
    <w:pPr>
      <w:spacing w:after="200" w:line="276" w:lineRule="auto"/>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4395">
      <w:bodyDiv w:val="1"/>
      <w:marLeft w:val="0"/>
      <w:marRight w:val="0"/>
      <w:marTop w:val="0"/>
      <w:marBottom w:val="0"/>
      <w:divBdr>
        <w:top w:val="none" w:sz="0" w:space="0" w:color="auto"/>
        <w:left w:val="none" w:sz="0" w:space="0" w:color="auto"/>
        <w:bottom w:val="none" w:sz="0" w:space="0" w:color="auto"/>
        <w:right w:val="none" w:sz="0" w:space="0" w:color="auto"/>
      </w:divBdr>
    </w:div>
    <w:div w:id="192427146">
      <w:bodyDiv w:val="1"/>
      <w:marLeft w:val="0"/>
      <w:marRight w:val="0"/>
      <w:marTop w:val="0"/>
      <w:marBottom w:val="0"/>
      <w:divBdr>
        <w:top w:val="none" w:sz="0" w:space="0" w:color="auto"/>
        <w:left w:val="none" w:sz="0" w:space="0" w:color="auto"/>
        <w:bottom w:val="none" w:sz="0" w:space="0" w:color="auto"/>
        <w:right w:val="none" w:sz="0" w:space="0" w:color="auto"/>
      </w:divBdr>
    </w:div>
    <w:div w:id="216741199">
      <w:bodyDiv w:val="1"/>
      <w:marLeft w:val="0"/>
      <w:marRight w:val="0"/>
      <w:marTop w:val="0"/>
      <w:marBottom w:val="0"/>
      <w:divBdr>
        <w:top w:val="none" w:sz="0" w:space="0" w:color="auto"/>
        <w:left w:val="none" w:sz="0" w:space="0" w:color="auto"/>
        <w:bottom w:val="none" w:sz="0" w:space="0" w:color="auto"/>
        <w:right w:val="none" w:sz="0" w:space="0" w:color="auto"/>
      </w:divBdr>
    </w:div>
    <w:div w:id="277296004">
      <w:bodyDiv w:val="1"/>
      <w:marLeft w:val="0"/>
      <w:marRight w:val="0"/>
      <w:marTop w:val="0"/>
      <w:marBottom w:val="0"/>
      <w:divBdr>
        <w:top w:val="none" w:sz="0" w:space="0" w:color="auto"/>
        <w:left w:val="none" w:sz="0" w:space="0" w:color="auto"/>
        <w:bottom w:val="none" w:sz="0" w:space="0" w:color="auto"/>
        <w:right w:val="none" w:sz="0" w:space="0" w:color="auto"/>
      </w:divBdr>
    </w:div>
    <w:div w:id="500394268">
      <w:bodyDiv w:val="1"/>
      <w:marLeft w:val="0"/>
      <w:marRight w:val="0"/>
      <w:marTop w:val="0"/>
      <w:marBottom w:val="0"/>
      <w:divBdr>
        <w:top w:val="none" w:sz="0" w:space="0" w:color="auto"/>
        <w:left w:val="none" w:sz="0" w:space="0" w:color="auto"/>
        <w:bottom w:val="none" w:sz="0" w:space="0" w:color="auto"/>
        <w:right w:val="none" w:sz="0" w:space="0" w:color="auto"/>
      </w:divBdr>
    </w:div>
    <w:div w:id="519706818">
      <w:bodyDiv w:val="1"/>
      <w:marLeft w:val="0"/>
      <w:marRight w:val="0"/>
      <w:marTop w:val="0"/>
      <w:marBottom w:val="0"/>
      <w:divBdr>
        <w:top w:val="none" w:sz="0" w:space="0" w:color="auto"/>
        <w:left w:val="none" w:sz="0" w:space="0" w:color="auto"/>
        <w:bottom w:val="none" w:sz="0" w:space="0" w:color="auto"/>
        <w:right w:val="none" w:sz="0" w:space="0" w:color="auto"/>
      </w:divBdr>
    </w:div>
    <w:div w:id="531041894">
      <w:bodyDiv w:val="1"/>
      <w:marLeft w:val="0"/>
      <w:marRight w:val="0"/>
      <w:marTop w:val="0"/>
      <w:marBottom w:val="0"/>
      <w:divBdr>
        <w:top w:val="none" w:sz="0" w:space="0" w:color="auto"/>
        <w:left w:val="none" w:sz="0" w:space="0" w:color="auto"/>
        <w:bottom w:val="none" w:sz="0" w:space="0" w:color="auto"/>
        <w:right w:val="none" w:sz="0" w:space="0" w:color="auto"/>
      </w:divBdr>
    </w:div>
    <w:div w:id="552039969">
      <w:bodyDiv w:val="1"/>
      <w:marLeft w:val="0"/>
      <w:marRight w:val="0"/>
      <w:marTop w:val="0"/>
      <w:marBottom w:val="0"/>
      <w:divBdr>
        <w:top w:val="none" w:sz="0" w:space="0" w:color="auto"/>
        <w:left w:val="none" w:sz="0" w:space="0" w:color="auto"/>
        <w:bottom w:val="none" w:sz="0" w:space="0" w:color="auto"/>
        <w:right w:val="none" w:sz="0" w:space="0" w:color="auto"/>
      </w:divBdr>
    </w:div>
    <w:div w:id="631181499">
      <w:bodyDiv w:val="1"/>
      <w:marLeft w:val="0"/>
      <w:marRight w:val="0"/>
      <w:marTop w:val="0"/>
      <w:marBottom w:val="0"/>
      <w:divBdr>
        <w:top w:val="none" w:sz="0" w:space="0" w:color="auto"/>
        <w:left w:val="none" w:sz="0" w:space="0" w:color="auto"/>
        <w:bottom w:val="none" w:sz="0" w:space="0" w:color="auto"/>
        <w:right w:val="none" w:sz="0" w:space="0" w:color="auto"/>
      </w:divBdr>
    </w:div>
    <w:div w:id="662005733">
      <w:bodyDiv w:val="1"/>
      <w:marLeft w:val="0"/>
      <w:marRight w:val="0"/>
      <w:marTop w:val="0"/>
      <w:marBottom w:val="0"/>
      <w:divBdr>
        <w:top w:val="none" w:sz="0" w:space="0" w:color="auto"/>
        <w:left w:val="none" w:sz="0" w:space="0" w:color="auto"/>
        <w:bottom w:val="none" w:sz="0" w:space="0" w:color="auto"/>
        <w:right w:val="none" w:sz="0" w:space="0" w:color="auto"/>
      </w:divBdr>
    </w:div>
    <w:div w:id="735280398">
      <w:bodyDiv w:val="1"/>
      <w:marLeft w:val="0"/>
      <w:marRight w:val="0"/>
      <w:marTop w:val="0"/>
      <w:marBottom w:val="0"/>
      <w:divBdr>
        <w:top w:val="none" w:sz="0" w:space="0" w:color="auto"/>
        <w:left w:val="none" w:sz="0" w:space="0" w:color="auto"/>
        <w:bottom w:val="none" w:sz="0" w:space="0" w:color="auto"/>
        <w:right w:val="none" w:sz="0" w:space="0" w:color="auto"/>
      </w:divBdr>
    </w:div>
    <w:div w:id="780807136">
      <w:bodyDiv w:val="1"/>
      <w:marLeft w:val="0"/>
      <w:marRight w:val="0"/>
      <w:marTop w:val="0"/>
      <w:marBottom w:val="0"/>
      <w:divBdr>
        <w:top w:val="none" w:sz="0" w:space="0" w:color="auto"/>
        <w:left w:val="none" w:sz="0" w:space="0" w:color="auto"/>
        <w:bottom w:val="none" w:sz="0" w:space="0" w:color="auto"/>
        <w:right w:val="none" w:sz="0" w:space="0" w:color="auto"/>
      </w:divBdr>
    </w:div>
    <w:div w:id="1000425859">
      <w:bodyDiv w:val="1"/>
      <w:marLeft w:val="0"/>
      <w:marRight w:val="0"/>
      <w:marTop w:val="0"/>
      <w:marBottom w:val="0"/>
      <w:divBdr>
        <w:top w:val="none" w:sz="0" w:space="0" w:color="auto"/>
        <w:left w:val="none" w:sz="0" w:space="0" w:color="auto"/>
        <w:bottom w:val="none" w:sz="0" w:space="0" w:color="auto"/>
        <w:right w:val="none" w:sz="0" w:space="0" w:color="auto"/>
      </w:divBdr>
    </w:div>
    <w:div w:id="1068306667">
      <w:bodyDiv w:val="1"/>
      <w:marLeft w:val="0"/>
      <w:marRight w:val="0"/>
      <w:marTop w:val="0"/>
      <w:marBottom w:val="0"/>
      <w:divBdr>
        <w:top w:val="none" w:sz="0" w:space="0" w:color="auto"/>
        <w:left w:val="none" w:sz="0" w:space="0" w:color="auto"/>
        <w:bottom w:val="none" w:sz="0" w:space="0" w:color="auto"/>
        <w:right w:val="none" w:sz="0" w:space="0" w:color="auto"/>
      </w:divBdr>
    </w:div>
    <w:div w:id="1076976275">
      <w:bodyDiv w:val="1"/>
      <w:marLeft w:val="0"/>
      <w:marRight w:val="0"/>
      <w:marTop w:val="0"/>
      <w:marBottom w:val="0"/>
      <w:divBdr>
        <w:top w:val="none" w:sz="0" w:space="0" w:color="auto"/>
        <w:left w:val="none" w:sz="0" w:space="0" w:color="auto"/>
        <w:bottom w:val="none" w:sz="0" w:space="0" w:color="auto"/>
        <w:right w:val="none" w:sz="0" w:space="0" w:color="auto"/>
      </w:divBdr>
    </w:div>
    <w:div w:id="1179344497">
      <w:bodyDiv w:val="1"/>
      <w:marLeft w:val="0"/>
      <w:marRight w:val="0"/>
      <w:marTop w:val="0"/>
      <w:marBottom w:val="0"/>
      <w:divBdr>
        <w:top w:val="none" w:sz="0" w:space="0" w:color="auto"/>
        <w:left w:val="none" w:sz="0" w:space="0" w:color="auto"/>
        <w:bottom w:val="none" w:sz="0" w:space="0" w:color="auto"/>
        <w:right w:val="none" w:sz="0" w:space="0" w:color="auto"/>
      </w:divBdr>
    </w:div>
    <w:div w:id="1341659163">
      <w:bodyDiv w:val="1"/>
      <w:marLeft w:val="0"/>
      <w:marRight w:val="0"/>
      <w:marTop w:val="0"/>
      <w:marBottom w:val="0"/>
      <w:divBdr>
        <w:top w:val="none" w:sz="0" w:space="0" w:color="auto"/>
        <w:left w:val="none" w:sz="0" w:space="0" w:color="auto"/>
        <w:bottom w:val="none" w:sz="0" w:space="0" w:color="auto"/>
        <w:right w:val="none" w:sz="0" w:space="0" w:color="auto"/>
      </w:divBdr>
    </w:div>
    <w:div w:id="1744838429">
      <w:bodyDiv w:val="1"/>
      <w:marLeft w:val="0"/>
      <w:marRight w:val="0"/>
      <w:marTop w:val="0"/>
      <w:marBottom w:val="0"/>
      <w:divBdr>
        <w:top w:val="none" w:sz="0" w:space="0" w:color="auto"/>
        <w:left w:val="none" w:sz="0" w:space="0" w:color="auto"/>
        <w:bottom w:val="none" w:sz="0" w:space="0" w:color="auto"/>
        <w:right w:val="none" w:sz="0" w:space="0" w:color="auto"/>
      </w:divBdr>
    </w:div>
    <w:div w:id="1756974152">
      <w:bodyDiv w:val="1"/>
      <w:marLeft w:val="0"/>
      <w:marRight w:val="0"/>
      <w:marTop w:val="0"/>
      <w:marBottom w:val="0"/>
      <w:divBdr>
        <w:top w:val="none" w:sz="0" w:space="0" w:color="auto"/>
        <w:left w:val="none" w:sz="0" w:space="0" w:color="auto"/>
        <w:bottom w:val="none" w:sz="0" w:space="0" w:color="auto"/>
        <w:right w:val="none" w:sz="0" w:space="0" w:color="auto"/>
      </w:divBdr>
    </w:div>
    <w:div w:id="1792433043">
      <w:bodyDiv w:val="1"/>
      <w:marLeft w:val="0"/>
      <w:marRight w:val="0"/>
      <w:marTop w:val="0"/>
      <w:marBottom w:val="0"/>
      <w:divBdr>
        <w:top w:val="none" w:sz="0" w:space="0" w:color="auto"/>
        <w:left w:val="none" w:sz="0" w:space="0" w:color="auto"/>
        <w:bottom w:val="none" w:sz="0" w:space="0" w:color="auto"/>
        <w:right w:val="none" w:sz="0" w:space="0" w:color="auto"/>
      </w:divBdr>
    </w:div>
    <w:div w:id="1910967458">
      <w:bodyDiv w:val="1"/>
      <w:marLeft w:val="0"/>
      <w:marRight w:val="0"/>
      <w:marTop w:val="0"/>
      <w:marBottom w:val="0"/>
      <w:divBdr>
        <w:top w:val="none" w:sz="0" w:space="0" w:color="auto"/>
        <w:left w:val="none" w:sz="0" w:space="0" w:color="auto"/>
        <w:bottom w:val="none" w:sz="0" w:space="0" w:color="auto"/>
        <w:right w:val="none" w:sz="0" w:space="0" w:color="auto"/>
      </w:divBdr>
    </w:div>
    <w:div w:id="1934317593">
      <w:bodyDiv w:val="1"/>
      <w:marLeft w:val="0"/>
      <w:marRight w:val="0"/>
      <w:marTop w:val="0"/>
      <w:marBottom w:val="0"/>
      <w:divBdr>
        <w:top w:val="none" w:sz="0" w:space="0" w:color="auto"/>
        <w:left w:val="none" w:sz="0" w:space="0" w:color="auto"/>
        <w:bottom w:val="none" w:sz="0" w:space="0" w:color="auto"/>
        <w:right w:val="none" w:sz="0" w:space="0" w:color="auto"/>
      </w:divBdr>
    </w:div>
    <w:div w:id="1967540278">
      <w:bodyDiv w:val="1"/>
      <w:marLeft w:val="0"/>
      <w:marRight w:val="0"/>
      <w:marTop w:val="0"/>
      <w:marBottom w:val="0"/>
      <w:divBdr>
        <w:top w:val="none" w:sz="0" w:space="0" w:color="auto"/>
        <w:left w:val="none" w:sz="0" w:space="0" w:color="auto"/>
        <w:bottom w:val="none" w:sz="0" w:space="0" w:color="auto"/>
        <w:right w:val="none" w:sz="0" w:space="0" w:color="auto"/>
      </w:divBdr>
    </w:div>
    <w:div w:id="200304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4DA882DFB7DD89826BF54A7706B6F19570CAFA77E2E597A5ED6C920BA39FCA69111143AEAA8C0E9A9992C08DF7D4E7A23EE05D5Di1C5F" TargetMode="External"/><Relationship Id="rId13" Type="http://schemas.openxmlformats.org/officeDocument/2006/relationships/hyperlink" Target="consultantplus://offline/ref=224DA882DFB7DD89826BF54A7706B6F19570CEFF73E6E597A5ED6C920BA39FCA69111144AFAF85519F8C839881F6CAF9A426FC5F5F16i1CB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24DA882DFB7DD89826BF54A7706B6F19570CEFF73E6E597A5ED6C920BA39FCA69111144AFAD83519F8C839881F6CAF9A426FC5F5F16i1CB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5199C083043C5A68AD2121A7B6DF8F9B6A4096697AC60CB4E484921E8ADDB178464FBD20F4C38B52AF81BBB05BA96868E5D314CB1s9n6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4DA882DFB7DD89826BF54A7706B6F19570CEFF73E6E597A5ED6C920BA39FCA69111147AFA98F53CCD6939CC8A2C7E6A43EE25B41161A29i6C0F" TargetMode="External"/><Relationship Id="rId5" Type="http://schemas.openxmlformats.org/officeDocument/2006/relationships/webSettings" Target="webSettings.xml"/><Relationship Id="rId15" Type="http://schemas.openxmlformats.org/officeDocument/2006/relationships/hyperlink" Target="consultantplus://offline/ref=224DA882DFB7DD89826BF54A7706B6F19570CAFA77E2E597A5ED6C920BA39FCA69111144A9AA87519F8C839881F6CAF9A426FC5F5F16i1CBF" TargetMode="External"/><Relationship Id="rId10" Type="http://schemas.openxmlformats.org/officeDocument/2006/relationships/hyperlink" Target="consultantplus://offline/ref=224DA882DFB7DD89826BF54A7706B6F19570CDFC77EEE597A5ED6C920BA39FCA69111147AEA883519F8C839881F6CAF9A426FC5F5F16i1CBF" TargetMode="External"/><Relationship Id="rId4" Type="http://schemas.openxmlformats.org/officeDocument/2006/relationships/settings" Target="settings.xml"/><Relationship Id="rId9" Type="http://schemas.openxmlformats.org/officeDocument/2006/relationships/hyperlink" Target="consultantplus://offline/ref=224DA882DFB7DD89826BF54A7706B6F19570CDFC77EEE597A5ED6C920BA39FCA69111145A6AC85519F8C839881F6CAF9A426FC5F5F16i1CBF" TargetMode="External"/><Relationship Id="rId14" Type="http://schemas.openxmlformats.org/officeDocument/2006/relationships/hyperlink" Target="consultantplus://offline/ref=224DA882DFB7DD89826BF54A7706B6F19570CEFF73E6E597A5ED6C920BA39FCA69111144AFA081519F8C839881F6CAF9A426FC5F5F16i1C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DC260-428A-4C5C-AE2A-CB9014BC3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18</Pages>
  <Words>6152</Words>
  <Characters>35070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ГКУ ЦОЗ</cp:lastModifiedBy>
  <cp:revision>61</cp:revision>
  <cp:lastPrinted>2019-10-03T11:51:00Z</cp:lastPrinted>
  <dcterms:created xsi:type="dcterms:W3CDTF">2023-05-26T06:13:00Z</dcterms:created>
  <dcterms:modified xsi:type="dcterms:W3CDTF">2024-07-18T04:07:00Z</dcterms:modified>
</cp:coreProperties>
</file>