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9A" w:rsidRPr="00416674" w:rsidRDefault="0002219A" w:rsidP="0002219A">
      <w:pPr>
        <w:jc w:val="right"/>
        <w:rPr>
          <w:b/>
        </w:rPr>
      </w:pPr>
      <w:r w:rsidRPr="00416674">
        <w:rPr>
          <w:b/>
        </w:rPr>
        <w:t>Приложение №</w:t>
      </w:r>
      <w:r>
        <w:rPr>
          <w:b/>
        </w:rPr>
        <w:t>1</w:t>
      </w:r>
      <w:r w:rsidRPr="00416674">
        <w:rPr>
          <w:b/>
        </w:rPr>
        <w:t xml:space="preserve"> </w:t>
      </w:r>
    </w:p>
    <w:p w:rsidR="0002219A" w:rsidRDefault="0002219A" w:rsidP="0002219A">
      <w:pPr>
        <w:jc w:val="right"/>
      </w:pPr>
      <w:r>
        <w:t xml:space="preserve">к </w:t>
      </w:r>
      <w:r w:rsidR="002D59AD">
        <w:t>Извещению</w:t>
      </w:r>
      <w:r>
        <w:t xml:space="preserve"> о закупке </w:t>
      </w:r>
    </w:p>
    <w:p w:rsidR="00A7716B" w:rsidRDefault="00A7716B" w:rsidP="00A7716B">
      <w:pPr>
        <w:widowControl w:val="0"/>
        <w:autoSpaceDE w:val="0"/>
        <w:jc w:val="right"/>
        <w:rPr>
          <w:b/>
          <w:sz w:val="22"/>
          <w:szCs w:val="22"/>
        </w:rPr>
      </w:pPr>
      <w:r w:rsidRPr="00C84268">
        <w:rPr>
          <w:b/>
          <w:sz w:val="22"/>
          <w:szCs w:val="22"/>
        </w:rPr>
        <w:t>П</w:t>
      </w:r>
      <w:r w:rsidR="00BD6D69" w:rsidRPr="00C84268">
        <w:rPr>
          <w:b/>
          <w:sz w:val="22"/>
          <w:szCs w:val="22"/>
        </w:rPr>
        <w:t>РОЕКТ</w:t>
      </w:r>
    </w:p>
    <w:p w:rsidR="0013476D" w:rsidRPr="00C84268" w:rsidRDefault="0013476D" w:rsidP="0013476D">
      <w:pPr>
        <w:widowControl w:val="0"/>
        <w:autoSpaceDE w:val="0"/>
        <w:jc w:val="center"/>
        <w:rPr>
          <w:b/>
          <w:sz w:val="22"/>
          <w:szCs w:val="22"/>
        </w:rPr>
      </w:pPr>
      <w:r w:rsidRPr="002F4A26">
        <w:rPr>
          <w:b/>
          <w:sz w:val="20"/>
          <w:szCs w:val="18"/>
          <w:highlight w:val="yellow"/>
        </w:rPr>
        <w:t xml:space="preserve">ВЫДЕЛЕННОЕ </w:t>
      </w:r>
      <w:r w:rsidR="00B21C52">
        <w:rPr>
          <w:b/>
          <w:sz w:val="20"/>
          <w:szCs w:val="18"/>
          <w:highlight w:val="yellow"/>
        </w:rPr>
        <w:t>ЦВЕТНЫМ</w:t>
      </w:r>
      <w:r>
        <w:rPr>
          <w:b/>
          <w:sz w:val="20"/>
          <w:szCs w:val="18"/>
          <w:highlight w:val="yellow"/>
        </w:rPr>
        <w:t xml:space="preserve"> </w:t>
      </w:r>
      <w:r w:rsidRPr="002F4A26">
        <w:rPr>
          <w:b/>
          <w:sz w:val="20"/>
          <w:szCs w:val="18"/>
          <w:highlight w:val="yellow"/>
        </w:rPr>
        <w:t xml:space="preserve">ФОНОМ ПОДЛЕЖИТ РЕДАКТИРОВАНИЮ В СООТВЕТСТВИИ С ДОКУМЕНТАЦИЕЙ О </w:t>
      </w:r>
      <w:r>
        <w:rPr>
          <w:b/>
          <w:sz w:val="20"/>
          <w:szCs w:val="18"/>
          <w:highlight w:val="yellow"/>
        </w:rPr>
        <w:t xml:space="preserve">КОНКРЕТНОЙ </w:t>
      </w:r>
      <w:r w:rsidRPr="002F4A26">
        <w:rPr>
          <w:b/>
          <w:sz w:val="20"/>
          <w:szCs w:val="18"/>
          <w:highlight w:val="yellow"/>
        </w:rPr>
        <w:t>ЗАКУПКЕ И ЗАЯВКО</w:t>
      </w:r>
      <w:r>
        <w:rPr>
          <w:b/>
          <w:sz w:val="20"/>
          <w:szCs w:val="18"/>
          <w:highlight w:val="yellow"/>
        </w:rPr>
        <w:t>Й</w:t>
      </w:r>
      <w:r w:rsidRPr="002F4A26">
        <w:rPr>
          <w:b/>
          <w:sz w:val="20"/>
          <w:szCs w:val="18"/>
          <w:highlight w:val="yellow"/>
        </w:rPr>
        <w:t xml:space="preserve"> УЧАСТКА ЗАКУПКИ</w:t>
      </w:r>
      <w:r w:rsidR="005D0215">
        <w:rPr>
          <w:b/>
          <w:sz w:val="20"/>
          <w:szCs w:val="18"/>
          <w:highlight w:val="yellow"/>
        </w:rPr>
        <w:t>,</w:t>
      </w:r>
      <w:r w:rsidRPr="002F4A26">
        <w:rPr>
          <w:b/>
          <w:sz w:val="20"/>
          <w:szCs w:val="18"/>
          <w:highlight w:val="yellow"/>
        </w:rPr>
        <w:t xml:space="preserve"> С КОТОРЫМ ЗАКЛЮЧАЕТСЯ ДОГОВОР</w:t>
      </w:r>
    </w:p>
    <w:p w:rsidR="0013476D" w:rsidRDefault="0013476D" w:rsidP="00E129C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18"/>
        </w:rPr>
      </w:pPr>
    </w:p>
    <w:p w:rsidR="00E129CD" w:rsidRPr="009B121D" w:rsidRDefault="0002219A" w:rsidP="00E129C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18"/>
        </w:rPr>
        <w:t>ДОГОВОР</w:t>
      </w:r>
      <w:r w:rsidR="00E129CD" w:rsidRPr="009B121D">
        <w:rPr>
          <w:b/>
          <w:sz w:val="20"/>
          <w:szCs w:val="18"/>
        </w:rPr>
        <w:t xml:space="preserve"> </w:t>
      </w:r>
      <w:r w:rsidR="00F5542A" w:rsidRPr="00F5542A">
        <w:rPr>
          <w:b/>
          <w:sz w:val="20"/>
          <w:szCs w:val="20"/>
        </w:rPr>
        <w:t>№</w:t>
      </w:r>
      <w:r w:rsidR="002A0CE9">
        <w:rPr>
          <w:b/>
          <w:sz w:val="20"/>
          <w:szCs w:val="20"/>
        </w:rPr>
        <w:t xml:space="preserve"> </w:t>
      </w:r>
      <w:r w:rsidR="001F7A42">
        <w:rPr>
          <w:b/>
          <w:sz w:val="20"/>
          <w:szCs w:val="20"/>
        </w:rPr>
        <w:t>ГР</w:t>
      </w:r>
      <w:r>
        <w:rPr>
          <w:b/>
          <w:sz w:val="20"/>
          <w:szCs w:val="20"/>
        </w:rPr>
        <w:t>А</w:t>
      </w:r>
      <w:r w:rsidR="001F7A42">
        <w:rPr>
          <w:b/>
          <w:sz w:val="20"/>
          <w:szCs w:val="20"/>
        </w:rPr>
        <w:t>-</w:t>
      </w:r>
      <w:r w:rsidR="0014544E">
        <w:rPr>
          <w:b/>
          <w:sz w:val="20"/>
          <w:szCs w:val="20"/>
        </w:rPr>
        <w:t>2</w:t>
      </w:r>
      <w:r w:rsidR="0013476D">
        <w:rPr>
          <w:b/>
          <w:sz w:val="20"/>
          <w:szCs w:val="20"/>
        </w:rPr>
        <w:t>2</w:t>
      </w:r>
      <w:r w:rsidR="0014544E">
        <w:rPr>
          <w:b/>
          <w:sz w:val="20"/>
          <w:szCs w:val="20"/>
        </w:rPr>
        <w:t>0</w:t>
      </w:r>
      <w:r w:rsidR="00472023">
        <w:rPr>
          <w:b/>
          <w:sz w:val="20"/>
          <w:szCs w:val="20"/>
        </w:rPr>
        <w:t>х</w:t>
      </w:r>
      <w:r w:rsidR="001F7A42">
        <w:rPr>
          <w:b/>
          <w:sz w:val="20"/>
          <w:szCs w:val="20"/>
        </w:rPr>
        <w:t>-</w:t>
      </w:r>
      <w:r w:rsidR="00846167" w:rsidRPr="00846167">
        <w:rPr>
          <w:b/>
          <w:sz w:val="20"/>
          <w:szCs w:val="20"/>
        </w:rPr>
        <w:t>Z</w:t>
      </w:r>
      <w:r w:rsidR="006E559E">
        <w:rPr>
          <w:b/>
          <w:sz w:val="20"/>
          <w:szCs w:val="20"/>
        </w:rPr>
        <w:t>Х</w:t>
      </w:r>
      <w:r w:rsidR="002C213F">
        <w:rPr>
          <w:b/>
          <w:sz w:val="20"/>
          <w:szCs w:val="20"/>
        </w:rPr>
        <w:t xml:space="preserve"> </w:t>
      </w:r>
      <w:proofErr w:type="gramStart"/>
      <w:r w:rsidR="001F7A42">
        <w:rPr>
          <w:b/>
          <w:sz w:val="20"/>
          <w:szCs w:val="20"/>
        </w:rPr>
        <w:t>()(</w:t>
      </w:r>
      <w:proofErr w:type="gramEnd"/>
      <w:r w:rsidR="001F7A42">
        <w:rPr>
          <w:b/>
          <w:sz w:val="20"/>
          <w:szCs w:val="20"/>
        </w:rPr>
        <w:t>)</w:t>
      </w:r>
    </w:p>
    <w:p w:rsidR="0013476D" w:rsidRDefault="00E129CD" w:rsidP="00E129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18"/>
        </w:rPr>
      </w:pPr>
      <w:r w:rsidRPr="00C01D26">
        <w:rPr>
          <w:b/>
          <w:sz w:val="20"/>
          <w:szCs w:val="18"/>
        </w:rPr>
        <w:t xml:space="preserve"> на </w:t>
      </w:r>
      <w:r w:rsidR="006E559E">
        <w:rPr>
          <w:b/>
          <w:sz w:val="20"/>
          <w:szCs w:val="18"/>
        </w:rPr>
        <w:t>поставку товара</w:t>
      </w:r>
      <w:r w:rsidRPr="00C01D26">
        <w:rPr>
          <w:b/>
          <w:sz w:val="20"/>
          <w:szCs w:val="18"/>
        </w:rPr>
        <w:t>: «</w:t>
      </w:r>
      <w:r w:rsidR="00B944B5" w:rsidRPr="00B944B5">
        <w:rPr>
          <w:b/>
          <w:color w:val="000000"/>
          <w:sz w:val="20"/>
          <w:szCs w:val="18"/>
        </w:rPr>
        <w:t>»</w:t>
      </w:r>
      <w:r w:rsidR="0013476D">
        <w:rPr>
          <w:b/>
          <w:color w:val="000000"/>
          <w:sz w:val="20"/>
          <w:szCs w:val="18"/>
        </w:rPr>
        <w:t xml:space="preserve"> </w:t>
      </w:r>
    </w:p>
    <w:p w:rsidR="00E129CD" w:rsidRDefault="0013476D" w:rsidP="00E129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18"/>
        </w:rPr>
      </w:pPr>
      <w:r w:rsidRPr="0013476D">
        <w:rPr>
          <w:b/>
          <w:color w:val="000000"/>
          <w:sz w:val="20"/>
          <w:szCs w:val="18"/>
          <w:highlight w:val="cyan"/>
        </w:rPr>
        <w:t>//по результатам закупки участниками которых являются любые лица, указанные в </w:t>
      </w:r>
      <w:hyperlink r:id="rId7" w:anchor="dst100041" w:history="1">
        <w:r w:rsidRPr="0013476D">
          <w:rPr>
            <w:b/>
            <w:color w:val="000000"/>
            <w:sz w:val="20"/>
            <w:szCs w:val="18"/>
            <w:highlight w:val="cyan"/>
          </w:rPr>
          <w:t>части 5 статьи 3</w:t>
        </w:r>
      </w:hyperlink>
      <w:r w:rsidRPr="0013476D">
        <w:rPr>
          <w:b/>
          <w:color w:val="000000"/>
          <w:sz w:val="20"/>
          <w:szCs w:val="18"/>
          <w:highlight w:val="cyan"/>
        </w:rPr>
        <w:t> Федерального закона от 18.07.2011 №223-ФЗ, в том числе субъекты малого и среднего предпринимательства//</w:t>
      </w:r>
    </w:p>
    <w:p w:rsidR="0013476D" w:rsidRPr="0013476D" w:rsidRDefault="0013476D" w:rsidP="00E129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18"/>
        </w:rPr>
      </w:pPr>
      <w:r w:rsidRPr="0013476D">
        <w:rPr>
          <w:b/>
          <w:color w:val="000000"/>
          <w:sz w:val="20"/>
          <w:szCs w:val="18"/>
          <w:highlight w:val="yellow"/>
        </w:rPr>
        <w:t>с субъектом /малого среднего/ предпринимательства по подпункту А) пункта 4 Постановления Правительства РФ от 11.12.2014 N 1352 (ред. от 29.12.2021)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</w:p>
    <w:p w:rsidR="007F7AAA" w:rsidRDefault="007F7AAA" w:rsidP="00E129CD">
      <w:pPr>
        <w:widowControl w:val="0"/>
        <w:autoSpaceDE w:val="0"/>
        <w:jc w:val="both"/>
        <w:rPr>
          <w:b/>
          <w:sz w:val="20"/>
        </w:rPr>
      </w:pPr>
    </w:p>
    <w:p w:rsidR="00E129CD" w:rsidRPr="002D3B8F" w:rsidRDefault="00E129CD" w:rsidP="00E129CD">
      <w:pPr>
        <w:widowControl w:val="0"/>
        <w:autoSpaceDE w:val="0"/>
        <w:jc w:val="both"/>
        <w:rPr>
          <w:b/>
          <w:color w:val="000000"/>
          <w:sz w:val="18"/>
          <w:szCs w:val="19"/>
        </w:rPr>
      </w:pPr>
      <w:r w:rsidRPr="002D3B8F">
        <w:rPr>
          <w:b/>
          <w:sz w:val="18"/>
          <w:szCs w:val="19"/>
        </w:rPr>
        <w:t>город</w:t>
      </w:r>
      <w:r w:rsidRPr="002D3B8F">
        <w:rPr>
          <w:b/>
          <w:sz w:val="18"/>
          <w:szCs w:val="19"/>
          <w:u w:val="single"/>
        </w:rPr>
        <w:t xml:space="preserve"> Нижний Тагил Свердловской области</w:t>
      </w:r>
      <w:r w:rsidRPr="002D3B8F">
        <w:rPr>
          <w:b/>
          <w:color w:val="000000"/>
          <w:sz w:val="18"/>
          <w:szCs w:val="19"/>
        </w:rPr>
        <w:t xml:space="preserve">                                                                       "_____</w:t>
      </w:r>
      <w:proofErr w:type="gramStart"/>
      <w:r w:rsidRPr="002D3B8F">
        <w:rPr>
          <w:b/>
          <w:color w:val="000000"/>
          <w:sz w:val="18"/>
          <w:szCs w:val="19"/>
        </w:rPr>
        <w:t>"  _</w:t>
      </w:r>
      <w:proofErr w:type="gramEnd"/>
      <w:r w:rsidRPr="002D3B8F">
        <w:rPr>
          <w:b/>
          <w:color w:val="000000"/>
          <w:sz w:val="18"/>
          <w:szCs w:val="19"/>
        </w:rPr>
        <w:t>______________  20</w:t>
      </w:r>
      <w:r w:rsidR="00B65CA2">
        <w:rPr>
          <w:b/>
          <w:color w:val="000000"/>
          <w:sz w:val="18"/>
          <w:szCs w:val="19"/>
        </w:rPr>
        <w:t>__</w:t>
      </w:r>
      <w:r w:rsidR="002D3B8F" w:rsidRPr="002D3B8F">
        <w:rPr>
          <w:b/>
          <w:color w:val="000000"/>
          <w:sz w:val="18"/>
          <w:szCs w:val="19"/>
        </w:rPr>
        <w:t xml:space="preserve"> </w:t>
      </w:r>
      <w:r w:rsidRPr="002D3B8F">
        <w:rPr>
          <w:b/>
          <w:color w:val="000000"/>
          <w:sz w:val="18"/>
          <w:szCs w:val="19"/>
        </w:rPr>
        <w:t>г</w:t>
      </w:r>
      <w:r w:rsidR="00BA7EE0">
        <w:rPr>
          <w:b/>
          <w:color w:val="000000"/>
          <w:sz w:val="18"/>
          <w:szCs w:val="19"/>
        </w:rPr>
        <w:t>ода</w:t>
      </w:r>
      <w:r w:rsidRPr="002D3B8F">
        <w:rPr>
          <w:b/>
          <w:color w:val="000000"/>
          <w:sz w:val="18"/>
          <w:szCs w:val="19"/>
        </w:rPr>
        <w:t>.</w:t>
      </w:r>
    </w:p>
    <w:p w:rsidR="00E129CD" w:rsidRPr="002D3B8F" w:rsidRDefault="00E129CD" w:rsidP="00E129CD">
      <w:pPr>
        <w:widowControl w:val="0"/>
        <w:autoSpaceDE w:val="0"/>
        <w:jc w:val="both"/>
        <w:rPr>
          <w:b/>
          <w:color w:val="000000"/>
          <w:sz w:val="18"/>
          <w:szCs w:val="19"/>
        </w:rPr>
      </w:pPr>
    </w:p>
    <w:p w:rsidR="004F4511" w:rsidRDefault="007A1038" w:rsidP="004F4511">
      <w:pPr>
        <w:shd w:val="clear" w:color="auto" w:fill="FFFFFF"/>
        <w:tabs>
          <w:tab w:val="left" w:pos="360"/>
        </w:tabs>
        <w:ind w:firstLine="709"/>
        <w:jc w:val="both"/>
        <w:rPr>
          <w:sz w:val="18"/>
          <w:szCs w:val="18"/>
        </w:rPr>
      </w:pPr>
      <w:r w:rsidRPr="00AE3698">
        <w:rPr>
          <w:b/>
          <w:color w:val="000000"/>
          <w:sz w:val="18"/>
          <w:szCs w:val="18"/>
        </w:rPr>
        <w:t>Г</w:t>
      </w:r>
      <w:r w:rsidR="00E57C24" w:rsidRPr="00AE3698">
        <w:rPr>
          <w:b/>
          <w:color w:val="000000"/>
          <w:sz w:val="18"/>
          <w:szCs w:val="18"/>
        </w:rPr>
        <w:t xml:space="preserve">осударственное </w:t>
      </w:r>
      <w:r w:rsidR="00E57C24">
        <w:rPr>
          <w:b/>
          <w:color w:val="000000"/>
          <w:sz w:val="18"/>
          <w:szCs w:val="18"/>
        </w:rPr>
        <w:t>автономное</w:t>
      </w:r>
      <w:r w:rsidR="00E57C24" w:rsidRPr="00AE3698">
        <w:rPr>
          <w:b/>
          <w:color w:val="000000"/>
          <w:sz w:val="18"/>
          <w:szCs w:val="18"/>
        </w:rPr>
        <w:t xml:space="preserve"> учреждение здравоохранения</w:t>
      </w:r>
      <w:r w:rsidRPr="00AE3698">
        <w:rPr>
          <w:b/>
          <w:color w:val="000000"/>
          <w:sz w:val="18"/>
          <w:szCs w:val="18"/>
        </w:rPr>
        <w:t xml:space="preserve"> С</w:t>
      </w:r>
      <w:r w:rsidR="00E57C24" w:rsidRPr="00AE3698">
        <w:rPr>
          <w:b/>
          <w:color w:val="000000"/>
          <w:sz w:val="18"/>
          <w:szCs w:val="18"/>
        </w:rPr>
        <w:t>вердловской области</w:t>
      </w:r>
      <w:r w:rsidRPr="00AE3698">
        <w:rPr>
          <w:b/>
          <w:color w:val="000000"/>
          <w:sz w:val="18"/>
          <w:szCs w:val="18"/>
        </w:rPr>
        <w:t xml:space="preserve"> «Г</w:t>
      </w:r>
      <w:r w:rsidR="00E57C24" w:rsidRPr="00AE3698">
        <w:rPr>
          <w:b/>
          <w:color w:val="000000"/>
          <w:sz w:val="18"/>
          <w:szCs w:val="18"/>
        </w:rPr>
        <w:t>орноуральская районная поликлиника</w:t>
      </w:r>
      <w:r w:rsidRPr="00AE3698">
        <w:rPr>
          <w:b/>
          <w:color w:val="000000"/>
          <w:sz w:val="18"/>
          <w:szCs w:val="18"/>
        </w:rPr>
        <w:t>» (Г</w:t>
      </w:r>
      <w:r w:rsidR="004C6F4C">
        <w:rPr>
          <w:b/>
          <w:color w:val="000000"/>
          <w:sz w:val="18"/>
          <w:szCs w:val="18"/>
        </w:rPr>
        <w:t>А</w:t>
      </w:r>
      <w:r w:rsidRPr="00AE3698">
        <w:rPr>
          <w:b/>
          <w:color w:val="000000"/>
          <w:sz w:val="18"/>
          <w:szCs w:val="18"/>
        </w:rPr>
        <w:t>УЗ СО «Г</w:t>
      </w:r>
      <w:r w:rsidR="00E57C24" w:rsidRPr="00AE3698">
        <w:rPr>
          <w:b/>
          <w:color w:val="000000"/>
          <w:sz w:val="18"/>
          <w:szCs w:val="18"/>
        </w:rPr>
        <w:t>орноуральская</w:t>
      </w:r>
      <w:r w:rsidRPr="00AE3698">
        <w:rPr>
          <w:b/>
          <w:color w:val="000000"/>
          <w:sz w:val="18"/>
          <w:szCs w:val="18"/>
        </w:rPr>
        <w:t xml:space="preserve"> РП»)</w:t>
      </w:r>
      <w:r w:rsidR="00AE3698" w:rsidRPr="00AE3698">
        <w:rPr>
          <w:color w:val="000000"/>
          <w:sz w:val="18"/>
          <w:szCs w:val="18"/>
        </w:rPr>
        <w:t xml:space="preserve">, </w:t>
      </w:r>
      <w:r w:rsidR="00E129CD" w:rsidRPr="002D3B8F">
        <w:rPr>
          <w:color w:val="000000"/>
          <w:sz w:val="18"/>
          <w:szCs w:val="18"/>
        </w:rPr>
        <w:t xml:space="preserve">именуемое в дальнейшем </w:t>
      </w:r>
      <w:r w:rsidR="00E129CD" w:rsidRPr="002D3B8F">
        <w:rPr>
          <w:b/>
          <w:color w:val="000000"/>
          <w:sz w:val="18"/>
          <w:szCs w:val="18"/>
        </w:rPr>
        <w:t>Заказчик</w:t>
      </w:r>
      <w:r w:rsidR="00E129CD" w:rsidRPr="002D3B8F">
        <w:rPr>
          <w:color w:val="000000"/>
          <w:sz w:val="18"/>
          <w:szCs w:val="18"/>
        </w:rPr>
        <w:t xml:space="preserve">, в лице главного врача Топычканова Александра Владимировича, </w:t>
      </w:r>
      <w:r w:rsidR="00E129CD" w:rsidRPr="002D3B8F">
        <w:rPr>
          <w:sz w:val="18"/>
          <w:szCs w:val="18"/>
        </w:rPr>
        <w:t xml:space="preserve">действующего на основании Устава, с одной стороны, и </w:t>
      </w:r>
    </w:p>
    <w:p w:rsidR="0014544E" w:rsidRDefault="00415C03" w:rsidP="004F4511">
      <w:pPr>
        <w:shd w:val="clear" w:color="auto" w:fill="FFFFFF"/>
        <w:tabs>
          <w:tab w:val="left" w:pos="360"/>
        </w:tabs>
        <w:ind w:firstLine="709"/>
        <w:jc w:val="both"/>
        <w:rPr>
          <w:sz w:val="18"/>
          <w:szCs w:val="18"/>
        </w:rPr>
      </w:pPr>
      <w:r w:rsidRPr="00415C03">
        <w:rPr>
          <w:b/>
          <w:sz w:val="18"/>
          <w:szCs w:val="18"/>
          <w:highlight w:val="yellow"/>
        </w:rPr>
        <w:t>О</w:t>
      </w:r>
      <w:r w:rsidR="002F4A26">
        <w:rPr>
          <w:b/>
          <w:sz w:val="18"/>
          <w:szCs w:val="18"/>
          <w:highlight w:val="yellow"/>
        </w:rPr>
        <w:t>бщество с ограниченной ответственностью «» (ООО «»)</w:t>
      </w:r>
      <w:r w:rsidR="00E129CD" w:rsidRPr="00415C03">
        <w:rPr>
          <w:b/>
          <w:sz w:val="18"/>
          <w:szCs w:val="18"/>
          <w:highlight w:val="yellow"/>
        </w:rPr>
        <w:t xml:space="preserve">, </w:t>
      </w:r>
      <w:r w:rsidR="00E129CD" w:rsidRPr="002D3B8F">
        <w:rPr>
          <w:sz w:val="18"/>
          <w:szCs w:val="18"/>
        </w:rPr>
        <w:t xml:space="preserve">именуемое в дальнейшем </w:t>
      </w:r>
      <w:r w:rsidR="008E7BD2">
        <w:rPr>
          <w:b/>
          <w:sz w:val="18"/>
          <w:szCs w:val="18"/>
        </w:rPr>
        <w:t>Поставщик</w:t>
      </w:r>
      <w:r w:rsidR="00E129CD" w:rsidRPr="002D3B8F">
        <w:rPr>
          <w:sz w:val="18"/>
          <w:szCs w:val="18"/>
        </w:rPr>
        <w:t xml:space="preserve">, в лице: «директор ___», действующего на основании Устава, с другой стороны, </w:t>
      </w:r>
    </w:p>
    <w:p w:rsidR="008E0A66" w:rsidRPr="002D3B8F" w:rsidRDefault="00E129CD" w:rsidP="004F4511">
      <w:pPr>
        <w:shd w:val="clear" w:color="auto" w:fill="FFFFFF"/>
        <w:tabs>
          <w:tab w:val="left" w:pos="360"/>
        </w:tabs>
        <w:ind w:firstLine="709"/>
        <w:jc w:val="both"/>
        <w:rPr>
          <w:b/>
          <w:sz w:val="18"/>
          <w:szCs w:val="18"/>
        </w:rPr>
      </w:pPr>
      <w:r w:rsidRPr="002D3B8F">
        <w:rPr>
          <w:sz w:val="18"/>
          <w:szCs w:val="18"/>
        </w:rPr>
        <w:t xml:space="preserve">именуемые в дальнейшем Стороны, в соответствии с решением Комиссии </w:t>
      </w:r>
      <w:r w:rsidRPr="002D3B8F">
        <w:rPr>
          <w:color w:val="000000"/>
          <w:sz w:val="18"/>
          <w:szCs w:val="18"/>
        </w:rPr>
        <w:t xml:space="preserve">по осуществлению закупок (определению поставщиков, подрядчиков, исполнителей) </w:t>
      </w:r>
      <w:r w:rsidRPr="008E3F63">
        <w:rPr>
          <w:color w:val="000000"/>
          <w:sz w:val="18"/>
          <w:szCs w:val="18"/>
        </w:rPr>
        <w:t>от</w:t>
      </w:r>
      <w:r w:rsidRPr="008E3F63">
        <w:rPr>
          <w:b/>
          <w:sz w:val="18"/>
          <w:szCs w:val="18"/>
          <w:highlight w:val="yellow"/>
        </w:rPr>
        <w:t xml:space="preserve"> </w:t>
      </w:r>
      <w:bookmarkStart w:id="0" w:name="OLE_LINK76"/>
      <w:bookmarkStart w:id="1" w:name="OLE_LINK77"/>
      <w:r w:rsidR="00F5542A" w:rsidRPr="002D3B8F">
        <w:rPr>
          <w:b/>
          <w:sz w:val="18"/>
          <w:szCs w:val="18"/>
          <w:highlight w:val="yellow"/>
        </w:rPr>
        <w:t>0.</w:t>
      </w:r>
      <w:r w:rsidR="0014544E">
        <w:rPr>
          <w:b/>
          <w:sz w:val="18"/>
          <w:szCs w:val="18"/>
          <w:highlight w:val="yellow"/>
        </w:rPr>
        <w:t>0</w:t>
      </w:r>
      <w:r w:rsidR="008E0A66" w:rsidRPr="002D3B8F">
        <w:rPr>
          <w:b/>
          <w:sz w:val="18"/>
          <w:szCs w:val="18"/>
          <w:highlight w:val="yellow"/>
        </w:rPr>
        <w:t>.20</w:t>
      </w:r>
      <w:r w:rsidR="0014544E">
        <w:rPr>
          <w:b/>
          <w:sz w:val="18"/>
          <w:szCs w:val="18"/>
          <w:highlight w:val="yellow"/>
        </w:rPr>
        <w:t>2</w:t>
      </w:r>
      <w:r w:rsidR="008E3F63">
        <w:rPr>
          <w:b/>
          <w:sz w:val="18"/>
          <w:szCs w:val="18"/>
          <w:highlight w:val="yellow"/>
        </w:rPr>
        <w:t>2</w:t>
      </w:r>
      <w:r w:rsidR="008E0A66" w:rsidRPr="002D3B8F">
        <w:rPr>
          <w:sz w:val="18"/>
          <w:szCs w:val="18"/>
          <w:highlight w:val="yellow"/>
        </w:rPr>
        <w:t>,</w:t>
      </w:r>
      <w:r w:rsidR="008E0A66" w:rsidRPr="002D3B8F">
        <w:rPr>
          <w:sz w:val="18"/>
          <w:szCs w:val="18"/>
        </w:rPr>
        <w:t xml:space="preserve"> </w:t>
      </w:r>
      <w:bookmarkEnd w:id="0"/>
      <w:bookmarkEnd w:id="1"/>
      <w:r w:rsidR="008B307C" w:rsidRPr="00B56ABA">
        <w:rPr>
          <w:sz w:val="18"/>
          <w:szCs w:val="18"/>
        </w:rPr>
        <w:t>(</w:t>
      </w:r>
      <w:r w:rsidR="008B307C" w:rsidRPr="00B56ABA">
        <w:rPr>
          <w:b/>
          <w:sz w:val="18"/>
          <w:szCs w:val="18"/>
        </w:rPr>
        <w:t>регистрационный номер заявки №</w:t>
      </w:r>
      <w:r w:rsidR="008B307C" w:rsidRPr="00B56ABA">
        <w:rPr>
          <w:sz w:val="18"/>
          <w:szCs w:val="18"/>
        </w:rPr>
        <w:t>)</w:t>
      </w:r>
      <w:r w:rsidR="008B307C">
        <w:rPr>
          <w:sz w:val="18"/>
          <w:szCs w:val="18"/>
        </w:rPr>
        <w:t xml:space="preserve">, </w:t>
      </w:r>
      <w:r w:rsidR="008E0A66" w:rsidRPr="00037B4D">
        <w:rPr>
          <w:sz w:val="18"/>
          <w:szCs w:val="18"/>
          <w:highlight w:val="yellow"/>
        </w:rPr>
        <w:t xml:space="preserve">протокол </w:t>
      </w:r>
      <w:r w:rsidR="00037B4D" w:rsidRPr="00037B4D">
        <w:rPr>
          <w:sz w:val="18"/>
          <w:szCs w:val="18"/>
          <w:highlight w:val="yellow"/>
        </w:rPr>
        <w:t>рассмотрения заявок (единственной заявки) на участие в запросе котировок №ПЗ-21Х-</w:t>
      </w:r>
      <w:r w:rsidR="00037B4D" w:rsidRPr="00037B4D">
        <w:rPr>
          <w:sz w:val="18"/>
          <w:szCs w:val="18"/>
          <w:highlight w:val="yellow"/>
          <w:lang w:val="en-US"/>
        </w:rPr>
        <w:t>Z</w:t>
      </w:r>
      <w:r w:rsidR="00037B4D" w:rsidRPr="00037B4D">
        <w:rPr>
          <w:sz w:val="18"/>
          <w:szCs w:val="18"/>
          <w:highlight w:val="yellow"/>
        </w:rPr>
        <w:t>Х ()</w:t>
      </w:r>
      <w:r w:rsidR="0014544E">
        <w:rPr>
          <w:sz w:val="18"/>
          <w:szCs w:val="18"/>
        </w:rPr>
        <w:t>,</w:t>
      </w:r>
      <w:r w:rsidR="008E0A66" w:rsidRPr="002D3B8F">
        <w:rPr>
          <w:sz w:val="18"/>
          <w:szCs w:val="18"/>
        </w:rPr>
        <w:t xml:space="preserve"> регистрационный номер </w:t>
      </w:r>
      <w:r w:rsidR="003564E6">
        <w:rPr>
          <w:sz w:val="18"/>
          <w:szCs w:val="18"/>
        </w:rPr>
        <w:t xml:space="preserve">Извещения в </w:t>
      </w:r>
      <w:r w:rsidR="00C55972" w:rsidRPr="002D3B8F">
        <w:rPr>
          <w:sz w:val="18"/>
          <w:szCs w:val="18"/>
        </w:rPr>
        <w:t>ЕИ</w:t>
      </w:r>
      <w:r w:rsidR="008E0A66" w:rsidRPr="002D3B8F">
        <w:rPr>
          <w:sz w:val="18"/>
          <w:szCs w:val="18"/>
        </w:rPr>
        <w:t>С №</w:t>
      </w:r>
      <w:r w:rsidR="00415C03">
        <w:rPr>
          <w:b/>
          <w:sz w:val="18"/>
          <w:szCs w:val="18"/>
        </w:rPr>
        <w:t>32</w:t>
      </w:r>
      <w:r w:rsidR="008E3F63">
        <w:rPr>
          <w:b/>
          <w:sz w:val="18"/>
          <w:szCs w:val="18"/>
        </w:rPr>
        <w:t>2</w:t>
      </w:r>
      <w:r w:rsidR="001A296A">
        <w:rPr>
          <w:b/>
          <w:sz w:val="18"/>
          <w:szCs w:val="18"/>
        </w:rPr>
        <w:t>11</w:t>
      </w:r>
      <w:r w:rsidR="008E7BD2">
        <w:rPr>
          <w:b/>
          <w:sz w:val="18"/>
          <w:szCs w:val="18"/>
        </w:rPr>
        <w:t>ХХ</w:t>
      </w:r>
      <w:r w:rsidR="008E0A66" w:rsidRPr="002D3B8F">
        <w:rPr>
          <w:sz w:val="18"/>
          <w:szCs w:val="18"/>
        </w:rPr>
        <w:t xml:space="preserve">, </w:t>
      </w:r>
      <w:r w:rsidR="00C55972" w:rsidRPr="002D3B8F">
        <w:rPr>
          <w:b/>
          <w:sz w:val="18"/>
          <w:szCs w:val="18"/>
        </w:rPr>
        <w:t>К</w:t>
      </w:r>
      <w:r w:rsidR="0014544E">
        <w:rPr>
          <w:b/>
          <w:sz w:val="18"/>
          <w:szCs w:val="18"/>
        </w:rPr>
        <w:t xml:space="preserve">од Плана </w:t>
      </w:r>
      <w:r w:rsidR="00C55972" w:rsidRPr="002D3B8F">
        <w:rPr>
          <w:b/>
          <w:sz w:val="18"/>
          <w:szCs w:val="18"/>
        </w:rPr>
        <w:t>З</w:t>
      </w:r>
      <w:r w:rsidR="0014544E">
        <w:rPr>
          <w:b/>
          <w:sz w:val="18"/>
          <w:szCs w:val="18"/>
        </w:rPr>
        <w:t>акупок</w:t>
      </w:r>
      <w:r w:rsidR="00C55972" w:rsidRPr="002D3B8F">
        <w:rPr>
          <w:b/>
          <w:sz w:val="18"/>
          <w:szCs w:val="18"/>
        </w:rPr>
        <w:t xml:space="preserve">: </w:t>
      </w:r>
      <w:r w:rsidR="008E7BD2">
        <w:rPr>
          <w:b/>
          <w:sz w:val="18"/>
          <w:szCs w:val="18"/>
        </w:rPr>
        <w:t>ХХ</w:t>
      </w:r>
      <w:r w:rsidR="00ED6608" w:rsidRPr="002D3B8F">
        <w:rPr>
          <w:b/>
          <w:sz w:val="18"/>
          <w:szCs w:val="18"/>
        </w:rPr>
        <w:t>,</w:t>
      </w:r>
      <w:r w:rsidR="00C55972" w:rsidRPr="002D3B8F">
        <w:rPr>
          <w:sz w:val="18"/>
          <w:szCs w:val="18"/>
        </w:rPr>
        <w:t xml:space="preserve"> </w:t>
      </w:r>
      <w:r w:rsidR="008E0A66" w:rsidRPr="008B307C">
        <w:rPr>
          <w:sz w:val="18"/>
          <w:szCs w:val="18"/>
          <w:highlight w:val="cyan"/>
        </w:rPr>
        <w:t xml:space="preserve">на основании части </w:t>
      </w:r>
      <w:r w:rsidR="00FA594C" w:rsidRPr="008B307C">
        <w:rPr>
          <w:sz w:val="18"/>
          <w:szCs w:val="18"/>
          <w:highlight w:val="cyan"/>
        </w:rPr>
        <w:t xml:space="preserve">15, части 18 статьи 3.2. </w:t>
      </w:r>
      <w:r w:rsidR="008E0A66" w:rsidRPr="008B307C">
        <w:rPr>
          <w:sz w:val="18"/>
          <w:szCs w:val="18"/>
          <w:highlight w:val="cyan"/>
        </w:rPr>
        <w:t xml:space="preserve">Федерального закона от </w:t>
      </w:r>
      <w:r w:rsidR="0014544E" w:rsidRPr="008B307C">
        <w:rPr>
          <w:sz w:val="18"/>
          <w:szCs w:val="18"/>
          <w:highlight w:val="cyan"/>
        </w:rPr>
        <w:t>18</w:t>
      </w:r>
      <w:r w:rsidR="008E0A66" w:rsidRPr="008B307C">
        <w:rPr>
          <w:sz w:val="18"/>
          <w:szCs w:val="18"/>
          <w:highlight w:val="cyan"/>
        </w:rPr>
        <w:t>.0</w:t>
      </w:r>
      <w:r w:rsidR="0014544E" w:rsidRPr="008B307C">
        <w:rPr>
          <w:sz w:val="18"/>
          <w:szCs w:val="18"/>
          <w:highlight w:val="cyan"/>
        </w:rPr>
        <w:t>7</w:t>
      </w:r>
      <w:r w:rsidR="008E0A66" w:rsidRPr="008B307C">
        <w:rPr>
          <w:sz w:val="18"/>
          <w:szCs w:val="18"/>
          <w:highlight w:val="cyan"/>
        </w:rPr>
        <w:t>.201</w:t>
      </w:r>
      <w:r w:rsidR="0014544E" w:rsidRPr="008B307C">
        <w:rPr>
          <w:sz w:val="18"/>
          <w:szCs w:val="18"/>
          <w:highlight w:val="cyan"/>
        </w:rPr>
        <w:t>1</w:t>
      </w:r>
      <w:r w:rsidR="008E0A66" w:rsidRPr="008B307C">
        <w:rPr>
          <w:sz w:val="18"/>
          <w:szCs w:val="18"/>
          <w:highlight w:val="cyan"/>
        </w:rPr>
        <w:t xml:space="preserve"> №</w:t>
      </w:r>
      <w:r w:rsidR="0014544E" w:rsidRPr="008B307C">
        <w:rPr>
          <w:sz w:val="18"/>
          <w:szCs w:val="18"/>
          <w:highlight w:val="cyan"/>
        </w:rPr>
        <w:t>223</w:t>
      </w:r>
      <w:r w:rsidR="008E0A66" w:rsidRPr="008B307C">
        <w:rPr>
          <w:sz w:val="18"/>
          <w:szCs w:val="18"/>
          <w:highlight w:val="cyan"/>
        </w:rPr>
        <w:t xml:space="preserve">-фз </w:t>
      </w:r>
      <w:r w:rsidR="00472023" w:rsidRPr="008B307C">
        <w:rPr>
          <w:sz w:val="18"/>
          <w:szCs w:val="18"/>
          <w:highlight w:val="cyan"/>
        </w:rPr>
        <w:t>и</w:t>
      </w:r>
      <w:r w:rsidR="00472023" w:rsidRPr="00472023">
        <w:rPr>
          <w:sz w:val="18"/>
          <w:szCs w:val="18"/>
          <w:highlight w:val="yellow"/>
        </w:rPr>
        <w:t xml:space="preserve"> пункта </w:t>
      </w:r>
      <w:r w:rsidR="00A1526E">
        <w:rPr>
          <w:sz w:val="18"/>
          <w:szCs w:val="18"/>
          <w:highlight w:val="yellow"/>
        </w:rPr>
        <w:t xml:space="preserve">55 </w:t>
      </w:r>
      <w:r w:rsidR="00037B4D">
        <w:rPr>
          <w:sz w:val="18"/>
          <w:szCs w:val="18"/>
          <w:highlight w:val="yellow"/>
        </w:rPr>
        <w:t>и пункта 2</w:t>
      </w:r>
      <w:r w:rsidR="00A1526E">
        <w:rPr>
          <w:sz w:val="18"/>
          <w:szCs w:val="18"/>
          <w:highlight w:val="yellow"/>
        </w:rPr>
        <w:t>18</w:t>
      </w:r>
      <w:r w:rsidR="00472023" w:rsidRPr="00472023">
        <w:rPr>
          <w:sz w:val="18"/>
          <w:szCs w:val="18"/>
          <w:highlight w:val="yellow"/>
        </w:rPr>
        <w:t xml:space="preserve"> </w:t>
      </w:r>
      <w:r w:rsidR="00472023" w:rsidRPr="008B307C">
        <w:rPr>
          <w:sz w:val="18"/>
          <w:szCs w:val="18"/>
          <w:highlight w:val="cyan"/>
        </w:rPr>
        <w:t xml:space="preserve">Типового </w:t>
      </w:r>
      <w:r w:rsidR="00FA594C" w:rsidRPr="008B307C">
        <w:rPr>
          <w:sz w:val="18"/>
          <w:szCs w:val="18"/>
          <w:highlight w:val="cyan"/>
        </w:rPr>
        <w:t xml:space="preserve">(рег.№1190007761) </w:t>
      </w:r>
      <w:r w:rsidR="00472023" w:rsidRPr="008B307C">
        <w:rPr>
          <w:sz w:val="18"/>
          <w:szCs w:val="18"/>
          <w:highlight w:val="cyan"/>
        </w:rPr>
        <w:t>положения о закупках товаров, работ, услуг отдельными видами юридических лиц, регистрационный номер ЕИС №1130035075</w:t>
      </w:r>
      <w:r w:rsidR="00283E0C" w:rsidRPr="008B307C">
        <w:rPr>
          <w:sz w:val="18"/>
          <w:szCs w:val="18"/>
          <w:highlight w:val="cyan"/>
        </w:rPr>
        <w:t xml:space="preserve">, далее Положение о закупках, </w:t>
      </w:r>
      <w:r w:rsidR="008E0A66" w:rsidRPr="008B307C">
        <w:rPr>
          <w:sz w:val="18"/>
          <w:szCs w:val="18"/>
          <w:highlight w:val="cyan"/>
        </w:rPr>
        <w:t xml:space="preserve">заключили настоящий </w:t>
      </w:r>
      <w:r w:rsidR="0002219A" w:rsidRPr="008B307C">
        <w:rPr>
          <w:sz w:val="18"/>
          <w:szCs w:val="18"/>
          <w:highlight w:val="cyan"/>
        </w:rPr>
        <w:t>Договор</w:t>
      </w:r>
      <w:r w:rsidR="00A1526E">
        <w:rPr>
          <w:sz w:val="18"/>
          <w:szCs w:val="18"/>
          <w:highlight w:val="cyan"/>
        </w:rPr>
        <w:t xml:space="preserve"> </w:t>
      </w:r>
      <w:r w:rsidR="00A1526E" w:rsidRPr="00037B4D">
        <w:rPr>
          <w:sz w:val="18"/>
          <w:szCs w:val="18"/>
          <w:highlight w:val="yellow"/>
        </w:rPr>
        <w:t>(</w:t>
      </w:r>
      <w:r w:rsidR="00A1526E" w:rsidRPr="00037B4D">
        <w:rPr>
          <w:b/>
          <w:sz w:val="18"/>
          <w:szCs w:val="18"/>
          <w:highlight w:val="yellow"/>
        </w:rPr>
        <w:t>с единственным поставщиком</w:t>
      </w:r>
      <w:r w:rsidR="00A1526E">
        <w:rPr>
          <w:sz w:val="18"/>
          <w:szCs w:val="18"/>
          <w:highlight w:val="cyan"/>
        </w:rPr>
        <w:t>)</w:t>
      </w:r>
      <w:r w:rsidR="00A1526E" w:rsidRPr="008B307C">
        <w:rPr>
          <w:sz w:val="18"/>
          <w:szCs w:val="18"/>
          <w:highlight w:val="cyan"/>
        </w:rPr>
        <w:t>,</w:t>
      </w:r>
      <w:r w:rsidR="008E0A66" w:rsidRPr="008B307C">
        <w:rPr>
          <w:sz w:val="18"/>
          <w:szCs w:val="18"/>
          <w:highlight w:val="cyan"/>
        </w:rPr>
        <w:t xml:space="preserve"> о нижеследующем:</w:t>
      </w:r>
    </w:p>
    <w:p w:rsidR="00975DB8" w:rsidRPr="000C5E7E" w:rsidRDefault="008C668A" w:rsidP="000C5E7E">
      <w:pPr>
        <w:numPr>
          <w:ilvl w:val="0"/>
          <w:numId w:val="5"/>
        </w:numPr>
        <w:shd w:val="clear" w:color="auto" w:fill="FFFFFF"/>
        <w:tabs>
          <w:tab w:val="left" w:pos="360"/>
        </w:tabs>
        <w:ind w:hanging="3960"/>
        <w:jc w:val="both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 xml:space="preserve">Предмет </w:t>
      </w:r>
      <w:r w:rsidR="0002219A">
        <w:rPr>
          <w:b/>
          <w:bCs/>
          <w:sz w:val="18"/>
          <w:szCs w:val="18"/>
        </w:rPr>
        <w:t>Договор</w:t>
      </w:r>
      <w:r w:rsidRPr="002D3B8F">
        <w:rPr>
          <w:b/>
          <w:bCs/>
          <w:sz w:val="18"/>
          <w:szCs w:val="18"/>
        </w:rPr>
        <w:t>а</w:t>
      </w:r>
    </w:p>
    <w:p w:rsidR="000C5E7E" w:rsidRDefault="000C5E7E" w:rsidP="002051F3">
      <w:pPr>
        <w:widowControl w:val="0"/>
        <w:numPr>
          <w:ilvl w:val="1"/>
          <w:numId w:val="5"/>
        </w:numPr>
        <w:tabs>
          <w:tab w:val="clear" w:pos="720"/>
          <w:tab w:val="left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z w:val="18"/>
          <w:szCs w:val="18"/>
        </w:rPr>
      </w:pPr>
      <w:r>
        <w:rPr>
          <w:spacing w:val="-3"/>
          <w:sz w:val="18"/>
          <w:szCs w:val="18"/>
        </w:rPr>
        <w:t>Поставщик</w:t>
      </w:r>
      <w:r w:rsidRPr="002D3B8F">
        <w:rPr>
          <w:spacing w:val="-3"/>
          <w:sz w:val="18"/>
          <w:szCs w:val="18"/>
        </w:rPr>
        <w:t xml:space="preserve"> принимает на себя обязательства </w:t>
      </w:r>
      <w:r>
        <w:rPr>
          <w:spacing w:val="-3"/>
          <w:sz w:val="18"/>
          <w:szCs w:val="18"/>
        </w:rPr>
        <w:t>по заявке Заказчика поставить товар</w:t>
      </w:r>
      <w:r w:rsidRPr="002D3B8F">
        <w:rPr>
          <w:color w:val="000000"/>
          <w:sz w:val="18"/>
          <w:szCs w:val="18"/>
        </w:rPr>
        <w:t xml:space="preserve"> </w:t>
      </w:r>
      <w:r w:rsidRPr="002D3B8F">
        <w:rPr>
          <w:spacing w:val="-3"/>
          <w:sz w:val="18"/>
          <w:szCs w:val="18"/>
        </w:rPr>
        <w:t>надлежащего качества</w:t>
      </w:r>
      <w:r w:rsidRPr="002D3B8F">
        <w:rPr>
          <w:iCs/>
          <w:sz w:val="18"/>
          <w:szCs w:val="18"/>
        </w:rPr>
        <w:t xml:space="preserve">, </w:t>
      </w:r>
      <w:r w:rsidRPr="00AE3698">
        <w:rPr>
          <w:iCs/>
          <w:sz w:val="18"/>
          <w:szCs w:val="18"/>
        </w:rPr>
        <w:t xml:space="preserve">согласно объемам, стоимости и характеристикам «Спецификации </w:t>
      </w:r>
      <w:r>
        <w:rPr>
          <w:iCs/>
          <w:sz w:val="18"/>
          <w:szCs w:val="18"/>
        </w:rPr>
        <w:t>поставляемого товара</w:t>
      </w:r>
      <w:r w:rsidRPr="00AE3698">
        <w:rPr>
          <w:iCs/>
          <w:sz w:val="18"/>
          <w:szCs w:val="18"/>
        </w:rPr>
        <w:t xml:space="preserve">» в соответствии с Приложением №1 к </w:t>
      </w:r>
      <w:r>
        <w:rPr>
          <w:iCs/>
          <w:sz w:val="18"/>
          <w:szCs w:val="18"/>
        </w:rPr>
        <w:t>Договор</w:t>
      </w:r>
      <w:r w:rsidRPr="00AE3698">
        <w:rPr>
          <w:iCs/>
          <w:sz w:val="18"/>
          <w:szCs w:val="18"/>
        </w:rPr>
        <w:t>у</w:t>
      </w:r>
      <w:r w:rsidRPr="00AE3698">
        <w:rPr>
          <w:bCs/>
          <w:iCs/>
          <w:color w:val="000000"/>
          <w:sz w:val="18"/>
          <w:szCs w:val="18"/>
          <w:highlight w:val="yellow"/>
        </w:rPr>
        <w:t xml:space="preserve"> по адрес</w:t>
      </w:r>
      <w:r>
        <w:rPr>
          <w:bCs/>
          <w:iCs/>
          <w:color w:val="000000"/>
          <w:sz w:val="18"/>
          <w:szCs w:val="18"/>
          <w:highlight w:val="yellow"/>
        </w:rPr>
        <w:t>у</w:t>
      </w:r>
      <w:r w:rsidRPr="00AE3698">
        <w:rPr>
          <w:bCs/>
          <w:iCs/>
          <w:color w:val="000000"/>
          <w:sz w:val="18"/>
          <w:szCs w:val="18"/>
          <w:highlight w:val="yellow"/>
        </w:rPr>
        <w:t xml:space="preserve">: </w:t>
      </w:r>
      <w:r w:rsidRPr="00DD3C51">
        <w:rPr>
          <w:bCs/>
          <w:iCs/>
          <w:color w:val="000000"/>
          <w:sz w:val="18"/>
          <w:szCs w:val="18"/>
          <w:highlight w:val="yellow"/>
        </w:rPr>
        <w:t>().</w:t>
      </w:r>
      <w:r>
        <w:rPr>
          <w:bCs/>
          <w:iCs/>
          <w:color w:val="000000"/>
          <w:sz w:val="18"/>
          <w:szCs w:val="18"/>
        </w:rPr>
        <w:t xml:space="preserve"> К</w:t>
      </w:r>
      <w:r w:rsidRPr="007C70CC">
        <w:rPr>
          <w:bCs/>
          <w:iCs/>
          <w:color w:val="000000"/>
          <w:sz w:val="18"/>
          <w:szCs w:val="18"/>
        </w:rPr>
        <w:t>онтактное лицо заказчика</w:t>
      </w:r>
      <w:r>
        <w:rPr>
          <w:bCs/>
          <w:iCs/>
          <w:color w:val="000000"/>
          <w:sz w:val="18"/>
          <w:szCs w:val="18"/>
        </w:rPr>
        <w:t>:</w:t>
      </w:r>
      <w:r w:rsidRPr="007C70CC">
        <w:rPr>
          <w:bCs/>
          <w:iCs/>
          <w:color w:val="000000"/>
          <w:sz w:val="18"/>
          <w:szCs w:val="18"/>
        </w:rPr>
        <w:t xml:space="preserve"> </w:t>
      </w:r>
      <w:r w:rsidRPr="00472023">
        <w:rPr>
          <w:bCs/>
          <w:iCs/>
          <w:color w:val="000000"/>
          <w:sz w:val="18"/>
          <w:szCs w:val="18"/>
          <w:highlight w:val="yellow"/>
        </w:rPr>
        <w:t>ХХХХХХХ, тел. (3435)-47-83-01 (доб. ХХХ)</w:t>
      </w:r>
      <w:r w:rsidRPr="007C70CC">
        <w:rPr>
          <w:bCs/>
          <w:iCs/>
          <w:color w:val="000000"/>
          <w:sz w:val="18"/>
          <w:szCs w:val="18"/>
        </w:rPr>
        <w:t>.</w:t>
      </w:r>
      <w:r>
        <w:rPr>
          <w:bCs/>
          <w:iCs/>
          <w:color w:val="00000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Поставленный товар, отсутствующий в заявке Заказчика, Заказчиком не получается и подлежит возврату Поставщику. Ответственность за сохранность такого неполученного Заказчиком товара, как и организация возврата и расходы на возврат такого товара лежит полностью на Поставщике.</w:t>
      </w:r>
      <w:r w:rsidR="000A0B2D" w:rsidRPr="000A0B2D">
        <w:rPr>
          <w:b/>
          <w:spacing w:val="-2"/>
          <w:sz w:val="18"/>
          <w:szCs w:val="18"/>
        </w:rPr>
        <w:t xml:space="preserve"> </w:t>
      </w:r>
      <w:r w:rsidR="000A0B2D" w:rsidRPr="0014051D">
        <w:rPr>
          <w:b/>
          <w:spacing w:val="-2"/>
          <w:sz w:val="18"/>
          <w:szCs w:val="18"/>
        </w:rPr>
        <w:t xml:space="preserve">Отсутствующий в Спецификации товар </w:t>
      </w:r>
      <w:r w:rsidR="00EF5C47">
        <w:rPr>
          <w:b/>
          <w:spacing w:val="-2"/>
          <w:sz w:val="18"/>
          <w:szCs w:val="18"/>
        </w:rPr>
        <w:t>Поставщико</w:t>
      </w:r>
      <w:r w:rsidR="000A0B2D" w:rsidRPr="0014051D">
        <w:rPr>
          <w:b/>
          <w:spacing w:val="-2"/>
          <w:sz w:val="18"/>
          <w:szCs w:val="18"/>
        </w:rPr>
        <w:t xml:space="preserve">м не поставляется, Заказчиком не принимается и не оплачивается. Возврат такого товара </w:t>
      </w:r>
      <w:r w:rsidR="00EF5C47">
        <w:rPr>
          <w:b/>
          <w:spacing w:val="-2"/>
          <w:sz w:val="18"/>
          <w:szCs w:val="18"/>
        </w:rPr>
        <w:t>Поставщику</w:t>
      </w:r>
      <w:r w:rsidR="000A0B2D" w:rsidRPr="0014051D">
        <w:rPr>
          <w:b/>
          <w:spacing w:val="-2"/>
          <w:sz w:val="18"/>
          <w:szCs w:val="18"/>
        </w:rPr>
        <w:t xml:space="preserve"> осуществляется силами и средствами </w:t>
      </w:r>
      <w:r w:rsidR="00EF5C47">
        <w:rPr>
          <w:b/>
          <w:spacing w:val="-2"/>
          <w:sz w:val="18"/>
          <w:szCs w:val="18"/>
        </w:rPr>
        <w:t>Поставщика</w:t>
      </w:r>
      <w:r w:rsidR="000A0B2D" w:rsidRPr="0014051D">
        <w:rPr>
          <w:b/>
          <w:spacing w:val="-2"/>
          <w:sz w:val="18"/>
          <w:szCs w:val="18"/>
        </w:rPr>
        <w:t xml:space="preserve">. Все риски утери такого товара возлагаются на </w:t>
      </w:r>
      <w:r w:rsidR="00EF5C47">
        <w:rPr>
          <w:b/>
          <w:spacing w:val="-2"/>
          <w:sz w:val="18"/>
          <w:szCs w:val="18"/>
        </w:rPr>
        <w:t>Поставщика</w:t>
      </w:r>
      <w:r w:rsidR="000A0B2D" w:rsidRPr="0014051D">
        <w:rPr>
          <w:b/>
          <w:spacing w:val="-2"/>
          <w:sz w:val="18"/>
          <w:szCs w:val="18"/>
        </w:rPr>
        <w:t>.</w:t>
      </w:r>
    </w:p>
    <w:p w:rsidR="002051F3" w:rsidRPr="002D3B8F" w:rsidRDefault="00E129CD" w:rsidP="002051F3">
      <w:pPr>
        <w:widowControl w:val="0"/>
        <w:numPr>
          <w:ilvl w:val="1"/>
          <w:numId w:val="5"/>
        </w:numPr>
        <w:tabs>
          <w:tab w:val="clear" w:pos="720"/>
          <w:tab w:val="left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z w:val="18"/>
          <w:szCs w:val="18"/>
        </w:rPr>
      </w:pPr>
      <w:r w:rsidRPr="002D3B8F">
        <w:rPr>
          <w:b/>
          <w:color w:val="000000"/>
          <w:sz w:val="18"/>
          <w:szCs w:val="18"/>
        </w:rPr>
        <w:t xml:space="preserve">Срок </w:t>
      </w:r>
      <w:r w:rsidR="006E559E">
        <w:rPr>
          <w:b/>
          <w:color w:val="000000"/>
          <w:sz w:val="18"/>
          <w:szCs w:val="18"/>
        </w:rPr>
        <w:t>поставки:</w:t>
      </w:r>
      <w:r w:rsidR="00AE3698">
        <w:rPr>
          <w:color w:val="000000"/>
          <w:sz w:val="18"/>
          <w:szCs w:val="18"/>
        </w:rPr>
        <w:t xml:space="preserve"> </w:t>
      </w:r>
      <w:r w:rsidR="006F737E" w:rsidRPr="006F737E">
        <w:rPr>
          <w:color w:val="000000"/>
          <w:sz w:val="18"/>
          <w:szCs w:val="18"/>
        </w:rPr>
        <w:t xml:space="preserve">со следующего рабочего дня после дня заключения </w:t>
      </w:r>
      <w:r w:rsidR="0002219A">
        <w:rPr>
          <w:color w:val="000000"/>
          <w:sz w:val="18"/>
          <w:szCs w:val="18"/>
        </w:rPr>
        <w:t>Договор</w:t>
      </w:r>
      <w:r w:rsidR="006F737E" w:rsidRPr="006F737E">
        <w:rPr>
          <w:color w:val="000000"/>
          <w:sz w:val="18"/>
          <w:szCs w:val="18"/>
        </w:rPr>
        <w:t xml:space="preserve">а </w:t>
      </w:r>
      <w:r w:rsidR="00D82FF3" w:rsidRPr="00AE3698">
        <w:rPr>
          <w:color w:val="000000"/>
          <w:sz w:val="18"/>
          <w:szCs w:val="18"/>
          <w:highlight w:val="yellow"/>
        </w:rPr>
        <w:t>по</w:t>
      </w:r>
      <w:r w:rsidR="00D82FF3" w:rsidRPr="00B046FA">
        <w:rPr>
          <w:b/>
          <w:color w:val="000000"/>
          <w:sz w:val="18"/>
          <w:szCs w:val="18"/>
          <w:highlight w:val="yellow"/>
        </w:rPr>
        <w:t xml:space="preserve"> </w:t>
      </w:r>
      <w:r w:rsidR="00472023">
        <w:rPr>
          <w:b/>
          <w:color w:val="000000"/>
          <w:sz w:val="18"/>
          <w:szCs w:val="18"/>
          <w:highlight w:val="yellow"/>
        </w:rPr>
        <w:t>0</w:t>
      </w:r>
      <w:r w:rsidR="00D82FF3" w:rsidRPr="00AE3698">
        <w:rPr>
          <w:b/>
          <w:color w:val="000000"/>
          <w:sz w:val="18"/>
          <w:szCs w:val="18"/>
          <w:highlight w:val="yellow"/>
        </w:rPr>
        <w:t>.</w:t>
      </w:r>
      <w:r w:rsidR="007F7AAA">
        <w:rPr>
          <w:b/>
          <w:color w:val="000000"/>
          <w:sz w:val="18"/>
          <w:szCs w:val="18"/>
          <w:highlight w:val="yellow"/>
        </w:rPr>
        <w:t>0</w:t>
      </w:r>
      <w:r w:rsidR="00D82FF3" w:rsidRPr="002D3B8F">
        <w:rPr>
          <w:b/>
          <w:color w:val="000000"/>
          <w:sz w:val="18"/>
          <w:szCs w:val="18"/>
          <w:highlight w:val="yellow"/>
        </w:rPr>
        <w:t>.</w:t>
      </w:r>
      <w:r w:rsidR="00D82FF3" w:rsidRPr="00AE3698">
        <w:rPr>
          <w:b/>
          <w:color w:val="000000"/>
          <w:sz w:val="18"/>
          <w:szCs w:val="18"/>
          <w:highlight w:val="yellow"/>
        </w:rPr>
        <w:t>20</w:t>
      </w:r>
      <w:r w:rsidR="007F7AAA">
        <w:rPr>
          <w:b/>
          <w:color w:val="000000"/>
          <w:sz w:val="18"/>
          <w:szCs w:val="18"/>
          <w:highlight w:val="yellow"/>
        </w:rPr>
        <w:t>2</w:t>
      </w:r>
      <w:r w:rsidR="006E559E">
        <w:rPr>
          <w:b/>
          <w:color w:val="000000"/>
          <w:sz w:val="18"/>
          <w:szCs w:val="18"/>
          <w:highlight w:val="yellow"/>
        </w:rPr>
        <w:t>Х</w:t>
      </w:r>
      <w:r w:rsidR="002E5CAC" w:rsidRPr="00AE3698">
        <w:rPr>
          <w:color w:val="000000"/>
          <w:sz w:val="18"/>
          <w:szCs w:val="18"/>
          <w:highlight w:val="yellow"/>
        </w:rPr>
        <w:t>.</w:t>
      </w:r>
      <w:r w:rsidR="000A0B2D" w:rsidRPr="000A0B2D">
        <w:rPr>
          <w:color w:val="000000"/>
          <w:sz w:val="18"/>
          <w:szCs w:val="18"/>
        </w:rPr>
        <w:t xml:space="preserve"> </w:t>
      </w:r>
      <w:r w:rsidR="00380CDE" w:rsidRPr="00380CDE">
        <w:rPr>
          <w:sz w:val="18"/>
          <w:szCs w:val="18"/>
          <w:highlight w:val="cyan"/>
        </w:rPr>
        <w:t>Срок поставки по заявке Заказчика на поставку части (партии) товара не должен превышать 10 дней со дня приемки Поставщиком такой заявки от Заказчика.</w:t>
      </w:r>
      <w:r w:rsidR="00380CDE">
        <w:rPr>
          <w:color w:val="000000"/>
          <w:sz w:val="18"/>
          <w:szCs w:val="18"/>
        </w:rPr>
        <w:t xml:space="preserve"> </w:t>
      </w:r>
      <w:r w:rsidR="000A0B2D" w:rsidRPr="002D3B8F">
        <w:rPr>
          <w:color w:val="000000"/>
          <w:sz w:val="18"/>
          <w:szCs w:val="18"/>
        </w:rPr>
        <w:t xml:space="preserve">Предельный срок устранения </w:t>
      </w:r>
      <w:r w:rsidR="000A0B2D">
        <w:rPr>
          <w:color w:val="000000"/>
          <w:sz w:val="18"/>
          <w:szCs w:val="18"/>
        </w:rPr>
        <w:t>поставки товара</w:t>
      </w:r>
      <w:r w:rsidR="000A0B2D" w:rsidRPr="002D3B8F">
        <w:rPr>
          <w:color w:val="000000"/>
          <w:sz w:val="18"/>
          <w:szCs w:val="18"/>
        </w:rPr>
        <w:t xml:space="preserve"> ненадлежащего качества </w:t>
      </w:r>
      <w:r w:rsidR="000A0B2D">
        <w:rPr>
          <w:color w:val="000000"/>
          <w:sz w:val="18"/>
          <w:szCs w:val="18"/>
        </w:rPr>
        <w:t>составляет</w:t>
      </w:r>
      <w:r w:rsidR="000A0B2D" w:rsidRPr="002D3B8F">
        <w:rPr>
          <w:color w:val="000000"/>
          <w:sz w:val="18"/>
          <w:szCs w:val="18"/>
        </w:rPr>
        <w:t xml:space="preserve"> 10 (десять) дней со дня поступления Извещения об обнаружении </w:t>
      </w:r>
      <w:r w:rsidR="000A0B2D">
        <w:rPr>
          <w:color w:val="000000"/>
          <w:sz w:val="18"/>
          <w:szCs w:val="18"/>
        </w:rPr>
        <w:t>поставки товара</w:t>
      </w:r>
      <w:r w:rsidR="000A0B2D" w:rsidRPr="002D3B8F">
        <w:rPr>
          <w:color w:val="000000"/>
          <w:sz w:val="18"/>
          <w:szCs w:val="18"/>
        </w:rPr>
        <w:t xml:space="preserve"> ненадлежащего качества.</w:t>
      </w:r>
    </w:p>
    <w:p w:rsidR="00E129CD" w:rsidRPr="002D3B8F" w:rsidRDefault="000B179B" w:rsidP="00B129E0">
      <w:pPr>
        <w:widowControl w:val="0"/>
        <w:numPr>
          <w:ilvl w:val="1"/>
          <w:numId w:val="5"/>
        </w:numPr>
        <w:tabs>
          <w:tab w:val="clear" w:pos="720"/>
          <w:tab w:val="left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z w:val="18"/>
          <w:szCs w:val="18"/>
        </w:rPr>
      </w:pPr>
      <w:r w:rsidRPr="002D3B8F">
        <w:rPr>
          <w:b/>
          <w:color w:val="000000"/>
          <w:sz w:val="18"/>
          <w:szCs w:val="18"/>
        </w:rPr>
        <w:t xml:space="preserve">Срок исполнения </w:t>
      </w:r>
      <w:r w:rsidR="0002219A">
        <w:rPr>
          <w:b/>
          <w:color w:val="000000"/>
          <w:sz w:val="18"/>
          <w:szCs w:val="18"/>
        </w:rPr>
        <w:t>Договор</w:t>
      </w:r>
      <w:r w:rsidRPr="002D3B8F">
        <w:rPr>
          <w:b/>
          <w:color w:val="000000"/>
          <w:sz w:val="18"/>
          <w:szCs w:val="18"/>
        </w:rPr>
        <w:t xml:space="preserve">а истекает </w:t>
      </w:r>
      <w:r w:rsidR="008E7BD2">
        <w:rPr>
          <w:b/>
          <w:color w:val="000000"/>
          <w:sz w:val="18"/>
          <w:szCs w:val="18"/>
          <w:highlight w:val="yellow"/>
        </w:rPr>
        <w:t>ХХ.ХХ</w:t>
      </w:r>
      <w:r w:rsidR="008C4044" w:rsidRPr="00472023">
        <w:rPr>
          <w:b/>
          <w:color w:val="000000"/>
          <w:sz w:val="18"/>
          <w:szCs w:val="18"/>
          <w:highlight w:val="yellow"/>
        </w:rPr>
        <w:t>.20</w:t>
      </w:r>
      <w:r w:rsidR="007C70CC" w:rsidRPr="00472023">
        <w:rPr>
          <w:b/>
          <w:color w:val="000000"/>
          <w:sz w:val="18"/>
          <w:szCs w:val="18"/>
          <w:highlight w:val="yellow"/>
        </w:rPr>
        <w:t>2</w:t>
      </w:r>
      <w:r w:rsidR="008E7BD2">
        <w:rPr>
          <w:b/>
          <w:color w:val="000000"/>
          <w:sz w:val="18"/>
          <w:szCs w:val="18"/>
        </w:rPr>
        <w:t>Х</w:t>
      </w:r>
      <w:r w:rsidR="008C4044" w:rsidRPr="002D3B8F">
        <w:rPr>
          <w:b/>
          <w:color w:val="000000"/>
          <w:sz w:val="18"/>
          <w:szCs w:val="18"/>
        </w:rPr>
        <w:t xml:space="preserve"> </w:t>
      </w:r>
      <w:r w:rsidR="008C4044" w:rsidRPr="002D3B8F">
        <w:rPr>
          <w:color w:val="000000"/>
          <w:sz w:val="18"/>
          <w:szCs w:val="18"/>
        </w:rPr>
        <w:t>при</w:t>
      </w:r>
      <w:r w:rsidRPr="002D3B8F">
        <w:rPr>
          <w:color w:val="000000"/>
          <w:sz w:val="18"/>
          <w:szCs w:val="18"/>
        </w:rPr>
        <w:t xml:space="preserve"> условии надлежащего исполнения </w:t>
      </w:r>
      <w:r w:rsidR="000A0B2D">
        <w:rPr>
          <w:color w:val="000000"/>
          <w:sz w:val="18"/>
          <w:szCs w:val="18"/>
        </w:rPr>
        <w:t>С</w:t>
      </w:r>
      <w:r w:rsidRPr="002D3B8F">
        <w:rPr>
          <w:color w:val="000000"/>
          <w:sz w:val="18"/>
          <w:szCs w:val="18"/>
        </w:rPr>
        <w:t xml:space="preserve">торонами своих обязательств по настоящему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>у.</w:t>
      </w:r>
      <w:r w:rsidRPr="002D3B8F">
        <w:rPr>
          <w:b/>
          <w:color w:val="000000"/>
          <w:sz w:val="18"/>
          <w:szCs w:val="18"/>
        </w:rPr>
        <w:t xml:space="preserve"> </w:t>
      </w:r>
    </w:p>
    <w:p w:rsidR="000B179B" w:rsidRPr="002D3B8F" w:rsidRDefault="000B179B" w:rsidP="00B129E0">
      <w:pPr>
        <w:widowControl w:val="0"/>
        <w:numPr>
          <w:ilvl w:val="1"/>
          <w:numId w:val="5"/>
        </w:numPr>
        <w:tabs>
          <w:tab w:val="clear" w:pos="720"/>
          <w:tab w:val="num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sz w:val="18"/>
          <w:szCs w:val="18"/>
        </w:rPr>
      </w:pPr>
      <w:r w:rsidRPr="002D3B8F">
        <w:rPr>
          <w:spacing w:val="-5"/>
          <w:sz w:val="18"/>
          <w:szCs w:val="18"/>
        </w:rPr>
        <w:t xml:space="preserve">В целях настоящего </w:t>
      </w:r>
      <w:r w:rsidR="0002219A">
        <w:rPr>
          <w:spacing w:val="-5"/>
          <w:sz w:val="18"/>
          <w:szCs w:val="18"/>
        </w:rPr>
        <w:t>Договор</w:t>
      </w:r>
      <w:r w:rsidRPr="002D3B8F">
        <w:rPr>
          <w:spacing w:val="-5"/>
          <w:sz w:val="18"/>
          <w:szCs w:val="18"/>
        </w:rPr>
        <w:t xml:space="preserve">а под </w:t>
      </w:r>
      <w:r w:rsidR="006E559E">
        <w:rPr>
          <w:spacing w:val="-5"/>
          <w:sz w:val="18"/>
          <w:szCs w:val="18"/>
        </w:rPr>
        <w:t>товаром</w:t>
      </w:r>
      <w:r w:rsidRPr="002D3B8F">
        <w:rPr>
          <w:spacing w:val="-5"/>
          <w:sz w:val="18"/>
          <w:szCs w:val="18"/>
        </w:rPr>
        <w:t xml:space="preserve"> надлежащего качества понима</w:t>
      </w:r>
      <w:r w:rsidR="006E559E">
        <w:rPr>
          <w:spacing w:val="-5"/>
          <w:sz w:val="18"/>
          <w:szCs w:val="18"/>
        </w:rPr>
        <w:t>е</w:t>
      </w:r>
      <w:r w:rsidRPr="002D3B8F">
        <w:rPr>
          <w:spacing w:val="-5"/>
          <w:sz w:val="18"/>
          <w:szCs w:val="18"/>
        </w:rPr>
        <w:t xml:space="preserve">тся </w:t>
      </w:r>
      <w:r w:rsidR="006E559E">
        <w:rPr>
          <w:spacing w:val="-5"/>
          <w:sz w:val="18"/>
          <w:szCs w:val="18"/>
        </w:rPr>
        <w:t>товар</w:t>
      </w:r>
      <w:r w:rsidRPr="002D3B8F">
        <w:rPr>
          <w:spacing w:val="-5"/>
          <w:sz w:val="18"/>
          <w:szCs w:val="18"/>
        </w:rPr>
        <w:t xml:space="preserve">, </w:t>
      </w:r>
      <w:r w:rsidRPr="008B307C">
        <w:rPr>
          <w:spacing w:val="-5"/>
          <w:sz w:val="18"/>
          <w:szCs w:val="18"/>
          <w:highlight w:val="cyan"/>
        </w:rPr>
        <w:t>которы</w:t>
      </w:r>
      <w:r w:rsidR="0026234D" w:rsidRPr="008B307C">
        <w:rPr>
          <w:spacing w:val="-5"/>
          <w:sz w:val="18"/>
          <w:szCs w:val="18"/>
          <w:highlight w:val="cyan"/>
        </w:rPr>
        <w:t>й</w:t>
      </w:r>
      <w:r w:rsidRPr="008B307C">
        <w:rPr>
          <w:sz w:val="18"/>
          <w:szCs w:val="18"/>
          <w:highlight w:val="cyan"/>
        </w:rPr>
        <w:t xml:space="preserve"> долж</w:t>
      </w:r>
      <w:r w:rsidR="0026234D" w:rsidRPr="008B307C">
        <w:rPr>
          <w:sz w:val="18"/>
          <w:szCs w:val="18"/>
          <w:highlight w:val="cyan"/>
        </w:rPr>
        <w:t>ен быть новым</w:t>
      </w:r>
      <w:r w:rsidR="003564E6" w:rsidRPr="008B307C">
        <w:rPr>
          <w:sz w:val="18"/>
          <w:szCs w:val="18"/>
          <w:highlight w:val="cyan"/>
        </w:rPr>
        <w:t xml:space="preserve"> и не был использован в выставочных </w:t>
      </w:r>
      <w:r w:rsidR="000A0B2D" w:rsidRPr="008B307C">
        <w:rPr>
          <w:sz w:val="18"/>
          <w:szCs w:val="18"/>
          <w:highlight w:val="cyan"/>
        </w:rPr>
        <w:t xml:space="preserve">(демонстрационных) </w:t>
      </w:r>
      <w:r w:rsidR="003564E6" w:rsidRPr="008B307C">
        <w:rPr>
          <w:sz w:val="18"/>
          <w:szCs w:val="18"/>
          <w:highlight w:val="cyan"/>
        </w:rPr>
        <w:t>целях</w:t>
      </w:r>
      <w:r w:rsidR="0026234D" w:rsidRPr="008B307C">
        <w:rPr>
          <w:sz w:val="18"/>
          <w:szCs w:val="18"/>
          <w:highlight w:val="cyan"/>
        </w:rPr>
        <w:t xml:space="preserve">, </w:t>
      </w:r>
      <w:r w:rsidR="003564E6" w:rsidRPr="008B307C">
        <w:rPr>
          <w:sz w:val="18"/>
          <w:szCs w:val="18"/>
          <w:highlight w:val="cyan"/>
        </w:rPr>
        <w:t xml:space="preserve">который: </w:t>
      </w:r>
      <w:r w:rsidR="0026234D" w:rsidRPr="008B307C">
        <w:rPr>
          <w:sz w:val="18"/>
          <w:szCs w:val="18"/>
          <w:highlight w:val="cyan"/>
        </w:rPr>
        <w:t xml:space="preserve">должен находиться в рабочем состоянии, должен обладать всеми </w:t>
      </w:r>
      <w:r w:rsidR="002B3507" w:rsidRPr="008B307C">
        <w:rPr>
          <w:sz w:val="18"/>
          <w:szCs w:val="18"/>
          <w:highlight w:val="cyan"/>
        </w:rPr>
        <w:t xml:space="preserve">или улучшенными </w:t>
      </w:r>
      <w:r w:rsidR="0026234D" w:rsidRPr="008B307C">
        <w:rPr>
          <w:sz w:val="18"/>
          <w:szCs w:val="18"/>
          <w:highlight w:val="cyan"/>
        </w:rPr>
        <w:t>характеристиками, предусмотренными в приложении №1 к настоящему договору</w:t>
      </w:r>
      <w:r w:rsidR="002B3507" w:rsidRPr="008B307C">
        <w:rPr>
          <w:sz w:val="18"/>
          <w:szCs w:val="18"/>
          <w:highlight w:val="cyan"/>
        </w:rPr>
        <w:t>,</w:t>
      </w:r>
      <w:r w:rsidR="0026234D" w:rsidRPr="008B307C">
        <w:rPr>
          <w:sz w:val="18"/>
          <w:szCs w:val="18"/>
          <w:highlight w:val="cyan"/>
        </w:rPr>
        <w:t xml:space="preserve"> не должен </w:t>
      </w:r>
      <w:r w:rsidRPr="008B307C">
        <w:rPr>
          <w:sz w:val="18"/>
          <w:szCs w:val="18"/>
          <w:highlight w:val="cyan"/>
        </w:rPr>
        <w:t xml:space="preserve">быть </w:t>
      </w:r>
      <w:r w:rsidR="002B3507" w:rsidRPr="008B307C">
        <w:rPr>
          <w:sz w:val="18"/>
          <w:szCs w:val="18"/>
          <w:highlight w:val="cyan"/>
        </w:rPr>
        <w:t xml:space="preserve">после ремонта, не должен содержать частей  бывших в ремонте или после восстановления, не должен быть поврежден в процессе доставки его Заказчику или иметь следы повреждений, не должен быть обременен правами третьих лиц, должен </w:t>
      </w:r>
      <w:r w:rsidRPr="008B307C">
        <w:rPr>
          <w:sz w:val="18"/>
          <w:szCs w:val="18"/>
          <w:highlight w:val="cyan"/>
        </w:rPr>
        <w:t>соответств</w:t>
      </w:r>
      <w:r w:rsidR="002B3507" w:rsidRPr="008B307C">
        <w:rPr>
          <w:sz w:val="18"/>
          <w:szCs w:val="18"/>
          <w:highlight w:val="cyan"/>
        </w:rPr>
        <w:t>овать</w:t>
      </w:r>
      <w:r w:rsidRPr="008B307C">
        <w:rPr>
          <w:sz w:val="18"/>
          <w:szCs w:val="18"/>
          <w:highlight w:val="cyan"/>
        </w:rPr>
        <w:t xml:space="preserve"> требованиям федерального законодательства, инструкций, методических рекомендаций, постановлений правительства,</w:t>
      </w:r>
      <w:r w:rsidRPr="002D3B8F">
        <w:rPr>
          <w:sz w:val="18"/>
          <w:szCs w:val="18"/>
        </w:rPr>
        <w:t xml:space="preserve"> и других нормативных документов, действительных на дату </w:t>
      </w:r>
      <w:r w:rsidR="006E559E">
        <w:rPr>
          <w:sz w:val="18"/>
          <w:szCs w:val="18"/>
        </w:rPr>
        <w:t>поставки товара</w:t>
      </w:r>
      <w:r w:rsidRPr="002D3B8F">
        <w:rPr>
          <w:sz w:val="18"/>
          <w:szCs w:val="18"/>
        </w:rPr>
        <w:t xml:space="preserve">, регламентирующих </w:t>
      </w:r>
      <w:r w:rsidR="006E559E">
        <w:rPr>
          <w:sz w:val="18"/>
          <w:szCs w:val="18"/>
        </w:rPr>
        <w:t>поставку товара</w:t>
      </w:r>
      <w:r w:rsidRPr="002D3B8F">
        <w:rPr>
          <w:sz w:val="18"/>
          <w:szCs w:val="18"/>
        </w:rPr>
        <w:t xml:space="preserve">, </w:t>
      </w:r>
      <w:r w:rsidR="00B046FA">
        <w:rPr>
          <w:sz w:val="18"/>
          <w:szCs w:val="18"/>
        </w:rPr>
        <w:t xml:space="preserve">которая </w:t>
      </w:r>
      <w:r w:rsidRPr="002D3B8F">
        <w:rPr>
          <w:sz w:val="18"/>
          <w:szCs w:val="18"/>
        </w:rPr>
        <w:t>явля</w:t>
      </w:r>
      <w:r w:rsidR="00B046FA">
        <w:rPr>
          <w:sz w:val="18"/>
          <w:szCs w:val="18"/>
        </w:rPr>
        <w:t>ет</w:t>
      </w:r>
      <w:r w:rsidRPr="002D3B8F">
        <w:rPr>
          <w:sz w:val="18"/>
          <w:szCs w:val="18"/>
        </w:rPr>
        <w:t xml:space="preserve">ся предметом </w:t>
      </w:r>
      <w:r w:rsidR="002051F3" w:rsidRPr="002D3B8F">
        <w:rPr>
          <w:sz w:val="18"/>
          <w:szCs w:val="18"/>
        </w:rPr>
        <w:t xml:space="preserve">настоящего </w:t>
      </w:r>
      <w:r w:rsidR="0002219A">
        <w:rPr>
          <w:sz w:val="18"/>
          <w:szCs w:val="18"/>
        </w:rPr>
        <w:t>Договор</w:t>
      </w:r>
      <w:r w:rsidR="002051F3" w:rsidRPr="002D3B8F">
        <w:rPr>
          <w:sz w:val="18"/>
          <w:szCs w:val="18"/>
        </w:rPr>
        <w:t>а</w:t>
      </w:r>
      <w:r w:rsidRPr="002D3B8F">
        <w:rPr>
          <w:sz w:val="18"/>
          <w:szCs w:val="18"/>
        </w:rPr>
        <w:t>.</w:t>
      </w:r>
    </w:p>
    <w:p w:rsidR="000B179B" w:rsidRPr="008B307C" w:rsidRDefault="000B179B" w:rsidP="00B129E0">
      <w:pPr>
        <w:widowControl w:val="0"/>
        <w:numPr>
          <w:ilvl w:val="1"/>
          <w:numId w:val="5"/>
        </w:numPr>
        <w:tabs>
          <w:tab w:val="clear" w:pos="720"/>
          <w:tab w:val="num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pacing w:val="-5"/>
          <w:sz w:val="18"/>
          <w:szCs w:val="18"/>
          <w:highlight w:val="cyan"/>
        </w:rPr>
      </w:pPr>
      <w:r w:rsidRPr="002D3B8F">
        <w:rPr>
          <w:spacing w:val="-5"/>
          <w:sz w:val="18"/>
          <w:szCs w:val="18"/>
        </w:rPr>
        <w:t xml:space="preserve">Гарантийный срок на </w:t>
      </w:r>
      <w:r w:rsidR="006E559E">
        <w:rPr>
          <w:spacing w:val="-5"/>
          <w:sz w:val="18"/>
          <w:szCs w:val="18"/>
        </w:rPr>
        <w:t>поставленный товар</w:t>
      </w:r>
      <w:r w:rsidRPr="002D3B8F">
        <w:rPr>
          <w:spacing w:val="-5"/>
          <w:sz w:val="18"/>
          <w:szCs w:val="18"/>
        </w:rPr>
        <w:t xml:space="preserve"> устанавливается </w:t>
      </w:r>
      <w:r w:rsidR="008C4044" w:rsidRPr="002D3B8F">
        <w:rPr>
          <w:spacing w:val="-5"/>
          <w:sz w:val="18"/>
          <w:szCs w:val="18"/>
        </w:rPr>
        <w:t>на период</w:t>
      </w:r>
      <w:r w:rsidRPr="002D3B8F">
        <w:rPr>
          <w:spacing w:val="-5"/>
          <w:sz w:val="18"/>
          <w:szCs w:val="18"/>
        </w:rPr>
        <w:t xml:space="preserve"> </w:t>
      </w:r>
      <w:r w:rsidR="00B046FA" w:rsidRPr="00B046FA">
        <w:rPr>
          <w:spacing w:val="-5"/>
          <w:sz w:val="18"/>
          <w:szCs w:val="18"/>
        </w:rPr>
        <w:t>согласно приложению №1 к настоящему договору и начинает течь</w:t>
      </w:r>
      <w:r w:rsidRPr="00B046FA">
        <w:rPr>
          <w:spacing w:val="-5"/>
          <w:sz w:val="18"/>
          <w:szCs w:val="18"/>
        </w:rPr>
        <w:t xml:space="preserve"> </w:t>
      </w:r>
      <w:r w:rsidRPr="002D3B8F">
        <w:rPr>
          <w:spacing w:val="-5"/>
          <w:sz w:val="18"/>
          <w:szCs w:val="18"/>
        </w:rPr>
        <w:t xml:space="preserve">со дня приемки результатов </w:t>
      </w:r>
      <w:r w:rsidR="006E559E">
        <w:rPr>
          <w:spacing w:val="-5"/>
          <w:sz w:val="18"/>
          <w:szCs w:val="18"/>
        </w:rPr>
        <w:t xml:space="preserve">поставки </w:t>
      </w:r>
      <w:r w:rsidRPr="002D3B8F">
        <w:rPr>
          <w:spacing w:val="-5"/>
          <w:sz w:val="18"/>
          <w:szCs w:val="18"/>
        </w:rPr>
        <w:t>таког</w:t>
      </w:r>
      <w:r w:rsidR="006E559E">
        <w:rPr>
          <w:spacing w:val="-5"/>
          <w:sz w:val="18"/>
          <w:szCs w:val="18"/>
        </w:rPr>
        <w:t>о товара</w:t>
      </w:r>
      <w:r w:rsidRPr="002D3B8F">
        <w:rPr>
          <w:spacing w:val="-5"/>
          <w:sz w:val="18"/>
          <w:szCs w:val="18"/>
        </w:rPr>
        <w:t>.</w:t>
      </w:r>
      <w:r w:rsidR="00313DE2" w:rsidRPr="00B046FA">
        <w:rPr>
          <w:spacing w:val="-5"/>
          <w:sz w:val="18"/>
          <w:szCs w:val="18"/>
        </w:rPr>
        <w:t xml:space="preserve"> </w:t>
      </w:r>
      <w:r w:rsidR="00313DE2" w:rsidRPr="008B307C">
        <w:rPr>
          <w:b/>
          <w:spacing w:val="-5"/>
          <w:sz w:val="18"/>
          <w:szCs w:val="18"/>
          <w:highlight w:val="cyan"/>
        </w:rPr>
        <w:t xml:space="preserve">Устранение результатов поставки </w:t>
      </w:r>
      <w:r w:rsidR="006E559E" w:rsidRPr="008B307C">
        <w:rPr>
          <w:b/>
          <w:spacing w:val="-5"/>
          <w:sz w:val="18"/>
          <w:szCs w:val="18"/>
          <w:highlight w:val="cyan"/>
        </w:rPr>
        <w:t>товара</w:t>
      </w:r>
      <w:r w:rsidR="00313DE2" w:rsidRPr="008B307C">
        <w:rPr>
          <w:b/>
          <w:spacing w:val="-5"/>
          <w:sz w:val="18"/>
          <w:szCs w:val="18"/>
          <w:highlight w:val="cyan"/>
        </w:rPr>
        <w:t xml:space="preserve"> ненадлежащего качества в гарантийный период производится службой гарантийного обслуживания </w:t>
      </w:r>
      <w:r w:rsidR="00EF5C47" w:rsidRPr="008B307C">
        <w:rPr>
          <w:b/>
          <w:spacing w:val="-5"/>
          <w:sz w:val="18"/>
          <w:szCs w:val="18"/>
          <w:highlight w:val="cyan"/>
        </w:rPr>
        <w:t>Поставщика</w:t>
      </w:r>
      <w:r w:rsidR="00313DE2" w:rsidRPr="008B307C">
        <w:rPr>
          <w:b/>
          <w:spacing w:val="-5"/>
          <w:sz w:val="18"/>
          <w:szCs w:val="18"/>
          <w:highlight w:val="cyan"/>
        </w:rPr>
        <w:t xml:space="preserve">, за счет </w:t>
      </w:r>
      <w:r w:rsidR="00EF5C47" w:rsidRPr="008B307C">
        <w:rPr>
          <w:b/>
          <w:spacing w:val="-5"/>
          <w:sz w:val="18"/>
          <w:szCs w:val="18"/>
          <w:highlight w:val="cyan"/>
        </w:rPr>
        <w:t>Поставщика</w:t>
      </w:r>
      <w:r w:rsidR="00313DE2" w:rsidRPr="008B307C">
        <w:rPr>
          <w:b/>
          <w:spacing w:val="-5"/>
          <w:sz w:val="18"/>
          <w:szCs w:val="18"/>
          <w:highlight w:val="cyan"/>
        </w:rPr>
        <w:t>.</w:t>
      </w:r>
    </w:p>
    <w:p w:rsidR="002B3507" w:rsidRPr="002B3507" w:rsidRDefault="002B3507" w:rsidP="00B129E0">
      <w:pPr>
        <w:widowControl w:val="0"/>
        <w:numPr>
          <w:ilvl w:val="1"/>
          <w:numId w:val="5"/>
        </w:numPr>
        <w:tabs>
          <w:tab w:val="clear" w:pos="720"/>
          <w:tab w:val="num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pacing w:val="-5"/>
          <w:sz w:val="18"/>
          <w:szCs w:val="18"/>
        </w:rPr>
      </w:pPr>
      <w:r w:rsidRPr="002D3B8F">
        <w:rPr>
          <w:spacing w:val="-5"/>
          <w:sz w:val="18"/>
          <w:szCs w:val="18"/>
        </w:rPr>
        <w:t xml:space="preserve">В целях настоящего </w:t>
      </w:r>
      <w:r>
        <w:rPr>
          <w:spacing w:val="-5"/>
          <w:sz w:val="18"/>
          <w:szCs w:val="18"/>
        </w:rPr>
        <w:t>Договор</w:t>
      </w:r>
      <w:r w:rsidRPr="002D3B8F">
        <w:rPr>
          <w:spacing w:val="-5"/>
          <w:sz w:val="18"/>
          <w:szCs w:val="18"/>
        </w:rPr>
        <w:t xml:space="preserve">а </w:t>
      </w:r>
      <w:r w:rsidRPr="00DF578F">
        <w:rPr>
          <w:b/>
          <w:spacing w:val="-5"/>
          <w:sz w:val="18"/>
          <w:szCs w:val="18"/>
        </w:rPr>
        <w:t xml:space="preserve">под поставкой товара </w:t>
      </w:r>
      <w:r w:rsidR="00F329DC" w:rsidRPr="00DF578F">
        <w:rPr>
          <w:b/>
          <w:spacing w:val="-5"/>
          <w:sz w:val="18"/>
          <w:szCs w:val="18"/>
        </w:rPr>
        <w:t xml:space="preserve">надлежащего качества </w:t>
      </w:r>
      <w:r w:rsidRPr="00DF578F">
        <w:rPr>
          <w:b/>
          <w:spacing w:val="-5"/>
          <w:sz w:val="18"/>
          <w:szCs w:val="18"/>
        </w:rPr>
        <w:t>понимается</w:t>
      </w:r>
      <w:r w:rsidR="00094932" w:rsidRPr="00DF578F">
        <w:rPr>
          <w:b/>
          <w:spacing w:val="-5"/>
          <w:sz w:val="18"/>
          <w:szCs w:val="18"/>
        </w:rPr>
        <w:t>:</w:t>
      </w:r>
      <w:r w:rsidRPr="002D3B8F">
        <w:rPr>
          <w:spacing w:val="-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доставка </w:t>
      </w:r>
      <w:r w:rsidR="00F329DC">
        <w:rPr>
          <w:spacing w:val="-5"/>
          <w:sz w:val="18"/>
          <w:szCs w:val="18"/>
        </w:rPr>
        <w:t xml:space="preserve">Поставщиком </w:t>
      </w:r>
      <w:r w:rsidR="00094932">
        <w:rPr>
          <w:spacing w:val="-5"/>
          <w:sz w:val="18"/>
          <w:szCs w:val="18"/>
        </w:rPr>
        <w:t xml:space="preserve">товара </w:t>
      </w:r>
      <w:r>
        <w:rPr>
          <w:spacing w:val="-5"/>
          <w:sz w:val="18"/>
          <w:szCs w:val="18"/>
        </w:rPr>
        <w:t>по адресу</w:t>
      </w:r>
      <w:r w:rsidR="00415C03">
        <w:rPr>
          <w:spacing w:val="-5"/>
          <w:sz w:val="18"/>
          <w:szCs w:val="18"/>
        </w:rPr>
        <w:t>, установленному в пункте 1.1. настоящего договора</w:t>
      </w:r>
      <w:r w:rsidR="00B046FA">
        <w:rPr>
          <w:spacing w:val="-5"/>
          <w:sz w:val="18"/>
          <w:szCs w:val="18"/>
        </w:rPr>
        <w:t xml:space="preserve">, </w:t>
      </w:r>
      <w:r w:rsidR="00B046FA" w:rsidRPr="00B046FA">
        <w:rPr>
          <w:b/>
          <w:spacing w:val="-5"/>
          <w:sz w:val="18"/>
          <w:szCs w:val="18"/>
          <w:highlight w:val="cyan"/>
        </w:rPr>
        <w:t>разгрузка, распаковка</w:t>
      </w:r>
      <w:r w:rsidR="00094932" w:rsidRPr="00B046FA">
        <w:rPr>
          <w:b/>
          <w:spacing w:val="-5"/>
          <w:sz w:val="18"/>
          <w:szCs w:val="18"/>
          <w:highlight w:val="cyan"/>
        </w:rPr>
        <w:t xml:space="preserve"> </w:t>
      </w:r>
      <w:r w:rsidR="00F329DC" w:rsidRPr="00B046FA">
        <w:rPr>
          <w:b/>
          <w:spacing w:val="-5"/>
          <w:sz w:val="18"/>
          <w:szCs w:val="18"/>
          <w:highlight w:val="cyan"/>
        </w:rPr>
        <w:t xml:space="preserve">и </w:t>
      </w:r>
      <w:r w:rsidR="00B046FA" w:rsidRPr="00B046FA">
        <w:rPr>
          <w:b/>
          <w:spacing w:val="-5"/>
          <w:sz w:val="18"/>
          <w:szCs w:val="18"/>
          <w:highlight w:val="cyan"/>
        </w:rPr>
        <w:t xml:space="preserve">установка </w:t>
      </w:r>
      <w:r w:rsidR="00F329DC" w:rsidRPr="00B046FA">
        <w:rPr>
          <w:b/>
          <w:spacing w:val="-5"/>
          <w:sz w:val="18"/>
          <w:szCs w:val="18"/>
          <w:highlight w:val="cyan"/>
        </w:rPr>
        <w:t xml:space="preserve">такого </w:t>
      </w:r>
      <w:r w:rsidRPr="00B046FA">
        <w:rPr>
          <w:b/>
          <w:spacing w:val="-5"/>
          <w:sz w:val="18"/>
          <w:szCs w:val="18"/>
          <w:highlight w:val="cyan"/>
        </w:rPr>
        <w:t>товара по месту</w:t>
      </w:r>
      <w:r>
        <w:rPr>
          <w:spacing w:val="-5"/>
          <w:sz w:val="18"/>
          <w:szCs w:val="18"/>
        </w:rPr>
        <w:t>,</w:t>
      </w:r>
      <w:r w:rsidR="00094932">
        <w:rPr>
          <w:spacing w:val="-5"/>
          <w:sz w:val="18"/>
          <w:szCs w:val="18"/>
        </w:rPr>
        <w:t xml:space="preserve"> установленному </w:t>
      </w:r>
      <w:r>
        <w:rPr>
          <w:spacing w:val="-5"/>
          <w:sz w:val="18"/>
          <w:szCs w:val="18"/>
        </w:rPr>
        <w:t>Заказчик</w:t>
      </w:r>
      <w:r w:rsidR="00094932">
        <w:rPr>
          <w:spacing w:val="-5"/>
          <w:sz w:val="18"/>
          <w:szCs w:val="18"/>
        </w:rPr>
        <w:t xml:space="preserve">ом, </w:t>
      </w:r>
      <w:r w:rsidR="00F329DC">
        <w:rPr>
          <w:spacing w:val="-5"/>
          <w:sz w:val="18"/>
          <w:szCs w:val="18"/>
        </w:rPr>
        <w:t xml:space="preserve">в том числе </w:t>
      </w:r>
      <w:r w:rsidR="00094932">
        <w:rPr>
          <w:spacing w:val="-5"/>
          <w:sz w:val="18"/>
          <w:szCs w:val="18"/>
        </w:rPr>
        <w:t xml:space="preserve">демонстрация </w:t>
      </w:r>
      <w:r w:rsidR="00F329DC">
        <w:rPr>
          <w:spacing w:val="-5"/>
          <w:sz w:val="18"/>
          <w:szCs w:val="18"/>
        </w:rPr>
        <w:t xml:space="preserve">Поставщиком </w:t>
      </w:r>
      <w:r w:rsidR="00094932">
        <w:rPr>
          <w:spacing w:val="-5"/>
          <w:sz w:val="18"/>
          <w:szCs w:val="18"/>
        </w:rPr>
        <w:t>Заказчику работоспособности поставленного товара</w:t>
      </w:r>
      <w:r w:rsidR="00F329DC">
        <w:rPr>
          <w:spacing w:val="-5"/>
          <w:sz w:val="18"/>
          <w:szCs w:val="18"/>
        </w:rPr>
        <w:t xml:space="preserve"> </w:t>
      </w:r>
      <w:r w:rsidR="00F329DC" w:rsidRPr="0013476D">
        <w:rPr>
          <w:b/>
          <w:i/>
          <w:spacing w:val="-5"/>
          <w:sz w:val="18"/>
          <w:szCs w:val="18"/>
          <w:highlight w:val="yellow"/>
          <w:u w:val="single"/>
        </w:rPr>
        <w:t>(кроме отдельно оговоренных в Документации о закупке случаев</w:t>
      </w:r>
      <w:r w:rsidR="00415C03" w:rsidRPr="0013476D">
        <w:rPr>
          <w:b/>
          <w:i/>
          <w:spacing w:val="-5"/>
          <w:sz w:val="18"/>
          <w:szCs w:val="18"/>
          <w:highlight w:val="yellow"/>
          <w:u w:val="single"/>
        </w:rPr>
        <w:t xml:space="preserve"> – (требуется / не требуется, так как случай </w:t>
      </w:r>
      <w:r w:rsidR="003A1383" w:rsidRPr="0013476D">
        <w:rPr>
          <w:b/>
          <w:i/>
          <w:spacing w:val="-5"/>
          <w:sz w:val="18"/>
          <w:szCs w:val="18"/>
          <w:highlight w:val="yellow"/>
          <w:u w:val="single"/>
        </w:rPr>
        <w:t xml:space="preserve">описан / </w:t>
      </w:r>
      <w:r w:rsidR="00415C03" w:rsidRPr="0013476D">
        <w:rPr>
          <w:b/>
          <w:i/>
          <w:spacing w:val="-5"/>
          <w:sz w:val="18"/>
          <w:szCs w:val="18"/>
          <w:highlight w:val="yellow"/>
          <w:u w:val="single"/>
        </w:rPr>
        <w:t>отсутствует в Документации)</w:t>
      </w:r>
      <w:r w:rsidR="00F329DC" w:rsidRPr="00F329DC">
        <w:rPr>
          <w:b/>
          <w:i/>
          <w:spacing w:val="-5"/>
          <w:sz w:val="18"/>
          <w:szCs w:val="18"/>
          <w:u w:val="single"/>
        </w:rPr>
        <w:t>)</w:t>
      </w:r>
      <w:r w:rsidRPr="002D3B8F">
        <w:rPr>
          <w:spacing w:val="-5"/>
          <w:sz w:val="18"/>
          <w:szCs w:val="18"/>
        </w:rPr>
        <w:t>,</w:t>
      </w:r>
      <w:r w:rsidR="00094932">
        <w:rPr>
          <w:spacing w:val="-5"/>
          <w:sz w:val="18"/>
          <w:szCs w:val="18"/>
        </w:rPr>
        <w:t xml:space="preserve"> а также приёмка </w:t>
      </w:r>
      <w:r w:rsidR="00F329DC">
        <w:rPr>
          <w:spacing w:val="-5"/>
          <w:sz w:val="18"/>
          <w:szCs w:val="18"/>
        </w:rPr>
        <w:t xml:space="preserve">Ответственными лицами Заказчика </w:t>
      </w:r>
      <w:r w:rsidR="00094932">
        <w:rPr>
          <w:spacing w:val="-5"/>
          <w:sz w:val="18"/>
          <w:szCs w:val="18"/>
        </w:rPr>
        <w:t xml:space="preserve">результатов поставки такого товара </w:t>
      </w:r>
      <w:r w:rsidR="00E1778C">
        <w:rPr>
          <w:spacing w:val="-5"/>
          <w:sz w:val="18"/>
          <w:szCs w:val="18"/>
        </w:rPr>
        <w:t xml:space="preserve">или части (партии) товара </w:t>
      </w:r>
      <w:r w:rsidR="00094932">
        <w:rPr>
          <w:spacing w:val="-5"/>
          <w:sz w:val="18"/>
          <w:szCs w:val="18"/>
        </w:rPr>
        <w:t>в соответствии с пунктом 4 настоящего договора</w:t>
      </w:r>
      <w:r w:rsidR="00F329DC">
        <w:rPr>
          <w:spacing w:val="-5"/>
          <w:sz w:val="18"/>
          <w:szCs w:val="18"/>
        </w:rPr>
        <w:t xml:space="preserve">. </w:t>
      </w:r>
    </w:p>
    <w:p w:rsidR="006E559E" w:rsidRPr="002D3B8F" w:rsidRDefault="006E559E" w:rsidP="00B129E0">
      <w:pPr>
        <w:widowControl w:val="0"/>
        <w:numPr>
          <w:ilvl w:val="1"/>
          <w:numId w:val="5"/>
        </w:numPr>
        <w:tabs>
          <w:tab w:val="clear" w:pos="720"/>
          <w:tab w:val="num" w:pos="709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color w:val="000000"/>
          <w:spacing w:val="-5"/>
          <w:sz w:val="18"/>
          <w:szCs w:val="18"/>
        </w:rPr>
      </w:pPr>
      <w:r w:rsidRPr="00380CDE">
        <w:rPr>
          <w:b/>
          <w:spacing w:val="-5"/>
          <w:sz w:val="18"/>
          <w:szCs w:val="18"/>
          <w:highlight w:val="yellow"/>
        </w:rPr>
        <w:t>Установлено</w:t>
      </w:r>
      <w:r w:rsidR="00380CDE" w:rsidRPr="00380CDE">
        <w:rPr>
          <w:b/>
          <w:spacing w:val="-5"/>
          <w:sz w:val="18"/>
          <w:szCs w:val="18"/>
          <w:highlight w:val="yellow"/>
        </w:rPr>
        <w:t>/Не установлено</w:t>
      </w:r>
      <w:r w:rsidRPr="008E7BD2">
        <w:rPr>
          <w:spacing w:val="-5"/>
          <w:sz w:val="18"/>
          <w:szCs w:val="18"/>
          <w:highlight w:val="yellow"/>
        </w:rPr>
        <w:t xml:space="preserve"> требование бесплатного технического обслуживания товара в пределах срока, установленного в пункте 1.5. настоящего Договора</w:t>
      </w:r>
      <w:r w:rsidR="008E7BD2">
        <w:rPr>
          <w:spacing w:val="-5"/>
          <w:sz w:val="18"/>
          <w:szCs w:val="18"/>
        </w:rPr>
        <w:t xml:space="preserve"> </w:t>
      </w:r>
      <w:r w:rsidR="008E7BD2" w:rsidRPr="008E7BD2">
        <w:rPr>
          <w:b/>
          <w:i/>
          <w:spacing w:val="-5"/>
          <w:sz w:val="18"/>
          <w:szCs w:val="18"/>
          <w:u w:val="single"/>
        </w:rPr>
        <w:t>(</w:t>
      </w:r>
      <w:r w:rsidR="008E7BD2" w:rsidRPr="00380CDE">
        <w:rPr>
          <w:b/>
          <w:i/>
          <w:spacing w:val="-5"/>
          <w:sz w:val="18"/>
          <w:szCs w:val="18"/>
          <w:highlight w:val="cyan"/>
          <w:u w:val="single"/>
        </w:rPr>
        <w:t>условие устанавливается в случае, предусмотренном Документацией о закупке</w:t>
      </w:r>
      <w:r w:rsidR="008E7BD2" w:rsidRPr="008E7BD2">
        <w:rPr>
          <w:b/>
          <w:i/>
          <w:spacing w:val="-5"/>
          <w:sz w:val="18"/>
          <w:szCs w:val="18"/>
          <w:u w:val="single"/>
        </w:rPr>
        <w:t>)</w:t>
      </w:r>
      <w:r>
        <w:rPr>
          <w:spacing w:val="-5"/>
          <w:sz w:val="18"/>
          <w:szCs w:val="18"/>
        </w:rPr>
        <w:t>.</w:t>
      </w:r>
    </w:p>
    <w:p w:rsidR="008C668A" w:rsidRPr="002D3B8F" w:rsidRDefault="008C668A" w:rsidP="000B179B">
      <w:pPr>
        <w:widowControl w:val="0"/>
        <w:numPr>
          <w:ilvl w:val="0"/>
          <w:numId w:val="5"/>
        </w:numPr>
        <w:tabs>
          <w:tab w:val="clear" w:pos="3960"/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709" w:hanging="709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 xml:space="preserve">Цена </w:t>
      </w:r>
      <w:r w:rsidR="0002219A">
        <w:rPr>
          <w:b/>
          <w:bCs/>
          <w:sz w:val="18"/>
          <w:szCs w:val="18"/>
        </w:rPr>
        <w:t>Договор</w:t>
      </w:r>
      <w:r w:rsidRPr="002D3B8F">
        <w:rPr>
          <w:b/>
          <w:bCs/>
          <w:sz w:val="18"/>
          <w:szCs w:val="18"/>
        </w:rPr>
        <w:t>а</w:t>
      </w:r>
      <w:r w:rsidR="00767B58" w:rsidRPr="002D3B8F">
        <w:rPr>
          <w:b/>
          <w:bCs/>
          <w:sz w:val="18"/>
          <w:szCs w:val="18"/>
        </w:rPr>
        <w:t>,</w:t>
      </w:r>
      <w:r w:rsidRPr="002D3B8F">
        <w:rPr>
          <w:b/>
          <w:bCs/>
          <w:sz w:val="18"/>
          <w:szCs w:val="18"/>
        </w:rPr>
        <w:t xml:space="preserve"> порядок </w:t>
      </w:r>
      <w:r w:rsidR="00767B58" w:rsidRPr="002D3B8F">
        <w:rPr>
          <w:b/>
          <w:bCs/>
          <w:sz w:val="18"/>
          <w:szCs w:val="18"/>
        </w:rPr>
        <w:t>и сроки оплаты, источник финансирования</w:t>
      </w:r>
    </w:p>
    <w:p w:rsidR="008C668A" w:rsidRDefault="008C668A" w:rsidP="000B179B">
      <w:pPr>
        <w:widowControl w:val="0"/>
        <w:numPr>
          <w:ilvl w:val="1"/>
          <w:numId w:val="5"/>
        </w:numPr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300"/>
        <w:jc w:val="both"/>
        <w:rPr>
          <w:color w:val="000000"/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Цена настоящего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а </w:t>
      </w:r>
      <w:r w:rsidR="00014E18" w:rsidRPr="002D3B8F">
        <w:rPr>
          <w:color w:val="000000"/>
          <w:sz w:val="18"/>
          <w:szCs w:val="18"/>
        </w:rPr>
        <w:t xml:space="preserve">на весь </w:t>
      </w:r>
      <w:r w:rsidR="00170EC4" w:rsidRPr="002D3B8F">
        <w:rPr>
          <w:color w:val="000000"/>
          <w:sz w:val="18"/>
          <w:szCs w:val="18"/>
        </w:rPr>
        <w:t>с</w:t>
      </w:r>
      <w:r w:rsidR="00014E18" w:rsidRPr="002D3B8F">
        <w:rPr>
          <w:color w:val="000000"/>
          <w:sz w:val="18"/>
          <w:szCs w:val="18"/>
        </w:rPr>
        <w:t>ро</w:t>
      </w:r>
      <w:r w:rsidR="00170EC4" w:rsidRPr="002D3B8F">
        <w:rPr>
          <w:color w:val="000000"/>
          <w:sz w:val="18"/>
          <w:szCs w:val="18"/>
        </w:rPr>
        <w:t>к</w:t>
      </w:r>
      <w:r w:rsidR="00014E18" w:rsidRPr="002D3B8F">
        <w:rPr>
          <w:color w:val="000000"/>
          <w:sz w:val="18"/>
          <w:szCs w:val="18"/>
        </w:rPr>
        <w:t xml:space="preserve"> его </w:t>
      </w:r>
      <w:r w:rsidR="00170EC4" w:rsidRPr="002D3B8F">
        <w:rPr>
          <w:color w:val="000000"/>
          <w:sz w:val="18"/>
          <w:szCs w:val="18"/>
        </w:rPr>
        <w:t>исполнения</w:t>
      </w:r>
      <w:r w:rsidR="00014E18" w:rsidRPr="002D3B8F">
        <w:rPr>
          <w:color w:val="000000"/>
          <w:sz w:val="18"/>
          <w:szCs w:val="18"/>
        </w:rPr>
        <w:t xml:space="preserve"> является твердой </w:t>
      </w:r>
      <w:r w:rsidR="00C42B2B" w:rsidRPr="002D3B8F">
        <w:rPr>
          <w:color w:val="000000"/>
          <w:sz w:val="18"/>
          <w:szCs w:val="18"/>
        </w:rPr>
        <w:t>(</w:t>
      </w:r>
      <w:r w:rsidR="006F51CB" w:rsidRPr="002D3B8F">
        <w:rPr>
          <w:color w:val="000000"/>
          <w:sz w:val="18"/>
          <w:szCs w:val="18"/>
        </w:rPr>
        <w:t xml:space="preserve">с учетом положений пункта </w:t>
      </w:r>
      <w:r w:rsidR="00B719F3" w:rsidRPr="002D3B8F">
        <w:rPr>
          <w:color w:val="000000"/>
          <w:sz w:val="18"/>
          <w:szCs w:val="18"/>
        </w:rPr>
        <w:t>7</w:t>
      </w:r>
      <w:r w:rsidR="006F51CB" w:rsidRPr="002D3B8F">
        <w:rPr>
          <w:color w:val="000000"/>
          <w:sz w:val="18"/>
          <w:szCs w:val="18"/>
        </w:rPr>
        <w:t xml:space="preserve"> настоящего </w:t>
      </w:r>
      <w:r w:rsidR="0002219A">
        <w:rPr>
          <w:color w:val="000000"/>
          <w:sz w:val="18"/>
          <w:szCs w:val="18"/>
        </w:rPr>
        <w:t>Договор</w:t>
      </w:r>
      <w:r w:rsidR="006F51CB" w:rsidRPr="002D3B8F">
        <w:rPr>
          <w:color w:val="000000"/>
          <w:sz w:val="18"/>
          <w:szCs w:val="18"/>
        </w:rPr>
        <w:t>а</w:t>
      </w:r>
      <w:r w:rsidR="00C42B2B" w:rsidRPr="002D3B8F">
        <w:rPr>
          <w:color w:val="000000"/>
          <w:sz w:val="18"/>
          <w:szCs w:val="18"/>
        </w:rPr>
        <w:t>)</w:t>
      </w:r>
      <w:r w:rsidR="006F51CB" w:rsidRPr="002D3B8F">
        <w:rPr>
          <w:color w:val="000000"/>
          <w:sz w:val="18"/>
          <w:szCs w:val="18"/>
        </w:rPr>
        <w:t xml:space="preserve"> </w:t>
      </w:r>
      <w:r w:rsidR="00C42B2B" w:rsidRPr="002D3B8F">
        <w:rPr>
          <w:color w:val="000000"/>
          <w:sz w:val="18"/>
          <w:szCs w:val="18"/>
        </w:rPr>
        <w:t xml:space="preserve">и определяется </w:t>
      </w:r>
      <w:r w:rsidRPr="002D3B8F">
        <w:rPr>
          <w:color w:val="000000"/>
          <w:sz w:val="18"/>
          <w:szCs w:val="18"/>
        </w:rPr>
        <w:t xml:space="preserve">в соответствии с Приложением №1 к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у </w:t>
      </w:r>
      <w:r w:rsidR="00B719F3" w:rsidRPr="002D3B8F">
        <w:rPr>
          <w:color w:val="000000"/>
          <w:sz w:val="18"/>
          <w:szCs w:val="18"/>
        </w:rPr>
        <w:t xml:space="preserve">в размере </w:t>
      </w:r>
      <w:r w:rsidR="00B719F3" w:rsidRPr="002D3B8F">
        <w:rPr>
          <w:b/>
          <w:color w:val="000000"/>
          <w:sz w:val="18"/>
          <w:szCs w:val="18"/>
        </w:rPr>
        <w:t xml:space="preserve">– </w:t>
      </w:r>
      <w:r w:rsidR="00C42B2B" w:rsidRPr="002D3B8F">
        <w:rPr>
          <w:b/>
          <w:color w:val="000000"/>
          <w:sz w:val="18"/>
          <w:szCs w:val="18"/>
          <w:highlight w:val="yellow"/>
        </w:rPr>
        <w:t>/</w:t>
      </w:r>
      <w:r w:rsidR="00B719F3" w:rsidRPr="002D3B8F">
        <w:rPr>
          <w:b/>
          <w:i/>
          <w:color w:val="000000"/>
          <w:sz w:val="18"/>
          <w:szCs w:val="18"/>
          <w:highlight w:val="yellow"/>
        </w:rPr>
        <w:t>указывается сумма цифрами</w:t>
      </w:r>
      <w:r w:rsidR="00C42B2B" w:rsidRPr="002D3B8F">
        <w:rPr>
          <w:b/>
          <w:i/>
          <w:color w:val="000000"/>
          <w:sz w:val="18"/>
          <w:szCs w:val="18"/>
          <w:highlight w:val="yellow"/>
        </w:rPr>
        <w:t>/</w:t>
      </w:r>
      <w:r w:rsidRPr="002D3B8F">
        <w:rPr>
          <w:b/>
          <w:color w:val="000000"/>
          <w:sz w:val="18"/>
          <w:szCs w:val="18"/>
          <w:highlight w:val="yellow"/>
        </w:rPr>
        <w:t xml:space="preserve"> </w:t>
      </w:r>
      <w:r w:rsidR="00B719F3" w:rsidRPr="002D3B8F">
        <w:rPr>
          <w:b/>
          <w:color w:val="000000"/>
          <w:sz w:val="18"/>
          <w:szCs w:val="18"/>
          <w:highlight w:val="yellow"/>
        </w:rPr>
        <w:t>(</w:t>
      </w:r>
      <w:r w:rsidR="00C42B2B" w:rsidRPr="002D3B8F">
        <w:rPr>
          <w:b/>
          <w:i/>
          <w:color w:val="000000"/>
          <w:sz w:val="18"/>
          <w:szCs w:val="18"/>
          <w:highlight w:val="yellow"/>
        </w:rPr>
        <w:t>в скобках</w:t>
      </w:r>
      <w:r w:rsidR="00C42B2B" w:rsidRPr="002D3B8F">
        <w:rPr>
          <w:b/>
          <w:color w:val="000000"/>
          <w:sz w:val="18"/>
          <w:szCs w:val="18"/>
          <w:highlight w:val="yellow"/>
        </w:rPr>
        <w:t xml:space="preserve"> </w:t>
      </w:r>
      <w:r w:rsidR="00B719F3" w:rsidRPr="002D3B8F">
        <w:rPr>
          <w:b/>
          <w:i/>
          <w:color w:val="000000"/>
          <w:sz w:val="18"/>
          <w:szCs w:val="18"/>
          <w:highlight w:val="yellow"/>
        </w:rPr>
        <w:t>указывается сумма прописью</w:t>
      </w:r>
      <w:r w:rsidR="00B719F3" w:rsidRPr="002D3B8F">
        <w:rPr>
          <w:b/>
          <w:color w:val="000000"/>
          <w:sz w:val="18"/>
          <w:szCs w:val="18"/>
          <w:highlight w:val="yellow"/>
        </w:rPr>
        <w:t>) рублей 00 копеек</w:t>
      </w:r>
      <w:r w:rsidR="00B719F3" w:rsidRPr="002D3B8F">
        <w:rPr>
          <w:b/>
          <w:color w:val="000000"/>
          <w:sz w:val="18"/>
          <w:szCs w:val="18"/>
        </w:rPr>
        <w:t>,</w:t>
      </w:r>
      <w:r w:rsidR="00B719F3" w:rsidRPr="002D3B8F">
        <w:rPr>
          <w:color w:val="000000"/>
          <w:sz w:val="18"/>
          <w:szCs w:val="18"/>
        </w:rPr>
        <w:t xml:space="preserve"> </w:t>
      </w:r>
      <w:r w:rsidRPr="002D3B8F">
        <w:rPr>
          <w:color w:val="000000"/>
          <w:sz w:val="18"/>
          <w:szCs w:val="18"/>
        </w:rPr>
        <w:t xml:space="preserve">с учетом всех расходов, </w:t>
      </w:r>
      <w:r w:rsidR="00014E18" w:rsidRPr="002D3B8F">
        <w:rPr>
          <w:color w:val="000000"/>
          <w:sz w:val="18"/>
          <w:szCs w:val="18"/>
        </w:rPr>
        <w:t>связанных с</w:t>
      </w:r>
      <w:r w:rsidR="00331FAA" w:rsidRPr="002D3B8F">
        <w:rPr>
          <w:color w:val="000000"/>
          <w:sz w:val="18"/>
          <w:szCs w:val="18"/>
        </w:rPr>
        <w:t xml:space="preserve"> </w:t>
      </w:r>
      <w:r w:rsidR="00094932">
        <w:rPr>
          <w:color w:val="000000"/>
          <w:sz w:val="18"/>
          <w:szCs w:val="18"/>
        </w:rPr>
        <w:t>п</w:t>
      </w:r>
      <w:r w:rsidR="000B179B" w:rsidRPr="002D3B8F">
        <w:rPr>
          <w:color w:val="000000"/>
          <w:sz w:val="18"/>
          <w:szCs w:val="18"/>
        </w:rPr>
        <w:t>о</w:t>
      </w:r>
      <w:r w:rsidR="00094932">
        <w:rPr>
          <w:color w:val="000000"/>
          <w:sz w:val="18"/>
          <w:szCs w:val="18"/>
        </w:rPr>
        <w:t xml:space="preserve">ставкой товара </w:t>
      </w:r>
      <w:r w:rsidR="00331FAA" w:rsidRPr="002D3B8F">
        <w:rPr>
          <w:color w:val="000000"/>
          <w:sz w:val="18"/>
          <w:szCs w:val="18"/>
        </w:rPr>
        <w:t xml:space="preserve">надлежащего качества </w:t>
      </w:r>
      <w:r w:rsidR="00014E18" w:rsidRPr="002D3B8F">
        <w:rPr>
          <w:color w:val="000000"/>
          <w:sz w:val="18"/>
          <w:szCs w:val="18"/>
        </w:rPr>
        <w:t xml:space="preserve">в полном объеме, </w:t>
      </w:r>
      <w:r w:rsidRPr="002D3B8F">
        <w:rPr>
          <w:color w:val="000000"/>
          <w:sz w:val="18"/>
          <w:szCs w:val="18"/>
        </w:rPr>
        <w:t xml:space="preserve">в том числе </w:t>
      </w:r>
      <w:r w:rsidR="000E6E40" w:rsidRPr="002D3B8F">
        <w:rPr>
          <w:color w:val="000000"/>
          <w:sz w:val="18"/>
          <w:szCs w:val="18"/>
        </w:rPr>
        <w:t>налогов</w:t>
      </w:r>
      <w:r w:rsidR="00380CDE">
        <w:rPr>
          <w:color w:val="000000"/>
          <w:sz w:val="18"/>
          <w:szCs w:val="18"/>
        </w:rPr>
        <w:t>ых, таможенных и страховых платежей</w:t>
      </w:r>
      <w:r w:rsidR="000E6E40" w:rsidRPr="002D3B8F">
        <w:rPr>
          <w:color w:val="000000"/>
          <w:sz w:val="18"/>
          <w:szCs w:val="18"/>
        </w:rPr>
        <w:t xml:space="preserve"> всех уровней</w:t>
      </w:r>
      <w:r w:rsidRPr="002D3B8F">
        <w:rPr>
          <w:color w:val="000000"/>
          <w:sz w:val="18"/>
          <w:szCs w:val="18"/>
        </w:rPr>
        <w:t>.</w:t>
      </w:r>
      <w:r w:rsidR="007C70CC">
        <w:rPr>
          <w:color w:val="000000"/>
          <w:sz w:val="18"/>
          <w:szCs w:val="18"/>
        </w:rPr>
        <w:t xml:space="preserve"> </w:t>
      </w:r>
      <w:r w:rsidR="007C70CC" w:rsidRPr="007C70CC">
        <w:rPr>
          <w:color w:val="000000"/>
          <w:sz w:val="18"/>
          <w:szCs w:val="18"/>
          <w:highlight w:val="green"/>
        </w:rPr>
        <w:t>НДС</w:t>
      </w:r>
      <w:r w:rsidR="00472023">
        <w:rPr>
          <w:color w:val="000000"/>
          <w:sz w:val="18"/>
          <w:szCs w:val="18"/>
          <w:highlight w:val="green"/>
        </w:rPr>
        <w:t xml:space="preserve"> составляет 0,00 рублей (0,0%)</w:t>
      </w:r>
      <w:r w:rsidR="002357CD" w:rsidRPr="002357CD">
        <w:rPr>
          <w:color w:val="000000"/>
          <w:sz w:val="18"/>
          <w:szCs w:val="18"/>
          <w:highlight w:val="green"/>
        </w:rPr>
        <w:t>, Поставщик не является плательщиком НДС (не облагается в связи с применением УСН на основании пункта 2 статьи 346.11 НК РФ)</w:t>
      </w:r>
      <w:r w:rsidR="00472023" w:rsidRPr="002357CD">
        <w:rPr>
          <w:color w:val="000000"/>
          <w:sz w:val="18"/>
          <w:szCs w:val="18"/>
          <w:highlight w:val="green"/>
        </w:rPr>
        <w:t>.</w:t>
      </w:r>
    </w:p>
    <w:p w:rsidR="00965086" w:rsidRPr="002D3B8F" w:rsidRDefault="00965086" w:rsidP="00965086">
      <w:pPr>
        <w:widowControl w:val="0"/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9E03A8">
        <w:rPr>
          <w:color w:val="000000"/>
          <w:sz w:val="16"/>
          <w:szCs w:val="18"/>
          <w:highlight w:val="cyan"/>
        </w:rPr>
        <w:t xml:space="preserve"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может быть уменьшена на размер налогов, сборов и иных обязательных платежей в бюджеты бюджетной системы Российской Федерации, связанных с оплатой </w:t>
      </w:r>
      <w:r w:rsidR="0002219A">
        <w:rPr>
          <w:color w:val="000000"/>
          <w:sz w:val="16"/>
          <w:szCs w:val="18"/>
          <w:highlight w:val="cyan"/>
        </w:rPr>
        <w:t>Договор</w:t>
      </w:r>
      <w:r w:rsidRPr="009E03A8">
        <w:rPr>
          <w:color w:val="000000"/>
          <w:sz w:val="16"/>
          <w:szCs w:val="18"/>
          <w:highlight w:val="cyan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B179B" w:rsidRPr="000B02AA" w:rsidRDefault="000B179B" w:rsidP="000B179B">
      <w:pPr>
        <w:widowControl w:val="0"/>
        <w:numPr>
          <w:ilvl w:val="1"/>
          <w:numId w:val="5"/>
        </w:numPr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300"/>
        <w:jc w:val="both"/>
        <w:rPr>
          <w:color w:val="000000"/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Оплата </w:t>
      </w:r>
      <w:r w:rsidR="00F4572F">
        <w:rPr>
          <w:color w:val="000000"/>
          <w:sz w:val="18"/>
          <w:szCs w:val="18"/>
        </w:rPr>
        <w:t>поставленного товара</w:t>
      </w:r>
      <w:r w:rsidRPr="002D3B8F">
        <w:rPr>
          <w:color w:val="000000"/>
          <w:sz w:val="18"/>
          <w:szCs w:val="18"/>
        </w:rPr>
        <w:t xml:space="preserve"> </w:t>
      </w:r>
      <w:r w:rsidR="00E1778C">
        <w:rPr>
          <w:color w:val="000000"/>
          <w:sz w:val="18"/>
          <w:szCs w:val="18"/>
        </w:rPr>
        <w:t xml:space="preserve">или </w:t>
      </w:r>
      <w:r w:rsidR="00695C40">
        <w:rPr>
          <w:color w:val="000000"/>
          <w:sz w:val="18"/>
          <w:szCs w:val="18"/>
        </w:rPr>
        <w:t xml:space="preserve">части </w:t>
      </w:r>
      <w:r w:rsidR="00DD12FB">
        <w:rPr>
          <w:color w:val="000000"/>
          <w:sz w:val="18"/>
          <w:szCs w:val="18"/>
        </w:rPr>
        <w:t xml:space="preserve">(партии) </w:t>
      </w:r>
      <w:r w:rsidR="00695C40">
        <w:rPr>
          <w:color w:val="000000"/>
          <w:sz w:val="18"/>
          <w:szCs w:val="18"/>
        </w:rPr>
        <w:t xml:space="preserve">товара по заявке Заказчика </w:t>
      </w:r>
      <w:r w:rsidRPr="002D3B8F">
        <w:rPr>
          <w:color w:val="000000"/>
          <w:sz w:val="18"/>
          <w:szCs w:val="18"/>
        </w:rPr>
        <w:t xml:space="preserve">по настоящему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>у производится</w:t>
      </w:r>
      <w:r w:rsidR="000A0B2D">
        <w:rPr>
          <w:color w:val="000000"/>
          <w:sz w:val="18"/>
          <w:szCs w:val="18"/>
        </w:rPr>
        <w:t xml:space="preserve"> на расчетный счет Поставщика, по реквизитам, установленным в пункте 9 настоящего Договора,</w:t>
      </w:r>
      <w:r w:rsidRPr="002D3B8F">
        <w:rPr>
          <w:color w:val="000000"/>
          <w:sz w:val="18"/>
          <w:szCs w:val="18"/>
        </w:rPr>
        <w:t xml:space="preserve"> в рублях, в форме безналичных расчетов, </w:t>
      </w:r>
      <w:r w:rsidRPr="002D3B8F">
        <w:rPr>
          <w:color w:val="000000"/>
          <w:sz w:val="18"/>
          <w:szCs w:val="18"/>
        </w:rPr>
        <w:lastRenderedPageBreak/>
        <w:t xml:space="preserve">без предоплаты, </w:t>
      </w:r>
      <w:r w:rsidRPr="00DF578F">
        <w:rPr>
          <w:b/>
          <w:color w:val="000000"/>
          <w:sz w:val="18"/>
          <w:szCs w:val="18"/>
        </w:rPr>
        <w:t xml:space="preserve">по факту </w:t>
      </w:r>
      <w:r w:rsidR="00846167" w:rsidRPr="00634C3B">
        <w:rPr>
          <w:b/>
          <w:color w:val="000000"/>
          <w:sz w:val="18"/>
          <w:szCs w:val="18"/>
          <w:highlight w:val="yellow"/>
        </w:rPr>
        <w:t>приемки результатов</w:t>
      </w:r>
      <w:r w:rsidR="00846167">
        <w:rPr>
          <w:b/>
          <w:color w:val="000000"/>
          <w:sz w:val="18"/>
          <w:szCs w:val="18"/>
        </w:rPr>
        <w:t xml:space="preserve"> </w:t>
      </w:r>
      <w:r w:rsidR="00F4572F" w:rsidRPr="00DF578F">
        <w:rPr>
          <w:b/>
          <w:color w:val="000000"/>
          <w:sz w:val="18"/>
          <w:szCs w:val="18"/>
        </w:rPr>
        <w:t>п</w:t>
      </w:r>
      <w:r w:rsidRPr="00DF578F">
        <w:rPr>
          <w:b/>
          <w:color w:val="000000"/>
          <w:sz w:val="18"/>
          <w:szCs w:val="18"/>
        </w:rPr>
        <w:t>о</w:t>
      </w:r>
      <w:r w:rsidR="00F4572F" w:rsidRPr="00DF578F">
        <w:rPr>
          <w:b/>
          <w:color w:val="000000"/>
          <w:sz w:val="18"/>
          <w:szCs w:val="18"/>
        </w:rPr>
        <w:t xml:space="preserve">ставки товара </w:t>
      </w:r>
      <w:r w:rsidR="00E1778C" w:rsidRPr="00DF578F">
        <w:rPr>
          <w:b/>
          <w:color w:val="000000"/>
          <w:sz w:val="18"/>
          <w:szCs w:val="18"/>
        </w:rPr>
        <w:t xml:space="preserve">или </w:t>
      </w:r>
      <w:r w:rsidR="00695C40" w:rsidRPr="00DF578F">
        <w:rPr>
          <w:b/>
          <w:color w:val="000000"/>
          <w:sz w:val="18"/>
          <w:szCs w:val="18"/>
        </w:rPr>
        <w:t xml:space="preserve">части </w:t>
      </w:r>
      <w:r w:rsidR="00E1778C" w:rsidRPr="00DF578F">
        <w:rPr>
          <w:b/>
          <w:color w:val="000000"/>
          <w:sz w:val="18"/>
          <w:szCs w:val="18"/>
        </w:rPr>
        <w:t xml:space="preserve">(партии) </w:t>
      </w:r>
      <w:r w:rsidR="00695C40" w:rsidRPr="00DF578F">
        <w:rPr>
          <w:b/>
          <w:color w:val="000000"/>
          <w:sz w:val="18"/>
          <w:szCs w:val="18"/>
        </w:rPr>
        <w:t xml:space="preserve">товара </w:t>
      </w:r>
      <w:r w:rsidR="00F4572F" w:rsidRPr="00DF578F">
        <w:rPr>
          <w:b/>
          <w:color w:val="000000"/>
          <w:sz w:val="18"/>
          <w:szCs w:val="18"/>
        </w:rPr>
        <w:t xml:space="preserve">надлежащего </w:t>
      </w:r>
      <w:r w:rsidRPr="00DF578F">
        <w:rPr>
          <w:b/>
          <w:color w:val="000000"/>
          <w:sz w:val="18"/>
          <w:szCs w:val="18"/>
        </w:rPr>
        <w:t>ка</w:t>
      </w:r>
      <w:r w:rsidR="00F4572F" w:rsidRPr="00DF578F">
        <w:rPr>
          <w:b/>
          <w:color w:val="000000"/>
          <w:sz w:val="18"/>
          <w:szCs w:val="18"/>
        </w:rPr>
        <w:t>чества</w:t>
      </w:r>
      <w:r w:rsidRPr="002D3B8F">
        <w:rPr>
          <w:color w:val="000000"/>
          <w:sz w:val="18"/>
          <w:szCs w:val="18"/>
        </w:rPr>
        <w:t xml:space="preserve">, </w:t>
      </w:r>
      <w:r w:rsidR="00F4572F">
        <w:rPr>
          <w:color w:val="000000"/>
          <w:sz w:val="18"/>
          <w:szCs w:val="18"/>
        </w:rPr>
        <w:t xml:space="preserve">после </w:t>
      </w:r>
      <w:r w:rsidRPr="002D3B8F">
        <w:rPr>
          <w:color w:val="000000"/>
          <w:sz w:val="18"/>
          <w:szCs w:val="18"/>
        </w:rPr>
        <w:t>предоставления</w:t>
      </w:r>
      <w:r w:rsidR="008A12B5">
        <w:rPr>
          <w:color w:val="000000"/>
          <w:sz w:val="18"/>
          <w:szCs w:val="18"/>
        </w:rPr>
        <w:t xml:space="preserve"> </w:t>
      </w:r>
      <w:r w:rsidR="00094932">
        <w:rPr>
          <w:color w:val="000000"/>
          <w:sz w:val="18"/>
          <w:szCs w:val="18"/>
        </w:rPr>
        <w:t xml:space="preserve">Поставщиком надлежащим образом оформленных </w:t>
      </w:r>
      <w:r w:rsidR="003C3A95">
        <w:rPr>
          <w:color w:val="000000"/>
          <w:sz w:val="18"/>
          <w:szCs w:val="18"/>
        </w:rPr>
        <w:t>п</w:t>
      </w:r>
      <w:r w:rsidR="002051F3" w:rsidRPr="002D3B8F">
        <w:rPr>
          <w:color w:val="000000"/>
          <w:sz w:val="18"/>
          <w:szCs w:val="18"/>
        </w:rPr>
        <w:t>ервичных учетных документов для бухгалтерского учета</w:t>
      </w:r>
      <w:r w:rsidR="004F3872">
        <w:rPr>
          <w:color w:val="000000"/>
          <w:sz w:val="18"/>
          <w:szCs w:val="18"/>
        </w:rPr>
        <w:t>*</w:t>
      </w:r>
      <w:r w:rsidR="002051F3" w:rsidRPr="002D3B8F">
        <w:rPr>
          <w:color w:val="000000"/>
          <w:sz w:val="18"/>
          <w:szCs w:val="18"/>
        </w:rPr>
        <w:t xml:space="preserve">: </w:t>
      </w:r>
      <w:r w:rsidR="00094932" w:rsidRPr="000B02AA">
        <w:rPr>
          <w:b/>
          <w:color w:val="000000"/>
          <w:sz w:val="18"/>
          <w:szCs w:val="18"/>
        </w:rPr>
        <w:t>или</w:t>
      </w:r>
      <w:r w:rsidR="00094932">
        <w:rPr>
          <w:color w:val="000000"/>
          <w:sz w:val="18"/>
          <w:szCs w:val="18"/>
        </w:rPr>
        <w:t xml:space="preserve"> </w:t>
      </w:r>
      <w:r w:rsidR="000B02AA">
        <w:rPr>
          <w:color w:val="000000"/>
          <w:sz w:val="18"/>
          <w:szCs w:val="18"/>
        </w:rPr>
        <w:t>А</w:t>
      </w:r>
      <w:r w:rsidR="00094932">
        <w:rPr>
          <w:color w:val="000000"/>
          <w:sz w:val="18"/>
          <w:szCs w:val="18"/>
        </w:rPr>
        <w:t>)</w:t>
      </w:r>
      <w:r w:rsidR="002B6131" w:rsidRPr="002D3B8F">
        <w:rPr>
          <w:color w:val="000000"/>
          <w:sz w:val="18"/>
          <w:szCs w:val="18"/>
        </w:rPr>
        <w:t>счёт</w:t>
      </w:r>
      <w:r w:rsidR="002B6131">
        <w:rPr>
          <w:color w:val="000000"/>
          <w:sz w:val="18"/>
          <w:szCs w:val="18"/>
        </w:rPr>
        <w:t>-</w:t>
      </w:r>
      <w:r w:rsidR="002B6131" w:rsidRPr="002D3B8F">
        <w:rPr>
          <w:color w:val="000000"/>
          <w:sz w:val="18"/>
          <w:szCs w:val="18"/>
        </w:rPr>
        <w:t xml:space="preserve">фактуры </w:t>
      </w:r>
      <w:r w:rsidR="002B6131">
        <w:rPr>
          <w:color w:val="000000"/>
          <w:sz w:val="18"/>
          <w:szCs w:val="18"/>
        </w:rPr>
        <w:t>и/</w:t>
      </w:r>
      <w:r w:rsidR="002B6131" w:rsidRPr="002D3B8F">
        <w:rPr>
          <w:color w:val="000000"/>
          <w:sz w:val="18"/>
          <w:szCs w:val="18"/>
        </w:rPr>
        <w:t>или счёта</w:t>
      </w:r>
      <w:r w:rsidR="00695C40">
        <w:rPr>
          <w:color w:val="000000"/>
          <w:sz w:val="18"/>
          <w:szCs w:val="18"/>
        </w:rPr>
        <w:t>,</w:t>
      </w:r>
      <w:r w:rsidR="00094932">
        <w:rPr>
          <w:color w:val="000000"/>
          <w:sz w:val="18"/>
          <w:szCs w:val="18"/>
        </w:rPr>
        <w:t xml:space="preserve"> товарной накладной по форме ТОРГ-12</w:t>
      </w:r>
      <w:r w:rsidR="00695C40">
        <w:rPr>
          <w:color w:val="000000"/>
          <w:sz w:val="18"/>
          <w:szCs w:val="18"/>
        </w:rPr>
        <w:t xml:space="preserve"> или </w:t>
      </w:r>
      <w:r w:rsidR="00695C40" w:rsidRPr="003C7A9A">
        <w:rPr>
          <w:color w:val="000000"/>
          <w:sz w:val="18"/>
          <w:szCs w:val="18"/>
        </w:rPr>
        <w:t xml:space="preserve">универсального передаточного документа (с кодом </w:t>
      </w:r>
      <w:r w:rsidR="00695C40">
        <w:rPr>
          <w:color w:val="000000"/>
          <w:sz w:val="18"/>
          <w:szCs w:val="18"/>
        </w:rPr>
        <w:t>2</w:t>
      </w:r>
      <w:r w:rsidR="00695C40" w:rsidRPr="003C7A9A">
        <w:rPr>
          <w:color w:val="000000"/>
          <w:sz w:val="18"/>
          <w:szCs w:val="18"/>
        </w:rPr>
        <w:t>)</w:t>
      </w:r>
      <w:r w:rsidR="00094932">
        <w:rPr>
          <w:color w:val="000000"/>
          <w:sz w:val="18"/>
          <w:szCs w:val="18"/>
        </w:rPr>
        <w:t xml:space="preserve">; </w:t>
      </w:r>
      <w:r w:rsidR="003C3A95" w:rsidRPr="000B02AA">
        <w:rPr>
          <w:b/>
          <w:color w:val="000000"/>
          <w:sz w:val="18"/>
          <w:szCs w:val="18"/>
        </w:rPr>
        <w:t>или</w:t>
      </w:r>
      <w:r w:rsidR="003C3A95">
        <w:rPr>
          <w:color w:val="000000"/>
          <w:sz w:val="18"/>
          <w:szCs w:val="18"/>
        </w:rPr>
        <w:t xml:space="preserve"> </w:t>
      </w:r>
      <w:r w:rsidR="000B02AA">
        <w:rPr>
          <w:color w:val="000000"/>
          <w:sz w:val="18"/>
          <w:szCs w:val="18"/>
        </w:rPr>
        <w:t>Б</w:t>
      </w:r>
      <w:r w:rsidR="00094932">
        <w:rPr>
          <w:color w:val="000000"/>
          <w:sz w:val="18"/>
          <w:szCs w:val="18"/>
        </w:rPr>
        <w:t>)</w:t>
      </w:r>
      <w:r w:rsidR="003C3A95" w:rsidRPr="003C7A9A">
        <w:rPr>
          <w:color w:val="000000"/>
          <w:sz w:val="18"/>
          <w:szCs w:val="18"/>
        </w:rPr>
        <w:t>универсального передаточного документа (с кодом 1)</w:t>
      </w:r>
      <w:r w:rsidR="003564E6">
        <w:rPr>
          <w:color w:val="000000"/>
          <w:sz w:val="18"/>
          <w:szCs w:val="18"/>
        </w:rPr>
        <w:t xml:space="preserve"> и счета (при необходимости)</w:t>
      </w:r>
      <w:r w:rsidR="00695C40">
        <w:rPr>
          <w:color w:val="000000"/>
          <w:sz w:val="18"/>
          <w:szCs w:val="18"/>
        </w:rPr>
        <w:t>.</w:t>
      </w:r>
      <w:r w:rsidR="008C4044" w:rsidRPr="002D3B8F">
        <w:rPr>
          <w:color w:val="000000"/>
          <w:sz w:val="18"/>
          <w:szCs w:val="18"/>
        </w:rPr>
        <w:t xml:space="preserve"> </w:t>
      </w:r>
      <w:r w:rsidR="008E7BD2">
        <w:rPr>
          <w:color w:val="000000"/>
          <w:sz w:val="18"/>
          <w:szCs w:val="18"/>
        </w:rPr>
        <w:t>Поставщик</w:t>
      </w:r>
      <w:r w:rsidR="007C30A4" w:rsidRPr="007C30A4">
        <w:rPr>
          <w:color w:val="000000"/>
          <w:sz w:val="18"/>
          <w:szCs w:val="18"/>
        </w:rPr>
        <w:t xml:space="preserve"> вправе требовать оплату </w:t>
      </w:r>
      <w:r w:rsidR="003564E6">
        <w:rPr>
          <w:color w:val="000000"/>
          <w:sz w:val="18"/>
          <w:szCs w:val="18"/>
        </w:rPr>
        <w:t xml:space="preserve">поставки части </w:t>
      </w:r>
      <w:r w:rsidR="00DD12FB">
        <w:rPr>
          <w:color w:val="000000"/>
          <w:sz w:val="18"/>
          <w:szCs w:val="18"/>
        </w:rPr>
        <w:t xml:space="preserve">(партии) </w:t>
      </w:r>
      <w:r w:rsidR="003564E6">
        <w:rPr>
          <w:color w:val="000000"/>
          <w:sz w:val="18"/>
          <w:szCs w:val="18"/>
        </w:rPr>
        <w:t xml:space="preserve">товара в объемах, согласно </w:t>
      </w:r>
      <w:r w:rsidR="00037B4D">
        <w:rPr>
          <w:color w:val="000000"/>
          <w:sz w:val="18"/>
          <w:szCs w:val="18"/>
        </w:rPr>
        <w:t>заявке Заказчика</w:t>
      </w:r>
      <w:r w:rsidR="00037B4D" w:rsidRPr="000B02AA">
        <w:rPr>
          <w:color w:val="000000"/>
          <w:sz w:val="18"/>
          <w:szCs w:val="18"/>
        </w:rPr>
        <w:t xml:space="preserve">.  </w:t>
      </w:r>
    </w:p>
    <w:p w:rsidR="00B73115" w:rsidRPr="008B307C" w:rsidRDefault="00B73115" w:rsidP="00B73115">
      <w:pPr>
        <w:widowControl w:val="0"/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jc w:val="both"/>
        <w:rPr>
          <w:sz w:val="18"/>
          <w:szCs w:val="18"/>
          <w:highlight w:val="cyan"/>
        </w:rPr>
      </w:pPr>
      <w:r w:rsidRPr="008B307C">
        <w:rPr>
          <w:b/>
          <w:sz w:val="18"/>
          <w:szCs w:val="18"/>
          <w:highlight w:val="cyan"/>
        </w:rPr>
        <w:t>*-</w:t>
      </w:r>
      <w:r w:rsidR="008E7BD2" w:rsidRPr="008B307C">
        <w:rPr>
          <w:b/>
          <w:sz w:val="18"/>
          <w:szCs w:val="18"/>
          <w:highlight w:val="cyan"/>
        </w:rPr>
        <w:t>Поставщик</w:t>
      </w:r>
      <w:r w:rsidRPr="008B307C">
        <w:rPr>
          <w:b/>
          <w:sz w:val="18"/>
          <w:szCs w:val="18"/>
          <w:highlight w:val="cyan"/>
        </w:rPr>
        <w:t xml:space="preserve"> вправе осуществлять передачу Заказчику таких документов с использованием корпоративной информационной системы электронного документооборота «ДИАДОК» </w:t>
      </w:r>
      <w:r w:rsidRPr="008B307C">
        <w:rPr>
          <w:sz w:val="18"/>
          <w:szCs w:val="18"/>
          <w:highlight w:val="cyan"/>
        </w:rPr>
        <w:t>через оператора системы, в том числе ЭДО АО «ПФ «СКБ Контур».</w:t>
      </w:r>
    </w:p>
    <w:p w:rsidR="000B179B" w:rsidRPr="000B02AA" w:rsidRDefault="00627B82" w:rsidP="000B02AA">
      <w:pPr>
        <w:widowControl w:val="0"/>
        <w:numPr>
          <w:ilvl w:val="1"/>
          <w:numId w:val="5"/>
        </w:numPr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300"/>
        <w:jc w:val="both"/>
        <w:rPr>
          <w:sz w:val="18"/>
          <w:szCs w:val="18"/>
          <w:highlight w:val="cyan"/>
        </w:rPr>
      </w:pPr>
      <w:r w:rsidRPr="008B307C">
        <w:rPr>
          <w:color w:val="000000"/>
          <w:sz w:val="18"/>
          <w:szCs w:val="18"/>
          <w:highlight w:val="cyan"/>
        </w:rPr>
        <w:t>С</w:t>
      </w:r>
      <w:r w:rsidR="008C668A" w:rsidRPr="008B307C">
        <w:rPr>
          <w:sz w:val="18"/>
          <w:szCs w:val="18"/>
          <w:highlight w:val="cyan"/>
        </w:rPr>
        <w:t xml:space="preserve">рок </w:t>
      </w:r>
      <w:r w:rsidRPr="008B307C">
        <w:rPr>
          <w:sz w:val="18"/>
          <w:szCs w:val="18"/>
          <w:highlight w:val="cyan"/>
        </w:rPr>
        <w:t xml:space="preserve">оплаты </w:t>
      </w:r>
      <w:r w:rsidR="0044217D" w:rsidRPr="008B307C">
        <w:rPr>
          <w:sz w:val="18"/>
          <w:szCs w:val="18"/>
          <w:highlight w:val="cyan"/>
        </w:rPr>
        <w:t>составля</w:t>
      </w:r>
      <w:r w:rsidR="0044217D" w:rsidRPr="008B307C">
        <w:rPr>
          <w:iCs/>
          <w:sz w:val="18"/>
          <w:szCs w:val="18"/>
          <w:highlight w:val="cyan"/>
        </w:rPr>
        <w:t>ет</w:t>
      </w:r>
      <w:r w:rsidR="0044217D" w:rsidRPr="008B307C">
        <w:rPr>
          <w:b/>
          <w:bCs/>
          <w:color w:val="000000"/>
          <w:sz w:val="18"/>
          <w:szCs w:val="18"/>
          <w:highlight w:val="cyan"/>
        </w:rPr>
        <w:t xml:space="preserve"> </w:t>
      </w:r>
      <w:r w:rsidR="000B02AA">
        <w:rPr>
          <w:sz w:val="18"/>
          <w:szCs w:val="18"/>
          <w:highlight w:val="cyan"/>
        </w:rPr>
        <w:t xml:space="preserve">– </w:t>
      </w:r>
      <w:r w:rsidR="001A296A">
        <w:rPr>
          <w:b/>
          <w:bCs/>
          <w:color w:val="000000"/>
          <w:sz w:val="18"/>
          <w:szCs w:val="18"/>
          <w:highlight w:val="cyan"/>
        </w:rPr>
        <w:t>7</w:t>
      </w:r>
      <w:r w:rsidR="000B02AA" w:rsidRPr="000B02AA">
        <w:rPr>
          <w:b/>
          <w:bCs/>
          <w:color w:val="000000"/>
          <w:sz w:val="18"/>
          <w:szCs w:val="18"/>
          <w:highlight w:val="cyan"/>
        </w:rPr>
        <w:t xml:space="preserve"> рабочих дней</w:t>
      </w:r>
      <w:r w:rsidR="00DD5276">
        <w:rPr>
          <w:b/>
          <w:bCs/>
          <w:color w:val="000000"/>
          <w:sz w:val="18"/>
          <w:szCs w:val="18"/>
          <w:highlight w:val="cyan"/>
        </w:rPr>
        <w:t xml:space="preserve">, </w:t>
      </w:r>
      <w:r w:rsidR="00DD5276" w:rsidRPr="00DD5276">
        <w:rPr>
          <w:bCs/>
          <w:color w:val="000000"/>
          <w:sz w:val="18"/>
          <w:szCs w:val="18"/>
          <w:highlight w:val="cyan"/>
        </w:rPr>
        <w:t>начиная</w:t>
      </w:r>
      <w:r w:rsidR="004F3872" w:rsidRPr="00DD5276">
        <w:rPr>
          <w:color w:val="000000"/>
          <w:sz w:val="18"/>
          <w:szCs w:val="18"/>
          <w:highlight w:val="cyan"/>
        </w:rPr>
        <w:t xml:space="preserve"> </w:t>
      </w:r>
      <w:r w:rsidR="002D3B8F" w:rsidRPr="008B307C">
        <w:rPr>
          <w:sz w:val="18"/>
          <w:szCs w:val="18"/>
          <w:highlight w:val="cyan"/>
        </w:rPr>
        <w:t xml:space="preserve">со </w:t>
      </w:r>
      <w:r w:rsidR="0044217D" w:rsidRPr="008B307C">
        <w:rPr>
          <w:sz w:val="18"/>
          <w:szCs w:val="18"/>
          <w:highlight w:val="cyan"/>
        </w:rPr>
        <w:t xml:space="preserve">следующего рабочего дня после </w:t>
      </w:r>
      <w:r w:rsidR="002D3B8F" w:rsidRPr="008B307C">
        <w:rPr>
          <w:sz w:val="18"/>
          <w:szCs w:val="18"/>
          <w:highlight w:val="cyan"/>
        </w:rPr>
        <w:t xml:space="preserve">дня </w:t>
      </w:r>
      <w:r w:rsidR="00965086" w:rsidRPr="008B307C">
        <w:rPr>
          <w:sz w:val="18"/>
          <w:szCs w:val="18"/>
          <w:highlight w:val="cyan"/>
        </w:rPr>
        <w:t xml:space="preserve">приемки </w:t>
      </w:r>
      <w:r w:rsidR="003564E6" w:rsidRPr="008B307C">
        <w:rPr>
          <w:sz w:val="18"/>
          <w:szCs w:val="18"/>
          <w:highlight w:val="cyan"/>
        </w:rPr>
        <w:t xml:space="preserve">результатов поставки товара </w:t>
      </w:r>
      <w:r w:rsidR="00965086" w:rsidRPr="008B307C">
        <w:rPr>
          <w:b/>
          <w:sz w:val="18"/>
          <w:szCs w:val="18"/>
          <w:highlight w:val="cyan"/>
        </w:rPr>
        <w:t>надлежащего качества</w:t>
      </w:r>
      <w:r w:rsidR="00DD12FB" w:rsidRPr="008B307C">
        <w:rPr>
          <w:sz w:val="18"/>
          <w:szCs w:val="18"/>
          <w:highlight w:val="cyan"/>
        </w:rPr>
        <w:t>, в том числе части (партии) такого товара</w:t>
      </w:r>
      <w:r w:rsidR="00ED6608" w:rsidRPr="000B02AA">
        <w:rPr>
          <w:sz w:val="18"/>
          <w:szCs w:val="18"/>
          <w:highlight w:val="cyan"/>
        </w:rPr>
        <w:t>.</w:t>
      </w:r>
      <w:r w:rsidR="000B179B" w:rsidRPr="000B02AA">
        <w:rPr>
          <w:sz w:val="18"/>
          <w:szCs w:val="18"/>
          <w:highlight w:val="cyan"/>
        </w:rPr>
        <w:t xml:space="preserve"> </w:t>
      </w:r>
    </w:p>
    <w:p w:rsidR="008C668A" w:rsidRPr="000B02AA" w:rsidRDefault="008C668A" w:rsidP="000B179B">
      <w:pPr>
        <w:widowControl w:val="0"/>
        <w:numPr>
          <w:ilvl w:val="1"/>
          <w:numId w:val="5"/>
        </w:numPr>
        <w:tabs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300"/>
        <w:jc w:val="both"/>
        <w:rPr>
          <w:sz w:val="18"/>
          <w:szCs w:val="18"/>
          <w:highlight w:val="yellow"/>
        </w:rPr>
      </w:pPr>
      <w:r w:rsidRPr="000B02AA">
        <w:rPr>
          <w:sz w:val="18"/>
          <w:szCs w:val="18"/>
          <w:highlight w:val="yellow"/>
        </w:rPr>
        <w:t xml:space="preserve">Источник финансирования: Средства </w:t>
      </w:r>
      <w:r w:rsidR="0014544E" w:rsidRPr="000B02AA">
        <w:rPr>
          <w:sz w:val="18"/>
          <w:szCs w:val="18"/>
          <w:highlight w:val="yellow"/>
        </w:rPr>
        <w:t>ав</w:t>
      </w:r>
      <w:r w:rsidR="002C1AAB" w:rsidRPr="000B02AA">
        <w:rPr>
          <w:sz w:val="18"/>
          <w:szCs w:val="18"/>
          <w:highlight w:val="yellow"/>
        </w:rPr>
        <w:t>т</w:t>
      </w:r>
      <w:r w:rsidR="0014544E" w:rsidRPr="000B02AA">
        <w:rPr>
          <w:sz w:val="18"/>
          <w:szCs w:val="18"/>
          <w:highlight w:val="yellow"/>
        </w:rPr>
        <w:t>оном</w:t>
      </w:r>
      <w:r w:rsidR="002C1AAB" w:rsidRPr="000B02AA">
        <w:rPr>
          <w:sz w:val="18"/>
          <w:szCs w:val="18"/>
          <w:highlight w:val="yellow"/>
        </w:rPr>
        <w:t>ных учреждений, в том числе средства фонда</w:t>
      </w:r>
      <w:r w:rsidR="00014E18" w:rsidRPr="000B02AA">
        <w:rPr>
          <w:sz w:val="18"/>
          <w:szCs w:val="18"/>
          <w:highlight w:val="yellow"/>
        </w:rPr>
        <w:t xml:space="preserve"> ОМС</w:t>
      </w:r>
      <w:r w:rsidR="00CA3BE2" w:rsidRPr="000B02AA">
        <w:rPr>
          <w:sz w:val="18"/>
          <w:szCs w:val="18"/>
          <w:highlight w:val="yellow"/>
        </w:rPr>
        <w:t>, от иной приносящей доходы деятельности</w:t>
      </w:r>
      <w:r w:rsidR="008F6862" w:rsidRPr="000B02AA">
        <w:rPr>
          <w:iCs/>
          <w:sz w:val="18"/>
          <w:szCs w:val="18"/>
          <w:highlight w:val="yellow"/>
        </w:rPr>
        <w:t>.</w:t>
      </w:r>
      <w:r w:rsidR="0044217D" w:rsidRPr="000B02AA">
        <w:rPr>
          <w:iCs/>
          <w:sz w:val="18"/>
          <w:szCs w:val="18"/>
          <w:highlight w:val="yellow"/>
        </w:rPr>
        <w:t xml:space="preserve"> </w:t>
      </w:r>
    </w:p>
    <w:p w:rsidR="008C668A" w:rsidRPr="002D3B8F" w:rsidRDefault="008C668A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>Обязательства сторон</w:t>
      </w:r>
    </w:p>
    <w:p w:rsidR="007B5891" w:rsidRPr="002D3B8F" w:rsidRDefault="007B5891" w:rsidP="000B179B">
      <w:pPr>
        <w:widowControl w:val="0"/>
        <w:numPr>
          <w:ilvl w:val="1"/>
          <w:numId w:val="5"/>
        </w:numPr>
        <w:tabs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sz w:val="18"/>
          <w:szCs w:val="18"/>
        </w:rPr>
      </w:pPr>
      <w:r w:rsidRPr="002D3B8F">
        <w:rPr>
          <w:b/>
          <w:sz w:val="18"/>
          <w:szCs w:val="18"/>
        </w:rPr>
        <w:t>Заказчик имеет право:</w:t>
      </w:r>
    </w:p>
    <w:p w:rsidR="00C466A5" w:rsidRPr="002D3B8F" w:rsidRDefault="00C466A5" w:rsidP="00C466A5">
      <w:pPr>
        <w:widowControl w:val="0"/>
        <w:numPr>
          <w:ilvl w:val="2"/>
          <w:numId w:val="5"/>
        </w:numPr>
        <w:tabs>
          <w:tab w:val="clear" w:pos="1320"/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</w:rPr>
        <w:t xml:space="preserve">Проверять </w:t>
      </w:r>
      <w:r w:rsidR="002E5684">
        <w:rPr>
          <w:sz w:val="18"/>
          <w:szCs w:val="18"/>
        </w:rPr>
        <w:t xml:space="preserve">ход </w:t>
      </w:r>
      <w:r w:rsidR="0044217D">
        <w:rPr>
          <w:sz w:val="18"/>
          <w:szCs w:val="18"/>
        </w:rPr>
        <w:t>поставк</w:t>
      </w:r>
      <w:r w:rsidR="002E5684">
        <w:rPr>
          <w:sz w:val="18"/>
          <w:szCs w:val="18"/>
        </w:rPr>
        <w:t>и</w:t>
      </w:r>
      <w:r w:rsidR="0044217D">
        <w:rPr>
          <w:sz w:val="18"/>
          <w:szCs w:val="18"/>
        </w:rPr>
        <w:t xml:space="preserve"> товара надлежащего </w:t>
      </w:r>
      <w:r w:rsidRPr="002D3B8F">
        <w:rPr>
          <w:sz w:val="18"/>
          <w:szCs w:val="18"/>
        </w:rPr>
        <w:t>качеств</w:t>
      </w:r>
      <w:r w:rsidR="0044217D">
        <w:rPr>
          <w:sz w:val="18"/>
          <w:szCs w:val="18"/>
        </w:rPr>
        <w:t>а</w:t>
      </w:r>
      <w:r w:rsidRPr="002D3B8F">
        <w:rPr>
          <w:sz w:val="18"/>
          <w:szCs w:val="18"/>
        </w:rPr>
        <w:t xml:space="preserve">, соблюдения </w:t>
      </w:r>
      <w:r w:rsidR="0044217D">
        <w:rPr>
          <w:sz w:val="18"/>
          <w:szCs w:val="18"/>
        </w:rPr>
        <w:t xml:space="preserve">Поставщиком </w:t>
      </w:r>
      <w:r w:rsidRPr="002D3B8F">
        <w:rPr>
          <w:sz w:val="18"/>
          <w:szCs w:val="18"/>
        </w:rPr>
        <w:t xml:space="preserve">условий настоящего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>а, требований нормативных документов, не вмешиваясь в его хозяйственную деятельность, кроме случаев, когда такая деятельность наносит материальный ущерб имуществу учреждения и</w:t>
      </w:r>
      <w:r w:rsidR="004759D5" w:rsidRPr="002D3B8F">
        <w:rPr>
          <w:sz w:val="18"/>
          <w:szCs w:val="18"/>
        </w:rPr>
        <w:t>ли</w:t>
      </w:r>
      <w:r w:rsidRPr="002D3B8F">
        <w:rPr>
          <w:sz w:val="18"/>
          <w:szCs w:val="18"/>
        </w:rPr>
        <w:t xml:space="preserve"> нарушает лечебно-диагностический процесс.</w:t>
      </w:r>
    </w:p>
    <w:p w:rsidR="00C466A5" w:rsidRPr="002D3B8F" w:rsidRDefault="00C466A5" w:rsidP="00C466A5">
      <w:pPr>
        <w:widowControl w:val="0"/>
        <w:numPr>
          <w:ilvl w:val="2"/>
          <w:numId w:val="5"/>
        </w:numPr>
        <w:tabs>
          <w:tab w:val="clear" w:pos="1320"/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</w:rPr>
        <w:t xml:space="preserve">При возникновении спорных вопросов по качеству </w:t>
      </w:r>
      <w:r w:rsidR="002E5684">
        <w:rPr>
          <w:sz w:val="18"/>
          <w:szCs w:val="18"/>
        </w:rPr>
        <w:t>поставленного товара</w:t>
      </w:r>
      <w:r w:rsidRPr="002D3B8F">
        <w:rPr>
          <w:sz w:val="18"/>
          <w:szCs w:val="18"/>
        </w:rPr>
        <w:t xml:space="preserve"> обратиться к независимой экспертизе.</w:t>
      </w:r>
    </w:p>
    <w:p w:rsidR="00C466A5" w:rsidRDefault="00C466A5" w:rsidP="00C466A5">
      <w:pPr>
        <w:widowControl w:val="0"/>
        <w:numPr>
          <w:ilvl w:val="2"/>
          <w:numId w:val="5"/>
        </w:numPr>
        <w:tabs>
          <w:tab w:val="clear" w:pos="1320"/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</w:rPr>
        <w:t xml:space="preserve">Потребовать от </w:t>
      </w:r>
      <w:r w:rsidR="00DF578F">
        <w:rPr>
          <w:sz w:val="18"/>
          <w:szCs w:val="18"/>
        </w:rPr>
        <w:t>Поставщика</w:t>
      </w:r>
      <w:r w:rsidRPr="002D3B8F">
        <w:rPr>
          <w:sz w:val="18"/>
          <w:szCs w:val="18"/>
        </w:rPr>
        <w:t xml:space="preserve"> все необходимые документы для подтверждения выполнения требований действующего законодательства регламентирующими </w:t>
      </w:r>
      <w:r w:rsidR="000C5E7E">
        <w:rPr>
          <w:sz w:val="18"/>
          <w:szCs w:val="18"/>
        </w:rPr>
        <w:t>поставку товара</w:t>
      </w:r>
      <w:r w:rsidRPr="002D3B8F">
        <w:rPr>
          <w:sz w:val="18"/>
          <w:szCs w:val="18"/>
        </w:rPr>
        <w:t>, являющ</w:t>
      </w:r>
      <w:r w:rsidR="000C5E7E">
        <w:rPr>
          <w:sz w:val="18"/>
          <w:szCs w:val="18"/>
        </w:rPr>
        <w:t>егося</w:t>
      </w:r>
      <w:r w:rsidRPr="002D3B8F">
        <w:rPr>
          <w:sz w:val="18"/>
          <w:szCs w:val="18"/>
        </w:rPr>
        <w:t xml:space="preserve"> предметом настоящего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>а.</w:t>
      </w:r>
    </w:p>
    <w:p w:rsidR="0044217D" w:rsidRPr="008B307C" w:rsidRDefault="0044217D" w:rsidP="00C466A5">
      <w:pPr>
        <w:widowControl w:val="0"/>
        <w:numPr>
          <w:ilvl w:val="2"/>
          <w:numId w:val="5"/>
        </w:numPr>
        <w:tabs>
          <w:tab w:val="clear" w:pos="1320"/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  <w:highlight w:val="cyan"/>
        </w:rPr>
      </w:pPr>
      <w:r w:rsidRPr="008B307C">
        <w:rPr>
          <w:sz w:val="18"/>
          <w:szCs w:val="18"/>
          <w:highlight w:val="cyan"/>
        </w:rPr>
        <w:t>Формировать заявку на поставку как всего объема товара по Договору, так и его части (партии</w:t>
      </w:r>
      <w:r w:rsidR="00E1778C" w:rsidRPr="008B307C">
        <w:rPr>
          <w:sz w:val="18"/>
          <w:szCs w:val="18"/>
          <w:highlight w:val="cyan"/>
        </w:rPr>
        <w:t>)</w:t>
      </w:r>
      <w:r w:rsidRPr="008B307C">
        <w:rPr>
          <w:sz w:val="18"/>
          <w:szCs w:val="18"/>
          <w:highlight w:val="cyan"/>
        </w:rPr>
        <w:t xml:space="preserve"> товара исходя из потребности обеспечения </w:t>
      </w:r>
      <w:r w:rsidR="002E5684" w:rsidRPr="008B307C">
        <w:rPr>
          <w:sz w:val="18"/>
          <w:szCs w:val="18"/>
          <w:highlight w:val="cyan"/>
        </w:rPr>
        <w:t>лечебно-диагностического процесса учреждения.</w:t>
      </w:r>
    </w:p>
    <w:p w:rsidR="00DF578F" w:rsidRPr="002D3B8F" w:rsidRDefault="00DF578F" w:rsidP="00C466A5">
      <w:pPr>
        <w:widowControl w:val="0"/>
        <w:numPr>
          <w:ilvl w:val="2"/>
          <w:numId w:val="5"/>
        </w:numPr>
        <w:tabs>
          <w:tab w:val="clear" w:pos="1320"/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D028FB">
        <w:rPr>
          <w:color w:val="000000"/>
          <w:sz w:val="18"/>
          <w:szCs w:val="18"/>
        </w:rPr>
        <w:t xml:space="preserve">Возвратить </w:t>
      </w:r>
      <w:r>
        <w:rPr>
          <w:color w:val="000000"/>
          <w:sz w:val="18"/>
          <w:szCs w:val="18"/>
        </w:rPr>
        <w:t>товар Поставщику в порядке, установленном в пункте 1.1. настоящего Договора</w:t>
      </w:r>
      <w:r w:rsidRPr="00D028FB">
        <w:rPr>
          <w:color w:val="000000"/>
          <w:sz w:val="18"/>
          <w:szCs w:val="18"/>
        </w:rPr>
        <w:t xml:space="preserve"> и потребовать замены поставленного товара ненадлежащего качества качественным товаром в объёмах поставки товара ненадлежащего качества</w:t>
      </w:r>
      <w:r>
        <w:rPr>
          <w:color w:val="000000"/>
          <w:sz w:val="18"/>
          <w:szCs w:val="18"/>
        </w:rPr>
        <w:t>.</w:t>
      </w:r>
    </w:p>
    <w:p w:rsidR="007B5891" w:rsidRPr="002D3B8F" w:rsidRDefault="008E7BD2" w:rsidP="000B179B">
      <w:pPr>
        <w:widowControl w:val="0"/>
        <w:numPr>
          <w:ilvl w:val="1"/>
          <w:numId w:val="5"/>
        </w:numPr>
        <w:tabs>
          <w:tab w:val="left" w:pos="851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Поставщик</w:t>
      </w:r>
      <w:r w:rsidR="007B5891" w:rsidRPr="002D3B8F">
        <w:rPr>
          <w:b/>
          <w:sz w:val="18"/>
          <w:szCs w:val="18"/>
        </w:rPr>
        <w:t xml:space="preserve"> обязан:</w:t>
      </w:r>
    </w:p>
    <w:p w:rsidR="00C466A5" w:rsidRPr="002D3B8F" w:rsidRDefault="00E1778C" w:rsidP="00C466A5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Поставить товар</w:t>
      </w:r>
      <w:r w:rsidR="00C466A5" w:rsidRPr="002D3B8F">
        <w:rPr>
          <w:sz w:val="18"/>
          <w:szCs w:val="18"/>
        </w:rPr>
        <w:t xml:space="preserve"> надлежащего качества </w:t>
      </w:r>
      <w:r>
        <w:rPr>
          <w:sz w:val="18"/>
          <w:szCs w:val="18"/>
        </w:rPr>
        <w:t xml:space="preserve">на условиях, </w:t>
      </w:r>
      <w:r w:rsidR="00C466A5" w:rsidRPr="002D3B8F">
        <w:rPr>
          <w:sz w:val="18"/>
          <w:szCs w:val="18"/>
        </w:rPr>
        <w:t>предусмотренны</w:t>
      </w:r>
      <w:r>
        <w:rPr>
          <w:sz w:val="18"/>
          <w:szCs w:val="18"/>
        </w:rPr>
        <w:t>х</w:t>
      </w:r>
      <w:r w:rsidR="00C466A5" w:rsidRPr="002D3B8F">
        <w:rPr>
          <w:sz w:val="18"/>
          <w:szCs w:val="18"/>
        </w:rPr>
        <w:t xml:space="preserve"> в пункт</w:t>
      </w:r>
      <w:r w:rsidR="0070357E">
        <w:rPr>
          <w:sz w:val="18"/>
          <w:szCs w:val="18"/>
        </w:rPr>
        <w:t>ах:</w:t>
      </w:r>
      <w:r w:rsidR="00C466A5" w:rsidRPr="002D3B8F">
        <w:rPr>
          <w:sz w:val="18"/>
          <w:szCs w:val="18"/>
        </w:rPr>
        <w:t xml:space="preserve"> 1.1.</w:t>
      </w:r>
      <w:r w:rsidR="0070357E">
        <w:rPr>
          <w:sz w:val="18"/>
          <w:szCs w:val="18"/>
        </w:rPr>
        <w:t>, 1.4., 1.6.</w:t>
      </w:r>
      <w:r w:rsidR="00C466A5" w:rsidRPr="002D3B8F">
        <w:rPr>
          <w:sz w:val="18"/>
          <w:szCs w:val="18"/>
        </w:rPr>
        <w:t xml:space="preserve"> настоящего </w:t>
      </w:r>
      <w:r w:rsidR="0002219A">
        <w:rPr>
          <w:sz w:val="18"/>
          <w:szCs w:val="18"/>
        </w:rPr>
        <w:t>Договор</w:t>
      </w:r>
      <w:r w:rsidR="00C466A5" w:rsidRPr="002D3B8F">
        <w:rPr>
          <w:sz w:val="18"/>
          <w:szCs w:val="18"/>
        </w:rPr>
        <w:t xml:space="preserve">а в сроки, предусмотренные пунктом 1.2 настоящего </w:t>
      </w:r>
      <w:r w:rsidR="0002219A">
        <w:rPr>
          <w:sz w:val="18"/>
          <w:szCs w:val="18"/>
        </w:rPr>
        <w:t>Договор</w:t>
      </w:r>
      <w:r w:rsidR="00C466A5" w:rsidRPr="002D3B8F">
        <w:rPr>
          <w:sz w:val="18"/>
          <w:szCs w:val="18"/>
        </w:rPr>
        <w:t xml:space="preserve">а в строгом соответствии с требованиями действующего законодательства, без нарушения лечебно-диагностического процесса учреждения и сдать </w:t>
      </w:r>
      <w:r>
        <w:rPr>
          <w:sz w:val="18"/>
          <w:szCs w:val="18"/>
        </w:rPr>
        <w:t>постав</w:t>
      </w:r>
      <w:r w:rsidR="00F479E2">
        <w:rPr>
          <w:sz w:val="18"/>
          <w:szCs w:val="18"/>
        </w:rPr>
        <w:t xml:space="preserve">ленный </w:t>
      </w:r>
      <w:r>
        <w:rPr>
          <w:sz w:val="18"/>
          <w:szCs w:val="18"/>
        </w:rPr>
        <w:t>товар</w:t>
      </w:r>
      <w:r w:rsidR="00C466A5" w:rsidRPr="002D3B8F">
        <w:rPr>
          <w:sz w:val="18"/>
          <w:szCs w:val="18"/>
        </w:rPr>
        <w:t xml:space="preserve"> </w:t>
      </w:r>
      <w:r w:rsidR="00F479E2">
        <w:rPr>
          <w:sz w:val="18"/>
          <w:szCs w:val="18"/>
        </w:rPr>
        <w:t xml:space="preserve">вместе с пакетом сопроводительных документов контактному лицу </w:t>
      </w:r>
      <w:r w:rsidR="00C466A5" w:rsidRPr="002D3B8F">
        <w:rPr>
          <w:sz w:val="18"/>
          <w:szCs w:val="18"/>
        </w:rPr>
        <w:t>Заказчик</w:t>
      </w:r>
      <w:r w:rsidR="00F479E2">
        <w:rPr>
          <w:sz w:val="18"/>
          <w:szCs w:val="18"/>
        </w:rPr>
        <w:t>а</w:t>
      </w:r>
      <w:r w:rsidR="00C466A5" w:rsidRPr="002D3B8F">
        <w:rPr>
          <w:sz w:val="18"/>
          <w:szCs w:val="18"/>
        </w:rPr>
        <w:t xml:space="preserve"> в состоянии, соответствующем условиям настоящего </w:t>
      </w:r>
      <w:r w:rsidR="0002219A">
        <w:rPr>
          <w:sz w:val="18"/>
          <w:szCs w:val="18"/>
        </w:rPr>
        <w:t>Договор</w:t>
      </w:r>
      <w:r w:rsidR="00C466A5" w:rsidRPr="002D3B8F">
        <w:rPr>
          <w:sz w:val="18"/>
          <w:szCs w:val="18"/>
        </w:rPr>
        <w:t>а.</w:t>
      </w:r>
      <w:r w:rsidR="00F479E2">
        <w:rPr>
          <w:sz w:val="18"/>
          <w:szCs w:val="18"/>
        </w:rPr>
        <w:t xml:space="preserve"> При этом Поставщик не вправе требовать от контактного лица Заказчика возврата ему экземпляра Поставщика первичных учетных документов, подписанных и скрепленных печатью учреждения Заказчика вне порядка, установленного в пункте 4 настоящего Договора.</w:t>
      </w:r>
      <w:r w:rsidR="00DC38B7">
        <w:rPr>
          <w:sz w:val="18"/>
          <w:szCs w:val="18"/>
        </w:rPr>
        <w:t xml:space="preserve"> Полученные </w:t>
      </w:r>
      <w:r w:rsidR="0088526B">
        <w:rPr>
          <w:sz w:val="18"/>
          <w:szCs w:val="18"/>
        </w:rPr>
        <w:t xml:space="preserve">документы </w:t>
      </w:r>
      <w:r w:rsidR="00DC38B7">
        <w:rPr>
          <w:sz w:val="18"/>
          <w:szCs w:val="18"/>
        </w:rPr>
        <w:t>вне</w:t>
      </w:r>
      <w:r w:rsidR="0088526B">
        <w:rPr>
          <w:sz w:val="18"/>
          <w:szCs w:val="18"/>
        </w:rPr>
        <w:t xml:space="preserve"> установленного в пункте 4 настоящего Договора Порядке считаются недействительными.</w:t>
      </w:r>
      <w:r w:rsidR="00DC38B7">
        <w:rPr>
          <w:sz w:val="18"/>
          <w:szCs w:val="18"/>
        </w:rPr>
        <w:t xml:space="preserve"> </w:t>
      </w:r>
      <w:r w:rsidR="00C466A5" w:rsidRPr="002D3B8F">
        <w:rPr>
          <w:sz w:val="18"/>
          <w:szCs w:val="18"/>
          <w:highlight w:val="yellow"/>
        </w:rPr>
        <w:t xml:space="preserve"> </w:t>
      </w:r>
    </w:p>
    <w:p w:rsidR="00C466A5" w:rsidRPr="002D3B8F" w:rsidRDefault="0039751F" w:rsidP="00C466A5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8B307C">
        <w:rPr>
          <w:color w:val="000000"/>
          <w:sz w:val="18"/>
          <w:szCs w:val="18"/>
          <w:highlight w:val="cyan"/>
        </w:rPr>
        <w:t xml:space="preserve">В трехдневный срок </w:t>
      </w:r>
      <w:r w:rsidR="00C466A5" w:rsidRPr="0039751F">
        <w:rPr>
          <w:sz w:val="18"/>
          <w:szCs w:val="18"/>
          <w:highlight w:val="yellow"/>
        </w:rPr>
        <w:t>С</w:t>
      </w:r>
      <w:r w:rsidR="00C466A5" w:rsidRPr="002D3B8F">
        <w:rPr>
          <w:sz w:val="18"/>
          <w:szCs w:val="18"/>
        </w:rPr>
        <w:t>ообщить Заказчику номер телефона и</w:t>
      </w:r>
      <w:r w:rsidR="00CA3BE2" w:rsidRPr="002D3B8F">
        <w:rPr>
          <w:sz w:val="18"/>
          <w:szCs w:val="18"/>
        </w:rPr>
        <w:t>ли</w:t>
      </w:r>
      <w:r w:rsidR="00C466A5" w:rsidRPr="002D3B8F">
        <w:rPr>
          <w:sz w:val="18"/>
          <w:szCs w:val="18"/>
        </w:rPr>
        <w:t xml:space="preserve"> факса</w:t>
      </w:r>
      <w:r w:rsidR="00CA3BE2" w:rsidRPr="002D3B8F">
        <w:rPr>
          <w:sz w:val="18"/>
          <w:szCs w:val="18"/>
        </w:rPr>
        <w:t>, адрес электронной почты</w:t>
      </w:r>
      <w:r w:rsidR="00C466A5" w:rsidRPr="002D3B8F">
        <w:rPr>
          <w:sz w:val="18"/>
          <w:szCs w:val="18"/>
        </w:rPr>
        <w:t xml:space="preserve"> </w:t>
      </w:r>
      <w:r w:rsidR="00C466A5" w:rsidRPr="008B307C">
        <w:rPr>
          <w:sz w:val="18"/>
          <w:szCs w:val="18"/>
          <w:highlight w:val="cyan"/>
        </w:rPr>
        <w:t xml:space="preserve">для приема </w:t>
      </w:r>
      <w:r w:rsidRPr="008B307C">
        <w:rPr>
          <w:sz w:val="18"/>
          <w:szCs w:val="18"/>
          <w:highlight w:val="cyan"/>
        </w:rPr>
        <w:t xml:space="preserve">заявок или </w:t>
      </w:r>
      <w:r w:rsidR="00C466A5" w:rsidRPr="008B307C">
        <w:rPr>
          <w:sz w:val="18"/>
          <w:szCs w:val="18"/>
          <w:highlight w:val="cyan"/>
        </w:rPr>
        <w:t>претензий</w:t>
      </w:r>
      <w:r w:rsidR="00C466A5" w:rsidRPr="002D3B8F">
        <w:rPr>
          <w:sz w:val="18"/>
          <w:szCs w:val="18"/>
        </w:rPr>
        <w:t xml:space="preserve"> и передать (по требованию Заказчика) копии документов, подтверждающих право </w:t>
      </w:r>
      <w:r w:rsidR="00DF578F">
        <w:rPr>
          <w:sz w:val="18"/>
          <w:szCs w:val="18"/>
        </w:rPr>
        <w:t>Поставщика</w:t>
      </w:r>
      <w:r w:rsidR="00C466A5" w:rsidRPr="002D3B8F">
        <w:rPr>
          <w:sz w:val="18"/>
          <w:szCs w:val="18"/>
        </w:rPr>
        <w:t xml:space="preserve"> </w:t>
      </w:r>
      <w:r w:rsidR="00E1778C">
        <w:rPr>
          <w:sz w:val="18"/>
          <w:szCs w:val="18"/>
        </w:rPr>
        <w:t>п</w:t>
      </w:r>
      <w:r w:rsidR="00C466A5" w:rsidRPr="002D3B8F">
        <w:rPr>
          <w:sz w:val="18"/>
          <w:szCs w:val="18"/>
        </w:rPr>
        <w:t>о</w:t>
      </w:r>
      <w:r w:rsidR="00E1778C">
        <w:rPr>
          <w:sz w:val="18"/>
          <w:szCs w:val="18"/>
        </w:rPr>
        <w:t>ст</w:t>
      </w:r>
      <w:r w:rsidR="00C466A5" w:rsidRPr="002D3B8F">
        <w:rPr>
          <w:sz w:val="18"/>
          <w:szCs w:val="18"/>
        </w:rPr>
        <w:t>ав</w:t>
      </w:r>
      <w:r w:rsidR="00E1778C">
        <w:rPr>
          <w:sz w:val="18"/>
          <w:szCs w:val="18"/>
        </w:rPr>
        <w:t>ля</w:t>
      </w:r>
      <w:r w:rsidR="00C466A5" w:rsidRPr="002D3B8F">
        <w:rPr>
          <w:sz w:val="18"/>
          <w:szCs w:val="18"/>
        </w:rPr>
        <w:t xml:space="preserve">ть </w:t>
      </w:r>
      <w:r w:rsidR="00E1778C">
        <w:rPr>
          <w:sz w:val="18"/>
          <w:szCs w:val="18"/>
        </w:rPr>
        <w:t>товар, являющий</w:t>
      </w:r>
      <w:r w:rsidR="00C466A5" w:rsidRPr="002D3B8F">
        <w:rPr>
          <w:sz w:val="18"/>
          <w:szCs w:val="18"/>
        </w:rPr>
        <w:t xml:space="preserve">ся предметом настоящего </w:t>
      </w:r>
      <w:r w:rsidR="0002219A">
        <w:rPr>
          <w:sz w:val="18"/>
          <w:szCs w:val="18"/>
        </w:rPr>
        <w:t>Договор</w:t>
      </w:r>
      <w:r w:rsidR="00C466A5" w:rsidRPr="002D3B8F">
        <w:rPr>
          <w:sz w:val="18"/>
          <w:szCs w:val="18"/>
        </w:rPr>
        <w:t>а</w:t>
      </w:r>
      <w:r w:rsidR="00DF578F">
        <w:rPr>
          <w:sz w:val="18"/>
          <w:szCs w:val="18"/>
        </w:rPr>
        <w:t>, в том числе</w:t>
      </w:r>
      <w:r w:rsidR="00DF578F" w:rsidRPr="00D028FB">
        <w:rPr>
          <w:sz w:val="18"/>
          <w:szCs w:val="18"/>
        </w:rPr>
        <w:t xml:space="preserve"> передать по </w:t>
      </w:r>
      <w:r w:rsidR="0070357E">
        <w:rPr>
          <w:sz w:val="18"/>
          <w:szCs w:val="18"/>
        </w:rPr>
        <w:t xml:space="preserve">отдельному </w:t>
      </w:r>
      <w:r w:rsidR="00DF578F" w:rsidRPr="00D028FB">
        <w:rPr>
          <w:sz w:val="18"/>
          <w:szCs w:val="18"/>
        </w:rPr>
        <w:t>требованию Заказчика копии документов для подтверждения выполнения санитарного законодательства и законодательства о защите прав потребителей, а также требований, установленных государственными санитарными правилами, нормами и гигиеническими нормативами</w:t>
      </w:r>
      <w:r w:rsidR="00C466A5" w:rsidRPr="002D3B8F">
        <w:rPr>
          <w:sz w:val="18"/>
          <w:szCs w:val="18"/>
        </w:rPr>
        <w:t>.</w:t>
      </w:r>
    </w:p>
    <w:p w:rsidR="00C466A5" w:rsidRPr="002D3B8F" w:rsidRDefault="00C466A5" w:rsidP="00C466A5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</w:rPr>
        <w:t xml:space="preserve">Обеспечить </w:t>
      </w:r>
      <w:r w:rsidR="00E1778C">
        <w:rPr>
          <w:sz w:val="18"/>
          <w:szCs w:val="18"/>
        </w:rPr>
        <w:t>поставку товара надлежащего качества</w:t>
      </w:r>
      <w:r w:rsidRPr="002D3B8F">
        <w:rPr>
          <w:sz w:val="18"/>
          <w:szCs w:val="18"/>
        </w:rPr>
        <w:t xml:space="preserve">. В случае подтверждения </w:t>
      </w:r>
      <w:r w:rsidR="00E1778C">
        <w:rPr>
          <w:sz w:val="18"/>
          <w:szCs w:val="18"/>
        </w:rPr>
        <w:t>поставки товара</w:t>
      </w:r>
      <w:r w:rsidRPr="002D3B8F">
        <w:rPr>
          <w:sz w:val="18"/>
          <w:szCs w:val="18"/>
        </w:rPr>
        <w:t xml:space="preserve"> ненадлежащего качества с привлечением независимой экспертизы, оплатить расходы по проведению такой экспертизы.</w:t>
      </w:r>
    </w:p>
    <w:p w:rsidR="00C466A5" w:rsidRPr="002D3B8F" w:rsidRDefault="00C466A5" w:rsidP="00C466A5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Обеспечить приём </w:t>
      </w:r>
      <w:r w:rsidR="00E1778C" w:rsidRPr="002D3B8F">
        <w:rPr>
          <w:color w:val="000000"/>
          <w:sz w:val="18"/>
          <w:szCs w:val="18"/>
        </w:rPr>
        <w:t>от Заказчика</w:t>
      </w:r>
      <w:r w:rsidR="00E1778C">
        <w:rPr>
          <w:color w:val="000000"/>
          <w:sz w:val="18"/>
          <w:szCs w:val="18"/>
        </w:rPr>
        <w:t>:</w:t>
      </w:r>
      <w:r w:rsidR="00E1778C" w:rsidRPr="002D3B8F">
        <w:rPr>
          <w:color w:val="000000"/>
          <w:sz w:val="18"/>
          <w:szCs w:val="18"/>
        </w:rPr>
        <w:t xml:space="preserve"> </w:t>
      </w:r>
      <w:r w:rsidR="00E1778C">
        <w:rPr>
          <w:color w:val="000000"/>
          <w:sz w:val="18"/>
          <w:szCs w:val="18"/>
        </w:rPr>
        <w:t>З</w:t>
      </w:r>
      <w:r w:rsidR="00BF72CF" w:rsidRPr="002D3B8F">
        <w:rPr>
          <w:color w:val="000000"/>
          <w:sz w:val="18"/>
          <w:szCs w:val="18"/>
        </w:rPr>
        <w:t>аявк</w:t>
      </w:r>
      <w:r w:rsidR="00E1778C">
        <w:rPr>
          <w:color w:val="000000"/>
          <w:sz w:val="18"/>
          <w:szCs w:val="18"/>
        </w:rPr>
        <w:t>и</w:t>
      </w:r>
      <w:r w:rsidR="00BF72CF" w:rsidRPr="002D3B8F">
        <w:rPr>
          <w:color w:val="000000"/>
          <w:sz w:val="18"/>
          <w:szCs w:val="18"/>
        </w:rPr>
        <w:t xml:space="preserve"> </w:t>
      </w:r>
      <w:r w:rsidR="0039751F" w:rsidRPr="008B307C">
        <w:rPr>
          <w:color w:val="000000"/>
          <w:sz w:val="18"/>
          <w:szCs w:val="18"/>
          <w:highlight w:val="cyan"/>
        </w:rPr>
        <w:t>на поставку товара (партии товара)</w:t>
      </w:r>
      <w:r w:rsidR="0039751F">
        <w:rPr>
          <w:color w:val="000000"/>
          <w:sz w:val="18"/>
          <w:szCs w:val="18"/>
        </w:rPr>
        <w:t xml:space="preserve"> </w:t>
      </w:r>
      <w:r w:rsidR="00BF72CF" w:rsidRPr="002D3B8F">
        <w:rPr>
          <w:color w:val="000000"/>
          <w:sz w:val="18"/>
          <w:szCs w:val="18"/>
        </w:rPr>
        <w:t xml:space="preserve">или </w:t>
      </w:r>
      <w:r w:rsidR="00DF578F">
        <w:rPr>
          <w:color w:val="000000"/>
          <w:sz w:val="18"/>
          <w:szCs w:val="18"/>
        </w:rPr>
        <w:t>П</w:t>
      </w:r>
      <w:r w:rsidR="00DF578F" w:rsidRPr="002D3B8F">
        <w:rPr>
          <w:color w:val="000000"/>
          <w:sz w:val="18"/>
          <w:szCs w:val="18"/>
        </w:rPr>
        <w:t>ретензии,</w:t>
      </w:r>
      <w:r w:rsidRPr="002D3B8F">
        <w:rPr>
          <w:color w:val="000000"/>
          <w:sz w:val="18"/>
          <w:szCs w:val="18"/>
        </w:rPr>
        <w:t xml:space="preserve"> </w:t>
      </w:r>
      <w:r w:rsidR="00E1778C">
        <w:rPr>
          <w:color w:val="000000"/>
          <w:sz w:val="18"/>
          <w:szCs w:val="18"/>
        </w:rPr>
        <w:t xml:space="preserve">или Извещения </w:t>
      </w:r>
      <w:r w:rsidR="00E1778C" w:rsidRPr="002D3B8F">
        <w:rPr>
          <w:sz w:val="18"/>
          <w:szCs w:val="18"/>
        </w:rPr>
        <w:t>о</w:t>
      </w:r>
      <w:r w:rsidR="00E1778C">
        <w:rPr>
          <w:sz w:val="18"/>
          <w:szCs w:val="18"/>
        </w:rPr>
        <w:t xml:space="preserve"> поставке (выявлении факта поставки)</w:t>
      </w:r>
      <w:r w:rsidR="00E1778C" w:rsidRPr="002D3B8F">
        <w:rPr>
          <w:sz w:val="18"/>
          <w:szCs w:val="18"/>
        </w:rPr>
        <w:t xml:space="preserve"> </w:t>
      </w:r>
      <w:r w:rsidR="00E1778C">
        <w:rPr>
          <w:sz w:val="18"/>
          <w:szCs w:val="18"/>
        </w:rPr>
        <w:t xml:space="preserve">товара </w:t>
      </w:r>
      <w:r w:rsidR="00E1778C" w:rsidRPr="002D3B8F">
        <w:rPr>
          <w:sz w:val="18"/>
          <w:szCs w:val="18"/>
        </w:rPr>
        <w:t>ненадлежащего качества</w:t>
      </w:r>
      <w:r w:rsidR="00E1778C">
        <w:rPr>
          <w:sz w:val="18"/>
          <w:szCs w:val="18"/>
        </w:rPr>
        <w:t>,</w:t>
      </w:r>
      <w:r w:rsidR="00E1778C" w:rsidRPr="002D3B8F">
        <w:rPr>
          <w:sz w:val="18"/>
          <w:szCs w:val="18"/>
        </w:rPr>
        <w:t xml:space="preserve"> </w:t>
      </w:r>
      <w:r w:rsidRPr="002D3B8F">
        <w:rPr>
          <w:color w:val="000000"/>
          <w:sz w:val="18"/>
          <w:szCs w:val="18"/>
        </w:rPr>
        <w:t>в рабочие дни любым способом оповещения не позднее первой половины рабочего дня и п</w:t>
      </w:r>
      <w:r w:rsidRPr="002D3B8F">
        <w:rPr>
          <w:sz w:val="18"/>
          <w:szCs w:val="18"/>
        </w:rPr>
        <w:t xml:space="preserve">одтвердить получение </w:t>
      </w:r>
      <w:r w:rsidR="00E1778C">
        <w:rPr>
          <w:sz w:val="18"/>
          <w:szCs w:val="18"/>
        </w:rPr>
        <w:t>такой З</w:t>
      </w:r>
      <w:r w:rsidR="00BF72CF" w:rsidRPr="002D3B8F">
        <w:rPr>
          <w:sz w:val="18"/>
          <w:szCs w:val="18"/>
        </w:rPr>
        <w:t>аявки</w:t>
      </w:r>
      <w:r w:rsidR="00472023">
        <w:rPr>
          <w:sz w:val="18"/>
          <w:szCs w:val="18"/>
        </w:rPr>
        <w:t xml:space="preserve">, </w:t>
      </w:r>
      <w:r w:rsidR="00E1778C">
        <w:rPr>
          <w:sz w:val="18"/>
          <w:szCs w:val="18"/>
        </w:rPr>
        <w:t>П</w:t>
      </w:r>
      <w:r w:rsidR="00472023">
        <w:rPr>
          <w:sz w:val="18"/>
          <w:szCs w:val="18"/>
        </w:rPr>
        <w:t>ретензии</w:t>
      </w:r>
      <w:r w:rsidR="00BF72CF" w:rsidRPr="002D3B8F">
        <w:rPr>
          <w:sz w:val="18"/>
          <w:szCs w:val="18"/>
        </w:rPr>
        <w:t xml:space="preserve"> или </w:t>
      </w:r>
      <w:r w:rsidRPr="002D3B8F">
        <w:rPr>
          <w:sz w:val="18"/>
          <w:szCs w:val="18"/>
        </w:rPr>
        <w:t xml:space="preserve">Извещения любым способом оповещения в течение второй половины рабочего дня получения </w:t>
      </w:r>
      <w:r w:rsidR="00E1778C">
        <w:rPr>
          <w:sz w:val="18"/>
          <w:szCs w:val="18"/>
        </w:rPr>
        <w:t>такой Заявки</w:t>
      </w:r>
      <w:r w:rsidR="00450A58">
        <w:rPr>
          <w:sz w:val="18"/>
          <w:szCs w:val="18"/>
        </w:rPr>
        <w:t>, Претензии</w:t>
      </w:r>
      <w:r w:rsidR="00E1778C">
        <w:rPr>
          <w:sz w:val="18"/>
          <w:szCs w:val="18"/>
        </w:rPr>
        <w:t xml:space="preserve"> или </w:t>
      </w:r>
      <w:r w:rsidRPr="002D3B8F">
        <w:rPr>
          <w:sz w:val="18"/>
          <w:szCs w:val="18"/>
        </w:rPr>
        <w:t>Извещения от Заказчика</w:t>
      </w:r>
      <w:r w:rsidR="00472023">
        <w:rPr>
          <w:sz w:val="18"/>
          <w:szCs w:val="18"/>
        </w:rPr>
        <w:t>, позволяющем фиксировать дату и время такого подтверждения</w:t>
      </w:r>
      <w:r w:rsidRPr="002D3B8F">
        <w:rPr>
          <w:sz w:val="18"/>
          <w:szCs w:val="18"/>
        </w:rPr>
        <w:t xml:space="preserve">. </w:t>
      </w:r>
    </w:p>
    <w:p w:rsidR="00CC59BD" w:rsidRPr="00CC59BD" w:rsidRDefault="00C466A5" w:rsidP="00A74406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CC59BD">
        <w:rPr>
          <w:sz w:val="18"/>
          <w:szCs w:val="18"/>
        </w:rPr>
        <w:t xml:space="preserve">В случае обнаружения Заказчиком </w:t>
      </w:r>
      <w:r w:rsidR="00DF578F" w:rsidRPr="00CC59BD">
        <w:rPr>
          <w:sz w:val="18"/>
          <w:szCs w:val="18"/>
        </w:rPr>
        <w:t xml:space="preserve">факта поставки товара ненадлежащего качества </w:t>
      </w:r>
      <w:r w:rsidRPr="00CC59BD">
        <w:rPr>
          <w:sz w:val="18"/>
          <w:szCs w:val="18"/>
        </w:rPr>
        <w:t xml:space="preserve">во время приемки результатов </w:t>
      </w:r>
      <w:r w:rsidR="00450A58" w:rsidRPr="00CC59BD">
        <w:rPr>
          <w:sz w:val="18"/>
          <w:szCs w:val="18"/>
        </w:rPr>
        <w:t>поставки товара</w:t>
      </w:r>
      <w:r w:rsidRPr="00CC59BD">
        <w:rPr>
          <w:sz w:val="18"/>
          <w:szCs w:val="18"/>
        </w:rPr>
        <w:t xml:space="preserve"> или в течение срока предоставления гарантий качества (пункт 1.</w:t>
      </w:r>
      <w:r w:rsidR="00472023" w:rsidRPr="00CC59BD">
        <w:rPr>
          <w:sz w:val="18"/>
          <w:szCs w:val="18"/>
        </w:rPr>
        <w:t>5</w:t>
      </w:r>
      <w:r w:rsidRPr="00CC59BD">
        <w:rPr>
          <w:sz w:val="18"/>
          <w:szCs w:val="18"/>
        </w:rPr>
        <w:t xml:space="preserve">. настоящего </w:t>
      </w:r>
      <w:r w:rsidR="0002219A" w:rsidRPr="00CC59BD">
        <w:rPr>
          <w:sz w:val="18"/>
          <w:szCs w:val="18"/>
        </w:rPr>
        <w:t>Договор</w:t>
      </w:r>
      <w:r w:rsidRPr="00CC59BD">
        <w:rPr>
          <w:sz w:val="18"/>
          <w:szCs w:val="18"/>
        </w:rPr>
        <w:t>а), устранить таку</w:t>
      </w:r>
      <w:r w:rsidR="00450A58" w:rsidRPr="00CC59BD">
        <w:rPr>
          <w:sz w:val="18"/>
          <w:szCs w:val="18"/>
        </w:rPr>
        <w:t xml:space="preserve">ю поставку </w:t>
      </w:r>
      <w:r w:rsidRPr="00CC59BD">
        <w:rPr>
          <w:sz w:val="18"/>
          <w:szCs w:val="18"/>
        </w:rPr>
        <w:t>ненадлежащего качества</w:t>
      </w:r>
      <w:r w:rsidR="00450A58" w:rsidRPr="00CC59BD">
        <w:rPr>
          <w:sz w:val="18"/>
          <w:szCs w:val="18"/>
        </w:rPr>
        <w:t>, заменив поставленный товар ненадлежащего качества, на товар надлежащего качества в соответствии с условиями настоящего Договора</w:t>
      </w:r>
      <w:r w:rsidRPr="00CC59BD">
        <w:rPr>
          <w:sz w:val="18"/>
          <w:szCs w:val="18"/>
        </w:rPr>
        <w:t>.</w:t>
      </w:r>
      <w:r w:rsidR="00CA3BE2" w:rsidRPr="00CC59BD">
        <w:rPr>
          <w:color w:val="000000"/>
          <w:sz w:val="18"/>
          <w:szCs w:val="18"/>
        </w:rPr>
        <w:t xml:space="preserve"> </w:t>
      </w:r>
    </w:p>
    <w:p w:rsidR="0070357E" w:rsidRPr="00CC59BD" w:rsidRDefault="00CA3BE2" w:rsidP="00A74406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CC59BD">
        <w:rPr>
          <w:color w:val="000000"/>
          <w:sz w:val="18"/>
          <w:szCs w:val="18"/>
        </w:rPr>
        <w:t xml:space="preserve">Формировать пакет документов в строгом соответствии с пунктом 2.2. настоящего </w:t>
      </w:r>
      <w:r w:rsidR="0002219A" w:rsidRPr="00CC59BD">
        <w:rPr>
          <w:color w:val="000000"/>
          <w:sz w:val="18"/>
          <w:szCs w:val="18"/>
        </w:rPr>
        <w:t>Договор</w:t>
      </w:r>
      <w:r w:rsidRPr="00CC59BD">
        <w:rPr>
          <w:color w:val="000000"/>
          <w:sz w:val="18"/>
          <w:szCs w:val="18"/>
        </w:rPr>
        <w:t>а. При этом сведения в Первичных учетных документах</w:t>
      </w:r>
      <w:r w:rsidR="0070357E" w:rsidRPr="00CC59BD">
        <w:rPr>
          <w:color w:val="000000"/>
          <w:sz w:val="18"/>
          <w:szCs w:val="18"/>
        </w:rPr>
        <w:t xml:space="preserve"> и</w:t>
      </w:r>
      <w:r w:rsidRPr="00CC59BD">
        <w:rPr>
          <w:color w:val="000000"/>
          <w:sz w:val="18"/>
          <w:szCs w:val="18"/>
        </w:rPr>
        <w:t xml:space="preserve"> Спецификации </w:t>
      </w:r>
      <w:r w:rsidR="00450A58" w:rsidRPr="00CC59BD">
        <w:rPr>
          <w:color w:val="000000"/>
          <w:sz w:val="18"/>
          <w:szCs w:val="18"/>
        </w:rPr>
        <w:t>поставляемых товаров</w:t>
      </w:r>
      <w:r w:rsidRPr="00CC59BD">
        <w:rPr>
          <w:color w:val="000000"/>
          <w:sz w:val="18"/>
          <w:szCs w:val="18"/>
        </w:rPr>
        <w:t xml:space="preserve"> (приложение №1 к настоящему </w:t>
      </w:r>
      <w:r w:rsidR="0002219A" w:rsidRPr="00CC59BD">
        <w:rPr>
          <w:color w:val="000000"/>
          <w:sz w:val="18"/>
          <w:szCs w:val="18"/>
        </w:rPr>
        <w:t>Договор</w:t>
      </w:r>
      <w:r w:rsidRPr="00CC59BD">
        <w:rPr>
          <w:color w:val="000000"/>
          <w:sz w:val="18"/>
          <w:szCs w:val="18"/>
        </w:rPr>
        <w:t>у)</w:t>
      </w:r>
      <w:r w:rsidR="00CC59BD" w:rsidRPr="00CC59BD">
        <w:rPr>
          <w:color w:val="000000"/>
          <w:sz w:val="18"/>
          <w:szCs w:val="18"/>
        </w:rPr>
        <w:t>, а также (по отдельному требованию Заказчика)</w:t>
      </w:r>
      <w:r w:rsidRPr="00CC59BD">
        <w:rPr>
          <w:color w:val="000000"/>
          <w:sz w:val="18"/>
          <w:szCs w:val="18"/>
        </w:rPr>
        <w:t xml:space="preserve"> </w:t>
      </w:r>
      <w:r w:rsidR="00CC59BD" w:rsidRPr="00CC59BD">
        <w:rPr>
          <w:color w:val="000000"/>
          <w:sz w:val="18"/>
          <w:szCs w:val="18"/>
        </w:rPr>
        <w:t xml:space="preserve">в Документе о приемке результатов, </w:t>
      </w:r>
      <w:r w:rsidRPr="00CC59BD">
        <w:rPr>
          <w:color w:val="000000"/>
          <w:sz w:val="18"/>
          <w:szCs w:val="18"/>
        </w:rPr>
        <w:t xml:space="preserve">должны соответствовать друг другу, а платежные реквизиты – должны соответствовать разделу 9 настоящего </w:t>
      </w:r>
      <w:r w:rsidR="0002219A" w:rsidRPr="00CC59BD">
        <w:rPr>
          <w:color w:val="000000"/>
          <w:sz w:val="18"/>
          <w:szCs w:val="18"/>
        </w:rPr>
        <w:t>Договор</w:t>
      </w:r>
      <w:r w:rsidRPr="00CC59BD">
        <w:rPr>
          <w:color w:val="000000"/>
          <w:sz w:val="18"/>
          <w:szCs w:val="18"/>
        </w:rPr>
        <w:t xml:space="preserve">а. Неисполнение данного требования влечет за собой отказ Заказчика в приеме от </w:t>
      </w:r>
      <w:r w:rsidR="00450A58" w:rsidRPr="00CC59BD">
        <w:rPr>
          <w:color w:val="000000"/>
          <w:sz w:val="18"/>
          <w:szCs w:val="18"/>
        </w:rPr>
        <w:t>Поставщика</w:t>
      </w:r>
      <w:r w:rsidRPr="00CC59BD">
        <w:rPr>
          <w:color w:val="000000"/>
          <w:sz w:val="18"/>
          <w:szCs w:val="18"/>
        </w:rPr>
        <w:t xml:space="preserve"> документов к оплате за </w:t>
      </w:r>
      <w:r w:rsidR="00450A58" w:rsidRPr="00CC59BD">
        <w:rPr>
          <w:color w:val="000000"/>
          <w:sz w:val="18"/>
          <w:szCs w:val="18"/>
        </w:rPr>
        <w:t>поставленный товар</w:t>
      </w:r>
      <w:r w:rsidRPr="00CC59BD">
        <w:rPr>
          <w:color w:val="000000"/>
          <w:sz w:val="18"/>
          <w:szCs w:val="18"/>
        </w:rPr>
        <w:t xml:space="preserve">. В этом случае все риски задержки оплаты возлагаются на </w:t>
      </w:r>
      <w:r w:rsidR="00450A58" w:rsidRPr="00CC59BD">
        <w:rPr>
          <w:color w:val="000000"/>
          <w:sz w:val="18"/>
          <w:szCs w:val="18"/>
        </w:rPr>
        <w:t>Поставщика</w:t>
      </w:r>
      <w:r w:rsidRPr="00CC59BD">
        <w:rPr>
          <w:color w:val="000000"/>
          <w:sz w:val="18"/>
          <w:szCs w:val="18"/>
        </w:rPr>
        <w:t>.</w:t>
      </w:r>
      <w:r w:rsidR="00CC59BD" w:rsidRPr="00CC59BD">
        <w:rPr>
          <w:color w:val="000000"/>
          <w:sz w:val="18"/>
          <w:szCs w:val="18"/>
        </w:rPr>
        <w:t xml:space="preserve"> </w:t>
      </w:r>
      <w:r w:rsidR="00CC59BD" w:rsidRPr="00CC59BD">
        <w:rPr>
          <w:b/>
          <w:color w:val="000000"/>
          <w:sz w:val="18"/>
          <w:szCs w:val="18"/>
        </w:rPr>
        <w:t xml:space="preserve">При указании номера Договора допускается отсутствие символов (букв, цифр, знаков), заключенных в круглые скобки </w:t>
      </w:r>
      <w:proofErr w:type="gramStart"/>
      <w:r w:rsidR="00CC59BD" w:rsidRPr="00CC59BD">
        <w:rPr>
          <w:b/>
          <w:color w:val="000000"/>
          <w:sz w:val="18"/>
          <w:szCs w:val="18"/>
        </w:rPr>
        <w:t>«( )</w:t>
      </w:r>
      <w:proofErr w:type="gramEnd"/>
      <w:r w:rsidR="00CC59BD" w:rsidRPr="00CC59BD">
        <w:rPr>
          <w:b/>
          <w:color w:val="000000"/>
          <w:sz w:val="18"/>
          <w:szCs w:val="18"/>
        </w:rPr>
        <w:t>».</w:t>
      </w:r>
    </w:p>
    <w:p w:rsidR="00C466A5" w:rsidRPr="00B21488" w:rsidRDefault="0070357E" w:rsidP="00B21488">
      <w:pPr>
        <w:numPr>
          <w:ilvl w:val="2"/>
          <w:numId w:val="5"/>
        </w:numPr>
        <w:shd w:val="clear" w:color="auto" w:fill="FFFFFF"/>
        <w:tabs>
          <w:tab w:val="clear" w:pos="1320"/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7F48B9">
        <w:rPr>
          <w:color w:val="000000"/>
          <w:sz w:val="18"/>
          <w:szCs w:val="18"/>
        </w:rPr>
        <w:t>В течение гарантийного срока (определяем</w:t>
      </w:r>
      <w:r>
        <w:rPr>
          <w:color w:val="000000"/>
          <w:sz w:val="18"/>
          <w:szCs w:val="18"/>
        </w:rPr>
        <w:t>ого в соответствии с пунктом 1.5</w:t>
      </w:r>
      <w:r w:rsidRPr="007F48B9">
        <w:rPr>
          <w:color w:val="000000"/>
          <w:sz w:val="18"/>
          <w:szCs w:val="18"/>
        </w:rPr>
        <w:t xml:space="preserve">. настоящего </w:t>
      </w:r>
      <w:r>
        <w:rPr>
          <w:color w:val="000000"/>
          <w:sz w:val="18"/>
          <w:szCs w:val="18"/>
        </w:rPr>
        <w:t>Д</w:t>
      </w:r>
      <w:r w:rsidRPr="007F48B9">
        <w:rPr>
          <w:color w:val="000000"/>
          <w:sz w:val="18"/>
          <w:szCs w:val="18"/>
        </w:rPr>
        <w:t>о</w:t>
      </w:r>
      <w:r>
        <w:rPr>
          <w:color w:val="000000"/>
          <w:sz w:val="18"/>
          <w:szCs w:val="18"/>
        </w:rPr>
        <w:t>говора</w:t>
      </w:r>
      <w:r w:rsidRPr="007F48B9">
        <w:rPr>
          <w:color w:val="000000"/>
          <w:sz w:val="18"/>
          <w:szCs w:val="18"/>
        </w:rPr>
        <w:t xml:space="preserve">) заменить товар ненадлежащего качества в течение </w:t>
      </w:r>
      <w:r>
        <w:rPr>
          <w:color w:val="000000"/>
          <w:sz w:val="18"/>
          <w:szCs w:val="18"/>
        </w:rPr>
        <w:t>10</w:t>
      </w:r>
      <w:r w:rsidRPr="007F48B9">
        <w:rPr>
          <w:color w:val="000000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>десяти</w:t>
      </w:r>
      <w:r w:rsidRPr="007F48B9">
        <w:rPr>
          <w:color w:val="000000"/>
          <w:sz w:val="18"/>
          <w:szCs w:val="18"/>
        </w:rPr>
        <w:t>) дней (за исключением воскресных и праздничных) со дня получения Извещения о выявлении поставки товара ненадлежащего качества</w:t>
      </w:r>
      <w:r>
        <w:rPr>
          <w:color w:val="000000"/>
          <w:sz w:val="18"/>
          <w:szCs w:val="18"/>
        </w:rPr>
        <w:t>.</w:t>
      </w:r>
      <w:r w:rsidRPr="0070357E">
        <w:rPr>
          <w:color w:val="000000"/>
          <w:sz w:val="18"/>
          <w:szCs w:val="18"/>
          <w:highlight w:val="yellow"/>
        </w:rPr>
        <w:t xml:space="preserve"> </w:t>
      </w:r>
      <w:r w:rsidRPr="008B307C">
        <w:rPr>
          <w:color w:val="000000"/>
          <w:sz w:val="18"/>
          <w:szCs w:val="18"/>
          <w:highlight w:val="cyan"/>
        </w:rPr>
        <w:t>Течение нового срока гарантии определяется днём приемки результатов замены товара ненадлежащего качества на товар надлежащего качества</w:t>
      </w:r>
      <w:r w:rsidR="00CC59BD">
        <w:rPr>
          <w:color w:val="000000"/>
          <w:sz w:val="18"/>
          <w:szCs w:val="18"/>
          <w:highlight w:val="cyan"/>
        </w:rPr>
        <w:t xml:space="preserve">. </w:t>
      </w:r>
      <w:r w:rsidR="00CC59BD">
        <w:rPr>
          <w:color w:val="000000"/>
          <w:sz w:val="18"/>
          <w:szCs w:val="18"/>
        </w:rPr>
        <w:t>При этом гарантийный срок должен быть установлен на новый срок в соответствии с требованиями, установленными в пункте 1.5. настоящего Договора</w:t>
      </w:r>
      <w:r w:rsidRPr="00B21488">
        <w:rPr>
          <w:color w:val="000000"/>
          <w:sz w:val="18"/>
          <w:szCs w:val="18"/>
          <w:highlight w:val="cyan"/>
        </w:rPr>
        <w:t>.</w:t>
      </w:r>
    </w:p>
    <w:p w:rsidR="00BF72CF" w:rsidRPr="000C5E7E" w:rsidRDefault="007B5891" w:rsidP="002D3B8F">
      <w:pPr>
        <w:pStyle w:val="a9"/>
        <w:numPr>
          <w:ilvl w:val="1"/>
          <w:numId w:val="5"/>
        </w:numPr>
        <w:shd w:val="clear" w:color="auto" w:fill="FFFFFF"/>
        <w:tabs>
          <w:tab w:val="left" w:pos="851"/>
        </w:tabs>
        <w:suppressAutoHyphens w:val="0"/>
        <w:ind w:left="0" w:firstLine="284"/>
        <w:jc w:val="both"/>
        <w:rPr>
          <w:vanish/>
          <w:sz w:val="18"/>
          <w:szCs w:val="18"/>
        </w:rPr>
      </w:pPr>
      <w:r w:rsidRPr="002D3B8F">
        <w:rPr>
          <w:b/>
          <w:spacing w:val="-14"/>
          <w:sz w:val="18"/>
          <w:szCs w:val="18"/>
        </w:rPr>
        <w:t>Заказчик обязан:</w:t>
      </w:r>
    </w:p>
    <w:p w:rsidR="0088526B" w:rsidRDefault="0088526B" w:rsidP="00B73115">
      <w:pPr>
        <w:shd w:val="clear" w:color="auto" w:fill="FFFFFF"/>
        <w:tabs>
          <w:tab w:val="left" w:pos="851"/>
        </w:tabs>
        <w:suppressAutoHyphens w:val="0"/>
        <w:ind w:firstLine="284"/>
        <w:jc w:val="both"/>
        <w:rPr>
          <w:sz w:val="16"/>
          <w:szCs w:val="18"/>
        </w:rPr>
      </w:pPr>
    </w:p>
    <w:p w:rsidR="00C466A5" w:rsidRPr="0070357E" w:rsidRDefault="00545EC9" w:rsidP="00B73115">
      <w:pPr>
        <w:shd w:val="clear" w:color="auto" w:fill="FFFFFF"/>
        <w:tabs>
          <w:tab w:val="left" w:pos="851"/>
        </w:tabs>
        <w:suppressAutoHyphens w:val="0"/>
        <w:ind w:firstLine="284"/>
        <w:jc w:val="both"/>
        <w:rPr>
          <w:color w:val="000000"/>
          <w:sz w:val="18"/>
          <w:szCs w:val="18"/>
        </w:rPr>
      </w:pPr>
      <w:r w:rsidRPr="0070357E">
        <w:rPr>
          <w:sz w:val="16"/>
          <w:szCs w:val="18"/>
        </w:rPr>
        <w:t>3.3.1</w:t>
      </w:r>
      <w:r w:rsidR="000F4388" w:rsidRPr="0070357E">
        <w:rPr>
          <w:sz w:val="16"/>
          <w:szCs w:val="18"/>
        </w:rPr>
        <w:t>.</w:t>
      </w:r>
      <w:r w:rsidRPr="0070357E">
        <w:rPr>
          <w:sz w:val="16"/>
          <w:szCs w:val="18"/>
        </w:rPr>
        <w:t xml:space="preserve"> </w:t>
      </w:r>
      <w:r w:rsidR="00C466A5" w:rsidRPr="0070357E">
        <w:rPr>
          <w:color w:val="000000"/>
          <w:sz w:val="18"/>
          <w:szCs w:val="18"/>
        </w:rPr>
        <w:t xml:space="preserve">Передать </w:t>
      </w:r>
      <w:r w:rsidR="0070357E">
        <w:rPr>
          <w:color w:val="000000"/>
          <w:sz w:val="18"/>
          <w:szCs w:val="18"/>
        </w:rPr>
        <w:t xml:space="preserve">Поставщику </w:t>
      </w:r>
      <w:r w:rsidR="00472023" w:rsidRPr="0070357E">
        <w:rPr>
          <w:color w:val="000000"/>
          <w:sz w:val="18"/>
          <w:szCs w:val="18"/>
        </w:rPr>
        <w:t>Заявку</w:t>
      </w:r>
      <w:r w:rsidR="0039751F">
        <w:rPr>
          <w:color w:val="000000"/>
          <w:sz w:val="18"/>
          <w:szCs w:val="18"/>
        </w:rPr>
        <w:t xml:space="preserve"> </w:t>
      </w:r>
      <w:r w:rsidR="0039751F" w:rsidRPr="008B307C">
        <w:rPr>
          <w:color w:val="000000"/>
          <w:sz w:val="18"/>
          <w:szCs w:val="18"/>
          <w:highlight w:val="cyan"/>
        </w:rPr>
        <w:t>на поставку товара (партии товара)</w:t>
      </w:r>
      <w:r w:rsidR="00472023" w:rsidRPr="0070357E">
        <w:rPr>
          <w:color w:val="000000"/>
          <w:sz w:val="18"/>
          <w:szCs w:val="18"/>
        </w:rPr>
        <w:t xml:space="preserve">, Претензию или </w:t>
      </w:r>
      <w:r w:rsidR="00C466A5" w:rsidRPr="0070357E">
        <w:rPr>
          <w:color w:val="000000"/>
          <w:sz w:val="18"/>
          <w:szCs w:val="18"/>
        </w:rPr>
        <w:t>Извещение о</w:t>
      </w:r>
      <w:r w:rsidR="00450A58" w:rsidRPr="0070357E">
        <w:rPr>
          <w:color w:val="000000"/>
          <w:sz w:val="18"/>
          <w:szCs w:val="18"/>
        </w:rPr>
        <w:t xml:space="preserve"> п</w:t>
      </w:r>
      <w:r w:rsidR="00C466A5" w:rsidRPr="0070357E">
        <w:rPr>
          <w:color w:val="000000"/>
          <w:sz w:val="18"/>
          <w:szCs w:val="18"/>
        </w:rPr>
        <w:t>о</w:t>
      </w:r>
      <w:r w:rsidR="00450A58" w:rsidRPr="0070357E">
        <w:rPr>
          <w:color w:val="000000"/>
          <w:sz w:val="18"/>
          <w:szCs w:val="18"/>
        </w:rPr>
        <w:t xml:space="preserve">ставке или выявлении факта поставки товара </w:t>
      </w:r>
      <w:r w:rsidR="00C466A5" w:rsidRPr="0070357E">
        <w:rPr>
          <w:color w:val="000000"/>
          <w:sz w:val="18"/>
          <w:szCs w:val="18"/>
        </w:rPr>
        <w:t>ненадлежащего качества в рабочие дни любым способом оповещения не позднее первой половины этого рабочего дня.</w:t>
      </w:r>
    </w:p>
    <w:p w:rsidR="00C466A5" w:rsidRPr="002D3B8F" w:rsidRDefault="00C466A5" w:rsidP="004759D5">
      <w:pPr>
        <w:shd w:val="clear" w:color="auto" w:fill="FFFFFF"/>
        <w:tabs>
          <w:tab w:val="left" w:pos="851"/>
        </w:tabs>
        <w:suppressAutoHyphens w:val="0"/>
        <w:ind w:firstLine="284"/>
        <w:jc w:val="both"/>
        <w:rPr>
          <w:color w:val="000000"/>
          <w:sz w:val="18"/>
          <w:szCs w:val="18"/>
        </w:rPr>
      </w:pPr>
      <w:r w:rsidRPr="0070357E">
        <w:rPr>
          <w:sz w:val="16"/>
          <w:szCs w:val="18"/>
        </w:rPr>
        <w:t>3.3.2</w:t>
      </w:r>
      <w:r w:rsidRPr="002D3B8F">
        <w:rPr>
          <w:sz w:val="18"/>
          <w:szCs w:val="18"/>
        </w:rPr>
        <w:t>.</w:t>
      </w:r>
      <w:r w:rsidR="00B73115">
        <w:rPr>
          <w:sz w:val="18"/>
          <w:szCs w:val="18"/>
        </w:rPr>
        <w:t xml:space="preserve"> </w:t>
      </w:r>
      <w:r w:rsidRPr="002D3B8F">
        <w:rPr>
          <w:color w:val="000000"/>
          <w:sz w:val="18"/>
          <w:szCs w:val="18"/>
        </w:rPr>
        <w:t xml:space="preserve">При отсутствии или по факту устранения </w:t>
      </w:r>
      <w:r w:rsidR="00450A58">
        <w:rPr>
          <w:color w:val="000000"/>
          <w:sz w:val="18"/>
          <w:szCs w:val="18"/>
        </w:rPr>
        <w:t>поставки товара</w:t>
      </w:r>
      <w:r w:rsidRPr="002D3B8F">
        <w:rPr>
          <w:color w:val="000000"/>
          <w:sz w:val="18"/>
          <w:szCs w:val="18"/>
        </w:rPr>
        <w:t xml:space="preserve"> ненадлежащего качества оплатить </w:t>
      </w:r>
      <w:r w:rsidR="0070357E">
        <w:rPr>
          <w:color w:val="000000"/>
          <w:sz w:val="18"/>
          <w:szCs w:val="18"/>
        </w:rPr>
        <w:t>поставленный товар надлежащего качества</w:t>
      </w:r>
      <w:r w:rsidRPr="002D3B8F">
        <w:rPr>
          <w:color w:val="000000"/>
          <w:sz w:val="18"/>
          <w:szCs w:val="18"/>
        </w:rPr>
        <w:t xml:space="preserve"> в соответствующим порядком в размерах и в сроки, установленные настоящим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ом. </w:t>
      </w:r>
    </w:p>
    <w:p w:rsidR="008C668A" w:rsidRPr="002D3B8F" w:rsidRDefault="008C668A" w:rsidP="00C466A5">
      <w:pPr>
        <w:numPr>
          <w:ilvl w:val="0"/>
          <w:numId w:val="5"/>
        </w:numPr>
        <w:shd w:val="clear" w:color="auto" w:fill="FFFFFF"/>
        <w:tabs>
          <w:tab w:val="clear" w:pos="3960"/>
          <w:tab w:val="left" w:pos="851"/>
        </w:tabs>
        <w:suppressAutoHyphens w:val="0"/>
        <w:ind w:hanging="3960"/>
        <w:rPr>
          <w:color w:val="000000"/>
          <w:sz w:val="18"/>
          <w:szCs w:val="18"/>
        </w:rPr>
      </w:pPr>
      <w:r w:rsidRPr="002D3B8F">
        <w:rPr>
          <w:b/>
          <w:color w:val="000000"/>
          <w:sz w:val="18"/>
          <w:szCs w:val="18"/>
        </w:rPr>
        <w:t>Порядок сдачи и п</w:t>
      </w:r>
      <w:r w:rsidR="00F479E2">
        <w:rPr>
          <w:b/>
          <w:color w:val="000000"/>
          <w:sz w:val="18"/>
          <w:szCs w:val="18"/>
        </w:rPr>
        <w:t>олучения</w:t>
      </w:r>
      <w:r w:rsidRPr="002D3B8F">
        <w:rPr>
          <w:b/>
          <w:color w:val="000000"/>
          <w:sz w:val="18"/>
          <w:szCs w:val="18"/>
        </w:rPr>
        <w:t xml:space="preserve"> </w:t>
      </w:r>
      <w:r w:rsidR="007A23C6" w:rsidRPr="002D3B8F">
        <w:rPr>
          <w:b/>
          <w:color w:val="000000"/>
          <w:sz w:val="18"/>
          <w:szCs w:val="18"/>
        </w:rPr>
        <w:t>товара</w:t>
      </w:r>
      <w:r w:rsidR="001E02A3" w:rsidRPr="002D3B8F">
        <w:rPr>
          <w:b/>
          <w:color w:val="000000"/>
          <w:sz w:val="18"/>
          <w:szCs w:val="18"/>
        </w:rPr>
        <w:t xml:space="preserve">, оформление </w:t>
      </w:r>
      <w:r w:rsidR="00846167" w:rsidRPr="00634C3B">
        <w:rPr>
          <w:b/>
          <w:color w:val="000000"/>
          <w:sz w:val="18"/>
          <w:szCs w:val="18"/>
          <w:highlight w:val="yellow"/>
        </w:rPr>
        <w:t>приёмки результатов поставки</w:t>
      </w:r>
      <w:r w:rsidR="00F479E2">
        <w:rPr>
          <w:b/>
          <w:color w:val="000000"/>
          <w:sz w:val="18"/>
          <w:szCs w:val="18"/>
        </w:rPr>
        <w:t xml:space="preserve"> товара.</w:t>
      </w:r>
    </w:p>
    <w:p w:rsidR="00C466A5" w:rsidRPr="002D3B8F" w:rsidRDefault="008E7BD2" w:rsidP="00C466A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>
        <w:rPr>
          <w:color w:val="000000"/>
          <w:sz w:val="18"/>
          <w:szCs w:val="18"/>
        </w:rPr>
        <w:t>Поставщик</w:t>
      </w:r>
      <w:r w:rsidR="00C466A5" w:rsidRPr="002D3B8F">
        <w:rPr>
          <w:color w:val="000000"/>
          <w:sz w:val="18"/>
          <w:szCs w:val="18"/>
        </w:rPr>
        <w:t xml:space="preserve"> </w:t>
      </w:r>
      <w:r w:rsidR="00F479E2">
        <w:rPr>
          <w:color w:val="000000"/>
          <w:sz w:val="18"/>
          <w:szCs w:val="18"/>
        </w:rPr>
        <w:t>поставляет</w:t>
      </w:r>
      <w:r w:rsidR="00EF5C47">
        <w:rPr>
          <w:color w:val="000000"/>
          <w:sz w:val="18"/>
          <w:szCs w:val="18"/>
        </w:rPr>
        <w:t xml:space="preserve"> (доставляет, разгружает</w:t>
      </w:r>
      <w:r w:rsidR="00CC59BD">
        <w:rPr>
          <w:color w:val="000000"/>
          <w:sz w:val="18"/>
          <w:szCs w:val="18"/>
        </w:rPr>
        <w:t>, распаковывает и устанавливает</w:t>
      </w:r>
      <w:r w:rsidR="00EF5C47">
        <w:rPr>
          <w:color w:val="000000"/>
          <w:sz w:val="18"/>
          <w:szCs w:val="18"/>
        </w:rPr>
        <w:t xml:space="preserve">) </w:t>
      </w:r>
      <w:r w:rsidR="00F479E2">
        <w:rPr>
          <w:color w:val="000000"/>
          <w:sz w:val="18"/>
          <w:szCs w:val="18"/>
        </w:rPr>
        <w:t>товар</w:t>
      </w:r>
      <w:r w:rsidR="00C466A5" w:rsidRPr="002D3B8F">
        <w:rPr>
          <w:color w:val="000000"/>
          <w:sz w:val="18"/>
          <w:szCs w:val="18"/>
        </w:rPr>
        <w:t xml:space="preserve"> </w:t>
      </w:r>
      <w:r w:rsidR="00CC59BD">
        <w:rPr>
          <w:color w:val="000000"/>
          <w:sz w:val="18"/>
          <w:szCs w:val="18"/>
        </w:rPr>
        <w:t xml:space="preserve">по месту, установленному </w:t>
      </w:r>
      <w:r w:rsidR="00C466A5" w:rsidRPr="002D3B8F">
        <w:rPr>
          <w:color w:val="000000"/>
          <w:sz w:val="18"/>
          <w:szCs w:val="18"/>
        </w:rPr>
        <w:t>контакт</w:t>
      </w:r>
      <w:r w:rsidR="00F479E2">
        <w:rPr>
          <w:color w:val="000000"/>
          <w:sz w:val="18"/>
          <w:szCs w:val="18"/>
        </w:rPr>
        <w:t>н</w:t>
      </w:r>
      <w:r w:rsidR="00CC59BD">
        <w:rPr>
          <w:color w:val="000000"/>
          <w:sz w:val="18"/>
          <w:szCs w:val="18"/>
        </w:rPr>
        <w:t>ы</w:t>
      </w:r>
      <w:r w:rsidR="00F479E2">
        <w:rPr>
          <w:color w:val="000000"/>
          <w:sz w:val="18"/>
          <w:szCs w:val="18"/>
        </w:rPr>
        <w:t>м лиц</w:t>
      </w:r>
      <w:r w:rsidR="00CC59BD">
        <w:rPr>
          <w:color w:val="000000"/>
          <w:sz w:val="18"/>
          <w:szCs w:val="18"/>
        </w:rPr>
        <w:t>ом</w:t>
      </w:r>
      <w:r w:rsidR="00C466A5" w:rsidRPr="002D3B8F">
        <w:rPr>
          <w:color w:val="000000"/>
          <w:sz w:val="18"/>
          <w:szCs w:val="18"/>
        </w:rPr>
        <w:t xml:space="preserve"> Заказчика, </w:t>
      </w:r>
      <w:r w:rsidR="00EF5C47">
        <w:rPr>
          <w:color w:val="000000"/>
          <w:sz w:val="18"/>
          <w:szCs w:val="18"/>
        </w:rPr>
        <w:t xml:space="preserve">демонстрирует работоспособность поставленного товара и </w:t>
      </w:r>
      <w:r w:rsidR="00F479E2">
        <w:rPr>
          <w:color w:val="000000"/>
          <w:sz w:val="18"/>
          <w:szCs w:val="18"/>
        </w:rPr>
        <w:t xml:space="preserve">передает </w:t>
      </w:r>
      <w:r w:rsidR="00EF5C47">
        <w:rPr>
          <w:color w:val="000000"/>
          <w:sz w:val="18"/>
          <w:szCs w:val="18"/>
        </w:rPr>
        <w:t>Заказчику</w:t>
      </w:r>
      <w:r w:rsidR="00F479E2">
        <w:rPr>
          <w:color w:val="000000"/>
          <w:sz w:val="18"/>
          <w:szCs w:val="18"/>
        </w:rPr>
        <w:t xml:space="preserve"> </w:t>
      </w:r>
      <w:r w:rsidR="00C466A5" w:rsidRPr="002D3B8F">
        <w:rPr>
          <w:color w:val="000000"/>
          <w:sz w:val="18"/>
          <w:szCs w:val="18"/>
        </w:rPr>
        <w:t>оформле</w:t>
      </w:r>
      <w:r w:rsidR="00F479E2">
        <w:rPr>
          <w:color w:val="000000"/>
          <w:sz w:val="18"/>
          <w:szCs w:val="18"/>
        </w:rPr>
        <w:t>нную надлежащим образом</w:t>
      </w:r>
      <w:r w:rsidR="00C466A5" w:rsidRPr="002D3B8F">
        <w:rPr>
          <w:color w:val="000000"/>
          <w:sz w:val="18"/>
          <w:szCs w:val="18"/>
        </w:rPr>
        <w:t xml:space="preserve"> </w:t>
      </w:r>
      <w:r w:rsidR="00EF5C47">
        <w:rPr>
          <w:color w:val="000000"/>
          <w:sz w:val="18"/>
          <w:szCs w:val="18"/>
        </w:rPr>
        <w:t xml:space="preserve">и </w:t>
      </w:r>
      <w:r w:rsidR="00C466A5" w:rsidRPr="002D3B8F">
        <w:rPr>
          <w:color w:val="000000"/>
          <w:sz w:val="18"/>
          <w:szCs w:val="18"/>
        </w:rPr>
        <w:t xml:space="preserve">соответствующую </w:t>
      </w:r>
      <w:r w:rsidR="00F479E2">
        <w:rPr>
          <w:color w:val="000000"/>
          <w:sz w:val="18"/>
          <w:szCs w:val="18"/>
        </w:rPr>
        <w:t xml:space="preserve">условиям настоящего Договора </w:t>
      </w:r>
      <w:r w:rsidR="00C466A5" w:rsidRPr="002D3B8F">
        <w:rPr>
          <w:color w:val="000000"/>
          <w:sz w:val="18"/>
          <w:szCs w:val="18"/>
        </w:rPr>
        <w:t xml:space="preserve">документацию, </w:t>
      </w:r>
      <w:r w:rsidR="00F479E2">
        <w:rPr>
          <w:color w:val="000000"/>
          <w:sz w:val="18"/>
          <w:szCs w:val="18"/>
        </w:rPr>
        <w:t>в том числе</w:t>
      </w:r>
      <w:r w:rsidR="00CA3BE2" w:rsidRPr="002D3B8F">
        <w:rPr>
          <w:color w:val="000000"/>
          <w:sz w:val="18"/>
          <w:szCs w:val="18"/>
        </w:rPr>
        <w:t xml:space="preserve">: 1) </w:t>
      </w:r>
      <w:r w:rsidR="003D088A">
        <w:rPr>
          <w:color w:val="000000"/>
          <w:sz w:val="18"/>
          <w:szCs w:val="18"/>
          <w:highlight w:val="yellow"/>
        </w:rPr>
        <w:t>П</w:t>
      </w:r>
      <w:r w:rsidR="003D088A" w:rsidRPr="003C3A95">
        <w:rPr>
          <w:color w:val="000000"/>
          <w:sz w:val="18"/>
          <w:szCs w:val="18"/>
          <w:highlight w:val="yellow"/>
        </w:rPr>
        <w:t xml:space="preserve">о </w:t>
      </w:r>
      <w:r w:rsidR="009B11A6">
        <w:rPr>
          <w:color w:val="000000"/>
          <w:sz w:val="18"/>
          <w:szCs w:val="18"/>
          <w:highlight w:val="yellow"/>
        </w:rPr>
        <w:t xml:space="preserve">отдельному </w:t>
      </w:r>
      <w:r w:rsidR="003D088A" w:rsidRPr="003C3A95">
        <w:rPr>
          <w:color w:val="000000"/>
          <w:sz w:val="18"/>
          <w:szCs w:val="18"/>
          <w:highlight w:val="yellow"/>
        </w:rPr>
        <w:t>требованию Заказчика</w:t>
      </w:r>
      <w:r w:rsidR="003D088A" w:rsidRPr="002D3B8F">
        <w:rPr>
          <w:color w:val="000000"/>
          <w:sz w:val="18"/>
          <w:szCs w:val="18"/>
        </w:rPr>
        <w:t xml:space="preserve"> </w:t>
      </w:r>
      <w:r w:rsidR="003D088A">
        <w:rPr>
          <w:color w:val="000000"/>
          <w:sz w:val="18"/>
          <w:szCs w:val="18"/>
        </w:rPr>
        <w:t xml:space="preserve">- </w:t>
      </w:r>
      <w:r w:rsidR="00CA3BE2" w:rsidRPr="002D3B8F">
        <w:rPr>
          <w:color w:val="000000"/>
          <w:sz w:val="18"/>
          <w:szCs w:val="18"/>
        </w:rPr>
        <w:t xml:space="preserve">Документ о приемке результатов </w:t>
      </w:r>
      <w:r w:rsidR="00F479E2">
        <w:rPr>
          <w:color w:val="000000"/>
          <w:sz w:val="18"/>
          <w:szCs w:val="18"/>
        </w:rPr>
        <w:t>поставки товара</w:t>
      </w:r>
      <w:r w:rsidR="00CA3BE2" w:rsidRPr="002D3B8F">
        <w:rPr>
          <w:color w:val="000000"/>
          <w:sz w:val="18"/>
          <w:szCs w:val="18"/>
        </w:rPr>
        <w:t xml:space="preserve"> по форме приложения №2 к настоящему </w:t>
      </w:r>
      <w:r w:rsidR="0002219A">
        <w:rPr>
          <w:color w:val="000000"/>
          <w:sz w:val="18"/>
          <w:szCs w:val="18"/>
        </w:rPr>
        <w:t>Договор</w:t>
      </w:r>
      <w:r w:rsidR="00CA3BE2" w:rsidRPr="002D3B8F">
        <w:rPr>
          <w:color w:val="000000"/>
          <w:sz w:val="18"/>
          <w:szCs w:val="18"/>
        </w:rPr>
        <w:t>у</w:t>
      </w:r>
      <w:r w:rsidR="00CA3BE2" w:rsidRPr="003C3A95">
        <w:rPr>
          <w:color w:val="000000"/>
          <w:sz w:val="18"/>
          <w:szCs w:val="18"/>
          <w:highlight w:val="yellow"/>
        </w:rPr>
        <w:t>;</w:t>
      </w:r>
      <w:r w:rsidR="00CA3BE2" w:rsidRPr="002D3B8F">
        <w:rPr>
          <w:color w:val="000000"/>
          <w:sz w:val="18"/>
          <w:szCs w:val="18"/>
        </w:rPr>
        <w:t xml:space="preserve"> а также остальных первичных учетных документов по пункту 2.2. настоящего </w:t>
      </w:r>
      <w:r w:rsidR="0002219A">
        <w:rPr>
          <w:color w:val="000000"/>
          <w:sz w:val="18"/>
          <w:szCs w:val="18"/>
        </w:rPr>
        <w:t>Договор</w:t>
      </w:r>
      <w:r w:rsidR="00CA3BE2" w:rsidRPr="002D3B8F">
        <w:rPr>
          <w:color w:val="000000"/>
          <w:sz w:val="18"/>
          <w:szCs w:val="18"/>
        </w:rPr>
        <w:t>а.</w:t>
      </w:r>
      <w:r w:rsidR="00A55E99">
        <w:rPr>
          <w:color w:val="000000"/>
          <w:sz w:val="18"/>
          <w:szCs w:val="18"/>
        </w:rPr>
        <w:t xml:space="preserve"> При этом Поставщик вправе потребовать от </w:t>
      </w:r>
      <w:r w:rsidR="00A55E99" w:rsidRPr="002D3B8F">
        <w:rPr>
          <w:color w:val="000000"/>
          <w:sz w:val="18"/>
          <w:szCs w:val="18"/>
        </w:rPr>
        <w:t>контакт</w:t>
      </w:r>
      <w:r w:rsidR="00A55E99">
        <w:rPr>
          <w:color w:val="000000"/>
          <w:sz w:val="18"/>
          <w:szCs w:val="18"/>
        </w:rPr>
        <w:t>ного лица</w:t>
      </w:r>
      <w:r w:rsidR="00A55E99" w:rsidRPr="002D3B8F">
        <w:rPr>
          <w:color w:val="000000"/>
          <w:sz w:val="18"/>
          <w:szCs w:val="18"/>
        </w:rPr>
        <w:t xml:space="preserve"> Заказчика</w:t>
      </w:r>
      <w:r w:rsidR="00A55E99">
        <w:rPr>
          <w:color w:val="000000"/>
          <w:sz w:val="18"/>
          <w:szCs w:val="18"/>
        </w:rPr>
        <w:t xml:space="preserve"> выдачи справки о получении товара или вправе составить Акт передачи-получения товара с указанием наименования и количества такого переданного товара, а также сопроводительных документов.</w:t>
      </w:r>
      <w:r w:rsidR="003C3A95">
        <w:rPr>
          <w:color w:val="000000"/>
          <w:sz w:val="18"/>
          <w:szCs w:val="18"/>
        </w:rPr>
        <w:t xml:space="preserve"> </w:t>
      </w:r>
      <w:r w:rsidR="0039751F" w:rsidRPr="008B307C">
        <w:rPr>
          <w:color w:val="000000"/>
          <w:sz w:val="18"/>
          <w:szCs w:val="18"/>
          <w:highlight w:val="cyan"/>
        </w:rPr>
        <w:t>При этом такой Акт передачи-получения товара не является документом, подтверждающим приемку результатов поставки товара надлежащего качества и не является юридически значимым документом, подтверждающим факт события хозяйственной деятельности в части приёмки поставленного товара, а в случае, если такой акт содержит слова о</w:t>
      </w:r>
      <w:r w:rsidR="008B307C" w:rsidRPr="008B307C">
        <w:rPr>
          <w:color w:val="000000"/>
          <w:sz w:val="18"/>
          <w:szCs w:val="18"/>
          <w:highlight w:val="cyan"/>
        </w:rPr>
        <w:t>б</w:t>
      </w:r>
      <w:r w:rsidR="0039751F" w:rsidRPr="008B307C">
        <w:rPr>
          <w:color w:val="000000"/>
          <w:sz w:val="18"/>
          <w:szCs w:val="18"/>
          <w:highlight w:val="cyan"/>
        </w:rPr>
        <w:t xml:space="preserve"> отсутствии претензий Заказчика, то такие претензии ограничиваются лишь фактом </w:t>
      </w:r>
      <w:r w:rsidR="008B307C" w:rsidRPr="008B307C">
        <w:rPr>
          <w:color w:val="000000"/>
          <w:sz w:val="18"/>
          <w:szCs w:val="18"/>
          <w:highlight w:val="cyan"/>
        </w:rPr>
        <w:t>получения товара,</w:t>
      </w:r>
      <w:r w:rsidR="0039751F" w:rsidRPr="008B307C">
        <w:rPr>
          <w:color w:val="000000"/>
          <w:sz w:val="18"/>
          <w:szCs w:val="18"/>
          <w:highlight w:val="cyan"/>
        </w:rPr>
        <w:t xml:space="preserve"> переданного </w:t>
      </w:r>
      <w:r w:rsidR="0039751F" w:rsidRPr="008B307C">
        <w:rPr>
          <w:color w:val="000000"/>
          <w:sz w:val="18"/>
          <w:szCs w:val="18"/>
          <w:highlight w:val="cyan"/>
        </w:rPr>
        <w:lastRenderedPageBreak/>
        <w:t>по Договору в соответствии с заявкой Заказчика</w:t>
      </w:r>
      <w:r w:rsidR="008B307C" w:rsidRPr="008B307C">
        <w:rPr>
          <w:color w:val="000000"/>
          <w:sz w:val="18"/>
          <w:szCs w:val="18"/>
          <w:highlight w:val="cyan"/>
        </w:rPr>
        <w:t>, который не прошел проверку по наименованию, количеству и качеству на момент получения такого товара (партии такого товара)</w:t>
      </w:r>
      <w:r w:rsidR="0039751F" w:rsidRPr="008B307C">
        <w:rPr>
          <w:color w:val="000000"/>
          <w:sz w:val="18"/>
          <w:szCs w:val="18"/>
          <w:highlight w:val="cyan"/>
        </w:rPr>
        <w:t>.</w:t>
      </w:r>
      <w:r w:rsidR="0039751F">
        <w:rPr>
          <w:color w:val="000000"/>
          <w:sz w:val="18"/>
          <w:szCs w:val="18"/>
        </w:rPr>
        <w:t xml:space="preserve"> </w:t>
      </w:r>
      <w:r w:rsidR="003C3A95">
        <w:rPr>
          <w:color w:val="000000"/>
          <w:sz w:val="18"/>
          <w:szCs w:val="18"/>
        </w:rPr>
        <w:t xml:space="preserve"> </w:t>
      </w:r>
    </w:p>
    <w:p w:rsidR="00C466A5" w:rsidRPr="00CC59BD" w:rsidRDefault="00C466A5" w:rsidP="00C466A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/>
          <w:sz w:val="18"/>
          <w:szCs w:val="18"/>
          <w:highlight w:val="cyan"/>
        </w:rPr>
      </w:pPr>
      <w:r w:rsidRPr="002D3B8F">
        <w:rPr>
          <w:color w:val="000000"/>
          <w:sz w:val="18"/>
          <w:szCs w:val="18"/>
        </w:rPr>
        <w:t>Заказчик в течение</w:t>
      </w:r>
      <w:r w:rsidRPr="00CC59BD">
        <w:rPr>
          <w:b/>
          <w:color w:val="000000"/>
          <w:sz w:val="18"/>
          <w:szCs w:val="18"/>
        </w:rPr>
        <w:t xml:space="preserve"> </w:t>
      </w:r>
      <w:r w:rsidR="00CC59BD" w:rsidRPr="00CC59BD">
        <w:rPr>
          <w:b/>
          <w:color w:val="000000"/>
          <w:sz w:val="18"/>
          <w:szCs w:val="18"/>
        </w:rPr>
        <w:t>4</w:t>
      </w:r>
      <w:r w:rsidR="00037B4D">
        <w:rPr>
          <w:b/>
          <w:color w:val="000000"/>
          <w:sz w:val="18"/>
          <w:szCs w:val="18"/>
        </w:rPr>
        <w:t>5</w:t>
      </w:r>
      <w:r w:rsidRPr="0014544E">
        <w:rPr>
          <w:b/>
          <w:color w:val="000000"/>
          <w:sz w:val="18"/>
          <w:szCs w:val="18"/>
        </w:rPr>
        <w:t xml:space="preserve"> (</w:t>
      </w:r>
      <w:r w:rsidR="00CC59BD">
        <w:rPr>
          <w:b/>
          <w:color w:val="000000"/>
          <w:sz w:val="18"/>
          <w:szCs w:val="18"/>
        </w:rPr>
        <w:t xml:space="preserve">сорока </w:t>
      </w:r>
      <w:r w:rsidR="00037B4D">
        <w:rPr>
          <w:b/>
          <w:color w:val="000000"/>
          <w:sz w:val="18"/>
          <w:szCs w:val="18"/>
        </w:rPr>
        <w:t>пяти</w:t>
      </w:r>
      <w:r w:rsidRPr="0014544E">
        <w:rPr>
          <w:b/>
          <w:color w:val="000000"/>
          <w:sz w:val="18"/>
          <w:szCs w:val="18"/>
        </w:rPr>
        <w:t>)</w:t>
      </w:r>
      <w:r w:rsidR="00965086" w:rsidRPr="0014544E">
        <w:rPr>
          <w:b/>
          <w:color w:val="000000"/>
          <w:sz w:val="18"/>
          <w:szCs w:val="18"/>
        </w:rPr>
        <w:t xml:space="preserve"> рабочих </w:t>
      </w:r>
      <w:r w:rsidRPr="0014544E">
        <w:rPr>
          <w:b/>
          <w:color w:val="000000"/>
          <w:sz w:val="18"/>
          <w:szCs w:val="18"/>
        </w:rPr>
        <w:t xml:space="preserve">дней </w:t>
      </w:r>
      <w:r w:rsidRPr="002D3B8F">
        <w:rPr>
          <w:color w:val="000000"/>
          <w:sz w:val="18"/>
          <w:szCs w:val="18"/>
        </w:rPr>
        <w:t xml:space="preserve">обеспечивает проверку </w:t>
      </w:r>
      <w:r w:rsidR="00A55E99">
        <w:rPr>
          <w:color w:val="000000"/>
          <w:sz w:val="18"/>
          <w:szCs w:val="18"/>
        </w:rPr>
        <w:t>поставленного товара</w:t>
      </w:r>
      <w:r w:rsidRPr="002D3B8F">
        <w:rPr>
          <w:color w:val="000000"/>
          <w:sz w:val="18"/>
          <w:szCs w:val="18"/>
        </w:rPr>
        <w:t xml:space="preserve"> на соответствие </w:t>
      </w:r>
      <w:r w:rsidR="00A55E99">
        <w:rPr>
          <w:color w:val="000000"/>
          <w:sz w:val="18"/>
          <w:szCs w:val="18"/>
        </w:rPr>
        <w:t>его</w:t>
      </w:r>
      <w:r w:rsidRPr="002D3B8F">
        <w:rPr>
          <w:color w:val="000000"/>
          <w:sz w:val="18"/>
          <w:szCs w:val="18"/>
        </w:rPr>
        <w:t xml:space="preserve"> условиям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а, в том числе приложению №1 к настоящему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у. </w:t>
      </w:r>
      <w:r w:rsidR="00866696">
        <w:rPr>
          <w:color w:val="000000"/>
          <w:sz w:val="18"/>
          <w:szCs w:val="18"/>
        </w:rPr>
        <w:t>П</w:t>
      </w:r>
      <w:r w:rsidR="00866696" w:rsidRPr="00866696">
        <w:rPr>
          <w:color w:val="000000"/>
          <w:sz w:val="18"/>
          <w:szCs w:val="18"/>
        </w:rPr>
        <w:t xml:space="preserve">о согласованию </w:t>
      </w:r>
      <w:r w:rsidR="00866696">
        <w:rPr>
          <w:color w:val="000000"/>
          <w:sz w:val="18"/>
          <w:szCs w:val="18"/>
        </w:rPr>
        <w:t>Сторон</w:t>
      </w:r>
      <w:r w:rsidR="00866696" w:rsidRPr="00866696">
        <w:rPr>
          <w:color w:val="000000"/>
          <w:sz w:val="18"/>
          <w:szCs w:val="18"/>
        </w:rPr>
        <w:t xml:space="preserve">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указанного в заявке участника закупки или </w:t>
      </w:r>
      <w:r w:rsidR="00866696">
        <w:rPr>
          <w:color w:val="000000"/>
          <w:sz w:val="18"/>
          <w:szCs w:val="18"/>
        </w:rPr>
        <w:t xml:space="preserve">настоящем </w:t>
      </w:r>
      <w:r w:rsidR="00866696" w:rsidRPr="00866696">
        <w:rPr>
          <w:color w:val="000000"/>
          <w:sz w:val="18"/>
          <w:szCs w:val="18"/>
        </w:rPr>
        <w:t>договоре</w:t>
      </w:r>
      <w:r w:rsidR="00866696">
        <w:rPr>
          <w:color w:val="000000"/>
          <w:sz w:val="18"/>
          <w:szCs w:val="18"/>
        </w:rPr>
        <w:t>.</w:t>
      </w:r>
      <w:r w:rsidR="00CC59BD">
        <w:rPr>
          <w:color w:val="000000"/>
          <w:sz w:val="18"/>
          <w:szCs w:val="18"/>
        </w:rPr>
        <w:t xml:space="preserve"> </w:t>
      </w:r>
      <w:r w:rsidR="00CC59BD" w:rsidRPr="00CC59BD">
        <w:rPr>
          <w:color w:val="000000"/>
          <w:sz w:val="18"/>
          <w:szCs w:val="18"/>
          <w:highlight w:val="cyan"/>
        </w:rPr>
        <w:t>По результатам положительного согласования Заказчиком оформляется Решение заказчика о соответствии поставляемого товара требованиям настоящего Договора.</w:t>
      </w:r>
    </w:p>
    <w:p w:rsidR="00C466A5" w:rsidRPr="002D3B8F" w:rsidRDefault="00C466A5" w:rsidP="00C466A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color w:val="000000"/>
          <w:sz w:val="18"/>
          <w:szCs w:val="18"/>
        </w:rPr>
        <w:t>В случае отсутствия замечаний по качеству, количеству</w:t>
      </w:r>
      <w:r w:rsidR="00677B53" w:rsidRPr="002D3B8F">
        <w:rPr>
          <w:color w:val="000000"/>
          <w:sz w:val="18"/>
          <w:szCs w:val="18"/>
        </w:rPr>
        <w:t xml:space="preserve">. характеристикам </w:t>
      </w:r>
      <w:r w:rsidRPr="002D3B8F">
        <w:rPr>
          <w:color w:val="000000"/>
          <w:sz w:val="18"/>
          <w:szCs w:val="18"/>
        </w:rPr>
        <w:t xml:space="preserve">и стоимости </w:t>
      </w:r>
      <w:r w:rsidR="001D70B6">
        <w:rPr>
          <w:color w:val="000000"/>
          <w:sz w:val="18"/>
          <w:szCs w:val="18"/>
        </w:rPr>
        <w:t>поставленного товара</w:t>
      </w:r>
      <w:r w:rsidRPr="002D3B8F">
        <w:rPr>
          <w:color w:val="000000"/>
          <w:sz w:val="18"/>
          <w:szCs w:val="18"/>
        </w:rPr>
        <w:t xml:space="preserve"> </w:t>
      </w:r>
      <w:r w:rsidR="00A55E99">
        <w:rPr>
          <w:color w:val="000000"/>
          <w:sz w:val="18"/>
          <w:szCs w:val="18"/>
        </w:rPr>
        <w:t xml:space="preserve">Ответственное лицо </w:t>
      </w:r>
      <w:r w:rsidRPr="002D3B8F">
        <w:rPr>
          <w:color w:val="000000"/>
          <w:sz w:val="18"/>
          <w:szCs w:val="18"/>
        </w:rPr>
        <w:t>Заказчик</w:t>
      </w:r>
      <w:r w:rsidR="00A55E99">
        <w:rPr>
          <w:color w:val="000000"/>
          <w:sz w:val="18"/>
          <w:szCs w:val="18"/>
        </w:rPr>
        <w:t>а за внутреннюю экспертизу результатов поставки</w:t>
      </w:r>
      <w:r w:rsidRPr="002D3B8F">
        <w:rPr>
          <w:color w:val="000000"/>
          <w:sz w:val="18"/>
          <w:szCs w:val="18"/>
        </w:rPr>
        <w:t xml:space="preserve"> в течение одного рабочего дня согласовывает </w:t>
      </w:r>
      <w:r w:rsidR="00BF72CF" w:rsidRPr="002D3B8F">
        <w:rPr>
          <w:color w:val="000000"/>
          <w:sz w:val="18"/>
          <w:szCs w:val="18"/>
        </w:rPr>
        <w:t xml:space="preserve">представленные </w:t>
      </w:r>
      <w:r w:rsidR="00A55E99">
        <w:rPr>
          <w:color w:val="000000"/>
          <w:sz w:val="18"/>
          <w:szCs w:val="18"/>
        </w:rPr>
        <w:t>Поставщико</w:t>
      </w:r>
      <w:r w:rsidR="00BF72CF" w:rsidRPr="002D3B8F">
        <w:rPr>
          <w:color w:val="000000"/>
          <w:sz w:val="18"/>
          <w:szCs w:val="18"/>
        </w:rPr>
        <w:t xml:space="preserve">м документы путем проставления собственноручной подписи и даты такого согласования. Наличие такого согласования является экспертизой Заказчика результатов поставки </w:t>
      </w:r>
      <w:r w:rsidR="00A55E99">
        <w:rPr>
          <w:color w:val="000000"/>
          <w:sz w:val="18"/>
          <w:szCs w:val="18"/>
        </w:rPr>
        <w:t>товара</w:t>
      </w:r>
      <w:r w:rsidR="00BF72CF" w:rsidRPr="002D3B8F">
        <w:rPr>
          <w:color w:val="000000"/>
          <w:sz w:val="18"/>
          <w:szCs w:val="18"/>
        </w:rPr>
        <w:t xml:space="preserve"> (партии </w:t>
      </w:r>
      <w:r w:rsidR="00A55E99">
        <w:rPr>
          <w:color w:val="000000"/>
          <w:sz w:val="18"/>
          <w:szCs w:val="18"/>
        </w:rPr>
        <w:t>товара</w:t>
      </w:r>
      <w:r w:rsidR="00BF72CF" w:rsidRPr="002D3B8F">
        <w:rPr>
          <w:color w:val="000000"/>
          <w:sz w:val="18"/>
          <w:szCs w:val="18"/>
        </w:rPr>
        <w:t xml:space="preserve">) на соответствие условиям </w:t>
      </w:r>
      <w:r w:rsidR="0002219A">
        <w:rPr>
          <w:color w:val="000000"/>
          <w:sz w:val="18"/>
          <w:szCs w:val="18"/>
        </w:rPr>
        <w:t>Договор</w:t>
      </w:r>
      <w:r w:rsidR="00BF72CF" w:rsidRPr="002D3B8F">
        <w:rPr>
          <w:color w:val="000000"/>
          <w:sz w:val="18"/>
          <w:szCs w:val="18"/>
        </w:rPr>
        <w:t xml:space="preserve">а. Датой приемки результата поставки </w:t>
      </w:r>
      <w:r w:rsidR="00A55E99">
        <w:rPr>
          <w:color w:val="000000"/>
          <w:sz w:val="18"/>
          <w:szCs w:val="18"/>
        </w:rPr>
        <w:t>товара</w:t>
      </w:r>
      <w:r w:rsidR="00BF72CF" w:rsidRPr="002D3B8F">
        <w:rPr>
          <w:color w:val="000000"/>
          <w:sz w:val="18"/>
          <w:szCs w:val="18"/>
        </w:rPr>
        <w:t xml:space="preserve"> на соответствие условиям </w:t>
      </w:r>
      <w:r w:rsidR="0002219A">
        <w:rPr>
          <w:color w:val="000000"/>
          <w:sz w:val="18"/>
          <w:szCs w:val="18"/>
        </w:rPr>
        <w:t>Договор</w:t>
      </w:r>
      <w:r w:rsidR="00BF72CF" w:rsidRPr="002D3B8F">
        <w:rPr>
          <w:color w:val="000000"/>
          <w:sz w:val="18"/>
          <w:szCs w:val="18"/>
        </w:rPr>
        <w:t>а является дата такого согласования</w:t>
      </w:r>
      <w:r w:rsidRPr="002D3B8F">
        <w:rPr>
          <w:color w:val="000000"/>
          <w:sz w:val="18"/>
          <w:szCs w:val="18"/>
        </w:rPr>
        <w:t>.</w:t>
      </w:r>
      <w:r w:rsidR="006E517A">
        <w:rPr>
          <w:color w:val="000000"/>
          <w:sz w:val="18"/>
          <w:szCs w:val="18"/>
        </w:rPr>
        <w:t xml:space="preserve"> </w:t>
      </w:r>
      <w:r w:rsidR="006E517A" w:rsidRPr="0014051D">
        <w:rPr>
          <w:color w:val="000000"/>
          <w:sz w:val="18"/>
          <w:szCs w:val="18"/>
        </w:rPr>
        <w:t xml:space="preserve">Эта же дата вносится в товарную накладную или универсальный передаточный документ. В течение </w:t>
      </w:r>
      <w:r w:rsidR="00C01B32">
        <w:rPr>
          <w:color w:val="000000"/>
          <w:sz w:val="18"/>
          <w:szCs w:val="18"/>
        </w:rPr>
        <w:t>5</w:t>
      </w:r>
      <w:r w:rsidR="006E517A" w:rsidRPr="0014051D">
        <w:rPr>
          <w:color w:val="000000"/>
          <w:sz w:val="18"/>
          <w:szCs w:val="18"/>
        </w:rPr>
        <w:t xml:space="preserve"> (</w:t>
      </w:r>
      <w:r w:rsidR="00C01B32">
        <w:rPr>
          <w:color w:val="000000"/>
          <w:sz w:val="18"/>
          <w:szCs w:val="18"/>
        </w:rPr>
        <w:t>пяти</w:t>
      </w:r>
      <w:r w:rsidR="006E517A" w:rsidRPr="0014051D">
        <w:rPr>
          <w:color w:val="000000"/>
          <w:sz w:val="18"/>
          <w:szCs w:val="18"/>
        </w:rPr>
        <w:t xml:space="preserve">) рабочих дней 1 экземпляр направляется </w:t>
      </w:r>
      <w:r w:rsidR="006E517A">
        <w:rPr>
          <w:color w:val="000000"/>
          <w:sz w:val="18"/>
          <w:szCs w:val="18"/>
        </w:rPr>
        <w:t>Поставщику</w:t>
      </w:r>
      <w:r w:rsidR="006E517A" w:rsidRPr="0014051D">
        <w:rPr>
          <w:color w:val="000000"/>
          <w:sz w:val="18"/>
          <w:szCs w:val="18"/>
        </w:rPr>
        <w:t xml:space="preserve"> почтой России.</w:t>
      </w:r>
    </w:p>
    <w:p w:rsidR="00C466A5" w:rsidRPr="00CC40C7" w:rsidRDefault="00C466A5" w:rsidP="002D3B8F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left" w:pos="709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В случае выявления несоответствия результатов </w:t>
      </w:r>
      <w:r w:rsidR="00A55E99">
        <w:rPr>
          <w:color w:val="000000"/>
          <w:sz w:val="18"/>
          <w:szCs w:val="18"/>
        </w:rPr>
        <w:t>поставки товара</w:t>
      </w:r>
      <w:r w:rsidRPr="002D3B8F">
        <w:rPr>
          <w:color w:val="000000"/>
          <w:sz w:val="18"/>
          <w:szCs w:val="18"/>
        </w:rPr>
        <w:t xml:space="preserve"> условиям настоящего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 xml:space="preserve">а, Заказчик составляет </w:t>
      </w:r>
      <w:r w:rsidR="00283E0C">
        <w:rPr>
          <w:color w:val="000000"/>
          <w:sz w:val="18"/>
          <w:szCs w:val="18"/>
        </w:rPr>
        <w:t xml:space="preserve">Акт о </w:t>
      </w:r>
      <w:r w:rsidR="00283E0C" w:rsidRPr="002D3B8F">
        <w:rPr>
          <w:color w:val="000000"/>
          <w:sz w:val="18"/>
          <w:szCs w:val="18"/>
        </w:rPr>
        <w:t>выявлени</w:t>
      </w:r>
      <w:r w:rsidR="00283E0C">
        <w:rPr>
          <w:color w:val="000000"/>
          <w:sz w:val="18"/>
          <w:szCs w:val="18"/>
        </w:rPr>
        <w:t>и</w:t>
      </w:r>
      <w:r w:rsidR="00283E0C" w:rsidRPr="002D3B8F">
        <w:rPr>
          <w:color w:val="000000"/>
          <w:sz w:val="18"/>
          <w:szCs w:val="18"/>
        </w:rPr>
        <w:t xml:space="preserve"> </w:t>
      </w:r>
      <w:r w:rsidR="00A55E99">
        <w:rPr>
          <w:color w:val="000000"/>
          <w:sz w:val="18"/>
          <w:szCs w:val="18"/>
        </w:rPr>
        <w:t>поставки товара</w:t>
      </w:r>
      <w:r w:rsidR="00283E0C" w:rsidRPr="002D3B8F">
        <w:rPr>
          <w:color w:val="000000"/>
          <w:sz w:val="18"/>
          <w:szCs w:val="18"/>
        </w:rPr>
        <w:t xml:space="preserve"> ненадлежащего качества</w:t>
      </w:r>
      <w:r w:rsidR="00283E0C">
        <w:rPr>
          <w:color w:val="000000"/>
          <w:sz w:val="18"/>
          <w:szCs w:val="18"/>
        </w:rPr>
        <w:t xml:space="preserve">, на основе которого формирует </w:t>
      </w:r>
      <w:r w:rsidR="002E3C2A">
        <w:rPr>
          <w:color w:val="000000"/>
          <w:sz w:val="18"/>
          <w:szCs w:val="18"/>
        </w:rPr>
        <w:t xml:space="preserve">Претензию или </w:t>
      </w:r>
      <w:r w:rsidR="00430B04">
        <w:rPr>
          <w:color w:val="000000"/>
          <w:sz w:val="18"/>
          <w:szCs w:val="18"/>
        </w:rPr>
        <w:t xml:space="preserve">Извещение о </w:t>
      </w:r>
      <w:r w:rsidR="00A55E99">
        <w:rPr>
          <w:color w:val="000000"/>
          <w:sz w:val="18"/>
          <w:szCs w:val="18"/>
        </w:rPr>
        <w:t xml:space="preserve">поставке или </w:t>
      </w:r>
      <w:r w:rsidRPr="002D3B8F">
        <w:rPr>
          <w:color w:val="000000"/>
          <w:sz w:val="18"/>
          <w:szCs w:val="18"/>
        </w:rPr>
        <w:t>выявлени</w:t>
      </w:r>
      <w:r w:rsidR="00430B04">
        <w:rPr>
          <w:color w:val="000000"/>
          <w:sz w:val="18"/>
          <w:szCs w:val="18"/>
        </w:rPr>
        <w:t>и</w:t>
      </w:r>
      <w:r w:rsidRPr="002D3B8F">
        <w:rPr>
          <w:color w:val="000000"/>
          <w:sz w:val="18"/>
          <w:szCs w:val="18"/>
        </w:rPr>
        <w:t xml:space="preserve"> </w:t>
      </w:r>
      <w:r w:rsidR="00A55E99">
        <w:rPr>
          <w:color w:val="000000"/>
          <w:sz w:val="18"/>
          <w:szCs w:val="18"/>
        </w:rPr>
        <w:t>в процессе эксплуатации факта поставки товара</w:t>
      </w:r>
      <w:r w:rsidRPr="002D3B8F">
        <w:rPr>
          <w:color w:val="000000"/>
          <w:sz w:val="18"/>
          <w:szCs w:val="18"/>
        </w:rPr>
        <w:t xml:space="preserve"> ненадлежащего качества с указанием сроков их устранения и </w:t>
      </w:r>
      <w:r w:rsidR="00BA6020" w:rsidRPr="002D3B8F">
        <w:rPr>
          <w:color w:val="000000"/>
          <w:sz w:val="18"/>
          <w:szCs w:val="18"/>
        </w:rPr>
        <w:t xml:space="preserve">незамедлительно </w:t>
      </w:r>
      <w:r w:rsidR="00BA6020">
        <w:rPr>
          <w:color w:val="000000"/>
          <w:sz w:val="18"/>
          <w:szCs w:val="18"/>
        </w:rPr>
        <w:t xml:space="preserve">(в разумные сроки) </w:t>
      </w:r>
      <w:r w:rsidRPr="002D3B8F">
        <w:rPr>
          <w:color w:val="000000"/>
          <w:sz w:val="18"/>
          <w:szCs w:val="18"/>
        </w:rPr>
        <w:t xml:space="preserve">направляет его </w:t>
      </w:r>
      <w:r w:rsidR="00A55E99">
        <w:rPr>
          <w:color w:val="000000"/>
          <w:sz w:val="18"/>
          <w:szCs w:val="18"/>
        </w:rPr>
        <w:t xml:space="preserve">Поставщику </w:t>
      </w:r>
      <w:r w:rsidRPr="002D3B8F">
        <w:rPr>
          <w:color w:val="000000"/>
          <w:sz w:val="18"/>
          <w:szCs w:val="18"/>
        </w:rPr>
        <w:t xml:space="preserve">в порядке, определенном в пункте 3.3.1. настоящего </w:t>
      </w:r>
      <w:r w:rsidR="0002219A"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>а.</w:t>
      </w:r>
      <w:r w:rsidR="00CC40C7">
        <w:rPr>
          <w:color w:val="000000"/>
          <w:sz w:val="18"/>
          <w:szCs w:val="18"/>
        </w:rPr>
        <w:t xml:space="preserve"> </w:t>
      </w:r>
      <w:r w:rsidR="001B7457">
        <w:rPr>
          <w:color w:val="000000"/>
          <w:sz w:val="18"/>
          <w:szCs w:val="18"/>
        </w:rPr>
        <w:t>При этом Заказчик вправе использовать фото и(или) видео</w:t>
      </w:r>
      <w:r w:rsidR="00866696">
        <w:rPr>
          <w:color w:val="000000"/>
          <w:sz w:val="18"/>
          <w:szCs w:val="18"/>
        </w:rPr>
        <w:t xml:space="preserve"> </w:t>
      </w:r>
      <w:r w:rsidR="001B7457">
        <w:rPr>
          <w:color w:val="000000"/>
          <w:sz w:val="18"/>
          <w:szCs w:val="18"/>
        </w:rPr>
        <w:t xml:space="preserve">фиксацию выявленных фактов (либо одного факта) поставки товара ненадлежащего качества, а также процесса выявления таких фактов (такого факта). </w:t>
      </w:r>
    </w:p>
    <w:p w:rsidR="00CC40C7" w:rsidRPr="002D3B8F" w:rsidRDefault="00CC40C7" w:rsidP="00CC40C7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left" w:pos="709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В случае выявления </w:t>
      </w:r>
      <w:r w:rsidR="001B7457">
        <w:rPr>
          <w:color w:val="000000"/>
          <w:sz w:val="18"/>
          <w:szCs w:val="18"/>
        </w:rPr>
        <w:t xml:space="preserve">заказчиком факта </w:t>
      </w:r>
      <w:r>
        <w:rPr>
          <w:color w:val="000000"/>
          <w:sz w:val="18"/>
          <w:szCs w:val="18"/>
        </w:rPr>
        <w:t xml:space="preserve">оформления Поставщиком пакета документов (какого-либо документа) </w:t>
      </w:r>
      <w:r w:rsidRPr="002D3B8F">
        <w:rPr>
          <w:color w:val="000000"/>
          <w:sz w:val="18"/>
          <w:szCs w:val="18"/>
        </w:rPr>
        <w:t>не</w:t>
      </w:r>
      <w:r>
        <w:rPr>
          <w:color w:val="000000"/>
          <w:sz w:val="18"/>
          <w:szCs w:val="18"/>
        </w:rPr>
        <w:t xml:space="preserve"> в </w:t>
      </w:r>
      <w:r w:rsidRPr="002D3B8F">
        <w:rPr>
          <w:color w:val="000000"/>
          <w:sz w:val="18"/>
          <w:szCs w:val="18"/>
        </w:rPr>
        <w:t>соответстви</w:t>
      </w:r>
      <w:r>
        <w:rPr>
          <w:color w:val="000000"/>
          <w:sz w:val="18"/>
          <w:szCs w:val="18"/>
        </w:rPr>
        <w:t>и с требованиями и условиями настоящего Договора</w:t>
      </w:r>
      <w:r w:rsidRPr="002D3B8F">
        <w:rPr>
          <w:color w:val="000000"/>
          <w:sz w:val="18"/>
          <w:szCs w:val="18"/>
        </w:rPr>
        <w:t>, Заказчик</w:t>
      </w:r>
      <w:r>
        <w:rPr>
          <w:color w:val="000000"/>
          <w:sz w:val="18"/>
          <w:szCs w:val="18"/>
        </w:rPr>
        <w:t xml:space="preserve"> оформляет Претензию </w:t>
      </w:r>
      <w:r w:rsidRPr="002D3B8F">
        <w:rPr>
          <w:color w:val="000000"/>
          <w:sz w:val="18"/>
          <w:szCs w:val="18"/>
        </w:rPr>
        <w:t xml:space="preserve">и </w:t>
      </w:r>
      <w:r w:rsidR="00BA6020">
        <w:rPr>
          <w:color w:val="000000"/>
          <w:sz w:val="18"/>
          <w:szCs w:val="18"/>
        </w:rPr>
        <w:t xml:space="preserve">в разумные сроки </w:t>
      </w:r>
      <w:r w:rsidRPr="002D3B8F">
        <w:rPr>
          <w:color w:val="000000"/>
          <w:sz w:val="18"/>
          <w:szCs w:val="18"/>
        </w:rPr>
        <w:t>направляет е</w:t>
      </w:r>
      <w:r>
        <w:rPr>
          <w:color w:val="000000"/>
          <w:sz w:val="18"/>
          <w:szCs w:val="18"/>
        </w:rPr>
        <w:t>ё</w:t>
      </w:r>
      <w:r w:rsidRPr="002D3B8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Поставщику </w:t>
      </w:r>
      <w:r w:rsidRPr="002D3B8F">
        <w:rPr>
          <w:color w:val="000000"/>
          <w:sz w:val="18"/>
          <w:szCs w:val="18"/>
        </w:rPr>
        <w:t xml:space="preserve">в порядке, определенном в пункте 3.3.1. настоящего </w:t>
      </w:r>
      <w:r>
        <w:rPr>
          <w:color w:val="000000"/>
          <w:sz w:val="18"/>
          <w:szCs w:val="18"/>
        </w:rPr>
        <w:t>Договор</w:t>
      </w:r>
      <w:r w:rsidRPr="002D3B8F">
        <w:rPr>
          <w:color w:val="000000"/>
          <w:sz w:val="18"/>
          <w:szCs w:val="18"/>
        </w:rPr>
        <w:t>а.</w:t>
      </w:r>
    </w:p>
    <w:p w:rsidR="00C466A5" w:rsidRPr="002D3B8F" w:rsidRDefault="00C466A5" w:rsidP="00C466A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color w:val="000000"/>
          <w:sz w:val="18"/>
          <w:szCs w:val="18"/>
        </w:rPr>
        <w:t xml:space="preserve">По окончании срока </w:t>
      </w:r>
      <w:r w:rsidR="00CC40C7">
        <w:rPr>
          <w:color w:val="000000"/>
          <w:sz w:val="18"/>
          <w:szCs w:val="18"/>
        </w:rPr>
        <w:t>поставки</w:t>
      </w:r>
      <w:r w:rsidRPr="002D3B8F">
        <w:rPr>
          <w:color w:val="000000"/>
          <w:sz w:val="18"/>
          <w:szCs w:val="18"/>
        </w:rPr>
        <w:t xml:space="preserve"> Сторонами может быть составлен и подписан «</w:t>
      </w:r>
      <w:r w:rsidRPr="002D3B8F">
        <w:rPr>
          <w:b/>
          <w:color w:val="000000"/>
          <w:sz w:val="18"/>
          <w:szCs w:val="18"/>
        </w:rPr>
        <w:t xml:space="preserve">Акт сверки результатов </w:t>
      </w:r>
      <w:r w:rsidR="00A55E99">
        <w:rPr>
          <w:b/>
          <w:color w:val="000000"/>
          <w:sz w:val="18"/>
          <w:szCs w:val="18"/>
        </w:rPr>
        <w:t>поставки товара</w:t>
      </w:r>
      <w:r w:rsidRPr="002D3B8F">
        <w:rPr>
          <w:b/>
          <w:color w:val="000000"/>
          <w:sz w:val="18"/>
          <w:szCs w:val="18"/>
        </w:rPr>
        <w:t xml:space="preserve"> по </w:t>
      </w:r>
      <w:r w:rsidR="0002219A">
        <w:rPr>
          <w:b/>
          <w:color w:val="000000"/>
          <w:sz w:val="18"/>
          <w:szCs w:val="18"/>
        </w:rPr>
        <w:t>Договор</w:t>
      </w:r>
      <w:r w:rsidRPr="002D3B8F">
        <w:rPr>
          <w:b/>
          <w:color w:val="000000"/>
          <w:sz w:val="18"/>
          <w:szCs w:val="18"/>
        </w:rPr>
        <w:t>у»</w:t>
      </w:r>
      <w:r w:rsidRPr="002D3B8F">
        <w:rPr>
          <w:color w:val="000000"/>
          <w:sz w:val="18"/>
          <w:szCs w:val="18"/>
        </w:rPr>
        <w:t>.</w:t>
      </w:r>
    </w:p>
    <w:p w:rsidR="00130433" w:rsidRPr="002D3B8F" w:rsidRDefault="00130433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>Ответственность сторон</w:t>
      </w:r>
    </w:p>
    <w:p w:rsidR="00B944B5" w:rsidRPr="005975E8" w:rsidRDefault="00B944B5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5975E8">
        <w:rPr>
          <w:color w:val="000000"/>
          <w:sz w:val="18"/>
          <w:szCs w:val="18"/>
        </w:rPr>
        <w:t>Ответственность сторон определяется в соответствии с законодательством Российской Федерации.</w:t>
      </w:r>
    </w:p>
    <w:p w:rsidR="00DA436E" w:rsidRPr="00DA436E" w:rsidRDefault="00DA436E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/>
          <w:sz w:val="16"/>
          <w:szCs w:val="18"/>
        </w:rPr>
      </w:pPr>
      <w:r w:rsidRPr="00DA436E">
        <w:rPr>
          <w:color w:val="000000"/>
          <w:sz w:val="16"/>
          <w:szCs w:val="1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</w:t>
      </w:r>
      <w:r w:rsidRPr="00BC3427">
        <w:rPr>
          <w:b/>
          <w:color w:val="000000"/>
          <w:sz w:val="14"/>
          <w:szCs w:val="18"/>
        </w:rPr>
        <w:t>штрафов, пеней</w:t>
      </w:r>
      <w:r w:rsidRPr="00DA436E">
        <w:rPr>
          <w:color w:val="000000"/>
          <w:sz w:val="16"/>
          <w:szCs w:val="18"/>
        </w:rPr>
        <w:t>).</w:t>
      </w:r>
    </w:p>
    <w:p w:rsidR="00DA436E" w:rsidRPr="00DA436E" w:rsidRDefault="00DA436E" w:rsidP="00DA436E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/>
          <w:sz w:val="16"/>
          <w:szCs w:val="18"/>
        </w:rPr>
      </w:pPr>
      <w:r w:rsidRPr="00DA436E">
        <w:rPr>
          <w:color w:val="000000"/>
          <w:sz w:val="16"/>
          <w:szCs w:val="18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DA436E" w:rsidRPr="00DA436E" w:rsidRDefault="00DA436E" w:rsidP="00DA436E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/>
          <w:sz w:val="16"/>
          <w:szCs w:val="18"/>
        </w:rPr>
      </w:pPr>
      <w:r w:rsidRPr="00DA436E">
        <w:rPr>
          <w:color w:val="000000"/>
          <w:sz w:val="16"/>
          <w:szCs w:val="18"/>
        </w:rPr>
        <w:t>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определяется настоящим договором в порядке, установленном в пункте 62-3 Положения о закупке: за каждый факт неисполнения заказчиком обязательства в размере 1000 рублей, если цена договора не превышает 3 млн. рублей (включительно); 5000 рублей, если цена договора составляет от 3 млн. рублей до 50 млн. рублей (включительно);</w:t>
      </w:r>
    </w:p>
    <w:p w:rsidR="00BC3427" w:rsidRPr="00BC3427" w:rsidRDefault="00B944B5" w:rsidP="00BC3427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5B44CA">
        <w:rPr>
          <w:b/>
          <w:sz w:val="18"/>
          <w:szCs w:val="18"/>
        </w:rPr>
        <w:t xml:space="preserve">Ответственность </w:t>
      </w:r>
      <w:r w:rsidR="00944C10">
        <w:rPr>
          <w:b/>
          <w:sz w:val="18"/>
          <w:szCs w:val="18"/>
        </w:rPr>
        <w:t>Поставщика</w:t>
      </w:r>
      <w:r w:rsidRPr="005B44CA">
        <w:rPr>
          <w:b/>
          <w:sz w:val="18"/>
          <w:szCs w:val="18"/>
        </w:rPr>
        <w:t xml:space="preserve"> за просрочку исполнения обязательств, предусмотренных </w:t>
      </w:r>
      <w:r w:rsidR="0002219A">
        <w:rPr>
          <w:b/>
          <w:sz w:val="18"/>
          <w:szCs w:val="18"/>
        </w:rPr>
        <w:t>Договор</w:t>
      </w:r>
      <w:r w:rsidRPr="005B44CA">
        <w:rPr>
          <w:b/>
          <w:sz w:val="18"/>
          <w:szCs w:val="18"/>
        </w:rPr>
        <w:t>ом.</w:t>
      </w:r>
      <w:r w:rsidRPr="005B44CA">
        <w:rPr>
          <w:b/>
          <w:bCs/>
          <w:sz w:val="18"/>
          <w:szCs w:val="18"/>
        </w:rPr>
        <w:t xml:space="preserve"> </w:t>
      </w:r>
      <w:r w:rsidRPr="005B44CA">
        <w:rPr>
          <w:color w:val="000000"/>
          <w:sz w:val="18"/>
          <w:szCs w:val="18"/>
        </w:rPr>
        <w:t xml:space="preserve">В случае просрочки </w:t>
      </w:r>
      <w:r w:rsidR="00944C10">
        <w:rPr>
          <w:color w:val="000000"/>
          <w:sz w:val="18"/>
          <w:szCs w:val="18"/>
        </w:rPr>
        <w:t>П</w:t>
      </w:r>
      <w:r w:rsidRPr="005B44CA">
        <w:rPr>
          <w:color w:val="000000"/>
          <w:sz w:val="18"/>
          <w:szCs w:val="18"/>
        </w:rPr>
        <w:t>о</w:t>
      </w:r>
      <w:r w:rsidR="00944C10">
        <w:rPr>
          <w:color w:val="000000"/>
          <w:sz w:val="18"/>
          <w:szCs w:val="18"/>
        </w:rPr>
        <w:t>ставщиком</w:t>
      </w:r>
      <w:r w:rsidRPr="005B44CA">
        <w:rPr>
          <w:color w:val="000000"/>
          <w:sz w:val="18"/>
          <w:szCs w:val="18"/>
        </w:rPr>
        <w:t xml:space="preserve"> обязательств (</w:t>
      </w:r>
      <w:r w:rsidR="001B7457" w:rsidRPr="005B44CA">
        <w:rPr>
          <w:b/>
          <w:sz w:val="18"/>
          <w:szCs w:val="18"/>
        </w:rPr>
        <w:t>(в том числе гарантийного обязательства</w:t>
      </w:r>
      <w:r w:rsidR="001B7457">
        <w:rPr>
          <w:b/>
          <w:sz w:val="18"/>
          <w:szCs w:val="18"/>
        </w:rPr>
        <w:t>, устранения поставки товара ненадлежащего качества (замены такого товара)</w:t>
      </w:r>
      <w:r w:rsidRPr="005B44CA">
        <w:rPr>
          <w:color w:val="000000"/>
          <w:sz w:val="18"/>
          <w:szCs w:val="18"/>
        </w:rPr>
        <w:t xml:space="preserve">), предусмотренных </w:t>
      </w:r>
      <w:r w:rsidR="0002219A">
        <w:rPr>
          <w:color w:val="000000"/>
          <w:sz w:val="18"/>
          <w:szCs w:val="18"/>
        </w:rPr>
        <w:t>Договор</w:t>
      </w:r>
      <w:r w:rsidRPr="005B44CA">
        <w:rPr>
          <w:color w:val="000000"/>
          <w:sz w:val="18"/>
          <w:szCs w:val="18"/>
        </w:rPr>
        <w:t>ом</w:t>
      </w:r>
      <w:r w:rsidRPr="005B44CA">
        <w:rPr>
          <w:sz w:val="18"/>
          <w:szCs w:val="20"/>
        </w:rPr>
        <w:t xml:space="preserve">, Заказчик направляет </w:t>
      </w:r>
      <w:r w:rsidR="00944C10">
        <w:rPr>
          <w:sz w:val="18"/>
          <w:szCs w:val="20"/>
        </w:rPr>
        <w:t>Поставщику</w:t>
      </w:r>
      <w:r w:rsidRPr="005B44CA">
        <w:rPr>
          <w:sz w:val="18"/>
          <w:szCs w:val="20"/>
        </w:rPr>
        <w:t xml:space="preserve"> требование об уплате неустоек (пеней). </w:t>
      </w:r>
      <w:r w:rsidRPr="005B44CA">
        <w:rPr>
          <w:sz w:val="18"/>
          <w:szCs w:val="18"/>
        </w:rPr>
        <w:t xml:space="preserve">Пеня начисляется за каждый день просрочки исполнения </w:t>
      </w:r>
      <w:r w:rsidR="00944C10">
        <w:rPr>
          <w:b/>
          <w:sz w:val="18"/>
          <w:szCs w:val="18"/>
        </w:rPr>
        <w:t>Поставщико</w:t>
      </w:r>
      <w:r w:rsidRPr="005B44CA">
        <w:rPr>
          <w:b/>
          <w:sz w:val="18"/>
          <w:szCs w:val="18"/>
        </w:rPr>
        <w:t>м</w:t>
      </w:r>
      <w:r w:rsidRPr="005B44CA">
        <w:rPr>
          <w:sz w:val="18"/>
          <w:szCs w:val="18"/>
        </w:rPr>
        <w:t xml:space="preserve"> обязательства, предусмотренного </w:t>
      </w:r>
      <w:r w:rsidR="0002219A">
        <w:rPr>
          <w:sz w:val="18"/>
          <w:szCs w:val="18"/>
        </w:rPr>
        <w:t>Договор</w:t>
      </w:r>
      <w:r w:rsidRPr="005B44CA">
        <w:rPr>
          <w:sz w:val="18"/>
          <w:szCs w:val="18"/>
        </w:rPr>
        <w:t xml:space="preserve">ом, начиная со дня, следующего после дня истечения установленного </w:t>
      </w:r>
      <w:r w:rsidR="0002219A">
        <w:rPr>
          <w:sz w:val="18"/>
          <w:szCs w:val="18"/>
        </w:rPr>
        <w:t>Договор</w:t>
      </w:r>
      <w:r w:rsidRPr="005B44CA">
        <w:rPr>
          <w:sz w:val="18"/>
          <w:szCs w:val="18"/>
        </w:rPr>
        <w:t xml:space="preserve">ом срока исполнения обязательства, и устанавливается в размере одной трехсотой действующей на дату уплаты пеней </w:t>
      </w:r>
      <w:r w:rsidRPr="005B44CA">
        <w:rPr>
          <w:b/>
          <w:sz w:val="18"/>
          <w:szCs w:val="18"/>
        </w:rPr>
        <w:t>ключевой ставки</w:t>
      </w:r>
      <w:r w:rsidRPr="005B44CA">
        <w:rPr>
          <w:sz w:val="18"/>
          <w:szCs w:val="18"/>
        </w:rPr>
        <w:t xml:space="preserve"> Центрального банка Российской Федерации от цены </w:t>
      </w:r>
      <w:r w:rsidR="0002219A">
        <w:rPr>
          <w:sz w:val="18"/>
          <w:szCs w:val="18"/>
        </w:rPr>
        <w:t>Договор</w:t>
      </w:r>
      <w:r w:rsidRPr="005B44CA">
        <w:rPr>
          <w:sz w:val="18"/>
          <w:szCs w:val="18"/>
        </w:rPr>
        <w:t>а</w:t>
      </w:r>
      <w:r w:rsidR="00DA436E">
        <w:rPr>
          <w:sz w:val="18"/>
          <w:szCs w:val="18"/>
        </w:rPr>
        <w:t xml:space="preserve"> (отдельного этапа исполнения договора)</w:t>
      </w:r>
      <w:r w:rsidRPr="005B44CA">
        <w:rPr>
          <w:sz w:val="18"/>
          <w:szCs w:val="18"/>
        </w:rPr>
        <w:t xml:space="preserve">, уменьшенной на сумму, пропорциональную объему обязательств, предусмотренных </w:t>
      </w:r>
      <w:r w:rsidR="0002219A">
        <w:rPr>
          <w:sz w:val="18"/>
          <w:szCs w:val="18"/>
        </w:rPr>
        <w:t>Договор</w:t>
      </w:r>
      <w:r w:rsidRPr="005B44CA">
        <w:rPr>
          <w:sz w:val="18"/>
          <w:szCs w:val="18"/>
        </w:rPr>
        <w:t xml:space="preserve">ом и фактически исполненных </w:t>
      </w:r>
      <w:r w:rsidR="00944C10">
        <w:rPr>
          <w:sz w:val="18"/>
          <w:szCs w:val="18"/>
        </w:rPr>
        <w:t>Поставщиком</w:t>
      </w:r>
      <w:r w:rsidRPr="005B44CA">
        <w:rPr>
          <w:sz w:val="18"/>
          <w:szCs w:val="1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BC3427" w:rsidRPr="00BC3427" w:rsidRDefault="00B944B5" w:rsidP="00BC3427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BC3427">
        <w:rPr>
          <w:b/>
          <w:sz w:val="18"/>
          <w:szCs w:val="18"/>
        </w:rPr>
        <w:t xml:space="preserve">Ответственность </w:t>
      </w:r>
      <w:r w:rsidR="00944C10" w:rsidRPr="00BC3427">
        <w:rPr>
          <w:b/>
          <w:sz w:val="18"/>
          <w:szCs w:val="18"/>
        </w:rPr>
        <w:t>Поставщика</w:t>
      </w:r>
      <w:r w:rsidRPr="00BC3427">
        <w:rPr>
          <w:b/>
          <w:sz w:val="18"/>
          <w:szCs w:val="18"/>
        </w:rPr>
        <w:t xml:space="preserve"> за неисполнение или ненадлежащее исполнение обязательств, предусмотренных </w:t>
      </w:r>
      <w:r w:rsidR="0002219A" w:rsidRPr="00BC3427">
        <w:rPr>
          <w:b/>
          <w:sz w:val="18"/>
          <w:szCs w:val="18"/>
        </w:rPr>
        <w:t>Договор</w:t>
      </w:r>
      <w:r w:rsidRPr="00BC3427">
        <w:rPr>
          <w:b/>
          <w:sz w:val="18"/>
          <w:szCs w:val="18"/>
        </w:rPr>
        <w:t xml:space="preserve">ом (за исключением просрочки исполнения </w:t>
      </w:r>
      <w:r w:rsidR="00944C10" w:rsidRPr="00BC3427">
        <w:rPr>
          <w:b/>
          <w:sz w:val="18"/>
          <w:szCs w:val="18"/>
        </w:rPr>
        <w:t>П</w:t>
      </w:r>
      <w:r w:rsidRPr="00BC3427">
        <w:rPr>
          <w:b/>
          <w:sz w:val="18"/>
          <w:szCs w:val="18"/>
        </w:rPr>
        <w:t>о</w:t>
      </w:r>
      <w:r w:rsidR="00944C10" w:rsidRPr="00BC3427">
        <w:rPr>
          <w:b/>
          <w:sz w:val="18"/>
          <w:szCs w:val="18"/>
        </w:rPr>
        <w:t>ставщико</w:t>
      </w:r>
      <w:r w:rsidRPr="00BC3427">
        <w:rPr>
          <w:b/>
          <w:sz w:val="18"/>
          <w:szCs w:val="18"/>
        </w:rPr>
        <w:t>м обязательств).</w:t>
      </w:r>
      <w:r w:rsidRPr="00BC3427">
        <w:rPr>
          <w:b/>
          <w:bCs/>
          <w:sz w:val="18"/>
          <w:szCs w:val="18"/>
        </w:rPr>
        <w:t xml:space="preserve"> </w:t>
      </w:r>
      <w:r w:rsidRPr="00BC3427">
        <w:rPr>
          <w:color w:val="000000"/>
          <w:sz w:val="18"/>
          <w:szCs w:val="18"/>
        </w:rPr>
        <w:t xml:space="preserve">За каждый факт </w:t>
      </w:r>
      <w:r w:rsidR="008E6E4B" w:rsidRPr="00BC3427">
        <w:rPr>
          <w:color w:val="000000"/>
          <w:sz w:val="18"/>
          <w:szCs w:val="18"/>
        </w:rPr>
        <w:t>отказа от исполнения или неисполнения,</w:t>
      </w:r>
      <w:r w:rsidRPr="00BC3427">
        <w:rPr>
          <w:color w:val="000000"/>
          <w:sz w:val="18"/>
          <w:szCs w:val="18"/>
        </w:rPr>
        <w:t xml:space="preserve"> или ненадлежащего исполнения </w:t>
      </w:r>
      <w:r w:rsidR="00944C10" w:rsidRPr="00BC3427">
        <w:rPr>
          <w:color w:val="000000"/>
          <w:sz w:val="18"/>
          <w:szCs w:val="18"/>
        </w:rPr>
        <w:t>Поставщиком</w:t>
      </w:r>
      <w:r w:rsidRPr="00BC3427">
        <w:rPr>
          <w:color w:val="000000"/>
          <w:sz w:val="18"/>
          <w:szCs w:val="18"/>
        </w:rPr>
        <w:t xml:space="preserve"> обязательств, предусмотренных пунктом 3.2. </w:t>
      </w:r>
      <w:r w:rsidR="0002219A" w:rsidRPr="00BC3427">
        <w:rPr>
          <w:color w:val="000000"/>
          <w:sz w:val="18"/>
          <w:szCs w:val="18"/>
        </w:rPr>
        <w:t>Договор</w:t>
      </w:r>
      <w:r w:rsidRPr="00BC3427">
        <w:rPr>
          <w:color w:val="000000"/>
          <w:sz w:val="18"/>
          <w:szCs w:val="18"/>
        </w:rPr>
        <w:t xml:space="preserve">а, Заказчик направляет </w:t>
      </w:r>
      <w:r w:rsidR="00944C10" w:rsidRPr="00BC3427">
        <w:rPr>
          <w:color w:val="000000"/>
          <w:sz w:val="18"/>
          <w:szCs w:val="18"/>
        </w:rPr>
        <w:t xml:space="preserve">Поставщику </w:t>
      </w:r>
      <w:r w:rsidRPr="00BC3427">
        <w:rPr>
          <w:color w:val="000000"/>
          <w:sz w:val="18"/>
          <w:szCs w:val="18"/>
        </w:rPr>
        <w:t xml:space="preserve">требование об уплате штрафов. Размер штрафа устанавливается </w:t>
      </w:r>
      <w:r w:rsidR="00BC3427" w:rsidRPr="00BC3427">
        <w:rPr>
          <w:color w:val="000000"/>
          <w:sz w:val="18"/>
          <w:szCs w:val="18"/>
        </w:rPr>
        <w:t xml:space="preserve">настоящим договором в порядке, установленном в пункте 62-6 Положения о закупке </w:t>
      </w:r>
      <w:r w:rsidRPr="00BC3427">
        <w:rPr>
          <w:color w:val="000000"/>
          <w:sz w:val="18"/>
          <w:szCs w:val="18"/>
        </w:rPr>
        <w:t>и</w:t>
      </w:r>
      <w:r w:rsidR="00BC3427" w:rsidRPr="00BC3427">
        <w:rPr>
          <w:color w:val="000000"/>
          <w:sz w:val="18"/>
          <w:szCs w:val="18"/>
        </w:rPr>
        <w:t xml:space="preserve"> рассчитывается как процент цены Договора или в случае, если Договором предусмотрены этапы исполнения договора, как процент этапа исполнения Договора в размере: 10 процентов цены договора (этапа) в случае, если цена договора (этапа) не превышает 3 млн. рублей; 5 процентов цены договора (этапа) в случае, если цена договора (этапа) составляет от 3 млн. рублей до 50 млн. рублей (включительно);</w:t>
      </w:r>
      <w:r w:rsidR="000A5727">
        <w:rPr>
          <w:color w:val="000000"/>
          <w:sz w:val="18"/>
          <w:szCs w:val="18"/>
        </w:rPr>
        <w:t xml:space="preserve"> </w:t>
      </w:r>
      <w:r w:rsidR="000A5727" w:rsidRPr="000A5727">
        <w:rPr>
          <w:rFonts w:ascii="Liberation Serif" w:hAnsi="Liberation Serif" w:cs="Liberation Serif"/>
          <w:sz w:val="20"/>
          <w:highlight w:val="yellow"/>
        </w:rPr>
        <w:t>в случае заключения договора с участником закупки из числа субъектов малого и среднего предпринимательства Размер штрафа устанавливается договором в порядке, установленном в пункте 62-7 Положения о закупке, в размере 1 процента цены договора (этапа), но не более 5 тыс. рублей и не менее 1 тыс. рублей</w:t>
      </w:r>
      <w:r w:rsidR="000A5727">
        <w:rPr>
          <w:rFonts w:ascii="Liberation Serif" w:hAnsi="Liberation Serif" w:cs="Liberation Serif"/>
          <w:sz w:val="20"/>
        </w:rPr>
        <w:t>.</w:t>
      </w:r>
    </w:p>
    <w:p w:rsidR="00BC3427" w:rsidRPr="00D42D4A" w:rsidRDefault="00D42D4A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color w:val="000000"/>
          <w:sz w:val="18"/>
          <w:szCs w:val="18"/>
        </w:rPr>
      </w:pPr>
      <w:r w:rsidRPr="00D42D4A">
        <w:rPr>
          <w:color w:val="000000"/>
          <w:sz w:val="18"/>
          <w:szCs w:val="18"/>
        </w:rPr>
        <w:t>За каждый факт неисполнени</w:t>
      </w:r>
      <w:r>
        <w:rPr>
          <w:color w:val="000000"/>
          <w:sz w:val="18"/>
          <w:szCs w:val="18"/>
        </w:rPr>
        <w:t>я или ненадлежащего исполнения П</w:t>
      </w:r>
      <w:r w:rsidRPr="00D42D4A">
        <w:rPr>
          <w:color w:val="000000"/>
          <w:sz w:val="18"/>
          <w:szCs w:val="18"/>
        </w:rPr>
        <w:t xml:space="preserve">оставщиком обязательства, предусмотренного договором, </w:t>
      </w:r>
      <w:r w:rsidRPr="00D42D4A">
        <w:rPr>
          <w:b/>
          <w:color w:val="000000"/>
          <w:sz w:val="18"/>
          <w:szCs w:val="18"/>
        </w:rPr>
        <w:t>которое не имеет стоимостного выражения</w:t>
      </w:r>
      <w:r w:rsidRPr="00D42D4A">
        <w:rPr>
          <w:color w:val="000000"/>
          <w:sz w:val="18"/>
          <w:szCs w:val="18"/>
        </w:rPr>
        <w:t>, размер штрафа устанавливается в следующем порядке</w:t>
      </w:r>
      <w:r w:rsidRPr="00BC3427">
        <w:rPr>
          <w:color w:val="000000"/>
          <w:sz w:val="18"/>
          <w:szCs w:val="18"/>
        </w:rPr>
        <w:t>, установленном в пункте 62-</w:t>
      </w:r>
      <w:r>
        <w:rPr>
          <w:color w:val="000000"/>
          <w:sz w:val="18"/>
          <w:szCs w:val="18"/>
        </w:rPr>
        <w:t>9</w:t>
      </w:r>
      <w:r w:rsidRPr="00BC3427">
        <w:rPr>
          <w:color w:val="000000"/>
          <w:sz w:val="18"/>
          <w:szCs w:val="18"/>
        </w:rPr>
        <w:t xml:space="preserve"> Положения о закупке</w:t>
      </w:r>
      <w:r w:rsidRPr="00D42D4A"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t xml:space="preserve"> </w:t>
      </w:r>
      <w:r w:rsidRPr="00D42D4A">
        <w:rPr>
          <w:color w:val="000000"/>
          <w:sz w:val="18"/>
          <w:szCs w:val="18"/>
        </w:rPr>
        <w:t>1000 рублей, если цена договора не превышает 3 млн. рублей; 5000 рублей, если цена договора составляет от 3 млн. рублей до 50 млн. рублей (включительно).</w:t>
      </w:r>
    </w:p>
    <w:p w:rsidR="00B944B5" w:rsidRPr="00D42D4A" w:rsidRDefault="00BC3427" w:rsidP="00A74406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sz w:val="18"/>
          <w:szCs w:val="18"/>
          <w:highlight w:val="cyan"/>
        </w:rPr>
      </w:pPr>
      <w:r w:rsidRPr="00D42D4A">
        <w:rPr>
          <w:color w:val="000000"/>
          <w:sz w:val="18"/>
          <w:szCs w:val="18"/>
        </w:rPr>
        <w:t xml:space="preserve"> </w:t>
      </w:r>
      <w:r w:rsidR="00B944B5" w:rsidRPr="00D42D4A">
        <w:rPr>
          <w:sz w:val="18"/>
          <w:szCs w:val="18"/>
          <w:highlight w:val="cyan"/>
        </w:rPr>
        <w:t xml:space="preserve">Общая сумма </w:t>
      </w:r>
      <w:r w:rsidR="00B944B5" w:rsidRPr="00D42D4A">
        <w:rPr>
          <w:b/>
          <w:sz w:val="18"/>
          <w:szCs w:val="18"/>
          <w:highlight w:val="cyan"/>
        </w:rPr>
        <w:t>начисленных штрафов</w:t>
      </w:r>
      <w:r w:rsidR="00B944B5" w:rsidRPr="00D42D4A">
        <w:rPr>
          <w:sz w:val="18"/>
          <w:szCs w:val="18"/>
          <w:highlight w:val="cyan"/>
        </w:rPr>
        <w:t xml:space="preserve"> за неисполнение или ненадлежащее исполнение </w:t>
      </w:r>
      <w:r w:rsidR="00944C10" w:rsidRPr="00D42D4A">
        <w:rPr>
          <w:sz w:val="18"/>
          <w:szCs w:val="18"/>
          <w:highlight w:val="cyan"/>
        </w:rPr>
        <w:t>Поставщико</w:t>
      </w:r>
      <w:r w:rsidR="00B944B5" w:rsidRPr="00D42D4A">
        <w:rPr>
          <w:sz w:val="18"/>
          <w:szCs w:val="18"/>
          <w:highlight w:val="cyan"/>
        </w:rPr>
        <w:t xml:space="preserve">м обязательств, предусмотренных </w:t>
      </w:r>
      <w:r w:rsidR="0002219A" w:rsidRPr="00D42D4A">
        <w:rPr>
          <w:sz w:val="18"/>
          <w:szCs w:val="18"/>
          <w:highlight w:val="cyan"/>
        </w:rPr>
        <w:t>Договор</w:t>
      </w:r>
      <w:r w:rsidR="00B944B5" w:rsidRPr="00D42D4A">
        <w:rPr>
          <w:sz w:val="18"/>
          <w:szCs w:val="18"/>
          <w:highlight w:val="cyan"/>
        </w:rPr>
        <w:t xml:space="preserve">ом, не может превышать цену </w:t>
      </w:r>
      <w:r w:rsidR="0002219A" w:rsidRPr="00D42D4A">
        <w:rPr>
          <w:sz w:val="18"/>
          <w:szCs w:val="18"/>
          <w:highlight w:val="cyan"/>
        </w:rPr>
        <w:t>Договор</w:t>
      </w:r>
      <w:r w:rsidR="00B944B5" w:rsidRPr="00D42D4A">
        <w:rPr>
          <w:sz w:val="18"/>
          <w:szCs w:val="18"/>
          <w:highlight w:val="cyan"/>
        </w:rPr>
        <w:t xml:space="preserve">а, установленную в пункте 2.1. настоящего </w:t>
      </w:r>
      <w:r w:rsidR="0002219A" w:rsidRPr="00D42D4A">
        <w:rPr>
          <w:sz w:val="18"/>
          <w:szCs w:val="18"/>
          <w:highlight w:val="cyan"/>
        </w:rPr>
        <w:t>Договор</w:t>
      </w:r>
      <w:r w:rsidR="00B944B5" w:rsidRPr="00D42D4A">
        <w:rPr>
          <w:sz w:val="18"/>
          <w:szCs w:val="18"/>
          <w:highlight w:val="cyan"/>
        </w:rPr>
        <w:t>а.</w:t>
      </w:r>
    </w:p>
    <w:p w:rsidR="00B944B5" w:rsidRPr="004D2D07" w:rsidRDefault="008E7BD2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Поставщик</w:t>
      </w:r>
      <w:r w:rsidR="00B944B5" w:rsidRPr="004D2D07">
        <w:rPr>
          <w:sz w:val="18"/>
          <w:szCs w:val="18"/>
        </w:rPr>
        <w:t xml:space="preserve"> обязан возместить убытки, причиненные Заказчику в ходе исполнения </w:t>
      </w:r>
      <w:r w:rsidR="0002219A">
        <w:rPr>
          <w:sz w:val="18"/>
          <w:szCs w:val="18"/>
        </w:rPr>
        <w:t>Договор</w:t>
      </w:r>
      <w:r w:rsidR="00B944B5" w:rsidRPr="004D2D07">
        <w:rPr>
          <w:sz w:val="18"/>
          <w:szCs w:val="18"/>
        </w:rPr>
        <w:t>а, в порядке, предусмотренном действующим законодательством.</w:t>
      </w:r>
    </w:p>
    <w:p w:rsidR="00B944B5" w:rsidRPr="004D2D07" w:rsidRDefault="00B944B5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4D2D07">
        <w:rPr>
          <w:sz w:val="18"/>
          <w:szCs w:val="18"/>
        </w:rPr>
        <w:t>В случае п</w:t>
      </w:r>
      <w:r>
        <w:rPr>
          <w:sz w:val="18"/>
          <w:szCs w:val="18"/>
        </w:rPr>
        <w:t>р</w:t>
      </w:r>
      <w:r w:rsidRPr="004D2D07">
        <w:rPr>
          <w:sz w:val="18"/>
          <w:szCs w:val="18"/>
        </w:rPr>
        <w:t xml:space="preserve">осрочки исполнения </w:t>
      </w:r>
      <w:r w:rsidR="00944C10">
        <w:rPr>
          <w:sz w:val="18"/>
          <w:szCs w:val="18"/>
        </w:rPr>
        <w:t>Поставщико</w:t>
      </w:r>
      <w:r w:rsidRPr="004D2D07">
        <w:rPr>
          <w:sz w:val="18"/>
          <w:szCs w:val="18"/>
        </w:rPr>
        <w:t xml:space="preserve">м обязательств, предусмотренных </w:t>
      </w:r>
      <w:r w:rsidR="0002219A">
        <w:rPr>
          <w:sz w:val="18"/>
          <w:szCs w:val="18"/>
        </w:rPr>
        <w:t>Договор</w:t>
      </w:r>
      <w:r w:rsidRPr="004D2D07">
        <w:rPr>
          <w:sz w:val="18"/>
          <w:szCs w:val="18"/>
        </w:rPr>
        <w:t xml:space="preserve">ом, а также в иных случаях неисполнения или ненадлежащего исполнения </w:t>
      </w:r>
      <w:r w:rsidR="00944C10">
        <w:rPr>
          <w:sz w:val="18"/>
          <w:szCs w:val="18"/>
        </w:rPr>
        <w:t>Поставщико</w:t>
      </w:r>
      <w:r w:rsidRPr="004D2D07">
        <w:rPr>
          <w:sz w:val="18"/>
          <w:szCs w:val="18"/>
        </w:rPr>
        <w:t xml:space="preserve">м обязательств, предусмотренных </w:t>
      </w:r>
      <w:r w:rsidR="0002219A">
        <w:rPr>
          <w:sz w:val="18"/>
          <w:szCs w:val="18"/>
        </w:rPr>
        <w:t>Договор</w:t>
      </w:r>
      <w:r w:rsidRPr="004D2D07">
        <w:rPr>
          <w:sz w:val="18"/>
          <w:szCs w:val="18"/>
        </w:rPr>
        <w:t xml:space="preserve">ом, Заказчик вправе после направления требования об уплате сумм неустойки (штрафа, пени) и получения отказа (или неполучения в установленный срок ответа) </w:t>
      </w:r>
      <w:r w:rsidR="00944C10">
        <w:rPr>
          <w:sz w:val="18"/>
          <w:szCs w:val="18"/>
        </w:rPr>
        <w:t>Поставщика</w:t>
      </w:r>
      <w:r w:rsidRPr="004D2D07">
        <w:rPr>
          <w:sz w:val="18"/>
          <w:szCs w:val="18"/>
        </w:rPr>
        <w:t xml:space="preserve"> об удовлетворении данных требований удержать сумму начисленных неустоек (штрафов, пени) </w:t>
      </w:r>
      <w:r>
        <w:rPr>
          <w:sz w:val="18"/>
          <w:szCs w:val="18"/>
        </w:rPr>
        <w:t>одним из следующих способов:</w:t>
      </w:r>
    </w:p>
    <w:p w:rsidR="00B944B5" w:rsidRDefault="00B944B5" w:rsidP="00B944B5">
      <w:pPr>
        <w:pStyle w:val="a9"/>
        <w:widowControl w:val="0"/>
        <w:numPr>
          <w:ilvl w:val="0"/>
          <w:numId w:val="24"/>
        </w:numPr>
        <w:shd w:val="clear" w:color="auto" w:fill="FFFFFF"/>
        <w:tabs>
          <w:tab w:val="left" w:pos="360"/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из денежных средств, перечисленных </w:t>
      </w:r>
      <w:r w:rsidR="00944C10">
        <w:rPr>
          <w:sz w:val="18"/>
          <w:szCs w:val="18"/>
        </w:rPr>
        <w:t>Поставщиком</w:t>
      </w:r>
      <w:r>
        <w:rPr>
          <w:sz w:val="18"/>
          <w:szCs w:val="18"/>
        </w:rPr>
        <w:t xml:space="preserve"> в качестве обеспечения исполнения </w:t>
      </w:r>
      <w:r w:rsidR="0002219A">
        <w:rPr>
          <w:sz w:val="18"/>
          <w:szCs w:val="18"/>
        </w:rPr>
        <w:t>Договор</w:t>
      </w:r>
      <w:r>
        <w:rPr>
          <w:sz w:val="18"/>
          <w:szCs w:val="18"/>
        </w:rPr>
        <w:t>а (обеспечения гарантийных обязательств) и находящихся на счете Заказчика;</w:t>
      </w:r>
    </w:p>
    <w:p w:rsidR="00B944B5" w:rsidRDefault="00B944B5" w:rsidP="00B944B5">
      <w:pPr>
        <w:pStyle w:val="a9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из банковской гарантии, путем направления соответствующего требования Гаранту;</w:t>
      </w:r>
    </w:p>
    <w:p w:rsidR="00B944B5" w:rsidRDefault="00B944B5" w:rsidP="00B944B5">
      <w:pPr>
        <w:pStyle w:val="a9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из оплаты по </w:t>
      </w:r>
      <w:r w:rsidR="0002219A">
        <w:rPr>
          <w:sz w:val="18"/>
          <w:szCs w:val="18"/>
        </w:rPr>
        <w:t>Договор</w:t>
      </w:r>
      <w:r>
        <w:rPr>
          <w:sz w:val="18"/>
          <w:szCs w:val="18"/>
        </w:rPr>
        <w:t>у, путем ее уменьшения на сумму начисленной неустойки (штрафа, пени);</w:t>
      </w:r>
    </w:p>
    <w:p w:rsidR="00B944B5" w:rsidRPr="003324DD" w:rsidRDefault="00B944B5" w:rsidP="00B944B5">
      <w:pPr>
        <w:pStyle w:val="a9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>взыскать неустойку (штраф, пени) в порядке, установленном законодательством Российской Федерации (в судебном порядке).</w:t>
      </w:r>
    </w:p>
    <w:p w:rsidR="00B944B5" w:rsidRDefault="00B944B5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Уплата неустойки (штрафа, пени) не освобождает виновную Сторону от выполнения принятых на себя обязательств по </w:t>
      </w:r>
      <w:r w:rsidR="0002219A">
        <w:rPr>
          <w:sz w:val="18"/>
          <w:szCs w:val="18"/>
        </w:rPr>
        <w:t>Договор</w:t>
      </w:r>
      <w:r>
        <w:rPr>
          <w:sz w:val="18"/>
          <w:szCs w:val="18"/>
        </w:rPr>
        <w:t>у.</w:t>
      </w:r>
    </w:p>
    <w:p w:rsidR="00B944B5" w:rsidRPr="00B21488" w:rsidRDefault="00B944B5" w:rsidP="00B21488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18"/>
          <w:szCs w:val="18"/>
        </w:rPr>
      </w:pPr>
      <w:r w:rsidRPr="005975E8">
        <w:rPr>
          <w:color w:val="000000"/>
          <w:sz w:val="18"/>
          <w:szCs w:val="18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02219A">
        <w:rPr>
          <w:color w:val="000000"/>
          <w:sz w:val="18"/>
          <w:szCs w:val="18"/>
        </w:rPr>
        <w:t>Договор</w:t>
      </w:r>
      <w:r w:rsidRPr="005975E8">
        <w:rPr>
          <w:color w:val="000000"/>
          <w:sz w:val="18"/>
          <w:szCs w:val="18"/>
        </w:rPr>
        <w:t xml:space="preserve">ом, произошло вследствие непреодолимой силы или по вине другой </w:t>
      </w:r>
      <w:r>
        <w:rPr>
          <w:color w:val="000000"/>
          <w:sz w:val="18"/>
          <w:szCs w:val="18"/>
        </w:rPr>
        <w:t>С</w:t>
      </w:r>
      <w:r w:rsidRPr="005975E8">
        <w:rPr>
          <w:color w:val="000000"/>
          <w:sz w:val="18"/>
          <w:szCs w:val="18"/>
        </w:rPr>
        <w:t>тороны.</w:t>
      </w:r>
      <w:r w:rsidR="00B21488">
        <w:rPr>
          <w:sz w:val="18"/>
          <w:szCs w:val="18"/>
        </w:rPr>
        <w:t xml:space="preserve"> </w:t>
      </w:r>
      <w:r w:rsidRPr="00B21488">
        <w:rPr>
          <w:sz w:val="18"/>
          <w:szCs w:val="18"/>
        </w:rPr>
        <w:t xml:space="preserve">В качестве подтверждения фактов неисполнения или ненадлежащего исполнения </w:t>
      </w:r>
      <w:r w:rsidR="00944C10" w:rsidRPr="00B21488">
        <w:rPr>
          <w:sz w:val="18"/>
          <w:szCs w:val="18"/>
        </w:rPr>
        <w:t>Поставщико</w:t>
      </w:r>
      <w:r w:rsidRPr="00B21488">
        <w:rPr>
          <w:sz w:val="18"/>
          <w:szCs w:val="18"/>
        </w:rPr>
        <w:t>м обязательств Заказчик вправе использовать фото или видеоматериалы.</w:t>
      </w:r>
    </w:p>
    <w:p w:rsidR="00B944B5" w:rsidRPr="00B21488" w:rsidRDefault="008E7BD2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sz w:val="16"/>
          <w:szCs w:val="18"/>
        </w:rPr>
      </w:pPr>
      <w:r w:rsidRPr="00B21488">
        <w:rPr>
          <w:sz w:val="16"/>
          <w:szCs w:val="18"/>
        </w:rPr>
        <w:t>Поставщик</w:t>
      </w:r>
      <w:r w:rsidR="00B944B5" w:rsidRPr="00B21488">
        <w:rPr>
          <w:sz w:val="16"/>
          <w:szCs w:val="18"/>
        </w:rPr>
        <w:t xml:space="preserve"> возмещает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</w:t>
      </w:r>
      <w:r w:rsidR="00944C10" w:rsidRPr="00B21488">
        <w:rPr>
          <w:sz w:val="16"/>
          <w:szCs w:val="18"/>
        </w:rPr>
        <w:t>Поставщико</w:t>
      </w:r>
      <w:r w:rsidR="00B944B5" w:rsidRPr="00B21488">
        <w:rPr>
          <w:sz w:val="16"/>
          <w:szCs w:val="18"/>
        </w:rPr>
        <w:t xml:space="preserve">м, вызванного неисполнением или ненадлежащим исполнением обязательств </w:t>
      </w:r>
      <w:r w:rsidR="00944C10" w:rsidRPr="00B21488">
        <w:rPr>
          <w:sz w:val="16"/>
          <w:szCs w:val="18"/>
        </w:rPr>
        <w:t>Поставщико</w:t>
      </w:r>
      <w:r w:rsidR="00B944B5" w:rsidRPr="00B21488">
        <w:rPr>
          <w:sz w:val="16"/>
          <w:szCs w:val="18"/>
        </w:rPr>
        <w:t xml:space="preserve">м по </w:t>
      </w:r>
      <w:r w:rsidR="0002219A" w:rsidRPr="00B21488">
        <w:rPr>
          <w:sz w:val="16"/>
          <w:szCs w:val="18"/>
        </w:rPr>
        <w:t>Договор</w:t>
      </w:r>
      <w:r w:rsidR="00B944B5" w:rsidRPr="00B21488">
        <w:rPr>
          <w:sz w:val="16"/>
          <w:szCs w:val="18"/>
        </w:rPr>
        <w:t>у.</w:t>
      </w:r>
    </w:p>
    <w:p w:rsidR="00B944B5" w:rsidRPr="00B21488" w:rsidRDefault="00B944B5" w:rsidP="00B944B5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sz w:val="16"/>
          <w:szCs w:val="18"/>
        </w:rPr>
      </w:pPr>
      <w:r w:rsidRPr="00B21488">
        <w:rPr>
          <w:color w:val="000000"/>
          <w:sz w:val="16"/>
          <w:szCs w:val="18"/>
        </w:rPr>
        <w:t xml:space="preserve">К обстоятельствам непреодолимой силы относятся: наводнение, пожар, землетрясение и иные явления природы, а также война, военные действия, аварии, эпидемии, забастовки, гражданские беспорядки, акты или действия государственных органов, препятствующие исполнению обязательств по </w:t>
      </w:r>
      <w:r w:rsidR="0002219A" w:rsidRPr="00B21488">
        <w:rPr>
          <w:color w:val="000000"/>
          <w:sz w:val="16"/>
          <w:szCs w:val="18"/>
        </w:rPr>
        <w:t>Договор</w:t>
      </w:r>
      <w:r w:rsidRPr="00B21488">
        <w:rPr>
          <w:color w:val="000000"/>
          <w:sz w:val="16"/>
          <w:szCs w:val="18"/>
        </w:rPr>
        <w:t xml:space="preserve">у. Немедленно, после получения информации о наступлении обстоятельств, непреодолимой силы (форс-мажор), задерживающих исполнение или иным образом препятствующих исполнению </w:t>
      </w:r>
      <w:r w:rsidR="0002219A" w:rsidRPr="00B21488">
        <w:rPr>
          <w:color w:val="000000"/>
          <w:sz w:val="16"/>
          <w:szCs w:val="18"/>
        </w:rPr>
        <w:t>Договор</w:t>
      </w:r>
      <w:r w:rsidRPr="00B21488">
        <w:rPr>
          <w:color w:val="000000"/>
          <w:sz w:val="16"/>
          <w:szCs w:val="18"/>
        </w:rPr>
        <w:t>а, стороны письменно уведомляют об этом друг друга.</w:t>
      </w:r>
    </w:p>
    <w:p w:rsidR="00130433" w:rsidRPr="002D3B8F" w:rsidRDefault="00130433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>Порядок разрешения споров</w:t>
      </w:r>
    </w:p>
    <w:p w:rsidR="00130433" w:rsidRPr="002D3B8F" w:rsidRDefault="00130433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Все </w:t>
      </w:r>
      <w:r w:rsidR="00BF72CF" w:rsidRPr="002D3B8F">
        <w:rPr>
          <w:sz w:val="18"/>
          <w:szCs w:val="18"/>
        </w:rPr>
        <w:t>споры или разногласия, возникающие</w:t>
      </w:r>
      <w:r w:rsidRPr="002D3B8F">
        <w:rPr>
          <w:sz w:val="18"/>
          <w:szCs w:val="18"/>
        </w:rPr>
        <w:t xml:space="preserve"> между Сторонами по настоящему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 xml:space="preserve">у или в </w:t>
      </w:r>
      <w:r w:rsidR="00BF72CF" w:rsidRPr="002D3B8F">
        <w:rPr>
          <w:sz w:val="18"/>
          <w:szCs w:val="18"/>
        </w:rPr>
        <w:t>связи с ним, разрешаются путем переговоров</w:t>
      </w:r>
      <w:r w:rsidRPr="002D3B8F">
        <w:rPr>
          <w:sz w:val="18"/>
          <w:szCs w:val="18"/>
        </w:rPr>
        <w:t xml:space="preserve"> между ними</w:t>
      </w:r>
      <w:r w:rsidRPr="002D3B8F">
        <w:rPr>
          <w:color w:val="000000"/>
          <w:sz w:val="18"/>
          <w:szCs w:val="18"/>
        </w:rPr>
        <w:t>;</w:t>
      </w:r>
    </w:p>
    <w:p w:rsidR="0068082E" w:rsidRPr="00B21488" w:rsidRDefault="0068082E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6"/>
          <w:szCs w:val="18"/>
        </w:rPr>
      </w:pPr>
      <w:r w:rsidRPr="00B21488">
        <w:rPr>
          <w:sz w:val="16"/>
          <w:szCs w:val="18"/>
        </w:rPr>
        <w:t xml:space="preserve">При возникновении спора по поводу </w:t>
      </w:r>
      <w:r w:rsidR="00D57355" w:rsidRPr="00B21488">
        <w:rPr>
          <w:sz w:val="16"/>
          <w:szCs w:val="18"/>
        </w:rPr>
        <w:t xml:space="preserve">поставки товара </w:t>
      </w:r>
      <w:r w:rsidRPr="00B21488">
        <w:rPr>
          <w:sz w:val="16"/>
          <w:szCs w:val="18"/>
        </w:rPr>
        <w:t>не</w:t>
      </w:r>
      <w:r w:rsidR="00283E0C" w:rsidRPr="00B21488">
        <w:rPr>
          <w:sz w:val="16"/>
          <w:szCs w:val="18"/>
        </w:rPr>
        <w:t xml:space="preserve">надлежащего качества </w:t>
      </w:r>
      <w:r w:rsidRPr="00B21488">
        <w:rPr>
          <w:sz w:val="16"/>
          <w:szCs w:val="18"/>
        </w:rPr>
        <w:t xml:space="preserve">и невозможности урегулирования этого спора переговорами по требованию любой из Сторон должна быть назначена экспертиза. Расходы на проведение экспертизы несет </w:t>
      </w:r>
      <w:r w:rsidR="008E7BD2" w:rsidRPr="00B21488">
        <w:rPr>
          <w:sz w:val="16"/>
          <w:szCs w:val="18"/>
        </w:rPr>
        <w:t>Поставщик</w:t>
      </w:r>
      <w:r w:rsidRPr="00B21488">
        <w:rPr>
          <w:sz w:val="16"/>
          <w:szCs w:val="18"/>
        </w:rPr>
        <w:t xml:space="preserve"> за исключением случаев, когда экспертизой установлено отсутствие нарушений </w:t>
      </w:r>
      <w:r w:rsidR="00D57355" w:rsidRPr="00B21488">
        <w:rPr>
          <w:sz w:val="16"/>
          <w:szCs w:val="18"/>
        </w:rPr>
        <w:t>Поставщико</w:t>
      </w:r>
      <w:r w:rsidRPr="00B21488">
        <w:rPr>
          <w:sz w:val="16"/>
          <w:szCs w:val="18"/>
        </w:rPr>
        <w:t xml:space="preserve">м условий </w:t>
      </w:r>
      <w:r w:rsidR="0002219A" w:rsidRPr="00B21488">
        <w:rPr>
          <w:sz w:val="16"/>
          <w:szCs w:val="18"/>
        </w:rPr>
        <w:t>Договор</w:t>
      </w:r>
      <w:r w:rsidRPr="00B21488">
        <w:rPr>
          <w:sz w:val="16"/>
          <w:szCs w:val="18"/>
        </w:rPr>
        <w:t xml:space="preserve">а или причинной связи между действиями </w:t>
      </w:r>
      <w:r w:rsidR="00D57355" w:rsidRPr="00B21488">
        <w:rPr>
          <w:sz w:val="16"/>
          <w:szCs w:val="18"/>
        </w:rPr>
        <w:t>Поставщика</w:t>
      </w:r>
      <w:r w:rsidRPr="00B21488">
        <w:rPr>
          <w:sz w:val="16"/>
          <w:szCs w:val="18"/>
        </w:rPr>
        <w:t xml:space="preserve"> и обнаруженными </w:t>
      </w:r>
      <w:r w:rsidR="00D57355" w:rsidRPr="00B21488">
        <w:rPr>
          <w:sz w:val="16"/>
          <w:szCs w:val="18"/>
        </w:rPr>
        <w:t>фактами поставки товара ненадлежащего качества</w:t>
      </w:r>
      <w:r w:rsidRPr="00B21488">
        <w:rPr>
          <w:sz w:val="16"/>
          <w:szCs w:val="18"/>
        </w:rPr>
        <w:t>. В указанных случаях расходы на экспертизу несет Сторона, потребовавшая назначения экспертизы, а если она назначена по соглашению между сторонами, - обе Стороны поровну.</w:t>
      </w:r>
    </w:p>
    <w:p w:rsidR="00130433" w:rsidRPr="002D3B8F" w:rsidRDefault="00130433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В случае невозможности разрешения разногласий путем переговоров они </w:t>
      </w:r>
      <w:r w:rsidR="00BF72CF" w:rsidRPr="002D3B8F">
        <w:rPr>
          <w:sz w:val="18"/>
          <w:szCs w:val="18"/>
        </w:rPr>
        <w:t>подлежат рассмотрению</w:t>
      </w:r>
      <w:r w:rsidRPr="002D3B8F">
        <w:rPr>
          <w:sz w:val="18"/>
          <w:szCs w:val="18"/>
        </w:rPr>
        <w:t xml:space="preserve"> в Арбитражном суде Свердловской области согласно порядку, установленному законодательством Российской Федерации.</w:t>
      </w:r>
    </w:p>
    <w:p w:rsidR="00130433" w:rsidRPr="002D3B8F" w:rsidRDefault="00130433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 xml:space="preserve">Порядок внесения изменений, дополнений и расторжения </w:t>
      </w:r>
      <w:r w:rsidR="0002219A">
        <w:rPr>
          <w:b/>
          <w:bCs/>
          <w:sz w:val="18"/>
          <w:szCs w:val="18"/>
        </w:rPr>
        <w:t>Договор</w:t>
      </w:r>
      <w:r w:rsidRPr="002D3B8F">
        <w:rPr>
          <w:b/>
          <w:bCs/>
          <w:sz w:val="18"/>
          <w:szCs w:val="18"/>
        </w:rPr>
        <w:t>а</w:t>
      </w:r>
    </w:p>
    <w:p w:rsidR="001239B3" w:rsidRPr="002D3B8F" w:rsidRDefault="0071504A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Изменение существенных условий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 xml:space="preserve">а при его исполнении и </w:t>
      </w:r>
      <w:r w:rsidR="001239B3" w:rsidRPr="002D3B8F">
        <w:rPr>
          <w:sz w:val="18"/>
          <w:szCs w:val="18"/>
        </w:rPr>
        <w:t xml:space="preserve">Дополнения к настоящему </w:t>
      </w:r>
      <w:r w:rsidR="0002219A">
        <w:rPr>
          <w:sz w:val="18"/>
          <w:szCs w:val="18"/>
        </w:rPr>
        <w:t>Договор</w:t>
      </w:r>
      <w:r w:rsidR="001239B3" w:rsidRPr="002D3B8F">
        <w:rPr>
          <w:sz w:val="18"/>
          <w:szCs w:val="18"/>
        </w:rPr>
        <w:t xml:space="preserve">у имеют силу в случаях, не противоречащих требованиям, установленным действующим законодательством РФ, если они оформлены в письменном виде и подписаны обеими Сторонами. Указанные </w:t>
      </w:r>
      <w:r w:rsidRPr="002D3B8F">
        <w:rPr>
          <w:sz w:val="18"/>
          <w:szCs w:val="18"/>
        </w:rPr>
        <w:t xml:space="preserve">изменения и </w:t>
      </w:r>
      <w:r w:rsidR="001239B3" w:rsidRPr="002D3B8F">
        <w:rPr>
          <w:sz w:val="18"/>
          <w:szCs w:val="18"/>
        </w:rPr>
        <w:t>дополнения вступают в силу с момента их подписания</w:t>
      </w:r>
      <w:r w:rsidR="00D57355">
        <w:rPr>
          <w:sz w:val="18"/>
          <w:szCs w:val="18"/>
        </w:rPr>
        <w:t>, если таким соглашением Сторон не установлен иной срок</w:t>
      </w:r>
      <w:r w:rsidR="001239B3" w:rsidRPr="002D3B8F">
        <w:rPr>
          <w:sz w:val="18"/>
          <w:szCs w:val="18"/>
        </w:rPr>
        <w:t>.</w:t>
      </w:r>
    </w:p>
    <w:p w:rsidR="001239B3" w:rsidRPr="002D3B8F" w:rsidRDefault="001239B3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bCs/>
          <w:iCs/>
          <w:color w:val="000000"/>
          <w:sz w:val="18"/>
          <w:szCs w:val="18"/>
        </w:rPr>
        <w:t xml:space="preserve">Цена </w:t>
      </w:r>
      <w:r w:rsidR="0002219A">
        <w:rPr>
          <w:bCs/>
          <w:iCs/>
          <w:color w:val="000000"/>
          <w:sz w:val="18"/>
          <w:szCs w:val="18"/>
        </w:rPr>
        <w:t>Договор</w:t>
      </w:r>
      <w:r w:rsidRPr="002D3B8F">
        <w:rPr>
          <w:bCs/>
          <w:iCs/>
          <w:color w:val="000000"/>
          <w:sz w:val="18"/>
          <w:szCs w:val="18"/>
        </w:rPr>
        <w:t xml:space="preserve">а может быть снижена по соглашению </w:t>
      </w:r>
      <w:r w:rsidR="000F70FB" w:rsidRPr="002D3B8F">
        <w:rPr>
          <w:bCs/>
          <w:iCs/>
          <w:color w:val="000000"/>
          <w:sz w:val="18"/>
          <w:szCs w:val="18"/>
        </w:rPr>
        <w:t>С</w:t>
      </w:r>
      <w:r w:rsidRPr="002D3B8F">
        <w:rPr>
          <w:bCs/>
          <w:iCs/>
          <w:color w:val="000000"/>
          <w:sz w:val="18"/>
          <w:szCs w:val="18"/>
        </w:rPr>
        <w:t xml:space="preserve">торон без изменения, предусмотренного </w:t>
      </w:r>
      <w:r w:rsidR="0002219A">
        <w:rPr>
          <w:bCs/>
          <w:iCs/>
          <w:color w:val="000000"/>
          <w:sz w:val="18"/>
          <w:szCs w:val="18"/>
        </w:rPr>
        <w:t>Договор</w:t>
      </w:r>
      <w:r w:rsidRPr="002D3B8F">
        <w:rPr>
          <w:bCs/>
          <w:iCs/>
          <w:color w:val="000000"/>
          <w:sz w:val="18"/>
          <w:szCs w:val="18"/>
        </w:rPr>
        <w:t xml:space="preserve">ом объёма </w:t>
      </w:r>
      <w:r w:rsidR="0031164C" w:rsidRPr="002D3B8F">
        <w:rPr>
          <w:bCs/>
          <w:iCs/>
          <w:color w:val="000000"/>
          <w:sz w:val="18"/>
          <w:szCs w:val="18"/>
        </w:rPr>
        <w:t>п</w:t>
      </w:r>
      <w:r w:rsidRPr="002D3B8F">
        <w:rPr>
          <w:bCs/>
          <w:iCs/>
          <w:color w:val="000000"/>
          <w:sz w:val="18"/>
          <w:szCs w:val="18"/>
        </w:rPr>
        <w:t>о</w:t>
      </w:r>
      <w:r w:rsidR="0031164C" w:rsidRPr="002D3B8F">
        <w:rPr>
          <w:bCs/>
          <w:iCs/>
          <w:color w:val="000000"/>
          <w:sz w:val="18"/>
          <w:szCs w:val="18"/>
        </w:rPr>
        <w:t xml:space="preserve">ставки </w:t>
      </w:r>
      <w:r w:rsidRPr="002D3B8F">
        <w:rPr>
          <w:bCs/>
          <w:iCs/>
          <w:color w:val="000000"/>
          <w:sz w:val="18"/>
          <w:szCs w:val="18"/>
        </w:rPr>
        <w:t xml:space="preserve">и иных условий исполнения </w:t>
      </w:r>
      <w:r w:rsidR="0002219A">
        <w:rPr>
          <w:bCs/>
          <w:iCs/>
          <w:color w:val="000000"/>
          <w:sz w:val="18"/>
          <w:szCs w:val="18"/>
        </w:rPr>
        <w:t>Договор</w:t>
      </w:r>
      <w:r w:rsidRPr="002D3B8F">
        <w:rPr>
          <w:bCs/>
          <w:iCs/>
          <w:color w:val="000000"/>
          <w:sz w:val="18"/>
          <w:szCs w:val="18"/>
        </w:rPr>
        <w:t>а.</w:t>
      </w:r>
    </w:p>
    <w:p w:rsidR="000F70FB" w:rsidRPr="00B21488" w:rsidRDefault="000F70FB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14"/>
          <w:szCs w:val="18"/>
        </w:rPr>
      </w:pPr>
      <w:r w:rsidRPr="00D57355">
        <w:rPr>
          <w:bCs/>
          <w:iCs/>
          <w:color w:val="000000"/>
          <w:sz w:val="18"/>
          <w:szCs w:val="18"/>
        </w:rPr>
        <w:t xml:space="preserve">Расторжение </w:t>
      </w:r>
      <w:r w:rsidR="0002219A" w:rsidRPr="00D57355">
        <w:rPr>
          <w:bCs/>
          <w:iCs/>
          <w:color w:val="000000"/>
          <w:sz w:val="18"/>
          <w:szCs w:val="18"/>
        </w:rPr>
        <w:t>Договор</w:t>
      </w:r>
      <w:r w:rsidRPr="00D57355">
        <w:rPr>
          <w:bCs/>
          <w:iCs/>
          <w:color w:val="000000"/>
          <w:sz w:val="18"/>
          <w:szCs w:val="18"/>
        </w:rPr>
        <w:t>а допускается по соглашению Сторон</w:t>
      </w:r>
      <w:r w:rsidR="007C30A4" w:rsidRPr="00D57355">
        <w:rPr>
          <w:bCs/>
          <w:iCs/>
          <w:color w:val="000000"/>
          <w:sz w:val="18"/>
          <w:szCs w:val="18"/>
        </w:rPr>
        <w:t xml:space="preserve"> или</w:t>
      </w:r>
      <w:r w:rsidRPr="00D57355">
        <w:rPr>
          <w:bCs/>
          <w:iCs/>
          <w:color w:val="000000"/>
          <w:sz w:val="18"/>
          <w:szCs w:val="18"/>
        </w:rPr>
        <w:t xml:space="preserve"> по решению суда</w:t>
      </w:r>
      <w:r w:rsidR="005975E8" w:rsidRPr="00D57355">
        <w:rPr>
          <w:bCs/>
          <w:iCs/>
          <w:color w:val="000000"/>
          <w:sz w:val="18"/>
          <w:szCs w:val="18"/>
        </w:rPr>
        <w:t xml:space="preserve">. </w:t>
      </w:r>
      <w:r w:rsidR="005975E8" w:rsidRPr="00B21488">
        <w:rPr>
          <w:iCs/>
          <w:sz w:val="14"/>
          <w:szCs w:val="18"/>
        </w:rPr>
        <w:t xml:space="preserve">В соответствии с гражданским законодательством </w:t>
      </w:r>
      <w:r w:rsidR="007C30A4" w:rsidRPr="00B21488">
        <w:rPr>
          <w:iCs/>
          <w:sz w:val="14"/>
          <w:szCs w:val="18"/>
        </w:rPr>
        <w:t>Сторона договора</w:t>
      </w:r>
      <w:r w:rsidR="005975E8" w:rsidRPr="00B21488">
        <w:rPr>
          <w:iCs/>
          <w:sz w:val="14"/>
          <w:szCs w:val="18"/>
        </w:rPr>
        <w:t xml:space="preserve"> вправе принять решение об одностороннем отказе от исполнения </w:t>
      </w:r>
      <w:r w:rsidR="0002219A" w:rsidRPr="00B21488">
        <w:rPr>
          <w:iCs/>
          <w:sz w:val="14"/>
          <w:szCs w:val="18"/>
        </w:rPr>
        <w:t>Договор</w:t>
      </w:r>
      <w:r w:rsidR="005975E8" w:rsidRPr="00B21488">
        <w:rPr>
          <w:iCs/>
          <w:sz w:val="14"/>
          <w:szCs w:val="18"/>
        </w:rPr>
        <w:t xml:space="preserve">а при условии нарушении </w:t>
      </w:r>
      <w:r w:rsidR="007C30A4" w:rsidRPr="00B21488">
        <w:rPr>
          <w:iCs/>
          <w:sz w:val="14"/>
          <w:szCs w:val="18"/>
        </w:rPr>
        <w:t xml:space="preserve">другой Стороной договора </w:t>
      </w:r>
      <w:r w:rsidR="005975E8" w:rsidRPr="00B21488">
        <w:rPr>
          <w:iCs/>
          <w:sz w:val="14"/>
          <w:szCs w:val="18"/>
        </w:rPr>
        <w:t xml:space="preserve">существенных условий исполнения </w:t>
      </w:r>
      <w:r w:rsidR="007C30A4" w:rsidRPr="00B21488">
        <w:rPr>
          <w:iCs/>
          <w:sz w:val="14"/>
          <w:szCs w:val="18"/>
        </w:rPr>
        <w:t xml:space="preserve">такого </w:t>
      </w:r>
      <w:r w:rsidR="0002219A" w:rsidRPr="00B21488">
        <w:rPr>
          <w:iCs/>
          <w:sz w:val="14"/>
          <w:szCs w:val="18"/>
        </w:rPr>
        <w:t>Договор</w:t>
      </w:r>
      <w:r w:rsidR="005975E8" w:rsidRPr="00B21488">
        <w:rPr>
          <w:iCs/>
          <w:sz w:val="14"/>
          <w:szCs w:val="18"/>
        </w:rPr>
        <w:t>а.</w:t>
      </w:r>
      <w:r w:rsidR="005975E8" w:rsidRPr="00B21488">
        <w:rPr>
          <w:color w:val="FF0000"/>
          <w:sz w:val="14"/>
          <w:szCs w:val="18"/>
        </w:rPr>
        <w:t xml:space="preserve"> </w:t>
      </w:r>
      <w:r w:rsidR="005975E8" w:rsidRPr="00B21488">
        <w:rPr>
          <w:sz w:val="14"/>
          <w:szCs w:val="18"/>
        </w:rPr>
        <w:t xml:space="preserve">Требование о расторжении </w:t>
      </w:r>
      <w:r w:rsidR="0002219A" w:rsidRPr="00B21488">
        <w:rPr>
          <w:sz w:val="14"/>
          <w:szCs w:val="18"/>
        </w:rPr>
        <w:t>Договор</w:t>
      </w:r>
      <w:r w:rsidR="005975E8" w:rsidRPr="00B21488">
        <w:rPr>
          <w:sz w:val="14"/>
          <w:szCs w:val="18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02219A" w:rsidRPr="00B21488">
        <w:rPr>
          <w:sz w:val="14"/>
          <w:szCs w:val="18"/>
        </w:rPr>
        <w:t>Договор</w:t>
      </w:r>
      <w:r w:rsidR="005975E8" w:rsidRPr="00B21488">
        <w:rPr>
          <w:sz w:val="14"/>
          <w:szCs w:val="18"/>
        </w:rPr>
        <w:t xml:space="preserve"> либо неполучения ответа в 7-дневный срок с момента получения другой стороной такого уведомления.</w:t>
      </w:r>
      <w:r w:rsidR="00F1548A" w:rsidRPr="00B21488">
        <w:rPr>
          <w:sz w:val="14"/>
          <w:szCs w:val="18"/>
        </w:rPr>
        <w:t xml:space="preserve"> </w:t>
      </w:r>
      <w:r w:rsidR="00F1548A" w:rsidRPr="00B21488">
        <w:rPr>
          <w:bCs/>
          <w:iCs/>
          <w:color w:val="000000"/>
          <w:sz w:val="14"/>
          <w:szCs w:val="18"/>
        </w:rPr>
        <w:t>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(пункт 72 Положения о закупках).</w:t>
      </w:r>
    </w:p>
    <w:p w:rsidR="000F70FB" w:rsidRPr="002D3B8F" w:rsidRDefault="00FE0C53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18"/>
          <w:szCs w:val="18"/>
        </w:rPr>
      </w:pPr>
      <w:r w:rsidRPr="002D3B8F">
        <w:rPr>
          <w:b/>
          <w:sz w:val="18"/>
          <w:szCs w:val="18"/>
        </w:rPr>
        <w:t xml:space="preserve">Условием существенного нарушения </w:t>
      </w:r>
      <w:r w:rsidR="0002219A">
        <w:rPr>
          <w:b/>
          <w:sz w:val="18"/>
          <w:szCs w:val="18"/>
        </w:rPr>
        <w:t>Договор</w:t>
      </w:r>
      <w:r w:rsidRPr="002D3B8F">
        <w:rPr>
          <w:b/>
          <w:sz w:val="18"/>
          <w:szCs w:val="18"/>
        </w:rPr>
        <w:t xml:space="preserve">а, является несоблюдение </w:t>
      </w:r>
      <w:r w:rsidR="00D57355">
        <w:rPr>
          <w:b/>
          <w:sz w:val="18"/>
          <w:szCs w:val="18"/>
        </w:rPr>
        <w:t>Поставщиком</w:t>
      </w:r>
      <w:r w:rsidRPr="002D3B8F">
        <w:rPr>
          <w:b/>
          <w:sz w:val="18"/>
          <w:szCs w:val="18"/>
        </w:rPr>
        <w:t xml:space="preserve"> требований пункта 3.2. настоящего </w:t>
      </w:r>
      <w:r w:rsidR="0002219A">
        <w:rPr>
          <w:b/>
          <w:sz w:val="18"/>
          <w:szCs w:val="18"/>
        </w:rPr>
        <w:t>Договор</w:t>
      </w:r>
      <w:r w:rsidRPr="002D3B8F">
        <w:rPr>
          <w:b/>
          <w:sz w:val="18"/>
          <w:szCs w:val="18"/>
        </w:rPr>
        <w:t>а.</w:t>
      </w:r>
      <w:r w:rsidRPr="002D3B8F">
        <w:rPr>
          <w:sz w:val="18"/>
          <w:szCs w:val="18"/>
        </w:rPr>
        <w:t xml:space="preserve"> Несоблюдение требований пункта 3.2. приводит к невозможности выполнения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>а.</w:t>
      </w:r>
    </w:p>
    <w:p w:rsidR="00B129E0" w:rsidRPr="002D3B8F" w:rsidRDefault="00B129E0" w:rsidP="004F3DE9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18"/>
          <w:szCs w:val="18"/>
        </w:rPr>
      </w:pPr>
      <w:r w:rsidRPr="002D3B8F">
        <w:rPr>
          <w:iCs/>
          <w:sz w:val="18"/>
          <w:szCs w:val="18"/>
        </w:rPr>
        <w:t xml:space="preserve">В соответствии с положениями Федерального закона от </w:t>
      </w:r>
      <w:r w:rsidR="00283E0C">
        <w:rPr>
          <w:iCs/>
          <w:sz w:val="18"/>
          <w:szCs w:val="18"/>
        </w:rPr>
        <w:t>18</w:t>
      </w:r>
      <w:r w:rsidRPr="002D3B8F">
        <w:rPr>
          <w:iCs/>
          <w:sz w:val="18"/>
          <w:szCs w:val="18"/>
        </w:rPr>
        <w:t>.0</w:t>
      </w:r>
      <w:r w:rsidR="00283E0C">
        <w:rPr>
          <w:iCs/>
          <w:sz w:val="18"/>
          <w:szCs w:val="18"/>
        </w:rPr>
        <w:t>7</w:t>
      </w:r>
      <w:r w:rsidRPr="002D3B8F">
        <w:rPr>
          <w:iCs/>
          <w:sz w:val="18"/>
          <w:szCs w:val="18"/>
        </w:rPr>
        <w:t>.201</w:t>
      </w:r>
      <w:r w:rsidR="00283E0C">
        <w:rPr>
          <w:iCs/>
          <w:sz w:val="18"/>
          <w:szCs w:val="18"/>
        </w:rPr>
        <w:t>1</w:t>
      </w:r>
      <w:r w:rsidRPr="002D3B8F">
        <w:rPr>
          <w:iCs/>
          <w:sz w:val="18"/>
          <w:szCs w:val="18"/>
        </w:rPr>
        <w:t xml:space="preserve"> №</w:t>
      </w:r>
      <w:r w:rsidR="00283E0C">
        <w:rPr>
          <w:iCs/>
          <w:sz w:val="18"/>
          <w:szCs w:val="18"/>
        </w:rPr>
        <w:t>223</w:t>
      </w:r>
      <w:r w:rsidRPr="002D3B8F">
        <w:rPr>
          <w:iCs/>
          <w:sz w:val="18"/>
          <w:szCs w:val="18"/>
        </w:rPr>
        <w:t xml:space="preserve">-ФЗ «О </w:t>
      </w:r>
      <w:r w:rsidR="00283E0C">
        <w:rPr>
          <w:iCs/>
          <w:sz w:val="18"/>
          <w:szCs w:val="18"/>
        </w:rPr>
        <w:t>закупках отдельными видами юридических лиц</w:t>
      </w:r>
      <w:r w:rsidRPr="002D3B8F">
        <w:rPr>
          <w:iCs/>
          <w:sz w:val="18"/>
          <w:szCs w:val="18"/>
        </w:rPr>
        <w:t xml:space="preserve">» </w:t>
      </w:r>
      <w:r w:rsidR="00283E0C">
        <w:rPr>
          <w:iCs/>
          <w:sz w:val="18"/>
          <w:szCs w:val="18"/>
        </w:rPr>
        <w:t xml:space="preserve">и пунктом </w:t>
      </w:r>
      <w:r w:rsidR="007C30A4">
        <w:rPr>
          <w:iCs/>
          <w:sz w:val="18"/>
          <w:szCs w:val="18"/>
        </w:rPr>
        <w:t>65</w:t>
      </w:r>
      <w:r w:rsidR="00283E0C">
        <w:rPr>
          <w:iCs/>
          <w:sz w:val="18"/>
          <w:szCs w:val="18"/>
        </w:rPr>
        <w:t xml:space="preserve"> Положения о закупках </w:t>
      </w:r>
      <w:r w:rsidRPr="002D3B8F">
        <w:rPr>
          <w:iCs/>
          <w:sz w:val="18"/>
          <w:szCs w:val="18"/>
        </w:rPr>
        <w:t xml:space="preserve">предусмотрена возможность изменить условия </w:t>
      </w:r>
      <w:r w:rsidR="0002219A">
        <w:rPr>
          <w:iCs/>
          <w:sz w:val="18"/>
          <w:szCs w:val="18"/>
        </w:rPr>
        <w:t>Договор</w:t>
      </w:r>
      <w:r w:rsidRPr="002D3B8F">
        <w:rPr>
          <w:iCs/>
          <w:sz w:val="18"/>
          <w:szCs w:val="18"/>
        </w:rPr>
        <w:t xml:space="preserve">а в </w:t>
      </w:r>
      <w:r w:rsidR="008E6E4B">
        <w:rPr>
          <w:iCs/>
          <w:sz w:val="18"/>
          <w:szCs w:val="18"/>
        </w:rPr>
        <w:t xml:space="preserve">следующих </w:t>
      </w:r>
      <w:r w:rsidRPr="002D3B8F">
        <w:rPr>
          <w:iCs/>
          <w:sz w:val="18"/>
          <w:szCs w:val="18"/>
        </w:rPr>
        <w:t>случаях:</w:t>
      </w:r>
    </w:p>
    <w:p w:rsidR="00B129E0" w:rsidRPr="00B21488" w:rsidRDefault="008E6E4B" w:rsidP="00B129E0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iCs/>
          <w:sz w:val="16"/>
          <w:szCs w:val="18"/>
        </w:rPr>
      </w:pPr>
      <w:r w:rsidRPr="00B21488">
        <w:rPr>
          <w:iCs/>
          <w:sz w:val="16"/>
          <w:szCs w:val="18"/>
        </w:rPr>
        <w:t>предусмотренный договором объем закупаемых товаров в пределах 30% изначально предусмотренного объема.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образом. Допускается изменение объема закупаемой продукции как в целом, так и по отдельным позициям спецификации, при условии не превышения 30% объема продукции по соответствующей позиции</w:t>
      </w:r>
      <w:r w:rsidR="00B129E0" w:rsidRPr="00B21488">
        <w:rPr>
          <w:iCs/>
          <w:sz w:val="16"/>
          <w:szCs w:val="18"/>
        </w:rPr>
        <w:t>;</w:t>
      </w:r>
    </w:p>
    <w:p w:rsidR="00B129E0" w:rsidRPr="00B21488" w:rsidRDefault="008E6E4B" w:rsidP="00CC2382">
      <w:pPr>
        <w:pStyle w:val="a9"/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Cs/>
          <w:iCs/>
          <w:color w:val="000000"/>
          <w:sz w:val="16"/>
          <w:szCs w:val="18"/>
        </w:rPr>
      </w:pPr>
      <w:r w:rsidRPr="00B21488">
        <w:rPr>
          <w:iCs/>
          <w:sz w:val="16"/>
          <w:szCs w:val="18"/>
        </w:rPr>
        <w:t>сроки исполнения обязательств сторон по договору не более чем на 30% от первоначально предусмотренных сроков</w:t>
      </w:r>
      <w:r w:rsidR="00B129E0" w:rsidRPr="00B21488">
        <w:rPr>
          <w:iCs/>
          <w:sz w:val="16"/>
          <w:szCs w:val="18"/>
        </w:rPr>
        <w:t>.</w:t>
      </w:r>
    </w:p>
    <w:p w:rsidR="00130433" w:rsidRPr="002D3B8F" w:rsidRDefault="00130433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2D3B8F">
        <w:rPr>
          <w:b/>
          <w:bCs/>
          <w:sz w:val="18"/>
          <w:szCs w:val="18"/>
        </w:rPr>
        <w:t>Прочие условия</w:t>
      </w:r>
    </w:p>
    <w:p w:rsidR="005A6E6B" w:rsidRPr="00B21488" w:rsidRDefault="005A6E6B" w:rsidP="004F4511">
      <w:pPr>
        <w:numPr>
          <w:ilvl w:val="1"/>
          <w:numId w:val="5"/>
        </w:numPr>
        <w:tabs>
          <w:tab w:val="clear" w:pos="720"/>
          <w:tab w:val="num" w:pos="567"/>
        </w:tabs>
        <w:ind w:left="0" w:firstLine="284"/>
        <w:rPr>
          <w:iCs/>
          <w:sz w:val="18"/>
          <w:szCs w:val="18"/>
        </w:rPr>
      </w:pPr>
      <w:r w:rsidRPr="002D3B8F">
        <w:rPr>
          <w:sz w:val="18"/>
          <w:szCs w:val="18"/>
        </w:rPr>
        <w:t xml:space="preserve">Настоящий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 xml:space="preserve"> заключен </w:t>
      </w:r>
      <w:r w:rsidR="00B21488">
        <w:rPr>
          <w:sz w:val="18"/>
          <w:szCs w:val="18"/>
        </w:rPr>
        <w:t xml:space="preserve">на ЭТП </w:t>
      </w:r>
      <w:r w:rsidR="006E056C" w:rsidRPr="00B21C52">
        <w:rPr>
          <w:sz w:val="18"/>
          <w:szCs w:val="18"/>
          <w:highlight w:val="cyan"/>
        </w:rPr>
        <w:t>//</w:t>
      </w:r>
      <w:r w:rsidR="006E056C">
        <w:rPr>
          <w:sz w:val="18"/>
          <w:szCs w:val="18"/>
        </w:rPr>
        <w:t xml:space="preserve"> </w:t>
      </w:r>
      <w:r w:rsidR="00ED066F" w:rsidRPr="002D3B8F">
        <w:rPr>
          <w:sz w:val="18"/>
          <w:szCs w:val="18"/>
        </w:rPr>
        <w:t xml:space="preserve">в форме электронного </w:t>
      </w:r>
      <w:r w:rsidR="00ED066F" w:rsidRPr="00B21488">
        <w:rPr>
          <w:iCs/>
          <w:sz w:val="18"/>
          <w:szCs w:val="18"/>
        </w:rPr>
        <w:t>документа.</w:t>
      </w:r>
      <w:r w:rsidR="004F3DE9" w:rsidRPr="00B21488">
        <w:rPr>
          <w:iCs/>
          <w:sz w:val="18"/>
          <w:szCs w:val="18"/>
        </w:rPr>
        <w:t xml:space="preserve"> </w:t>
      </w:r>
    </w:p>
    <w:p w:rsidR="00FE4030" w:rsidRPr="002D3B8F" w:rsidRDefault="00B7361F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 В случае изменения какой-либо из Сторон местонахождения, названия, банковских реквизитов и прочего, она обязана в течение 10 (десяти) дней письменно известить об этом другую Сторону.</w:t>
      </w:r>
    </w:p>
    <w:p w:rsidR="00FE4030" w:rsidRPr="00B21488" w:rsidRDefault="00A00C93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6"/>
          <w:szCs w:val="18"/>
        </w:rPr>
      </w:pPr>
      <w:r w:rsidRPr="00E823D3">
        <w:rPr>
          <w:rFonts w:eastAsia="Calibri"/>
          <w:sz w:val="14"/>
          <w:szCs w:val="18"/>
        </w:rPr>
        <w:t>Стороны договора обязуются соблюдать применимое законодательство по противодействию коррупции, противодействию легализации (отмыванию) доходов, полученных преступным путем, включая, помимо прочего, любые и все следующие законы, и постановления, принятые во исполнение таких законов (с учетом изменений и дополнений, периодически вносимых в такие законодательные акты - «Антикоррупционное законодательство».</w:t>
      </w:r>
      <w:r w:rsidRPr="00E823D3">
        <w:rPr>
          <w:rFonts w:eastAsia="Calibri"/>
          <w:color w:val="222222"/>
          <w:sz w:val="14"/>
          <w:szCs w:val="18"/>
          <w:shd w:val="clear" w:color="auto" w:fill="FFFFFF"/>
        </w:rPr>
        <w:t xml:space="preserve"> </w:t>
      </w:r>
      <w:r w:rsidRPr="00E823D3">
        <w:rPr>
          <w:rFonts w:eastAsia="Calibri"/>
          <w:color w:val="252525"/>
          <w:sz w:val="14"/>
          <w:szCs w:val="18"/>
          <w:shd w:val="clear" w:color="auto" w:fill="FFFFFF"/>
        </w:rPr>
        <w:t>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средства, иные ценности, имущество, имущественные права или иную</w:t>
      </w:r>
      <w:r w:rsidRPr="00E823D3">
        <w:rPr>
          <w:b/>
          <w:sz w:val="14"/>
          <w:szCs w:val="18"/>
        </w:rPr>
        <w:t xml:space="preserve"> </w:t>
      </w:r>
      <w:r w:rsidRPr="00E823D3">
        <w:rPr>
          <w:rFonts w:eastAsia="Calibri"/>
          <w:color w:val="252525"/>
          <w:sz w:val="14"/>
          <w:szCs w:val="18"/>
          <w:shd w:val="clear" w:color="auto" w:fill="FFFFFF"/>
        </w:rPr>
        <w:t xml:space="preserve">материальную и (или) не материальную выгоду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  <w:r w:rsidRPr="00E823D3">
        <w:rPr>
          <w:rFonts w:eastAsia="Calibri"/>
          <w:sz w:val="14"/>
          <w:szCs w:val="18"/>
        </w:rPr>
        <w:t>В случае возникновения у стороны договора реальных оснований полагать о возможном нарушении данных требований раздела договора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</w:t>
      </w:r>
      <w:r w:rsidRPr="00E823D3">
        <w:rPr>
          <w:sz w:val="14"/>
          <w:szCs w:val="18"/>
        </w:rPr>
        <w:t>.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 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</w:t>
      </w:r>
      <w:r w:rsidR="00FE4030" w:rsidRPr="00B21488">
        <w:rPr>
          <w:sz w:val="14"/>
          <w:szCs w:val="18"/>
        </w:rPr>
        <w:t xml:space="preserve"> </w:t>
      </w:r>
    </w:p>
    <w:p w:rsidR="00FE4030" w:rsidRPr="002D3B8F" w:rsidRDefault="00FE4030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Следующие приложения </w:t>
      </w:r>
      <w:r w:rsidR="00BF72CF" w:rsidRPr="002D3B8F">
        <w:rPr>
          <w:sz w:val="18"/>
          <w:szCs w:val="18"/>
        </w:rPr>
        <w:t>являются неотъемлемой частью настоящего</w:t>
      </w:r>
      <w:r w:rsidRPr="002D3B8F">
        <w:rPr>
          <w:sz w:val="18"/>
          <w:szCs w:val="18"/>
        </w:rPr>
        <w:t xml:space="preserve">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>а:</w:t>
      </w:r>
    </w:p>
    <w:p w:rsidR="00FE4030" w:rsidRPr="002D3B8F" w:rsidRDefault="00E129CD" w:rsidP="000B179B">
      <w:pPr>
        <w:numPr>
          <w:ilvl w:val="2"/>
          <w:numId w:val="5"/>
        </w:numPr>
        <w:shd w:val="clear" w:color="auto" w:fill="FFFFFF"/>
        <w:tabs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  <w:u w:val="single"/>
        </w:rPr>
        <w:t>П</w:t>
      </w:r>
      <w:r w:rsidR="00FE4030" w:rsidRPr="002D3B8F">
        <w:rPr>
          <w:sz w:val="18"/>
          <w:szCs w:val="18"/>
          <w:u w:val="single"/>
        </w:rPr>
        <w:t>риложение №1</w:t>
      </w:r>
      <w:r w:rsidR="00FE4030" w:rsidRPr="002D3B8F">
        <w:rPr>
          <w:sz w:val="18"/>
          <w:szCs w:val="18"/>
        </w:rPr>
        <w:t xml:space="preserve"> «Спецификация </w:t>
      </w:r>
      <w:r w:rsidR="001D70B6">
        <w:rPr>
          <w:sz w:val="18"/>
          <w:szCs w:val="18"/>
        </w:rPr>
        <w:t>поставляемого товара</w:t>
      </w:r>
      <w:r w:rsidR="00FE4030" w:rsidRPr="002D3B8F">
        <w:rPr>
          <w:sz w:val="18"/>
          <w:szCs w:val="18"/>
        </w:rPr>
        <w:t>».</w:t>
      </w:r>
    </w:p>
    <w:p w:rsidR="004F3DE9" w:rsidRDefault="004F3DE9" w:rsidP="000B179B">
      <w:pPr>
        <w:numPr>
          <w:ilvl w:val="2"/>
          <w:numId w:val="5"/>
        </w:numPr>
        <w:shd w:val="clear" w:color="auto" w:fill="FFFFFF"/>
        <w:tabs>
          <w:tab w:val="left" w:pos="851"/>
        </w:tabs>
        <w:suppressAutoHyphens w:val="0"/>
        <w:ind w:left="0" w:firstLine="284"/>
        <w:jc w:val="both"/>
        <w:rPr>
          <w:sz w:val="18"/>
          <w:szCs w:val="18"/>
        </w:rPr>
      </w:pPr>
      <w:r w:rsidRPr="002D3B8F">
        <w:rPr>
          <w:sz w:val="18"/>
          <w:szCs w:val="18"/>
          <w:u w:val="single"/>
        </w:rPr>
        <w:t>Приложение №2</w:t>
      </w:r>
      <w:r w:rsidRPr="002D3B8F">
        <w:rPr>
          <w:sz w:val="18"/>
          <w:szCs w:val="18"/>
        </w:rPr>
        <w:t xml:space="preserve"> «</w:t>
      </w:r>
      <w:r w:rsidR="00677B53" w:rsidRPr="002D3B8F">
        <w:rPr>
          <w:sz w:val="18"/>
          <w:szCs w:val="18"/>
        </w:rPr>
        <w:t xml:space="preserve">Документ о приемке результатов </w:t>
      </w:r>
      <w:r w:rsidR="001D70B6">
        <w:rPr>
          <w:sz w:val="18"/>
          <w:szCs w:val="18"/>
        </w:rPr>
        <w:t>поставки товара</w:t>
      </w:r>
      <w:r w:rsidRPr="002D3B8F">
        <w:rPr>
          <w:sz w:val="18"/>
          <w:szCs w:val="18"/>
        </w:rPr>
        <w:t>».</w:t>
      </w:r>
    </w:p>
    <w:p w:rsidR="00FE4030" w:rsidRPr="002D3B8F" w:rsidRDefault="00FE4030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D3B8F">
        <w:rPr>
          <w:sz w:val="18"/>
          <w:szCs w:val="18"/>
        </w:rPr>
        <w:t xml:space="preserve">Вопросы, не урегулированные настоящим </w:t>
      </w:r>
      <w:r w:rsidR="0002219A">
        <w:rPr>
          <w:sz w:val="18"/>
          <w:szCs w:val="18"/>
        </w:rPr>
        <w:t>Договор</w:t>
      </w:r>
      <w:r w:rsidRPr="002D3B8F">
        <w:rPr>
          <w:sz w:val="18"/>
          <w:szCs w:val="18"/>
        </w:rPr>
        <w:t>ом, разрешаются в соответствии с действующим законодательством РФ.</w:t>
      </w:r>
    </w:p>
    <w:p w:rsidR="008C4044" w:rsidRPr="002F4A26" w:rsidRDefault="008C4044" w:rsidP="000B179B">
      <w:pPr>
        <w:pStyle w:val="a9"/>
        <w:widowControl w:val="0"/>
        <w:numPr>
          <w:ilvl w:val="1"/>
          <w:numId w:val="5"/>
        </w:numPr>
        <w:shd w:val="clear" w:color="auto" w:fill="FFFFFF"/>
        <w:tabs>
          <w:tab w:val="left" w:pos="360"/>
          <w:tab w:val="left" w:pos="851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284"/>
        <w:jc w:val="both"/>
        <w:rPr>
          <w:b/>
          <w:bCs/>
          <w:sz w:val="18"/>
          <w:szCs w:val="18"/>
        </w:rPr>
      </w:pPr>
      <w:r w:rsidRPr="002F4A26">
        <w:rPr>
          <w:b/>
          <w:color w:val="000000"/>
          <w:sz w:val="18"/>
          <w:szCs w:val="18"/>
        </w:rPr>
        <w:t xml:space="preserve">Настоящий </w:t>
      </w:r>
      <w:r w:rsidR="0002219A" w:rsidRPr="002F4A26">
        <w:rPr>
          <w:b/>
          <w:color w:val="000000"/>
          <w:sz w:val="18"/>
          <w:szCs w:val="18"/>
        </w:rPr>
        <w:t>Договор</w:t>
      </w:r>
      <w:r w:rsidRPr="002F4A26">
        <w:rPr>
          <w:b/>
          <w:color w:val="000000"/>
          <w:sz w:val="18"/>
          <w:szCs w:val="18"/>
        </w:rPr>
        <w:t xml:space="preserve"> исполняется в один этап.</w:t>
      </w:r>
      <w:r w:rsidR="00BF72CF" w:rsidRPr="002F4A26">
        <w:rPr>
          <w:b/>
          <w:bCs/>
          <w:sz w:val="18"/>
          <w:szCs w:val="18"/>
        </w:rPr>
        <w:t xml:space="preserve"> Приемка и оплата </w:t>
      </w:r>
      <w:r w:rsidR="001D70B6" w:rsidRPr="002F4A26">
        <w:rPr>
          <w:b/>
          <w:bCs/>
          <w:sz w:val="18"/>
          <w:szCs w:val="18"/>
        </w:rPr>
        <w:t>поставленного товара или партии такого товара</w:t>
      </w:r>
      <w:r w:rsidR="00BF72CF" w:rsidRPr="002F4A26">
        <w:rPr>
          <w:b/>
          <w:bCs/>
          <w:sz w:val="18"/>
          <w:szCs w:val="18"/>
        </w:rPr>
        <w:t xml:space="preserve"> </w:t>
      </w:r>
      <w:r w:rsidR="00965086" w:rsidRPr="002F4A26">
        <w:rPr>
          <w:b/>
          <w:bCs/>
          <w:sz w:val="18"/>
          <w:szCs w:val="18"/>
        </w:rPr>
        <w:t>осуществляются</w:t>
      </w:r>
      <w:r w:rsidR="00BF72CF" w:rsidRPr="002F4A26">
        <w:rPr>
          <w:b/>
          <w:bCs/>
          <w:sz w:val="18"/>
          <w:szCs w:val="18"/>
        </w:rPr>
        <w:t xml:space="preserve"> по факту поставки </w:t>
      </w:r>
      <w:r w:rsidR="00E91AF4" w:rsidRPr="002F4A26">
        <w:rPr>
          <w:b/>
          <w:bCs/>
          <w:sz w:val="18"/>
          <w:szCs w:val="18"/>
        </w:rPr>
        <w:t xml:space="preserve">и приемки Заказчиком </w:t>
      </w:r>
      <w:r w:rsidR="004F3DE9" w:rsidRPr="002F4A26">
        <w:rPr>
          <w:b/>
          <w:bCs/>
          <w:sz w:val="18"/>
          <w:szCs w:val="18"/>
        </w:rPr>
        <w:t xml:space="preserve">результатов </w:t>
      </w:r>
      <w:r w:rsidR="001D70B6" w:rsidRPr="002F4A26">
        <w:rPr>
          <w:b/>
          <w:bCs/>
          <w:sz w:val="18"/>
          <w:szCs w:val="18"/>
        </w:rPr>
        <w:t>поставки товара</w:t>
      </w:r>
      <w:r w:rsidR="00BF72CF" w:rsidRPr="002F4A26">
        <w:rPr>
          <w:b/>
          <w:bCs/>
          <w:sz w:val="18"/>
          <w:szCs w:val="18"/>
        </w:rPr>
        <w:t>.</w:t>
      </w:r>
    </w:p>
    <w:p w:rsidR="00130433" w:rsidRDefault="00130433" w:rsidP="000B179B">
      <w:pPr>
        <w:widowControl w:val="0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ind w:left="0" w:firstLine="0"/>
        <w:rPr>
          <w:b/>
          <w:bCs/>
          <w:sz w:val="18"/>
          <w:szCs w:val="18"/>
        </w:rPr>
      </w:pPr>
      <w:r w:rsidRPr="00D028FB">
        <w:rPr>
          <w:b/>
          <w:bCs/>
          <w:sz w:val="18"/>
          <w:szCs w:val="18"/>
        </w:rPr>
        <w:t>Местонахождение и банковские реквизиты сторон: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928"/>
        <w:gridCol w:w="283"/>
        <w:gridCol w:w="5245"/>
      </w:tblGrid>
      <w:tr w:rsidR="00404032" w:rsidRPr="0062163A" w:rsidTr="00CE6090">
        <w:trPr>
          <w:trHeight w:val="168"/>
        </w:trPr>
        <w:tc>
          <w:tcPr>
            <w:tcW w:w="4928" w:type="dxa"/>
            <w:tcBorders>
              <w:bottom w:val="single" w:sz="4" w:space="0" w:color="auto"/>
            </w:tcBorders>
          </w:tcPr>
          <w:p w:rsidR="00404032" w:rsidRPr="0062163A" w:rsidRDefault="00404032" w:rsidP="00CE6090">
            <w:pPr>
              <w:jc w:val="center"/>
              <w:rPr>
                <w:b/>
                <w:sz w:val="20"/>
                <w:szCs w:val="20"/>
              </w:rPr>
            </w:pPr>
            <w:r w:rsidRPr="0062163A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283" w:type="dxa"/>
          </w:tcPr>
          <w:p w:rsidR="00404032" w:rsidRPr="0062163A" w:rsidRDefault="00404032" w:rsidP="00CE6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04032" w:rsidRPr="0062163A" w:rsidRDefault="008E7BD2" w:rsidP="00CE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="00EC1D8D">
              <w:rPr>
                <w:b/>
                <w:sz w:val="20"/>
                <w:szCs w:val="20"/>
              </w:rPr>
              <w:t>:</w:t>
            </w:r>
          </w:p>
        </w:tc>
      </w:tr>
      <w:tr w:rsidR="00404032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404032" w:rsidRPr="0062163A" w:rsidRDefault="004C6F4C" w:rsidP="009650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ГАУЗ</w:t>
            </w:r>
            <w:r w:rsidR="007A1038" w:rsidRPr="0062163A">
              <w:rPr>
                <w:b/>
                <w:sz w:val="20"/>
                <w:szCs w:val="20"/>
              </w:rPr>
              <w:t xml:space="preserve"> СО «</w:t>
            </w:r>
            <w:r w:rsidR="007A1038">
              <w:rPr>
                <w:b/>
                <w:sz w:val="20"/>
                <w:szCs w:val="20"/>
              </w:rPr>
              <w:t>ГОРНОУРАЛЬСКАЯ РП</w:t>
            </w:r>
            <w:r w:rsidR="007A1038" w:rsidRPr="0062163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3" w:type="dxa"/>
          </w:tcPr>
          <w:p w:rsidR="00404032" w:rsidRPr="0062163A" w:rsidRDefault="00404032" w:rsidP="00CE6090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04032" w:rsidRPr="0062163A" w:rsidRDefault="00404032" w:rsidP="00CE6090">
            <w:pPr>
              <w:rPr>
                <w:b/>
                <w:sz w:val="20"/>
                <w:szCs w:val="20"/>
              </w:rPr>
            </w:pPr>
          </w:p>
        </w:tc>
      </w:tr>
      <w:tr w:rsidR="00757217" w:rsidRPr="0062163A" w:rsidTr="00CE6090">
        <w:trPr>
          <w:trHeight w:val="337"/>
        </w:trPr>
        <w:tc>
          <w:tcPr>
            <w:tcW w:w="4928" w:type="dxa"/>
            <w:tcBorders>
              <w:bottom w:val="single" w:sz="4" w:space="0" w:color="auto"/>
            </w:tcBorders>
          </w:tcPr>
          <w:p w:rsidR="00757217" w:rsidRDefault="00757217" w:rsidP="00757217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юридический и фактический адрес: </w:t>
            </w:r>
          </w:p>
          <w:p w:rsidR="00757217" w:rsidRDefault="00757217" w:rsidP="00757217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>РФ, 622034, Свердловская область, г. Нижний Тагил, пр.</w:t>
            </w:r>
            <w:r>
              <w:rPr>
                <w:sz w:val="20"/>
                <w:szCs w:val="20"/>
              </w:rPr>
              <w:t xml:space="preserve"> </w:t>
            </w:r>
            <w:r w:rsidRPr="0062163A">
              <w:rPr>
                <w:sz w:val="20"/>
                <w:szCs w:val="20"/>
              </w:rPr>
              <w:t>Строителей,</w:t>
            </w:r>
            <w:r>
              <w:rPr>
                <w:sz w:val="20"/>
                <w:szCs w:val="20"/>
              </w:rPr>
              <w:t xml:space="preserve"> д.</w:t>
            </w:r>
            <w:r w:rsidRPr="0062163A">
              <w:rPr>
                <w:sz w:val="20"/>
                <w:szCs w:val="20"/>
              </w:rPr>
              <w:t>26</w:t>
            </w:r>
          </w:p>
          <w:p w:rsidR="00757217" w:rsidRPr="00422EE4" w:rsidRDefault="00757217" w:rsidP="0075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422EE4">
              <w:rPr>
                <w:sz w:val="20"/>
                <w:szCs w:val="20"/>
              </w:rPr>
              <w:t xml:space="preserve">: 8(3435) 47-83-01; </w:t>
            </w:r>
            <w:r>
              <w:rPr>
                <w:sz w:val="20"/>
                <w:szCs w:val="20"/>
                <w:lang w:val="en-US"/>
              </w:rPr>
              <w:t>e</w:t>
            </w:r>
            <w:r w:rsidRPr="00422E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22EE4">
              <w:rPr>
                <w:sz w:val="20"/>
                <w:szCs w:val="20"/>
              </w:rPr>
              <w:t xml:space="preserve">: </w:t>
            </w:r>
            <w:hyperlink r:id="rId8" w:history="1">
              <w:r w:rsidRPr="0057339F">
                <w:rPr>
                  <w:rStyle w:val="aa"/>
                  <w:sz w:val="20"/>
                  <w:szCs w:val="20"/>
                  <w:lang w:val="en-US"/>
                </w:rPr>
                <w:t>z</w:t>
              </w:r>
              <w:r w:rsidRPr="00422EE4">
                <w:rPr>
                  <w:rStyle w:val="aa"/>
                  <w:sz w:val="20"/>
                  <w:szCs w:val="20"/>
                </w:rPr>
                <w:t>@</w:t>
              </w:r>
              <w:proofErr w:type="spellStart"/>
              <w:r w:rsidRPr="00A00C93">
                <w:rPr>
                  <w:rStyle w:val="aa"/>
                  <w:sz w:val="20"/>
                  <w:szCs w:val="20"/>
                  <w:lang w:val="en-US"/>
                </w:rPr>
                <w:t>gr</w:t>
              </w:r>
              <w:r w:rsidRPr="0057339F">
                <w:rPr>
                  <w:rStyle w:val="aa"/>
                  <w:sz w:val="20"/>
                  <w:szCs w:val="20"/>
                  <w:lang w:val="en-US"/>
                </w:rPr>
                <w:t>p</w:t>
              </w:r>
              <w:r w:rsidRPr="00A00C93">
                <w:rPr>
                  <w:rStyle w:val="aa"/>
                  <w:sz w:val="20"/>
                  <w:szCs w:val="20"/>
                  <w:lang w:val="en-US"/>
                </w:rPr>
                <w:t>nt</w:t>
              </w:r>
              <w:proofErr w:type="spellEnd"/>
              <w:r w:rsidRPr="00422EE4">
                <w:rPr>
                  <w:rStyle w:val="aa"/>
                  <w:sz w:val="20"/>
                  <w:szCs w:val="20"/>
                </w:rPr>
                <w:t>.</w:t>
              </w:r>
              <w:proofErr w:type="spellStart"/>
              <w:r w:rsidRPr="00A00C93">
                <w:rPr>
                  <w:rStyle w:val="a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22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757217" w:rsidRPr="00422EE4" w:rsidRDefault="00757217" w:rsidP="0075721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57217" w:rsidRDefault="00757217" w:rsidP="00757217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>юридический и фактический адрес:</w:t>
            </w:r>
            <w:r>
              <w:rPr>
                <w:sz w:val="20"/>
                <w:szCs w:val="20"/>
              </w:rPr>
              <w:t xml:space="preserve"> </w:t>
            </w:r>
            <w:r w:rsidRPr="0062163A">
              <w:rPr>
                <w:sz w:val="20"/>
                <w:szCs w:val="20"/>
              </w:rPr>
              <w:t xml:space="preserve"> </w:t>
            </w:r>
          </w:p>
          <w:p w:rsidR="00757217" w:rsidRDefault="00757217" w:rsidP="00757217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РФ, </w:t>
            </w:r>
          </w:p>
          <w:p w:rsidR="00757217" w:rsidRPr="0062163A" w:rsidRDefault="00757217" w:rsidP="0075721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8(</w:t>
            </w:r>
            <w:r>
              <w:rPr>
                <w:sz w:val="20"/>
                <w:szCs w:val="20"/>
                <w:lang w:val="en-US"/>
              </w:rPr>
              <w:t>0000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  <w:lang w:val="en-US"/>
              </w:rPr>
              <w:t>e</w:t>
            </w:r>
            <w:r w:rsidRPr="00C3333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333D">
              <w:rPr>
                <w:sz w:val="20"/>
                <w:szCs w:val="20"/>
              </w:rPr>
              <w:t>:</w:t>
            </w:r>
          </w:p>
        </w:tc>
      </w:tr>
      <w:tr w:rsidR="00B61F36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B61F36" w:rsidRPr="00B513DB" w:rsidRDefault="00B61F36" w:rsidP="00B61F36">
            <w:pPr>
              <w:rPr>
                <w:sz w:val="20"/>
                <w:szCs w:val="20"/>
              </w:rPr>
            </w:pPr>
            <w:r w:rsidRPr="00C04BA5"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</w:rPr>
              <w:t xml:space="preserve">БИК </w:t>
            </w:r>
            <w:r w:rsidRPr="00C04BA5">
              <w:rPr>
                <w:sz w:val="20"/>
                <w:szCs w:val="20"/>
              </w:rPr>
              <w:t>0</w:t>
            </w:r>
            <w:r w:rsidRPr="00F04F23">
              <w:rPr>
                <w:sz w:val="20"/>
                <w:szCs w:val="20"/>
              </w:rPr>
              <w:t>16577551</w:t>
            </w:r>
          </w:p>
        </w:tc>
        <w:tc>
          <w:tcPr>
            <w:tcW w:w="283" w:type="dxa"/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>банковские реквизиты: БИК 0465</w:t>
            </w:r>
          </w:p>
        </w:tc>
      </w:tr>
      <w:tr w:rsidR="00B61F36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B61F36" w:rsidRPr="00B513DB" w:rsidRDefault="00B61F36" w:rsidP="00B61F36">
            <w:pPr>
              <w:rPr>
                <w:sz w:val="20"/>
                <w:szCs w:val="20"/>
              </w:rPr>
            </w:pPr>
            <w:r w:rsidRPr="00C04BA5">
              <w:rPr>
                <w:sz w:val="20"/>
                <w:szCs w:val="20"/>
              </w:rPr>
              <w:lastRenderedPageBreak/>
              <w:t>Банк: Уральское ГУ Банка России</w:t>
            </w:r>
            <w:r w:rsidRPr="00F04F23">
              <w:rPr>
                <w:sz w:val="20"/>
                <w:szCs w:val="20"/>
              </w:rPr>
              <w:t>//УФК по Свердловской области</w:t>
            </w:r>
            <w:r w:rsidRPr="00C04BA5">
              <w:rPr>
                <w:sz w:val="20"/>
                <w:szCs w:val="20"/>
              </w:rPr>
              <w:t xml:space="preserve"> г. Екатеринбург</w:t>
            </w:r>
          </w:p>
        </w:tc>
        <w:tc>
          <w:tcPr>
            <w:tcW w:w="283" w:type="dxa"/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  <w:proofErr w:type="gramStart"/>
            <w:r w:rsidRPr="0062163A">
              <w:rPr>
                <w:sz w:val="20"/>
                <w:szCs w:val="20"/>
              </w:rPr>
              <w:t xml:space="preserve">Банк:   </w:t>
            </w:r>
            <w:proofErr w:type="gramEnd"/>
          </w:p>
        </w:tc>
      </w:tr>
      <w:tr w:rsidR="00B61F36" w:rsidRPr="0062163A" w:rsidTr="00CE6090">
        <w:trPr>
          <w:trHeight w:val="132"/>
        </w:trPr>
        <w:tc>
          <w:tcPr>
            <w:tcW w:w="4928" w:type="dxa"/>
            <w:vMerge w:val="restart"/>
          </w:tcPr>
          <w:p w:rsidR="00B61F36" w:rsidRDefault="00B61F36" w:rsidP="00B61F36">
            <w:pPr>
              <w:rPr>
                <w:sz w:val="20"/>
                <w:szCs w:val="20"/>
              </w:rPr>
            </w:pPr>
            <w:r w:rsidRPr="00B513DB">
              <w:rPr>
                <w:sz w:val="20"/>
                <w:szCs w:val="20"/>
              </w:rPr>
              <w:t xml:space="preserve">р/с </w:t>
            </w:r>
            <w:r w:rsidRPr="00F04F23">
              <w:rPr>
                <w:sz w:val="20"/>
                <w:szCs w:val="20"/>
              </w:rPr>
              <w:t>03224643650000006200</w:t>
            </w:r>
            <w:r w:rsidRPr="00B513DB">
              <w:rPr>
                <w:sz w:val="20"/>
                <w:szCs w:val="20"/>
              </w:rPr>
              <w:t xml:space="preserve"> </w:t>
            </w:r>
            <w:r w:rsidRPr="00F04F23">
              <w:rPr>
                <w:sz w:val="20"/>
                <w:szCs w:val="20"/>
              </w:rPr>
              <w:t>к/с 40102810645370000054</w:t>
            </w:r>
            <w:r w:rsidRPr="00B513DB">
              <w:rPr>
                <w:sz w:val="20"/>
                <w:szCs w:val="20"/>
              </w:rPr>
              <w:t xml:space="preserve">   л/с</w:t>
            </w:r>
            <w:r>
              <w:rPr>
                <w:sz w:val="20"/>
                <w:szCs w:val="20"/>
              </w:rPr>
              <w:t xml:space="preserve"> в</w:t>
            </w:r>
            <w:r w:rsidRPr="00B513DB">
              <w:rPr>
                <w:sz w:val="20"/>
                <w:szCs w:val="20"/>
              </w:rPr>
              <w:t xml:space="preserve"> Министерств</w:t>
            </w:r>
            <w:r>
              <w:rPr>
                <w:sz w:val="20"/>
                <w:szCs w:val="20"/>
              </w:rPr>
              <w:t>е</w:t>
            </w:r>
            <w:r w:rsidRPr="00B513DB">
              <w:rPr>
                <w:sz w:val="20"/>
                <w:szCs w:val="20"/>
              </w:rPr>
              <w:t xml:space="preserve"> финансов Свердловской области: </w:t>
            </w:r>
            <w:r>
              <w:rPr>
                <w:sz w:val="20"/>
                <w:szCs w:val="20"/>
              </w:rPr>
              <w:t>3</w:t>
            </w:r>
            <w:r w:rsidRPr="00B513DB">
              <w:rPr>
                <w:sz w:val="20"/>
                <w:szCs w:val="20"/>
              </w:rPr>
              <w:t>00130</w:t>
            </w:r>
            <w:r>
              <w:rPr>
                <w:sz w:val="20"/>
                <w:szCs w:val="20"/>
              </w:rPr>
              <w:t>1</w:t>
            </w:r>
            <w:r w:rsidRPr="00B513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B513DB">
              <w:rPr>
                <w:sz w:val="20"/>
                <w:szCs w:val="20"/>
              </w:rPr>
              <w:t xml:space="preserve">60, </w:t>
            </w:r>
            <w:r>
              <w:rPr>
                <w:sz w:val="20"/>
                <w:szCs w:val="20"/>
              </w:rPr>
              <w:t>3</w:t>
            </w:r>
            <w:r w:rsidRPr="00B513DB">
              <w:rPr>
                <w:sz w:val="20"/>
                <w:szCs w:val="20"/>
              </w:rPr>
              <w:t>10130</w:t>
            </w:r>
            <w:r>
              <w:rPr>
                <w:sz w:val="20"/>
                <w:szCs w:val="20"/>
              </w:rPr>
              <w:t>1</w:t>
            </w:r>
            <w:r w:rsidRPr="00B513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B513DB">
              <w:rPr>
                <w:sz w:val="20"/>
                <w:szCs w:val="20"/>
              </w:rPr>
              <w:t xml:space="preserve">60, </w:t>
            </w:r>
            <w:r>
              <w:rPr>
                <w:sz w:val="20"/>
                <w:szCs w:val="20"/>
              </w:rPr>
              <w:t>3</w:t>
            </w:r>
            <w:r w:rsidRPr="00B513DB">
              <w:rPr>
                <w:sz w:val="20"/>
                <w:szCs w:val="20"/>
              </w:rPr>
              <w:t>20130</w:t>
            </w:r>
            <w:r>
              <w:rPr>
                <w:sz w:val="20"/>
                <w:szCs w:val="20"/>
              </w:rPr>
              <w:t>1</w:t>
            </w:r>
            <w:r w:rsidRPr="00B513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B513DB">
              <w:rPr>
                <w:sz w:val="20"/>
                <w:szCs w:val="20"/>
              </w:rPr>
              <w:t xml:space="preserve">60, </w:t>
            </w:r>
            <w:r>
              <w:rPr>
                <w:sz w:val="20"/>
                <w:szCs w:val="20"/>
              </w:rPr>
              <w:t>3</w:t>
            </w:r>
            <w:r w:rsidRPr="00B513DB">
              <w:rPr>
                <w:sz w:val="20"/>
                <w:szCs w:val="20"/>
              </w:rPr>
              <w:t>30130</w:t>
            </w:r>
            <w:r>
              <w:rPr>
                <w:sz w:val="20"/>
                <w:szCs w:val="20"/>
              </w:rPr>
              <w:t>1</w:t>
            </w:r>
            <w:r w:rsidRPr="00B513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B513DB">
              <w:rPr>
                <w:sz w:val="20"/>
                <w:szCs w:val="20"/>
              </w:rPr>
              <w:t>60</w:t>
            </w:r>
          </w:p>
          <w:p w:rsidR="00B61F36" w:rsidRDefault="00B61F36" w:rsidP="00B61F36">
            <w:pPr>
              <w:rPr>
                <w:sz w:val="20"/>
                <w:szCs w:val="20"/>
              </w:rPr>
            </w:pPr>
            <w:r w:rsidRPr="00B513DB">
              <w:rPr>
                <w:sz w:val="20"/>
                <w:szCs w:val="20"/>
              </w:rPr>
              <w:t>ИНН=6623096090 КПП=662301001</w:t>
            </w:r>
            <w:r>
              <w:rPr>
                <w:sz w:val="20"/>
                <w:szCs w:val="20"/>
              </w:rPr>
              <w:t xml:space="preserve"> ОКПО 26420872</w:t>
            </w:r>
          </w:p>
          <w:p w:rsidR="00B61F36" w:rsidRPr="00C04BA5" w:rsidRDefault="00B61F36" w:rsidP="00B6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1136623006255 ОКТМО 65751000001</w:t>
            </w:r>
          </w:p>
        </w:tc>
        <w:tc>
          <w:tcPr>
            <w:tcW w:w="283" w:type="dxa"/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р/с </w:t>
            </w:r>
          </w:p>
        </w:tc>
      </w:tr>
      <w:tr w:rsidR="00B61F36" w:rsidRPr="0062163A" w:rsidTr="00CE6090"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1F36" w:rsidRDefault="00B61F36" w:rsidP="00B61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ИНН  </w:t>
            </w:r>
            <w:r>
              <w:rPr>
                <w:sz w:val="20"/>
                <w:szCs w:val="20"/>
              </w:rPr>
              <w:t xml:space="preserve">    </w:t>
            </w:r>
          </w:p>
          <w:p w:rsidR="00B61F36" w:rsidRDefault="00B61F36" w:rsidP="00B61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КПП  </w:t>
            </w:r>
            <w:r>
              <w:rPr>
                <w:sz w:val="20"/>
                <w:szCs w:val="20"/>
              </w:rPr>
              <w:t xml:space="preserve">   </w:t>
            </w:r>
          </w:p>
          <w:p w:rsidR="00B61F36" w:rsidRDefault="00B61F36" w:rsidP="00B61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    </w:t>
            </w:r>
          </w:p>
          <w:p w:rsidR="00B61F36" w:rsidRPr="0062163A" w:rsidRDefault="00B61F36" w:rsidP="00B214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               ОКТМО</w:t>
            </w:r>
          </w:p>
        </w:tc>
      </w:tr>
      <w:tr w:rsidR="00B61F36" w:rsidRPr="0062163A" w:rsidTr="00CE6090">
        <w:tc>
          <w:tcPr>
            <w:tcW w:w="4928" w:type="dxa"/>
          </w:tcPr>
          <w:p w:rsidR="00B61F36" w:rsidRPr="00CF0E76" w:rsidRDefault="00B61F36" w:rsidP="00B61F36">
            <w:pPr>
              <w:rPr>
                <w:sz w:val="20"/>
                <w:szCs w:val="20"/>
              </w:rPr>
            </w:pPr>
            <w:r w:rsidRPr="00CF0E76">
              <w:rPr>
                <w:sz w:val="20"/>
                <w:szCs w:val="20"/>
              </w:rPr>
              <w:t xml:space="preserve">главный врач </w:t>
            </w:r>
          </w:p>
          <w:p w:rsidR="00B61F36" w:rsidRPr="00CF0E76" w:rsidRDefault="00B61F36" w:rsidP="00B6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F0E76">
              <w:rPr>
                <w:sz w:val="20"/>
                <w:szCs w:val="20"/>
              </w:rPr>
              <w:t>П</w:t>
            </w:r>
            <w:r w:rsidRPr="009B5C5F">
              <w:rPr>
                <w:color w:val="FFFFFF"/>
                <w:sz w:val="20"/>
                <w:szCs w:val="20"/>
              </w:rPr>
              <w:t>ОДПИСАНО УКЭП</w:t>
            </w:r>
          </w:p>
        </w:tc>
        <w:tc>
          <w:tcPr>
            <w:tcW w:w="283" w:type="dxa"/>
          </w:tcPr>
          <w:p w:rsidR="00B61F36" w:rsidRPr="0062163A" w:rsidRDefault="00B61F36" w:rsidP="00B61F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61F36" w:rsidRDefault="00B61F36" w:rsidP="00B61F36">
            <w:pPr>
              <w:rPr>
                <w:sz w:val="20"/>
                <w:szCs w:val="20"/>
              </w:rPr>
            </w:pPr>
          </w:p>
          <w:p w:rsidR="00B61F36" w:rsidRPr="0062163A" w:rsidRDefault="00B61F36" w:rsidP="00B61F36">
            <w:pPr>
              <w:rPr>
                <w:sz w:val="20"/>
                <w:szCs w:val="20"/>
              </w:rPr>
            </w:pPr>
            <w:r w:rsidRPr="00DA6798">
              <w:rPr>
                <w:sz w:val="18"/>
                <w:szCs w:val="19"/>
              </w:rPr>
              <w:t xml:space="preserve">     П</w:t>
            </w:r>
            <w:r w:rsidRPr="00DD3650">
              <w:rPr>
                <w:color w:val="FFFFFF"/>
                <w:sz w:val="18"/>
                <w:szCs w:val="19"/>
              </w:rPr>
              <w:t>ОДПИСАНО УКЭП</w:t>
            </w:r>
          </w:p>
        </w:tc>
      </w:tr>
      <w:tr w:rsidR="00B61F36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B61F36" w:rsidRPr="00C04BA5" w:rsidRDefault="00B61F36" w:rsidP="00B61F36">
            <w:pPr>
              <w:rPr>
                <w:b/>
                <w:sz w:val="20"/>
                <w:szCs w:val="20"/>
              </w:rPr>
            </w:pPr>
            <w:r w:rsidRPr="00C04BA5">
              <w:rPr>
                <w:sz w:val="20"/>
                <w:szCs w:val="20"/>
              </w:rPr>
              <w:t xml:space="preserve">М.П. </w:t>
            </w:r>
            <w:r w:rsidRPr="00C04BA5">
              <w:rPr>
                <w:b/>
                <w:sz w:val="20"/>
                <w:szCs w:val="20"/>
              </w:rPr>
              <w:t xml:space="preserve">                                               </w:t>
            </w:r>
            <w:r w:rsidRPr="00C64045">
              <w:rPr>
                <w:b/>
                <w:sz w:val="20"/>
                <w:szCs w:val="20"/>
              </w:rPr>
              <w:t>Топычканов А.В.</w:t>
            </w:r>
          </w:p>
        </w:tc>
        <w:tc>
          <w:tcPr>
            <w:tcW w:w="283" w:type="dxa"/>
          </w:tcPr>
          <w:p w:rsidR="00B61F36" w:rsidRPr="008B307C" w:rsidRDefault="00B61F36" w:rsidP="00B61F36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61F36" w:rsidRPr="008B307C" w:rsidRDefault="00B61F36" w:rsidP="00B61F36">
            <w:pPr>
              <w:rPr>
                <w:b/>
                <w:sz w:val="20"/>
                <w:szCs w:val="20"/>
              </w:rPr>
            </w:pPr>
            <w:r w:rsidRPr="008B307C">
              <w:rPr>
                <w:b/>
                <w:sz w:val="20"/>
                <w:szCs w:val="20"/>
              </w:rPr>
              <w:t xml:space="preserve">М.П.                                                                   </w:t>
            </w:r>
          </w:p>
        </w:tc>
      </w:tr>
    </w:tbl>
    <w:p w:rsidR="00404032" w:rsidRPr="00D028FB" w:rsidRDefault="00404032" w:rsidP="00404032">
      <w:pPr>
        <w:widowControl w:val="0"/>
        <w:tabs>
          <w:tab w:val="left" w:pos="360"/>
          <w:tab w:val="left" w:pos="720"/>
          <w:tab w:val="left" w:pos="900"/>
          <w:tab w:val="left" w:pos="1080"/>
          <w:tab w:val="left" w:pos="1260"/>
        </w:tabs>
        <w:suppressAutoHyphens w:val="0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3184F" w:rsidRPr="00930BEC" w:rsidRDefault="0013184F" w:rsidP="00170EC4">
      <w:pPr>
        <w:jc w:val="right"/>
        <w:rPr>
          <w:b/>
          <w:sz w:val="8"/>
          <w:szCs w:val="18"/>
        </w:rPr>
      </w:pPr>
    </w:p>
    <w:p w:rsidR="002F4A26" w:rsidRDefault="002F4A26" w:rsidP="00D90E36">
      <w:pPr>
        <w:jc w:val="right"/>
        <w:rPr>
          <w:b/>
          <w:sz w:val="20"/>
          <w:szCs w:val="18"/>
        </w:rPr>
      </w:pPr>
    </w:p>
    <w:p w:rsidR="00CF4705" w:rsidRPr="00C07F62" w:rsidRDefault="0013476D" w:rsidP="0013476D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D90E36" w:rsidRPr="00C07F62">
        <w:rPr>
          <w:b/>
          <w:sz w:val="20"/>
          <w:szCs w:val="18"/>
        </w:rPr>
        <w:t>Приложение №</w:t>
      </w:r>
      <w:r w:rsidR="00B7361F">
        <w:rPr>
          <w:b/>
          <w:sz w:val="20"/>
          <w:szCs w:val="18"/>
        </w:rPr>
        <w:t>1</w:t>
      </w:r>
    </w:p>
    <w:p w:rsidR="00CB192C" w:rsidRPr="009B121D" w:rsidRDefault="00621294" w:rsidP="00CB192C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F62">
        <w:rPr>
          <w:b/>
          <w:sz w:val="20"/>
          <w:szCs w:val="18"/>
        </w:rPr>
        <w:t xml:space="preserve">к </w:t>
      </w:r>
      <w:r w:rsidR="0002219A">
        <w:rPr>
          <w:b/>
          <w:sz w:val="20"/>
          <w:szCs w:val="18"/>
        </w:rPr>
        <w:t>Договор</w:t>
      </w:r>
      <w:r w:rsidRPr="00C07F62">
        <w:rPr>
          <w:b/>
          <w:sz w:val="20"/>
          <w:szCs w:val="18"/>
        </w:rPr>
        <w:t xml:space="preserve">у </w:t>
      </w:r>
      <w:proofErr w:type="gramStart"/>
      <w:r w:rsidR="00582AC9" w:rsidRPr="00582AC9">
        <w:rPr>
          <w:b/>
          <w:sz w:val="20"/>
          <w:szCs w:val="20"/>
        </w:rPr>
        <w:t>№</w:t>
      </w:r>
      <w:r w:rsidR="002D3B8F" w:rsidRPr="002D3B8F">
        <w:rPr>
          <w:b/>
          <w:sz w:val="20"/>
          <w:szCs w:val="20"/>
        </w:rPr>
        <w:t xml:space="preserve"> </w:t>
      </w:r>
      <w:r w:rsidR="002A0CE9">
        <w:rPr>
          <w:b/>
          <w:sz w:val="20"/>
          <w:szCs w:val="20"/>
        </w:rPr>
        <w:t xml:space="preserve"> </w:t>
      </w:r>
      <w:r w:rsidR="00E57C24">
        <w:rPr>
          <w:b/>
          <w:sz w:val="20"/>
          <w:szCs w:val="20"/>
        </w:rPr>
        <w:t>ГРА</w:t>
      </w:r>
      <w:proofErr w:type="gramEnd"/>
      <w:r w:rsidR="00E57C24">
        <w:rPr>
          <w:b/>
          <w:sz w:val="20"/>
          <w:szCs w:val="20"/>
        </w:rPr>
        <w:t>-2</w:t>
      </w:r>
      <w:r w:rsidR="006E056C">
        <w:rPr>
          <w:b/>
          <w:sz w:val="20"/>
          <w:szCs w:val="20"/>
        </w:rPr>
        <w:t>2</w:t>
      </w:r>
      <w:r w:rsidR="00E57C24">
        <w:rPr>
          <w:b/>
          <w:sz w:val="20"/>
          <w:szCs w:val="20"/>
        </w:rPr>
        <w:t>0х-а</w:t>
      </w:r>
      <w:r w:rsidR="006E559E">
        <w:rPr>
          <w:b/>
          <w:sz w:val="20"/>
          <w:szCs w:val="20"/>
        </w:rPr>
        <w:t>Х</w:t>
      </w:r>
      <w:r w:rsidR="00E57C24">
        <w:rPr>
          <w:b/>
          <w:sz w:val="20"/>
          <w:szCs w:val="20"/>
        </w:rPr>
        <w:t xml:space="preserve"> ()()</w:t>
      </w:r>
    </w:p>
    <w:p w:rsidR="00621294" w:rsidRPr="008B307C" w:rsidRDefault="00621294" w:rsidP="00CB192C">
      <w:pPr>
        <w:widowControl w:val="0"/>
        <w:autoSpaceDE w:val="0"/>
        <w:autoSpaceDN w:val="0"/>
        <w:adjustRightInd w:val="0"/>
        <w:rPr>
          <w:bCs/>
          <w:sz w:val="4"/>
          <w:szCs w:val="18"/>
        </w:rPr>
      </w:pPr>
    </w:p>
    <w:p w:rsidR="00621294" w:rsidRPr="008C62A8" w:rsidRDefault="00621294" w:rsidP="0062129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B307C">
        <w:rPr>
          <w:b/>
          <w:bCs/>
          <w:sz w:val="18"/>
          <w:szCs w:val="18"/>
        </w:rPr>
        <w:t xml:space="preserve">от </w:t>
      </w:r>
      <w:proofErr w:type="gramStart"/>
      <w:r w:rsidR="00677B53" w:rsidRPr="008B307C">
        <w:rPr>
          <w:b/>
          <w:bCs/>
          <w:sz w:val="18"/>
          <w:szCs w:val="18"/>
        </w:rPr>
        <w:t xml:space="preserve">   </w:t>
      </w:r>
      <w:r w:rsidRPr="008B307C">
        <w:rPr>
          <w:b/>
          <w:bCs/>
          <w:sz w:val="18"/>
          <w:szCs w:val="18"/>
        </w:rPr>
        <w:t>«</w:t>
      </w:r>
      <w:proofErr w:type="gramEnd"/>
      <w:r w:rsidRPr="008B307C">
        <w:rPr>
          <w:b/>
          <w:bCs/>
          <w:sz w:val="18"/>
          <w:szCs w:val="18"/>
        </w:rPr>
        <w:t xml:space="preserve">      » _______________ 20</w:t>
      </w:r>
      <w:r w:rsidR="00B65CA2" w:rsidRPr="008B307C">
        <w:rPr>
          <w:b/>
          <w:bCs/>
          <w:sz w:val="18"/>
          <w:szCs w:val="18"/>
        </w:rPr>
        <w:t>__</w:t>
      </w:r>
      <w:r w:rsidR="00EC1D8D" w:rsidRPr="008B307C">
        <w:rPr>
          <w:b/>
          <w:bCs/>
          <w:sz w:val="18"/>
          <w:szCs w:val="18"/>
        </w:rPr>
        <w:t xml:space="preserve"> </w:t>
      </w:r>
      <w:r w:rsidRPr="008B307C">
        <w:rPr>
          <w:b/>
          <w:bCs/>
          <w:sz w:val="18"/>
          <w:szCs w:val="18"/>
        </w:rPr>
        <w:t xml:space="preserve"> г</w:t>
      </w:r>
      <w:r w:rsidR="00EC1D8D" w:rsidRPr="008B307C">
        <w:rPr>
          <w:b/>
          <w:bCs/>
          <w:sz w:val="18"/>
          <w:szCs w:val="18"/>
        </w:rPr>
        <w:t>ода</w:t>
      </w:r>
      <w:r w:rsidRPr="008C62A8">
        <w:rPr>
          <w:bCs/>
          <w:sz w:val="18"/>
          <w:szCs w:val="18"/>
        </w:rPr>
        <w:t>.</w:t>
      </w:r>
      <w:r w:rsidRPr="008C62A8">
        <w:rPr>
          <w:sz w:val="18"/>
          <w:szCs w:val="18"/>
        </w:rPr>
        <w:t xml:space="preserve"> </w:t>
      </w:r>
    </w:p>
    <w:p w:rsidR="00482AB8" w:rsidRPr="00C07F62" w:rsidRDefault="00482AB8" w:rsidP="008C668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8"/>
          <w:szCs w:val="18"/>
        </w:rPr>
      </w:pPr>
    </w:p>
    <w:p w:rsidR="00992E34" w:rsidRDefault="00992E34" w:rsidP="00992E3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Cs w:val="22"/>
        </w:rPr>
      </w:pPr>
      <w:r w:rsidRPr="00F754F5">
        <w:rPr>
          <w:b/>
          <w:szCs w:val="22"/>
        </w:rPr>
        <w:t xml:space="preserve">«Спецификация </w:t>
      </w:r>
      <w:r w:rsidR="006E559E">
        <w:rPr>
          <w:b/>
          <w:szCs w:val="22"/>
        </w:rPr>
        <w:t>п</w:t>
      </w:r>
      <w:r w:rsidR="00ED066F">
        <w:rPr>
          <w:b/>
          <w:szCs w:val="22"/>
        </w:rPr>
        <w:t>о</w:t>
      </w:r>
      <w:r w:rsidR="006E559E">
        <w:rPr>
          <w:b/>
          <w:szCs w:val="22"/>
        </w:rPr>
        <w:t>ставляемого товара</w:t>
      </w:r>
      <w:r w:rsidRPr="00F754F5">
        <w:rPr>
          <w:b/>
          <w:szCs w:val="22"/>
        </w:rPr>
        <w:t>»</w:t>
      </w:r>
      <w:r w:rsidR="00723E1F">
        <w:rPr>
          <w:b/>
          <w:szCs w:val="22"/>
        </w:rPr>
        <w:t xml:space="preserve"> (Таблица №1)</w:t>
      </w:r>
    </w:p>
    <w:p w:rsidR="003B185A" w:rsidRPr="00E27FB9" w:rsidRDefault="003B185A" w:rsidP="00992E3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1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95"/>
        <w:gridCol w:w="1795"/>
        <w:gridCol w:w="1796"/>
        <w:gridCol w:w="992"/>
        <w:gridCol w:w="1134"/>
        <w:gridCol w:w="1276"/>
        <w:gridCol w:w="1418"/>
      </w:tblGrid>
      <w:tr w:rsidR="00422EE4" w:rsidRPr="00263B47" w:rsidTr="00565E33">
        <w:tc>
          <w:tcPr>
            <w:tcW w:w="534" w:type="dxa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386" w:type="dxa"/>
            <w:gridSpan w:val="3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товара по ТЗ / </w:t>
            </w:r>
            <w:r w:rsidRPr="00263B47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товара по Заявке / Сведения о стране происхождения товара </w:t>
            </w:r>
            <w:r w:rsidRPr="00181239">
              <w:rPr>
                <w:bCs/>
                <w:color w:val="000000"/>
                <w:sz w:val="20"/>
                <w:szCs w:val="20"/>
                <w:highlight w:val="cyan"/>
              </w:rPr>
              <w:t>и номера по Реестру промышленной продукции</w:t>
            </w:r>
            <w:r w:rsidRPr="00DE2AD0">
              <w:rPr>
                <w:bCs/>
                <w:color w:val="000000"/>
                <w:sz w:val="20"/>
                <w:szCs w:val="20"/>
                <w:highlight w:val="cyan"/>
              </w:rPr>
              <w:t>, произведенной на территории РФ</w:t>
            </w:r>
            <w:r>
              <w:rPr>
                <w:b/>
                <w:sz w:val="18"/>
                <w:szCs w:val="18"/>
              </w:rPr>
              <w:t xml:space="preserve"> ****</w:t>
            </w:r>
          </w:p>
        </w:tc>
        <w:tc>
          <w:tcPr>
            <w:tcW w:w="992" w:type="dxa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>Ед. измерения</w:t>
            </w:r>
            <w:r>
              <w:rPr>
                <w:b/>
                <w:sz w:val="18"/>
                <w:szCs w:val="18"/>
              </w:rPr>
              <w:t xml:space="preserve"> ***</w:t>
            </w:r>
          </w:p>
        </w:tc>
        <w:tc>
          <w:tcPr>
            <w:tcW w:w="1134" w:type="dxa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 xml:space="preserve">Кол-во ед. </w:t>
            </w:r>
            <w:proofErr w:type="spellStart"/>
            <w:r w:rsidRPr="00263B47">
              <w:rPr>
                <w:b/>
                <w:sz w:val="18"/>
                <w:szCs w:val="18"/>
              </w:rPr>
              <w:t>измер</w:t>
            </w:r>
            <w:proofErr w:type="spellEnd"/>
            <w:r w:rsidRPr="00263B4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***</w:t>
            </w:r>
          </w:p>
        </w:tc>
        <w:tc>
          <w:tcPr>
            <w:tcW w:w="1276" w:type="dxa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 xml:space="preserve">Цена 1 ед. </w:t>
            </w:r>
            <w:r>
              <w:rPr>
                <w:b/>
                <w:sz w:val="18"/>
                <w:szCs w:val="18"/>
              </w:rPr>
              <w:t xml:space="preserve">* </w:t>
            </w:r>
            <w:proofErr w:type="spellStart"/>
            <w:r w:rsidRPr="00263B47">
              <w:rPr>
                <w:b/>
                <w:sz w:val="18"/>
                <w:szCs w:val="18"/>
              </w:rPr>
              <w:t>измер</w:t>
            </w:r>
            <w:proofErr w:type="spellEnd"/>
            <w:r w:rsidRPr="00263B47">
              <w:rPr>
                <w:b/>
                <w:sz w:val="18"/>
                <w:szCs w:val="18"/>
              </w:rPr>
              <w:t xml:space="preserve">. </w:t>
            </w:r>
            <w:r w:rsidRPr="008B277D">
              <w:rPr>
                <w:b/>
                <w:sz w:val="18"/>
                <w:szCs w:val="18"/>
                <w:highlight w:val="yellow"/>
              </w:rPr>
              <w:t>с НДС **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 w:rsidRPr="00263B47"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422EE4" w:rsidRPr="00263B47" w:rsidRDefault="00422EE4" w:rsidP="00422EE4">
            <w:pPr>
              <w:jc w:val="center"/>
              <w:rPr>
                <w:b/>
                <w:sz w:val="18"/>
                <w:szCs w:val="18"/>
              </w:rPr>
            </w:pPr>
            <w:r w:rsidRPr="00263B47">
              <w:rPr>
                <w:b/>
                <w:sz w:val="18"/>
                <w:szCs w:val="18"/>
              </w:rPr>
              <w:t>Сумма по позиции в рублях</w:t>
            </w:r>
            <w:r>
              <w:rPr>
                <w:b/>
                <w:sz w:val="18"/>
                <w:szCs w:val="18"/>
              </w:rPr>
              <w:t xml:space="preserve"> *****</w:t>
            </w:r>
          </w:p>
        </w:tc>
      </w:tr>
      <w:tr w:rsidR="00422EE4" w:rsidRPr="00263B47" w:rsidTr="00565E33">
        <w:tc>
          <w:tcPr>
            <w:tcW w:w="534" w:type="dxa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5386" w:type="dxa"/>
            <w:gridSpan w:val="3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3</w:t>
            </w:r>
          </w:p>
        </w:tc>
        <w:tc>
          <w:tcPr>
            <w:tcW w:w="1134" w:type="dxa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4</w:t>
            </w:r>
          </w:p>
        </w:tc>
        <w:tc>
          <w:tcPr>
            <w:tcW w:w="1276" w:type="dxa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5</w:t>
            </w:r>
          </w:p>
        </w:tc>
        <w:tc>
          <w:tcPr>
            <w:tcW w:w="1418" w:type="dxa"/>
          </w:tcPr>
          <w:p w:rsidR="00422EE4" w:rsidRPr="00723E1F" w:rsidRDefault="00422EE4" w:rsidP="00422EE4">
            <w:pPr>
              <w:jc w:val="center"/>
              <w:rPr>
                <w:b/>
                <w:sz w:val="16"/>
                <w:szCs w:val="18"/>
              </w:rPr>
            </w:pPr>
            <w:r w:rsidRPr="00723E1F">
              <w:rPr>
                <w:b/>
                <w:sz w:val="16"/>
                <w:szCs w:val="18"/>
              </w:rPr>
              <w:t>6</w:t>
            </w:r>
          </w:p>
        </w:tc>
      </w:tr>
      <w:tr w:rsidR="00422EE4" w:rsidRPr="00263B47" w:rsidTr="00026A06">
        <w:trPr>
          <w:trHeight w:val="4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2EE4" w:rsidRDefault="00422EE4" w:rsidP="00422EE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E4" w:rsidRDefault="00422EE4" w:rsidP="00422EE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E4" w:rsidRDefault="00422EE4" w:rsidP="00422EE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EE4" w:rsidRDefault="00422EE4" w:rsidP="00422EE4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:rsidR="00422EE4" w:rsidRDefault="00422EE4" w:rsidP="00422E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EE4" w:rsidRDefault="00422EE4" w:rsidP="00422E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2EE4" w:rsidRPr="00263B47" w:rsidRDefault="00422EE4" w:rsidP="00422EE4">
            <w:pPr>
              <w:ind w:right="10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22EE4" w:rsidRPr="00263B47" w:rsidRDefault="00422EE4" w:rsidP="00422EE4">
            <w:pPr>
              <w:ind w:right="175"/>
              <w:jc w:val="right"/>
              <w:rPr>
                <w:b/>
                <w:sz w:val="18"/>
                <w:szCs w:val="18"/>
              </w:rPr>
            </w:pPr>
          </w:p>
        </w:tc>
      </w:tr>
      <w:tr w:rsidR="00422EE4" w:rsidRPr="00263B47" w:rsidTr="00E76A7B">
        <w:trPr>
          <w:trHeight w:val="290"/>
        </w:trPr>
        <w:tc>
          <w:tcPr>
            <w:tcW w:w="9322" w:type="dxa"/>
            <w:gridSpan w:val="7"/>
          </w:tcPr>
          <w:p w:rsidR="00422EE4" w:rsidRDefault="00422EE4" w:rsidP="00422EE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ИТОГО (</w:t>
            </w:r>
            <w:r w:rsidRPr="006802FD">
              <w:rPr>
                <w:b/>
                <w:sz w:val="18"/>
                <w:szCs w:val="18"/>
                <w:highlight w:val="yellow"/>
              </w:rPr>
              <w:t>без /ИЛИ С</w:t>
            </w:r>
            <w:r>
              <w:rPr>
                <w:b/>
                <w:sz w:val="18"/>
                <w:szCs w:val="18"/>
              </w:rPr>
              <w:t xml:space="preserve"> применения Преференций по п/п </w:t>
            </w:r>
            <w:r w:rsidRPr="006E056C">
              <w:rPr>
                <w:b/>
                <w:sz w:val="18"/>
                <w:szCs w:val="18"/>
                <w:highlight w:val="cyan"/>
              </w:rPr>
              <w:t>А</w:t>
            </w:r>
            <w:r>
              <w:rPr>
                <w:b/>
                <w:sz w:val="18"/>
                <w:szCs w:val="18"/>
              </w:rPr>
              <w:t>) пункта 6 ППРФ от 16.09.2016 №925)</w:t>
            </w:r>
            <w:r w:rsidRPr="006802FD">
              <w:rPr>
                <w:b/>
                <w:color w:val="000000"/>
                <w:sz w:val="18"/>
                <w:szCs w:val="18"/>
              </w:rPr>
              <w:t xml:space="preserve"> рублей</w:t>
            </w:r>
            <w:r>
              <w:rPr>
                <w:b/>
                <w:sz w:val="18"/>
                <w:szCs w:val="14"/>
              </w:rPr>
              <w:t>:</w:t>
            </w:r>
          </w:p>
        </w:tc>
        <w:tc>
          <w:tcPr>
            <w:tcW w:w="1418" w:type="dxa"/>
            <w:vAlign w:val="center"/>
          </w:tcPr>
          <w:p w:rsidR="00422EE4" w:rsidRPr="00263B47" w:rsidRDefault="00422EE4" w:rsidP="00422EE4">
            <w:pPr>
              <w:ind w:right="175"/>
              <w:jc w:val="right"/>
              <w:rPr>
                <w:b/>
                <w:sz w:val="18"/>
                <w:szCs w:val="18"/>
              </w:rPr>
            </w:pPr>
          </w:p>
        </w:tc>
      </w:tr>
      <w:tr w:rsidR="00422EE4" w:rsidRPr="00263B47" w:rsidTr="007D4A58">
        <w:trPr>
          <w:trHeight w:val="290"/>
        </w:trPr>
        <w:tc>
          <w:tcPr>
            <w:tcW w:w="9322" w:type="dxa"/>
            <w:gridSpan w:val="7"/>
            <w:vAlign w:val="center"/>
          </w:tcPr>
          <w:p w:rsidR="00422EE4" w:rsidRDefault="00422EE4" w:rsidP="00422EE4">
            <w:pPr>
              <w:ind w:right="103"/>
              <w:jc w:val="right"/>
              <w:rPr>
                <w:b/>
                <w:color w:val="000000"/>
                <w:sz w:val="18"/>
                <w:szCs w:val="18"/>
              </w:rPr>
            </w:pPr>
            <w:r w:rsidRPr="006802FD">
              <w:rPr>
                <w:b/>
                <w:color w:val="000000"/>
                <w:sz w:val="18"/>
                <w:szCs w:val="18"/>
              </w:rPr>
              <w:t>НДС (</w:t>
            </w:r>
            <w:r w:rsidRPr="006802FD">
              <w:rPr>
                <w:b/>
                <w:color w:val="000000"/>
                <w:sz w:val="18"/>
                <w:szCs w:val="18"/>
                <w:highlight w:val="yellow"/>
              </w:rPr>
              <w:t>Х0</w:t>
            </w:r>
            <w:r w:rsidRPr="006802FD">
              <w:rPr>
                <w:b/>
                <w:color w:val="000000"/>
                <w:sz w:val="18"/>
                <w:szCs w:val="18"/>
              </w:rPr>
              <w:t>,0%) рублей:</w:t>
            </w:r>
            <w:r>
              <w:rPr>
                <w:b/>
                <w:color w:val="000000"/>
                <w:sz w:val="18"/>
                <w:szCs w:val="18"/>
              </w:rPr>
              <w:t xml:space="preserve"> **</w:t>
            </w:r>
          </w:p>
          <w:p w:rsidR="00422EE4" w:rsidRPr="006802FD" w:rsidRDefault="00422EE4" w:rsidP="00422EE4">
            <w:pPr>
              <w:ind w:right="103"/>
              <w:jc w:val="right"/>
              <w:rPr>
                <w:b/>
                <w:sz w:val="18"/>
                <w:szCs w:val="18"/>
              </w:rPr>
            </w:pPr>
            <w:r w:rsidRPr="00C01B32">
              <w:rPr>
                <w:b/>
                <w:sz w:val="18"/>
                <w:szCs w:val="14"/>
                <w:highlight w:val="green"/>
              </w:rPr>
              <w:t xml:space="preserve">НДС </w:t>
            </w:r>
            <w:r w:rsidRPr="00C01B32">
              <w:rPr>
                <w:b/>
                <w:color w:val="000000"/>
                <w:sz w:val="18"/>
                <w:szCs w:val="20"/>
                <w:highlight w:val="green"/>
              </w:rPr>
              <w:t>не облагается в связи с применением УСН на основании пункта 2 статьи 346.11 НК РФ</w:t>
            </w:r>
            <w:r w:rsidRPr="00C01B32">
              <w:rPr>
                <w:b/>
                <w:sz w:val="18"/>
                <w:szCs w:val="14"/>
                <w:highlight w:val="green"/>
              </w:rPr>
              <w:t xml:space="preserve"> (0%</w:t>
            </w:r>
            <w:r w:rsidRPr="00C01B32">
              <w:rPr>
                <w:b/>
                <w:sz w:val="18"/>
                <w:szCs w:val="18"/>
                <w:highlight w:val="green"/>
              </w:rPr>
              <w:t>) в рублях</w:t>
            </w:r>
            <w:r w:rsidRPr="00C01B32">
              <w:rPr>
                <w:b/>
                <w:sz w:val="18"/>
                <w:szCs w:val="14"/>
                <w:highlight w:val="green"/>
              </w:rPr>
              <w:t>:</w:t>
            </w:r>
          </w:p>
        </w:tc>
        <w:tc>
          <w:tcPr>
            <w:tcW w:w="1418" w:type="dxa"/>
            <w:vAlign w:val="center"/>
          </w:tcPr>
          <w:p w:rsidR="00422EE4" w:rsidRPr="00263B47" w:rsidRDefault="00422EE4" w:rsidP="00422EE4">
            <w:pPr>
              <w:ind w:right="175"/>
              <w:jc w:val="right"/>
              <w:rPr>
                <w:b/>
                <w:sz w:val="18"/>
                <w:szCs w:val="18"/>
              </w:rPr>
            </w:pPr>
          </w:p>
        </w:tc>
      </w:tr>
      <w:tr w:rsidR="00422EE4" w:rsidRPr="00263B47" w:rsidTr="007D4A58">
        <w:trPr>
          <w:trHeight w:val="406"/>
        </w:trPr>
        <w:tc>
          <w:tcPr>
            <w:tcW w:w="534" w:type="dxa"/>
          </w:tcPr>
          <w:p w:rsidR="00422EE4" w:rsidRDefault="00422EE4" w:rsidP="00422E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B47">
              <w:rPr>
                <w:sz w:val="18"/>
                <w:szCs w:val="18"/>
              </w:rPr>
              <w:t>* -</w:t>
            </w:r>
          </w:p>
        </w:tc>
        <w:tc>
          <w:tcPr>
            <w:tcW w:w="10206" w:type="dxa"/>
            <w:gridSpan w:val="7"/>
            <w:vAlign w:val="center"/>
          </w:tcPr>
          <w:p w:rsidR="00422EE4" w:rsidRPr="00263B47" w:rsidRDefault="00422EE4" w:rsidP="00422EE4">
            <w:pPr>
              <w:ind w:right="175"/>
              <w:rPr>
                <w:b/>
                <w:sz w:val="18"/>
                <w:szCs w:val="18"/>
              </w:rPr>
            </w:pPr>
            <w:r w:rsidRPr="00263B47">
              <w:rPr>
                <w:sz w:val="18"/>
                <w:szCs w:val="18"/>
              </w:rPr>
              <w:t>цена указывается в целых значениях рубля, копейки указываются после запятой и должны занимать 2 (два) разряда</w:t>
            </w:r>
            <w:r>
              <w:rPr>
                <w:sz w:val="18"/>
                <w:szCs w:val="18"/>
              </w:rPr>
              <w:t xml:space="preserve"> путем деления значения по графе 6 на значение по графе 4</w:t>
            </w:r>
          </w:p>
        </w:tc>
      </w:tr>
      <w:tr w:rsidR="00422EE4" w:rsidRPr="00263B47" w:rsidTr="006E056C">
        <w:trPr>
          <w:trHeight w:val="177"/>
        </w:trPr>
        <w:tc>
          <w:tcPr>
            <w:tcW w:w="534" w:type="dxa"/>
          </w:tcPr>
          <w:p w:rsidR="00422EE4" w:rsidRPr="00263B47" w:rsidRDefault="00422EE4" w:rsidP="00422E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0206" w:type="dxa"/>
            <w:gridSpan w:val="7"/>
            <w:vAlign w:val="center"/>
          </w:tcPr>
          <w:p w:rsidR="00422EE4" w:rsidRPr="008B277D" w:rsidRDefault="00422EE4" w:rsidP="00422EE4">
            <w:pPr>
              <w:ind w:right="175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% </w:t>
            </w:r>
            <w:r w:rsidRPr="008B277D">
              <w:rPr>
                <w:sz w:val="22"/>
                <w:szCs w:val="18"/>
                <w:highlight w:val="yellow"/>
              </w:rPr>
              <w:t xml:space="preserve">Устанавливается из пункта </w:t>
            </w:r>
            <w:r>
              <w:rPr>
                <w:sz w:val="22"/>
                <w:szCs w:val="18"/>
                <w:highlight w:val="yellow"/>
              </w:rPr>
              <w:t>4</w:t>
            </w:r>
            <w:r w:rsidRPr="008B277D">
              <w:rPr>
                <w:sz w:val="22"/>
                <w:szCs w:val="18"/>
                <w:highlight w:val="yellow"/>
              </w:rPr>
              <w:t>. заявки на участие в закупке</w:t>
            </w:r>
          </w:p>
        </w:tc>
      </w:tr>
      <w:tr w:rsidR="00422EE4" w:rsidRPr="00263B47" w:rsidTr="00415C03">
        <w:trPr>
          <w:trHeight w:val="184"/>
        </w:trPr>
        <w:tc>
          <w:tcPr>
            <w:tcW w:w="534" w:type="dxa"/>
          </w:tcPr>
          <w:p w:rsidR="00422EE4" w:rsidRDefault="00422EE4" w:rsidP="00422E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0206" w:type="dxa"/>
            <w:gridSpan w:val="7"/>
            <w:vAlign w:val="center"/>
          </w:tcPr>
          <w:p w:rsidR="00422EE4" w:rsidRPr="00263B47" w:rsidRDefault="00422EE4" w:rsidP="00422EE4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устанавливается из графы 3 и графы 4 таблицы пункта 12.1. Документации о закупке</w:t>
            </w:r>
          </w:p>
        </w:tc>
      </w:tr>
      <w:tr w:rsidR="00422EE4" w:rsidRPr="00263B47" w:rsidTr="007D4A58">
        <w:trPr>
          <w:trHeight w:val="406"/>
        </w:trPr>
        <w:tc>
          <w:tcPr>
            <w:tcW w:w="534" w:type="dxa"/>
          </w:tcPr>
          <w:p w:rsidR="00422EE4" w:rsidRDefault="00422EE4" w:rsidP="00422E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</w:t>
            </w:r>
          </w:p>
        </w:tc>
        <w:tc>
          <w:tcPr>
            <w:tcW w:w="10206" w:type="dxa"/>
            <w:gridSpan w:val="7"/>
            <w:vAlign w:val="center"/>
          </w:tcPr>
          <w:p w:rsidR="00422EE4" w:rsidRDefault="00422EE4" w:rsidP="00422EE4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устанавливается из графы 2 таблицы пункта 12.1. Извещения о закупке и заявки участника закупки, с которым заключается настоящий Договор</w:t>
            </w:r>
          </w:p>
          <w:p w:rsidR="00422EE4" w:rsidRPr="00263B47" w:rsidRDefault="00422EE4" w:rsidP="00422EE4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945BF">
              <w:rPr>
                <w:b/>
                <w:sz w:val="18"/>
                <w:szCs w:val="18"/>
                <w:highlight w:val="yellow"/>
              </w:rPr>
              <w:t>допускается указание в первичной учетной документации как наименование отдельно как по документации, так и по заявке, или оба наименования</w:t>
            </w:r>
            <w:r w:rsidRPr="007A454F">
              <w:rPr>
                <w:b/>
                <w:sz w:val="18"/>
                <w:szCs w:val="18"/>
                <w:highlight w:val="cyan"/>
              </w:rPr>
              <w:t>, в том числе</w:t>
            </w:r>
            <w:r>
              <w:rPr>
                <w:b/>
                <w:sz w:val="18"/>
                <w:szCs w:val="18"/>
              </w:rPr>
              <w:t xml:space="preserve"> в любых буквенно-цифровых сочетаниях </w:t>
            </w:r>
            <w:r w:rsidRPr="007A454F">
              <w:rPr>
                <w:b/>
                <w:sz w:val="18"/>
                <w:szCs w:val="18"/>
                <w:highlight w:val="cyan"/>
              </w:rPr>
              <w:t>и сокращениях.</w:t>
            </w:r>
          </w:p>
        </w:tc>
      </w:tr>
      <w:tr w:rsidR="00422EE4" w:rsidRPr="00263B47" w:rsidTr="007D4A58">
        <w:trPr>
          <w:trHeight w:val="406"/>
        </w:trPr>
        <w:tc>
          <w:tcPr>
            <w:tcW w:w="534" w:type="dxa"/>
          </w:tcPr>
          <w:p w:rsidR="00422EE4" w:rsidRDefault="00422EE4" w:rsidP="00422E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*****</w:t>
            </w:r>
          </w:p>
        </w:tc>
        <w:tc>
          <w:tcPr>
            <w:tcW w:w="10206" w:type="dxa"/>
            <w:gridSpan w:val="7"/>
            <w:vAlign w:val="center"/>
          </w:tcPr>
          <w:p w:rsidR="00422EE4" w:rsidRPr="00263B47" w:rsidRDefault="00422EE4" w:rsidP="00422EE4">
            <w:pPr>
              <w:ind w:right="1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gramStart"/>
            <w:r w:rsidRPr="00263B47">
              <w:rPr>
                <w:sz w:val="18"/>
                <w:szCs w:val="18"/>
              </w:rPr>
              <w:t xml:space="preserve">цена </w:t>
            </w:r>
            <w:r>
              <w:rPr>
                <w:sz w:val="18"/>
                <w:szCs w:val="18"/>
              </w:rPr>
              <w:t>предложения участника закупки</w:t>
            </w:r>
            <w:proofErr w:type="gramEnd"/>
            <w:r>
              <w:rPr>
                <w:sz w:val="18"/>
                <w:szCs w:val="18"/>
              </w:rPr>
              <w:t xml:space="preserve"> с которым заключается настоящий Договор, которая должна быть</w:t>
            </w:r>
            <w:r w:rsidRPr="00263B47">
              <w:rPr>
                <w:sz w:val="18"/>
                <w:szCs w:val="18"/>
              </w:rPr>
              <w:t xml:space="preserve"> указа</w:t>
            </w:r>
            <w:r>
              <w:rPr>
                <w:sz w:val="18"/>
                <w:szCs w:val="18"/>
              </w:rPr>
              <w:t>на</w:t>
            </w:r>
            <w:r w:rsidRPr="00263B47">
              <w:rPr>
                <w:sz w:val="18"/>
                <w:szCs w:val="18"/>
              </w:rPr>
              <w:t xml:space="preserve"> в целых значениях рубля, </w:t>
            </w:r>
            <w:r>
              <w:rPr>
                <w:sz w:val="18"/>
                <w:szCs w:val="18"/>
              </w:rPr>
              <w:t xml:space="preserve">при этом </w:t>
            </w:r>
            <w:r w:rsidRPr="00263B47">
              <w:rPr>
                <w:sz w:val="18"/>
                <w:szCs w:val="18"/>
              </w:rPr>
              <w:t xml:space="preserve">копейки указываются после запятой и должны занимать </w:t>
            </w:r>
            <w:r>
              <w:rPr>
                <w:sz w:val="18"/>
                <w:szCs w:val="18"/>
              </w:rPr>
              <w:t xml:space="preserve">не более чем </w:t>
            </w:r>
            <w:r w:rsidRPr="00263B47">
              <w:rPr>
                <w:sz w:val="18"/>
                <w:szCs w:val="18"/>
              </w:rPr>
              <w:t>2 (два) разряда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273403" w:rsidRPr="00331360" w:rsidRDefault="00273403" w:rsidP="00273403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8"/>
          <w:szCs w:val="22"/>
        </w:rPr>
      </w:pPr>
    </w:p>
    <w:p w:rsidR="00273403" w:rsidRPr="00C01B32" w:rsidRDefault="00273403" w:rsidP="00C01B32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2"/>
          <w:szCs w:val="22"/>
        </w:rPr>
      </w:pPr>
      <w:r w:rsidRPr="00C01B32">
        <w:rPr>
          <w:b/>
          <w:sz w:val="22"/>
          <w:szCs w:val="22"/>
        </w:rPr>
        <w:t xml:space="preserve">Стороны согласились в процессе </w:t>
      </w:r>
      <w:r w:rsidR="00723E1F" w:rsidRPr="00C01B32">
        <w:rPr>
          <w:b/>
          <w:sz w:val="22"/>
          <w:szCs w:val="22"/>
        </w:rPr>
        <w:t>п</w:t>
      </w:r>
      <w:r w:rsidR="00AE3698" w:rsidRPr="00C01B32">
        <w:rPr>
          <w:b/>
          <w:sz w:val="22"/>
          <w:szCs w:val="22"/>
        </w:rPr>
        <w:t>о</w:t>
      </w:r>
      <w:r w:rsidR="00723E1F" w:rsidRPr="00C01B32">
        <w:rPr>
          <w:b/>
          <w:sz w:val="22"/>
          <w:szCs w:val="22"/>
        </w:rPr>
        <w:t>ставки товара</w:t>
      </w:r>
      <w:r w:rsidRPr="00C01B32">
        <w:rPr>
          <w:b/>
          <w:sz w:val="22"/>
          <w:szCs w:val="22"/>
        </w:rPr>
        <w:t xml:space="preserve"> руководствоваться следующим</w:t>
      </w:r>
      <w:r w:rsidR="00723E1F" w:rsidRPr="00C01B32">
        <w:rPr>
          <w:b/>
          <w:sz w:val="22"/>
          <w:szCs w:val="22"/>
        </w:rPr>
        <w:t>: (Таблица №2)</w:t>
      </w:r>
      <w:r w:rsidRPr="00C01B32">
        <w:rPr>
          <w:b/>
          <w:sz w:val="22"/>
          <w:szCs w:val="22"/>
        </w:rPr>
        <w:t xml:space="preserve"> </w:t>
      </w:r>
    </w:p>
    <w:p w:rsidR="00E129CD" w:rsidRPr="00331360" w:rsidRDefault="00E129CD" w:rsidP="00992E3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8"/>
          <w:szCs w:val="22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842"/>
        <w:gridCol w:w="2977"/>
        <w:gridCol w:w="2552"/>
      </w:tblGrid>
      <w:tr w:rsidR="00DD3C51" w:rsidRPr="00DD3C51" w:rsidTr="00C01B3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C51" w:rsidRPr="00DD3C51" w:rsidRDefault="00DD3C51" w:rsidP="00DD3C51">
            <w:pPr>
              <w:autoSpaceDE w:val="0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D3C51">
              <w:rPr>
                <w:b/>
                <w:sz w:val="20"/>
                <w:szCs w:val="20"/>
                <w:lang w:eastAsia="zh-CN"/>
              </w:rPr>
              <w:t>№</w:t>
            </w:r>
          </w:p>
          <w:p w:rsidR="00DD3C51" w:rsidRPr="00DD3C51" w:rsidRDefault="00DD3C51" w:rsidP="00DD3C51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proofErr w:type="spellStart"/>
            <w:r w:rsidRPr="00DD3C51">
              <w:rPr>
                <w:rFonts w:eastAsia="Calibri"/>
                <w:b/>
                <w:sz w:val="20"/>
                <w:szCs w:val="20"/>
                <w:lang w:eastAsia="zh-CN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C51" w:rsidRPr="00DD3C51" w:rsidRDefault="00DD3C51" w:rsidP="00DD3C51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Наименование по позиции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C51" w:rsidRPr="00DD3C51" w:rsidRDefault="00DD3C51" w:rsidP="00473A27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Характеристики </w:t>
            </w:r>
            <w:r w:rsidR="00473A27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поставляемого товара **</w:t>
            </w:r>
          </w:p>
        </w:tc>
      </w:tr>
      <w:tr w:rsidR="00D11CEA" w:rsidRPr="00DD3C51" w:rsidTr="00C01B32">
        <w:trPr>
          <w:trHeight w:val="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EA" w:rsidRPr="00DD3C51" w:rsidRDefault="00D11CEA" w:rsidP="00D11CE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EA" w:rsidRPr="00DD3C51" w:rsidRDefault="00D11CEA" w:rsidP="00D11CEA">
            <w:pPr>
              <w:autoSpaceDE w:val="0"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EA" w:rsidRPr="00FC5D9C" w:rsidRDefault="00D11CEA" w:rsidP="00D11C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FC5D9C">
              <w:rPr>
                <w:b/>
                <w:bCs/>
                <w:color w:val="000000"/>
                <w:sz w:val="20"/>
                <w:szCs w:val="20"/>
                <w:lang w:eastAsia="ru-RU"/>
              </w:rPr>
              <w:t>ункциональные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EA" w:rsidRPr="009168A0" w:rsidRDefault="00D11CEA" w:rsidP="00D11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EA" w:rsidRPr="009168A0" w:rsidRDefault="00D11CEA" w:rsidP="00D11C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1CEA">
              <w:rPr>
                <w:b/>
                <w:bCs/>
                <w:color w:val="000000"/>
                <w:sz w:val="20"/>
                <w:szCs w:val="20"/>
              </w:rPr>
              <w:t>качественные</w:t>
            </w:r>
          </w:p>
        </w:tc>
      </w:tr>
      <w:tr w:rsidR="00D11CEA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1CEA" w:rsidRPr="00DD3C51" w:rsidRDefault="00D11CEA" w:rsidP="00D11CEA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CEA" w:rsidRPr="00DD3C51" w:rsidRDefault="00D11CEA" w:rsidP="00D11CEA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CEA" w:rsidRPr="00DD3C51" w:rsidRDefault="00D11CEA" w:rsidP="00D11CEA">
            <w:pPr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1CEA" w:rsidRPr="00DD3C51" w:rsidRDefault="00D11CEA" w:rsidP="00D11CEA">
            <w:pPr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CEA" w:rsidRPr="00DD3C51" w:rsidRDefault="00D11CEA" w:rsidP="00D11CEA">
            <w:pPr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5</w:t>
            </w:r>
          </w:p>
        </w:tc>
      </w:tr>
      <w:tr w:rsidR="00D11CEA" w:rsidRPr="00DD3C51" w:rsidTr="00C01B32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1CEA" w:rsidRPr="00DB35DA" w:rsidRDefault="00D11CEA" w:rsidP="00D11CEA">
            <w:pPr>
              <w:jc w:val="center"/>
              <w:rPr>
                <w:sz w:val="18"/>
                <w:szCs w:val="18"/>
              </w:rPr>
            </w:pPr>
            <w:r w:rsidRPr="00DB35DA">
              <w:rPr>
                <w:sz w:val="18"/>
                <w:szCs w:val="18"/>
              </w:rPr>
              <w:t>1</w:t>
            </w:r>
            <w:r w:rsidR="005C6D6D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EA" w:rsidRDefault="00D11CEA" w:rsidP="00D11CE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EA" w:rsidRDefault="00D11CEA" w:rsidP="00D11C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EA" w:rsidRDefault="00D11CEA" w:rsidP="00D11C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EA" w:rsidRDefault="00D11CEA" w:rsidP="00D11CEA">
            <w:pPr>
              <w:rPr>
                <w:color w:val="000000"/>
                <w:sz w:val="20"/>
                <w:szCs w:val="20"/>
              </w:rPr>
            </w:pPr>
          </w:p>
        </w:tc>
      </w:tr>
      <w:tr w:rsidR="00D11CEA" w:rsidRPr="00DD3C51" w:rsidTr="00723E1F">
        <w:trPr>
          <w:trHeight w:val="30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1CEA" w:rsidRPr="00800469" w:rsidRDefault="00D11CEA" w:rsidP="003C4394">
            <w:pPr>
              <w:jc w:val="center"/>
              <w:rPr>
                <w:color w:val="000000"/>
                <w:sz w:val="19"/>
                <w:szCs w:val="19"/>
              </w:rPr>
            </w:pPr>
            <w:r w:rsidRPr="00723E1F">
              <w:rPr>
                <w:b/>
                <w:szCs w:val="22"/>
              </w:rPr>
              <w:t xml:space="preserve">Показатели соответствия поставляемого товара требованиям Заказчика </w:t>
            </w:r>
            <w:r>
              <w:rPr>
                <w:b/>
                <w:szCs w:val="22"/>
              </w:rPr>
              <w:t>(Таблица №3)</w:t>
            </w:r>
          </w:p>
        </w:tc>
      </w:tr>
      <w:tr w:rsidR="00415C03" w:rsidRPr="00DD3C51" w:rsidTr="00C01B32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C03" w:rsidRPr="00DD3C51" w:rsidRDefault="00415C03" w:rsidP="00C01B32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D3C51">
              <w:rPr>
                <w:b/>
                <w:sz w:val="20"/>
                <w:szCs w:val="20"/>
                <w:lang w:eastAsia="zh-CN"/>
              </w:rPr>
              <w:t>№</w:t>
            </w:r>
            <w:r w:rsidR="00C01B32">
              <w:rPr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D3C51">
              <w:rPr>
                <w:rFonts w:eastAsia="Calibri"/>
                <w:b/>
                <w:sz w:val="20"/>
                <w:szCs w:val="20"/>
                <w:lang w:eastAsia="zh-CN"/>
              </w:rPr>
              <w:t>пп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Pr="00800469" w:rsidRDefault="00415C03" w:rsidP="00415C03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800469">
              <w:rPr>
                <w:b/>
                <w:color w:val="000000"/>
                <w:sz w:val="19"/>
                <w:szCs w:val="19"/>
              </w:rPr>
              <w:t>Наименование товара</w:t>
            </w:r>
            <w:r>
              <w:rPr>
                <w:b/>
                <w:color w:val="000000"/>
                <w:sz w:val="19"/>
                <w:szCs w:val="19"/>
              </w:rPr>
              <w:t xml:space="preserve"> ***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Pr="00800469" w:rsidRDefault="00415C03" w:rsidP="00415C03">
            <w:pPr>
              <w:tabs>
                <w:tab w:val="left" w:pos="945"/>
              </w:tabs>
              <w:jc w:val="center"/>
              <w:rPr>
                <w:b/>
                <w:sz w:val="19"/>
                <w:szCs w:val="19"/>
              </w:rPr>
            </w:pPr>
            <w:r w:rsidRPr="00800469">
              <w:rPr>
                <w:b/>
                <w:sz w:val="19"/>
                <w:szCs w:val="19"/>
              </w:rPr>
              <w:t xml:space="preserve">Наименование показателя </w:t>
            </w:r>
            <w:r>
              <w:rPr>
                <w:b/>
                <w:sz w:val="19"/>
                <w:szCs w:val="19"/>
              </w:rPr>
              <w:t>/ Е</w:t>
            </w:r>
            <w:r w:rsidRPr="00800469">
              <w:rPr>
                <w:b/>
                <w:sz w:val="19"/>
                <w:szCs w:val="19"/>
              </w:rPr>
              <w:t>диница измерения</w:t>
            </w:r>
            <w:r>
              <w:rPr>
                <w:b/>
                <w:sz w:val="19"/>
                <w:szCs w:val="19"/>
              </w:rPr>
              <w:t xml:space="preserve"> ***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Pr="00800469" w:rsidRDefault="00415C03" w:rsidP="00415C03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800469">
              <w:rPr>
                <w:b/>
                <w:color w:val="000000"/>
                <w:sz w:val="19"/>
                <w:szCs w:val="19"/>
              </w:rPr>
              <w:t>Значение показателя</w:t>
            </w:r>
            <w:r>
              <w:rPr>
                <w:b/>
                <w:color w:val="000000"/>
                <w:sz w:val="19"/>
                <w:szCs w:val="19"/>
              </w:rPr>
              <w:t xml:space="preserve"> ****</w:t>
            </w:r>
          </w:p>
        </w:tc>
      </w:tr>
      <w:tr w:rsidR="00415C03" w:rsidRPr="00DD3C51" w:rsidTr="00C01B32">
        <w:trPr>
          <w:trHeight w:val="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  <w:r w:rsidRPr="00DD3C51">
              <w:rPr>
                <w:rFonts w:eastAsia="Calibri"/>
                <w:b/>
                <w:sz w:val="16"/>
                <w:szCs w:val="16"/>
                <w:lang w:eastAsia="zh-CN"/>
              </w:rPr>
              <w:t>4</w:t>
            </w:r>
          </w:p>
        </w:tc>
      </w:tr>
      <w:tr w:rsidR="00415C03" w:rsidRPr="00DD3C51" w:rsidTr="00C01B32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jc w:val="center"/>
              <w:rPr>
                <w:rFonts w:eastAsia="Calibr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Default="00415C03" w:rsidP="00415C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Default="00415C03" w:rsidP="00415C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Default="00415C03" w:rsidP="00415C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03" w:rsidRDefault="00415C03" w:rsidP="00415C03">
            <w:pPr>
              <w:rPr>
                <w:color w:val="000000"/>
                <w:sz w:val="20"/>
                <w:szCs w:val="20"/>
              </w:rPr>
            </w:pPr>
          </w:p>
        </w:tc>
      </w:tr>
      <w:tr w:rsidR="00415C03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C03" w:rsidRPr="00DD3C51" w:rsidRDefault="00415C03" w:rsidP="00415C03">
            <w:pPr>
              <w:autoSpaceDE w:val="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b/>
                <w:sz w:val="16"/>
                <w:szCs w:val="16"/>
                <w:lang w:eastAsia="zh-CN"/>
              </w:rPr>
              <w:t>*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DD3C51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требования не установлены </w:t>
            </w:r>
          </w:p>
        </w:tc>
      </w:tr>
      <w:tr w:rsidR="00415C03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rPr>
                <w:rFonts w:eastAsia="Calibri"/>
                <w:b/>
                <w:sz w:val="18"/>
                <w:szCs w:val="18"/>
                <w:lang w:eastAsia="zh-CN"/>
              </w:rPr>
            </w:pPr>
            <w:r>
              <w:rPr>
                <w:rFonts w:eastAsia="Calibri"/>
                <w:b/>
                <w:sz w:val="18"/>
                <w:szCs w:val="18"/>
                <w:lang w:eastAsia="zh-CN"/>
              </w:rPr>
              <w:t>**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CD5A5C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</w:t>
            </w:r>
            <w:r w:rsidR="003C4394">
              <w:rPr>
                <w:sz w:val="18"/>
                <w:szCs w:val="18"/>
              </w:rPr>
              <w:t xml:space="preserve">таблицы </w:t>
            </w:r>
            <w:r>
              <w:rPr>
                <w:sz w:val="18"/>
                <w:szCs w:val="18"/>
              </w:rPr>
              <w:t xml:space="preserve">пункта </w:t>
            </w:r>
            <w:r w:rsidR="00037B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2.1. А)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15C03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03" w:rsidRDefault="00415C03" w:rsidP="00415C03">
            <w:pPr>
              <w:autoSpaceDE w:val="0"/>
              <w:rPr>
                <w:rFonts w:eastAsia="Calibri"/>
                <w:b/>
                <w:sz w:val="18"/>
                <w:szCs w:val="18"/>
                <w:lang w:eastAsia="zh-CN"/>
              </w:rPr>
            </w:pPr>
            <w:r>
              <w:rPr>
                <w:rFonts w:eastAsia="Calibri"/>
                <w:b/>
                <w:sz w:val="18"/>
                <w:szCs w:val="18"/>
                <w:lang w:eastAsia="zh-CN"/>
              </w:rPr>
              <w:t>***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5C6D6D" w:rsidRDefault="00415C03" w:rsidP="00CD5A5C">
            <w:pPr>
              <w:ind w:right="175"/>
              <w:rPr>
                <w:sz w:val="18"/>
                <w:szCs w:val="18"/>
              </w:rPr>
            </w:pPr>
            <w:r w:rsidRPr="005C6D6D">
              <w:rPr>
                <w:sz w:val="18"/>
                <w:szCs w:val="18"/>
              </w:rPr>
              <w:t xml:space="preserve">- устанавливается из </w:t>
            </w:r>
            <w:r w:rsidR="003C4394">
              <w:rPr>
                <w:sz w:val="18"/>
                <w:szCs w:val="18"/>
              </w:rPr>
              <w:t xml:space="preserve">таблицы </w:t>
            </w:r>
            <w:r w:rsidRPr="005C6D6D">
              <w:rPr>
                <w:sz w:val="18"/>
                <w:szCs w:val="18"/>
              </w:rPr>
              <w:t xml:space="preserve">пункта </w:t>
            </w:r>
            <w:r w:rsidR="00037B4D">
              <w:rPr>
                <w:sz w:val="18"/>
                <w:szCs w:val="18"/>
              </w:rPr>
              <w:t>1</w:t>
            </w:r>
            <w:r w:rsidRPr="005C6D6D">
              <w:rPr>
                <w:sz w:val="18"/>
                <w:szCs w:val="18"/>
              </w:rPr>
              <w:t xml:space="preserve">2.2 </w:t>
            </w:r>
            <w:r w:rsidR="00CD5A5C">
              <w:rPr>
                <w:sz w:val="18"/>
                <w:szCs w:val="18"/>
              </w:rPr>
              <w:t>Извещения</w:t>
            </w:r>
            <w:r w:rsidRPr="005C6D6D">
              <w:rPr>
                <w:sz w:val="18"/>
                <w:szCs w:val="18"/>
              </w:rPr>
              <w:t xml:space="preserve"> о закупке.</w:t>
            </w:r>
          </w:p>
        </w:tc>
      </w:tr>
      <w:tr w:rsidR="00415C03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03" w:rsidRDefault="00415C03" w:rsidP="00415C03">
            <w:pPr>
              <w:autoSpaceDE w:val="0"/>
              <w:rPr>
                <w:rFonts w:eastAsia="Calibri"/>
                <w:b/>
                <w:sz w:val="18"/>
                <w:szCs w:val="18"/>
                <w:lang w:eastAsia="zh-CN"/>
              </w:rPr>
            </w:pPr>
            <w:r>
              <w:rPr>
                <w:rFonts w:eastAsia="Calibri"/>
                <w:b/>
                <w:sz w:val="18"/>
                <w:szCs w:val="18"/>
                <w:lang w:eastAsia="zh-CN"/>
              </w:rPr>
              <w:t>****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415C03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заявки </w:t>
            </w:r>
            <w:proofErr w:type="gramStart"/>
            <w:r>
              <w:rPr>
                <w:sz w:val="18"/>
                <w:szCs w:val="18"/>
              </w:rPr>
              <w:t>Участника Закупки</w:t>
            </w:r>
            <w:proofErr w:type="gramEnd"/>
            <w:r>
              <w:rPr>
                <w:sz w:val="18"/>
                <w:szCs w:val="18"/>
              </w:rPr>
              <w:t xml:space="preserve"> с которым заключается Договор</w:t>
            </w:r>
          </w:p>
        </w:tc>
      </w:tr>
      <w:tr w:rsidR="00415C03" w:rsidRPr="00DD3C51" w:rsidTr="00C01B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03" w:rsidRDefault="00415C03" w:rsidP="00415C03">
            <w:pPr>
              <w:autoSpaceDE w:val="0"/>
              <w:rPr>
                <w:rFonts w:eastAsia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Default="00415C03" w:rsidP="00415C03">
            <w:pPr>
              <w:ind w:right="175"/>
              <w:rPr>
                <w:sz w:val="18"/>
                <w:szCs w:val="18"/>
              </w:rPr>
            </w:pP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jc w:val="center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sz w:val="21"/>
                <w:szCs w:val="21"/>
                <w:lang w:eastAsia="zh-CN"/>
              </w:rPr>
              <w:t xml:space="preserve">Условия </w:t>
            </w:r>
            <w:r>
              <w:rPr>
                <w:rFonts w:eastAsia="Calibri"/>
                <w:b/>
                <w:sz w:val="21"/>
                <w:szCs w:val="21"/>
                <w:lang w:eastAsia="zh-CN"/>
              </w:rPr>
              <w:t>Договор</w:t>
            </w:r>
            <w:r w:rsidRPr="00DD3C51">
              <w:rPr>
                <w:rFonts w:eastAsia="Calibri"/>
                <w:b/>
                <w:sz w:val="21"/>
                <w:szCs w:val="21"/>
                <w:lang w:eastAsia="zh-CN"/>
              </w:rPr>
              <w:t>а</w:t>
            </w: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rPr>
                <w:rFonts w:eastAsia="Calibri"/>
                <w:highlight w:val="yellow"/>
                <w:lang w:eastAsia="zh-CN"/>
              </w:rPr>
            </w:pPr>
            <w:r w:rsidRPr="00DD3C51">
              <w:rPr>
                <w:rFonts w:eastAsia="Calibri"/>
                <w:b/>
                <w:sz w:val="21"/>
                <w:szCs w:val="21"/>
                <w:highlight w:val="yellow"/>
                <w:lang w:eastAsia="zh-CN"/>
              </w:rPr>
              <w:t xml:space="preserve">Условия </w:t>
            </w:r>
            <w:r>
              <w:rPr>
                <w:rFonts w:eastAsia="Calibri"/>
                <w:b/>
                <w:sz w:val="21"/>
                <w:szCs w:val="21"/>
                <w:highlight w:val="yellow"/>
                <w:lang w:eastAsia="zh-CN"/>
              </w:rPr>
              <w:t>Договор</w:t>
            </w:r>
            <w:r w:rsidRPr="00DD3C51">
              <w:rPr>
                <w:rFonts w:eastAsia="Calibri"/>
                <w:b/>
                <w:sz w:val="21"/>
                <w:szCs w:val="21"/>
                <w:highlight w:val="yellow"/>
                <w:lang w:eastAsia="zh-CN"/>
              </w:rPr>
              <w:t xml:space="preserve">а в части установления Заказчиком результатов </w:t>
            </w:r>
            <w:r>
              <w:rPr>
                <w:rFonts w:eastAsia="Calibri"/>
                <w:b/>
                <w:sz w:val="21"/>
                <w:szCs w:val="21"/>
                <w:highlight w:val="yellow"/>
                <w:lang w:eastAsia="zh-CN"/>
              </w:rPr>
              <w:t>поставки товара</w:t>
            </w:r>
          </w:p>
        </w:tc>
      </w:tr>
      <w:tr w:rsidR="00415C03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037B4D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</w:t>
            </w:r>
            <w:r w:rsidR="00037B4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. </w:t>
            </w:r>
            <w:r w:rsidR="00037B4D">
              <w:rPr>
                <w:sz w:val="18"/>
                <w:szCs w:val="18"/>
              </w:rPr>
              <w:t xml:space="preserve">Извещения </w:t>
            </w:r>
            <w:r>
              <w:rPr>
                <w:sz w:val="18"/>
                <w:szCs w:val="18"/>
              </w:rPr>
              <w:t>о закупке.</w:t>
            </w: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4231B">
            <w:pPr>
              <w:autoSpaceDE w:val="0"/>
              <w:jc w:val="both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Требования пред</w:t>
            </w:r>
            <w:r w:rsidR="0044231B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ъявляемые</w:t>
            </w: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:</w:t>
            </w: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jc w:val="both"/>
              <w:rPr>
                <w:rFonts w:eastAsia="Calibri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- к объему предоставления гарантий качества</w:t>
            </w:r>
          </w:p>
        </w:tc>
      </w:tr>
      <w:tr w:rsidR="00415C03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037B4D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</w:t>
            </w:r>
            <w:r w:rsidR="00037B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2.3.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jc w:val="both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- к сроку предоставления гарантий качества</w:t>
            </w:r>
            <w:r w:rsidRPr="00DD3C51">
              <w:rPr>
                <w:rFonts w:eastAsia="Calibri"/>
                <w:b/>
                <w:i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415C03" w:rsidRPr="00DD3C51" w:rsidTr="00CC2382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037B4D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</w:t>
            </w:r>
            <w:r w:rsidR="00037B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2.3.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15C03" w:rsidRPr="00DD3C51" w:rsidTr="00DD3C5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jc w:val="both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- к уп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аковке товара</w:t>
            </w:r>
            <w:r w:rsidRPr="00DD3C51">
              <w:rPr>
                <w:rFonts w:eastAsia="Calibri"/>
                <w:b/>
                <w:i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415C03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037B4D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</w:t>
            </w:r>
            <w:r w:rsidR="00037B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2.4.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4231B" w:rsidRPr="00DD3C51" w:rsidTr="00A622F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AB4B39" w:rsidRDefault="0044231B" w:rsidP="0044231B">
            <w:pPr>
              <w:autoSpaceDE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AB4B39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- к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отгрузке товара</w:t>
            </w:r>
          </w:p>
        </w:tc>
      </w:tr>
      <w:tr w:rsidR="0044231B" w:rsidRPr="00DD3C51" w:rsidTr="00A622F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263B47" w:rsidRDefault="0044231B" w:rsidP="0044231B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12.6.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4231B" w:rsidRPr="00DD3C51" w:rsidTr="00A622F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AB4B39" w:rsidRDefault="0044231B" w:rsidP="00A622FA">
            <w:pPr>
              <w:autoSpaceDE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AB4B39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- к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документам, при поставке товара</w:t>
            </w:r>
          </w:p>
        </w:tc>
      </w:tr>
      <w:tr w:rsidR="0044231B" w:rsidRPr="00DD3C51" w:rsidTr="00A622F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263B47" w:rsidRDefault="0044231B" w:rsidP="00A622FA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12.7.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15C03" w:rsidRPr="00DD3C51" w:rsidTr="00CC2382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03" w:rsidRPr="00DD3C51" w:rsidRDefault="00415C03" w:rsidP="00415C03">
            <w:pPr>
              <w:autoSpaceDE w:val="0"/>
              <w:jc w:val="both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DD3C51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lastRenderedPageBreak/>
              <w:t xml:space="preserve">- к 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замене товара</w:t>
            </w:r>
            <w:r w:rsidRPr="00FA594C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 при исполнении договора </w:t>
            </w:r>
          </w:p>
        </w:tc>
      </w:tr>
      <w:tr w:rsidR="00415C03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C03" w:rsidRPr="00263B47" w:rsidRDefault="00415C03" w:rsidP="0044231B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</w:t>
            </w:r>
            <w:r w:rsidR="004423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</w:t>
            </w:r>
            <w:r w:rsidR="0044231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  <w:tr w:rsidR="0044231B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44231B" w:rsidRDefault="0044231B" w:rsidP="0044231B">
            <w:pPr>
              <w:autoSpaceDE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- к у</w:t>
            </w:r>
            <w:r w:rsidRPr="0044231B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словия</w:t>
            </w:r>
            <w:r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м</w:t>
            </w:r>
            <w:r w:rsidRPr="0044231B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 договора в части установления Заказчиком результатов поставки продукции</w:t>
            </w:r>
          </w:p>
        </w:tc>
      </w:tr>
      <w:tr w:rsidR="0044231B" w:rsidRPr="00DD3C51" w:rsidTr="000C57A9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31B" w:rsidRPr="00263B47" w:rsidRDefault="0044231B" w:rsidP="0044231B">
            <w:pPr>
              <w:ind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устанавливается из пункта 12.9. </w:t>
            </w:r>
            <w:r w:rsidR="00CD5A5C">
              <w:rPr>
                <w:sz w:val="18"/>
                <w:szCs w:val="18"/>
              </w:rPr>
              <w:t>Извещения</w:t>
            </w:r>
            <w:r>
              <w:rPr>
                <w:sz w:val="18"/>
                <w:szCs w:val="18"/>
              </w:rPr>
              <w:t xml:space="preserve"> о закупке.</w:t>
            </w:r>
          </w:p>
        </w:tc>
      </w:tr>
    </w:tbl>
    <w:p w:rsidR="00463EB2" w:rsidRDefault="00463EB2" w:rsidP="001953C8">
      <w:pPr>
        <w:widowControl w:val="0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771F37" w:rsidRDefault="00771F37" w:rsidP="00D90E36">
      <w:pPr>
        <w:widowControl w:val="0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4928"/>
        <w:gridCol w:w="283"/>
        <w:gridCol w:w="5245"/>
      </w:tblGrid>
      <w:tr w:rsidR="00404032" w:rsidRPr="0062163A" w:rsidTr="00CE6090">
        <w:trPr>
          <w:trHeight w:val="168"/>
        </w:trPr>
        <w:tc>
          <w:tcPr>
            <w:tcW w:w="4928" w:type="dxa"/>
            <w:tcBorders>
              <w:bottom w:val="single" w:sz="4" w:space="0" w:color="auto"/>
            </w:tcBorders>
          </w:tcPr>
          <w:p w:rsidR="00404032" w:rsidRPr="0062163A" w:rsidRDefault="00404032" w:rsidP="00CE6090">
            <w:pPr>
              <w:jc w:val="center"/>
              <w:rPr>
                <w:b/>
                <w:sz w:val="20"/>
                <w:szCs w:val="20"/>
              </w:rPr>
            </w:pPr>
            <w:r w:rsidRPr="0062163A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283" w:type="dxa"/>
          </w:tcPr>
          <w:p w:rsidR="00404032" w:rsidRPr="0062163A" w:rsidRDefault="00404032" w:rsidP="00CE60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04032" w:rsidRPr="0062163A" w:rsidRDefault="008E7BD2" w:rsidP="00CE6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="00E5596F">
              <w:rPr>
                <w:b/>
                <w:sz w:val="20"/>
                <w:szCs w:val="20"/>
              </w:rPr>
              <w:t>:</w:t>
            </w:r>
          </w:p>
        </w:tc>
      </w:tr>
      <w:tr w:rsidR="00404032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404032" w:rsidRPr="0062163A" w:rsidRDefault="004C6F4C" w:rsidP="00E55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ГАУЗ</w:t>
            </w:r>
            <w:r w:rsidR="007A1038" w:rsidRPr="0062163A">
              <w:rPr>
                <w:b/>
                <w:sz w:val="20"/>
                <w:szCs w:val="20"/>
              </w:rPr>
              <w:t xml:space="preserve"> СО «</w:t>
            </w:r>
            <w:r w:rsidR="007A1038">
              <w:rPr>
                <w:b/>
                <w:sz w:val="20"/>
                <w:szCs w:val="20"/>
              </w:rPr>
              <w:t>ГОРНОУРАЛЬСКАЯ РП</w:t>
            </w:r>
            <w:r w:rsidR="007A1038" w:rsidRPr="0062163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3" w:type="dxa"/>
          </w:tcPr>
          <w:p w:rsidR="00404032" w:rsidRPr="0062163A" w:rsidRDefault="00404032" w:rsidP="00CE6090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04032" w:rsidRPr="0062163A" w:rsidRDefault="00404032" w:rsidP="00CE6090">
            <w:pPr>
              <w:rPr>
                <w:b/>
                <w:sz w:val="20"/>
                <w:szCs w:val="20"/>
              </w:rPr>
            </w:pPr>
          </w:p>
        </w:tc>
      </w:tr>
      <w:tr w:rsidR="008B307C" w:rsidRPr="0062163A" w:rsidTr="00CE6090">
        <w:tc>
          <w:tcPr>
            <w:tcW w:w="4928" w:type="dxa"/>
          </w:tcPr>
          <w:p w:rsidR="008B307C" w:rsidRPr="0062163A" w:rsidRDefault="008B307C" w:rsidP="008B307C">
            <w:pPr>
              <w:rPr>
                <w:sz w:val="20"/>
                <w:szCs w:val="20"/>
              </w:rPr>
            </w:pPr>
            <w:r w:rsidRPr="0062163A">
              <w:rPr>
                <w:sz w:val="20"/>
                <w:szCs w:val="20"/>
              </w:rPr>
              <w:t xml:space="preserve">главный врач </w:t>
            </w:r>
          </w:p>
          <w:p w:rsidR="008B307C" w:rsidRPr="0062163A" w:rsidRDefault="008B307C" w:rsidP="008B307C">
            <w:pPr>
              <w:rPr>
                <w:sz w:val="20"/>
                <w:szCs w:val="20"/>
              </w:rPr>
            </w:pPr>
            <w:r w:rsidRPr="00DA6798">
              <w:rPr>
                <w:sz w:val="18"/>
                <w:szCs w:val="19"/>
              </w:rPr>
              <w:t xml:space="preserve">     П</w:t>
            </w:r>
            <w:r w:rsidRPr="00DD3650">
              <w:rPr>
                <w:color w:val="FFFFFF"/>
                <w:sz w:val="18"/>
                <w:szCs w:val="19"/>
              </w:rPr>
              <w:t>ОДПИСАНО УКЭП</w:t>
            </w:r>
          </w:p>
        </w:tc>
        <w:tc>
          <w:tcPr>
            <w:tcW w:w="283" w:type="dxa"/>
          </w:tcPr>
          <w:p w:rsidR="008B307C" w:rsidRPr="0062163A" w:rsidRDefault="008B307C" w:rsidP="008B307C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307C" w:rsidRDefault="008B307C" w:rsidP="008B307C">
            <w:pPr>
              <w:rPr>
                <w:sz w:val="20"/>
                <w:szCs w:val="20"/>
              </w:rPr>
            </w:pPr>
          </w:p>
          <w:p w:rsidR="008B307C" w:rsidRPr="0062163A" w:rsidRDefault="008B307C" w:rsidP="008B307C">
            <w:pPr>
              <w:rPr>
                <w:sz w:val="20"/>
                <w:szCs w:val="20"/>
              </w:rPr>
            </w:pPr>
            <w:r w:rsidRPr="00DA6798">
              <w:rPr>
                <w:sz w:val="18"/>
                <w:szCs w:val="19"/>
              </w:rPr>
              <w:t xml:space="preserve">     П</w:t>
            </w:r>
            <w:r w:rsidRPr="00DD3650">
              <w:rPr>
                <w:color w:val="FFFFFF"/>
                <w:sz w:val="18"/>
                <w:szCs w:val="19"/>
              </w:rPr>
              <w:t>ОДПИСАНО УКЭП</w:t>
            </w:r>
          </w:p>
        </w:tc>
      </w:tr>
      <w:tr w:rsidR="008B307C" w:rsidRPr="0062163A" w:rsidTr="00CE6090">
        <w:tc>
          <w:tcPr>
            <w:tcW w:w="4928" w:type="dxa"/>
            <w:tcBorders>
              <w:bottom w:val="single" w:sz="4" w:space="0" w:color="auto"/>
            </w:tcBorders>
          </w:tcPr>
          <w:p w:rsidR="008B307C" w:rsidRPr="008B307C" w:rsidRDefault="008B307C" w:rsidP="008B307C">
            <w:pPr>
              <w:rPr>
                <w:b/>
                <w:sz w:val="20"/>
                <w:szCs w:val="20"/>
              </w:rPr>
            </w:pPr>
            <w:r w:rsidRPr="008B307C">
              <w:rPr>
                <w:b/>
                <w:sz w:val="20"/>
                <w:szCs w:val="20"/>
              </w:rPr>
              <w:t>М.П.                                                    Топычканов А.В.</w:t>
            </w:r>
          </w:p>
        </w:tc>
        <w:tc>
          <w:tcPr>
            <w:tcW w:w="283" w:type="dxa"/>
          </w:tcPr>
          <w:p w:rsidR="008B307C" w:rsidRPr="008B307C" w:rsidRDefault="008B307C" w:rsidP="008B30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B307C" w:rsidRPr="008B307C" w:rsidRDefault="008B307C" w:rsidP="008B307C">
            <w:pPr>
              <w:rPr>
                <w:b/>
                <w:sz w:val="20"/>
                <w:szCs w:val="20"/>
              </w:rPr>
            </w:pPr>
            <w:r w:rsidRPr="008B307C">
              <w:rPr>
                <w:b/>
                <w:sz w:val="20"/>
                <w:szCs w:val="20"/>
              </w:rPr>
              <w:t xml:space="preserve">М.П.                                                                   </w:t>
            </w:r>
          </w:p>
        </w:tc>
      </w:tr>
    </w:tbl>
    <w:p w:rsidR="00CF4705" w:rsidRDefault="00CF4705" w:rsidP="00CF4705"/>
    <w:p w:rsidR="004F3DE9" w:rsidRPr="00C07F62" w:rsidRDefault="0073285C" w:rsidP="004F3DE9">
      <w:pPr>
        <w:jc w:val="right"/>
        <w:rPr>
          <w:b/>
          <w:sz w:val="20"/>
          <w:szCs w:val="18"/>
        </w:rPr>
      </w:pPr>
      <w:r>
        <w:rPr>
          <w:b/>
          <w:sz w:val="20"/>
          <w:szCs w:val="18"/>
        </w:rPr>
        <w:br w:type="page"/>
      </w:r>
      <w:r w:rsidR="004F3DE9" w:rsidRPr="00C07F62">
        <w:rPr>
          <w:b/>
          <w:sz w:val="20"/>
          <w:szCs w:val="18"/>
        </w:rPr>
        <w:lastRenderedPageBreak/>
        <w:t>Приложение №</w:t>
      </w:r>
      <w:r w:rsidR="004F3DE9">
        <w:rPr>
          <w:b/>
          <w:sz w:val="20"/>
          <w:szCs w:val="18"/>
        </w:rPr>
        <w:t>2</w:t>
      </w:r>
      <w:r w:rsidR="004F3DE9" w:rsidRPr="00C07F62">
        <w:rPr>
          <w:b/>
          <w:sz w:val="20"/>
          <w:szCs w:val="18"/>
        </w:rPr>
        <w:t xml:space="preserve"> </w:t>
      </w:r>
    </w:p>
    <w:p w:rsidR="004F3DE9" w:rsidRPr="009B121D" w:rsidRDefault="004F3DE9" w:rsidP="004F3DE9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C07F62">
        <w:rPr>
          <w:b/>
          <w:sz w:val="20"/>
          <w:szCs w:val="18"/>
        </w:rPr>
        <w:t xml:space="preserve">к </w:t>
      </w:r>
      <w:r w:rsidR="0002219A">
        <w:rPr>
          <w:b/>
          <w:sz w:val="20"/>
          <w:szCs w:val="18"/>
        </w:rPr>
        <w:t>Договор</w:t>
      </w:r>
      <w:r w:rsidRPr="00C07F62">
        <w:rPr>
          <w:b/>
          <w:sz w:val="20"/>
          <w:szCs w:val="18"/>
        </w:rPr>
        <w:t xml:space="preserve">у </w:t>
      </w:r>
      <w:proofErr w:type="gramStart"/>
      <w:r w:rsidRPr="00582AC9">
        <w:rPr>
          <w:b/>
          <w:sz w:val="20"/>
          <w:szCs w:val="20"/>
        </w:rPr>
        <w:t>№</w:t>
      </w:r>
      <w:r w:rsidR="002D3B8F" w:rsidRPr="002D3B8F">
        <w:rPr>
          <w:b/>
          <w:sz w:val="20"/>
          <w:szCs w:val="20"/>
        </w:rPr>
        <w:t xml:space="preserve"> </w:t>
      </w:r>
      <w:r w:rsidR="002A0CE9">
        <w:rPr>
          <w:b/>
          <w:sz w:val="20"/>
          <w:szCs w:val="20"/>
        </w:rPr>
        <w:t xml:space="preserve"> </w:t>
      </w:r>
      <w:r w:rsidR="00E57C24">
        <w:rPr>
          <w:b/>
          <w:sz w:val="20"/>
          <w:szCs w:val="20"/>
        </w:rPr>
        <w:t>ГРА</w:t>
      </w:r>
      <w:proofErr w:type="gramEnd"/>
      <w:r w:rsidR="00E57C24">
        <w:rPr>
          <w:b/>
          <w:sz w:val="20"/>
          <w:szCs w:val="20"/>
        </w:rPr>
        <w:t>-2</w:t>
      </w:r>
      <w:r w:rsidR="005D0215">
        <w:rPr>
          <w:b/>
          <w:sz w:val="20"/>
          <w:szCs w:val="20"/>
        </w:rPr>
        <w:t>2</w:t>
      </w:r>
      <w:r w:rsidR="00E57C24">
        <w:rPr>
          <w:b/>
          <w:sz w:val="20"/>
          <w:szCs w:val="20"/>
        </w:rPr>
        <w:t>0х-</w:t>
      </w:r>
      <w:r w:rsidR="008B307C">
        <w:rPr>
          <w:b/>
          <w:sz w:val="20"/>
          <w:szCs w:val="20"/>
        </w:rPr>
        <w:t>АТ</w:t>
      </w:r>
      <w:r w:rsidR="00E57C24">
        <w:rPr>
          <w:b/>
          <w:sz w:val="20"/>
          <w:szCs w:val="20"/>
        </w:rPr>
        <w:t xml:space="preserve"> ()()</w:t>
      </w:r>
    </w:p>
    <w:p w:rsidR="004F3DE9" w:rsidRDefault="004F3DE9" w:rsidP="004F3DE9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</w:p>
    <w:p w:rsidR="004F3DE9" w:rsidRPr="008C62A8" w:rsidRDefault="004F3DE9" w:rsidP="004F3DE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C62A8">
        <w:rPr>
          <w:bCs/>
          <w:sz w:val="18"/>
          <w:szCs w:val="18"/>
        </w:rPr>
        <w:t xml:space="preserve">от </w:t>
      </w:r>
      <w:proofErr w:type="gramStart"/>
      <w:r w:rsidRPr="008C62A8">
        <w:rPr>
          <w:bCs/>
          <w:sz w:val="18"/>
          <w:szCs w:val="18"/>
        </w:rPr>
        <w:t xml:space="preserve">«  </w:t>
      </w:r>
      <w:proofErr w:type="gramEnd"/>
      <w:r w:rsidRPr="008C62A8">
        <w:rPr>
          <w:bCs/>
          <w:sz w:val="18"/>
          <w:szCs w:val="18"/>
        </w:rPr>
        <w:t xml:space="preserve">    » _______________ 20</w:t>
      </w:r>
      <w:r w:rsidR="00B65CA2">
        <w:rPr>
          <w:bCs/>
          <w:sz w:val="18"/>
          <w:szCs w:val="18"/>
        </w:rPr>
        <w:t>__</w:t>
      </w:r>
      <w:r w:rsidRPr="008C62A8">
        <w:rPr>
          <w:bCs/>
          <w:sz w:val="18"/>
          <w:szCs w:val="18"/>
        </w:rPr>
        <w:t xml:space="preserve"> г</w:t>
      </w:r>
      <w:r w:rsidR="00E5596F">
        <w:rPr>
          <w:bCs/>
          <w:sz w:val="18"/>
          <w:szCs w:val="18"/>
        </w:rPr>
        <w:t>ода</w:t>
      </w:r>
      <w:r w:rsidRPr="008C62A8">
        <w:rPr>
          <w:bCs/>
          <w:sz w:val="18"/>
          <w:szCs w:val="18"/>
        </w:rPr>
        <w:t>.</w:t>
      </w:r>
      <w:r w:rsidRPr="008C62A8">
        <w:rPr>
          <w:sz w:val="18"/>
          <w:szCs w:val="18"/>
        </w:rPr>
        <w:t xml:space="preserve"> </w:t>
      </w:r>
    </w:p>
    <w:p w:rsidR="004F3DE9" w:rsidRPr="00C07F62" w:rsidRDefault="004F3DE9" w:rsidP="004F3DE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8"/>
          <w:szCs w:val="18"/>
        </w:rPr>
      </w:pPr>
    </w:p>
    <w:p w:rsidR="00677B53" w:rsidRPr="002D3B8F" w:rsidRDefault="00677B53" w:rsidP="00677B53">
      <w:pPr>
        <w:jc w:val="center"/>
        <w:rPr>
          <w:b/>
          <w:sz w:val="20"/>
          <w:szCs w:val="28"/>
        </w:rPr>
      </w:pPr>
      <w:r w:rsidRPr="002D3B8F">
        <w:rPr>
          <w:b/>
          <w:sz w:val="20"/>
          <w:szCs w:val="28"/>
        </w:rPr>
        <w:t xml:space="preserve">ДОКУМЕНТ </w:t>
      </w:r>
      <w:r w:rsidR="00E27FB9" w:rsidRPr="002D3B8F">
        <w:rPr>
          <w:b/>
          <w:sz w:val="20"/>
          <w:szCs w:val="28"/>
        </w:rPr>
        <w:t xml:space="preserve">О </w:t>
      </w:r>
      <w:r w:rsidRPr="002D3B8F">
        <w:rPr>
          <w:b/>
          <w:sz w:val="20"/>
          <w:szCs w:val="28"/>
        </w:rPr>
        <w:t>ПРИЕМК</w:t>
      </w:r>
      <w:r w:rsidR="00E27FB9" w:rsidRPr="002D3B8F">
        <w:rPr>
          <w:b/>
          <w:sz w:val="20"/>
          <w:szCs w:val="28"/>
        </w:rPr>
        <w:t>Е</w:t>
      </w:r>
      <w:r w:rsidRPr="002D3B8F">
        <w:rPr>
          <w:b/>
          <w:sz w:val="20"/>
          <w:szCs w:val="28"/>
        </w:rPr>
        <w:t xml:space="preserve"> РЕЗУЛЬТАТОВ</w:t>
      </w:r>
    </w:p>
    <w:p w:rsidR="00677B53" w:rsidRPr="002D3B8F" w:rsidRDefault="006E517A" w:rsidP="00677B53">
      <w:pPr>
        <w:jc w:val="center"/>
        <w:rPr>
          <w:b/>
          <w:sz w:val="22"/>
          <w:szCs w:val="28"/>
        </w:rPr>
      </w:pPr>
      <w:r>
        <w:rPr>
          <w:b/>
          <w:sz w:val="20"/>
          <w:szCs w:val="28"/>
        </w:rPr>
        <w:t>П</w:t>
      </w:r>
      <w:r w:rsidR="00677B53" w:rsidRPr="002D3B8F">
        <w:rPr>
          <w:b/>
          <w:sz w:val="20"/>
          <w:szCs w:val="28"/>
        </w:rPr>
        <w:t>О</w:t>
      </w:r>
      <w:r>
        <w:rPr>
          <w:b/>
          <w:sz w:val="20"/>
          <w:szCs w:val="28"/>
        </w:rPr>
        <w:t>СТАВ</w:t>
      </w:r>
      <w:r w:rsidR="00677B53" w:rsidRPr="002D3B8F">
        <w:rPr>
          <w:b/>
          <w:sz w:val="20"/>
          <w:szCs w:val="28"/>
        </w:rPr>
        <w:t>К</w:t>
      </w:r>
      <w:r>
        <w:rPr>
          <w:b/>
          <w:sz w:val="20"/>
          <w:szCs w:val="28"/>
        </w:rPr>
        <w:t>И ТОВАРА</w:t>
      </w:r>
      <w:r w:rsidR="00677B53" w:rsidRPr="002D3B8F">
        <w:rPr>
          <w:b/>
          <w:sz w:val="20"/>
          <w:szCs w:val="28"/>
        </w:rPr>
        <w:t xml:space="preserve"> </w:t>
      </w:r>
      <w:r w:rsidR="00E5596F">
        <w:rPr>
          <w:b/>
          <w:sz w:val="20"/>
          <w:szCs w:val="28"/>
        </w:rPr>
        <w:t>№__</w:t>
      </w:r>
    </w:p>
    <w:p w:rsidR="00677B53" w:rsidRPr="002D3B8F" w:rsidRDefault="00677B53" w:rsidP="00677B53">
      <w:pPr>
        <w:jc w:val="center"/>
        <w:rPr>
          <w:sz w:val="12"/>
          <w:szCs w:val="28"/>
        </w:rPr>
      </w:pP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"/>
        <w:gridCol w:w="523"/>
        <w:gridCol w:w="1024"/>
        <w:gridCol w:w="3653"/>
        <w:gridCol w:w="31"/>
        <w:gridCol w:w="820"/>
        <w:gridCol w:w="640"/>
        <w:gridCol w:w="352"/>
        <w:gridCol w:w="708"/>
        <w:gridCol w:w="284"/>
        <w:gridCol w:w="676"/>
        <w:gridCol w:w="742"/>
        <w:gridCol w:w="318"/>
        <w:gridCol w:w="1241"/>
      </w:tblGrid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jc w:val="center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2C213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по </w:t>
            </w:r>
            <w:r w:rsidR="0002219A">
              <w:rPr>
                <w:color w:val="000000"/>
                <w:sz w:val="20"/>
                <w:lang w:eastAsia="ru-RU"/>
              </w:rPr>
              <w:t>Договор</w:t>
            </w:r>
            <w:r w:rsidRPr="002D3B8F">
              <w:rPr>
                <w:color w:val="000000"/>
                <w:sz w:val="20"/>
                <w:lang w:eastAsia="ru-RU"/>
              </w:rPr>
              <w:t xml:space="preserve">у </w:t>
            </w:r>
            <w:r w:rsidR="002C213F">
              <w:rPr>
                <w:color w:val="000000"/>
                <w:sz w:val="20"/>
                <w:lang w:eastAsia="ru-RU"/>
              </w:rPr>
              <w:t>ав</w:t>
            </w:r>
            <w:r w:rsidRPr="002D3B8F">
              <w:rPr>
                <w:color w:val="000000"/>
                <w:sz w:val="20"/>
                <w:lang w:eastAsia="ru-RU"/>
              </w:rPr>
              <w:t>т</w:t>
            </w:r>
            <w:r w:rsidR="002C213F">
              <w:rPr>
                <w:color w:val="000000"/>
                <w:sz w:val="20"/>
                <w:lang w:eastAsia="ru-RU"/>
              </w:rPr>
              <w:t>оном</w:t>
            </w:r>
            <w:r w:rsidRPr="002D3B8F">
              <w:rPr>
                <w:color w:val="000000"/>
                <w:sz w:val="20"/>
                <w:lang w:eastAsia="ru-RU"/>
              </w:rPr>
              <w:t>ного учреждения от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B65CA2" w:rsidP="001A296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>.0</w:t>
            </w:r>
            <w:r w:rsidR="005470E5"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.20</w:t>
            </w:r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jc w:val="right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70E5" w:rsidRPr="002D3B8F" w:rsidRDefault="002A0CE9" w:rsidP="005D0215">
            <w:pPr>
              <w:suppressAutoHyphens w:val="0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 xml:space="preserve"> </w:t>
            </w:r>
            <w:r w:rsidR="00E57C24">
              <w:rPr>
                <w:b/>
                <w:sz w:val="20"/>
                <w:szCs w:val="20"/>
              </w:rPr>
              <w:t>ГРА-2</w:t>
            </w:r>
            <w:r w:rsidR="005D0215">
              <w:rPr>
                <w:b/>
                <w:sz w:val="20"/>
                <w:szCs w:val="20"/>
              </w:rPr>
              <w:t>2</w:t>
            </w:r>
            <w:r w:rsidR="00E57C24">
              <w:rPr>
                <w:b/>
                <w:sz w:val="20"/>
                <w:szCs w:val="20"/>
              </w:rPr>
              <w:t xml:space="preserve">х-ау </w:t>
            </w:r>
            <w:proofErr w:type="gramStart"/>
            <w:r w:rsidR="00E57C24">
              <w:rPr>
                <w:b/>
                <w:sz w:val="20"/>
                <w:szCs w:val="20"/>
              </w:rPr>
              <w:t>()(</w:t>
            </w:r>
            <w:proofErr w:type="gramEnd"/>
            <w:r w:rsidR="00E57C24">
              <w:rPr>
                <w:b/>
                <w:sz w:val="20"/>
                <w:szCs w:val="20"/>
              </w:rPr>
              <w:t>)</w:t>
            </w:r>
          </w:p>
        </w:tc>
      </w:tr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6E517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с предметом </w:t>
            </w:r>
            <w:r w:rsidR="0002219A">
              <w:rPr>
                <w:color w:val="000000"/>
                <w:sz w:val="20"/>
                <w:lang w:eastAsia="ru-RU"/>
              </w:rPr>
              <w:t>Договор</w:t>
            </w:r>
            <w:r w:rsidR="00E24C6A" w:rsidRPr="002D3B8F">
              <w:rPr>
                <w:color w:val="000000"/>
                <w:sz w:val="20"/>
                <w:lang w:eastAsia="ru-RU"/>
              </w:rPr>
              <w:t xml:space="preserve">а: </w:t>
            </w:r>
            <w:r w:rsidR="006E517A">
              <w:rPr>
                <w:color w:val="000000"/>
                <w:sz w:val="20"/>
                <w:lang w:eastAsia="ru-RU"/>
              </w:rPr>
              <w:t>поставка 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5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0E5" w:rsidRPr="004F4511" w:rsidRDefault="005470E5" w:rsidP="00EA5119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F4511">
              <w:rPr>
                <w:color w:val="000000"/>
                <w:sz w:val="20"/>
                <w:szCs w:val="22"/>
                <w:lang w:eastAsia="ru-RU"/>
              </w:rPr>
              <w:t>«»</w:t>
            </w:r>
          </w:p>
        </w:tc>
      </w:tr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E5" w:rsidRPr="002D3B8F" w:rsidRDefault="005470E5" w:rsidP="005470E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Поставщик (</w:t>
            </w:r>
            <w:r w:rsidR="008E7BD2">
              <w:rPr>
                <w:color w:val="000000"/>
                <w:sz w:val="20"/>
                <w:lang w:eastAsia="ru-RU"/>
              </w:rPr>
              <w:t>Поставщик</w:t>
            </w:r>
            <w:r w:rsidRPr="002D3B8F">
              <w:rPr>
                <w:color w:val="000000"/>
                <w:sz w:val="20"/>
                <w:lang w:eastAsia="ru-RU"/>
              </w:rPr>
              <w:t xml:space="preserve"> по </w:t>
            </w:r>
            <w:r w:rsidR="0002219A">
              <w:rPr>
                <w:color w:val="000000"/>
                <w:sz w:val="20"/>
                <w:lang w:eastAsia="ru-RU"/>
              </w:rPr>
              <w:t>Договор</w:t>
            </w:r>
            <w:r w:rsidRPr="002D3B8F">
              <w:rPr>
                <w:color w:val="000000"/>
                <w:sz w:val="20"/>
                <w:lang w:eastAsia="ru-RU"/>
              </w:rPr>
              <w:t xml:space="preserve">у): </w:t>
            </w:r>
          </w:p>
        </w:tc>
        <w:tc>
          <w:tcPr>
            <w:tcW w:w="5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ООО «ХХХ», г. Х</w:t>
            </w:r>
          </w:p>
        </w:tc>
      </w:tr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315"/>
        </w:trPr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E5" w:rsidRPr="002D3B8F" w:rsidRDefault="005470E5" w:rsidP="001D70B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Заявка на поставку </w:t>
            </w:r>
            <w:r w:rsidR="001D70B6">
              <w:rPr>
                <w:color w:val="000000"/>
                <w:sz w:val="20"/>
                <w:lang w:eastAsia="ru-RU"/>
              </w:rPr>
              <w:t>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 (</w:t>
            </w:r>
            <w:r w:rsidR="001D70B6">
              <w:rPr>
                <w:color w:val="000000"/>
                <w:sz w:val="20"/>
                <w:lang w:eastAsia="ru-RU"/>
              </w:rPr>
              <w:t>п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  <w:r w:rsidR="001D70B6">
              <w:rPr>
                <w:color w:val="000000"/>
                <w:sz w:val="20"/>
                <w:lang w:eastAsia="ru-RU"/>
              </w:rPr>
              <w:t>р</w:t>
            </w:r>
            <w:r w:rsidRPr="002D3B8F">
              <w:rPr>
                <w:color w:val="000000"/>
                <w:sz w:val="20"/>
                <w:lang w:eastAsia="ru-RU"/>
              </w:rPr>
              <w:t>ти</w:t>
            </w:r>
            <w:r w:rsidR="001D70B6">
              <w:rPr>
                <w:color w:val="000000"/>
                <w:sz w:val="20"/>
                <w:lang w:eastAsia="ru-RU"/>
              </w:rPr>
              <w:t>и 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) передана Заказчиком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D021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18"/>
                <w:szCs w:val="22"/>
                <w:lang w:eastAsia="ru-RU"/>
              </w:rPr>
              <w:t>2</w:t>
            </w:r>
          </w:p>
        </w:tc>
      </w:tr>
      <w:tr w:rsidR="005470E5" w:rsidRPr="002D3B8F" w:rsidTr="005470E5">
        <w:trPr>
          <w:trHeight w:val="315"/>
        </w:trPr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Подтверждение поступления заявки передано Поставщиком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D021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18"/>
                <w:szCs w:val="22"/>
                <w:lang w:eastAsia="ru-RU"/>
              </w:rPr>
              <w:t>2</w:t>
            </w:r>
          </w:p>
        </w:tc>
      </w:tr>
      <w:tr w:rsidR="005470E5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1D70B6" w:rsidP="001D70B6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Товар</w:t>
            </w:r>
            <w:r w:rsidR="005470E5" w:rsidRPr="002D3B8F">
              <w:rPr>
                <w:color w:val="000000"/>
                <w:sz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lang w:eastAsia="ru-RU"/>
              </w:rPr>
              <w:t>п</w:t>
            </w:r>
            <w:r w:rsidR="005470E5" w:rsidRPr="002D3B8F">
              <w:rPr>
                <w:color w:val="000000"/>
                <w:sz w:val="20"/>
                <w:lang w:eastAsia="ru-RU"/>
              </w:rPr>
              <w:t>а</w:t>
            </w:r>
            <w:r>
              <w:rPr>
                <w:color w:val="000000"/>
                <w:sz w:val="20"/>
                <w:lang w:eastAsia="ru-RU"/>
              </w:rPr>
              <w:t>ртия</w:t>
            </w:r>
            <w:r w:rsidR="005470E5" w:rsidRPr="002D3B8F">
              <w:rPr>
                <w:color w:val="000000"/>
                <w:sz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lang w:eastAsia="ru-RU"/>
              </w:rPr>
              <w:t>товара</w:t>
            </w:r>
            <w:r w:rsidR="005470E5" w:rsidRPr="002D3B8F">
              <w:rPr>
                <w:color w:val="000000"/>
                <w:sz w:val="20"/>
                <w:lang w:eastAsia="ru-RU"/>
              </w:rPr>
              <w:t xml:space="preserve">) поставлена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D021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00.00.20</w:t>
            </w:r>
            <w:r w:rsidR="00B65CA2">
              <w:rPr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10:00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490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по адресу: </w:t>
            </w:r>
          </w:p>
        </w:tc>
        <w:tc>
          <w:tcPr>
            <w:tcW w:w="5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70E5" w:rsidRPr="002D3B8F" w:rsidRDefault="005470E5" w:rsidP="00B00FA7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 xml:space="preserve">РФ, Свердловская область, </w:t>
            </w:r>
            <w:proofErr w:type="gramStart"/>
            <w:r w:rsidRPr="002D3B8F">
              <w:rPr>
                <w:color w:val="000000"/>
                <w:sz w:val="18"/>
                <w:szCs w:val="22"/>
                <w:lang w:eastAsia="ru-RU"/>
              </w:rPr>
              <w:t>… ,</w:t>
            </w:r>
            <w:proofErr w:type="gramEnd"/>
            <w:r w:rsidRPr="002D3B8F">
              <w:rPr>
                <w:color w:val="000000"/>
                <w:sz w:val="18"/>
                <w:szCs w:val="22"/>
                <w:lang w:eastAsia="ru-RU"/>
              </w:rPr>
              <w:t xml:space="preserve"> по месту, установленному </w:t>
            </w:r>
          </w:p>
        </w:tc>
      </w:tr>
      <w:tr w:rsidR="005470E5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70E5" w:rsidRPr="002D3B8F" w:rsidRDefault="005470E5" w:rsidP="005470E5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5470E5" w:rsidRPr="002D3B8F" w:rsidTr="005470E5">
        <w:trPr>
          <w:trHeight w:val="315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70E5" w:rsidRPr="002D3B8F" w:rsidRDefault="005470E5" w:rsidP="005470E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Заказчику переданы следующие первичные учетные документы для бухгалтерского учета: </w:t>
            </w:r>
          </w:p>
        </w:tc>
      </w:tr>
      <w:tr w:rsidR="004F4511" w:rsidRPr="002D3B8F" w:rsidTr="005470E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1)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Счет (дата / номер)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511" w:rsidRPr="004B5190" w:rsidRDefault="004F4511" w:rsidP="005D0215">
            <w:pPr>
              <w:suppressAutoHyphens w:val="0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4B5190" w:rsidRDefault="004F4511" w:rsidP="004F4511">
            <w:pPr>
              <w:suppressAutoHyphens w:val="0"/>
              <w:jc w:val="right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11" w:rsidRPr="004B5190" w:rsidRDefault="004F4511" w:rsidP="004F4511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00-</w:t>
            </w:r>
          </w:p>
        </w:tc>
      </w:tr>
      <w:tr w:rsidR="004F4511" w:rsidRPr="002D3B8F" w:rsidTr="005470E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2)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Счет-фактура</w:t>
            </w:r>
            <w:r w:rsidR="00E57C24">
              <w:rPr>
                <w:color w:val="000000"/>
                <w:sz w:val="20"/>
                <w:lang w:eastAsia="ru-RU"/>
              </w:rPr>
              <w:t xml:space="preserve"> </w:t>
            </w:r>
            <w:r w:rsidRPr="002D3B8F">
              <w:rPr>
                <w:color w:val="000000"/>
                <w:sz w:val="20"/>
                <w:lang w:eastAsia="ru-RU"/>
              </w:rPr>
              <w:t xml:space="preserve">(дата / номер)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511" w:rsidRPr="004B5190" w:rsidRDefault="00EA5119" w:rsidP="005D0215">
            <w:pPr>
              <w:suppressAutoHyphens w:val="0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4B5190" w:rsidRDefault="004F4511" w:rsidP="004F4511">
            <w:pPr>
              <w:suppressAutoHyphens w:val="0"/>
              <w:jc w:val="right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11" w:rsidRPr="004B5190" w:rsidRDefault="004F4511" w:rsidP="004F4511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00-</w:t>
            </w:r>
          </w:p>
        </w:tc>
      </w:tr>
      <w:tr w:rsidR="004F4511" w:rsidRPr="002D3B8F" w:rsidTr="005470E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3)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6E517A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Товарн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  <w:r>
              <w:rPr>
                <w:color w:val="000000"/>
                <w:sz w:val="20"/>
                <w:lang w:eastAsia="ru-RU"/>
              </w:rPr>
              <w:t xml:space="preserve">я накладная </w:t>
            </w:r>
            <w:r w:rsidR="004F4511" w:rsidRPr="002D3B8F">
              <w:rPr>
                <w:color w:val="000000"/>
                <w:sz w:val="20"/>
                <w:lang w:eastAsia="ru-RU"/>
              </w:rPr>
              <w:t xml:space="preserve">(дата / номер)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511" w:rsidRPr="004B5190" w:rsidRDefault="00EA5119" w:rsidP="005D0215">
            <w:pPr>
              <w:suppressAutoHyphens w:val="0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4B5190" w:rsidRDefault="004F4511" w:rsidP="004F4511">
            <w:pPr>
              <w:suppressAutoHyphens w:val="0"/>
              <w:jc w:val="right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11" w:rsidRPr="004B5190" w:rsidRDefault="004F4511" w:rsidP="004F4511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00-</w:t>
            </w:r>
          </w:p>
        </w:tc>
      </w:tr>
      <w:tr w:rsidR="004F4511" w:rsidRPr="002D3B8F" w:rsidTr="005470E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4)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УПД (код 1)</w:t>
            </w:r>
            <w:r w:rsidRPr="002D3B8F">
              <w:rPr>
                <w:color w:val="000000"/>
                <w:sz w:val="20"/>
                <w:lang w:eastAsia="ru-RU"/>
              </w:rPr>
              <w:t xml:space="preserve"> </w:t>
            </w:r>
            <w:r w:rsidR="004F4511" w:rsidRPr="002D3B8F">
              <w:rPr>
                <w:color w:val="000000"/>
                <w:sz w:val="20"/>
                <w:lang w:eastAsia="ru-RU"/>
              </w:rPr>
              <w:t xml:space="preserve">(дата / номер)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511" w:rsidRPr="004B5190" w:rsidRDefault="00EA5119" w:rsidP="005D0215">
            <w:pPr>
              <w:suppressAutoHyphens w:val="0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4F4511" w:rsidRPr="004B5190">
              <w:rPr>
                <w:color w:val="000000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4B5190" w:rsidRDefault="004F4511" w:rsidP="004F4511">
            <w:pPr>
              <w:suppressAutoHyphens w:val="0"/>
              <w:jc w:val="right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11" w:rsidRPr="004B5190" w:rsidRDefault="004F4511" w:rsidP="004F4511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 б/н</w:t>
            </w:r>
          </w:p>
        </w:tc>
      </w:tr>
      <w:tr w:rsidR="004F4511" w:rsidRPr="002D3B8F" w:rsidTr="005470E5">
        <w:trPr>
          <w:trHeight w:val="31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5)</w:t>
            </w:r>
          </w:p>
        </w:tc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УПД (код 2)</w:t>
            </w:r>
            <w:r w:rsidRPr="002D3B8F">
              <w:rPr>
                <w:color w:val="000000"/>
                <w:sz w:val="20"/>
                <w:lang w:eastAsia="ru-RU"/>
              </w:rPr>
              <w:t xml:space="preserve"> </w:t>
            </w:r>
            <w:r w:rsidR="004F4511" w:rsidRPr="002D3B8F">
              <w:rPr>
                <w:color w:val="000000"/>
                <w:sz w:val="20"/>
                <w:lang w:eastAsia="ru-RU"/>
              </w:rPr>
              <w:t xml:space="preserve">(дата / номер)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511" w:rsidRPr="004B5190" w:rsidRDefault="00EA5119" w:rsidP="005D0215">
            <w:pPr>
              <w:suppressAutoHyphens w:val="0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00.00.20</w:t>
            </w:r>
            <w:r w:rsidR="006A1612">
              <w:rPr>
                <w:color w:val="000000"/>
                <w:sz w:val="20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20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4B5190" w:rsidRDefault="004F4511" w:rsidP="004F4511">
            <w:pPr>
              <w:suppressAutoHyphens w:val="0"/>
              <w:jc w:val="right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№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511" w:rsidRPr="004B5190" w:rsidRDefault="004F4511" w:rsidP="004F4511">
            <w:pPr>
              <w:suppressAutoHyphens w:val="0"/>
              <w:rPr>
                <w:color w:val="000000"/>
                <w:sz w:val="20"/>
                <w:szCs w:val="22"/>
                <w:lang w:eastAsia="ru-RU"/>
              </w:rPr>
            </w:pPr>
            <w:r w:rsidRPr="004B5190">
              <w:rPr>
                <w:color w:val="000000"/>
                <w:sz w:val="20"/>
                <w:szCs w:val="22"/>
                <w:lang w:eastAsia="ru-RU"/>
              </w:rPr>
              <w:t> б/н</w:t>
            </w:r>
          </w:p>
        </w:tc>
      </w:tr>
      <w:tr w:rsidR="004F4511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4F4511" w:rsidRPr="002D3B8F" w:rsidTr="005470E5">
        <w:trPr>
          <w:trHeight w:val="390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Стоимость поставки составляет: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00 000,00р.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в том числе НДС 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0,00р.</w:t>
            </w:r>
          </w:p>
        </w:tc>
      </w:tr>
      <w:tr w:rsidR="004F4511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1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b/>
                <w:sz w:val="16"/>
                <w:szCs w:val="20"/>
                <w:lang w:eastAsia="ru-RU"/>
              </w:rPr>
            </w:pPr>
            <w:r w:rsidRPr="002D3B8F">
              <w:rPr>
                <w:b/>
                <w:sz w:val="16"/>
                <w:szCs w:val="20"/>
                <w:lang w:eastAsia="ru-RU"/>
              </w:rPr>
              <w:t xml:space="preserve">* - если предусмотрены </w:t>
            </w:r>
            <w:r w:rsidR="0002219A">
              <w:rPr>
                <w:b/>
                <w:sz w:val="16"/>
                <w:szCs w:val="20"/>
                <w:lang w:eastAsia="ru-RU"/>
              </w:rPr>
              <w:t>Договор</w:t>
            </w:r>
            <w:r w:rsidRPr="002D3B8F">
              <w:rPr>
                <w:b/>
                <w:sz w:val="16"/>
                <w:szCs w:val="20"/>
                <w:lang w:eastAsia="ru-RU"/>
              </w:rPr>
              <w:t>ом</w:t>
            </w:r>
          </w:p>
        </w:tc>
      </w:tr>
      <w:tr w:rsidR="004F4511" w:rsidRPr="002D3B8F" w:rsidTr="00752A46">
        <w:trPr>
          <w:trHeight w:val="8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2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4F4511" w:rsidRPr="002D3B8F" w:rsidTr="005470E5">
        <w:trPr>
          <w:trHeight w:val="315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511" w:rsidRPr="002D3B8F" w:rsidRDefault="006E517A" w:rsidP="006E517A">
            <w:pPr>
              <w:suppressAutoHyphens w:val="0"/>
              <w:rPr>
                <w:color w:val="000000"/>
                <w:sz w:val="20"/>
                <w:lang w:eastAsia="ru-RU"/>
              </w:rPr>
            </w:pPr>
            <w:r>
              <w:rPr>
                <w:sz w:val="20"/>
                <w:szCs w:val="28"/>
              </w:rPr>
              <w:t>Товар</w:t>
            </w:r>
            <w:r w:rsidR="004F4511" w:rsidRPr="002D3B8F">
              <w:rPr>
                <w:sz w:val="20"/>
                <w:szCs w:val="28"/>
              </w:rPr>
              <w:t xml:space="preserve"> поставлен в следующем ассортименте, количестве и стоимости</w:t>
            </w:r>
            <w:r w:rsidR="004F4511" w:rsidRPr="002D3B8F">
              <w:rPr>
                <w:color w:val="000000"/>
                <w:sz w:val="20"/>
                <w:lang w:eastAsia="ru-RU"/>
              </w:rPr>
              <w:t>:</w:t>
            </w:r>
          </w:p>
        </w:tc>
      </w:tr>
      <w:tr w:rsidR="004F4511" w:rsidRPr="002D3B8F" w:rsidTr="005470E5">
        <w:trPr>
          <w:trHeight w:val="16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511" w:rsidRPr="002D3B8F" w:rsidRDefault="004F4511" w:rsidP="004F4511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511" w:rsidRPr="002D3B8F" w:rsidRDefault="004F4511" w:rsidP="004F4511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EC40B8" w:rsidRPr="002D3B8F" w:rsidTr="00EC40B8">
        <w:trPr>
          <w:trHeight w:val="6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 xml:space="preserve">№ </w:t>
            </w:r>
            <w:proofErr w:type="spellStart"/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 xml:space="preserve">№ </w:t>
            </w:r>
            <w:proofErr w:type="spellStart"/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сп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 xml:space="preserve">Наименование </w:t>
            </w:r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>товара п</w:t>
            </w: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о спецификации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 xml:space="preserve">Страна </w:t>
            </w:r>
            <w:proofErr w:type="spellStart"/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>происх</w:t>
            </w:r>
            <w:proofErr w:type="spellEnd"/>
            <w:r>
              <w:rPr>
                <w:b/>
                <w:bCs/>
                <w:color w:val="000000"/>
                <w:sz w:val="18"/>
                <w:szCs w:val="22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Цена 1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Цена поставки</w:t>
            </w:r>
          </w:p>
        </w:tc>
      </w:tr>
      <w:tr w:rsidR="00EC40B8" w:rsidRPr="002D3B8F" w:rsidTr="00EC40B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EC40B8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0B8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C40B8" w:rsidRPr="002D3B8F" w:rsidTr="00EC40B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B8" w:rsidRPr="004F4511" w:rsidRDefault="00EC40B8" w:rsidP="00EC40B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B8" w:rsidRPr="004F4511" w:rsidRDefault="00EC40B8" w:rsidP="00EC40B8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4F4511" w:rsidRDefault="00EC40B8" w:rsidP="00EC40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4F4511" w:rsidRDefault="00EC40B8" w:rsidP="00EC40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4511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right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right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00 000,00р.</w:t>
            </w:r>
          </w:p>
        </w:tc>
      </w:tr>
      <w:tr w:rsidR="00EC40B8" w:rsidRPr="002D3B8F" w:rsidTr="00752A46">
        <w:trPr>
          <w:trHeight w:val="39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00 000,00р.</w:t>
            </w:r>
          </w:p>
        </w:tc>
      </w:tr>
      <w:tr w:rsidR="00EC40B8" w:rsidRPr="002D3B8F" w:rsidTr="00752A46">
        <w:trPr>
          <w:trHeight w:val="39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в том числе НДС (%):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b/>
                <w:bCs/>
                <w:color w:val="000000"/>
                <w:sz w:val="18"/>
                <w:szCs w:val="22"/>
                <w:lang w:eastAsia="ru-RU"/>
              </w:rPr>
              <w:t>0,00р.</w:t>
            </w:r>
          </w:p>
        </w:tc>
      </w:tr>
      <w:tr w:rsidR="00EC40B8" w:rsidRPr="002D3B8F" w:rsidTr="005470E5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  <w:tr w:rsidR="00EC40B8" w:rsidRPr="002D3B8F" w:rsidTr="005470E5">
        <w:trPr>
          <w:trHeight w:val="315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Поставка осуществлена в соответствии с заявкой Заказчика на поставку </w:t>
            </w:r>
            <w:r>
              <w:rPr>
                <w:color w:val="000000"/>
                <w:sz w:val="20"/>
                <w:lang w:eastAsia="ru-RU"/>
              </w:rPr>
              <w:t>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lang w:eastAsia="ru-RU"/>
              </w:rPr>
              <w:t>п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  <w:r>
              <w:rPr>
                <w:color w:val="000000"/>
                <w:sz w:val="20"/>
                <w:lang w:eastAsia="ru-RU"/>
              </w:rPr>
              <w:t>р</w:t>
            </w:r>
            <w:r w:rsidRPr="002D3B8F">
              <w:rPr>
                <w:color w:val="000000"/>
                <w:sz w:val="20"/>
                <w:lang w:eastAsia="ru-RU"/>
              </w:rPr>
              <w:t>т</w:t>
            </w:r>
            <w:r>
              <w:rPr>
                <w:color w:val="000000"/>
                <w:sz w:val="20"/>
                <w:lang w:eastAsia="ru-RU"/>
              </w:rPr>
              <w:t>и</w:t>
            </w:r>
            <w:r w:rsidRPr="002D3B8F">
              <w:rPr>
                <w:color w:val="000000"/>
                <w:sz w:val="20"/>
                <w:lang w:eastAsia="ru-RU"/>
              </w:rPr>
              <w:t xml:space="preserve">и </w:t>
            </w:r>
            <w:r>
              <w:rPr>
                <w:color w:val="000000"/>
                <w:sz w:val="20"/>
                <w:lang w:eastAsia="ru-RU"/>
              </w:rPr>
              <w:t>товара</w:t>
            </w:r>
            <w:r w:rsidRPr="002D3B8F">
              <w:rPr>
                <w:color w:val="000000"/>
                <w:sz w:val="20"/>
                <w:lang w:eastAsia="ru-RU"/>
              </w:rPr>
              <w:t>).</w:t>
            </w:r>
          </w:p>
        </w:tc>
      </w:tr>
      <w:tr w:rsidR="00EC40B8" w:rsidRPr="002D3B8F" w:rsidTr="005470E5">
        <w:trPr>
          <w:trHeight w:val="420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Мною, ответственным лицом Заказчика ___________________________________________________________</w:t>
            </w:r>
          </w:p>
        </w:tc>
      </w:tr>
      <w:tr w:rsidR="00EC40B8" w:rsidRPr="002D3B8F" w:rsidTr="005470E5">
        <w:trPr>
          <w:trHeight w:val="390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установлено следующее: </w:t>
            </w:r>
          </w:p>
        </w:tc>
      </w:tr>
      <w:tr w:rsidR="00EC40B8" w:rsidRPr="002D3B8F" w:rsidTr="002D3B8F">
        <w:trPr>
          <w:trHeight w:val="690"/>
        </w:trPr>
        <w:tc>
          <w:tcPr>
            <w:tcW w:w="114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1)</w:t>
            </w:r>
            <w:r w:rsidRPr="002D3B8F">
              <w:rPr>
                <w:sz w:val="20"/>
                <w:szCs w:val="28"/>
              </w:rPr>
              <w:t xml:space="preserve"> Поставленн</w:t>
            </w:r>
            <w:r>
              <w:rPr>
                <w:sz w:val="20"/>
                <w:szCs w:val="28"/>
              </w:rPr>
              <w:t>ый</w:t>
            </w:r>
            <w:r w:rsidRPr="002D3B8F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тов</w:t>
            </w:r>
            <w:r w:rsidRPr="002D3B8F">
              <w:rPr>
                <w:sz w:val="20"/>
                <w:szCs w:val="28"/>
              </w:rPr>
              <w:t>а</w:t>
            </w:r>
            <w:r>
              <w:rPr>
                <w:sz w:val="20"/>
                <w:szCs w:val="28"/>
              </w:rPr>
              <w:t>р</w:t>
            </w:r>
            <w:r w:rsidRPr="002D3B8F">
              <w:rPr>
                <w:sz w:val="20"/>
                <w:szCs w:val="28"/>
              </w:rPr>
              <w:t xml:space="preserve"> по наименованию, единицам измерения, количеству, характеристикам и показателям соответствуют спецификации поставляем</w:t>
            </w:r>
            <w:r>
              <w:rPr>
                <w:sz w:val="20"/>
                <w:szCs w:val="28"/>
              </w:rPr>
              <w:t>ого товара</w:t>
            </w:r>
            <w:r w:rsidRPr="002D3B8F">
              <w:rPr>
                <w:sz w:val="20"/>
                <w:szCs w:val="28"/>
              </w:rPr>
              <w:t>, первичным учетным документам и настоящему документу о приемке</w:t>
            </w:r>
            <w:r w:rsidRPr="002D3B8F">
              <w:rPr>
                <w:color w:val="000000"/>
                <w:sz w:val="20"/>
                <w:lang w:eastAsia="ru-RU"/>
              </w:rPr>
              <w:t xml:space="preserve">; </w:t>
            </w:r>
          </w:p>
        </w:tc>
      </w:tr>
      <w:tr w:rsidR="00EC40B8" w:rsidRPr="002D3B8F" w:rsidTr="005470E5">
        <w:trPr>
          <w:trHeight w:val="315"/>
        </w:trPr>
        <w:tc>
          <w:tcPr>
            <w:tcW w:w="9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b/>
                <w:color w:val="000000"/>
                <w:sz w:val="20"/>
                <w:lang w:eastAsia="ru-RU"/>
              </w:rPr>
              <w:t xml:space="preserve">Дата получения </w:t>
            </w:r>
            <w:r w:rsidRPr="002D3B8F">
              <w:rPr>
                <w:b/>
                <w:sz w:val="20"/>
                <w:szCs w:val="28"/>
              </w:rPr>
              <w:t>результатов</w:t>
            </w:r>
            <w:r w:rsidRPr="002D3B8F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поставки товара</w:t>
            </w:r>
            <w:r w:rsidRPr="002D3B8F">
              <w:rPr>
                <w:color w:val="000000"/>
                <w:sz w:val="20"/>
                <w:lang w:eastAsia="ru-RU"/>
              </w:rPr>
              <w:t>, проверки соответствия.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5D021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00.00.20</w:t>
            </w:r>
            <w:r>
              <w:rPr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18"/>
                <w:szCs w:val="22"/>
                <w:lang w:eastAsia="ru-RU"/>
              </w:rPr>
              <w:t>2</w:t>
            </w:r>
          </w:p>
        </w:tc>
      </w:tr>
      <w:tr w:rsidR="00EC40B8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>Ответственное лицо Заказчика: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 xml:space="preserve">/ </w:t>
            </w:r>
          </w:p>
        </w:tc>
      </w:tr>
      <w:tr w:rsidR="00EC40B8" w:rsidRPr="002D3B8F" w:rsidTr="005470E5">
        <w:trPr>
          <w:trHeight w:val="315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                                                                                                              </w:t>
            </w:r>
            <w:r w:rsidRPr="002D3B8F">
              <w:rPr>
                <w:b/>
                <w:bCs/>
                <w:i/>
                <w:iCs/>
                <w:color w:val="000000"/>
                <w:sz w:val="12"/>
                <w:szCs w:val="16"/>
                <w:lang w:eastAsia="ru-RU"/>
              </w:rPr>
              <w:t>подпись                                               расшифровка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EC40B8" w:rsidRPr="002D3B8F" w:rsidTr="005470E5">
        <w:trPr>
          <w:trHeight w:val="315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2D3B8F">
              <w:rPr>
                <w:b/>
                <w:color w:val="000000"/>
                <w:sz w:val="20"/>
                <w:lang w:eastAsia="ru-RU"/>
              </w:rPr>
              <w:t>Дата приемки результата</w:t>
            </w:r>
            <w:r w:rsidRPr="002D3B8F">
              <w:rPr>
                <w:color w:val="000000"/>
                <w:sz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lang w:eastAsia="ru-RU"/>
              </w:rPr>
              <w:t>п</w:t>
            </w:r>
            <w:r w:rsidRPr="002D3B8F">
              <w:rPr>
                <w:color w:val="000000"/>
                <w:sz w:val="20"/>
                <w:lang w:eastAsia="ru-RU"/>
              </w:rPr>
              <w:t>о</w:t>
            </w:r>
            <w:r>
              <w:rPr>
                <w:color w:val="000000"/>
                <w:sz w:val="20"/>
                <w:lang w:eastAsia="ru-RU"/>
              </w:rPr>
              <w:t>ст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  <w:r>
              <w:rPr>
                <w:color w:val="000000"/>
                <w:sz w:val="20"/>
                <w:lang w:eastAsia="ru-RU"/>
              </w:rPr>
              <w:t>вк</w:t>
            </w:r>
            <w:r w:rsidRPr="002D3B8F">
              <w:rPr>
                <w:color w:val="000000"/>
                <w:sz w:val="20"/>
                <w:lang w:eastAsia="ru-RU"/>
              </w:rPr>
              <w:t xml:space="preserve">и </w:t>
            </w:r>
            <w:r>
              <w:rPr>
                <w:color w:val="000000"/>
                <w:sz w:val="20"/>
                <w:lang w:eastAsia="ru-RU"/>
              </w:rPr>
              <w:t>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 (</w:t>
            </w:r>
            <w:r>
              <w:rPr>
                <w:color w:val="000000"/>
                <w:sz w:val="20"/>
                <w:lang w:eastAsia="ru-RU"/>
              </w:rPr>
              <w:t>п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  <w:r>
              <w:rPr>
                <w:color w:val="000000"/>
                <w:sz w:val="20"/>
                <w:lang w:eastAsia="ru-RU"/>
              </w:rPr>
              <w:t>р</w:t>
            </w:r>
            <w:r w:rsidRPr="002D3B8F">
              <w:rPr>
                <w:color w:val="000000"/>
                <w:sz w:val="20"/>
                <w:lang w:eastAsia="ru-RU"/>
              </w:rPr>
              <w:t>ти</w:t>
            </w:r>
            <w:r>
              <w:rPr>
                <w:color w:val="000000"/>
                <w:sz w:val="20"/>
                <w:lang w:eastAsia="ru-RU"/>
              </w:rPr>
              <w:t>и товара</w:t>
            </w:r>
            <w:r w:rsidRPr="002D3B8F">
              <w:rPr>
                <w:color w:val="000000"/>
                <w:sz w:val="20"/>
                <w:lang w:eastAsia="ru-RU"/>
              </w:rPr>
              <w:t xml:space="preserve">) на соответствие условиям </w:t>
            </w:r>
            <w:r>
              <w:rPr>
                <w:color w:val="000000"/>
                <w:sz w:val="20"/>
                <w:lang w:eastAsia="ru-RU"/>
              </w:rPr>
              <w:t>Договор</w:t>
            </w:r>
            <w:r w:rsidRPr="002D3B8F">
              <w:rPr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5D0215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00.00.20</w:t>
            </w:r>
            <w:r>
              <w:rPr>
                <w:color w:val="000000"/>
                <w:sz w:val="18"/>
                <w:szCs w:val="22"/>
                <w:lang w:eastAsia="ru-RU"/>
              </w:rPr>
              <w:t>2</w:t>
            </w:r>
            <w:r w:rsidR="005D0215">
              <w:rPr>
                <w:color w:val="000000"/>
                <w:sz w:val="18"/>
                <w:szCs w:val="22"/>
                <w:lang w:eastAsia="ru-RU"/>
              </w:rPr>
              <w:t>2</w:t>
            </w:r>
          </w:p>
        </w:tc>
      </w:tr>
      <w:tr w:rsidR="00EC40B8" w:rsidRPr="002D3B8F" w:rsidTr="005470E5">
        <w:trPr>
          <w:trHeight w:val="315"/>
        </w:trPr>
        <w:tc>
          <w:tcPr>
            <w:tcW w:w="5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Отдел закупок </w:t>
            </w:r>
            <w:r>
              <w:rPr>
                <w:color w:val="000000"/>
                <w:sz w:val="20"/>
                <w:lang w:eastAsia="ru-RU"/>
              </w:rPr>
              <w:t>ГАУЗ</w:t>
            </w:r>
            <w:r w:rsidRPr="002D3B8F">
              <w:rPr>
                <w:color w:val="000000"/>
                <w:sz w:val="20"/>
                <w:lang w:eastAsia="ru-RU"/>
              </w:rPr>
              <w:t xml:space="preserve"> СО "Горноуральская Р</w:t>
            </w:r>
            <w:r>
              <w:rPr>
                <w:color w:val="000000"/>
                <w:sz w:val="20"/>
                <w:lang w:eastAsia="ru-RU"/>
              </w:rPr>
              <w:t>П</w:t>
            </w:r>
            <w:r w:rsidRPr="002D3B8F">
              <w:rPr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 xml:space="preserve">/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 </w:t>
            </w:r>
          </w:p>
        </w:tc>
      </w:tr>
      <w:tr w:rsidR="00EC40B8" w:rsidRPr="002D3B8F" w:rsidTr="005470E5">
        <w:trPr>
          <w:trHeight w:val="315"/>
        </w:trPr>
        <w:tc>
          <w:tcPr>
            <w:tcW w:w="10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2D3B8F">
              <w:rPr>
                <w:color w:val="000000"/>
                <w:sz w:val="20"/>
                <w:lang w:eastAsia="ru-RU"/>
              </w:rPr>
              <w:t xml:space="preserve">                                                                                                              </w:t>
            </w:r>
            <w:r w:rsidRPr="002D3B8F">
              <w:rPr>
                <w:b/>
                <w:bCs/>
                <w:i/>
                <w:iCs/>
                <w:color w:val="000000"/>
                <w:sz w:val="12"/>
                <w:szCs w:val="16"/>
                <w:lang w:eastAsia="ru-RU"/>
              </w:rPr>
              <w:t>подпись                                               расшифровка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EC40B8" w:rsidRPr="002D3B8F" w:rsidTr="005470E5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  <w:r w:rsidRPr="002D3B8F">
              <w:rPr>
                <w:color w:val="000000"/>
                <w:sz w:val="18"/>
                <w:szCs w:val="22"/>
                <w:lang w:eastAsia="ru-RU"/>
              </w:rPr>
              <w:t>М.П.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jc w:val="center"/>
              <w:rPr>
                <w:color w:val="000000"/>
                <w:sz w:val="18"/>
                <w:szCs w:val="22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0B8" w:rsidRPr="002D3B8F" w:rsidRDefault="00EC40B8" w:rsidP="00EC40B8">
            <w:pPr>
              <w:suppressAutoHyphens w:val="0"/>
              <w:rPr>
                <w:sz w:val="16"/>
                <w:szCs w:val="20"/>
                <w:lang w:eastAsia="ru-RU"/>
              </w:rPr>
            </w:pPr>
          </w:p>
        </w:tc>
      </w:tr>
    </w:tbl>
    <w:p w:rsidR="004F3DE9" w:rsidRPr="002D3B8F" w:rsidRDefault="004F3DE9" w:rsidP="000C1FEA">
      <w:pPr>
        <w:rPr>
          <w:sz w:val="12"/>
        </w:rPr>
      </w:pPr>
    </w:p>
    <w:sectPr w:rsidR="004F3DE9" w:rsidRPr="002D3B8F" w:rsidSect="0068082E">
      <w:footerReference w:type="even" r:id="rId9"/>
      <w:footerReference w:type="default" r:id="rId10"/>
      <w:pgSz w:w="11906" w:h="16838"/>
      <w:pgMar w:top="540" w:right="707" w:bottom="719" w:left="85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70" w:rsidRDefault="00B62A70">
      <w:r>
        <w:separator/>
      </w:r>
    </w:p>
  </w:endnote>
  <w:endnote w:type="continuationSeparator" w:id="0">
    <w:p w:rsidR="00B62A70" w:rsidRDefault="00B6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58" w:rsidRDefault="00450A58" w:rsidP="00FD28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0A58" w:rsidRDefault="00450A58" w:rsidP="00095D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58" w:rsidRPr="00170EC4" w:rsidRDefault="009750BF" w:rsidP="00095DC3">
    <w:pPr>
      <w:pStyle w:val="a4"/>
      <w:ind w:right="360"/>
      <w:rPr>
        <w:sz w:val="16"/>
        <w:szCs w:val="16"/>
      </w:rPr>
    </w:pPr>
    <w:r w:rsidRPr="00170EC4">
      <w:rPr>
        <w:noProof/>
        <w:sz w:val="16"/>
        <w:szCs w:val="16"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10368915</wp:posOffset>
              </wp:positionV>
              <wp:extent cx="7546975" cy="190500"/>
              <wp:effectExtent l="5080" t="5715" r="825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A58" w:rsidRPr="00170EC4" w:rsidRDefault="00450A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0EC4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70EC4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170EC4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A296A" w:rsidRPr="001A296A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 w:rsidRPr="00170EC4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.4pt;margin-top:816.4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nTXnkd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50A58" w:rsidRPr="00170EC4" w:rsidRDefault="00450A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0EC4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170EC4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170EC4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1A296A" w:rsidRPr="001A296A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 w:rsidRPr="00170EC4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70" w:rsidRDefault="00B62A70">
      <w:r>
        <w:separator/>
      </w:r>
    </w:p>
  </w:footnote>
  <w:footnote w:type="continuationSeparator" w:id="0">
    <w:p w:rsidR="00B62A70" w:rsidRDefault="00B6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3640"/>
    <w:multiLevelType w:val="multilevel"/>
    <w:tmpl w:val="F0720C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7C636C"/>
    <w:multiLevelType w:val="multilevel"/>
    <w:tmpl w:val="5188547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8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0B877D84"/>
    <w:multiLevelType w:val="multilevel"/>
    <w:tmpl w:val="A1C2019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8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" w15:restartNumberingAfterBreak="0">
    <w:nsid w:val="0F94605C"/>
    <w:multiLevelType w:val="hybridMultilevel"/>
    <w:tmpl w:val="032035FE"/>
    <w:lvl w:ilvl="0" w:tplc="8332B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8C4"/>
    <w:multiLevelType w:val="multilevel"/>
    <w:tmpl w:val="0590E906"/>
    <w:lvl w:ilvl="0">
      <w:start w:val="3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D97188"/>
    <w:multiLevelType w:val="multilevel"/>
    <w:tmpl w:val="F5FA107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 w15:restartNumberingAfterBreak="0">
    <w:nsid w:val="1A141C86"/>
    <w:multiLevelType w:val="hybridMultilevel"/>
    <w:tmpl w:val="EE4431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327406"/>
    <w:multiLevelType w:val="multilevel"/>
    <w:tmpl w:val="9FC4C414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8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1B8E543C"/>
    <w:multiLevelType w:val="multilevel"/>
    <w:tmpl w:val="4C40B9B2"/>
    <w:lvl w:ilvl="0">
      <w:start w:val="3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C4447D"/>
    <w:multiLevelType w:val="multilevel"/>
    <w:tmpl w:val="2F02C5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8"/>
        </w:tabs>
        <w:ind w:left="-56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75C2"/>
    <w:multiLevelType w:val="multilevel"/>
    <w:tmpl w:val="E0C8DC8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30394921"/>
    <w:multiLevelType w:val="multilevel"/>
    <w:tmpl w:val="55063124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322F680C"/>
    <w:multiLevelType w:val="hybridMultilevel"/>
    <w:tmpl w:val="E76CD8B6"/>
    <w:lvl w:ilvl="0" w:tplc="70609D0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6C6C23"/>
    <w:multiLevelType w:val="hybridMultilevel"/>
    <w:tmpl w:val="C1789724"/>
    <w:lvl w:ilvl="0" w:tplc="C7E89B48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016349"/>
    <w:multiLevelType w:val="hybridMultilevel"/>
    <w:tmpl w:val="E9E6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7554"/>
    <w:multiLevelType w:val="hybridMultilevel"/>
    <w:tmpl w:val="C5224398"/>
    <w:lvl w:ilvl="0" w:tplc="3F4002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3C64C00"/>
    <w:multiLevelType w:val="hybridMultilevel"/>
    <w:tmpl w:val="35E04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6714F"/>
    <w:multiLevelType w:val="hybridMultilevel"/>
    <w:tmpl w:val="A3DE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961A8"/>
    <w:multiLevelType w:val="multilevel"/>
    <w:tmpl w:val="7382A32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CD3CF6"/>
    <w:multiLevelType w:val="hybridMultilevel"/>
    <w:tmpl w:val="A3DE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90125"/>
    <w:multiLevelType w:val="multilevel"/>
    <w:tmpl w:val="C07CCB08"/>
    <w:lvl w:ilvl="0">
      <w:start w:val="3"/>
      <w:numFmt w:val="decimal"/>
      <w:lvlText w:val="%1."/>
      <w:lvlJc w:val="left"/>
      <w:pPr>
        <w:tabs>
          <w:tab w:val="num" w:pos="1077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73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AA6149"/>
    <w:multiLevelType w:val="multilevel"/>
    <w:tmpl w:val="7C7C2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2" w15:restartNumberingAfterBreak="0">
    <w:nsid w:val="62163E6A"/>
    <w:multiLevelType w:val="hybridMultilevel"/>
    <w:tmpl w:val="30603364"/>
    <w:lvl w:ilvl="0" w:tplc="13B801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6BDF216F"/>
    <w:multiLevelType w:val="multilevel"/>
    <w:tmpl w:val="E0C8DC8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71A78B3"/>
    <w:multiLevelType w:val="multilevel"/>
    <w:tmpl w:val="E0C8DC8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20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24"/>
  </w:num>
  <w:num w:numId="14">
    <w:abstractNumId w:val="10"/>
  </w:num>
  <w:num w:numId="15">
    <w:abstractNumId w:val="6"/>
  </w:num>
  <w:num w:numId="16">
    <w:abstractNumId w:val="21"/>
  </w:num>
  <w:num w:numId="17">
    <w:abstractNumId w:val="12"/>
  </w:num>
  <w:num w:numId="18">
    <w:abstractNumId w:val="19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23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6B"/>
    <w:rsid w:val="00002BE6"/>
    <w:rsid w:val="0000708F"/>
    <w:rsid w:val="00014E18"/>
    <w:rsid w:val="00016047"/>
    <w:rsid w:val="0002219A"/>
    <w:rsid w:val="00023AA7"/>
    <w:rsid w:val="00026A06"/>
    <w:rsid w:val="0003283C"/>
    <w:rsid w:val="00032A1E"/>
    <w:rsid w:val="000347B3"/>
    <w:rsid w:val="00034AD8"/>
    <w:rsid w:val="000368FA"/>
    <w:rsid w:val="00037B4D"/>
    <w:rsid w:val="00040BBA"/>
    <w:rsid w:val="000416ED"/>
    <w:rsid w:val="0004443F"/>
    <w:rsid w:val="0004531A"/>
    <w:rsid w:val="00046E03"/>
    <w:rsid w:val="0005144B"/>
    <w:rsid w:val="0005145B"/>
    <w:rsid w:val="00051829"/>
    <w:rsid w:val="00061BC7"/>
    <w:rsid w:val="000630E4"/>
    <w:rsid w:val="0006318D"/>
    <w:rsid w:val="00064CB2"/>
    <w:rsid w:val="000652C5"/>
    <w:rsid w:val="0006542C"/>
    <w:rsid w:val="00072705"/>
    <w:rsid w:val="00073ECB"/>
    <w:rsid w:val="00080CBA"/>
    <w:rsid w:val="0008113E"/>
    <w:rsid w:val="0009024A"/>
    <w:rsid w:val="00094932"/>
    <w:rsid w:val="00095DC3"/>
    <w:rsid w:val="00097767"/>
    <w:rsid w:val="000A0B2D"/>
    <w:rsid w:val="000A5727"/>
    <w:rsid w:val="000A6B72"/>
    <w:rsid w:val="000A6D4A"/>
    <w:rsid w:val="000B02AA"/>
    <w:rsid w:val="000B179B"/>
    <w:rsid w:val="000C1FEA"/>
    <w:rsid w:val="000C5148"/>
    <w:rsid w:val="000C57A9"/>
    <w:rsid w:val="000C5E7E"/>
    <w:rsid w:val="000C6C33"/>
    <w:rsid w:val="000D37E6"/>
    <w:rsid w:val="000E0D6E"/>
    <w:rsid w:val="000E48BA"/>
    <w:rsid w:val="000E6E40"/>
    <w:rsid w:val="000F4388"/>
    <w:rsid w:val="000F70FB"/>
    <w:rsid w:val="00102394"/>
    <w:rsid w:val="00104114"/>
    <w:rsid w:val="001135D5"/>
    <w:rsid w:val="00115F63"/>
    <w:rsid w:val="00117E3C"/>
    <w:rsid w:val="001239B3"/>
    <w:rsid w:val="00123D0E"/>
    <w:rsid w:val="00126622"/>
    <w:rsid w:val="00130433"/>
    <w:rsid w:val="0013184F"/>
    <w:rsid w:val="0013476D"/>
    <w:rsid w:val="00141062"/>
    <w:rsid w:val="001411A9"/>
    <w:rsid w:val="00142152"/>
    <w:rsid w:val="0014544E"/>
    <w:rsid w:val="0015275B"/>
    <w:rsid w:val="00153F8A"/>
    <w:rsid w:val="00156687"/>
    <w:rsid w:val="00162B5B"/>
    <w:rsid w:val="001660CE"/>
    <w:rsid w:val="00170EC4"/>
    <w:rsid w:val="00170EFE"/>
    <w:rsid w:val="00171253"/>
    <w:rsid w:val="0017209A"/>
    <w:rsid w:val="00174CD8"/>
    <w:rsid w:val="0018741E"/>
    <w:rsid w:val="00190124"/>
    <w:rsid w:val="00190267"/>
    <w:rsid w:val="00192E0F"/>
    <w:rsid w:val="00195152"/>
    <w:rsid w:val="001953C8"/>
    <w:rsid w:val="00197122"/>
    <w:rsid w:val="00197AA4"/>
    <w:rsid w:val="001A296A"/>
    <w:rsid w:val="001A2EA2"/>
    <w:rsid w:val="001A35FC"/>
    <w:rsid w:val="001A6CCF"/>
    <w:rsid w:val="001B47CF"/>
    <w:rsid w:val="001B7457"/>
    <w:rsid w:val="001C00C1"/>
    <w:rsid w:val="001C635E"/>
    <w:rsid w:val="001C7AA2"/>
    <w:rsid w:val="001D094C"/>
    <w:rsid w:val="001D2237"/>
    <w:rsid w:val="001D70B6"/>
    <w:rsid w:val="001E02A3"/>
    <w:rsid w:val="001E1A78"/>
    <w:rsid w:val="001E3D22"/>
    <w:rsid w:val="001E5A21"/>
    <w:rsid w:val="001E76B4"/>
    <w:rsid w:val="001F0C03"/>
    <w:rsid w:val="001F1BC9"/>
    <w:rsid w:val="001F3A6C"/>
    <w:rsid w:val="001F520E"/>
    <w:rsid w:val="001F61D0"/>
    <w:rsid w:val="001F7A42"/>
    <w:rsid w:val="001F7E13"/>
    <w:rsid w:val="002051F3"/>
    <w:rsid w:val="00211E34"/>
    <w:rsid w:val="00214B95"/>
    <w:rsid w:val="002207A2"/>
    <w:rsid w:val="00220DB2"/>
    <w:rsid w:val="00227D2A"/>
    <w:rsid w:val="00230B34"/>
    <w:rsid w:val="00233101"/>
    <w:rsid w:val="002357CD"/>
    <w:rsid w:val="0024498E"/>
    <w:rsid w:val="002524B3"/>
    <w:rsid w:val="00253B23"/>
    <w:rsid w:val="00254391"/>
    <w:rsid w:val="00260CD0"/>
    <w:rsid w:val="00261EC3"/>
    <w:rsid w:val="0026234D"/>
    <w:rsid w:val="0026586E"/>
    <w:rsid w:val="00265B7C"/>
    <w:rsid w:val="00265F68"/>
    <w:rsid w:val="00267322"/>
    <w:rsid w:val="00270A9A"/>
    <w:rsid w:val="00272666"/>
    <w:rsid w:val="00273403"/>
    <w:rsid w:val="00274E9B"/>
    <w:rsid w:val="00275802"/>
    <w:rsid w:val="00275C68"/>
    <w:rsid w:val="0027642D"/>
    <w:rsid w:val="00283E0C"/>
    <w:rsid w:val="00290EC6"/>
    <w:rsid w:val="002A0CE9"/>
    <w:rsid w:val="002A10D0"/>
    <w:rsid w:val="002A255B"/>
    <w:rsid w:val="002A2F03"/>
    <w:rsid w:val="002A7589"/>
    <w:rsid w:val="002B3507"/>
    <w:rsid w:val="002B6131"/>
    <w:rsid w:val="002C1AAB"/>
    <w:rsid w:val="002C213F"/>
    <w:rsid w:val="002D3B8F"/>
    <w:rsid w:val="002D40E9"/>
    <w:rsid w:val="002D59AD"/>
    <w:rsid w:val="002E3C2A"/>
    <w:rsid w:val="002E5684"/>
    <w:rsid w:val="002E5CAC"/>
    <w:rsid w:val="002F02EF"/>
    <w:rsid w:val="002F4A26"/>
    <w:rsid w:val="002F5EF8"/>
    <w:rsid w:val="00302124"/>
    <w:rsid w:val="00302B9B"/>
    <w:rsid w:val="00305089"/>
    <w:rsid w:val="00310927"/>
    <w:rsid w:val="0031164C"/>
    <w:rsid w:val="00313DE2"/>
    <w:rsid w:val="003147C1"/>
    <w:rsid w:val="00315B12"/>
    <w:rsid w:val="003171F5"/>
    <w:rsid w:val="00322287"/>
    <w:rsid w:val="00323AE3"/>
    <w:rsid w:val="00327500"/>
    <w:rsid w:val="00331360"/>
    <w:rsid w:val="00331FAA"/>
    <w:rsid w:val="00332C67"/>
    <w:rsid w:val="003449AE"/>
    <w:rsid w:val="00344BBF"/>
    <w:rsid w:val="00345ADA"/>
    <w:rsid w:val="003468FF"/>
    <w:rsid w:val="0035029B"/>
    <w:rsid w:val="00350E11"/>
    <w:rsid w:val="00354F2D"/>
    <w:rsid w:val="003564E6"/>
    <w:rsid w:val="0035672D"/>
    <w:rsid w:val="003568B1"/>
    <w:rsid w:val="0035774D"/>
    <w:rsid w:val="00360AFD"/>
    <w:rsid w:val="0036450F"/>
    <w:rsid w:val="00366B7B"/>
    <w:rsid w:val="0037143A"/>
    <w:rsid w:val="0037204E"/>
    <w:rsid w:val="00376F9E"/>
    <w:rsid w:val="00380CDE"/>
    <w:rsid w:val="00381648"/>
    <w:rsid w:val="00381D50"/>
    <w:rsid w:val="00384A07"/>
    <w:rsid w:val="00385300"/>
    <w:rsid w:val="003860E5"/>
    <w:rsid w:val="003929D0"/>
    <w:rsid w:val="003935E3"/>
    <w:rsid w:val="00397430"/>
    <w:rsid w:val="0039751F"/>
    <w:rsid w:val="003977D7"/>
    <w:rsid w:val="003A1383"/>
    <w:rsid w:val="003A6B5B"/>
    <w:rsid w:val="003B185A"/>
    <w:rsid w:val="003B2FA6"/>
    <w:rsid w:val="003B6F80"/>
    <w:rsid w:val="003C3A95"/>
    <w:rsid w:val="003C4394"/>
    <w:rsid w:val="003D088A"/>
    <w:rsid w:val="003E7EAF"/>
    <w:rsid w:val="003F0171"/>
    <w:rsid w:val="003F0BC4"/>
    <w:rsid w:val="003F1B47"/>
    <w:rsid w:val="003F2152"/>
    <w:rsid w:val="003F7866"/>
    <w:rsid w:val="00402F4B"/>
    <w:rsid w:val="00404032"/>
    <w:rsid w:val="004046D3"/>
    <w:rsid w:val="00413689"/>
    <w:rsid w:val="00415C03"/>
    <w:rsid w:val="00420E27"/>
    <w:rsid w:val="00422EE4"/>
    <w:rsid w:val="00423C56"/>
    <w:rsid w:val="00424F51"/>
    <w:rsid w:val="00430B04"/>
    <w:rsid w:val="004408B6"/>
    <w:rsid w:val="0044217D"/>
    <w:rsid w:val="0044231B"/>
    <w:rsid w:val="00444B51"/>
    <w:rsid w:val="004463FE"/>
    <w:rsid w:val="00447CA3"/>
    <w:rsid w:val="004500C6"/>
    <w:rsid w:val="00450A58"/>
    <w:rsid w:val="00452B9E"/>
    <w:rsid w:val="00456A59"/>
    <w:rsid w:val="0046231F"/>
    <w:rsid w:val="00463EB2"/>
    <w:rsid w:val="00472023"/>
    <w:rsid w:val="00473A27"/>
    <w:rsid w:val="00473A3F"/>
    <w:rsid w:val="004759D5"/>
    <w:rsid w:val="00476E76"/>
    <w:rsid w:val="0048121D"/>
    <w:rsid w:val="00482AB8"/>
    <w:rsid w:val="00484C43"/>
    <w:rsid w:val="00486657"/>
    <w:rsid w:val="004924C5"/>
    <w:rsid w:val="00496AF1"/>
    <w:rsid w:val="004A4DAB"/>
    <w:rsid w:val="004A7C45"/>
    <w:rsid w:val="004B20D4"/>
    <w:rsid w:val="004B3B1F"/>
    <w:rsid w:val="004B52A0"/>
    <w:rsid w:val="004B7836"/>
    <w:rsid w:val="004C0EC6"/>
    <w:rsid w:val="004C5F46"/>
    <w:rsid w:val="004C6486"/>
    <w:rsid w:val="004C6F4C"/>
    <w:rsid w:val="004D1B72"/>
    <w:rsid w:val="004D7440"/>
    <w:rsid w:val="004E39F5"/>
    <w:rsid w:val="004F3872"/>
    <w:rsid w:val="004F3DE9"/>
    <w:rsid w:val="004F444D"/>
    <w:rsid w:val="004F4511"/>
    <w:rsid w:val="004F6406"/>
    <w:rsid w:val="004F69E9"/>
    <w:rsid w:val="00500203"/>
    <w:rsid w:val="00504357"/>
    <w:rsid w:val="00506F44"/>
    <w:rsid w:val="00514367"/>
    <w:rsid w:val="0052252F"/>
    <w:rsid w:val="005303EE"/>
    <w:rsid w:val="00532304"/>
    <w:rsid w:val="0053486A"/>
    <w:rsid w:val="0053571C"/>
    <w:rsid w:val="00535844"/>
    <w:rsid w:val="00535976"/>
    <w:rsid w:val="005417B9"/>
    <w:rsid w:val="00541DCD"/>
    <w:rsid w:val="00545EC9"/>
    <w:rsid w:val="005470E5"/>
    <w:rsid w:val="00554B06"/>
    <w:rsid w:val="005606D2"/>
    <w:rsid w:val="005608C1"/>
    <w:rsid w:val="00562B02"/>
    <w:rsid w:val="00565E33"/>
    <w:rsid w:val="00566757"/>
    <w:rsid w:val="005707A2"/>
    <w:rsid w:val="00570D30"/>
    <w:rsid w:val="005718EB"/>
    <w:rsid w:val="005719E7"/>
    <w:rsid w:val="00574AC6"/>
    <w:rsid w:val="005753B5"/>
    <w:rsid w:val="00575EB3"/>
    <w:rsid w:val="0057777C"/>
    <w:rsid w:val="00580369"/>
    <w:rsid w:val="0058045D"/>
    <w:rsid w:val="00582AC9"/>
    <w:rsid w:val="00582EFE"/>
    <w:rsid w:val="005866EB"/>
    <w:rsid w:val="00586B0B"/>
    <w:rsid w:val="00590812"/>
    <w:rsid w:val="00593FB8"/>
    <w:rsid w:val="005975E8"/>
    <w:rsid w:val="005A124F"/>
    <w:rsid w:val="005A6E6B"/>
    <w:rsid w:val="005B4F15"/>
    <w:rsid w:val="005C1D83"/>
    <w:rsid w:val="005C39E4"/>
    <w:rsid w:val="005C6D6D"/>
    <w:rsid w:val="005C72C3"/>
    <w:rsid w:val="005D0215"/>
    <w:rsid w:val="005D66C8"/>
    <w:rsid w:val="005D7EDD"/>
    <w:rsid w:val="005F0114"/>
    <w:rsid w:val="005F1967"/>
    <w:rsid w:val="00600218"/>
    <w:rsid w:val="006015A2"/>
    <w:rsid w:val="00602F14"/>
    <w:rsid w:val="00606D68"/>
    <w:rsid w:val="00612C58"/>
    <w:rsid w:val="00617E81"/>
    <w:rsid w:val="00620F6A"/>
    <w:rsid w:val="00621294"/>
    <w:rsid w:val="00621955"/>
    <w:rsid w:val="00621B68"/>
    <w:rsid w:val="00625058"/>
    <w:rsid w:val="00627B82"/>
    <w:rsid w:val="00633D59"/>
    <w:rsid w:val="00634090"/>
    <w:rsid w:val="0063435A"/>
    <w:rsid w:val="00644C64"/>
    <w:rsid w:val="0064571C"/>
    <w:rsid w:val="0065007A"/>
    <w:rsid w:val="0065127E"/>
    <w:rsid w:val="00651AB7"/>
    <w:rsid w:val="006568E2"/>
    <w:rsid w:val="00665FF6"/>
    <w:rsid w:val="0067536E"/>
    <w:rsid w:val="00676659"/>
    <w:rsid w:val="00677B53"/>
    <w:rsid w:val="00677E1B"/>
    <w:rsid w:val="006802FD"/>
    <w:rsid w:val="0068082E"/>
    <w:rsid w:val="00687921"/>
    <w:rsid w:val="0069101D"/>
    <w:rsid w:val="00695C40"/>
    <w:rsid w:val="00696E09"/>
    <w:rsid w:val="00697037"/>
    <w:rsid w:val="006A1612"/>
    <w:rsid w:val="006B085C"/>
    <w:rsid w:val="006C169C"/>
    <w:rsid w:val="006C2940"/>
    <w:rsid w:val="006C4DCB"/>
    <w:rsid w:val="006D0675"/>
    <w:rsid w:val="006D4B18"/>
    <w:rsid w:val="006D51ED"/>
    <w:rsid w:val="006E056C"/>
    <w:rsid w:val="006E32E3"/>
    <w:rsid w:val="006E3DF2"/>
    <w:rsid w:val="006E48F0"/>
    <w:rsid w:val="006E517A"/>
    <w:rsid w:val="006E559E"/>
    <w:rsid w:val="006E7C6D"/>
    <w:rsid w:val="006F00B4"/>
    <w:rsid w:val="006F03B7"/>
    <w:rsid w:val="006F51CB"/>
    <w:rsid w:val="006F737E"/>
    <w:rsid w:val="00701E4E"/>
    <w:rsid w:val="0070357E"/>
    <w:rsid w:val="00711D3D"/>
    <w:rsid w:val="0071504A"/>
    <w:rsid w:val="00715C6E"/>
    <w:rsid w:val="00720C22"/>
    <w:rsid w:val="00723E1F"/>
    <w:rsid w:val="00727409"/>
    <w:rsid w:val="007304D4"/>
    <w:rsid w:val="00731B53"/>
    <w:rsid w:val="0073285C"/>
    <w:rsid w:val="00733E50"/>
    <w:rsid w:val="00741828"/>
    <w:rsid w:val="007458AF"/>
    <w:rsid w:val="00745CA8"/>
    <w:rsid w:val="00752A46"/>
    <w:rsid w:val="00753EE4"/>
    <w:rsid w:val="00757217"/>
    <w:rsid w:val="00757AE0"/>
    <w:rsid w:val="00764DA4"/>
    <w:rsid w:val="0076602A"/>
    <w:rsid w:val="00767B58"/>
    <w:rsid w:val="00770FC8"/>
    <w:rsid w:val="00771F37"/>
    <w:rsid w:val="00772790"/>
    <w:rsid w:val="007742CF"/>
    <w:rsid w:val="007801F0"/>
    <w:rsid w:val="0078112B"/>
    <w:rsid w:val="00782665"/>
    <w:rsid w:val="007835AE"/>
    <w:rsid w:val="00783609"/>
    <w:rsid w:val="007840CA"/>
    <w:rsid w:val="007852B4"/>
    <w:rsid w:val="00785336"/>
    <w:rsid w:val="00790EB1"/>
    <w:rsid w:val="00796641"/>
    <w:rsid w:val="007A1038"/>
    <w:rsid w:val="007A23C6"/>
    <w:rsid w:val="007A454F"/>
    <w:rsid w:val="007B1A24"/>
    <w:rsid w:val="007B2D55"/>
    <w:rsid w:val="007B2FFC"/>
    <w:rsid w:val="007B35F5"/>
    <w:rsid w:val="007B39C3"/>
    <w:rsid w:val="007B3AD4"/>
    <w:rsid w:val="007B5891"/>
    <w:rsid w:val="007C30A4"/>
    <w:rsid w:val="007C30AE"/>
    <w:rsid w:val="007C70CC"/>
    <w:rsid w:val="007D0002"/>
    <w:rsid w:val="007D4948"/>
    <w:rsid w:val="007D4A58"/>
    <w:rsid w:val="007D5905"/>
    <w:rsid w:val="007E1614"/>
    <w:rsid w:val="007E1CBA"/>
    <w:rsid w:val="007E2A5D"/>
    <w:rsid w:val="007E2CC7"/>
    <w:rsid w:val="007E6D61"/>
    <w:rsid w:val="007F48B9"/>
    <w:rsid w:val="007F7AAA"/>
    <w:rsid w:val="00800021"/>
    <w:rsid w:val="00800988"/>
    <w:rsid w:val="00803654"/>
    <w:rsid w:val="00804399"/>
    <w:rsid w:val="008058CA"/>
    <w:rsid w:val="008105F2"/>
    <w:rsid w:val="008142DE"/>
    <w:rsid w:val="00817028"/>
    <w:rsid w:val="00830725"/>
    <w:rsid w:val="0084028C"/>
    <w:rsid w:val="00844111"/>
    <w:rsid w:val="008444A4"/>
    <w:rsid w:val="00846167"/>
    <w:rsid w:val="00846DA6"/>
    <w:rsid w:val="008560D1"/>
    <w:rsid w:val="0086174D"/>
    <w:rsid w:val="0086195D"/>
    <w:rsid w:val="008623B4"/>
    <w:rsid w:val="00862DF0"/>
    <w:rsid w:val="008635BD"/>
    <w:rsid w:val="00863C37"/>
    <w:rsid w:val="00866696"/>
    <w:rsid w:val="00873947"/>
    <w:rsid w:val="008775E6"/>
    <w:rsid w:val="008812F7"/>
    <w:rsid w:val="0088521E"/>
    <w:rsid w:val="0088526B"/>
    <w:rsid w:val="00891546"/>
    <w:rsid w:val="008943E0"/>
    <w:rsid w:val="0089599D"/>
    <w:rsid w:val="008978F8"/>
    <w:rsid w:val="008A12B5"/>
    <w:rsid w:val="008A6632"/>
    <w:rsid w:val="008B1CE8"/>
    <w:rsid w:val="008B307C"/>
    <w:rsid w:val="008B3D55"/>
    <w:rsid w:val="008C00E2"/>
    <w:rsid w:val="008C4044"/>
    <w:rsid w:val="008C46B0"/>
    <w:rsid w:val="008C5263"/>
    <w:rsid w:val="008C5DED"/>
    <w:rsid w:val="008C668A"/>
    <w:rsid w:val="008D3E9D"/>
    <w:rsid w:val="008D4E8D"/>
    <w:rsid w:val="008D5F9B"/>
    <w:rsid w:val="008D6627"/>
    <w:rsid w:val="008E032A"/>
    <w:rsid w:val="008E0A66"/>
    <w:rsid w:val="008E0B73"/>
    <w:rsid w:val="008E3F63"/>
    <w:rsid w:val="008E4B4B"/>
    <w:rsid w:val="008E6E4B"/>
    <w:rsid w:val="008E7BD2"/>
    <w:rsid w:val="008F0724"/>
    <w:rsid w:val="008F209C"/>
    <w:rsid w:val="008F2B65"/>
    <w:rsid w:val="008F36B5"/>
    <w:rsid w:val="008F6862"/>
    <w:rsid w:val="008F704D"/>
    <w:rsid w:val="008F7296"/>
    <w:rsid w:val="009101D4"/>
    <w:rsid w:val="00913238"/>
    <w:rsid w:val="00922920"/>
    <w:rsid w:val="009237A4"/>
    <w:rsid w:val="00925F34"/>
    <w:rsid w:val="00930BEC"/>
    <w:rsid w:val="00937D37"/>
    <w:rsid w:val="00942733"/>
    <w:rsid w:val="00943E15"/>
    <w:rsid w:val="00944B06"/>
    <w:rsid w:val="00944C10"/>
    <w:rsid w:val="00945D1C"/>
    <w:rsid w:val="00954A54"/>
    <w:rsid w:val="00955761"/>
    <w:rsid w:val="00956B97"/>
    <w:rsid w:val="00962746"/>
    <w:rsid w:val="00965086"/>
    <w:rsid w:val="009659F9"/>
    <w:rsid w:val="00971387"/>
    <w:rsid w:val="00973EB5"/>
    <w:rsid w:val="009750BF"/>
    <w:rsid w:val="00975DB8"/>
    <w:rsid w:val="009813E1"/>
    <w:rsid w:val="009817A7"/>
    <w:rsid w:val="00984371"/>
    <w:rsid w:val="00985DDB"/>
    <w:rsid w:val="009912A2"/>
    <w:rsid w:val="00992E34"/>
    <w:rsid w:val="0099782D"/>
    <w:rsid w:val="009A3458"/>
    <w:rsid w:val="009B11A6"/>
    <w:rsid w:val="009B121D"/>
    <w:rsid w:val="009B1766"/>
    <w:rsid w:val="009B2C1B"/>
    <w:rsid w:val="009B5C5F"/>
    <w:rsid w:val="009C411A"/>
    <w:rsid w:val="009D1F29"/>
    <w:rsid w:val="009D2CFC"/>
    <w:rsid w:val="009D4351"/>
    <w:rsid w:val="009D72C9"/>
    <w:rsid w:val="009E00D4"/>
    <w:rsid w:val="009E033C"/>
    <w:rsid w:val="009E1223"/>
    <w:rsid w:val="009E193B"/>
    <w:rsid w:val="009E1CA4"/>
    <w:rsid w:val="009E2E52"/>
    <w:rsid w:val="009E50BE"/>
    <w:rsid w:val="009E58BB"/>
    <w:rsid w:val="009F0EBB"/>
    <w:rsid w:val="009F18A9"/>
    <w:rsid w:val="009F3405"/>
    <w:rsid w:val="009F767B"/>
    <w:rsid w:val="00A00C93"/>
    <w:rsid w:val="00A01517"/>
    <w:rsid w:val="00A03504"/>
    <w:rsid w:val="00A062DA"/>
    <w:rsid w:val="00A1526E"/>
    <w:rsid w:val="00A17D25"/>
    <w:rsid w:val="00A209D3"/>
    <w:rsid w:val="00A23B69"/>
    <w:rsid w:val="00A241E3"/>
    <w:rsid w:val="00A315DB"/>
    <w:rsid w:val="00A36F35"/>
    <w:rsid w:val="00A42987"/>
    <w:rsid w:val="00A43AB1"/>
    <w:rsid w:val="00A51D66"/>
    <w:rsid w:val="00A52B50"/>
    <w:rsid w:val="00A53D22"/>
    <w:rsid w:val="00A55E99"/>
    <w:rsid w:val="00A6217E"/>
    <w:rsid w:val="00A622FA"/>
    <w:rsid w:val="00A631BF"/>
    <w:rsid w:val="00A647BF"/>
    <w:rsid w:val="00A64B1B"/>
    <w:rsid w:val="00A6557D"/>
    <w:rsid w:val="00A671A7"/>
    <w:rsid w:val="00A74406"/>
    <w:rsid w:val="00A7716B"/>
    <w:rsid w:val="00A87BDC"/>
    <w:rsid w:val="00A912ED"/>
    <w:rsid w:val="00A95735"/>
    <w:rsid w:val="00AA01AE"/>
    <w:rsid w:val="00AA0CAE"/>
    <w:rsid w:val="00AA259B"/>
    <w:rsid w:val="00AA49F0"/>
    <w:rsid w:val="00AA7239"/>
    <w:rsid w:val="00AA7A29"/>
    <w:rsid w:val="00AC6CB1"/>
    <w:rsid w:val="00AD2E3F"/>
    <w:rsid w:val="00AD35D7"/>
    <w:rsid w:val="00AD485F"/>
    <w:rsid w:val="00AE3698"/>
    <w:rsid w:val="00AE5E9B"/>
    <w:rsid w:val="00AE7FA8"/>
    <w:rsid w:val="00AF03CB"/>
    <w:rsid w:val="00AF1847"/>
    <w:rsid w:val="00AF2B98"/>
    <w:rsid w:val="00AF3E21"/>
    <w:rsid w:val="00AF5B49"/>
    <w:rsid w:val="00B00FA7"/>
    <w:rsid w:val="00B0241B"/>
    <w:rsid w:val="00B02F52"/>
    <w:rsid w:val="00B046FA"/>
    <w:rsid w:val="00B068D0"/>
    <w:rsid w:val="00B06DD7"/>
    <w:rsid w:val="00B07E3E"/>
    <w:rsid w:val="00B1058F"/>
    <w:rsid w:val="00B1162C"/>
    <w:rsid w:val="00B12392"/>
    <w:rsid w:val="00B129E0"/>
    <w:rsid w:val="00B13148"/>
    <w:rsid w:val="00B14AC0"/>
    <w:rsid w:val="00B15331"/>
    <w:rsid w:val="00B1745A"/>
    <w:rsid w:val="00B17E0F"/>
    <w:rsid w:val="00B21488"/>
    <w:rsid w:val="00B21C52"/>
    <w:rsid w:val="00B32E78"/>
    <w:rsid w:val="00B37735"/>
    <w:rsid w:val="00B4196B"/>
    <w:rsid w:val="00B421BB"/>
    <w:rsid w:val="00B43271"/>
    <w:rsid w:val="00B521A4"/>
    <w:rsid w:val="00B55852"/>
    <w:rsid w:val="00B602D7"/>
    <w:rsid w:val="00B61F36"/>
    <w:rsid w:val="00B62A70"/>
    <w:rsid w:val="00B6528B"/>
    <w:rsid w:val="00B65CA2"/>
    <w:rsid w:val="00B67671"/>
    <w:rsid w:val="00B719F3"/>
    <w:rsid w:val="00B72D45"/>
    <w:rsid w:val="00B73115"/>
    <w:rsid w:val="00B7361F"/>
    <w:rsid w:val="00B74B6B"/>
    <w:rsid w:val="00B7674B"/>
    <w:rsid w:val="00B81233"/>
    <w:rsid w:val="00B81C87"/>
    <w:rsid w:val="00B84E43"/>
    <w:rsid w:val="00B86489"/>
    <w:rsid w:val="00B91E38"/>
    <w:rsid w:val="00B944B5"/>
    <w:rsid w:val="00B945BF"/>
    <w:rsid w:val="00B9785F"/>
    <w:rsid w:val="00B97A0D"/>
    <w:rsid w:val="00BA01BF"/>
    <w:rsid w:val="00BA0D86"/>
    <w:rsid w:val="00BA0F68"/>
    <w:rsid w:val="00BA282C"/>
    <w:rsid w:val="00BA4314"/>
    <w:rsid w:val="00BA6020"/>
    <w:rsid w:val="00BA66C2"/>
    <w:rsid w:val="00BA7EE0"/>
    <w:rsid w:val="00BB12EF"/>
    <w:rsid w:val="00BB3223"/>
    <w:rsid w:val="00BB5DE7"/>
    <w:rsid w:val="00BC0884"/>
    <w:rsid w:val="00BC3427"/>
    <w:rsid w:val="00BC3FB5"/>
    <w:rsid w:val="00BD0060"/>
    <w:rsid w:val="00BD525B"/>
    <w:rsid w:val="00BD5BF2"/>
    <w:rsid w:val="00BD6D69"/>
    <w:rsid w:val="00BE0F14"/>
    <w:rsid w:val="00BE69C9"/>
    <w:rsid w:val="00BF3120"/>
    <w:rsid w:val="00BF3C36"/>
    <w:rsid w:val="00BF6DCA"/>
    <w:rsid w:val="00BF72CF"/>
    <w:rsid w:val="00BF7E78"/>
    <w:rsid w:val="00C016F0"/>
    <w:rsid w:val="00C01B32"/>
    <w:rsid w:val="00C01D26"/>
    <w:rsid w:val="00C048DF"/>
    <w:rsid w:val="00C07F62"/>
    <w:rsid w:val="00C1323A"/>
    <w:rsid w:val="00C13F4B"/>
    <w:rsid w:val="00C141F5"/>
    <w:rsid w:val="00C1520C"/>
    <w:rsid w:val="00C1777F"/>
    <w:rsid w:val="00C2163F"/>
    <w:rsid w:val="00C21C61"/>
    <w:rsid w:val="00C21D7C"/>
    <w:rsid w:val="00C2236A"/>
    <w:rsid w:val="00C252D5"/>
    <w:rsid w:val="00C269BC"/>
    <w:rsid w:val="00C3199E"/>
    <w:rsid w:val="00C33106"/>
    <w:rsid w:val="00C3476C"/>
    <w:rsid w:val="00C40032"/>
    <w:rsid w:val="00C40EC1"/>
    <w:rsid w:val="00C42B2B"/>
    <w:rsid w:val="00C45063"/>
    <w:rsid w:val="00C466A5"/>
    <w:rsid w:val="00C46A68"/>
    <w:rsid w:val="00C47655"/>
    <w:rsid w:val="00C47BC7"/>
    <w:rsid w:val="00C5372D"/>
    <w:rsid w:val="00C55972"/>
    <w:rsid w:val="00C61305"/>
    <w:rsid w:val="00C62A7E"/>
    <w:rsid w:val="00C63806"/>
    <w:rsid w:val="00C65F12"/>
    <w:rsid w:val="00C84F3B"/>
    <w:rsid w:val="00C8646D"/>
    <w:rsid w:val="00C91D0B"/>
    <w:rsid w:val="00C927F1"/>
    <w:rsid w:val="00C9401B"/>
    <w:rsid w:val="00CA16A3"/>
    <w:rsid w:val="00CA3BE2"/>
    <w:rsid w:val="00CA4394"/>
    <w:rsid w:val="00CB192C"/>
    <w:rsid w:val="00CB1E1B"/>
    <w:rsid w:val="00CB2615"/>
    <w:rsid w:val="00CB3F2A"/>
    <w:rsid w:val="00CB4CA9"/>
    <w:rsid w:val="00CB70D1"/>
    <w:rsid w:val="00CB7377"/>
    <w:rsid w:val="00CC2382"/>
    <w:rsid w:val="00CC40C7"/>
    <w:rsid w:val="00CC4E85"/>
    <w:rsid w:val="00CC4F59"/>
    <w:rsid w:val="00CC59BD"/>
    <w:rsid w:val="00CC64D2"/>
    <w:rsid w:val="00CD17DD"/>
    <w:rsid w:val="00CD2ADB"/>
    <w:rsid w:val="00CD5A5C"/>
    <w:rsid w:val="00CD6715"/>
    <w:rsid w:val="00CE535D"/>
    <w:rsid w:val="00CE6090"/>
    <w:rsid w:val="00CF06F4"/>
    <w:rsid w:val="00CF0750"/>
    <w:rsid w:val="00CF0E21"/>
    <w:rsid w:val="00CF3DC5"/>
    <w:rsid w:val="00CF4705"/>
    <w:rsid w:val="00CF79BE"/>
    <w:rsid w:val="00D028FB"/>
    <w:rsid w:val="00D039F5"/>
    <w:rsid w:val="00D05914"/>
    <w:rsid w:val="00D11CEA"/>
    <w:rsid w:val="00D1218E"/>
    <w:rsid w:val="00D15715"/>
    <w:rsid w:val="00D15C7A"/>
    <w:rsid w:val="00D16C7D"/>
    <w:rsid w:val="00D2185F"/>
    <w:rsid w:val="00D27A4B"/>
    <w:rsid w:val="00D337EA"/>
    <w:rsid w:val="00D352E0"/>
    <w:rsid w:val="00D36802"/>
    <w:rsid w:val="00D36B5B"/>
    <w:rsid w:val="00D40B80"/>
    <w:rsid w:val="00D42D4A"/>
    <w:rsid w:val="00D45005"/>
    <w:rsid w:val="00D46214"/>
    <w:rsid w:val="00D47588"/>
    <w:rsid w:val="00D51AC9"/>
    <w:rsid w:val="00D52BE7"/>
    <w:rsid w:val="00D57355"/>
    <w:rsid w:val="00D62E4E"/>
    <w:rsid w:val="00D648FD"/>
    <w:rsid w:val="00D65452"/>
    <w:rsid w:val="00D70A38"/>
    <w:rsid w:val="00D70B66"/>
    <w:rsid w:val="00D733AB"/>
    <w:rsid w:val="00D76CF7"/>
    <w:rsid w:val="00D82FF3"/>
    <w:rsid w:val="00D90E36"/>
    <w:rsid w:val="00D91BCE"/>
    <w:rsid w:val="00D953DA"/>
    <w:rsid w:val="00D958CD"/>
    <w:rsid w:val="00DA3D48"/>
    <w:rsid w:val="00DA436E"/>
    <w:rsid w:val="00DA6EC4"/>
    <w:rsid w:val="00DB6735"/>
    <w:rsid w:val="00DC0951"/>
    <w:rsid w:val="00DC18C1"/>
    <w:rsid w:val="00DC38B7"/>
    <w:rsid w:val="00DC49BE"/>
    <w:rsid w:val="00DD12FB"/>
    <w:rsid w:val="00DD2714"/>
    <w:rsid w:val="00DD3C51"/>
    <w:rsid w:val="00DD5276"/>
    <w:rsid w:val="00DE12DF"/>
    <w:rsid w:val="00DE1B2C"/>
    <w:rsid w:val="00DF235D"/>
    <w:rsid w:val="00DF578F"/>
    <w:rsid w:val="00DF6EEF"/>
    <w:rsid w:val="00E01429"/>
    <w:rsid w:val="00E129CD"/>
    <w:rsid w:val="00E15F39"/>
    <w:rsid w:val="00E1778C"/>
    <w:rsid w:val="00E2291D"/>
    <w:rsid w:val="00E24C6A"/>
    <w:rsid w:val="00E24F1A"/>
    <w:rsid w:val="00E27FB9"/>
    <w:rsid w:val="00E30B87"/>
    <w:rsid w:val="00E33682"/>
    <w:rsid w:val="00E3503C"/>
    <w:rsid w:val="00E35201"/>
    <w:rsid w:val="00E361AD"/>
    <w:rsid w:val="00E40B05"/>
    <w:rsid w:val="00E42C18"/>
    <w:rsid w:val="00E4411B"/>
    <w:rsid w:val="00E457B3"/>
    <w:rsid w:val="00E52CCC"/>
    <w:rsid w:val="00E54FA1"/>
    <w:rsid w:val="00E5596F"/>
    <w:rsid w:val="00E57C24"/>
    <w:rsid w:val="00E728CD"/>
    <w:rsid w:val="00E73198"/>
    <w:rsid w:val="00E76A7B"/>
    <w:rsid w:val="00E8186D"/>
    <w:rsid w:val="00E8608B"/>
    <w:rsid w:val="00E877BA"/>
    <w:rsid w:val="00E91AF4"/>
    <w:rsid w:val="00E9415A"/>
    <w:rsid w:val="00E94DEE"/>
    <w:rsid w:val="00EA4F89"/>
    <w:rsid w:val="00EA5119"/>
    <w:rsid w:val="00EB3766"/>
    <w:rsid w:val="00EB3848"/>
    <w:rsid w:val="00EB5D03"/>
    <w:rsid w:val="00EC1300"/>
    <w:rsid w:val="00EC1D8D"/>
    <w:rsid w:val="00EC40B8"/>
    <w:rsid w:val="00EC54FA"/>
    <w:rsid w:val="00EC746B"/>
    <w:rsid w:val="00ED066F"/>
    <w:rsid w:val="00ED1548"/>
    <w:rsid w:val="00ED219B"/>
    <w:rsid w:val="00ED381D"/>
    <w:rsid w:val="00ED3AD5"/>
    <w:rsid w:val="00ED547F"/>
    <w:rsid w:val="00ED6608"/>
    <w:rsid w:val="00ED7843"/>
    <w:rsid w:val="00EF118B"/>
    <w:rsid w:val="00EF5C47"/>
    <w:rsid w:val="00F01272"/>
    <w:rsid w:val="00F0177C"/>
    <w:rsid w:val="00F03E02"/>
    <w:rsid w:val="00F0707A"/>
    <w:rsid w:val="00F1548A"/>
    <w:rsid w:val="00F159FB"/>
    <w:rsid w:val="00F20FBB"/>
    <w:rsid w:val="00F2415E"/>
    <w:rsid w:val="00F264F4"/>
    <w:rsid w:val="00F27D9E"/>
    <w:rsid w:val="00F30C8B"/>
    <w:rsid w:val="00F329DC"/>
    <w:rsid w:val="00F35C69"/>
    <w:rsid w:val="00F36A23"/>
    <w:rsid w:val="00F36FA1"/>
    <w:rsid w:val="00F42740"/>
    <w:rsid w:val="00F43109"/>
    <w:rsid w:val="00F4572F"/>
    <w:rsid w:val="00F479E2"/>
    <w:rsid w:val="00F53096"/>
    <w:rsid w:val="00F54CEE"/>
    <w:rsid w:val="00F5542A"/>
    <w:rsid w:val="00F575C2"/>
    <w:rsid w:val="00F607DA"/>
    <w:rsid w:val="00F615DF"/>
    <w:rsid w:val="00F64417"/>
    <w:rsid w:val="00F6678A"/>
    <w:rsid w:val="00F73500"/>
    <w:rsid w:val="00F7359F"/>
    <w:rsid w:val="00F7529A"/>
    <w:rsid w:val="00F754F5"/>
    <w:rsid w:val="00F86C4D"/>
    <w:rsid w:val="00F927B5"/>
    <w:rsid w:val="00F93D0F"/>
    <w:rsid w:val="00F973B1"/>
    <w:rsid w:val="00FA594C"/>
    <w:rsid w:val="00FB5507"/>
    <w:rsid w:val="00FB5BB1"/>
    <w:rsid w:val="00FB6C73"/>
    <w:rsid w:val="00FB7036"/>
    <w:rsid w:val="00FD285F"/>
    <w:rsid w:val="00FE018F"/>
    <w:rsid w:val="00FE073B"/>
    <w:rsid w:val="00FE0C53"/>
    <w:rsid w:val="00FE1F8B"/>
    <w:rsid w:val="00FE4030"/>
    <w:rsid w:val="00FE43C5"/>
    <w:rsid w:val="00FE6781"/>
    <w:rsid w:val="00FE6ED3"/>
    <w:rsid w:val="00FF2F29"/>
    <w:rsid w:val="00FF2FA2"/>
    <w:rsid w:val="00FF3628"/>
    <w:rsid w:val="00FF4032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2C24585E-8235-49E8-BD12-5F76ED9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16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10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95D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5DC3"/>
  </w:style>
  <w:style w:type="paragraph" w:styleId="a7">
    <w:name w:val="header"/>
    <w:basedOn w:val="a"/>
    <w:link w:val="a8"/>
    <w:rsid w:val="00170E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170EC4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B719F3"/>
    <w:pPr>
      <w:ind w:left="708"/>
    </w:pPr>
  </w:style>
  <w:style w:type="character" w:styleId="aa">
    <w:name w:val="Hyperlink"/>
    <w:rsid w:val="0099782D"/>
    <w:rPr>
      <w:color w:val="0563C1"/>
      <w:u w:val="single"/>
    </w:rPr>
  </w:style>
  <w:style w:type="character" w:customStyle="1" w:styleId="a5">
    <w:name w:val="Нижний колонтитул Знак"/>
    <w:link w:val="a4"/>
    <w:rsid w:val="008E6E4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@grp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716/fddec0f5c16a67f6fca41f9e31dfb0dcc72cc49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4651</Words>
  <Characters>32952</Characters>
  <Application>Microsoft Office Word</Application>
  <DocSecurity>0</DocSecurity>
  <Lines>274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УЗО</Company>
  <LinksUpToDate>false</LinksUpToDate>
  <CharactersWithSpaces>37528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mailto:z@grpnt.ru</vt:lpwstr>
      </vt:variant>
      <vt:variant>
        <vt:lpwstr/>
      </vt:variant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http://www.consultant.ru/document/cons_doc_LAW_389716/fddec0f5c16a67f6fca41f9e31dfb0dcc72cc49a/</vt:lpwstr>
      </vt:variant>
      <vt:variant>
        <vt:lpwstr>dst100041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Марина</dc:creator>
  <cp:keywords/>
  <cp:lastModifiedBy>11</cp:lastModifiedBy>
  <cp:revision>2</cp:revision>
  <cp:lastPrinted>2014-08-20T03:55:00Z</cp:lastPrinted>
  <dcterms:created xsi:type="dcterms:W3CDTF">2022-08-29T06:30:00Z</dcterms:created>
  <dcterms:modified xsi:type="dcterms:W3CDTF">2022-08-29T06:30:00Z</dcterms:modified>
</cp:coreProperties>
</file>