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06A81" w14:textId="77777777" w:rsidR="0066000C" w:rsidRPr="00741A53" w:rsidRDefault="0066000C" w:rsidP="0066000C">
      <w:pPr>
        <w:spacing w:before="0"/>
        <w:ind w:firstLine="709"/>
      </w:pPr>
    </w:p>
    <w:tbl>
      <w:tblPr>
        <w:tblW w:w="0" w:type="auto"/>
        <w:jc w:val="right"/>
        <w:tblLayout w:type="fixed"/>
        <w:tblLook w:val="0000" w:firstRow="0" w:lastRow="0" w:firstColumn="0" w:lastColumn="0" w:noHBand="0" w:noVBand="0"/>
      </w:tblPr>
      <w:tblGrid>
        <w:gridCol w:w="5166"/>
      </w:tblGrid>
      <w:tr w:rsidR="0066000C" w:rsidRPr="0076357F" w14:paraId="36D2C6D5" w14:textId="77777777" w:rsidTr="00F85106">
        <w:trPr>
          <w:trHeight w:val="856"/>
          <w:jc w:val="right"/>
        </w:trPr>
        <w:tc>
          <w:tcPr>
            <w:tcW w:w="5166" w:type="dxa"/>
          </w:tcPr>
          <w:p w14:paraId="34828A91" w14:textId="77777777" w:rsidR="0066000C" w:rsidRPr="0076357F" w:rsidRDefault="0066000C" w:rsidP="000F2B62">
            <w:pPr>
              <w:spacing w:before="0"/>
              <w:jc w:val="right"/>
              <w:rPr>
                <w:b/>
                <w:sz w:val="18"/>
                <w:szCs w:val="18"/>
              </w:rPr>
            </w:pPr>
            <w:r w:rsidRPr="0076357F">
              <w:rPr>
                <w:b/>
                <w:sz w:val="18"/>
                <w:szCs w:val="18"/>
              </w:rPr>
              <w:t>«УТВЕРЖДАЮ»</w:t>
            </w:r>
          </w:p>
          <w:p w14:paraId="0F0A9CE5" w14:textId="77777777" w:rsidR="0066000C" w:rsidRPr="0076357F" w:rsidRDefault="0066000C" w:rsidP="000F2B62">
            <w:pPr>
              <w:autoSpaceDE w:val="0"/>
              <w:autoSpaceDN w:val="0"/>
              <w:spacing w:before="0"/>
              <w:jc w:val="right"/>
              <w:rPr>
                <w:sz w:val="18"/>
                <w:szCs w:val="18"/>
              </w:rPr>
            </w:pPr>
            <w:r w:rsidRPr="0076357F">
              <w:rPr>
                <w:sz w:val="18"/>
                <w:szCs w:val="18"/>
              </w:rPr>
              <w:t>Главн</w:t>
            </w:r>
            <w:r w:rsidR="002D2895" w:rsidRPr="0076357F">
              <w:rPr>
                <w:sz w:val="18"/>
                <w:szCs w:val="18"/>
              </w:rPr>
              <w:t>ый</w:t>
            </w:r>
            <w:r w:rsidRPr="0076357F">
              <w:rPr>
                <w:sz w:val="18"/>
                <w:szCs w:val="18"/>
              </w:rPr>
              <w:t xml:space="preserve"> врач  </w:t>
            </w:r>
          </w:p>
          <w:p w14:paraId="2531A3DB" w14:textId="77777777" w:rsidR="0066000C" w:rsidRPr="0076357F" w:rsidRDefault="007518A3" w:rsidP="000F2B62">
            <w:pPr>
              <w:autoSpaceDE w:val="0"/>
              <w:autoSpaceDN w:val="0"/>
              <w:spacing w:before="0"/>
              <w:jc w:val="right"/>
              <w:rPr>
                <w:sz w:val="18"/>
                <w:szCs w:val="18"/>
              </w:rPr>
            </w:pPr>
            <w:r w:rsidRPr="0076357F">
              <w:rPr>
                <w:sz w:val="18"/>
                <w:szCs w:val="18"/>
              </w:rPr>
              <w:t xml:space="preserve">ГАУЗ «Иволгинская </w:t>
            </w:r>
            <w:r w:rsidR="0066000C" w:rsidRPr="0076357F">
              <w:rPr>
                <w:sz w:val="18"/>
                <w:szCs w:val="18"/>
              </w:rPr>
              <w:t xml:space="preserve">ЦРБ»     </w:t>
            </w:r>
          </w:p>
          <w:p w14:paraId="7C67D7E7" w14:textId="77777777" w:rsidR="0066000C" w:rsidRPr="0076357F" w:rsidRDefault="0066000C" w:rsidP="000F2B62">
            <w:pPr>
              <w:autoSpaceDE w:val="0"/>
              <w:autoSpaceDN w:val="0"/>
              <w:spacing w:before="0"/>
              <w:rPr>
                <w:sz w:val="18"/>
                <w:szCs w:val="18"/>
              </w:rPr>
            </w:pPr>
          </w:p>
        </w:tc>
      </w:tr>
      <w:tr w:rsidR="0066000C" w:rsidRPr="0076357F" w14:paraId="01703AF3" w14:textId="77777777" w:rsidTr="00F85106">
        <w:trPr>
          <w:trHeight w:val="725"/>
          <w:jc w:val="right"/>
        </w:trPr>
        <w:tc>
          <w:tcPr>
            <w:tcW w:w="5166" w:type="dxa"/>
          </w:tcPr>
          <w:p w14:paraId="4F22B46B" w14:textId="77777777" w:rsidR="0066000C" w:rsidRPr="0076357F" w:rsidRDefault="0066000C" w:rsidP="000F2B62">
            <w:pPr>
              <w:spacing w:before="0"/>
              <w:jc w:val="right"/>
              <w:rPr>
                <w:sz w:val="18"/>
                <w:szCs w:val="18"/>
              </w:rPr>
            </w:pPr>
            <w:r w:rsidRPr="0076357F">
              <w:rPr>
                <w:sz w:val="18"/>
                <w:szCs w:val="18"/>
              </w:rPr>
              <w:t xml:space="preserve"> /_______________________ / </w:t>
            </w:r>
            <w:r w:rsidR="007518A3" w:rsidRPr="0076357F">
              <w:rPr>
                <w:sz w:val="18"/>
                <w:szCs w:val="18"/>
              </w:rPr>
              <w:t>А.И. Цыдыпов</w:t>
            </w:r>
            <w:r w:rsidRPr="0076357F">
              <w:rPr>
                <w:sz w:val="18"/>
                <w:szCs w:val="18"/>
              </w:rPr>
              <w:t xml:space="preserve"> </w:t>
            </w:r>
          </w:p>
        </w:tc>
      </w:tr>
      <w:tr w:rsidR="0066000C" w:rsidRPr="0076357F" w14:paraId="5ED1A8C8" w14:textId="77777777" w:rsidTr="00F85106">
        <w:trPr>
          <w:trHeight w:val="545"/>
          <w:jc w:val="right"/>
        </w:trPr>
        <w:tc>
          <w:tcPr>
            <w:tcW w:w="5166" w:type="dxa"/>
          </w:tcPr>
          <w:p w14:paraId="49923A18" w14:textId="048FF764" w:rsidR="0066000C" w:rsidRPr="0076357F" w:rsidRDefault="0066000C" w:rsidP="000F2B62">
            <w:pPr>
              <w:spacing w:before="0"/>
              <w:jc w:val="right"/>
              <w:rPr>
                <w:sz w:val="18"/>
                <w:szCs w:val="18"/>
              </w:rPr>
            </w:pPr>
            <w:r w:rsidRPr="0076357F">
              <w:rPr>
                <w:sz w:val="18"/>
                <w:szCs w:val="18"/>
              </w:rPr>
              <w:t>«____» _________________ 20</w:t>
            </w:r>
            <w:r w:rsidR="000F2B62">
              <w:rPr>
                <w:sz w:val="18"/>
                <w:szCs w:val="18"/>
              </w:rPr>
              <w:t>2</w:t>
            </w:r>
            <w:r w:rsidR="00AE18F1">
              <w:rPr>
                <w:sz w:val="18"/>
                <w:szCs w:val="18"/>
              </w:rPr>
              <w:t>3</w:t>
            </w:r>
            <w:r w:rsidRPr="0076357F">
              <w:rPr>
                <w:sz w:val="18"/>
                <w:szCs w:val="18"/>
              </w:rPr>
              <w:t xml:space="preserve"> года</w:t>
            </w:r>
          </w:p>
          <w:p w14:paraId="09CB7EF1" w14:textId="77777777" w:rsidR="0066000C" w:rsidRPr="0076357F" w:rsidRDefault="0066000C" w:rsidP="000F2B62">
            <w:pPr>
              <w:spacing w:before="0"/>
              <w:rPr>
                <w:sz w:val="18"/>
                <w:szCs w:val="18"/>
              </w:rPr>
            </w:pPr>
            <w:r w:rsidRPr="0076357F">
              <w:rPr>
                <w:sz w:val="18"/>
                <w:szCs w:val="18"/>
              </w:rPr>
              <w:t xml:space="preserve">                                 М.П.</w:t>
            </w:r>
          </w:p>
        </w:tc>
      </w:tr>
    </w:tbl>
    <w:p w14:paraId="2C44FA91" w14:textId="77777777" w:rsidR="0066000C" w:rsidRPr="0076357F" w:rsidRDefault="0066000C" w:rsidP="0066000C">
      <w:pPr>
        <w:spacing w:before="0"/>
        <w:rPr>
          <w:sz w:val="18"/>
          <w:szCs w:val="18"/>
        </w:rPr>
      </w:pPr>
    </w:p>
    <w:p w14:paraId="6D4D5474" w14:textId="77777777" w:rsidR="0066000C" w:rsidRPr="0076357F" w:rsidRDefault="0066000C" w:rsidP="0066000C">
      <w:pPr>
        <w:spacing w:before="0"/>
        <w:jc w:val="center"/>
        <w:rPr>
          <w:sz w:val="18"/>
          <w:szCs w:val="18"/>
        </w:rPr>
      </w:pPr>
    </w:p>
    <w:p w14:paraId="4AADE6CB" w14:textId="77777777" w:rsidR="0066000C" w:rsidRPr="0076357F" w:rsidRDefault="0066000C" w:rsidP="0066000C">
      <w:pPr>
        <w:spacing w:before="0"/>
        <w:jc w:val="center"/>
        <w:rPr>
          <w:sz w:val="18"/>
          <w:szCs w:val="18"/>
        </w:rPr>
      </w:pPr>
    </w:p>
    <w:p w14:paraId="0C7BCEF1" w14:textId="77777777" w:rsidR="0066000C" w:rsidRPr="0076357F" w:rsidRDefault="0066000C" w:rsidP="0066000C">
      <w:pPr>
        <w:spacing w:before="0"/>
        <w:jc w:val="center"/>
        <w:rPr>
          <w:sz w:val="18"/>
          <w:szCs w:val="18"/>
        </w:rPr>
      </w:pPr>
    </w:p>
    <w:p w14:paraId="04BEBB30" w14:textId="77777777" w:rsidR="0066000C" w:rsidRPr="0076357F" w:rsidRDefault="0066000C" w:rsidP="0066000C">
      <w:pPr>
        <w:spacing w:before="0"/>
        <w:jc w:val="center"/>
        <w:rPr>
          <w:sz w:val="18"/>
          <w:szCs w:val="18"/>
        </w:rPr>
      </w:pPr>
    </w:p>
    <w:p w14:paraId="241FC66E" w14:textId="77777777" w:rsidR="0066000C" w:rsidRPr="0076357F" w:rsidRDefault="0066000C" w:rsidP="0066000C">
      <w:pPr>
        <w:spacing w:before="0"/>
        <w:jc w:val="center"/>
        <w:rPr>
          <w:sz w:val="18"/>
          <w:szCs w:val="18"/>
        </w:rPr>
      </w:pPr>
    </w:p>
    <w:p w14:paraId="720C20F5" w14:textId="77777777" w:rsidR="0066000C" w:rsidRPr="0076357F" w:rsidRDefault="0066000C" w:rsidP="0066000C">
      <w:pPr>
        <w:spacing w:before="0"/>
        <w:jc w:val="center"/>
        <w:rPr>
          <w:sz w:val="18"/>
          <w:szCs w:val="18"/>
        </w:rPr>
      </w:pPr>
    </w:p>
    <w:p w14:paraId="56593D48" w14:textId="77777777" w:rsidR="0066000C" w:rsidRPr="0076357F" w:rsidRDefault="0066000C" w:rsidP="0066000C">
      <w:pPr>
        <w:pStyle w:val="ConsPlusNormal"/>
        <w:widowControl/>
        <w:spacing w:line="360" w:lineRule="auto"/>
        <w:ind w:firstLine="0"/>
        <w:jc w:val="center"/>
        <w:rPr>
          <w:rFonts w:ascii="Times New Roman" w:hAnsi="Times New Roman"/>
          <w:b/>
          <w:bCs/>
          <w:sz w:val="18"/>
          <w:szCs w:val="18"/>
        </w:rPr>
      </w:pPr>
      <w:r w:rsidRPr="0076357F">
        <w:rPr>
          <w:rFonts w:ascii="Times New Roman" w:hAnsi="Times New Roman"/>
          <w:b/>
          <w:bCs/>
          <w:sz w:val="18"/>
          <w:szCs w:val="18"/>
        </w:rPr>
        <w:t xml:space="preserve">ДОКУМЕНТАЦИЯ </w:t>
      </w:r>
    </w:p>
    <w:p w14:paraId="3890CAC0" w14:textId="77777777" w:rsidR="0066000C" w:rsidRPr="0076357F" w:rsidRDefault="0066000C" w:rsidP="0066000C">
      <w:pPr>
        <w:pStyle w:val="ConsPlusNormal"/>
        <w:widowControl/>
        <w:spacing w:line="360" w:lineRule="auto"/>
        <w:ind w:firstLine="0"/>
        <w:jc w:val="center"/>
        <w:rPr>
          <w:rFonts w:ascii="Times New Roman" w:hAnsi="Times New Roman"/>
          <w:b/>
          <w:color w:val="000000"/>
          <w:sz w:val="18"/>
          <w:szCs w:val="18"/>
        </w:rPr>
      </w:pPr>
      <w:r w:rsidRPr="0076357F">
        <w:rPr>
          <w:rFonts w:ascii="Times New Roman" w:hAnsi="Times New Roman"/>
          <w:b/>
          <w:bCs/>
          <w:sz w:val="18"/>
          <w:szCs w:val="18"/>
        </w:rPr>
        <w:t>о запросе котировок</w:t>
      </w:r>
    </w:p>
    <w:p w14:paraId="25BEE831" w14:textId="77777777" w:rsidR="002D2895" w:rsidRDefault="0066000C" w:rsidP="0066000C">
      <w:pPr>
        <w:keepNext/>
        <w:keepLines/>
        <w:suppressLineNumbers/>
        <w:suppressAutoHyphens/>
        <w:spacing w:before="0" w:line="360" w:lineRule="auto"/>
        <w:jc w:val="center"/>
        <w:rPr>
          <w:rFonts w:eastAsia="Arial"/>
          <w:b/>
          <w:bCs/>
          <w:sz w:val="18"/>
          <w:szCs w:val="18"/>
        </w:rPr>
      </w:pPr>
      <w:r w:rsidRPr="0076357F">
        <w:rPr>
          <w:b/>
          <w:bCs/>
          <w:sz w:val="18"/>
          <w:szCs w:val="18"/>
        </w:rPr>
        <w:t xml:space="preserve">на </w:t>
      </w:r>
      <w:r w:rsidRPr="0076357F">
        <w:rPr>
          <w:rFonts w:eastAsia="Arial"/>
          <w:b/>
          <w:bCs/>
          <w:sz w:val="18"/>
          <w:szCs w:val="18"/>
        </w:rPr>
        <w:t xml:space="preserve">поставку </w:t>
      </w:r>
      <w:r w:rsidR="00F904CD" w:rsidRPr="0076357F">
        <w:rPr>
          <w:rFonts w:eastAsia="Arial"/>
          <w:b/>
          <w:bCs/>
          <w:sz w:val="18"/>
          <w:szCs w:val="18"/>
        </w:rPr>
        <w:t>кислорода газообразного медицинского</w:t>
      </w:r>
    </w:p>
    <w:p w14:paraId="27DE5B5F" w14:textId="02979AB9" w:rsidR="00B97DA7" w:rsidRPr="0076357F" w:rsidRDefault="00B97DA7" w:rsidP="00AE18F1">
      <w:pPr>
        <w:keepNext/>
        <w:keepLines/>
        <w:suppressLineNumbers/>
        <w:suppressAutoHyphens/>
        <w:spacing w:before="0" w:line="360" w:lineRule="auto"/>
        <w:rPr>
          <w:rFonts w:eastAsia="Arial"/>
          <w:b/>
          <w:bCs/>
          <w:sz w:val="18"/>
          <w:szCs w:val="18"/>
        </w:rPr>
      </w:pPr>
    </w:p>
    <w:p w14:paraId="18640E80" w14:textId="77777777" w:rsidR="0066000C" w:rsidRPr="0076357F" w:rsidRDefault="0066000C" w:rsidP="0066000C">
      <w:pPr>
        <w:keepNext/>
        <w:keepLines/>
        <w:suppressLineNumbers/>
        <w:suppressAutoHyphens/>
        <w:spacing w:before="0"/>
        <w:jc w:val="center"/>
        <w:rPr>
          <w:b/>
          <w:bCs/>
          <w:sz w:val="18"/>
          <w:szCs w:val="18"/>
        </w:rPr>
      </w:pPr>
    </w:p>
    <w:p w14:paraId="518D06D0" w14:textId="77777777" w:rsidR="0066000C" w:rsidRPr="0076357F" w:rsidRDefault="0066000C" w:rsidP="0066000C">
      <w:pPr>
        <w:spacing w:before="0"/>
        <w:rPr>
          <w:sz w:val="18"/>
          <w:szCs w:val="18"/>
        </w:rPr>
      </w:pPr>
    </w:p>
    <w:p w14:paraId="2A4B29E3" w14:textId="77777777" w:rsidR="0066000C" w:rsidRPr="0076357F" w:rsidRDefault="0066000C" w:rsidP="0066000C">
      <w:pPr>
        <w:spacing w:before="0"/>
        <w:rPr>
          <w:sz w:val="18"/>
          <w:szCs w:val="18"/>
        </w:rPr>
      </w:pPr>
    </w:p>
    <w:p w14:paraId="2092B884" w14:textId="77777777" w:rsidR="0066000C" w:rsidRPr="0076357F" w:rsidRDefault="0066000C" w:rsidP="0066000C">
      <w:pPr>
        <w:spacing w:before="0"/>
        <w:rPr>
          <w:sz w:val="18"/>
          <w:szCs w:val="18"/>
        </w:rPr>
      </w:pPr>
    </w:p>
    <w:p w14:paraId="37BD6BA2" w14:textId="77777777" w:rsidR="0066000C" w:rsidRPr="0076357F" w:rsidRDefault="0066000C" w:rsidP="0066000C">
      <w:pPr>
        <w:spacing w:before="0"/>
        <w:rPr>
          <w:sz w:val="18"/>
          <w:szCs w:val="18"/>
        </w:rPr>
      </w:pPr>
    </w:p>
    <w:p w14:paraId="78D6EADB" w14:textId="77777777" w:rsidR="0066000C" w:rsidRPr="0076357F" w:rsidRDefault="0066000C" w:rsidP="0066000C">
      <w:pPr>
        <w:spacing w:before="0"/>
        <w:rPr>
          <w:sz w:val="18"/>
          <w:szCs w:val="18"/>
        </w:rPr>
      </w:pPr>
    </w:p>
    <w:p w14:paraId="67FCDEEC" w14:textId="77777777" w:rsidR="0066000C" w:rsidRPr="0076357F" w:rsidRDefault="0066000C" w:rsidP="0066000C">
      <w:pPr>
        <w:spacing w:before="0"/>
        <w:rPr>
          <w:sz w:val="18"/>
          <w:szCs w:val="18"/>
        </w:rPr>
      </w:pPr>
    </w:p>
    <w:p w14:paraId="6B00FE3D" w14:textId="77777777" w:rsidR="0066000C" w:rsidRPr="0076357F" w:rsidRDefault="0066000C" w:rsidP="0066000C">
      <w:pPr>
        <w:spacing w:before="0"/>
        <w:rPr>
          <w:sz w:val="18"/>
          <w:szCs w:val="18"/>
        </w:rPr>
      </w:pPr>
    </w:p>
    <w:p w14:paraId="202669B1" w14:textId="77777777" w:rsidR="0066000C" w:rsidRPr="0076357F" w:rsidRDefault="0066000C" w:rsidP="0066000C">
      <w:pPr>
        <w:spacing w:before="0"/>
        <w:rPr>
          <w:sz w:val="18"/>
          <w:szCs w:val="18"/>
        </w:rPr>
      </w:pPr>
    </w:p>
    <w:p w14:paraId="7CB164C4" w14:textId="77777777" w:rsidR="0066000C" w:rsidRPr="0076357F" w:rsidRDefault="0066000C" w:rsidP="00FA49C1">
      <w:pPr>
        <w:spacing w:before="0"/>
        <w:jc w:val="right"/>
        <w:rPr>
          <w:sz w:val="18"/>
          <w:szCs w:val="18"/>
        </w:rPr>
      </w:pPr>
      <w:r w:rsidRPr="0076357F">
        <w:rPr>
          <w:sz w:val="18"/>
          <w:szCs w:val="18"/>
        </w:rPr>
        <w:tab/>
      </w:r>
      <w:r w:rsidR="007518A3" w:rsidRPr="0076357F">
        <w:rPr>
          <w:b/>
          <w:sz w:val="18"/>
          <w:szCs w:val="18"/>
        </w:rPr>
        <w:t xml:space="preserve">Разработал: </w:t>
      </w:r>
      <w:r w:rsidR="007518A3" w:rsidRPr="0076357F">
        <w:rPr>
          <w:sz w:val="18"/>
          <w:szCs w:val="18"/>
        </w:rPr>
        <w:t>специалист по закупкам __________ Доржиева И.С.</w:t>
      </w:r>
    </w:p>
    <w:p w14:paraId="3C73BF9F" w14:textId="77777777" w:rsidR="00B235A3" w:rsidRPr="0076357F" w:rsidRDefault="00B235A3" w:rsidP="00FA49C1">
      <w:pPr>
        <w:spacing w:before="0"/>
        <w:jc w:val="right"/>
        <w:rPr>
          <w:sz w:val="18"/>
          <w:szCs w:val="18"/>
        </w:rPr>
      </w:pPr>
    </w:p>
    <w:p w14:paraId="3F8AF986" w14:textId="77777777" w:rsidR="00E100DF" w:rsidRPr="0076357F" w:rsidRDefault="00E100DF" w:rsidP="00B235A3">
      <w:pPr>
        <w:spacing w:before="0"/>
        <w:jc w:val="right"/>
        <w:rPr>
          <w:b/>
          <w:sz w:val="18"/>
          <w:szCs w:val="18"/>
        </w:rPr>
      </w:pPr>
    </w:p>
    <w:p w14:paraId="51935D73" w14:textId="77777777" w:rsidR="00E100DF" w:rsidRPr="0076357F" w:rsidRDefault="00E100DF" w:rsidP="00B235A3">
      <w:pPr>
        <w:spacing w:before="0"/>
        <w:jc w:val="right"/>
        <w:rPr>
          <w:b/>
          <w:sz w:val="18"/>
          <w:szCs w:val="18"/>
        </w:rPr>
      </w:pPr>
    </w:p>
    <w:p w14:paraId="1D74E177" w14:textId="77777777" w:rsidR="00B235A3" w:rsidRPr="0076357F" w:rsidRDefault="00B235A3" w:rsidP="00B235A3">
      <w:pPr>
        <w:spacing w:before="0"/>
        <w:jc w:val="right"/>
        <w:rPr>
          <w:sz w:val="18"/>
          <w:szCs w:val="18"/>
        </w:rPr>
      </w:pPr>
    </w:p>
    <w:p w14:paraId="27FA6028" w14:textId="77777777" w:rsidR="00B235A3" w:rsidRPr="0076357F" w:rsidRDefault="00B235A3" w:rsidP="00B235A3">
      <w:pPr>
        <w:spacing w:before="0"/>
        <w:jc w:val="center"/>
        <w:rPr>
          <w:sz w:val="18"/>
          <w:szCs w:val="18"/>
        </w:rPr>
      </w:pPr>
    </w:p>
    <w:p w14:paraId="4B47B4C6" w14:textId="77777777" w:rsidR="0066000C" w:rsidRPr="0076357F" w:rsidRDefault="0066000C" w:rsidP="0066000C">
      <w:pPr>
        <w:spacing w:before="0"/>
        <w:rPr>
          <w:sz w:val="18"/>
          <w:szCs w:val="18"/>
        </w:rPr>
      </w:pPr>
    </w:p>
    <w:p w14:paraId="18EEEC65" w14:textId="77777777" w:rsidR="0066000C" w:rsidRPr="0076357F" w:rsidRDefault="0066000C" w:rsidP="0066000C">
      <w:pPr>
        <w:spacing w:before="0"/>
        <w:rPr>
          <w:sz w:val="18"/>
          <w:szCs w:val="18"/>
        </w:rPr>
      </w:pPr>
    </w:p>
    <w:p w14:paraId="20EF97B7" w14:textId="77777777" w:rsidR="0066000C" w:rsidRPr="0076357F" w:rsidRDefault="0066000C" w:rsidP="0066000C">
      <w:pPr>
        <w:spacing w:before="0"/>
        <w:rPr>
          <w:sz w:val="18"/>
          <w:szCs w:val="18"/>
        </w:rPr>
      </w:pPr>
    </w:p>
    <w:p w14:paraId="229C03BA" w14:textId="77777777" w:rsidR="0066000C" w:rsidRPr="0076357F" w:rsidRDefault="0066000C" w:rsidP="0066000C">
      <w:pPr>
        <w:spacing w:before="0"/>
        <w:rPr>
          <w:sz w:val="18"/>
          <w:szCs w:val="18"/>
        </w:rPr>
      </w:pPr>
    </w:p>
    <w:p w14:paraId="5647AB8B" w14:textId="77777777" w:rsidR="0066000C" w:rsidRDefault="0066000C" w:rsidP="0066000C">
      <w:pPr>
        <w:spacing w:before="0"/>
        <w:rPr>
          <w:sz w:val="18"/>
          <w:szCs w:val="18"/>
        </w:rPr>
      </w:pPr>
    </w:p>
    <w:p w14:paraId="168CDD73" w14:textId="77777777" w:rsidR="0076357F" w:rsidRDefault="0076357F" w:rsidP="0066000C">
      <w:pPr>
        <w:spacing w:before="0"/>
        <w:rPr>
          <w:sz w:val="18"/>
          <w:szCs w:val="18"/>
        </w:rPr>
      </w:pPr>
    </w:p>
    <w:p w14:paraId="3518321C" w14:textId="77777777" w:rsidR="0076357F" w:rsidRDefault="0076357F" w:rsidP="0066000C">
      <w:pPr>
        <w:spacing w:before="0"/>
        <w:rPr>
          <w:sz w:val="18"/>
          <w:szCs w:val="18"/>
        </w:rPr>
      </w:pPr>
    </w:p>
    <w:p w14:paraId="7C4731E3" w14:textId="77777777" w:rsidR="0076357F" w:rsidRDefault="0076357F" w:rsidP="0066000C">
      <w:pPr>
        <w:spacing w:before="0"/>
        <w:rPr>
          <w:sz w:val="18"/>
          <w:szCs w:val="18"/>
        </w:rPr>
      </w:pPr>
    </w:p>
    <w:p w14:paraId="5251C9E0" w14:textId="77777777" w:rsidR="0076357F" w:rsidRDefault="0076357F" w:rsidP="0066000C">
      <w:pPr>
        <w:spacing w:before="0"/>
        <w:rPr>
          <w:sz w:val="18"/>
          <w:szCs w:val="18"/>
        </w:rPr>
      </w:pPr>
    </w:p>
    <w:p w14:paraId="26BA6C52" w14:textId="77777777" w:rsidR="0076357F" w:rsidRDefault="0076357F" w:rsidP="0066000C">
      <w:pPr>
        <w:spacing w:before="0"/>
        <w:rPr>
          <w:sz w:val="18"/>
          <w:szCs w:val="18"/>
        </w:rPr>
      </w:pPr>
    </w:p>
    <w:p w14:paraId="58DA4660" w14:textId="77777777" w:rsidR="0076357F" w:rsidRDefault="0076357F" w:rsidP="0066000C">
      <w:pPr>
        <w:spacing w:before="0"/>
        <w:rPr>
          <w:sz w:val="18"/>
          <w:szCs w:val="18"/>
        </w:rPr>
      </w:pPr>
    </w:p>
    <w:p w14:paraId="48CAC0BE" w14:textId="77777777" w:rsidR="0076357F" w:rsidRDefault="0076357F" w:rsidP="0066000C">
      <w:pPr>
        <w:spacing w:before="0"/>
        <w:rPr>
          <w:sz w:val="18"/>
          <w:szCs w:val="18"/>
        </w:rPr>
      </w:pPr>
    </w:p>
    <w:p w14:paraId="25511A22" w14:textId="77777777" w:rsidR="0076357F" w:rsidRDefault="0076357F" w:rsidP="0066000C">
      <w:pPr>
        <w:spacing w:before="0"/>
        <w:rPr>
          <w:sz w:val="18"/>
          <w:szCs w:val="18"/>
        </w:rPr>
      </w:pPr>
    </w:p>
    <w:p w14:paraId="33644D6A" w14:textId="77777777" w:rsidR="0076357F" w:rsidRDefault="0076357F" w:rsidP="0066000C">
      <w:pPr>
        <w:spacing w:before="0"/>
        <w:rPr>
          <w:sz w:val="18"/>
          <w:szCs w:val="18"/>
        </w:rPr>
      </w:pPr>
    </w:p>
    <w:p w14:paraId="29FAA4CA" w14:textId="77777777" w:rsidR="0076357F" w:rsidRDefault="0076357F" w:rsidP="0066000C">
      <w:pPr>
        <w:spacing w:before="0"/>
        <w:rPr>
          <w:sz w:val="18"/>
          <w:szCs w:val="18"/>
        </w:rPr>
      </w:pPr>
    </w:p>
    <w:p w14:paraId="0F90A597" w14:textId="77777777" w:rsidR="0076357F" w:rsidRDefault="0076357F" w:rsidP="0066000C">
      <w:pPr>
        <w:spacing w:before="0"/>
        <w:rPr>
          <w:sz w:val="18"/>
          <w:szCs w:val="18"/>
        </w:rPr>
      </w:pPr>
    </w:p>
    <w:p w14:paraId="3B2D3AEB" w14:textId="77777777" w:rsidR="0076357F" w:rsidRDefault="0076357F" w:rsidP="0066000C">
      <w:pPr>
        <w:spacing w:before="0"/>
        <w:rPr>
          <w:sz w:val="18"/>
          <w:szCs w:val="18"/>
        </w:rPr>
      </w:pPr>
    </w:p>
    <w:p w14:paraId="513A1187" w14:textId="77777777" w:rsidR="0076357F" w:rsidRDefault="0076357F" w:rsidP="0066000C">
      <w:pPr>
        <w:spacing w:before="0"/>
        <w:rPr>
          <w:sz w:val="18"/>
          <w:szCs w:val="18"/>
        </w:rPr>
      </w:pPr>
    </w:p>
    <w:p w14:paraId="3BBF3ECF" w14:textId="77777777" w:rsidR="0076357F" w:rsidRDefault="0076357F" w:rsidP="0066000C">
      <w:pPr>
        <w:spacing w:before="0"/>
        <w:rPr>
          <w:sz w:val="18"/>
          <w:szCs w:val="18"/>
        </w:rPr>
      </w:pPr>
    </w:p>
    <w:p w14:paraId="32D97214" w14:textId="77777777" w:rsidR="0076357F" w:rsidRDefault="0076357F" w:rsidP="0066000C">
      <w:pPr>
        <w:spacing w:before="0"/>
        <w:rPr>
          <w:sz w:val="18"/>
          <w:szCs w:val="18"/>
        </w:rPr>
      </w:pPr>
    </w:p>
    <w:p w14:paraId="5AFA2BCD" w14:textId="77777777" w:rsidR="0076357F" w:rsidRDefault="0076357F" w:rsidP="0066000C">
      <w:pPr>
        <w:spacing w:before="0"/>
        <w:rPr>
          <w:sz w:val="18"/>
          <w:szCs w:val="18"/>
        </w:rPr>
      </w:pPr>
    </w:p>
    <w:p w14:paraId="4A6F3CB3" w14:textId="77777777" w:rsidR="0076357F" w:rsidRDefault="0076357F" w:rsidP="0066000C">
      <w:pPr>
        <w:spacing w:before="0"/>
        <w:rPr>
          <w:sz w:val="18"/>
          <w:szCs w:val="18"/>
        </w:rPr>
      </w:pPr>
    </w:p>
    <w:p w14:paraId="28788814" w14:textId="77777777" w:rsidR="0076357F" w:rsidRDefault="0076357F" w:rsidP="0066000C">
      <w:pPr>
        <w:spacing w:before="0"/>
        <w:rPr>
          <w:sz w:val="18"/>
          <w:szCs w:val="18"/>
        </w:rPr>
      </w:pPr>
    </w:p>
    <w:p w14:paraId="33093411" w14:textId="77777777" w:rsidR="0076357F" w:rsidRPr="0076357F" w:rsidRDefault="0076357F" w:rsidP="0066000C">
      <w:pPr>
        <w:spacing w:before="0"/>
        <w:rPr>
          <w:sz w:val="18"/>
          <w:szCs w:val="18"/>
        </w:rPr>
      </w:pPr>
    </w:p>
    <w:p w14:paraId="031F50FD" w14:textId="77777777" w:rsidR="0066000C" w:rsidRPr="0076357F" w:rsidRDefault="0066000C" w:rsidP="0066000C">
      <w:pPr>
        <w:spacing w:before="0"/>
        <w:rPr>
          <w:sz w:val="18"/>
          <w:szCs w:val="18"/>
        </w:rPr>
      </w:pPr>
    </w:p>
    <w:p w14:paraId="6372A119" w14:textId="77777777" w:rsidR="0066000C" w:rsidRPr="0076357F" w:rsidRDefault="0066000C" w:rsidP="0066000C">
      <w:pPr>
        <w:spacing w:before="0"/>
        <w:rPr>
          <w:sz w:val="18"/>
          <w:szCs w:val="18"/>
        </w:rPr>
      </w:pPr>
    </w:p>
    <w:p w14:paraId="3F9B15D9" w14:textId="77777777" w:rsidR="0066000C" w:rsidRPr="0076357F" w:rsidRDefault="0066000C" w:rsidP="0066000C">
      <w:pPr>
        <w:spacing w:before="0"/>
        <w:rPr>
          <w:sz w:val="18"/>
          <w:szCs w:val="18"/>
        </w:rPr>
      </w:pPr>
    </w:p>
    <w:p w14:paraId="3BA2078A" w14:textId="77777777" w:rsidR="0066000C" w:rsidRPr="0076357F" w:rsidRDefault="007518A3" w:rsidP="0066000C">
      <w:pPr>
        <w:spacing w:before="0"/>
        <w:jc w:val="center"/>
        <w:rPr>
          <w:b/>
          <w:sz w:val="18"/>
          <w:szCs w:val="18"/>
        </w:rPr>
      </w:pPr>
      <w:r w:rsidRPr="0076357F">
        <w:rPr>
          <w:b/>
          <w:sz w:val="18"/>
          <w:szCs w:val="18"/>
        </w:rPr>
        <w:t>г. Улан-Удэ</w:t>
      </w:r>
    </w:p>
    <w:p w14:paraId="52080D94" w14:textId="02EE59B0" w:rsidR="0066000C" w:rsidRPr="0076357F" w:rsidRDefault="000F2B62" w:rsidP="0066000C">
      <w:pPr>
        <w:spacing w:before="0"/>
        <w:jc w:val="center"/>
        <w:rPr>
          <w:b/>
          <w:sz w:val="18"/>
          <w:szCs w:val="18"/>
        </w:rPr>
      </w:pPr>
      <w:r>
        <w:rPr>
          <w:b/>
          <w:sz w:val="18"/>
          <w:szCs w:val="18"/>
        </w:rPr>
        <w:t>202</w:t>
      </w:r>
      <w:r w:rsidR="003F758A">
        <w:rPr>
          <w:b/>
          <w:sz w:val="18"/>
          <w:szCs w:val="18"/>
        </w:rPr>
        <w:t>3</w:t>
      </w:r>
      <w:r>
        <w:rPr>
          <w:b/>
          <w:sz w:val="18"/>
          <w:szCs w:val="18"/>
        </w:rPr>
        <w:t>г.</w:t>
      </w:r>
    </w:p>
    <w:tbl>
      <w:tblPr>
        <w:tblStyle w:val="ac"/>
        <w:tblW w:w="10353" w:type="dxa"/>
        <w:tblLayout w:type="fixed"/>
        <w:tblLook w:val="04A0" w:firstRow="1" w:lastRow="0" w:firstColumn="1" w:lastColumn="0" w:noHBand="0" w:noVBand="1"/>
      </w:tblPr>
      <w:tblGrid>
        <w:gridCol w:w="392"/>
        <w:gridCol w:w="2590"/>
        <w:gridCol w:w="7371"/>
      </w:tblGrid>
      <w:tr w:rsidR="0066000C" w14:paraId="2EF1686B" w14:textId="77777777" w:rsidTr="0066000C">
        <w:tc>
          <w:tcPr>
            <w:tcW w:w="10353" w:type="dxa"/>
            <w:gridSpan w:val="3"/>
            <w:tcBorders>
              <w:bottom w:val="single" w:sz="4" w:space="0" w:color="auto"/>
            </w:tcBorders>
          </w:tcPr>
          <w:tbl>
            <w:tblPr>
              <w:tblpPr w:leftFromText="180" w:rightFromText="180" w:vertAnchor="text" w:tblpX="5" w:tblpY="1"/>
              <w:tblOverlap w:val="neve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98"/>
            </w:tblGrid>
            <w:tr w:rsidR="007518A3" w:rsidRPr="008D5511" w14:paraId="35267F40" w14:textId="77777777" w:rsidTr="007518A3">
              <w:trPr>
                <w:trHeight w:val="76"/>
              </w:trPr>
              <w:tc>
                <w:tcPr>
                  <w:tcW w:w="10598" w:type="dxa"/>
                  <w:tcBorders>
                    <w:top w:val="single" w:sz="4" w:space="0" w:color="auto"/>
                    <w:left w:val="single" w:sz="4" w:space="0" w:color="auto"/>
                    <w:bottom w:val="single" w:sz="4" w:space="0" w:color="auto"/>
                    <w:right w:val="single" w:sz="4" w:space="0" w:color="auto"/>
                  </w:tcBorders>
                </w:tcPr>
                <w:p w14:paraId="19FDB571" w14:textId="77777777" w:rsidR="007518A3" w:rsidRPr="008D5511" w:rsidRDefault="007518A3" w:rsidP="007518A3">
                  <w:pPr>
                    <w:keepNext/>
                    <w:keepLines/>
                    <w:suppressLineNumbers/>
                    <w:suppressAutoHyphens/>
                    <w:rPr>
                      <w:sz w:val="18"/>
                      <w:szCs w:val="18"/>
                    </w:rPr>
                  </w:pPr>
                  <w:r w:rsidRPr="008D5511">
                    <w:rPr>
                      <w:sz w:val="18"/>
                      <w:szCs w:val="18"/>
                    </w:rPr>
                    <w:lastRenderedPageBreak/>
                    <w:t>Настоящая документация о проведении запроса котировок в электронной форме (далее – документация о запросе котировок) подготовлена в соответствии с Федеральным законом от 18 июля 2011 г. №223-ФЗ «О закупках товаров, работ, услуг отдельными видами юридических лиц»,  Федеральным законом от 06.04.2011 N 63-ФЗ «Об электронной подписи», Положением о закупке товаров, работ и услуг Государственного  автономного учреждения здравоохранения «Иволгинская центральная районная больница»</w:t>
                  </w:r>
                </w:p>
              </w:tc>
            </w:tr>
          </w:tbl>
          <w:p w14:paraId="20EC93DE" w14:textId="77777777" w:rsidR="0066000C" w:rsidRPr="00B51FB6" w:rsidRDefault="0066000C" w:rsidP="0066000C">
            <w:pPr>
              <w:keepNext/>
              <w:keepLines/>
              <w:suppressLineNumbers/>
              <w:suppressAutoHyphens/>
              <w:spacing w:before="0"/>
              <w:jc w:val="center"/>
              <w:rPr>
                <w:sz w:val="18"/>
                <w:szCs w:val="18"/>
              </w:rPr>
            </w:pPr>
            <w:r w:rsidRPr="00B51FB6">
              <w:rPr>
                <w:sz w:val="18"/>
                <w:szCs w:val="18"/>
                <w:lang w:val="en-US"/>
              </w:rPr>
              <w:t>I</w:t>
            </w:r>
            <w:r w:rsidRPr="00B51FB6">
              <w:rPr>
                <w:sz w:val="18"/>
                <w:szCs w:val="18"/>
              </w:rPr>
              <w:t>. Общие сведения</w:t>
            </w:r>
          </w:p>
        </w:tc>
      </w:tr>
      <w:tr w:rsidR="0066000C" w14:paraId="5C3B57EB" w14:textId="77777777" w:rsidTr="006B72D7">
        <w:tc>
          <w:tcPr>
            <w:tcW w:w="392" w:type="dxa"/>
            <w:tcBorders>
              <w:top w:val="single" w:sz="4" w:space="0" w:color="auto"/>
              <w:left w:val="single" w:sz="4" w:space="0" w:color="auto"/>
              <w:bottom w:val="single" w:sz="4" w:space="0" w:color="auto"/>
              <w:right w:val="single" w:sz="4" w:space="0" w:color="auto"/>
            </w:tcBorders>
            <w:vAlign w:val="center"/>
          </w:tcPr>
          <w:p w14:paraId="7E3F9042" w14:textId="77777777" w:rsidR="0066000C" w:rsidRPr="00B51FB6" w:rsidRDefault="0066000C" w:rsidP="0066000C">
            <w:pPr>
              <w:keepNext/>
              <w:keepLines/>
              <w:suppressLineNumbers/>
              <w:suppressAutoHyphens/>
              <w:spacing w:before="0"/>
              <w:jc w:val="center"/>
              <w:rPr>
                <w:b/>
                <w:i/>
                <w:sz w:val="18"/>
                <w:szCs w:val="18"/>
              </w:rPr>
            </w:pPr>
            <w:r w:rsidRPr="00B51FB6">
              <w:rPr>
                <w:b/>
                <w:i/>
                <w:sz w:val="18"/>
                <w:szCs w:val="18"/>
              </w:rPr>
              <w:t>№</w:t>
            </w:r>
          </w:p>
          <w:p w14:paraId="678E2770" w14:textId="77777777" w:rsidR="0066000C" w:rsidRPr="00B51FB6" w:rsidRDefault="0066000C" w:rsidP="0066000C">
            <w:pPr>
              <w:keepNext/>
              <w:keepLines/>
              <w:suppressLineNumbers/>
              <w:suppressAutoHyphens/>
              <w:spacing w:before="0"/>
              <w:jc w:val="center"/>
              <w:rPr>
                <w:b/>
                <w:i/>
                <w:sz w:val="18"/>
                <w:szCs w:val="18"/>
              </w:rPr>
            </w:pPr>
            <w:r w:rsidRPr="00B51FB6">
              <w:rPr>
                <w:b/>
                <w:i/>
                <w:sz w:val="18"/>
                <w:szCs w:val="18"/>
              </w:rPr>
              <w:t>п/п</w:t>
            </w:r>
          </w:p>
        </w:tc>
        <w:tc>
          <w:tcPr>
            <w:tcW w:w="2590" w:type="dxa"/>
            <w:tcBorders>
              <w:top w:val="single" w:sz="4" w:space="0" w:color="auto"/>
              <w:left w:val="single" w:sz="4" w:space="0" w:color="auto"/>
              <w:bottom w:val="single" w:sz="4" w:space="0" w:color="auto"/>
              <w:right w:val="single" w:sz="4" w:space="0" w:color="auto"/>
            </w:tcBorders>
            <w:vAlign w:val="center"/>
          </w:tcPr>
          <w:p w14:paraId="538BF071" w14:textId="77777777" w:rsidR="0066000C" w:rsidRPr="00B51FB6" w:rsidRDefault="0066000C" w:rsidP="0066000C">
            <w:pPr>
              <w:keepNext/>
              <w:keepLines/>
              <w:suppressLineNumbers/>
              <w:suppressAutoHyphens/>
              <w:spacing w:before="0"/>
              <w:jc w:val="center"/>
              <w:rPr>
                <w:b/>
                <w:i/>
                <w:sz w:val="18"/>
                <w:szCs w:val="18"/>
              </w:rPr>
            </w:pPr>
            <w:r w:rsidRPr="00B51FB6">
              <w:rPr>
                <w:b/>
                <w:i/>
                <w:sz w:val="18"/>
                <w:szCs w:val="18"/>
              </w:rPr>
              <w:t>Наименование пункта</w:t>
            </w:r>
          </w:p>
        </w:tc>
        <w:tc>
          <w:tcPr>
            <w:tcW w:w="7371" w:type="dxa"/>
            <w:tcBorders>
              <w:top w:val="single" w:sz="4" w:space="0" w:color="auto"/>
              <w:left w:val="single" w:sz="4" w:space="0" w:color="auto"/>
              <w:bottom w:val="single" w:sz="4" w:space="0" w:color="auto"/>
              <w:right w:val="single" w:sz="4" w:space="0" w:color="auto"/>
            </w:tcBorders>
            <w:vAlign w:val="center"/>
          </w:tcPr>
          <w:p w14:paraId="3A940973" w14:textId="77777777" w:rsidR="0066000C" w:rsidRPr="00B51FB6" w:rsidRDefault="0066000C" w:rsidP="0066000C">
            <w:pPr>
              <w:keepNext/>
              <w:keepLines/>
              <w:suppressLineNumbers/>
              <w:suppressAutoHyphens/>
              <w:spacing w:before="0"/>
              <w:jc w:val="center"/>
              <w:rPr>
                <w:b/>
                <w:i/>
                <w:sz w:val="18"/>
                <w:szCs w:val="18"/>
              </w:rPr>
            </w:pPr>
            <w:r w:rsidRPr="00B51FB6">
              <w:rPr>
                <w:b/>
                <w:i/>
                <w:sz w:val="18"/>
                <w:szCs w:val="18"/>
              </w:rPr>
              <w:t>Содержание</w:t>
            </w:r>
          </w:p>
        </w:tc>
      </w:tr>
      <w:tr w:rsidR="0066000C" w14:paraId="52637247" w14:textId="77777777" w:rsidTr="006B72D7">
        <w:tc>
          <w:tcPr>
            <w:tcW w:w="392" w:type="dxa"/>
            <w:tcBorders>
              <w:top w:val="single" w:sz="4" w:space="0" w:color="auto"/>
              <w:left w:val="single" w:sz="4" w:space="0" w:color="auto"/>
              <w:bottom w:val="single" w:sz="4" w:space="0" w:color="auto"/>
              <w:right w:val="single" w:sz="4" w:space="0" w:color="auto"/>
            </w:tcBorders>
          </w:tcPr>
          <w:p w14:paraId="6BA8B5B9" w14:textId="77777777" w:rsidR="0066000C" w:rsidRPr="00B51FB6" w:rsidRDefault="0066000C" w:rsidP="0066000C">
            <w:pPr>
              <w:keepNext/>
              <w:keepLines/>
              <w:suppressLineNumbers/>
              <w:suppressAutoHyphens/>
              <w:spacing w:before="0"/>
              <w:rPr>
                <w:sz w:val="18"/>
                <w:szCs w:val="18"/>
              </w:rPr>
            </w:pPr>
            <w:r w:rsidRPr="00B51FB6">
              <w:rPr>
                <w:sz w:val="18"/>
                <w:szCs w:val="18"/>
              </w:rPr>
              <w:t>1</w:t>
            </w:r>
          </w:p>
        </w:tc>
        <w:tc>
          <w:tcPr>
            <w:tcW w:w="2590" w:type="dxa"/>
            <w:tcBorders>
              <w:top w:val="single" w:sz="4" w:space="0" w:color="auto"/>
              <w:left w:val="single" w:sz="4" w:space="0" w:color="auto"/>
              <w:bottom w:val="single" w:sz="4" w:space="0" w:color="auto"/>
              <w:right w:val="single" w:sz="4" w:space="0" w:color="auto"/>
            </w:tcBorders>
          </w:tcPr>
          <w:p w14:paraId="425074DD" w14:textId="77777777" w:rsidR="0066000C" w:rsidRPr="00B51FB6" w:rsidRDefault="0066000C" w:rsidP="0066000C">
            <w:pPr>
              <w:pStyle w:val="af4"/>
              <w:keepNext/>
              <w:keepLines/>
              <w:spacing w:after="0"/>
              <w:ind w:left="180" w:right="103"/>
              <w:rPr>
                <w:sz w:val="18"/>
                <w:szCs w:val="18"/>
              </w:rPr>
            </w:pPr>
            <w:r w:rsidRPr="00B51FB6">
              <w:rPr>
                <w:sz w:val="18"/>
                <w:szCs w:val="18"/>
              </w:rPr>
              <w:t>Вид и предмет закупки</w:t>
            </w:r>
          </w:p>
        </w:tc>
        <w:tc>
          <w:tcPr>
            <w:tcW w:w="7371" w:type="dxa"/>
            <w:tcBorders>
              <w:top w:val="single" w:sz="4" w:space="0" w:color="auto"/>
              <w:left w:val="single" w:sz="4" w:space="0" w:color="auto"/>
              <w:bottom w:val="single" w:sz="4" w:space="0" w:color="auto"/>
              <w:right w:val="single" w:sz="4" w:space="0" w:color="auto"/>
            </w:tcBorders>
          </w:tcPr>
          <w:p w14:paraId="23A02977" w14:textId="77777777" w:rsidR="0066000C" w:rsidRPr="002E7D4C" w:rsidRDefault="0066000C" w:rsidP="002E20FE">
            <w:pPr>
              <w:keepNext/>
              <w:keepLines/>
              <w:spacing w:before="0"/>
              <w:ind w:left="39" w:right="142"/>
              <w:rPr>
                <w:b/>
                <w:bCs/>
                <w:sz w:val="28"/>
                <w:szCs w:val="28"/>
              </w:rPr>
            </w:pPr>
            <w:r w:rsidRPr="00610331">
              <w:rPr>
                <w:sz w:val="18"/>
                <w:szCs w:val="18"/>
              </w:rPr>
              <w:t xml:space="preserve">Запрос котировок на право заключения Гражданско-правового договора (далее договор) на </w:t>
            </w:r>
            <w:r w:rsidR="00386AED" w:rsidRPr="00386AED">
              <w:rPr>
                <w:sz w:val="18"/>
                <w:szCs w:val="18"/>
              </w:rPr>
              <w:t xml:space="preserve">поставку </w:t>
            </w:r>
            <w:r w:rsidR="00F904CD">
              <w:rPr>
                <w:sz w:val="18"/>
                <w:szCs w:val="18"/>
              </w:rPr>
              <w:t xml:space="preserve">кислорода </w:t>
            </w:r>
            <w:r w:rsidR="00A97FFA">
              <w:rPr>
                <w:sz w:val="18"/>
                <w:szCs w:val="18"/>
              </w:rPr>
              <w:t>газообразного</w:t>
            </w:r>
            <w:r w:rsidR="00F904CD">
              <w:rPr>
                <w:sz w:val="18"/>
                <w:szCs w:val="18"/>
              </w:rPr>
              <w:t xml:space="preserve"> медицинского</w:t>
            </w:r>
            <w:r w:rsidR="00A97FFA">
              <w:rPr>
                <w:sz w:val="18"/>
                <w:szCs w:val="18"/>
              </w:rPr>
              <w:t>.</w:t>
            </w:r>
          </w:p>
        </w:tc>
      </w:tr>
      <w:tr w:rsidR="0066000C" w14:paraId="021803FB" w14:textId="77777777" w:rsidTr="006B72D7">
        <w:tc>
          <w:tcPr>
            <w:tcW w:w="392" w:type="dxa"/>
            <w:tcBorders>
              <w:top w:val="single" w:sz="4" w:space="0" w:color="auto"/>
              <w:left w:val="single" w:sz="4" w:space="0" w:color="auto"/>
              <w:bottom w:val="single" w:sz="4" w:space="0" w:color="auto"/>
              <w:right w:val="single" w:sz="4" w:space="0" w:color="auto"/>
            </w:tcBorders>
          </w:tcPr>
          <w:p w14:paraId="4C23E289" w14:textId="77777777" w:rsidR="0066000C" w:rsidRPr="00B51FB6" w:rsidRDefault="0066000C" w:rsidP="0066000C">
            <w:pPr>
              <w:keepNext/>
              <w:keepLines/>
              <w:suppressLineNumbers/>
              <w:suppressAutoHyphens/>
              <w:spacing w:before="0"/>
              <w:rPr>
                <w:sz w:val="18"/>
                <w:szCs w:val="18"/>
              </w:rPr>
            </w:pPr>
            <w:r w:rsidRPr="00B51FB6">
              <w:rPr>
                <w:sz w:val="18"/>
                <w:szCs w:val="18"/>
              </w:rPr>
              <w:t>2</w:t>
            </w:r>
          </w:p>
        </w:tc>
        <w:tc>
          <w:tcPr>
            <w:tcW w:w="2590" w:type="dxa"/>
            <w:tcBorders>
              <w:top w:val="single" w:sz="4" w:space="0" w:color="auto"/>
              <w:left w:val="single" w:sz="4" w:space="0" w:color="auto"/>
              <w:bottom w:val="single" w:sz="4" w:space="0" w:color="auto"/>
              <w:right w:val="single" w:sz="4" w:space="0" w:color="auto"/>
            </w:tcBorders>
          </w:tcPr>
          <w:p w14:paraId="17B68C52" w14:textId="77777777" w:rsidR="0066000C" w:rsidRPr="000775C7" w:rsidRDefault="0066000C" w:rsidP="0066000C">
            <w:pPr>
              <w:pStyle w:val="ConsPlusNormal"/>
              <w:widowControl/>
              <w:ind w:left="180" w:right="103" w:firstLine="0"/>
              <w:rPr>
                <w:rFonts w:ascii="Times New Roman" w:hAnsi="Times New Roman"/>
                <w:sz w:val="18"/>
                <w:szCs w:val="18"/>
              </w:rPr>
            </w:pPr>
            <w:r w:rsidRPr="00B51FB6">
              <w:rPr>
                <w:rFonts w:ascii="Times New Roman" w:hAnsi="Times New Roman"/>
                <w:sz w:val="18"/>
                <w:szCs w:val="18"/>
              </w:rPr>
              <w:t>Количество поставляемого товара</w:t>
            </w:r>
          </w:p>
        </w:tc>
        <w:tc>
          <w:tcPr>
            <w:tcW w:w="7371" w:type="dxa"/>
            <w:tcBorders>
              <w:top w:val="single" w:sz="4" w:space="0" w:color="auto"/>
              <w:left w:val="single" w:sz="4" w:space="0" w:color="auto"/>
              <w:bottom w:val="single" w:sz="4" w:space="0" w:color="auto"/>
              <w:right w:val="single" w:sz="4" w:space="0" w:color="auto"/>
            </w:tcBorders>
          </w:tcPr>
          <w:p w14:paraId="5131E481" w14:textId="77777777" w:rsidR="0066000C" w:rsidRPr="00B51FB6" w:rsidRDefault="0066000C" w:rsidP="0066000C">
            <w:pPr>
              <w:keepNext/>
              <w:keepLines/>
              <w:snapToGrid w:val="0"/>
              <w:spacing w:before="0"/>
              <w:ind w:left="39" w:right="142"/>
              <w:rPr>
                <w:sz w:val="18"/>
                <w:szCs w:val="18"/>
              </w:rPr>
            </w:pPr>
            <w:r w:rsidRPr="00B51FB6">
              <w:rPr>
                <w:color w:val="000000"/>
                <w:sz w:val="18"/>
                <w:szCs w:val="18"/>
              </w:rPr>
              <w:t>Количество поставляемого товара: согласно техническому заданию</w:t>
            </w:r>
            <w:r>
              <w:rPr>
                <w:color w:val="000000"/>
                <w:sz w:val="18"/>
                <w:szCs w:val="18"/>
              </w:rPr>
              <w:t xml:space="preserve"> (Приложение 2 к документации)</w:t>
            </w:r>
          </w:p>
        </w:tc>
      </w:tr>
      <w:tr w:rsidR="0066000C" w14:paraId="124B8BAB" w14:textId="77777777" w:rsidTr="006B72D7">
        <w:tc>
          <w:tcPr>
            <w:tcW w:w="392" w:type="dxa"/>
            <w:tcBorders>
              <w:top w:val="single" w:sz="4" w:space="0" w:color="auto"/>
              <w:left w:val="single" w:sz="4" w:space="0" w:color="auto"/>
              <w:bottom w:val="single" w:sz="4" w:space="0" w:color="auto"/>
              <w:right w:val="single" w:sz="4" w:space="0" w:color="auto"/>
            </w:tcBorders>
          </w:tcPr>
          <w:p w14:paraId="6E5D62DD" w14:textId="77777777" w:rsidR="0066000C" w:rsidRPr="00B51FB6" w:rsidRDefault="0066000C" w:rsidP="0066000C">
            <w:pPr>
              <w:keepNext/>
              <w:keepLines/>
              <w:suppressLineNumbers/>
              <w:suppressAutoHyphens/>
              <w:spacing w:before="0"/>
              <w:rPr>
                <w:sz w:val="18"/>
                <w:szCs w:val="18"/>
              </w:rPr>
            </w:pPr>
            <w:r w:rsidRPr="00B51FB6">
              <w:rPr>
                <w:sz w:val="18"/>
                <w:szCs w:val="18"/>
              </w:rPr>
              <w:t>3</w:t>
            </w:r>
          </w:p>
        </w:tc>
        <w:tc>
          <w:tcPr>
            <w:tcW w:w="2590" w:type="dxa"/>
            <w:tcBorders>
              <w:top w:val="single" w:sz="4" w:space="0" w:color="auto"/>
              <w:left w:val="single" w:sz="4" w:space="0" w:color="auto"/>
              <w:bottom w:val="single" w:sz="4" w:space="0" w:color="auto"/>
              <w:right w:val="single" w:sz="4" w:space="0" w:color="auto"/>
            </w:tcBorders>
          </w:tcPr>
          <w:p w14:paraId="0FA69859" w14:textId="77777777" w:rsidR="0066000C" w:rsidRPr="00B51FB6" w:rsidRDefault="0066000C" w:rsidP="0066000C">
            <w:pPr>
              <w:keepNext/>
              <w:keepLines/>
              <w:suppressLineNumbers/>
              <w:suppressAutoHyphens/>
              <w:spacing w:before="0"/>
              <w:ind w:left="180" w:right="103"/>
              <w:rPr>
                <w:sz w:val="18"/>
                <w:szCs w:val="18"/>
              </w:rPr>
            </w:pPr>
            <w:r w:rsidRPr="00B51FB6">
              <w:rPr>
                <w:sz w:val="18"/>
                <w:szCs w:val="18"/>
              </w:rPr>
              <w:t xml:space="preserve">Требования к качеству, техническим характеристикам товара, к их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w:t>
            </w:r>
          </w:p>
        </w:tc>
        <w:tc>
          <w:tcPr>
            <w:tcW w:w="7371" w:type="dxa"/>
            <w:tcBorders>
              <w:top w:val="single" w:sz="4" w:space="0" w:color="auto"/>
              <w:left w:val="single" w:sz="4" w:space="0" w:color="auto"/>
              <w:bottom w:val="single" w:sz="4" w:space="0" w:color="auto"/>
              <w:right w:val="single" w:sz="4" w:space="0" w:color="auto"/>
            </w:tcBorders>
          </w:tcPr>
          <w:p w14:paraId="052F53A5" w14:textId="77777777" w:rsidR="0066000C" w:rsidRPr="006A2F76" w:rsidRDefault="0066000C" w:rsidP="0066000C">
            <w:pPr>
              <w:keepNext/>
              <w:keepLines/>
              <w:spacing w:before="0"/>
              <w:ind w:left="39" w:right="142"/>
              <w:rPr>
                <w:sz w:val="18"/>
                <w:szCs w:val="18"/>
              </w:rPr>
            </w:pPr>
            <w:r w:rsidRPr="002733E2">
              <w:rPr>
                <w:b/>
                <w:sz w:val="18"/>
                <w:szCs w:val="18"/>
              </w:rPr>
              <w:t>Требования к качеству товара, к техническим характеристикам, функциональным характеристикам (потребительским свойствам) товара:</w:t>
            </w:r>
            <w:r w:rsidRPr="006A2F76">
              <w:rPr>
                <w:sz w:val="18"/>
                <w:szCs w:val="18"/>
              </w:rPr>
              <w:t xml:space="preserve"> качество поставляемого товара должно соответствовать требованиям действующего законодательства, установленн</w:t>
            </w:r>
            <w:r>
              <w:rPr>
                <w:sz w:val="18"/>
                <w:szCs w:val="18"/>
              </w:rPr>
              <w:t>ым для данной категории товара,</w:t>
            </w:r>
            <w:r w:rsidRPr="006A2F76">
              <w:rPr>
                <w:sz w:val="18"/>
                <w:szCs w:val="18"/>
              </w:rPr>
              <w:t xml:space="preserve"> </w:t>
            </w:r>
            <w:r w:rsidR="00386AED">
              <w:rPr>
                <w:sz w:val="18"/>
                <w:szCs w:val="18"/>
              </w:rPr>
              <w:t>требованиям фармакопейным статьям РФ</w:t>
            </w:r>
            <w:r w:rsidR="004B26BE">
              <w:rPr>
                <w:sz w:val="18"/>
                <w:szCs w:val="18"/>
              </w:rPr>
              <w:t xml:space="preserve">, </w:t>
            </w:r>
            <w:r w:rsidRPr="006A2F76">
              <w:rPr>
                <w:sz w:val="18"/>
                <w:szCs w:val="18"/>
              </w:rPr>
              <w:t>наличием сертификатов, обязательных для данного вида товара, оформленных в соответствии с российским законодатель</w:t>
            </w:r>
            <w:r>
              <w:rPr>
                <w:sz w:val="18"/>
                <w:szCs w:val="18"/>
              </w:rPr>
              <w:t>ством на момент поставки товара, требованиям технического задания (приложение 2</w:t>
            </w:r>
            <w:r w:rsidR="002E7D4C">
              <w:rPr>
                <w:sz w:val="18"/>
                <w:szCs w:val="18"/>
              </w:rPr>
              <w:t xml:space="preserve"> к документации</w:t>
            </w:r>
            <w:r>
              <w:rPr>
                <w:sz w:val="18"/>
                <w:szCs w:val="18"/>
              </w:rPr>
              <w:t>).</w:t>
            </w:r>
          </w:p>
          <w:p w14:paraId="03A89518" w14:textId="77777777" w:rsidR="0066000C" w:rsidRPr="006A2F76" w:rsidRDefault="0066000C" w:rsidP="0066000C">
            <w:pPr>
              <w:keepNext/>
              <w:keepLines/>
              <w:spacing w:before="0"/>
              <w:ind w:left="39" w:right="142"/>
              <w:rPr>
                <w:sz w:val="18"/>
                <w:szCs w:val="18"/>
              </w:rPr>
            </w:pPr>
            <w:r w:rsidRPr="002733E2">
              <w:rPr>
                <w:b/>
                <w:sz w:val="18"/>
                <w:szCs w:val="18"/>
              </w:rPr>
              <w:t>Требования к безопасности товара:</w:t>
            </w:r>
            <w:r w:rsidRPr="006A2F76">
              <w:rPr>
                <w:sz w:val="18"/>
                <w:szCs w:val="18"/>
              </w:rPr>
              <w:t xml:space="preserve"> поставщик гарантирует качество и безопасность поставляемого товара в соответствии с действующими </w:t>
            </w:r>
            <w:r>
              <w:rPr>
                <w:sz w:val="18"/>
                <w:szCs w:val="18"/>
              </w:rPr>
              <w:t>регламентами</w:t>
            </w:r>
            <w:r w:rsidRPr="006A2F76">
              <w:rPr>
                <w:sz w:val="18"/>
                <w:szCs w:val="18"/>
              </w:rPr>
              <w:t>, утвержденными на данный вид товара</w:t>
            </w:r>
            <w:r w:rsidR="001F6B3C">
              <w:rPr>
                <w:sz w:val="18"/>
                <w:szCs w:val="18"/>
              </w:rPr>
              <w:t xml:space="preserve">, соблюдение сохранения холодовой цепи на всех </w:t>
            </w:r>
            <w:r w:rsidR="006B72D7">
              <w:rPr>
                <w:sz w:val="18"/>
                <w:szCs w:val="18"/>
              </w:rPr>
              <w:t>этапах поставки товара до склада Заказчика</w:t>
            </w:r>
            <w:r w:rsidRPr="006A2F76">
              <w:rPr>
                <w:sz w:val="18"/>
                <w:szCs w:val="18"/>
              </w:rPr>
              <w:t>.</w:t>
            </w:r>
          </w:p>
          <w:p w14:paraId="756C7D60" w14:textId="77777777" w:rsidR="0066000C" w:rsidRDefault="0066000C" w:rsidP="0066000C">
            <w:pPr>
              <w:keepNext/>
              <w:keepLines/>
              <w:spacing w:before="0"/>
              <w:ind w:left="39" w:right="142"/>
              <w:rPr>
                <w:sz w:val="18"/>
                <w:szCs w:val="18"/>
              </w:rPr>
            </w:pPr>
            <w:r w:rsidRPr="002733E2">
              <w:rPr>
                <w:b/>
                <w:sz w:val="18"/>
                <w:szCs w:val="18"/>
              </w:rPr>
              <w:t>Требования к упаковке товара:</w:t>
            </w:r>
            <w:r w:rsidRPr="006A2F76">
              <w:rPr>
                <w:sz w:val="18"/>
                <w:szCs w:val="18"/>
              </w:rPr>
              <w:t xml:space="preserve"> Упаковка товара должна обеспечивать е</w:t>
            </w:r>
            <w:r w:rsidR="00686A20">
              <w:rPr>
                <w:sz w:val="18"/>
                <w:szCs w:val="18"/>
              </w:rPr>
              <w:t>го</w:t>
            </w:r>
            <w:r w:rsidRPr="006A2F76">
              <w:rPr>
                <w:sz w:val="18"/>
                <w:szCs w:val="18"/>
              </w:rPr>
              <w:t xml:space="preserve"> товарный вид и сохранность при транспортировке</w:t>
            </w:r>
            <w:r w:rsidR="006B72D7">
              <w:rPr>
                <w:sz w:val="18"/>
                <w:szCs w:val="18"/>
              </w:rPr>
              <w:t>, не должно присутствовать помятостей тары, следов подтеков жидкостей и прочих повреждений упаковки</w:t>
            </w:r>
            <w:r w:rsidRPr="006A2F76">
              <w:rPr>
                <w:sz w:val="18"/>
                <w:szCs w:val="18"/>
              </w:rPr>
              <w:t xml:space="preserve">. </w:t>
            </w:r>
          </w:p>
          <w:p w14:paraId="5E12CCE6" w14:textId="77777777" w:rsidR="0066000C" w:rsidRPr="00277502" w:rsidRDefault="0066000C" w:rsidP="002E51FE">
            <w:pPr>
              <w:keepNext/>
              <w:keepLines/>
              <w:spacing w:before="0"/>
              <w:ind w:left="39" w:right="142"/>
              <w:rPr>
                <w:sz w:val="18"/>
                <w:szCs w:val="18"/>
              </w:rPr>
            </w:pPr>
            <w:r w:rsidRPr="002733E2">
              <w:rPr>
                <w:b/>
                <w:sz w:val="18"/>
                <w:szCs w:val="18"/>
              </w:rPr>
              <w:t>Требования к отгрузке товара:</w:t>
            </w:r>
            <w:r w:rsidRPr="006A2F76">
              <w:rPr>
                <w:sz w:val="18"/>
                <w:szCs w:val="18"/>
              </w:rPr>
              <w:t xml:space="preserve"> отгрузка товара осуществляется силам</w:t>
            </w:r>
            <w:r>
              <w:rPr>
                <w:sz w:val="18"/>
                <w:szCs w:val="18"/>
              </w:rPr>
              <w:t>и и за счет средств поставщика в т.ч. доставка до мест на складе, определенных заказчиком.</w:t>
            </w:r>
          </w:p>
        </w:tc>
      </w:tr>
      <w:tr w:rsidR="0066000C" w14:paraId="60D47310" w14:textId="77777777" w:rsidTr="006B72D7">
        <w:tc>
          <w:tcPr>
            <w:tcW w:w="392" w:type="dxa"/>
            <w:tcBorders>
              <w:top w:val="single" w:sz="4" w:space="0" w:color="auto"/>
              <w:left w:val="single" w:sz="4" w:space="0" w:color="auto"/>
              <w:bottom w:val="single" w:sz="4" w:space="0" w:color="auto"/>
              <w:right w:val="single" w:sz="4" w:space="0" w:color="auto"/>
            </w:tcBorders>
          </w:tcPr>
          <w:p w14:paraId="7739D91D" w14:textId="77777777" w:rsidR="0066000C" w:rsidRPr="00B51FB6" w:rsidRDefault="0066000C" w:rsidP="0066000C">
            <w:pPr>
              <w:keepNext/>
              <w:keepLines/>
              <w:suppressLineNumbers/>
              <w:suppressAutoHyphens/>
              <w:spacing w:before="0"/>
              <w:rPr>
                <w:sz w:val="18"/>
                <w:szCs w:val="18"/>
              </w:rPr>
            </w:pPr>
            <w:r w:rsidRPr="00B51FB6">
              <w:rPr>
                <w:sz w:val="18"/>
                <w:szCs w:val="18"/>
              </w:rPr>
              <w:t>4</w:t>
            </w:r>
          </w:p>
        </w:tc>
        <w:tc>
          <w:tcPr>
            <w:tcW w:w="2590" w:type="dxa"/>
            <w:tcBorders>
              <w:top w:val="single" w:sz="4" w:space="0" w:color="auto"/>
              <w:left w:val="single" w:sz="4" w:space="0" w:color="auto"/>
              <w:bottom w:val="single" w:sz="4" w:space="0" w:color="auto"/>
              <w:right w:val="single" w:sz="4" w:space="0" w:color="auto"/>
            </w:tcBorders>
          </w:tcPr>
          <w:p w14:paraId="014B1E02" w14:textId="77777777" w:rsidR="0066000C" w:rsidRPr="00B51FB6" w:rsidRDefault="0066000C" w:rsidP="0066000C">
            <w:pPr>
              <w:keepNext/>
              <w:keepLines/>
              <w:suppressLineNumbers/>
              <w:suppressAutoHyphens/>
              <w:spacing w:before="0"/>
              <w:ind w:left="180" w:right="103"/>
              <w:rPr>
                <w:sz w:val="18"/>
                <w:szCs w:val="18"/>
              </w:rPr>
            </w:pPr>
            <w:r w:rsidRPr="00B51FB6">
              <w:rPr>
                <w:sz w:val="18"/>
                <w:szCs w:val="18"/>
              </w:rPr>
              <w:t xml:space="preserve">Требования к содержанию, форме и оформлению заявки на участие в запросе котировок </w:t>
            </w:r>
          </w:p>
        </w:tc>
        <w:tc>
          <w:tcPr>
            <w:tcW w:w="7371" w:type="dxa"/>
            <w:tcBorders>
              <w:top w:val="single" w:sz="4" w:space="0" w:color="auto"/>
              <w:left w:val="single" w:sz="4" w:space="0" w:color="auto"/>
              <w:bottom w:val="single" w:sz="4" w:space="0" w:color="auto"/>
              <w:right w:val="single" w:sz="4" w:space="0" w:color="auto"/>
            </w:tcBorders>
          </w:tcPr>
          <w:p w14:paraId="39CAD891" w14:textId="77777777" w:rsidR="0066000C" w:rsidRPr="00AF6457" w:rsidRDefault="0066000C" w:rsidP="0066000C">
            <w:pPr>
              <w:keepNext/>
              <w:keepLines/>
              <w:suppressLineNumbers/>
              <w:suppressAutoHyphens/>
              <w:spacing w:before="0"/>
              <w:ind w:left="39" w:right="142"/>
              <w:rPr>
                <w:sz w:val="18"/>
                <w:szCs w:val="18"/>
              </w:rPr>
            </w:pPr>
            <w:r w:rsidRPr="00AF6457">
              <w:rPr>
                <w:sz w:val="18"/>
                <w:szCs w:val="18"/>
              </w:rPr>
              <w:t>Котировочная заявка подается участником размещения заказа заказчику в виде электронного документа, подписанного электронной цифровой подписью лица, имеющего право действовать от имени участника запроса котировок.</w:t>
            </w:r>
          </w:p>
          <w:p w14:paraId="35E3021A" w14:textId="5DD1362F" w:rsidR="0066000C" w:rsidRPr="00B51FB6" w:rsidRDefault="0066000C" w:rsidP="009B1D75">
            <w:pPr>
              <w:keepNext/>
              <w:keepLines/>
              <w:spacing w:before="0"/>
              <w:ind w:left="39" w:right="142"/>
              <w:rPr>
                <w:sz w:val="18"/>
                <w:szCs w:val="18"/>
                <w:highlight w:val="yellow"/>
              </w:rPr>
            </w:pPr>
            <w:r w:rsidRPr="00AF6457">
              <w:rPr>
                <w:b/>
                <w:color w:val="000000"/>
                <w:sz w:val="18"/>
                <w:szCs w:val="18"/>
              </w:rPr>
              <w:t>Место подачи заявки на участие в запросе котировок</w:t>
            </w:r>
            <w:r w:rsidR="0065587B">
              <w:rPr>
                <w:sz w:val="20"/>
              </w:rPr>
              <w:t xml:space="preserve">: </w:t>
            </w:r>
            <w:r w:rsidR="0065587B" w:rsidRPr="0065587B">
              <w:rPr>
                <w:sz w:val="18"/>
                <w:szCs w:val="18"/>
              </w:rPr>
              <w:t xml:space="preserve">ЭТП ТОРГИ-ОНЛАЙН </w:t>
            </w:r>
            <w:hyperlink r:id="rId8" w:tooltip="https://etp.torgi-online.com/" w:history="1">
              <w:r w:rsidR="0065587B" w:rsidRPr="0065587B">
                <w:rPr>
                  <w:rStyle w:val="af"/>
                  <w:sz w:val="18"/>
                  <w:szCs w:val="18"/>
                </w:rPr>
                <w:t>https://etp.torgi-online.com/</w:t>
              </w:r>
            </w:hyperlink>
            <w:r w:rsidR="0065587B" w:rsidRPr="0065587B">
              <w:rPr>
                <w:sz w:val="18"/>
                <w:szCs w:val="18"/>
              </w:rPr>
              <w:t xml:space="preserve"> </w:t>
            </w:r>
            <w:r w:rsidRPr="0065587B">
              <w:rPr>
                <w:sz w:val="18"/>
                <w:szCs w:val="18"/>
              </w:rPr>
              <w:t xml:space="preserve"> в соответствии с указаниями, изложенными</w:t>
            </w:r>
            <w:r w:rsidRPr="00AF6457">
              <w:rPr>
                <w:sz w:val="18"/>
                <w:szCs w:val="18"/>
              </w:rPr>
              <w:t xml:space="preserve"> в документации о запросе котировок. </w:t>
            </w:r>
            <w:r w:rsidR="009B1D75">
              <w:rPr>
                <w:sz w:val="18"/>
                <w:szCs w:val="18"/>
              </w:rPr>
              <w:t xml:space="preserve">Заявка </w:t>
            </w:r>
            <w:r w:rsidR="00326FC2">
              <w:rPr>
                <w:sz w:val="18"/>
                <w:szCs w:val="18"/>
              </w:rPr>
              <w:t xml:space="preserve">подается </w:t>
            </w:r>
            <w:r w:rsidR="00326FC2" w:rsidRPr="00AF6457">
              <w:rPr>
                <w:sz w:val="18"/>
                <w:szCs w:val="18"/>
              </w:rPr>
              <w:t>по</w:t>
            </w:r>
            <w:r w:rsidRPr="00AF6457">
              <w:rPr>
                <w:sz w:val="18"/>
                <w:szCs w:val="18"/>
              </w:rPr>
              <w:t xml:space="preserve"> форме, представленной в Приложении № 4 к документации о запросе котировок.</w:t>
            </w:r>
          </w:p>
        </w:tc>
      </w:tr>
      <w:tr w:rsidR="0066000C" w14:paraId="2A11DEAC" w14:textId="77777777" w:rsidTr="006B72D7">
        <w:tc>
          <w:tcPr>
            <w:tcW w:w="392" w:type="dxa"/>
            <w:tcBorders>
              <w:top w:val="single" w:sz="4" w:space="0" w:color="auto"/>
              <w:left w:val="single" w:sz="4" w:space="0" w:color="auto"/>
              <w:bottom w:val="single" w:sz="4" w:space="0" w:color="auto"/>
              <w:right w:val="single" w:sz="4" w:space="0" w:color="auto"/>
            </w:tcBorders>
          </w:tcPr>
          <w:p w14:paraId="514F21ED" w14:textId="77777777" w:rsidR="0066000C" w:rsidRPr="00B51FB6" w:rsidRDefault="0066000C" w:rsidP="0066000C">
            <w:pPr>
              <w:keepNext/>
              <w:keepLines/>
              <w:suppressLineNumbers/>
              <w:suppressAutoHyphens/>
              <w:spacing w:before="0"/>
              <w:rPr>
                <w:sz w:val="18"/>
                <w:szCs w:val="18"/>
              </w:rPr>
            </w:pPr>
            <w:r w:rsidRPr="00B51FB6">
              <w:rPr>
                <w:sz w:val="18"/>
                <w:szCs w:val="18"/>
              </w:rPr>
              <w:t>5</w:t>
            </w:r>
          </w:p>
        </w:tc>
        <w:tc>
          <w:tcPr>
            <w:tcW w:w="2590" w:type="dxa"/>
            <w:tcBorders>
              <w:top w:val="single" w:sz="4" w:space="0" w:color="auto"/>
              <w:left w:val="single" w:sz="4" w:space="0" w:color="auto"/>
              <w:bottom w:val="single" w:sz="4" w:space="0" w:color="auto"/>
              <w:right w:val="single" w:sz="4" w:space="0" w:color="auto"/>
            </w:tcBorders>
          </w:tcPr>
          <w:p w14:paraId="63D55743" w14:textId="77777777" w:rsidR="0066000C" w:rsidRPr="00B51FB6" w:rsidRDefault="0066000C" w:rsidP="0066000C">
            <w:pPr>
              <w:keepNext/>
              <w:keepLines/>
              <w:suppressLineNumbers/>
              <w:suppressAutoHyphens/>
              <w:spacing w:before="0"/>
              <w:ind w:left="180" w:right="103"/>
              <w:rPr>
                <w:sz w:val="18"/>
                <w:szCs w:val="18"/>
              </w:rPr>
            </w:pPr>
            <w:r w:rsidRPr="00B51FB6">
              <w:rPr>
                <w:sz w:val="18"/>
                <w:szCs w:val="18"/>
              </w:rPr>
              <w:t>Требования к описанию участниками запроса котировок поставляемого товара, который является предметом закупки, его функциональных характеристик, его количественных и качественных характеристик</w:t>
            </w:r>
          </w:p>
        </w:tc>
        <w:tc>
          <w:tcPr>
            <w:tcW w:w="7371" w:type="dxa"/>
            <w:tcBorders>
              <w:top w:val="single" w:sz="4" w:space="0" w:color="auto"/>
              <w:left w:val="single" w:sz="4" w:space="0" w:color="auto"/>
              <w:bottom w:val="single" w:sz="4" w:space="0" w:color="auto"/>
              <w:right w:val="single" w:sz="4" w:space="0" w:color="auto"/>
            </w:tcBorders>
          </w:tcPr>
          <w:p w14:paraId="0A81A133" w14:textId="77777777" w:rsidR="0066000C" w:rsidRPr="00B51FB6" w:rsidRDefault="0066000C" w:rsidP="0066000C">
            <w:pPr>
              <w:keepNext/>
              <w:keepLines/>
              <w:snapToGrid w:val="0"/>
              <w:spacing w:before="0"/>
              <w:ind w:left="39" w:right="142"/>
              <w:rPr>
                <w:bCs/>
                <w:color w:val="000000"/>
                <w:sz w:val="18"/>
                <w:szCs w:val="18"/>
              </w:rPr>
            </w:pPr>
            <w:r w:rsidRPr="00B51FB6">
              <w:rPr>
                <w:bCs/>
                <w:color w:val="000000"/>
                <w:sz w:val="18"/>
                <w:szCs w:val="18"/>
              </w:rPr>
              <w:t>При описании поставляемого товара участники закупки обязаны указывать конкретные (точные) показатели, соответствующие требованиям, указанным в настоящей документации</w:t>
            </w:r>
            <w:r>
              <w:rPr>
                <w:bCs/>
                <w:color w:val="000000"/>
                <w:sz w:val="18"/>
                <w:szCs w:val="18"/>
              </w:rPr>
              <w:t>,</w:t>
            </w:r>
            <w:r w:rsidRPr="00B51FB6">
              <w:rPr>
                <w:bCs/>
                <w:color w:val="000000"/>
                <w:sz w:val="18"/>
                <w:szCs w:val="18"/>
              </w:rPr>
              <w:t xml:space="preserve"> </w:t>
            </w:r>
            <w:r>
              <w:rPr>
                <w:bCs/>
                <w:color w:val="000000"/>
                <w:sz w:val="18"/>
                <w:szCs w:val="18"/>
              </w:rPr>
              <w:t>так же</w:t>
            </w:r>
            <w:r w:rsidRPr="00B51FB6">
              <w:rPr>
                <w:bCs/>
                <w:color w:val="000000"/>
                <w:sz w:val="18"/>
                <w:szCs w:val="18"/>
              </w:rPr>
              <w:t xml:space="preserve"> обязаны указать наименование товара</w:t>
            </w:r>
            <w:r>
              <w:rPr>
                <w:bCs/>
                <w:color w:val="000000"/>
                <w:sz w:val="18"/>
                <w:szCs w:val="18"/>
              </w:rPr>
              <w:t>, количество</w:t>
            </w:r>
            <w:r w:rsidRPr="00B51FB6">
              <w:rPr>
                <w:bCs/>
                <w:color w:val="000000"/>
                <w:sz w:val="18"/>
                <w:szCs w:val="18"/>
              </w:rPr>
              <w:t>,</w:t>
            </w:r>
            <w:r w:rsidR="006B72D7">
              <w:rPr>
                <w:bCs/>
                <w:color w:val="000000"/>
                <w:sz w:val="18"/>
                <w:szCs w:val="18"/>
              </w:rPr>
              <w:t xml:space="preserve"> количество в потребительской упаковке,</w:t>
            </w:r>
            <w:r>
              <w:rPr>
                <w:bCs/>
                <w:color w:val="000000"/>
                <w:sz w:val="18"/>
                <w:szCs w:val="18"/>
              </w:rPr>
              <w:t xml:space="preserve"> единицу измерения товара,</w:t>
            </w:r>
            <w:r w:rsidRPr="00B51FB6">
              <w:rPr>
                <w:bCs/>
                <w:color w:val="000000"/>
                <w:sz w:val="18"/>
                <w:szCs w:val="18"/>
              </w:rPr>
              <w:t xml:space="preserve"> </w:t>
            </w:r>
            <w:r>
              <w:rPr>
                <w:bCs/>
                <w:color w:val="000000"/>
                <w:sz w:val="18"/>
                <w:szCs w:val="18"/>
              </w:rPr>
              <w:t xml:space="preserve">цену товара, сумму, производителя товара, </w:t>
            </w:r>
            <w:r w:rsidRPr="00B51FB6">
              <w:rPr>
                <w:bCs/>
                <w:color w:val="000000"/>
                <w:sz w:val="18"/>
                <w:szCs w:val="18"/>
              </w:rPr>
              <w:t>страну происхождения товара</w:t>
            </w:r>
            <w:r>
              <w:rPr>
                <w:bCs/>
                <w:color w:val="000000"/>
                <w:sz w:val="18"/>
                <w:szCs w:val="18"/>
              </w:rPr>
              <w:t>.</w:t>
            </w:r>
          </w:p>
        </w:tc>
      </w:tr>
      <w:tr w:rsidR="0066000C" w14:paraId="6B8099DC" w14:textId="77777777" w:rsidTr="006B72D7">
        <w:tc>
          <w:tcPr>
            <w:tcW w:w="392" w:type="dxa"/>
            <w:tcBorders>
              <w:top w:val="single" w:sz="4" w:space="0" w:color="auto"/>
              <w:left w:val="single" w:sz="4" w:space="0" w:color="auto"/>
              <w:bottom w:val="single" w:sz="4" w:space="0" w:color="auto"/>
              <w:right w:val="single" w:sz="4" w:space="0" w:color="auto"/>
            </w:tcBorders>
          </w:tcPr>
          <w:p w14:paraId="0A98285B" w14:textId="77777777" w:rsidR="0066000C" w:rsidRPr="00B51FB6" w:rsidRDefault="0066000C" w:rsidP="0066000C">
            <w:pPr>
              <w:keepNext/>
              <w:keepLines/>
              <w:suppressLineNumbers/>
              <w:suppressAutoHyphens/>
              <w:spacing w:before="0"/>
              <w:rPr>
                <w:sz w:val="18"/>
                <w:szCs w:val="18"/>
              </w:rPr>
            </w:pPr>
            <w:r w:rsidRPr="00B51FB6">
              <w:rPr>
                <w:sz w:val="18"/>
                <w:szCs w:val="18"/>
              </w:rPr>
              <w:t>6</w:t>
            </w:r>
          </w:p>
        </w:tc>
        <w:tc>
          <w:tcPr>
            <w:tcW w:w="2590" w:type="dxa"/>
            <w:tcBorders>
              <w:top w:val="single" w:sz="4" w:space="0" w:color="auto"/>
              <w:left w:val="single" w:sz="4" w:space="0" w:color="auto"/>
              <w:bottom w:val="single" w:sz="4" w:space="0" w:color="auto"/>
              <w:right w:val="single" w:sz="4" w:space="0" w:color="auto"/>
            </w:tcBorders>
          </w:tcPr>
          <w:p w14:paraId="0A50E38F" w14:textId="77777777" w:rsidR="0066000C" w:rsidRPr="00B51FB6" w:rsidRDefault="0066000C" w:rsidP="0066000C">
            <w:pPr>
              <w:keepNext/>
              <w:keepLines/>
              <w:suppressLineNumbers/>
              <w:suppressAutoHyphens/>
              <w:spacing w:before="0"/>
              <w:ind w:left="180" w:right="103"/>
              <w:rPr>
                <w:sz w:val="18"/>
                <w:szCs w:val="18"/>
              </w:rPr>
            </w:pPr>
            <w:r w:rsidRPr="00B51FB6">
              <w:rPr>
                <w:sz w:val="18"/>
                <w:szCs w:val="18"/>
              </w:rPr>
              <w:t>Место, условия и сроки (периоды) поставки товара, выполнения работы, оказания услуги</w:t>
            </w:r>
          </w:p>
        </w:tc>
        <w:tc>
          <w:tcPr>
            <w:tcW w:w="7371" w:type="dxa"/>
            <w:tcBorders>
              <w:top w:val="single" w:sz="4" w:space="0" w:color="auto"/>
              <w:left w:val="single" w:sz="4" w:space="0" w:color="auto"/>
              <w:bottom w:val="single" w:sz="4" w:space="0" w:color="auto"/>
              <w:right w:val="single" w:sz="4" w:space="0" w:color="auto"/>
            </w:tcBorders>
          </w:tcPr>
          <w:p w14:paraId="5C3696C6" w14:textId="77777777" w:rsidR="0066000C" w:rsidRDefault="0066000C" w:rsidP="0066000C">
            <w:pPr>
              <w:spacing w:before="0"/>
              <w:ind w:left="39" w:right="142"/>
            </w:pPr>
            <w:r w:rsidRPr="00B51FB6">
              <w:rPr>
                <w:b/>
                <w:sz w:val="18"/>
                <w:szCs w:val="18"/>
              </w:rPr>
              <w:t>Место поставки</w:t>
            </w:r>
            <w:r w:rsidRPr="00B51FB6">
              <w:rPr>
                <w:sz w:val="18"/>
                <w:szCs w:val="18"/>
              </w:rPr>
              <w:t xml:space="preserve">: </w:t>
            </w:r>
            <w:r w:rsidR="007518A3">
              <w:rPr>
                <w:sz w:val="18"/>
                <w:szCs w:val="18"/>
              </w:rPr>
              <w:t>671050</w:t>
            </w:r>
            <w:r w:rsidRPr="00ED38D1">
              <w:rPr>
                <w:sz w:val="18"/>
                <w:szCs w:val="18"/>
              </w:rPr>
              <w:t xml:space="preserve">, </w:t>
            </w:r>
            <w:r w:rsidR="007518A3">
              <w:rPr>
                <w:sz w:val="18"/>
                <w:szCs w:val="18"/>
              </w:rPr>
              <w:t>Республика Бурятия, Иволгинский</w:t>
            </w:r>
            <w:r w:rsidRPr="009E098A">
              <w:rPr>
                <w:sz w:val="18"/>
                <w:szCs w:val="18"/>
              </w:rPr>
              <w:t xml:space="preserve"> район, </w:t>
            </w:r>
            <w:r w:rsidR="007518A3">
              <w:rPr>
                <w:sz w:val="18"/>
                <w:szCs w:val="18"/>
              </w:rPr>
              <w:t>с. Иволгинск, ул. Партизанская, 48.</w:t>
            </w:r>
          </w:p>
          <w:p w14:paraId="3543221E" w14:textId="6ECE6B1D" w:rsidR="0066000C" w:rsidRPr="00277502" w:rsidRDefault="0066000C" w:rsidP="0066000C">
            <w:pPr>
              <w:spacing w:before="0"/>
              <w:ind w:left="39" w:right="142"/>
              <w:rPr>
                <w:b/>
                <w:bCs/>
                <w:i/>
                <w:color w:val="000000"/>
                <w:sz w:val="18"/>
                <w:szCs w:val="18"/>
                <w:u w:val="single"/>
              </w:rPr>
            </w:pPr>
            <w:r w:rsidRPr="00B51FB6">
              <w:rPr>
                <w:b/>
                <w:sz w:val="18"/>
                <w:szCs w:val="18"/>
              </w:rPr>
              <w:t xml:space="preserve">Срок </w:t>
            </w:r>
            <w:r w:rsidR="00326FC2" w:rsidRPr="00B51FB6">
              <w:rPr>
                <w:b/>
                <w:sz w:val="18"/>
                <w:szCs w:val="18"/>
              </w:rPr>
              <w:t>поставки</w:t>
            </w:r>
            <w:r w:rsidR="00326FC2" w:rsidRPr="00B51FB6">
              <w:rPr>
                <w:sz w:val="18"/>
                <w:szCs w:val="18"/>
              </w:rPr>
              <w:t>: в соответствии с</w:t>
            </w:r>
            <w:r>
              <w:rPr>
                <w:sz w:val="18"/>
                <w:szCs w:val="18"/>
              </w:rPr>
              <w:t xml:space="preserve"> проектом договора</w:t>
            </w:r>
            <w:r w:rsidR="008F6A40">
              <w:rPr>
                <w:sz w:val="18"/>
                <w:szCs w:val="18"/>
              </w:rPr>
              <w:t xml:space="preserve"> (приложение №1 к документации)</w:t>
            </w:r>
            <w:r>
              <w:rPr>
                <w:sz w:val="18"/>
                <w:szCs w:val="18"/>
              </w:rPr>
              <w:t>.</w:t>
            </w:r>
          </w:p>
        </w:tc>
      </w:tr>
      <w:tr w:rsidR="0066000C" w14:paraId="5E65CB46" w14:textId="77777777" w:rsidTr="00523225">
        <w:trPr>
          <w:trHeight w:val="525"/>
        </w:trPr>
        <w:tc>
          <w:tcPr>
            <w:tcW w:w="392" w:type="dxa"/>
            <w:tcBorders>
              <w:top w:val="single" w:sz="4" w:space="0" w:color="auto"/>
              <w:left w:val="single" w:sz="4" w:space="0" w:color="auto"/>
              <w:bottom w:val="single" w:sz="4" w:space="0" w:color="auto"/>
              <w:right w:val="single" w:sz="4" w:space="0" w:color="auto"/>
            </w:tcBorders>
          </w:tcPr>
          <w:p w14:paraId="3F9B7945" w14:textId="77777777" w:rsidR="0066000C" w:rsidRPr="00B51FB6" w:rsidRDefault="0066000C" w:rsidP="0066000C">
            <w:pPr>
              <w:keepNext/>
              <w:keepLines/>
              <w:suppressLineNumbers/>
              <w:suppressAutoHyphens/>
              <w:spacing w:before="0"/>
              <w:rPr>
                <w:sz w:val="18"/>
                <w:szCs w:val="18"/>
              </w:rPr>
            </w:pPr>
            <w:r w:rsidRPr="00B51FB6">
              <w:rPr>
                <w:sz w:val="18"/>
                <w:szCs w:val="18"/>
              </w:rPr>
              <w:t>7</w:t>
            </w:r>
          </w:p>
        </w:tc>
        <w:tc>
          <w:tcPr>
            <w:tcW w:w="2590" w:type="dxa"/>
            <w:tcBorders>
              <w:top w:val="single" w:sz="4" w:space="0" w:color="auto"/>
              <w:left w:val="single" w:sz="4" w:space="0" w:color="auto"/>
              <w:bottom w:val="single" w:sz="4" w:space="0" w:color="auto"/>
              <w:right w:val="single" w:sz="4" w:space="0" w:color="auto"/>
            </w:tcBorders>
            <w:vAlign w:val="center"/>
          </w:tcPr>
          <w:p w14:paraId="4A8818B8" w14:textId="77777777" w:rsidR="0066000C" w:rsidRPr="00B51FB6" w:rsidRDefault="0066000C" w:rsidP="00972DA7">
            <w:pPr>
              <w:keepNext/>
              <w:keepLines/>
              <w:suppressLineNumbers/>
              <w:suppressAutoHyphens/>
              <w:spacing w:before="0"/>
              <w:ind w:left="180" w:right="103"/>
              <w:jc w:val="left"/>
              <w:rPr>
                <w:sz w:val="18"/>
                <w:szCs w:val="18"/>
              </w:rPr>
            </w:pPr>
            <w:r w:rsidRPr="00B51FB6">
              <w:rPr>
                <w:sz w:val="18"/>
                <w:szCs w:val="18"/>
              </w:rPr>
              <w:t>Сведения о начальной максимальной цене договора</w:t>
            </w:r>
          </w:p>
        </w:tc>
        <w:tc>
          <w:tcPr>
            <w:tcW w:w="7371" w:type="dxa"/>
            <w:tcBorders>
              <w:top w:val="single" w:sz="4" w:space="0" w:color="auto"/>
              <w:left w:val="single" w:sz="4" w:space="0" w:color="auto"/>
              <w:bottom w:val="single" w:sz="4" w:space="0" w:color="auto"/>
              <w:right w:val="single" w:sz="4" w:space="0" w:color="auto"/>
            </w:tcBorders>
            <w:vAlign w:val="center"/>
          </w:tcPr>
          <w:p w14:paraId="62291DB6" w14:textId="45C5E200" w:rsidR="0066000C" w:rsidRPr="00AD7EDB" w:rsidRDefault="0066000C" w:rsidP="002E20FE">
            <w:pPr>
              <w:rPr>
                <w:b/>
                <w:sz w:val="20"/>
              </w:rPr>
            </w:pPr>
            <w:r w:rsidRPr="00B51FB6">
              <w:rPr>
                <w:sz w:val="18"/>
                <w:szCs w:val="18"/>
              </w:rPr>
              <w:t>Для формирования цены договора и расчетов используется российский рубль. Начальная (максимальная) цена договора составляет</w:t>
            </w:r>
            <w:r w:rsidRPr="006123F2">
              <w:rPr>
                <w:sz w:val="18"/>
                <w:szCs w:val="18"/>
              </w:rPr>
              <w:t>:</w:t>
            </w:r>
            <w:r w:rsidR="001E2A9F" w:rsidRPr="001E2A9F">
              <w:rPr>
                <w:sz w:val="18"/>
                <w:szCs w:val="18"/>
              </w:rPr>
              <w:t xml:space="preserve"> </w:t>
            </w:r>
            <w:r w:rsidR="00326FC2">
              <w:rPr>
                <w:b/>
                <w:sz w:val="18"/>
                <w:szCs w:val="18"/>
              </w:rPr>
              <w:t>1 911 546 (один миллион девятьсот одиннадцать тысяч пятьсот сорок шесть) рублей 00 коп.</w:t>
            </w:r>
          </w:p>
        </w:tc>
      </w:tr>
      <w:tr w:rsidR="0066000C" w14:paraId="052F37B9" w14:textId="77777777" w:rsidTr="006B72D7">
        <w:tc>
          <w:tcPr>
            <w:tcW w:w="392" w:type="dxa"/>
            <w:tcBorders>
              <w:top w:val="single" w:sz="4" w:space="0" w:color="auto"/>
              <w:left w:val="single" w:sz="4" w:space="0" w:color="auto"/>
              <w:bottom w:val="single" w:sz="4" w:space="0" w:color="auto"/>
              <w:right w:val="single" w:sz="4" w:space="0" w:color="auto"/>
            </w:tcBorders>
          </w:tcPr>
          <w:p w14:paraId="02341573" w14:textId="77777777" w:rsidR="0066000C" w:rsidRPr="00B51FB6" w:rsidRDefault="0066000C" w:rsidP="0066000C">
            <w:pPr>
              <w:keepNext/>
              <w:keepLines/>
              <w:suppressLineNumbers/>
              <w:suppressAutoHyphens/>
              <w:spacing w:before="0"/>
              <w:rPr>
                <w:sz w:val="18"/>
                <w:szCs w:val="18"/>
              </w:rPr>
            </w:pPr>
            <w:r w:rsidRPr="00B51FB6">
              <w:rPr>
                <w:sz w:val="18"/>
                <w:szCs w:val="18"/>
              </w:rPr>
              <w:t>8</w:t>
            </w:r>
          </w:p>
        </w:tc>
        <w:tc>
          <w:tcPr>
            <w:tcW w:w="2590" w:type="dxa"/>
            <w:tcBorders>
              <w:top w:val="single" w:sz="4" w:space="0" w:color="auto"/>
              <w:left w:val="single" w:sz="4" w:space="0" w:color="auto"/>
              <w:bottom w:val="single" w:sz="4" w:space="0" w:color="auto"/>
              <w:right w:val="single" w:sz="4" w:space="0" w:color="auto"/>
            </w:tcBorders>
          </w:tcPr>
          <w:p w14:paraId="2327882A" w14:textId="77777777" w:rsidR="0066000C" w:rsidRPr="00B51FB6" w:rsidRDefault="0066000C" w:rsidP="0066000C">
            <w:pPr>
              <w:keepNext/>
              <w:keepLines/>
              <w:suppressLineNumbers/>
              <w:suppressAutoHyphens/>
              <w:spacing w:before="0"/>
              <w:ind w:left="180" w:right="103"/>
              <w:rPr>
                <w:sz w:val="18"/>
                <w:szCs w:val="18"/>
              </w:rPr>
            </w:pPr>
            <w:r w:rsidRPr="00B51FB6">
              <w:rPr>
                <w:sz w:val="18"/>
                <w:szCs w:val="18"/>
              </w:rPr>
              <w:t>Источник финансирования заказа</w:t>
            </w:r>
          </w:p>
        </w:tc>
        <w:tc>
          <w:tcPr>
            <w:tcW w:w="7371" w:type="dxa"/>
            <w:tcBorders>
              <w:top w:val="single" w:sz="4" w:space="0" w:color="auto"/>
              <w:left w:val="single" w:sz="4" w:space="0" w:color="auto"/>
              <w:bottom w:val="single" w:sz="4" w:space="0" w:color="auto"/>
              <w:right w:val="single" w:sz="4" w:space="0" w:color="auto"/>
            </w:tcBorders>
            <w:vAlign w:val="center"/>
          </w:tcPr>
          <w:p w14:paraId="3E9F6D41" w14:textId="77777777" w:rsidR="0066000C" w:rsidRPr="00ED38D1" w:rsidRDefault="00C07EE2" w:rsidP="00DA1294">
            <w:pPr>
              <w:keepNext/>
              <w:keepLines/>
              <w:snapToGrid w:val="0"/>
              <w:spacing w:before="0"/>
              <w:ind w:left="39" w:right="142"/>
              <w:jc w:val="left"/>
              <w:rPr>
                <w:b/>
                <w:i/>
                <w:sz w:val="18"/>
                <w:szCs w:val="18"/>
                <w:u w:val="single"/>
              </w:rPr>
            </w:pPr>
            <w:r>
              <w:rPr>
                <w:b/>
                <w:i/>
                <w:spacing w:val="-8"/>
                <w:sz w:val="18"/>
                <w:szCs w:val="18"/>
                <w:u w:val="single"/>
              </w:rPr>
              <w:t xml:space="preserve"> </w:t>
            </w:r>
            <w:r w:rsidR="007518A3">
              <w:rPr>
                <w:b/>
                <w:i/>
                <w:spacing w:val="-8"/>
                <w:sz w:val="18"/>
                <w:szCs w:val="18"/>
                <w:u w:val="single"/>
              </w:rPr>
              <w:t xml:space="preserve">Средства ФОМС, республиканского бюджета. </w:t>
            </w:r>
          </w:p>
        </w:tc>
      </w:tr>
      <w:tr w:rsidR="0066000C" w14:paraId="03D0E404" w14:textId="77777777" w:rsidTr="006B72D7">
        <w:tc>
          <w:tcPr>
            <w:tcW w:w="392" w:type="dxa"/>
            <w:tcBorders>
              <w:top w:val="single" w:sz="4" w:space="0" w:color="auto"/>
              <w:left w:val="single" w:sz="4" w:space="0" w:color="auto"/>
              <w:bottom w:val="single" w:sz="4" w:space="0" w:color="auto"/>
              <w:right w:val="single" w:sz="4" w:space="0" w:color="auto"/>
            </w:tcBorders>
          </w:tcPr>
          <w:p w14:paraId="7F797744" w14:textId="77777777" w:rsidR="0066000C" w:rsidRPr="00B51FB6" w:rsidRDefault="0066000C" w:rsidP="0066000C">
            <w:pPr>
              <w:keepNext/>
              <w:keepLines/>
              <w:suppressLineNumbers/>
              <w:suppressAutoHyphens/>
              <w:spacing w:before="0"/>
              <w:rPr>
                <w:sz w:val="18"/>
                <w:szCs w:val="18"/>
              </w:rPr>
            </w:pPr>
            <w:r w:rsidRPr="00B51FB6">
              <w:rPr>
                <w:sz w:val="18"/>
                <w:szCs w:val="18"/>
              </w:rPr>
              <w:t>9</w:t>
            </w:r>
          </w:p>
        </w:tc>
        <w:tc>
          <w:tcPr>
            <w:tcW w:w="2590" w:type="dxa"/>
            <w:tcBorders>
              <w:top w:val="single" w:sz="4" w:space="0" w:color="auto"/>
              <w:left w:val="single" w:sz="4" w:space="0" w:color="auto"/>
              <w:bottom w:val="single" w:sz="4" w:space="0" w:color="auto"/>
              <w:right w:val="single" w:sz="4" w:space="0" w:color="auto"/>
            </w:tcBorders>
          </w:tcPr>
          <w:p w14:paraId="71E15B58" w14:textId="77777777" w:rsidR="0066000C" w:rsidRPr="00B51FB6" w:rsidRDefault="0066000C" w:rsidP="0066000C">
            <w:pPr>
              <w:keepNext/>
              <w:keepLines/>
              <w:suppressLineNumbers/>
              <w:suppressAutoHyphens/>
              <w:spacing w:before="0"/>
              <w:ind w:left="180" w:right="103"/>
              <w:rPr>
                <w:sz w:val="18"/>
                <w:szCs w:val="18"/>
              </w:rPr>
            </w:pPr>
            <w:r w:rsidRPr="00B51FB6">
              <w:rPr>
                <w:sz w:val="18"/>
                <w:szCs w:val="18"/>
              </w:rPr>
              <w:t>Порядок формирования цены договора</w:t>
            </w:r>
          </w:p>
        </w:tc>
        <w:tc>
          <w:tcPr>
            <w:tcW w:w="7371" w:type="dxa"/>
            <w:tcBorders>
              <w:top w:val="single" w:sz="4" w:space="0" w:color="auto"/>
              <w:left w:val="single" w:sz="4" w:space="0" w:color="auto"/>
              <w:bottom w:val="single" w:sz="4" w:space="0" w:color="auto"/>
              <w:right w:val="single" w:sz="4" w:space="0" w:color="auto"/>
            </w:tcBorders>
          </w:tcPr>
          <w:p w14:paraId="6D7A31AE" w14:textId="77777777" w:rsidR="0066000C" w:rsidRPr="00B51FB6" w:rsidRDefault="0066000C" w:rsidP="0066000C">
            <w:pPr>
              <w:keepNext/>
              <w:keepLines/>
              <w:snapToGrid w:val="0"/>
              <w:spacing w:before="0"/>
              <w:ind w:left="39" w:right="142"/>
              <w:rPr>
                <w:sz w:val="18"/>
                <w:szCs w:val="18"/>
              </w:rPr>
            </w:pPr>
            <w:r w:rsidRPr="00B51FB6">
              <w:rPr>
                <w:sz w:val="18"/>
                <w:szCs w:val="18"/>
              </w:rPr>
              <w:t>Начальная (максимальная) Цена Договора включает в себя стоимость товара, стоимость упаковки, стоимость погрузочно-разгрузочных работ, стоимость доставки, отгрузки и заноса товара, уплату налогов, сборов и других обязательных платежей, т.е. является фиксированной на протяжении всего срока действия договора.</w:t>
            </w:r>
          </w:p>
        </w:tc>
      </w:tr>
      <w:tr w:rsidR="0066000C" w14:paraId="32EFC5CC" w14:textId="77777777" w:rsidTr="006B72D7">
        <w:trPr>
          <w:trHeight w:val="533"/>
        </w:trPr>
        <w:tc>
          <w:tcPr>
            <w:tcW w:w="392" w:type="dxa"/>
            <w:tcBorders>
              <w:top w:val="single" w:sz="4" w:space="0" w:color="auto"/>
              <w:left w:val="single" w:sz="4" w:space="0" w:color="auto"/>
              <w:bottom w:val="single" w:sz="4" w:space="0" w:color="auto"/>
              <w:right w:val="single" w:sz="4" w:space="0" w:color="auto"/>
            </w:tcBorders>
          </w:tcPr>
          <w:p w14:paraId="7FC80E0B" w14:textId="77777777" w:rsidR="0066000C" w:rsidRPr="00B51FB6" w:rsidRDefault="0066000C" w:rsidP="0066000C">
            <w:pPr>
              <w:keepNext/>
              <w:keepLines/>
              <w:suppressLineNumbers/>
              <w:suppressAutoHyphens/>
              <w:spacing w:before="0"/>
              <w:rPr>
                <w:sz w:val="18"/>
                <w:szCs w:val="18"/>
              </w:rPr>
            </w:pPr>
            <w:r w:rsidRPr="00B51FB6">
              <w:rPr>
                <w:sz w:val="18"/>
                <w:szCs w:val="18"/>
              </w:rPr>
              <w:t>10</w:t>
            </w:r>
          </w:p>
        </w:tc>
        <w:tc>
          <w:tcPr>
            <w:tcW w:w="2590" w:type="dxa"/>
            <w:tcBorders>
              <w:top w:val="single" w:sz="4" w:space="0" w:color="auto"/>
              <w:left w:val="single" w:sz="4" w:space="0" w:color="auto"/>
              <w:bottom w:val="single" w:sz="4" w:space="0" w:color="auto"/>
              <w:right w:val="single" w:sz="4" w:space="0" w:color="auto"/>
            </w:tcBorders>
          </w:tcPr>
          <w:p w14:paraId="38CFBCB9" w14:textId="77777777" w:rsidR="0066000C" w:rsidRPr="00B51FB6" w:rsidRDefault="0066000C" w:rsidP="0066000C">
            <w:pPr>
              <w:keepNext/>
              <w:keepLines/>
              <w:suppressLineNumbers/>
              <w:suppressAutoHyphens/>
              <w:spacing w:before="0"/>
              <w:ind w:left="180" w:right="103"/>
              <w:rPr>
                <w:sz w:val="18"/>
                <w:szCs w:val="18"/>
              </w:rPr>
            </w:pPr>
            <w:r w:rsidRPr="00B51FB6">
              <w:rPr>
                <w:sz w:val="18"/>
                <w:szCs w:val="18"/>
              </w:rPr>
              <w:t>Форма, сроки и порядок оплаты товара, работы, услуги</w:t>
            </w:r>
          </w:p>
        </w:tc>
        <w:tc>
          <w:tcPr>
            <w:tcW w:w="7371" w:type="dxa"/>
            <w:tcBorders>
              <w:top w:val="single" w:sz="4" w:space="0" w:color="auto"/>
              <w:left w:val="single" w:sz="4" w:space="0" w:color="auto"/>
              <w:bottom w:val="single" w:sz="4" w:space="0" w:color="auto"/>
              <w:right w:val="single" w:sz="4" w:space="0" w:color="auto"/>
            </w:tcBorders>
          </w:tcPr>
          <w:p w14:paraId="1487E172" w14:textId="00C540A3" w:rsidR="0066000C" w:rsidRPr="00B51FB6" w:rsidRDefault="0066000C" w:rsidP="0066000C">
            <w:pPr>
              <w:pStyle w:val="af4"/>
              <w:keepNext/>
              <w:keepLines/>
              <w:suppressLineNumbers/>
              <w:suppressAutoHyphens/>
              <w:spacing w:after="0"/>
              <w:ind w:left="39" w:right="142"/>
              <w:rPr>
                <w:bCs/>
                <w:sz w:val="18"/>
                <w:szCs w:val="18"/>
              </w:rPr>
            </w:pPr>
            <w:r w:rsidRPr="00B51FB6">
              <w:rPr>
                <w:bCs/>
                <w:sz w:val="18"/>
                <w:szCs w:val="18"/>
              </w:rPr>
              <w:t xml:space="preserve">Оплата осуществляется в течение </w:t>
            </w:r>
            <w:r w:rsidR="00326FC2">
              <w:rPr>
                <w:bCs/>
                <w:sz w:val="18"/>
                <w:szCs w:val="18"/>
              </w:rPr>
              <w:t xml:space="preserve">15 </w:t>
            </w:r>
            <w:r w:rsidR="007518A3">
              <w:rPr>
                <w:bCs/>
                <w:sz w:val="18"/>
                <w:szCs w:val="18"/>
              </w:rPr>
              <w:t>(</w:t>
            </w:r>
            <w:r w:rsidR="00326FC2">
              <w:rPr>
                <w:bCs/>
                <w:sz w:val="18"/>
                <w:szCs w:val="18"/>
              </w:rPr>
              <w:t>пятнадцать</w:t>
            </w:r>
            <w:r w:rsidR="007518A3">
              <w:rPr>
                <w:bCs/>
                <w:sz w:val="18"/>
                <w:szCs w:val="18"/>
              </w:rPr>
              <w:t>)</w:t>
            </w:r>
            <w:r w:rsidRPr="00B51FB6">
              <w:rPr>
                <w:bCs/>
                <w:sz w:val="18"/>
                <w:szCs w:val="18"/>
              </w:rPr>
              <w:t xml:space="preserve"> банковских дней с момента поставки товара.</w:t>
            </w:r>
          </w:p>
          <w:p w14:paraId="3BE09CE5" w14:textId="77777777" w:rsidR="0066000C" w:rsidRPr="00B51FB6" w:rsidRDefault="0066000C" w:rsidP="0066000C">
            <w:pPr>
              <w:pStyle w:val="af4"/>
              <w:keepNext/>
              <w:keepLines/>
              <w:suppressLineNumbers/>
              <w:suppressAutoHyphens/>
              <w:spacing w:after="0"/>
              <w:ind w:left="39" w:right="142"/>
              <w:rPr>
                <w:sz w:val="18"/>
                <w:szCs w:val="18"/>
              </w:rPr>
            </w:pPr>
            <w:r w:rsidRPr="00B51FB6">
              <w:rPr>
                <w:sz w:val="18"/>
                <w:szCs w:val="18"/>
              </w:rPr>
              <w:t>Форма оплаты: Безналичный расчет</w:t>
            </w:r>
            <w:r>
              <w:rPr>
                <w:sz w:val="18"/>
                <w:szCs w:val="18"/>
              </w:rPr>
              <w:t>.</w:t>
            </w:r>
          </w:p>
        </w:tc>
      </w:tr>
      <w:tr w:rsidR="00F904CD" w:rsidRPr="00F904CD" w14:paraId="0678E481" w14:textId="77777777" w:rsidTr="006B72D7">
        <w:tc>
          <w:tcPr>
            <w:tcW w:w="392" w:type="dxa"/>
            <w:tcBorders>
              <w:top w:val="single" w:sz="4" w:space="0" w:color="auto"/>
              <w:left w:val="single" w:sz="4" w:space="0" w:color="auto"/>
              <w:bottom w:val="single" w:sz="4" w:space="0" w:color="auto"/>
              <w:right w:val="single" w:sz="4" w:space="0" w:color="auto"/>
            </w:tcBorders>
          </w:tcPr>
          <w:p w14:paraId="3383FD53" w14:textId="77777777" w:rsidR="0066000C" w:rsidRPr="00B51FB6" w:rsidRDefault="0066000C" w:rsidP="0066000C">
            <w:pPr>
              <w:keepNext/>
              <w:keepLines/>
              <w:suppressLineNumbers/>
              <w:suppressAutoHyphens/>
              <w:spacing w:before="0"/>
              <w:rPr>
                <w:sz w:val="18"/>
                <w:szCs w:val="18"/>
              </w:rPr>
            </w:pPr>
            <w:r w:rsidRPr="00B51FB6">
              <w:rPr>
                <w:sz w:val="18"/>
                <w:szCs w:val="18"/>
              </w:rPr>
              <w:t>11</w:t>
            </w:r>
          </w:p>
        </w:tc>
        <w:tc>
          <w:tcPr>
            <w:tcW w:w="2590" w:type="dxa"/>
            <w:tcBorders>
              <w:top w:val="single" w:sz="4" w:space="0" w:color="auto"/>
              <w:left w:val="single" w:sz="4" w:space="0" w:color="auto"/>
              <w:bottom w:val="single" w:sz="4" w:space="0" w:color="auto"/>
              <w:right w:val="single" w:sz="4" w:space="0" w:color="auto"/>
            </w:tcBorders>
          </w:tcPr>
          <w:p w14:paraId="699A274D" w14:textId="77777777" w:rsidR="0066000C" w:rsidRPr="00B51FB6" w:rsidRDefault="0066000C" w:rsidP="0066000C">
            <w:pPr>
              <w:keepNext/>
              <w:keepLines/>
              <w:suppressLineNumbers/>
              <w:suppressAutoHyphens/>
              <w:spacing w:before="0"/>
              <w:ind w:left="180" w:right="103"/>
              <w:rPr>
                <w:sz w:val="18"/>
                <w:szCs w:val="18"/>
              </w:rPr>
            </w:pPr>
            <w:r w:rsidRPr="00B51FB6">
              <w:rPr>
                <w:sz w:val="18"/>
                <w:szCs w:val="18"/>
              </w:rPr>
              <w:t xml:space="preserve">Порядок, место, дата начала и дата окончания срока подачи заявок на участие в запросе котировок </w:t>
            </w:r>
          </w:p>
        </w:tc>
        <w:tc>
          <w:tcPr>
            <w:tcW w:w="7371" w:type="dxa"/>
            <w:tcBorders>
              <w:top w:val="single" w:sz="4" w:space="0" w:color="auto"/>
              <w:left w:val="single" w:sz="4" w:space="0" w:color="auto"/>
              <w:bottom w:val="single" w:sz="4" w:space="0" w:color="auto"/>
              <w:right w:val="single" w:sz="4" w:space="0" w:color="auto"/>
            </w:tcBorders>
          </w:tcPr>
          <w:p w14:paraId="59E2A01E" w14:textId="64337BD9" w:rsidR="0066000C" w:rsidRPr="00F904CD" w:rsidRDefault="0066000C" w:rsidP="0066000C">
            <w:pPr>
              <w:spacing w:before="0"/>
              <w:ind w:left="39" w:right="142"/>
              <w:rPr>
                <w:sz w:val="18"/>
                <w:szCs w:val="18"/>
              </w:rPr>
            </w:pPr>
            <w:r w:rsidRPr="00F904CD">
              <w:rPr>
                <w:sz w:val="18"/>
                <w:szCs w:val="18"/>
              </w:rPr>
              <w:t>Котировочная заявка подается участником размещения заказа заказчику в форме электронного документа на электронную площадк</w:t>
            </w:r>
            <w:r w:rsidR="0065587B">
              <w:rPr>
                <w:sz w:val="18"/>
                <w:szCs w:val="18"/>
              </w:rPr>
              <w:t xml:space="preserve">у </w:t>
            </w:r>
            <w:hyperlink r:id="rId9" w:tooltip="https://etp.torgi-online.com/" w:history="1">
              <w:r w:rsidR="0065587B" w:rsidRPr="0065587B">
                <w:rPr>
                  <w:rStyle w:val="af"/>
                  <w:sz w:val="18"/>
                  <w:szCs w:val="18"/>
                </w:rPr>
                <w:t>https://etp.torgi-online.com/</w:t>
              </w:r>
            </w:hyperlink>
            <w:r w:rsidR="0065587B" w:rsidRPr="0065587B">
              <w:rPr>
                <w:sz w:val="18"/>
                <w:szCs w:val="18"/>
              </w:rPr>
              <w:t xml:space="preserve"> </w:t>
            </w:r>
            <w:r w:rsidRPr="0065587B">
              <w:rPr>
                <w:sz w:val="18"/>
                <w:szCs w:val="18"/>
              </w:rPr>
              <w:t xml:space="preserve"> Заявка регистрируется операто</w:t>
            </w:r>
            <w:r w:rsidRPr="00F904CD">
              <w:rPr>
                <w:sz w:val="18"/>
                <w:szCs w:val="18"/>
              </w:rPr>
              <w:t>ром электронной торговой площадки в соответствии с действующим законодательством и регламентом работы площадки. Любой участник процедур закупок вправе подать только одну котировочную заявку.</w:t>
            </w:r>
          </w:p>
          <w:p w14:paraId="5C6FA87C" w14:textId="7EE7706B" w:rsidR="00E5603A" w:rsidRDefault="0066000C" w:rsidP="00E5603A">
            <w:pPr>
              <w:spacing w:before="0"/>
              <w:ind w:left="39" w:right="142"/>
              <w:rPr>
                <w:b/>
                <w:i/>
                <w:sz w:val="18"/>
                <w:szCs w:val="18"/>
                <w:highlight w:val="yellow"/>
                <w:u w:val="single"/>
              </w:rPr>
            </w:pPr>
            <w:r w:rsidRPr="00AE18F1">
              <w:rPr>
                <w:b/>
                <w:i/>
                <w:sz w:val="18"/>
                <w:szCs w:val="18"/>
                <w:highlight w:val="yellow"/>
                <w:u w:val="single"/>
              </w:rPr>
              <w:t xml:space="preserve">Дата начала подачи заявок: </w:t>
            </w:r>
            <w:r w:rsidR="00326FC2">
              <w:rPr>
                <w:b/>
                <w:i/>
                <w:sz w:val="18"/>
                <w:szCs w:val="18"/>
                <w:highlight w:val="yellow"/>
                <w:u w:val="single"/>
              </w:rPr>
              <w:t>1</w:t>
            </w:r>
            <w:r w:rsidR="00E5603A">
              <w:rPr>
                <w:b/>
                <w:i/>
                <w:sz w:val="18"/>
                <w:szCs w:val="18"/>
                <w:highlight w:val="yellow"/>
                <w:u w:val="single"/>
              </w:rPr>
              <w:t>2</w:t>
            </w:r>
            <w:r w:rsidR="00326FC2">
              <w:rPr>
                <w:b/>
                <w:i/>
                <w:sz w:val="18"/>
                <w:szCs w:val="18"/>
                <w:highlight w:val="yellow"/>
                <w:u w:val="single"/>
              </w:rPr>
              <w:t>.12</w:t>
            </w:r>
            <w:r w:rsidR="000F2B62" w:rsidRPr="00AE18F1">
              <w:rPr>
                <w:b/>
                <w:i/>
                <w:sz w:val="18"/>
                <w:szCs w:val="18"/>
                <w:highlight w:val="yellow"/>
                <w:u w:val="single"/>
              </w:rPr>
              <w:t>.202</w:t>
            </w:r>
            <w:r w:rsidR="00326FC2">
              <w:rPr>
                <w:b/>
                <w:i/>
                <w:sz w:val="18"/>
                <w:szCs w:val="18"/>
                <w:highlight w:val="yellow"/>
                <w:u w:val="single"/>
              </w:rPr>
              <w:t>3</w:t>
            </w:r>
            <w:r w:rsidR="00F904CD" w:rsidRPr="00AE18F1">
              <w:rPr>
                <w:b/>
                <w:i/>
                <w:sz w:val="18"/>
                <w:szCs w:val="18"/>
                <w:highlight w:val="yellow"/>
                <w:u w:val="single"/>
              </w:rPr>
              <w:t>г</w:t>
            </w:r>
            <w:r w:rsidR="00E5603A">
              <w:rPr>
                <w:b/>
                <w:i/>
                <w:sz w:val="18"/>
                <w:szCs w:val="18"/>
                <w:highlight w:val="yellow"/>
                <w:u w:val="single"/>
              </w:rPr>
              <w:t>. с момента размещения извещения.</w:t>
            </w:r>
          </w:p>
          <w:p w14:paraId="4ADFCAEE" w14:textId="2EF73316" w:rsidR="0066000C" w:rsidRPr="00F904CD" w:rsidRDefault="0066000C" w:rsidP="00E5603A">
            <w:pPr>
              <w:spacing w:before="0"/>
              <w:ind w:left="39" w:right="142"/>
              <w:rPr>
                <w:sz w:val="18"/>
                <w:szCs w:val="18"/>
              </w:rPr>
            </w:pPr>
            <w:r w:rsidRPr="00AE18F1">
              <w:rPr>
                <w:sz w:val="18"/>
                <w:szCs w:val="18"/>
                <w:highlight w:val="yellow"/>
              </w:rPr>
              <w:t xml:space="preserve">Время и </w:t>
            </w:r>
            <w:r w:rsidRPr="00AE18F1">
              <w:rPr>
                <w:b/>
                <w:i/>
                <w:sz w:val="18"/>
                <w:szCs w:val="18"/>
                <w:highlight w:val="yellow"/>
                <w:u w:val="single"/>
              </w:rPr>
              <w:t xml:space="preserve">дата окончания подачи заявок: </w:t>
            </w:r>
            <w:r w:rsidR="00326FC2">
              <w:rPr>
                <w:b/>
                <w:i/>
                <w:sz w:val="18"/>
                <w:szCs w:val="18"/>
                <w:highlight w:val="yellow"/>
                <w:u w:val="single"/>
              </w:rPr>
              <w:t>2</w:t>
            </w:r>
            <w:r w:rsidR="00E5603A">
              <w:rPr>
                <w:b/>
                <w:i/>
                <w:sz w:val="18"/>
                <w:szCs w:val="18"/>
                <w:highlight w:val="yellow"/>
                <w:u w:val="single"/>
              </w:rPr>
              <w:t>0</w:t>
            </w:r>
            <w:r w:rsidR="00326FC2">
              <w:rPr>
                <w:b/>
                <w:i/>
                <w:sz w:val="18"/>
                <w:szCs w:val="18"/>
                <w:highlight w:val="yellow"/>
                <w:u w:val="single"/>
              </w:rPr>
              <w:t>.12</w:t>
            </w:r>
            <w:r w:rsidR="000F2B62" w:rsidRPr="00AE18F1">
              <w:rPr>
                <w:b/>
                <w:i/>
                <w:sz w:val="18"/>
                <w:szCs w:val="18"/>
                <w:highlight w:val="yellow"/>
                <w:u w:val="single"/>
              </w:rPr>
              <w:t>.202</w:t>
            </w:r>
            <w:r w:rsidR="00326FC2">
              <w:rPr>
                <w:b/>
                <w:i/>
                <w:sz w:val="18"/>
                <w:szCs w:val="18"/>
                <w:highlight w:val="yellow"/>
                <w:u w:val="single"/>
              </w:rPr>
              <w:t>3</w:t>
            </w:r>
            <w:r w:rsidR="00F904CD" w:rsidRPr="00AE18F1">
              <w:rPr>
                <w:b/>
                <w:i/>
                <w:sz w:val="18"/>
                <w:szCs w:val="18"/>
                <w:highlight w:val="yellow"/>
                <w:u w:val="single"/>
              </w:rPr>
              <w:t xml:space="preserve"> г  0</w:t>
            </w:r>
            <w:r w:rsidR="00326FC2">
              <w:rPr>
                <w:b/>
                <w:i/>
                <w:sz w:val="18"/>
                <w:szCs w:val="18"/>
                <w:highlight w:val="yellow"/>
                <w:u w:val="single"/>
              </w:rPr>
              <w:t>8</w:t>
            </w:r>
            <w:r w:rsidRPr="00AE18F1">
              <w:rPr>
                <w:b/>
                <w:i/>
                <w:sz w:val="18"/>
                <w:szCs w:val="18"/>
                <w:highlight w:val="yellow"/>
                <w:u w:val="single"/>
              </w:rPr>
              <w:t>:00</w:t>
            </w:r>
            <w:r w:rsidRPr="00F904CD">
              <w:rPr>
                <w:b/>
                <w:i/>
                <w:sz w:val="18"/>
                <w:szCs w:val="18"/>
                <w:u w:val="single"/>
              </w:rPr>
              <w:t xml:space="preserve"> ч</w:t>
            </w:r>
            <w:r w:rsidRPr="00F904CD">
              <w:rPr>
                <w:sz w:val="18"/>
                <w:szCs w:val="18"/>
              </w:rPr>
              <w:t xml:space="preserve"> (местного времени).</w:t>
            </w:r>
          </w:p>
        </w:tc>
      </w:tr>
      <w:tr w:rsidR="0066000C" w14:paraId="1D76E794" w14:textId="77777777" w:rsidTr="006B72D7">
        <w:trPr>
          <w:cantSplit/>
        </w:trPr>
        <w:tc>
          <w:tcPr>
            <w:tcW w:w="392" w:type="dxa"/>
            <w:tcBorders>
              <w:top w:val="single" w:sz="4" w:space="0" w:color="auto"/>
              <w:left w:val="single" w:sz="4" w:space="0" w:color="auto"/>
              <w:bottom w:val="single" w:sz="4" w:space="0" w:color="auto"/>
              <w:right w:val="single" w:sz="4" w:space="0" w:color="auto"/>
            </w:tcBorders>
          </w:tcPr>
          <w:p w14:paraId="66E2ECBF" w14:textId="77777777" w:rsidR="0066000C" w:rsidRPr="00B51FB6" w:rsidRDefault="0066000C" w:rsidP="0066000C">
            <w:pPr>
              <w:keepNext/>
              <w:keepLines/>
              <w:suppressLineNumbers/>
              <w:suppressAutoHyphens/>
              <w:spacing w:before="0"/>
              <w:rPr>
                <w:sz w:val="18"/>
                <w:szCs w:val="18"/>
              </w:rPr>
            </w:pPr>
            <w:r w:rsidRPr="00B51FB6">
              <w:rPr>
                <w:sz w:val="18"/>
                <w:szCs w:val="18"/>
              </w:rPr>
              <w:lastRenderedPageBreak/>
              <w:t>12</w:t>
            </w:r>
          </w:p>
        </w:tc>
        <w:tc>
          <w:tcPr>
            <w:tcW w:w="2590" w:type="dxa"/>
            <w:tcBorders>
              <w:top w:val="single" w:sz="4" w:space="0" w:color="auto"/>
              <w:left w:val="single" w:sz="4" w:space="0" w:color="auto"/>
              <w:bottom w:val="single" w:sz="4" w:space="0" w:color="auto"/>
              <w:right w:val="single" w:sz="4" w:space="0" w:color="auto"/>
            </w:tcBorders>
          </w:tcPr>
          <w:p w14:paraId="2AA14AF5" w14:textId="77777777" w:rsidR="0066000C" w:rsidRPr="00B51FB6" w:rsidRDefault="0066000C" w:rsidP="0066000C">
            <w:pPr>
              <w:pStyle w:val="ConsPlusNormal"/>
              <w:widowControl/>
              <w:ind w:left="180" w:right="103" w:firstLine="0"/>
              <w:jc w:val="both"/>
              <w:rPr>
                <w:rFonts w:ascii="Times New Roman" w:hAnsi="Times New Roman"/>
                <w:sz w:val="18"/>
                <w:szCs w:val="18"/>
              </w:rPr>
            </w:pPr>
            <w:r w:rsidRPr="00B51FB6">
              <w:rPr>
                <w:rFonts w:ascii="Times New Roman" w:hAnsi="Times New Roman"/>
                <w:sz w:val="18"/>
                <w:szCs w:val="18"/>
              </w:rPr>
              <w:t>Формы, порядок, дата начала и окончания срока предоставления участникам размещения закупок разъяснений положений документации о запросе котировок</w:t>
            </w:r>
          </w:p>
        </w:tc>
        <w:tc>
          <w:tcPr>
            <w:tcW w:w="7371" w:type="dxa"/>
            <w:tcBorders>
              <w:top w:val="single" w:sz="4" w:space="0" w:color="auto"/>
              <w:left w:val="single" w:sz="4" w:space="0" w:color="auto"/>
              <w:bottom w:val="single" w:sz="4" w:space="0" w:color="auto"/>
              <w:right w:val="single" w:sz="4" w:space="0" w:color="auto"/>
            </w:tcBorders>
          </w:tcPr>
          <w:p w14:paraId="08C55E3E" w14:textId="77777777" w:rsidR="0066000C" w:rsidRPr="00B51FB6" w:rsidRDefault="0066000C" w:rsidP="0066000C">
            <w:pPr>
              <w:autoSpaceDE w:val="0"/>
              <w:autoSpaceDN w:val="0"/>
              <w:adjustRightInd w:val="0"/>
              <w:spacing w:before="0"/>
              <w:ind w:left="39" w:right="142"/>
              <w:rPr>
                <w:color w:val="000000"/>
                <w:sz w:val="18"/>
                <w:szCs w:val="18"/>
              </w:rPr>
            </w:pPr>
            <w:r w:rsidRPr="00B51FB6">
              <w:rPr>
                <w:color w:val="000000"/>
                <w:sz w:val="18"/>
                <w:szCs w:val="18"/>
              </w:rPr>
              <w:t>Любой участник размещения закупок вправе направить на электронн</w:t>
            </w:r>
            <w:r>
              <w:rPr>
                <w:color w:val="000000"/>
                <w:sz w:val="18"/>
                <w:szCs w:val="18"/>
              </w:rPr>
              <w:t>ую</w:t>
            </w:r>
            <w:r w:rsidRPr="00B51FB6">
              <w:rPr>
                <w:color w:val="000000"/>
                <w:sz w:val="18"/>
                <w:szCs w:val="18"/>
              </w:rPr>
              <w:t xml:space="preserve"> </w:t>
            </w:r>
            <w:r>
              <w:rPr>
                <w:color w:val="000000"/>
                <w:sz w:val="18"/>
                <w:szCs w:val="18"/>
              </w:rPr>
              <w:t xml:space="preserve">площадку </w:t>
            </w:r>
            <w:r w:rsidRPr="00B51FB6">
              <w:rPr>
                <w:color w:val="000000"/>
                <w:sz w:val="18"/>
                <w:szCs w:val="18"/>
              </w:rPr>
              <w:t xml:space="preserve">запрос о разъяснении положений документации о запросе котировок. При этом такой участник размещения закупки вправе направить не более трех запросов о разъяснении положений документации </w:t>
            </w:r>
            <w:r>
              <w:rPr>
                <w:color w:val="000000"/>
                <w:sz w:val="18"/>
                <w:szCs w:val="18"/>
              </w:rPr>
              <w:t>о запросе котировок</w:t>
            </w:r>
            <w:r w:rsidRPr="00B51FB6">
              <w:rPr>
                <w:color w:val="000000"/>
                <w:sz w:val="18"/>
                <w:szCs w:val="18"/>
              </w:rPr>
              <w:t xml:space="preserve"> в отношении одного запроса котировок.</w:t>
            </w:r>
          </w:p>
          <w:p w14:paraId="16BD1DB5" w14:textId="77777777" w:rsidR="0066000C" w:rsidRPr="00B51FB6" w:rsidRDefault="0066000C" w:rsidP="0066000C">
            <w:pPr>
              <w:autoSpaceDE w:val="0"/>
              <w:autoSpaceDN w:val="0"/>
              <w:adjustRightInd w:val="0"/>
              <w:spacing w:before="0"/>
              <w:ind w:left="39" w:right="142"/>
              <w:rPr>
                <w:color w:val="000000"/>
                <w:sz w:val="18"/>
                <w:szCs w:val="18"/>
              </w:rPr>
            </w:pPr>
            <w:r w:rsidRPr="00B51FB6">
              <w:rPr>
                <w:color w:val="000000"/>
                <w:sz w:val="18"/>
                <w:szCs w:val="18"/>
              </w:rPr>
              <w:t>В течение одного дня со дня поступления запроса, Заказчик размещает разъяснение положений о запросе котировок с указанием предмета запроса, но без указания участника размещения закупки, от которого поступил запрос, на официальном сайте при условии, что указанный запрос поступил Заказчику не позднее, чем за два дня до дня окончания подачи заявок на участие в запросе котировок.</w:t>
            </w:r>
          </w:p>
          <w:p w14:paraId="70297088" w14:textId="77777777" w:rsidR="0066000C" w:rsidRPr="00B51FB6" w:rsidRDefault="0066000C" w:rsidP="0066000C">
            <w:pPr>
              <w:autoSpaceDE w:val="0"/>
              <w:autoSpaceDN w:val="0"/>
              <w:adjustRightInd w:val="0"/>
              <w:spacing w:before="0"/>
              <w:ind w:left="39" w:right="142"/>
              <w:rPr>
                <w:color w:val="000000"/>
                <w:sz w:val="18"/>
                <w:szCs w:val="18"/>
              </w:rPr>
            </w:pPr>
            <w:r w:rsidRPr="00B51FB6">
              <w:rPr>
                <w:color w:val="000000"/>
                <w:sz w:val="18"/>
                <w:szCs w:val="18"/>
              </w:rPr>
              <w:t xml:space="preserve">Разъяснения положений документации о запросе котировок должно быть размещено Заказчиком, на официальном сайте с указанием предмета запроса, но без указания участника размещения закупки, от которого поступил запрос. Разъяснение положений документации </w:t>
            </w:r>
            <w:r>
              <w:rPr>
                <w:color w:val="000000"/>
                <w:sz w:val="18"/>
                <w:szCs w:val="18"/>
              </w:rPr>
              <w:t>о запросе котировок</w:t>
            </w:r>
            <w:r w:rsidRPr="00B51FB6">
              <w:rPr>
                <w:color w:val="000000"/>
                <w:sz w:val="18"/>
                <w:szCs w:val="18"/>
              </w:rPr>
              <w:t xml:space="preserve"> не должно изменять </w:t>
            </w:r>
            <w:r>
              <w:rPr>
                <w:color w:val="000000"/>
                <w:sz w:val="18"/>
                <w:szCs w:val="18"/>
              </w:rPr>
              <w:t>его</w:t>
            </w:r>
            <w:r w:rsidRPr="00B51FB6">
              <w:rPr>
                <w:color w:val="000000"/>
                <w:sz w:val="18"/>
                <w:szCs w:val="18"/>
              </w:rPr>
              <w:t xml:space="preserve"> суть. </w:t>
            </w:r>
          </w:p>
          <w:p w14:paraId="00CF1210" w14:textId="3FF126B9" w:rsidR="0066000C" w:rsidRPr="00F904CD" w:rsidRDefault="0066000C" w:rsidP="0066000C">
            <w:pPr>
              <w:autoSpaceDE w:val="0"/>
              <w:autoSpaceDN w:val="0"/>
              <w:adjustRightInd w:val="0"/>
              <w:spacing w:before="0"/>
              <w:ind w:left="39" w:right="142"/>
              <w:rPr>
                <w:sz w:val="18"/>
                <w:szCs w:val="18"/>
              </w:rPr>
            </w:pPr>
            <w:r w:rsidRPr="00AE18F1">
              <w:rPr>
                <w:b/>
                <w:i/>
                <w:sz w:val="18"/>
                <w:szCs w:val="18"/>
                <w:highlight w:val="yellow"/>
                <w:u w:val="single"/>
              </w:rPr>
              <w:t xml:space="preserve">Дата окончания срока предоставления разъяснений положений документации о запросе </w:t>
            </w:r>
            <w:r w:rsidR="000F2B62" w:rsidRPr="00AE18F1">
              <w:rPr>
                <w:b/>
                <w:i/>
                <w:sz w:val="18"/>
                <w:szCs w:val="18"/>
                <w:highlight w:val="yellow"/>
                <w:u w:val="single"/>
              </w:rPr>
              <w:t xml:space="preserve">котировок: </w:t>
            </w:r>
            <w:r w:rsidR="00326FC2">
              <w:rPr>
                <w:b/>
                <w:i/>
                <w:sz w:val="18"/>
                <w:szCs w:val="18"/>
                <w:highlight w:val="yellow"/>
                <w:u w:val="single"/>
              </w:rPr>
              <w:t>15.12.2023</w:t>
            </w:r>
            <w:r w:rsidR="00F904CD" w:rsidRPr="00AE18F1">
              <w:rPr>
                <w:b/>
                <w:i/>
                <w:sz w:val="18"/>
                <w:szCs w:val="18"/>
                <w:highlight w:val="yellow"/>
                <w:u w:val="single"/>
              </w:rPr>
              <w:t>г. 16:</w:t>
            </w:r>
            <w:r w:rsidR="00326FC2">
              <w:rPr>
                <w:b/>
                <w:i/>
                <w:sz w:val="18"/>
                <w:szCs w:val="18"/>
                <w:highlight w:val="yellow"/>
                <w:u w:val="single"/>
              </w:rPr>
              <w:t>10</w:t>
            </w:r>
            <w:r w:rsidRPr="00AE18F1">
              <w:rPr>
                <w:sz w:val="18"/>
                <w:szCs w:val="18"/>
                <w:highlight w:val="yellow"/>
              </w:rPr>
              <w:t xml:space="preserve"> (местное время</w:t>
            </w:r>
            <w:r w:rsidRPr="00F904CD">
              <w:rPr>
                <w:sz w:val="18"/>
                <w:szCs w:val="18"/>
              </w:rPr>
              <w:t>)</w:t>
            </w:r>
          </w:p>
          <w:p w14:paraId="22F49EA5" w14:textId="77777777" w:rsidR="0066000C" w:rsidRPr="00B51FB6" w:rsidRDefault="0066000C" w:rsidP="008829BD">
            <w:pPr>
              <w:autoSpaceDE w:val="0"/>
              <w:autoSpaceDN w:val="0"/>
              <w:adjustRightInd w:val="0"/>
              <w:spacing w:before="0"/>
              <w:ind w:left="39" w:right="142"/>
              <w:rPr>
                <w:color w:val="000000"/>
                <w:sz w:val="18"/>
                <w:szCs w:val="18"/>
              </w:rPr>
            </w:pPr>
            <w:r w:rsidRPr="00F904CD">
              <w:rPr>
                <w:sz w:val="18"/>
                <w:szCs w:val="18"/>
              </w:rPr>
              <w:t>Заказчик по собственной инициативе или в соответствии</w:t>
            </w:r>
            <w:r w:rsidRPr="00B51FB6">
              <w:rPr>
                <w:color w:val="000000"/>
                <w:sz w:val="18"/>
                <w:szCs w:val="18"/>
              </w:rPr>
              <w:t xml:space="preserve"> с поступившим запросом о разъяснении положений документации о запросе котировок вправе принять решение о внесении изменений в документацию о запросе котировок не позднее даты окончания подачи заявок на участие в запросе котировок.</w:t>
            </w:r>
            <w:r w:rsidR="00F904CD">
              <w:rPr>
                <w:color w:val="000000"/>
                <w:sz w:val="18"/>
                <w:szCs w:val="18"/>
              </w:rPr>
              <w:t xml:space="preserve"> </w:t>
            </w:r>
          </w:p>
        </w:tc>
      </w:tr>
      <w:tr w:rsidR="0066000C" w14:paraId="598CCB5F" w14:textId="77777777" w:rsidTr="006B72D7">
        <w:tc>
          <w:tcPr>
            <w:tcW w:w="392" w:type="dxa"/>
            <w:tcBorders>
              <w:top w:val="single" w:sz="4" w:space="0" w:color="auto"/>
              <w:left w:val="single" w:sz="4" w:space="0" w:color="auto"/>
              <w:bottom w:val="single" w:sz="4" w:space="0" w:color="auto"/>
              <w:right w:val="single" w:sz="4" w:space="0" w:color="auto"/>
            </w:tcBorders>
          </w:tcPr>
          <w:p w14:paraId="759ECA41" w14:textId="77777777" w:rsidR="0066000C" w:rsidRPr="00B51FB6" w:rsidRDefault="0066000C" w:rsidP="0066000C">
            <w:pPr>
              <w:keepNext/>
              <w:keepLines/>
              <w:suppressLineNumbers/>
              <w:suppressAutoHyphens/>
              <w:spacing w:before="0"/>
              <w:rPr>
                <w:sz w:val="18"/>
                <w:szCs w:val="18"/>
              </w:rPr>
            </w:pPr>
            <w:r w:rsidRPr="00B51FB6">
              <w:rPr>
                <w:sz w:val="18"/>
                <w:szCs w:val="18"/>
              </w:rPr>
              <w:t>13</w:t>
            </w:r>
          </w:p>
        </w:tc>
        <w:tc>
          <w:tcPr>
            <w:tcW w:w="2590" w:type="dxa"/>
            <w:tcBorders>
              <w:top w:val="single" w:sz="4" w:space="0" w:color="auto"/>
              <w:left w:val="single" w:sz="4" w:space="0" w:color="auto"/>
              <w:bottom w:val="single" w:sz="4" w:space="0" w:color="auto"/>
              <w:right w:val="single" w:sz="4" w:space="0" w:color="auto"/>
            </w:tcBorders>
          </w:tcPr>
          <w:p w14:paraId="67C20B9F" w14:textId="77777777" w:rsidR="0066000C" w:rsidRPr="00D660BA" w:rsidRDefault="0066000C" w:rsidP="0066000C">
            <w:pPr>
              <w:pStyle w:val="ConsPlusNormal"/>
              <w:widowControl/>
              <w:ind w:left="180" w:right="103" w:firstLine="0"/>
              <w:jc w:val="both"/>
              <w:rPr>
                <w:rFonts w:ascii="Times New Roman" w:hAnsi="Times New Roman"/>
                <w:color w:val="000000"/>
                <w:sz w:val="18"/>
                <w:szCs w:val="18"/>
              </w:rPr>
            </w:pPr>
            <w:r w:rsidRPr="00B51FB6">
              <w:rPr>
                <w:rFonts w:ascii="Times New Roman" w:hAnsi="Times New Roman"/>
                <w:color w:val="000000"/>
                <w:sz w:val="18"/>
                <w:szCs w:val="18"/>
              </w:rPr>
              <w:t>Порядок отказа от проведения и срок отказа от проведения запроса котировок</w:t>
            </w:r>
          </w:p>
        </w:tc>
        <w:tc>
          <w:tcPr>
            <w:tcW w:w="7371" w:type="dxa"/>
            <w:tcBorders>
              <w:top w:val="single" w:sz="4" w:space="0" w:color="auto"/>
              <w:left w:val="single" w:sz="4" w:space="0" w:color="auto"/>
              <w:bottom w:val="single" w:sz="4" w:space="0" w:color="auto"/>
              <w:right w:val="single" w:sz="4" w:space="0" w:color="auto"/>
            </w:tcBorders>
          </w:tcPr>
          <w:p w14:paraId="1A44B97E" w14:textId="77777777" w:rsidR="0066000C" w:rsidRPr="00B51FB6" w:rsidRDefault="0066000C" w:rsidP="0031341F">
            <w:pPr>
              <w:spacing w:before="0"/>
              <w:ind w:left="39" w:right="142"/>
              <w:rPr>
                <w:sz w:val="18"/>
                <w:szCs w:val="18"/>
              </w:rPr>
            </w:pPr>
            <w:r w:rsidRPr="00B51FB6">
              <w:rPr>
                <w:sz w:val="18"/>
                <w:szCs w:val="18"/>
              </w:rPr>
              <w:t>Заказчик вправе отменить запрос котировок не позднее, чем до даты окончания срока подачи заявок на участие в запросе котировок.</w:t>
            </w:r>
          </w:p>
        </w:tc>
      </w:tr>
      <w:tr w:rsidR="0066000C" w14:paraId="5A4B30D7" w14:textId="77777777" w:rsidTr="006B72D7">
        <w:tc>
          <w:tcPr>
            <w:tcW w:w="392" w:type="dxa"/>
            <w:tcBorders>
              <w:top w:val="single" w:sz="4" w:space="0" w:color="auto"/>
              <w:left w:val="single" w:sz="4" w:space="0" w:color="auto"/>
              <w:bottom w:val="single" w:sz="4" w:space="0" w:color="auto"/>
              <w:right w:val="single" w:sz="4" w:space="0" w:color="auto"/>
            </w:tcBorders>
          </w:tcPr>
          <w:p w14:paraId="0962E8FC" w14:textId="77777777" w:rsidR="0066000C" w:rsidRPr="00B51FB6" w:rsidRDefault="0066000C" w:rsidP="0066000C">
            <w:pPr>
              <w:keepNext/>
              <w:keepLines/>
              <w:suppressLineNumbers/>
              <w:suppressAutoHyphens/>
              <w:spacing w:before="0"/>
              <w:rPr>
                <w:sz w:val="18"/>
                <w:szCs w:val="18"/>
              </w:rPr>
            </w:pPr>
            <w:r w:rsidRPr="00B51FB6">
              <w:rPr>
                <w:sz w:val="18"/>
                <w:szCs w:val="18"/>
              </w:rPr>
              <w:t>14</w:t>
            </w:r>
          </w:p>
        </w:tc>
        <w:tc>
          <w:tcPr>
            <w:tcW w:w="2590" w:type="dxa"/>
            <w:tcBorders>
              <w:top w:val="single" w:sz="4" w:space="0" w:color="auto"/>
              <w:left w:val="single" w:sz="4" w:space="0" w:color="auto"/>
              <w:bottom w:val="single" w:sz="4" w:space="0" w:color="auto"/>
              <w:right w:val="single" w:sz="4" w:space="0" w:color="auto"/>
            </w:tcBorders>
          </w:tcPr>
          <w:p w14:paraId="3290CD7C" w14:textId="77777777" w:rsidR="0066000C" w:rsidRPr="00B51FB6" w:rsidRDefault="0066000C" w:rsidP="0066000C">
            <w:pPr>
              <w:keepNext/>
              <w:keepLines/>
              <w:suppressLineNumbers/>
              <w:suppressAutoHyphens/>
              <w:spacing w:before="0"/>
              <w:ind w:left="180" w:right="103"/>
              <w:rPr>
                <w:sz w:val="18"/>
                <w:szCs w:val="18"/>
              </w:rPr>
            </w:pPr>
            <w:r w:rsidRPr="00B51FB6">
              <w:rPr>
                <w:sz w:val="18"/>
                <w:szCs w:val="18"/>
              </w:rPr>
              <w:t>Требования к участникам запроса котировок</w:t>
            </w:r>
          </w:p>
        </w:tc>
        <w:tc>
          <w:tcPr>
            <w:tcW w:w="7371" w:type="dxa"/>
            <w:tcBorders>
              <w:top w:val="single" w:sz="4" w:space="0" w:color="auto"/>
              <w:left w:val="single" w:sz="4" w:space="0" w:color="auto"/>
              <w:bottom w:val="single" w:sz="4" w:space="0" w:color="auto"/>
              <w:right w:val="single" w:sz="4" w:space="0" w:color="auto"/>
            </w:tcBorders>
          </w:tcPr>
          <w:p w14:paraId="7827E1E3" w14:textId="77777777" w:rsidR="0066000C" w:rsidRPr="00B51FB6" w:rsidRDefault="0066000C" w:rsidP="0066000C">
            <w:pPr>
              <w:pStyle w:val="32"/>
              <w:keepNext/>
              <w:keepLines/>
              <w:tabs>
                <w:tab w:val="num" w:pos="1127"/>
              </w:tabs>
              <w:ind w:left="39" w:right="142"/>
              <w:rPr>
                <w:sz w:val="18"/>
                <w:szCs w:val="18"/>
              </w:rPr>
            </w:pPr>
            <w:r w:rsidRPr="00B51FB6">
              <w:rPr>
                <w:sz w:val="18"/>
                <w:szCs w:val="18"/>
              </w:rPr>
              <w:t>Участник размещения заказа должен соответствовать следующим требованиям:</w:t>
            </w:r>
          </w:p>
          <w:p w14:paraId="2D11CB7C" w14:textId="77777777" w:rsidR="00294BCD" w:rsidRPr="00AE593C" w:rsidRDefault="00294BCD" w:rsidP="00294BCD">
            <w:pPr>
              <w:tabs>
                <w:tab w:val="left" w:pos="540"/>
              </w:tabs>
              <w:rPr>
                <w:sz w:val="18"/>
                <w:szCs w:val="18"/>
              </w:rPr>
            </w:pPr>
            <w:r w:rsidRPr="002B4B0A">
              <w:rPr>
                <w:sz w:val="18"/>
                <w:szCs w:val="18"/>
              </w:rPr>
              <w:t>1)</w:t>
            </w:r>
            <w:r>
              <w:rPr>
                <w:sz w:val="18"/>
                <w:szCs w:val="18"/>
              </w:rPr>
              <w:t xml:space="preserve"> </w:t>
            </w:r>
            <w:r w:rsidRPr="00C24771">
              <w:t xml:space="preserve"> </w:t>
            </w:r>
            <w:r w:rsidRPr="00AE593C">
              <w:rPr>
                <w:sz w:val="18"/>
                <w:szCs w:val="18"/>
              </w:rPr>
              <w:t>соответствие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закупок;</w:t>
            </w:r>
          </w:p>
          <w:p w14:paraId="1EB81E01" w14:textId="77777777" w:rsidR="00294BCD" w:rsidRPr="00AE593C" w:rsidRDefault="00294BCD" w:rsidP="00294BCD">
            <w:pPr>
              <w:tabs>
                <w:tab w:val="left" w:pos="540"/>
              </w:tabs>
              <w:rPr>
                <w:sz w:val="18"/>
                <w:szCs w:val="18"/>
              </w:rPr>
            </w:pPr>
            <w:r>
              <w:rPr>
                <w:sz w:val="18"/>
                <w:szCs w:val="18"/>
              </w:rPr>
              <w:t xml:space="preserve">2) </w:t>
            </w:r>
            <w:r w:rsidRPr="00AE593C">
              <w:rPr>
                <w:sz w:val="18"/>
                <w:szCs w:val="18"/>
              </w:rPr>
              <w:t>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14:paraId="1863CA8E" w14:textId="77777777" w:rsidR="00294BCD" w:rsidRPr="00AE593C" w:rsidRDefault="00294BCD" w:rsidP="00294BCD">
            <w:pPr>
              <w:tabs>
                <w:tab w:val="left" w:pos="540"/>
              </w:tabs>
              <w:rPr>
                <w:sz w:val="18"/>
                <w:szCs w:val="18"/>
              </w:rPr>
            </w:pPr>
            <w:r>
              <w:rPr>
                <w:sz w:val="18"/>
                <w:szCs w:val="18"/>
              </w:rPr>
              <w:t xml:space="preserve">3) </w:t>
            </w:r>
            <w:r w:rsidRPr="00AE593C">
              <w:rPr>
                <w:sz w:val="18"/>
                <w:szCs w:val="18"/>
              </w:rPr>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14:paraId="475E7A49" w14:textId="77777777" w:rsidR="00294BCD" w:rsidRPr="00AE593C" w:rsidRDefault="00294BCD" w:rsidP="00294BCD">
            <w:pPr>
              <w:tabs>
                <w:tab w:val="left" w:pos="540"/>
              </w:tabs>
              <w:rPr>
                <w:sz w:val="18"/>
                <w:szCs w:val="18"/>
              </w:rPr>
            </w:pPr>
            <w:r>
              <w:rPr>
                <w:sz w:val="18"/>
                <w:szCs w:val="18"/>
              </w:rPr>
              <w:t xml:space="preserve">4) </w:t>
            </w:r>
            <w:r w:rsidRPr="00AE593C">
              <w:rPr>
                <w:sz w:val="18"/>
                <w:szCs w:val="18"/>
              </w:rPr>
              <w:t>об обладании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0E860E0D" w14:textId="77777777" w:rsidR="00294BCD" w:rsidRPr="00AE593C" w:rsidRDefault="00294BCD" w:rsidP="00294BCD">
            <w:pPr>
              <w:tabs>
                <w:tab w:val="left" w:pos="540"/>
              </w:tabs>
              <w:rPr>
                <w:sz w:val="18"/>
                <w:szCs w:val="18"/>
              </w:rPr>
            </w:pPr>
            <w:r>
              <w:rPr>
                <w:sz w:val="18"/>
                <w:szCs w:val="18"/>
              </w:rPr>
              <w:t xml:space="preserve">5) </w:t>
            </w:r>
            <w:r w:rsidRPr="00AE593C">
              <w:rPr>
                <w:sz w:val="18"/>
                <w:szCs w:val="1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w:t>
            </w:r>
            <w:r w:rsidRPr="00AE593C">
              <w:rPr>
                <w:sz w:val="18"/>
                <w:szCs w:val="18"/>
              </w:rPr>
              <w:br/>
              <w:t>25 (двадцать пять) процентов балансовой стоимости активов участника закупки по данным бухгалтерской отчетности за последний отчетный период;</w:t>
            </w:r>
          </w:p>
          <w:p w14:paraId="47D5BFCB" w14:textId="77777777" w:rsidR="00294BCD" w:rsidRPr="00AE593C" w:rsidRDefault="00294BCD" w:rsidP="00294BCD">
            <w:pPr>
              <w:tabs>
                <w:tab w:val="left" w:pos="540"/>
              </w:tabs>
              <w:rPr>
                <w:sz w:val="18"/>
                <w:szCs w:val="18"/>
              </w:rPr>
            </w:pPr>
            <w:r>
              <w:rPr>
                <w:sz w:val="18"/>
                <w:szCs w:val="18"/>
              </w:rPr>
              <w:t xml:space="preserve">6) </w:t>
            </w:r>
            <w:r w:rsidRPr="00AE593C">
              <w:rPr>
                <w:sz w:val="18"/>
                <w:szCs w:val="18"/>
              </w:rPr>
              <w:t xml:space="preserve">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w:t>
            </w:r>
            <w:hyperlink r:id="rId10" w:history="1">
              <w:r w:rsidRPr="00AE593C">
                <w:rPr>
                  <w:sz w:val="18"/>
                  <w:szCs w:val="18"/>
                </w:rPr>
                <w:t>статьями 289</w:t>
              </w:r>
            </w:hyperlink>
            <w:r w:rsidRPr="00AE593C">
              <w:rPr>
                <w:sz w:val="18"/>
                <w:szCs w:val="18"/>
              </w:rPr>
              <w:t xml:space="preserve">, </w:t>
            </w:r>
            <w:hyperlink r:id="rId11" w:history="1">
              <w:r w:rsidRPr="00AE593C">
                <w:rPr>
                  <w:sz w:val="18"/>
                  <w:szCs w:val="18"/>
                </w:rPr>
                <w:t>290</w:t>
              </w:r>
            </w:hyperlink>
            <w:r w:rsidRPr="00AE593C">
              <w:rPr>
                <w:sz w:val="18"/>
                <w:szCs w:val="18"/>
              </w:rPr>
              <w:t xml:space="preserve">, </w:t>
            </w:r>
            <w:hyperlink r:id="rId12" w:history="1">
              <w:r w:rsidRPr="00AE593C">
                <w:rPr>
                  <w:sz w:val="18"/>
                  <w:szCs w:val="18"/>
                </w:rPr>
                <w:t>291</w:t>
              </w:r>
            </w:hyperlink>
            <w:r w:rsidRPr="00AE593C">
              <w:rPr>
                <w:sz w:val="18"/>
                <w:szCs w:val="18"/>
              </w:rPr>
              <w:t xml:space="preserve">, </w:t>
            </w:r>
            <w:hyperlink r:id="rId13" w:history="1">
              <w:r w:rsidRPr="00AE593C">
                <w:rPr>
                  <w:sz w:val="18"/>
                  <w:szCs w:val="18"/>
                </w:rPr>
                <w:t>291.1</w:t>
              </w:r>
            </w:hyperlink>
            <w:r w:rsidRPr="00AE593C">
              <w:rPr>
                <w:sz w:val="18"/>
                <w:szCs w:val="1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E2BBBFD" w14:textId="77777777" w:rsidR="00294BCD" w:rsidRPr="00AE593C" w:rsidRDefault="00294BCD" w:rsidP="00294BCD">
            <w:pPr>
              <w:tabs>
                <w:tab w:val="left" w:pos="540"/>
              </w:tabs>
              <w:rPr>
                <w:sz w:val="18"/>
                <w:szCs w:val="18"/>
              </w:rPr>
            </w:pPr>
            <w:r>
              <w:rPr>
                <w:sz w:val="18"/>
                <w:szCs w:val="18"/>
              </w:rPr>
              <w:t xml:space="preserve">7) </w:t>
            </w:r>
            <w:r w:rsidRPr="00AE593C">
              <w:rPr>
                <w:sz w:val="18"/>
                <w:szCs w:val="18"/>
              </w:rPr>
              <w:t xml:space="preserve">участник закупки – юридическое лицо, которое в течение двух лет до момента подачи </w:t>
            </w:r>
            <w:r w:rsidRPr="00AE593C">
              <w:rPr>
                <w:sz w:val="18"/>
                <w:szCs w:val="18"/>
              </w:rPr>
              <w:lastRenderedPageBreak/>
              <w:t>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ED7D2AC" w14:textId="77777777" w:rsidR="00294BCD" w:rsidRPr="00AE593C" w:rsidRDefault="00294BCD" w:rsidP="00294BCD">
            <w:pPr>
              <w:tabs>
                <w:tab w:val="left" w:pos="540"/>
              </w:tabs>
              <w:rPr>
                <w:sz w:val="18"/>
                <w:szCs w:val="18"/>
              </w:rPr>
            </w:pPr>
            <w:r>
              <w:rPr>
                <w:sz w:val="18"/>
                <w:szCs w:val="18"/>
              </w:rPr>
              <w:t xml:space="preserve">8) </w:t>
            </w:r>
            <w:r w:rsidRPr="00AE593C">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14:paraId="58B9CA67" w14:textId="77777777" w:rsidR="00294BCD" w:rsidRPr="00AE593C" w:rsidRDefault="00294BCD" w:rsidP="00294BCD">
            <w:pPr>
              <w:tabs>
                <w:tab w:val="left" w:pos="540"/>
              </w:tabs>
              <w:rPr>
                <w:sz w:val="18"/>
                <w:szCs w:val="18"/>
              </w:rPr>
            </w:pPr>
            <w:r>
              <w:rPr>
                <w:sz w:val="18"/>
                <w:szCs w:val="18"/>
              </w:rPr>
              <w:t xml:space="preserve">9) </w:t>
            </w:r>
            <w:r w:rsidRPr="00AE593C">
              <w:rPr>
                <w:sz w:val="18"/>
                <w:szCs w:val="18"/>
              </w:rPr>
              <w:t>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6A96BAEA" w14:textId="77777777" w:rsidR="00294BCD" w:rsidRDefault="00294BCD" w:rsidP="00294BCD">
            <w:pPr>
              <w:tabs>
                <w:tab w:val="left" w:pos="540"/>
              </w:tabs>
              <w:rPr>
                <w:sz w:val="18"/>
                <w:szCs w:val="18"/>
              </w:rPr>
            </w:pPr>
            <w:r>
              <w:rPr>
                <w:sz w:val="18"/>
                <w:szCs w:val="18"/>
              </w:rPr>
              <w:t xml:space="preserve">10) </w:t>
            </w:r>
            <w:r w:rsidRPr="00AE593C">
              <w:rPr>
                <w:sz w:val="18"/>
                <w:szCs w:val="18"/>
              </w:rPr>
              <w:t>отсутстви</w:t>
            </w:r>
            <w:r>
              <w:rPr>
                <w:sz w:val="18"/>
                <w:szCs w:val="18"/>
              </w:rPr>
              <w:t>е</w:t>
            </w:r>
            <w:r w:rsidRPr="00AE593C">
              <w:rPr>
                <w:sz w:val="18"/>
                <w:szCs w:val="18"/>
              </w:rPr>
              <w:t xml:space="preserve"> сведений об участнике процедуры закупки в реестрах недобросовестных поставщиков, предусмотренных Законом № 223-ФЗ и Законом № 44-ФЗ.</w:t>
            </w:r>
          </w:p>
          <w:p w14:paraId="338D999F" w14:textId="77777777" w:rsidR="00462B56" w:rsidRPr="007526E4" w:rsidRDefault="00294BCD" w:rsidP="00294BCD">
            <w:pPr>
              <w:tabs>
                <w:tab w:val="left" w:pos="540"/>
              </w:tabs>
              <w:rPr>
                <w:sz w:val="18"/>
                <w:szCs w:val="18"/>
              </w:rPr>
            </w:pPr>
            <w:r>
              <w:rPr>
                <w:sz w:val="18"/>
                <w:szCs w:val="18"/>
              </w:rPr>
              <w:t xml:space="preserve">11) </w:t>
            </w:r>
            <w:r w:rsidR="00462B56" w:rsidRPr="00462B56">
              <w:rPr>
                <w:sz w:val="18"/>
                <w:szCs w:val="18"/>
              </w:rPr>
              <w:t>наличие у участника действующей лицензии на осуществление фармацевтической деятельности (оптовая торговля лекарственными средствами). Если участником закупки является производитель товаров, предлагаемых к поставке - производство лекарственных средств.</w:t>
            </w:r>
          </w:p>
        </w:tc>
      </w:tr>
      <w:tr w:rsidR="0066000C" w14:paraId="0CEA41FA" w14:textId="77777777" w:rsidTr="006B72D7">
        <w:tc>
          <w:tcPr>
            <w:tcW w:w="392" w:type="dxa"/>
            <w:tcBorders>
              <w:top w:val="single" w:sz="4" w:space="0" w:color="auto"/>
              <w:left w:val="single" w:sz="4" w:space="0" w:color="auto"/>
              <w:bottom w:val="single" w:sz="4" w:space="0" w:color="auto"/>
              <w:right w:val="single" w:sz="4" w:space="0" w:color="auto"/>
            </w:tcBorders>
          </w:tcPr>
          <w:p w14:paraId="119D9E45" w14:textId="77777777" w:rsidR="0066000C" w:rsidRPr="00B51FB6" w:rsidRDefault="0066000C" w:rsidP="0066000C">
            <w:pPr>
              <w:keepNext/>
              <w:keepLines/>
              <w:suppressLineNumbers/>
              <w:suppressAutoHyphens/>
              <w:spacing w:before="0"/>
              <w:rPr>
                <w:sz w:val="18"/>
                <w:szCs w:val="18"/>
              </w:rPr>
            </w:pPr>
            <w:r w:rsidRPr="00B51FB6">
              <w:rPr>
                <w:sz w:val="18"/>
                <w:szCs w:val="18"/>
              </w:rPr>
              <w:lastRenderedPageBreak/>
              <w:t>15</w:t>
            </w:r>
          </w:p>
        </w:tc>
        <w:tc>
          <w:tcPr>
            <w:tcW w:w="2590" w:type="dxa"/>
            <w:tcBorders>
              <w:top w:val="single" w:sz="4" w:space="0" w:color="auto"/>
              <w:left w:val="single" w:sz="4" w:space="0" w:color="auto"/>
              <w:bottom w:val="single" w:sz="4" w:space="0" w:color="auto"/>
              <w:right w:val="single" w:sz="4" w:space="0" w:color="auto"/>
            </w:tcBorders>
          </w:tcPr>
          <w:p w14:paraId="66CD81B3" w14:textId="77777777" w:rsidR="0066000C" w:rsidRPr="00B51FB6" w:rsidRDefault="0066000C" w:rsidP="0066000C">
            <w:pPr>
              <w:keepNext/>
              <w:keepLines/>
              <w:suppressLineNumbers/>
              <w:suppressAutoHyphens/>
              <w:spacing w:before="0"/>
              <w:ind w:left="180" w:right="103"/>
              <w:rPr>
                <w:bCs/>
                <w:sz w:val="18"/>
                <w:szCs w:val="18"/>
              </w:rPr>
            </w:pPr>
            <w:r w:rsidRPr="00B51FB6">
              <w:rPr>
                <w:sz w:val="18"/>
                <w:szCs w:val="18"/>
              </w:rPr>
              <w:t xml:space="preserve">Место и дата рассмотрения заявок участников запроса котировок и подведения итогов запроса котировок </w:t>
            </w:r>
          </w:p>
        </w:tc>
        <w:tc>
          <w:tcPr>
            <w:tcW w:w="7371" w:type="dxa"/>
            <w:tcBorders>
              <w:top w:val="single" w:sz="4" w:space="0" w:color="auto"/>
              <w:left w:val="single" w:sz="4" w:space="0" w:color="auto"/>
              <w:bottom w:val="single" w:sz="4" w:space="0" w:color="auto"/>
              <w:right w:val="single" w:sz="4" w:space="0" w:color="auto"/>
            </w:tcBorders>
          </w:tcPr>
          <w:p w14:paraId="74F5988D" w14:textId="5755A8AF" w:rsidR="0066000C" w:rsidRPr="00B51FB6" w:rsidRDefault="0066000C" w:rsidP="000F2B62">
            <w:pPr>
              <w:keepNext/>
              <w:keepLines/>
              <w:suppressLineNumbers/>
              <w:suppressAutoHyphens/>
              <w:spacing w:before="0"/>
              <w:ind w:left="39" w:right="142"/>
              <w:rPr>
                <w:bCs/>
                <w:sz w:val="18"/>
                <w:szCs w:val="18"/>
              </w:rPr>
            </w:pPr>
            <w:r w:rsidRPr="00B51FB6">
              <w:rPr>
                <w:sz w:val="18"/>
                <w:szCs w:val="18"/>
              </w:rPr>
              <w:t xml:space="preserve">Рассмотрение заявок на участие в запросе котировок будет </w:t>
            </w:r>
            <w:r w:rsidRPr="00AE18F1">
              <w:rPr>
                <w:sz w:val="18"/>
                <w:szCs w:val="18"/>
                <w:highlight w:val="yellow"/>
              </w:rPr>
              <w:t xml:space="preserve">проходить </w:t>
            </w:r>
            <w:r w:rsidR="00326FC2">
              <w:rPr>
                <w:b/>
                <w:i/>
                <w:sz w:val="18"/>
                <w:szCs w:val="18"/>
                <w:highlight w:val="yellow"/>
                <w:u w:val="single"/>
              </w:rPr>
              <w:t>2</w:t>
            </w:r>
            <w:r w:rsidR="00E5603A">
              <w:rPr>
                <w:b/>
                <w:i/>
                <w:sz w:val="18"/>
                <w:szCs w:val="18"/>
                <w:highlight w:val="yellow"/>
                <w:u w:val="single"/>
              </w:rPr>
              <w:t>0</w:t>
            </w:r>
            <w:r w:rsidR="00326FC2">
              <w:rPr>
                <w:b/>
                <w:i/>
                <w:sz w:val="18"/>
                <w:szCs w:val="18"/>
                <w:highlight w:val="yellow"/>
                <w:u w:val="single"/>
              </w:rPr>
              <w:t>.12.2023</w:t>
            </w:r>
            <w:r w:rsidRPr="00AE18F1">
              <w:rPr>
                <w:b/>
                <w:i/>
                <w:sz w:val="18"/>
                <w:szCs w:val="18"/>
                <w:highlight w:val="yellow"/>
                <w:u w:val="single"/>
              </w:rPr>
              <w:t xml:space="preserve">г. </w:t>
            </w:r>
            <w:r w:rsidR="00326FC2">
              <w:rPr>
                <w:b/>
                <w:i/>
                <w:sz w:val="18"/>
                <w:szCs w:val="18"/>
                <w:highlight w:val="yellow"/>
                <w:u w:val="single"/>
              </w:rPr>
              <w:t>09</w:t>
            </w:r>
            <w:r w:rsidRPr="00AE18F1">
              <w:rPr>
                <w:b/>
                <w:i/>
                <w:sz w:val="18"/>
                <w:szCs w:val="18"/>
                <w:highlight w:val="yellow"/>
                <w:u w:val="single"/>
              </w:rPr>
              <w:t>:00</w:t>
            </w:r>
            <w:r w:rsidRPr="00AE18F1">
              <w:rPr>
                <w:b/>
                <w:sz w:val="18"/>
                <w:szCs w:val="18"/>
                <w:highlight w:val="yellow"/>
              </w:rPr>
              <w:t>,</w:t>
            </w:r>
            <w:r w:rsidRPr="00AE18F1">
              <w:rPr>
                <w:sz w:val="18"/>
                <w:szCs w:val="18"/>
                <w:highlight w:val="yellow"/>
              </w:rPr>
              <w:t xml:space="preserve"> по</w:t>
            </w:r>
            <w:r w:rsidRPr="00F904CD">
              <w:rPr>
                <w:sz w:val="18"/>
                <w:szCs w:val="18"/>
              </w:rPr>
              <w:t xml:space="preserve"> адресу: Республика Бурятия, </w:t>
            </w:r>
            <w:r w:rsidR="007518A3" w:rsidRPr="00F904CD">
              <w:rPr>
                <w:sz w:val="18"/>
                <w:szCs w:val="18"/>
              </w:rPr>
              <w:t>Иволгинский район, с. Иволгинск</w:t>
            </w:r>
            <w:r w:rsidRPr="00F904CD">
              <w:rPr>
                <w:sz w:val="18"/>
                <w:szCs w:val="18"/>
              </w:rPr>
              <w:t xml:space="preserve">, ул. </w:t>
            </w:r>
            <w:r w:rsidR="007518A3" w:rsidRPr="00F904CD">
              <w:rPr>
                <w:sz w:val="18"/>
                <w:szCs w:val="18"/>
              </w:rPr>
              <w:t>Октябрьская, д.3</w:t>
            </w:r>
            <w:r w:rsidRPr="00F904CD">
              <w:rPr>
                <w:i/>
                <w:sz w:val="18"/>
                <w:szCs w:val="18"/>
              </w:rPr>
              <w:t>, отдел закупок.</w:t>
            </w:r>
          </w:p>
        </w:tc>
      </w:tr>
      <w:tr w:rsidR="0066000C" w14:paraId="59302096" w14:textId="77777777" w:rsidTr="006B72D7">
        <w:tc>
          <w:tcPr>
            <w:tcW w:w="392" w:type="dxa"/>
            <w:tcBorders>
              <w:top w:val="single" w:sz="4" w:space="0" w:color="auto"/>
              <w:left w:val="single" w:sz="4" w:space="0" w:color="auto"/>
              <w:bottom w:val="single" w:sz="4" w:space="0" w:color="auto"/>
              <w:right w:val="single" w:sz="4" w:space="0" w:color="auto"/>
            </w:tcBorders>
          </w:tcPr>
          <w:p w14:paraId="11F1C4E7" w14:textId="77777777" w:rsidR="0066000C" w:rsidRPr="00B51FB6" w:rsidRDefault="0066000C" w:rsidP="0066000C">
            <w:pPr>
              <w:keepNext/>
              <w:suppressLineNumbers/>
              <w:suppressAutoHyphens/>
              <w:spacing w:before="0"/>
              <w:rPr>
                <w:sz w:val="18"/>
                <w:szCs w:val="18"/>
              </w:rPr>
            </w:pPr>
            <w:r w:rsidRPr="00B51FB6">
              <w:rPr>
                <w:sz w:val="18"/>
                <w:szCs w:val="18"/>
              </w:rPr>
              <w:t>16</w:t>
            </w:r>
          </w:p>
        </w:tc>
        <w:tc>
          <w:tcPr>
            <w:tcW w:w="2590" w:type="dxa"/>
            <w:tcBorders>
              <w:top w:val="single" w:sz="4" w:space="0" w:color="auto"/>
              <w:left w:val="single" w:sz="4" w:space="0" w:color="auto"/>
              <w:bottom w:val="single" w:sz="4" w:space="0" w:color="auto"/>
              <w:right w:val="single" w:sz="4" w:space="0" w:color="auto"/>
            </w:tcBorders>
          </w:tcPr>
          <w:p w14:paraId="031B846C" w14:textId="77777777" w:rsidR="0066000C" w:rsidRPr="00B51FB6" w:rsidRDefault="0066000C" w:rsidP="0066000C">
            <w:pPr>
              <w:keepNext/>
              <w:keepLines/>
              <w:suppressLineNumbers/>
              <w:suppressAutoHyphens/>
              <w:spacing w:before="0"/>
              <w:ind w:left="180" w:right="103"/>
              <w:rPr>
                <w:bCs/>
                <w:sz w:val="18"/>
                <w:szCs w:val="18"/>
              </w:rPr>
            </w:pPr>
            <w:r w:rsidRPr="00B51FB6">
              <w:rPr>
                <w:sz w:val="18"/>
                <w:szCs w:val="18"/>
              </w:rPr>
              <w:t xml:space="preserve">Порядок оценки и сопоставления заявок на участие в запросе котировок,  основания для  отказа в участии в запросе котировок </w:t>
            </w:r>
          </w:p>
          <w:p w14:paraId="51B3E70B" w14:textId="77777777" w:rsidR="0066000C" w:rsidRPr="00B51FB6" w:rsidRDefault="0066000C" w:rsidP="0066000C">
            <w:pPr>
              <w:keepNext/>
              <w:keepLines/>
              <w:suppressLineNumbers/>
              <w:suppressAutoHyphens/>
              <w:spacing w:before="0"/>
              <w:ind w:left="180" w:right="103"/>
              <w:rPr>
                <w:sz w:val="18"/>
                <w:szCs w:val="18"/>
              </w:rPr>
            </w:pPr>
          </w:p>
        </w:tc>
        <w:tc>
          <w:tcPr>
            <w:tcW w:w="7371" w:type="dxa"/>
            <w:tcBorders>
              <w:top w:val="single" w:sz="4" w:space="0" w:color="auto"/>
              <w:left w:val="single" w:sz="4" w:space="0" w:color="auto"/>
              <w:bottom w:val="single" w:sz="4" w:space="0" w:color="auto"/>
              <w:right w:val="single" w:sz="4" w:space="0" w:color="auto"/>
            </w:tcBorders>
          </w:tcPr>
          <w:p w14:paraId="7DB37998" w14:textId="77777777" w:rsidR="0066000C" w:rsidRPr="00B51FB6" w:rsidRDefault="0066000C" w:rsidP="0066000C">
            <w:pPr>
              <w:pStyle w:val="af4"/>
              <w:keepNext/>
              <w:keepLines/>
              <w:suppressLineNumbers/>
              <w:suppressAutoHyphens/>
              <w:spacing w:after="0"/>
              <w:ind w:left="39" w:right="142"/>
              <w:rPr>
                <w:sz w:val="18"/>
                <w:szCs w:val="18"/>
              </w:rPr>
            </w:pPr>
            <w:r w:rsidRPr="00B51FB6">
              <w:rPr>
                <w:sz w:val="18"/>
                <w:szCs w:val="18"/>
              </w:rPr>
              <w:t>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14:paraId="694CC2F0" w14:textId="77777777" w:rsidR="0066000C" w:rsidRPr="00B51FB6" w:rsidRDefault="0066000C" w:rsidP="0066000C">
            <w:pPr>
              <w:spacing w:before="0"/>
              <w:ind w:left="39" w:right="142"/>
              <w:rPr>
                <w:sz w:val="18"/>
                <w:szCs w:val="18"/>
              </w:rPr>
            </w:pPr>
            <w:r w:rsidRPr="00B51FB6">
              <w:rPr>
                <w:sz w:val="18"/>
                <w:szCs w:val="18"/>
              </w:rPr>
              <w:t>Комиссия по закупкам не рассматривает и отклоняет котировочные заявки, если заявка  участника не соответствуют требованиям, установленным в Документации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w:t>
            </w:r>
          </w:p>
          <w:p w14:paraId="40DF61CE" w14:textId="77777777" w:rsidR="0066000C" w:rsidRPr="00B51FB6" w:rsidRDefault="0066000C" w:rsidP="0066000C">
            <w:pPr>
              <w:autoSpaceDE w:val="0"/>
              <w:autoSpaceDN w:val="0"/>
              <w:adjustRightInd w:val="0"/>
              <w:spacing w:before="0"/>
              <w:ind w:left="39" w:right="142"/>
              <w:rPr>
                <w:sz w:val="18"/>
                <w:szCs w:val="18"/>
              </w:rPr>
            </w:pPr>
            <w:r w:rsidRPr="00B51FB6">
              <w:rPr>
                <w:sz w:val="18"/>
                <w:szCs w:val="18"/>
              </w:rPr>
              <w:t>В случае рассмотрения закупочной комиссией заявок, содержащих арифметические ошибки</w:t>
            </w:r>
            <w:r>
              <w:rPr>
                <w:sz w:val="18"/>
                <w:szCs w:val="18"/>
              </w:rPr>
              <w:t xml:space="preserve"> </w:t>
            </w:r>
            <w:r w:rsidRPr="00B51FB6">
              <w:rPr>
                <w:sz w:val="18"/>
                <w:szCs w:val="18"/>
              </w:rPr>
              <w:t>(опечатки, неточности) комиссия вправе применять следующие правила при рассмотрении таких заявок:</w:t>
            </w:r>
          </w:p>
          <w:p w14:paraId="54B7F5E6" w14:textId="77777777" w:rsidR="0066000C" w:rsidRPr="00B51FB6" w:rsidRDefault="0066000C" w:rsidP="0066000C">
            <w:pPr>
              <w:autoSpaceDE w:val="0"/>
              <w:autoSpaceDN w:val="0"/>
              <w:adjustRightInd w:val="0"/>
              <w:spacing w:before="0"/>
              <w:ind w:left="39" w:right="142"/>
              <w:rPr>
                <w:sz w:val="18"/>
                <w:szCs w:val="18"/>
              </w:rPr>
            </w:pPr>
            <w:r w:rsidRPr="00B51FB6">
              <w:rPr>
                <w:rFonts w:eastAsia="FPEF"/>
                <w:sz w:val="18"/>
                <w:szCs w:val="18"/>
              </w:rPr>
              <w:t xml:space="preserve">- </w:t>
            </w:r>
            <w:r w:rsidRPr="00B51FB6">
              <w:rPr>
                <w:sz w:val="18"/>
                <w:szCs w:val="18"/>
              </w:rPr>
              <w:t>при наличии разночтений между суммой, указанной словами, и суммой, указанной цифрами, преимущество имеет сумма, указанная словами;</w:t>
            </w:r>
          </w:p>
          <w:p w14:paraId="30615F22" w14:textId="77777777" w:rsidR="0066000C" w:rsidRPr="00B51FB6" w:rsidRDefault="0066000C" w:rsidP="0066000C">
            <w:pPr>
              <w:autoSpaceDE w:val="0"/>
              <w:autoSpaceDN w:val="0"/>
              <w:adjustRightInd w:val="0"/>
              <w:spacing w:before="0"/>
              <w:ind w:left="39" w:right="142"/>
              <w:rPr>
                <w:sz w:val="18"/>
                <w:szCs w:val="18"/>
              </w:rPr>
            </w:pPr>
            <w:r w:rsidRPr="00B51FB6">
              <w:rPr>
                <w:rFonts w:eastAsia="FPEF"/>
                <w:sz w:val="18"/>
                <w:szCs w:val="18"/>
              </w:rPr>
              <w:t xml:space="preserve">- </w:t>
            </w:r>
            <w:r w:rsidRPr="00B51FB6">
              <w:rPr>
                <w:sz w:val="18"/>
                <w:szCs w:val="18"/>
              </w:rPr>
              <w:t xml:space="preserve">при наличии разночтений между ценой, указанной в заявке на участие в запросе котировок, и ценой, получаемой путем суммирования итоговых сумм по каждой строке, преимущество имеет </w:t>
            </w:r>
            <w:r w:rsidR="00462B56">
              <w:rPr>
                <w:sz w:val="18"/>
                <w:szCs w:val="18"/>
              </w:rPr>
              <w:t>наименьшая цена</w:t>
            </w:r>
            <w:r w:rsidRPr="00B51FB6">
              <w:rPr>
                <w:sz w:val="18"/>
                <w:szCs w:val="18"/>
              </w:rPr>
              <w:t>;</w:t>
            </w:r>
          </w:p>
          <w:p w14:paraId="228B6861" w14:textId="77777777" w:rsidR="0066000C" w:rsidRPr="00B51FB6" w:rsidRDefault="0066000C" w:rsidP="00462B56">
            <w:pPr>
              <w:spacing w:before="0"/>
              <w:ind w:left="39" w:right="142"/>
              <w:rPr>
                <w:sz w:val="18"/>
                <w:szCs w:val="18"/>
              </w:rPr>
            </w:pPr>
            <w:r w:rsidRPr="00B51FB6">
              <w:rPr>
                <w:rFonts w:eastAsia="FPEF"/>
                <w:sz w:val="18"/>
                <w:szCs w:val="18"/>
              </w:rPr>
              <w:t xml:space="preserve">- </w:t>
            </w:r>
            <w:r w:rsidRPr="00B51FB6">
              <w:rPr>
                <w:sz w:val="18"/>
                <w:szCs w:val="18"/>
              </w:rPr>
              <w:t xml:space="preserve">при несоответствии итогов умножения единичной цены на количество исправление арифметической ошибки производится исходя из преимущества </w:t>
            </w:r>
            <w:r w:rsidR="00462B56">
              <w:rPr>
                <w:sz w:val="18"/>
                <w:szCs w:val="18"/>
              </w:rPr>
              <w:t>наименьшей получившейся</w:t>
            </w:r>
            <w:r w:rsidRPr="00B51FB6">
              <w:rPr>
                <w:sz w:val="18"/>
                <w:szCs w:val="18"/>
              </w:rPr>
              <w:t xml:space="preserve"> цены, указанной в заявке на участие в запросе котировок</w:t>
            </w:r>
          </w:p>
        </w:tc>
      </w:tr>
      <w:tr w:rsidR="0066000C" w14:paraId="384FFD92" w14:textId="77777777" w:rsidTr="006B72D7">
        <w:tc>
          <w:tcPr>
            <w:tcW w:w="392" w:type="dxa"/>
            <w:tcBorders>
              <w:top w:val="single" w:sz="4" w:space="0" w:color="auto"/>
              <w:left w:val="single" w:sz="4" w:space="0" w:color="auto"/>
              <w:bottom w:val="single" w:sz="4" w:space="0" w:color="auto"/>
              <w:right w:val="single" w:sz="4" w:space="0" w:color="auto"/>
            </w:tcBorders>
          </w:tcPr>
          <w:p w14:paraId="265F020C" w14:textId="77777777" w:rsidR="0066000C" w:rsidRPr="00B51FB6" w:rsidRDefault="0066000C" w:rsidP="0066000C">
            <w:pPr>
              <w:keepNext/>
              <w:suppressLineNumbers/>
              <w:suppressAutoHyphens/>
              <w:spacing w:before="0"/>
              <w:rPr>
                <w:sz w:val="18"/>
                <w:szCs w:val="18"/>
              </w:rPr>
            </w:pPr>
            <w:r w:rsidRPr="00B51FB6">
              <w:rPr>
                <w:sz w:val="18"/>
                <w:szCs w:val="18"/>
              </w:rPr>
              <w:t>17</w:t>
            </w:r>
          </w:p>
          <w:p w14:paraId="25DE3AE3" w14:textId="77777777" w:rsidR="0066000C" w:rsidRPr="00B51FB6" w:rsidRDefault="0066000C" w:rsidP="0066000C">
            <w:pPr>
              <w:keepNext/>
              <w:suppressLineNumbers/>
              <w:suppressAutoHyphens/>
              <w:spacing w:before="0"/>
              <w:rPr>
                <w:sz w:val="18"/>
                <w:szCs w:val="18"/>
              </w:rPr>
            </w:pPr>
          </w:p>
          <w:p w14:paraId="5985D69A" w14:textId="77777777" w:rsidR="0066000C" w:rsidRPr="00B51FB6" w:rsidRDefault="0066000C" w:rsidP="0066000C">
            <w:pPr>
              <w:keepNext/>
              <w:suppressLineNumbers/>
              <w:suppressAutoHyphens/>
              <w:spacing w:before="0"/>
              <w:rPr>
                <w:sz w:val="18"/>
                <w:szCs w:val="18"/>
              </w:rPr>
            </w:pPr>
          </w:p>
          <w:p w14:paraId="7E86BE5D" w14:textId="77777777" w:rsidR="0066000C" w:rsidRPr="00B51FB6" w:rsidRDefault="0066000C" w:rsidP="0066000C">
            <w:pPr>
              <w:keepNext/>
              <w:suppressLineNumbers/>
              <w:suppressAutoHyphens/>
              <w:spacing w:before="0"/>
              <w:rPr>
                <w:sz w:val="18"/>
                <w:szCs w:val="18"/>
              </w:rPr>
            </w:pPr>
          </w:p>
        </w:tc>
        <w:tc>
          <w:tcPr>
            <w:tcW w:w="2590" w:type="dxa"/>
            <w:tcBorders>
              <w:top w:val="single" w:sz="4" w:space="0" w:color="auto"/>
              <w:left w:val="single" w:sz="4" w:space="0" w:color="auto"/>
              <w:bottom w:val="single" w:sz="4" w:space="0" w:color="auto"/>
              <w:right w:val="single" w:sz="4" w:space="0" w:color="auto"/>
            </w:tcBorders>
          </w:tcPr>
          <w:p w14:paraId="1241EF9F" w14:textId="77777777" w:rsidR="0066000C" w:rsidRPr="00B51FB6" w:rsidRDefault="0066000C" w:rsidP="0066000C">
            <w:pPr>
              <w:keepNext/>
              <w:keepLines/>
              <w:suppressLineNumbers/>
              <w:suppressAutoHyphens/>
              <w:spacing w:before="0"/>
              <w:ind w:left="180" w:right="103"/>
              <w:rPr>
                <w:sz w:val="18"/>
                <w:szCs w:val="18"/>
              </w:rPr>
            </w:pPr>
            <w:r w:rsidRPr="00B51FB6">
              <w:rPr>
                <w:sz w:val="18"/>
                <w:szCs w:val="18"/>
              </w:rPr>
              <w:t xml:space="preserve">Требования к содержанию, оформлению и составу заявки на участие в запросе котировок </w:t>
            </w:r>
          </w:p>
        </w:tc>
        <w:tc>
          <w:tcPr>
            <w:tcW w:w="7371" w:type="dxa"/>
            <w:tcBorders>
              <w:top w:val="single" w:sz="4" w:space="0" w:color="auto"/>
              <w:left w:val="single" w:sz="4" w:space="0" w:color="auto"/>
              <w:bottom w:val="single" w:sz="4" w:space="0" w:color="auto"/>
              <w:right w:val="single" w:sz="4" w:space="0" w:color="auto"/>
            </w:tcBorders>
          </w:tcPr>
          <w:p w14:paraId="069267BA" w14:textId="77777777" w:rsidR="0066000C" w:rsidRPr="00B51FB6" w:rsidRDefault="0066000C" w:rsidP="0066000C">
            <w:pPr>
              <w:pStyle w:val="af4"/>
              <w:keepNext/>
              <w:keepLines/>
              <w:suppressLineNumbers/>
              <w:suppressAutoHyphens/>
              <w:spacing w:after="0"/>
              <w:ind w:left="39" w:right="142"/>
              <w:rPr>
                <w:sz w:val="18"/>
                <w:szCs w:val="18"/>
              </w:rPr>
            </w:pPr>
            <w:r w:rsidRPr="00B51FB6">
              <w:rPr>
                <w:sz w:val="18"/>
                <w:szCs w:val="18"/>
              </w:rPr>
              <w:t>Заявка на участие в запросе котировок должна содержать следующее:</w:t>
            </w:r>
          </w:p>
          <w:p w14:paraId="39A2108E" w14:textId="77777777" w:rsidR="0066000C" w:rsidRPr="00B51FB6" w:rsidRDefault="0066000C" w:rsidP="0066000C">
            <w:pPr>
              <w:autoSpaceDE w:val="0"/>
              <w:autoSpaceDN w:val="0"/>
              <w:adjustRightInd w:val="0"/>
              <w:spacing w:before="0"/>
              <w:ind w:left="39" w:right="142"/>
              <w:outlineLvl w:val="1"/>
              <w:rPr>
                <w:sz w:val="18"/>
                <w:szCs w:val="18"/>
              </w:rPr>
            </w:pPr>
            <w:r w:rsidRPr="00B51FB6">
              <w:rPr>
                <w:sz w:val="18"/>
                <w:szCs w:val="18"/>
              </w:rPr>
              <w:t xml:space="preserve">а) </w:t>
            </w:r>
            <w:r w:rsidR="001A6B44">
              <w:rPr>
                <w:sz w:val="18"/>
                <w:szCs w:val="18"/>
              </w:rPr>
              <w:t>З</w:t>
            </w:r>
            <w:r w:rsidRPr="00B51FB6">
              <w:rPr>
                <w:sz w:val="18"/>
                <w:szCs w:val="18"/>
              </w:rPr>
              <w:t xml:space="preserve">аполненную форму заявки на участие в запросе котировок в соответствии с документацией о запросе котировок (Приложение № </w:t>
            </w:r>
            <w:r>
              <w:rPr>
                <w:sz w:val="18"/>
                <w:szCs w:val="18"/>
              </w:rPr>
              <w:t>4</w:t>
            </w:r>
            <w:r w:rsidRPr="00B51FB6">
              <w:rPr>
                <w:sz w:val="18"/>
                <w:szCs w:val="18"/>
              </w:rPr>
              <w:t xml:space="preserve"> к запросу котировок);</w:t>
            </w:r>
          </w:p>
          <w:p w14:paraId="1961E417" w14:textId="77777777" w:rsidR="0066000C" w:rsidRDefault="00ED70AD" w:rsidP="0066000C">
            <w:pPr>
              <w:keepNext/>
              <w:keepLines/>
              <w:tabs>
                <w:tab w:val="left" w:pos="567"/>
              </w:tabs>
              <w:spacing w:before="0"/>
              <w:ind w:left="39" w:right="142"/>
              <w:rPr>
                <w:bCs/>
                <w:color w:val="000000"/>
                <w:sz w:val="18"/>
                <w:szCs w:val="18"/>
              </w:rPr>
            </w:pPr>
            <w:r>
              <w:rPr>
                <w:sz w:val="18"/>
                <w:szCs w:val="18"/>
              </w:rPr>
              <w:t>б</w:t>
            </w:r>
            <w:r w:rsidR="0066000C" w:rsidRPr="00B51FB6">
              <w:rPr>
                <w:sz w:val="18"/>
                <w:szCs w:val="18"/>
              </w:rPr>
              <w:t xml:space="preserve">)   </w:t>
            </w:r>
            <w:r>
              <w:rPr>
                <w:sz w:val="18"/>
                <w:szCs w:val="18"/>
              </w:rPr>
              <w:t>К</w:t>
            </w:r>
            <w:r w:rsidR="0066000C" w:rsidRPr="00B51FB6">
              <w:rPr>
                <w:sz w:val="18"/>
                <w:szCs w:val="18"/>
              </w:rPr>
              <w:t>онкретные показатели, соответствующие значениям, установленным документацией и указание на товарный знак (его словесное обозначение) (при его наличии) пр</w:t>
            </w:r>
            <w:r w:rsidR="0066000C">
              <w:rPr>
                <w:sz w:val="18"/>
                <w:szCs w:val="18"/>
              </w:rPr>
              <w:t xml:space="preserve">едлагаемого для поставки товара, </w:t>
            </w:r>
            <w:r w:rsidR="0066000C" w:rsidRPr="00B51FB6">
              <w:rPr>
                <w:bCs/>
                <w:color w:val="000000"/>
                <w:sz w:val="18"/>
                <w:szCs w:val="18"/>
              </w:rPr>
              <w:t>наименование товара</w:t>
            </w:r>
            <w:r w:rsidR="0066000C">
              <w:rPr>
                <w:bCs/>
                <w:color w:val="000000"/>
                <w:sz w:val="18"/>
                <w:szCs w:val="18"/>
              </w:rPr>
              <w:t>, количество</w:t>
            </w:r>
            <w:r w:rsidR="006D1A31">
              <w:rPr>
                <w:bCs/>
                <w:color w:val="000000"/>
                <w:sz w:val="18"/>
                <w:szCs w:val="18"/>
              </w:rPr>
              <w:t>, количество в потребительской упаковке</w:t>
            </w:r>
            <w:r w:rsidR="0066000C" w:rsidRPr="00B51FB6">
              <w:rPr>
                <w:bCs/>
                <w:color w:val="000000"/>
                <w:sz w:val="18"/>
                <w:szCs w:val="18"/>
              </w:rPr>
              <w:t>,</w:t>
            </w:r>
            <w:r w:rsidR="0066000C">
              <w:rPr>
                <w:bCs/>
                <w:color w:val="000000"/>
                <w:sz w:val="18"/>
                <w:szCs w:val="18"/>
              </w:rPr>
              <w:t xml:space="preserve"> единицу измерения товара,</w:t>
            </w:r>
            <w:r w:rsidR="0066000C" w:rsidRPr="00B51FB6">
              <w:rPr>
                <w:bCs/>
                <w:color w:val="000000"/>
                <w:sz w:val="18"/>
                <w:szCs w:val="18"/>
              </w:rPr>
              <w:t xml:space="preserve"> </w:t>
            </w:r>
            <w:r w:rsidR="0066000C">
              <w:rPr>
                <w:bCs/>
                <w:color w:val="000000"/>
                <w:sz w:val="18"/>
                <w:szCs w:val="18"/>
              </w:rPr>
              <w:t xml:space="preserve">цену товара, сумму, производителя товара, </w:t>
            </w:r>
            <w:r w:rsidR="0066000C" w:rsidRPr="00B51FB6">
              <w:rPr>
                <w:bCs/>
                <w:color w:val="000000"/>
                <w:sz w:val="18"/>
                <w:szCs w:val="18"/>
              </w:rPr>
              <w:t>страну происхождения товара</w:t>
            </w:r>
            <w:r w:rsidR="0066000C">
              <w:rPr>
                <w:bCs/>
                <w:color w:val="000000"/>
                <w:sz w:val="18"/>
                <w:szCs w:val="18"/>
              </w:rPr>
              <w:t>.</w:t>
            </w:r>
          </w:p>
          <w:p w14:paraId="5B780B4A" w14:textId="77777777" w:rsidR="001A6B44" w:rsidRPr="00B51FB6" w:rsidRDefault="001A6B44" w:rsidP="0031341F">
            <w:pPr>
              <w:keepNext/>
              <w:keepLines/>
              <w:tabs>
                <w:tab w:val="left" w:pos="567"/>
              </w:tabs>
              <w:spacing w:before="0"/>
              <w:ind w:right="142"/>
              <w:rPr>
                <w:sz w:val="18"/>
                <w:szCs w:val="18"/>
              </w:rPr>
            </w:pPr>
          </w:p>
          <w:p w14:paraId="2755F3EB" w14:textId="77777777" w:rsidR="0066000C" w:rsidRPr="00B51FB6" w:rsidRDefault="0066000C" w:rsidP="0066000C">
            <w:pPr>
              <w:keepNext/>
              <w:keepLines/>
              <w:tabs>
                <w:tab w:val="left" w:pos="5460"/>
              </w:tabs>
              <w:spacing w:before="0"/>
              <w:ind w:left="39" w:right="142"/>
              <w:rPr>
                <w:sz w:val="18"/>
                <w:szCs w:val="18"/>
              </w:rPr>
            </w:pPr>
            <w:r w:rsidRPr="00B51FB6">
              <w:rPr>
                <w:sz w:val="18"/>
                <w:szCs w:val="18"/>
              </w:rPr>
              <w:t>Примечание: при описании товара могут быть использованы только общепринятые обозначения и сокращения. Сведения, которые содержатся в заявках участников закупки, не должны допускать двусмысленных толкований.</w:t>
            </w:r>
          </w:p>
          <w:p w14:paraId="277B56A3" w14:textId="77777777" w:rsidR="0066000C" w:rsidRPr="00B51FB6" w:rsidRDefault="0066000C" w:rsidP="0066000C">
            <w:pPr>
              <w:keepNext/>
              <w:keepLines/>
              <w:tabs>
                <w:tab w:val="left" w:pos="5460"/>
              </w:tabs>
              <w:spacing w:before="0"/>
              <w:ind w:left="39" w:right="142"/>
              <w:rPr>
                <w:sz w:val="18"/>
                <w:szCs w:val="18"/>
              </w:rPr>
            </w:pPr>
            <w:r w:rsidRPr="00B51FB6">
              <w:rPr>
                <w:b/>
                <w:bCs/>
                <w:sz w:val="18"/>
                <w:szCs w:val="18"/>
              </w:rPr>
              <w:t>Не допускается</w:t>
            </w:r>
            <w:r w:rsidRPr="00B51FB6">
              <w:rPr>
                <w:sz w:val="18"/>
                <w:szCs w:val="18"/>
              </w:rPr>
              <w:t xml:space="preserve"> при заполнении сведений вместо указания конкретных характеристик (показателей) товара </w:t>
            </w:r>
            <w:r w:rsidRPr="00B51FB6">
              <w:rPr>
                <w:b/>
                <w:bCs/>
                <w:sz w:val="18"/>
                <w:szCs w:val="18"/>
              </w:rPr>
              <w:t>указывать: «не более», «не менее»</w:t>
            </w:r>
            <w:r w:rsidRPr="00B51FB6">
              <w:rPr>
                <w:sz w:val="18"/>
                <w:szCs w:val="18"/>
              </w:rPr>
              <w:t xml:space="preserve"> и т.п., за исключением случаев, если это предусмотрено технической документацией на товар.</w:t>
            </w:r>
          </w:p>
          <w:p w14:paraId="41B78401" w14:textId="77777777" w:rsidR="0066000C" w:rsidRPr="00B51FB6" w:rsidRDefault="0066000C" w:rsidP="0066000C">
            <w:pPr>
              <w:pStyle w:val="ConsPlusNormal"/>
              <w:ind w:left="39" w:right="142" w:firstLine="0"/>
              <w:jc w:val="both"/>
              <w:rPr>
                <w:rFonts w:ascii="Times New Roman" w:hAnsi="Times New Roman"/>
                <w:sz w:val="18"/>
                <w:szCs w:val="18"/>
              </w:rPr>
            </w:pPr>
            <w:r w:rsidRPr="00B51FB6">
              <w:rPr>
                <w:rFonts w:ascii="Times New Roman" w:hAnsi="Times New Roman"/>
                <w:sz w:val="18"/>
                <w:szCs w:val="18"/>
              </w:rPr>
              <w:t>При описании характеристики товара (показателей для определения соответствия)  участник размещения заказ вправе указать диапазоны значений, если это предусмотрено параметрами товар</w:t>
            </w:r>
            <w:r>
              <w:rPr>
                <w:rFonts w:ascii="Times New Roman" w:hAnsi="Times New Roman"/>
                <w:sz w:val="18"/>
                <w:szCs w:val="18"/>
              </w:rPr>
              <w:t>а.</w:t>
            </w:r>
          </w:p>
        </w:tc>
      </w:tr>
      <w:tr w:rsidR="0066000C" w14:paraId="46DD649C" w14:textId="77777777" w:rsidTr="006B72D7">
        <w:tc>
          <w:tcPr>
            <w:tcW w:w="392" w:type="dxa"/>
            <w:tcBorders>
              <w:top w:val="single" w:sz="4" w:space="0" w:color="auto"/>
              <w:left w:val="single" w:sz="4" w:space="0" w:color="auto"/>
              <w:bottom w:val="single" w:sz="4" w:space="0" w:color="auto"/>
              <w:right w:val="single" w:sz="4" w:space="0" w:color="auto"/>
            </w:tcBorders>
          </w:tcPr>
          <w:p w14:paraId="6FBF9065" w14:textId="77777777" w:rsidR="0066000C" w:rsidRPr="00B51FB6" w:rsidRDefault="0066000C" w:rsidP="0066000C">
            <w:pPr>
              <w:spacing w:before="0"/>
              <w:rPr>
                <w:sz w:val="18"/>
                <w:szCs w:val="18"/>
              </w:rPr>
            </w:pPr>
            <w:r w:rsidRPr="00B51FB6">
              <w:rPr>
                <w:sz w:val="18"/>
                <w:szCs w:val="18"/>
              </w:rPr>
              <w:t>18</w:t>
            </w:r>
          </w:p>
        </w:tc>
        <w:tc>
          <w:tcPr>
            <w:tcW w:w="2590" w:type="dxa"/>
            <w:tcBorders>
              <w:top w:val="single" w:sz="4" w:space="0" w:color="auto"/>
              <w:left w:val="single" w:sz="4" w:space="0" w:color="auto"/>
              <w:bottom w:val="single" w:sz="4" w:space="0" w:color="auto"/>
              <w:right w:val="single" w:sz="4" w:space="0" w:color="auto"/>
            </w:tcBorders>
          </w:tcPr>
          <w:p w14:paraId="23136209" w14:textId="77777777" w:rsidR="0066000C" w:rsidRPr="00B51FB6" w:rsidRDefault="0066000C" w:rsidP="0066000C">
            <w:pPr>
              <w:keepNext/>
              <w:suppressLineNumbers/>
              <w:suppressAutoHyphens/>
              <w:spacing w:before="0"/>
              <w:ind w:left="180" w:right="103"/>
              <w:rPr>
                <w:sz w:val="18"/>
                <w:szCs w:val="18"/>
              </w:rPr>
            </w:pPr>
            <w:r w:rsidRPr="00B51FB6">
              <w:rPr>
                <w:sz w:val="18"/>
                <w:szCs w:val="18"/>
              </w:rPr>
              <w:t>Срок, в течение которого победитель запроса котировок должен подписать проект договора.</w:t>
            </w:r>
          </w:p>
          <w:p w14:paraId="39A4CA1D" w14:textId="77777777" w:rsidR="0066000C" w:rsidRPr="00B51FB6" w:rsidRDefault="0066000C" w:rsidP="0066000C">
            <w:pPr>
              <w:keepNext/>
              <w:suppressLineNumbers/>
              <w:suppressAutoHyphens/>
              <w:spacing w:before="0"/>
              <w:ind w:left="180" w:right="103"/>
              <w:rPr>
                <w:sz w:val="18"/>
                <w:szCs w:val="18"/>
              </w:rPr>
            </w:pPr>
          </w:p>
        </w:tc>
        <w:tc>
          <w:tcPr>
            <w:tcW w:w="7371" w:type="dxa"/>
            <w:tcBorders>
              <w:top w:val="single" w:sz="4" w:space="0" w:color="auto"/>
              <w:left w:val="single" w:sz="4" w:space="0" w:color="auto"/>
              <w:bottom w:val="single" w:sz="4" w:space="0" w:color="auto"/>
              <w:right w:val="single" w:sz="4" w:space="0" w:color="auto"/>
            </w:tcBorders>
          </w:tcPr>
          <w:p w14:paraId="01EA8205" w14:textId="77777777" w:rsidR="0066000C" w:rsidRPr="00B51FB6" w:rsidRDefault="0066000C" w:rsidP="0066000C">
            <w:pPr>
              <w:autoSpaceDE w:val="0"/>
              <w:autoSpaceDN w:val="0"/>
              <w:adjustRightInd w:val="0"/>
              <w:spacing w:before="0"/>
              <w:ind w:left="39" w:right="142"/>
              <w:rPr>
                <w:sz w:val="18"/>
                <w:szCs w:val="18"/>
              </w:rPr>
            </w:pPr>
            <w:r w:rsidRPr="00B51FB6">
              <w:rPr>
                <w:sz w:val="18"/>
                <w:szCs w:val="18"/>
              </w:rPr>
              <w:t xml:space="preserve"> Договор заключается на условиях, предусмотренных извещением о проведении запроса котировок, по цене,</w:t>
            </w:r>
            <w:r>
              <w:rPr>
                <w:sz w:val="18"/>
                <w:szCs w:val="18"/>
              </w:rPr>
              <w:t xml:space="preserve"> </w:t>
            </w:r>
            <w:r w:rsidRPr="00B51FB6">
              <w:rPr>
                <w:sz w:val="18"/>
                <w:szCs w:val="18"/>
              </w:rPr>
              <w:t xml:space="preserve">предложенной в котировочной заявке победителя в проведении запроса котировок не </w:t>
            </w:r>
            <w:r>
              <w:rPr>
                <w:sz w:val="18"/>
                <w:szCs w:val="18"/>
              </w:rPr>
              <w:t xml:space="preserve">ранее 10 и не </w:t>
            </w:r>
            <w:r w:rsidRPr="00B51FB6">
              <w:rPr>
                <w:sz w:val="18"/>
                <w:szCs w:val="18"/>
              </w:rPr>
              <w:t xml:space="preserve">позднее двадцати дней с момента опубликования протокола рассмотрения котировочных заявок. Договор подписывается в </w:t>
            </w:r>
            <w:r w:rsidR="00C07F42">
              <w:rPr>
                <w:sz w:val="18"/>
                <w:szCs w:val="18"/>
              </w:rPr>
              <w:t>электронном виде</w:t>
            </w:r>
            <w:r w:rsidRPr="00B51FB6">
              <w:rPr>
                <w:sz w:val="18"/>
                <w:szCs w:val="18"/>
              </w:rPr>
              <w:t>.</w:t>
            </w:r>
          </w:p>
          <w:p w14:paraId="1C8AB83C" w14:textId="77777777" w:rsidR="0066000C" w:rsidRPr="00B51FB6" w:rsidRDefault="0066000C" w:rsidP="0066000C">
            <w:pPr>
              <w:pStyle w:val="Default"/>
              <w:ind w:left="39" w:right="142"/>
              <w:jc w:val="both"/>
              <w:rPr>
                <w:rFonts w:ascii="Times New Roman" w:hAnsi="Times New Roman" w:cs="Times New Roman"/>
                <w:color w:val="auto"/>
                <w:sz w:val="18"/>
                <w:szCs w:val="18"/>
              </w:rPr>
            </w:pPr>
            <w:r w:rsidRPr="00B51FB6">
              <w:rPr>
                <w:rFonts w:ascii="Times New Roman" w:hAnsi="Times New Roman" w:cs="Times New Roman"/>
                <w:color w:val="auto"/>
                <w:sz w:val="18"/>
                <w:szCs w:val="18"/>
              </w:rPr>
              <w:t xml:space="preserve">Заказчик вправе заключить договор с единственным участником запроса котировок. </w:t>
            </w:r>
          </w:p>
          <w:p w14:paraId="10CA950B" w14:textId="77777777" w:rsidR="0066000C" w:rsidRPr="00B51FB6" w:rsidRDefault="0066000C" w:rsidP="0066000C">
            <w:pPr>
              <w:autoSpaceDE w:val="0"/>
              <w:autoSpaceDN w:val="0"/>
              <w:adjustRightInd w:val="0"/>
              <w:spacing w:before="0"/>
              <w:ind w:left="39" w:right="142"/>
              <w:rPr>
                <w:sz w:val="18"/>
                <w:szCs w:val="18"/>
              </w:rPr>
            </w:pPr>
            <w:r w:rsidRPr="00B51FB6">
              <w:rPr>
                <w:sz w:val="18"/>
                <w:szCs w:val="18"/>
              </w:rPr>
              <w:t>В случае если победитель запроса котировок не представил Заказчику подписанный договор в течение двадцати дней, с момента опубликования протокола рассмотрения и оценки котировочных заявок, такой победитель признается уклонившимся от заключения договора. В этом случае Заказчик вправе:</w:t>
            </w:r>
          </w:p>
          <w:p w14:paraId="46C476CD" w14:textId="77777777" w:rsidR="0066000C" w:rsidRPr="00B51FB6" w:rsidRDefault="0066000C" w:rsidP="0066000C">
            <w:pPr>
              <w:autoSpaceDE w:val="0"/>
              <w:autoSpaceDN w:val="0"/>
              <w:adjustRightInd w:val="0"/>
              <w:spacing w:before="0"/>
              <w:ind w:left="39" w:right="142"/>
              <w:rPr>
                <w:sz w:val="18"/>
                <w:szCs w:val="18"/>
              </w:rPr>
            </w:pPr>
            <w:r w:rsidRPr="00B51FB6">
              <w:rPr>
                <w:sz w:val="18"/>
                <w:szCs w:val="18"/>
              </w:rPr>
              <w:t>- обратиться в суд с требованием о понуждении победителя заключить договор, а также о возмещении убытков, причиненных уклонением от заключения договора</w:t>
            </w:r>
          </w:p>
          <w:p w14:paraId="7A0E6BF6" w14:textId="77777777" w:rsidR="0066000C" w:rsidRPr="00B51FB6" w:rsidRDefault="0066000C" w:rsidP="0066000C">
            <w:pPr>
              <w:autoSpaceDE w:val="0"/>
              <w:autoSpaceDN w:val="0"/>
              <w:adjustRightInd w:val="0"/>
              <w:spacing w:before="0"/>
              <w:ind w:left="39" w:right="142"/>
              <w:rPr>
                <w:sz w:val="18"/>
                <w:szCs w:val="18"/>
              </w:rPr>
            </w:pPr>
            <w:r w:rsidRPr="00B51FB6">
              <w:rPr>
                <w:sz w:val="18"/>
                <w:szCs w:val="18"/>
              </w:rPr>
              <w:t>- заключить договор с участником запроса котировок, который предложил такую же, как и победитель, цену договора или предложение о цене договора которого содержит лучшие условия по цене договора, следующие после предложенных победителем запроса котировок.</w:t>
            </w:r>
          </w:p>
          <w:p w14:paraId="1650C63D" w14:textId="77777777" w:rsidR="0066000C" w:rsidRPr="00B51FB6" w:rsidRDefault="0066000C" w:rsidP="0066000C">
            <w:pPr>
              <w:autoSpaceDE w:val="0"/>
              <w:autoSpaceDN w:val="0"/>
              <w:adjustRightInd w:val="0"/>
              <w:spacing w:before="0"/>
              <w:ind w:left="39" w:right="142"/>
              <w:rPr>
                <w:sz w:val="18"/>
                <w:szCs w:val="18"/>
              </w:rPr>
            </w:pPr>
            <w:r w:rsidRPr="00B51FB6">
              <w:rPr>
                <w:sz w:val="18"/>
                <w:szCs w:val="18"/>
              </w:rPr>
              <w:t>-принять решение о проведении повторной процедуре закупки или выборе иной закупочной процедуры</w:t>
            </w:r>
          </w:p>
          <w:p w14:paraId="33D1CE07" w14:textId="77777777" w:rsidR="0066000C" w:rsidRPr="00B51FB6" w:rsidRDefault="0066000C" w:rsidP="0066000C">
            <w:pPr>
              <w:spacing w:before="0"/>
              <w:ind w:left="39" w:right="142"/>
              <w:rPr>
                <w:sz w:val="18"/>
                <w:szCs w:val="18"/>
              </w:rPr>
            </w:pPr>
            <w:r w:rsidRPr="00B51FB6">
              <w:rPr>
                <w:sz w:val="18"/>
                <w:szCs w:val="18"/>
              </w:rPr>
              <w:t>-осуществить закупку товаров, работ, услуг, являвшихся предметом закупки у единственного поставщика (подрядчика, исполнителя) без проведения какого-либо иного конкурентного способа закупки</w:t>
            </w:r>
            <w:r>
              <w:rPr>
                <w:sz w:val="18"/>
                <w:szCs w:val="18"/>
              </w:rPr>
              <w:t>.</w:t>
            </w:r>
          </w:p>
          <w:p w14:paraId="12D9C168" w14:textId="77777777" w:rsidR="0066000C" w:rsidRPr="00B51FB6" w:rsidRDefault="0066000C" w:rsidP="0066000C">
            <w:pPr>
              <w:keepNext/>
              <w:suppressLineNumbers/>
              <w:suppressAutoHyphens/>
              <w:spacing w:before="0"/>
              <w:ind w:left="39" w:right="142"/>
              <w:rPr>
                <w:sz w:val="18"/>
                <w:szCs w:val="18"/>
              </w:rPr>
            </w:pPr>
            <w:r w:rsidRPr="00B51FB6">
              <w:rPr>
                <w:sz w:val="18"/>
                <w:szCs w:val="18"/>
              </w:rPr>
              <w:t>Сведения об участнике запроса котировок, уклонившемся от заключения договора, Заказчик вправе включить в реестр недобросовестных поставщиков</w:t>
            </w:r>
          </w:p>
        </w:tc>
      </w:tr>
      <w:tr w:rsidR="002832DE" w14:paraId="1FA2BE08" w14:textId="77777777" w:rsidTr="006B72D7">
        <w:tc>
          <w:tcPr>
            <w:tcW w:w="392" w:type="dxa"/>
            <w:tcBorders>
              <w:top w:val="single" w:sz="4" w:space="0" w:color="auto"/>
              <w:left w:val="single" w:sz="4" w:space="0" w:color="auto"/>
              <w:bottom w:val="single" w:sz="4" w:space="0" w:color="auto"/>
              <w:right w:val="single" w:sz="4" w:space="0" w:color="auto"/>
            </w:tcBorders>
          </w:tcPr>
          <w:p w14:paraId="3669867F" w14:textId="77777777" w:rsidR="002832DE" w:rsidRPr="00B51FB6" w:rsidRDefault="002832DE" w:rsidP="0066000C">
            <w:pPr>
              <w:spacing w:before="0"/>
              <w:rPr>
                <w:sz w:val="18"/>
                <w:szCs w:val="18"/>
              </w:rPr>
            </w:pPr>
            <w:r>
              <w:rPr>
                <w:sz w:val="18"/>
                <w:szCs w:val="18"/>
              </w:rPr>
              <w:t>19</w:t>
            </w:r>
          </w:p>
        </w:tc>
        <w:tc>
          <w:tcPr>
            <w:tcW w:w="2590" w:type="dxa"/>
            <w:tcBorders>
              <w:top w:val="single" w:sz="4" w:space="0" w:color="auto"/>
              <w:left w:val="single" w:sz="4" w:space="0" w:color="auto"/>
              <w:bottom w:val="single" w:sz="4" w:space="0" w:color="auto"/>
              <w:right w:val="single" w:sz="4" w:space="0" w:color="auto"/>
            </w:tcBorders>
          </w:tcPr>
          <w:p w14:paraId="0959771A" w14:textId="77777777" w:rsidR="002832DE" w:rsidRPr="009E39B3" w:rsidRDefault="002832DE" w:rsidP="007518A3">
            <w:pPr>
              <w:keepNext/>
              <w:suppressLineNumbers/>
              <w:suppressAutoHyphens/>
              <w:spacing w:before="0"/>
              <w:ind w:left="180" w:right="103"/>
              <w:rPr>
                <w:sz w:val="18"/>
                <w:szCs w:val="18"/>
              </w:rPr>
            </w:pPr>
            <w:r w:rsidRPr="009E39B3">
              <w:rPr>
                <w:sz w:val="18"/>
                <w:szCs w:val="18"/>
              </w:rPr>
              <w:t>Преференции участникам закупки</w:t>
            </w:r>
          </w:p>
          <w:p w14:paraId="483AE66E" w14:textId="77777777" w:rsidR="002832DE" w:rsidRPr="00B51FB6" w:rsidRDefault="002832DE" w:rsidP="007518A3">
            <w:pPr>
              <w:keepNext/>
              <w:suppressLineNumbers/>
              <w:suppressAutoHyphens/>
              <w:spacing w:before="0"/>
              <w:ind w:left="180" w:right="103"/>
              <w:rPr>
                <w:sz w:val="18"/>
                <w:szCs w:val="18"/>
              </w:rPr>
            </w:pPr>
          </w:p>
        </w:tc>
        <w:tc>
          <w:tcPr>
            <w:tcW w:w="7371" w:type="dxa"/>
            <w:tcBorders>
              <w:top w:val="single" w:sz="4" w:space="0" w:color="auto"/>
              <w:left w:val="single" w:sz="4" w:space="0" w:color="auto"/>
              <w:bottom w:val="single" w:sz="4" w:space="0" w:color="auto"/>
              <w:right w:val="single" w:sz="4" w:space="0" w:color="auto"/>
            </w:tcBorders>
          </w:tcPr>
          <w:p w14:paraId="16A6D677" w14:textId="77777777" w:rsidR="002832DE" w:rsidRPr="009E39B3" w:rsidRDefault="002832DE" w:rsidP="007518A3">
            <w:pPr>
              <w:pStyle w:val="ConsPlusNormal"/>
              <w:widowControl/>
              <w:ind w:right="142" w:firstLine="0"/>
              <w:rPr>
                <w:rFonts w:ascii="Times New Roman" w:hAnsi="Times New Roman"/>
                <w:b/>
                <w:color w:val="000000"/>
                <w:sz w:val="18"/>
                <w:szCs w:val="18"/>
              </w:rPr>
            </w:pPr>
            <w:r w:rsidRPr="009E39B3">
              <w:rPr>
                <w:rFonts w:ascii="Times New Roman" w:hAnsi="Times New Roman"/>
                <w:b/>
                <w:color w:val="000000"/>
                <w:sz w:val="18"/>
                <w:szCs w:val="18"/>
              </w:rPr>
              <w:t>О приоритете товаров российского происхождения</w:t>
            </w:r>
          </w:p>
          <w:p w14:paraId="197E582B" w14:textId="77777777" w:rsidR="002832DE" w:rsidRPr="009E39B3" w:rsidRDefault="002832DE" w:rsidP="007518A3">
            <w:pPr>
              <w:pStyle w:val="ConsPlusNormal"/>
              <w:widowControl/>
              <w:ind w:right="142" w:firstLine="0"/>
              <w:jc w:val="both"/>
              <w:rPr>
                <w:rFonts w:ascii="Times New Roman" w:eastAsia="Times New Roman" w:hAnsi="Times New Roman"/>
                <w:sz w:val="28"/>
                <w:szCs w:val="28"/>
              </w:rPr>
            </w:pPr>
            <w:r w:rsidRPr="009E39B3">
              <w:rPr>
                <w:rFonts w:ascii="Times New Roman" w:hAnsi="Times New Roman"/>
                <w:color w:val="000000"/>
                <w:sz w:val="18"/>
                <w:szCs w:val="18"/>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w:t>
            </w:r>
            <w:r w:rsidRPr="009E39B3">
              <w:rPr>
                <w:rFonts w:ascii="Times New Roman" w:hAnsi="Times New Roman"/>
                <w:color w:val="000000"/>
                <w:sz w:val="18"/>
                <w:szCs w:val="18"/>
              </w:rPr>
              <w:lastRenderedPageBreak/>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9E39B3">
              <w:rPr>
                <w:rFonts w:ascii="Times New Roman" w:eastAsia="Times New Roman" w:hAnsi="Times New Roman"/>
                <w:sz w:val="28"/>
                <w:szCs w:val="28"/>
              </w:rPr>
              <w:t xml:space="preserve"> </w:t>
            </w:r>
          </w:p>
          <w:p w14:paraId="1F09214C" w14:textId="77777777" w:rsidR="002832DE" w:rsidRPr="009E39B3" w:rsidRDefault="002832DE" w:rsidP="007518A3">
            <w:pPr>
              <w:pStyle w:val="ConsPlusNormal"/>
              <w:widowControl/>
              <w:ind w:right="142" w:firstLine="0"/>
              <w:jc w:val="both"/>
              <w:rPr>
                <w:rFonts w:ascii="Times New Roman" w:hAnsi="Times New Roman"/>
                <w:color w:val="000000"/>
                <w:sz w:val="18"/>
                <w:szCs w:val="18"/>
              </w:rPr>
            </w:pPr>
            <w:r w:rsidRPr="009E39B3">
              <w:rPr>
                <w:rFonts w:ascii="Times New Roman" w:hAnsi="Times New Roman"/>
                <w:color w:val="000000"/>
                <w:sz w:val="18"/>
                <w:szCs w:val="18"/>
              </w:rPr>
              <w:t xml:space="preserve">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14:paraId="3C4F1283" w14:textId="77777777" w:rsidR="002832DE" w:rsidRPr="009E39B3" w:rsidRDefault="002832DE" w:rsidP="007518A3">
            <w:pPr>
              <w:pStyle w:val="ConsPlusNormal"/>
              <w:widowControl/>
              <w:ind w:right="142" w:firstLine="0"/>
              <w:jc w:val="both"/>
              <w:rPr>
                <w:rFonts w:ascii="Times New Roman" w:hAnsi="Times New Roman"/>
                <w:color w:val="000000"/>
                <w:sz w:val="18"/>
                <w:szCs w:val="18"/>
              </w:rPr>
            </w:pPr>
            <w:r w:rsidRPr="009E39B3">
              <w:rPr>
                <w:rFonts w:ascii="Times New Roman" w:hAnsi="Times New Roman"/>
                <w:color w:val="000000"/>
                <w:sz w:val="18"/>
                <w:szCs w:val="18"/>
              </w:rPr>
              <w:t xml:space="preserve">6. Приоритет не предоставляется в случаях, если: </w:t>
            </w:r>
          </w:p>
          <w:p w14:paraId="40860461" w14:textId="77777777" w:rsidR="002832DE" w:rsidRPr="009E39B3" w:rsidRDefault="002832DE" w:rsidP="007518A3">
            <w:pPr>
              <w:pStyle w:val="ConsPlusNormal"/>
              <w:widowControl/>
              <w:ind w:right="142" w:firstLine="0"/>
              <w:jc w:val="both"/>
              <w:rPr>
                <w:rFonts w:ascii="Times New Roman" w:hAnsi="Times New Roman"/>
                <w:color w:val="000000"/>
                <w:sz w:val="18"/>
                <w:szCs w:val="18"/>
              </w:rPr>
            </w:pPr>
            <w:r w:rsidRPr="009E39B3">
              <w:rPr>
                <w:rFonts w:ascii="Times New Roman" w:hAnsi="Times New Roman"/>
                <w:color w:val="000000"/>
                <w:sz w:val="18"/>
                <w:szCs w:val="18"/>
              </w:rPr>
              <w:t xml:space="preserve">1) закупка признана несостоявшейся и договор заключается с единственным участником закупки; </w:t>
            </w:r>
          </w:p>
          <w:p w14:paraId="7062E071" w14:textId="77777777" w:rsidR="002832DE" w:rsidRPr="009E39B3" w:rsidRDefault="002832DE" w:rsidP="007518A3">
            <w:pPr>
              <w:pStyle w:val="ConsPlusNormal"/>
              <w:widowControl/>
              <w:ind w:right="142" w:firstLine="0"/>
              <w:jc w:val="both"/>
              <w:rPr>
                <w:rFonts w:ascii="Times New Roman" w:hAnsi="Times New Roman"/>
                <w:color w:val="000000"/>
                <w:sz w:val="18"/>
                <w:szCs w:val="18"/>
              </w:rPr>
            </w:pPr>
            <w:r w:rsidRPr="009E39B3">
              <w:rPr>
                <w:rFonts w:ascii="Times New Roman" w:hAnsi="Times New Roman"/>
                <w:color w:val="000000"/>
                <w:sz w:val="18"/>
                <w:szCs w:val="18"/>
              </w:rPr>
              <w:t xml:space="preserve">2)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14:paraId="1C493BC6" w14:textId="77777777" w:rsidR="002832DE" w:rsidRPr="009E39B3" w:rsidRDefault="002832DE" w:rsidP="007518A3">
            <w:pPr>
              <w:pStyle w:val="ConsPlusNormal"/>
              <w:widowControl/>
              <w:ind w:right="142" w:firstLine="0"/>
              <w:jc w:val="both"/>
              <w:rPr>
                <w:rFonts w:ascii="Times New Roman" w:hAnsi="Times New Roman"/>
                <w:color w:val="000000"/>
                <w:sz w:val="18"/>
                <w:szCs w:val="18"/>
              </w:rPr>
            </w:pPr>
            <w:r w:rsidRPr="009E39B3">
              <w:rPr>
                <w:rFonts w:ascii="Times New Roman" w:hAnsi="Times New Roman"/>
                <w:color w:val="000000"/>
                <w:sz w:val="18"/>
                <w:szCs w:val="18"/>
              </w:rPr>
              <w:t xml:space="preserve">3)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14:paraId="4086E3FC" w14:textId="77777777" w:rsidR="002832DE" w:rsidRPr="009E39B3" w:rsidRDefault="002832DE" w:rsidP="007518A3">
            <w:pPr>
              <w:pStyle w:val="ConsPlusNormal"/>
              <w:widowControl/>
              <w:ind w:right="142" w:firstLine="0"/>
              <w:jc w:val="both"/>
              <w:rPr>
                <w:rFonts w:ascii="Times New Roman" w:hAnsi="Times New Roman"/>
                <w:color w:val="000000"/>
                <w:sz w:val="18"/>
                <w:szCs w:val="18"/>
              </w:rPr>
            </w:pPr>
            <w:r w:rsidRPr="009E39B3">
              <w:rPr>
                <w:rFonts w:ascii="Times New Roman" w:hAnsi="Times New Roman"/>
                <w:color w:val="000000"/>
                <w:sz w:val="18"/>
                <w:szCs w:val="18"/>
              </w:rPr>
              <w:t xml:space="preserve">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14:paraId="11E51836" w14:textId="77777777" w:rsidR="002832DE" w:rsidRPr="009E39B3" w:rsidRDefault="002832DE" w:rsidP="007518A3">
            <w:pPr>
              <w:pStyle w:val="ConsPlusNormal"/>
              <w:widowControl/>
              <w:ind w:right="142" w:firstLine="0"/>
              <w:jc w:val="both"/>
              <w:rPr>
                <w:rFonts w:ascii="Times New Roman" w:hAnsi="Times New Roman"/>
                <w:color w:val="000000"/>
                <w:sz w:val="18"/>
                <w:szCs w:val="18"/>
              </w:rPr>
            </w:pPr>
            <w:r w:rsidRPr="009E39B3">
              <w:rPr>
                <w:rFonts w:ascii="Times New Roman" w:hAnsi="Times New Roman"/>
                <w:color w:val="000000"/>
                <w:sz w:val="18"/>
                <w:szCs w:val="18"/>
              </w:rPr>
              <w:t>За предоставление недостоверных сведений о стране происхождения товара участник несет ответственность в соответствии с законодательством РФ.</w:t>
            </w:r>
          </w:p>
          <w:p w14:paraId="1CDE850B" w14:textId="77777777" w:rsidR="002832DE" w:rsidRPr="00B51FB6" w:rsidRDefault="002832DE" w:rsidP="007518A3">
            <w:pPr>
              <w:autoSpaceDE w:val="0"/>
              <w:autoSpaceDN w:val="0"/>
              <w:adjustRightInd w:val="0"/>
              <w:spacing w:before="0"/>
              <w:ind w:left="39" w:right="142"/>
              <w:rPr>
                <w:sz w:val="18"/>
                <w:szCs w:val="18"/>
              </w:rPr>
            </w:pPr>
            <w:r w:rsidRPr="009E39B3">
              <w:rPr>
                <w:color w:val="000000"/>
                <w:sz w:val="18"/>
                <w:szCs w:val="1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tc>
      </w:tr>
      <w:tr w:rsidR="0066000C" w14:paraId="0C53BDCB" w14:textId="77777777" w:rsidTr="006B72D7">
        <w:tc>
          <w:tcPr>
            <w:tcW w:w="392" w:type="dxa"/>
            <w:tcBorders>
              <w:top w:val="single" w:sz="4" w:space="0" w:color="auto"/>
              <w:left w:val="single" w:sz="4" w:space="0" w:color="auto"/>
              <w:bottom w:val="single" w:sz="4" w:space="0" w:color="auto"/>
              <w:right w:val="single" w:sz="4" w:space="0" w:color="auto"/>
            </w:tcBorders>
          </w:tcPr>
          <w:p w14:paraId="4160F3E0" w14:textId="77777777" w:rsidR="0066000C" w:rsidRPr="00B51FB6" w:rsidRDefault="002832DE" w:rsidP="0066000C">
            <w:pPr>
              <w:spacing w:before="0"/>
              <w:rPr>
                <w:sz w:val="18"/>
                <w:szCs w:val="18"/>
              </w:rPr>
            </w:pPr>
            <w:r>
              <w:rPr>
                <w:sz w:val="18"/>
                <w:szCs w:val="18"/>
              </w:rPr>
              <w:lastRenderedPageBreak/>
              <w:t>20</w:t>
            </w:r>
          </w:p>
        </w:tc>
        <w:tc>
          <w:tcPr>
            <w:tcW w:w="2590" w:type="dxa"/>
            <w:tcBorders>
              <w:top w:val="single" w:sz="4" w:space="0" w:color="auto"/>
              <w:left w:val="single" w:sz="4" w:space="0" w:color="auto"/>
              <w:bottom w:val="single" w:sz="4" w:space="0" w:color="auto"/>
              <w:right w:val="single" w:sz="4" w:space="0" w:color="auto"/>
            </w:tcBorders>
          </w:tcPr>
          <w:p w14:paraId="3F78B057" w14:textId="77777777" w:rsidR="0066000C" w:rsidRPr="00B51FB6" w:rsidRDefault="0066000C" w:rsidP="0066000C">
            <w:pPr>
              <w:spacing w:before="0"/>
              <w:ind w:left="180" w:right="103"/>
              <w:rPr>
                <w:sz w:val="18"/>
                <w:szCs w:val="18"/>
              </w:rPr>
            </w:pPr>
            <w:r w:rsidRPr="00B51FB6">
              <w:rPr>
                <w:sz w:val="18"/>
                <w:szCs w:val="18"/>
              </w:rPr>
              <w:t>Требования к обеспечению исполнения договора</w:t>
            </w:r>
          </w:p>
        </w:tc>
        <w:tc>
          <w:tcPr>
            <w:tcW w:w="7371" w:type="dxa"/>
            <w:tcBorders>
              <w:top w:val="single" w:sz="4" w:space="0" w:color="auto"/>
              <w:left w:val="single" w:sz="4" w:space="0" w:color="auto"/>
              <w:bottom w:val="single" w:sz="4" w:space="0" w:color="auto"/>
              <w:right w:val="single" w:sz="4" w:space="0" w:color="auto"/>
            </w:tcBorders>
          </w:tcPr>
          <w:p w14:paraId="1411DCE3" w14:textId="77777777" w:rsidR="0066000C" w:rsidRPr="00B51FB6" w:rsidRDefault="0066000C" w:rsidP="0066000C">
            <w:pPr>
              <w:autoSpaceDE w:val="0"/>
              <w:autoSpaceDN w:val="0"/>
              <w:spacing w:before="0"/>
              <w:ind w:left="39" w:right="142"/>
              <w:rPr>
                <w:sz w:val="18"/>
                <w:szCs w:val="18"/>
              </w:rPr>
            </w:pPr>
            <w:r w:rsidRPr="00B51FB6">
              <w:rPr>
                <w:sz w:val="18"/>
                <w:szCs w:val="18"/>
              </w:rPr>
              <w:t>Не требуется</w:t>
            </w:r>
          </w:p>
        </w:tc>
      </w:tr>
      <w:tr w:rsidR="0066000C" w14:paraId="54F55BC1" w14:textId="77777777" w:rsidTr="006B72D7">
        <w:tc>
          <w:tcPr>
            <w:tcW w:w="392" w:type="dxa"/>
            <w:tcBorders>
              <w:top w:val="single" w:sz="4" w:space="0" w:color="auto"/>
              <w:left w:val="single" w:sz="4" w:space="0" w:color="auto"/>
              <w:bottom w:val="single" w:sz="4" w:space="0" w:color="auto"/>
              <w:right w:val="single" w:sz="4" w:space="0" w:color="auto"/>
            </w:tcBorders>
          </w:tcPr>
          <w:p w14:paraId="03A4D99C" w14:textId="77777777" w:rsidR="0066000C" w:rsidRPr="00B51FB6" w:rsidRDefault="0066000C" w:rsidP="0066000C">
            <w:pPr>
              <w:spacing w:before="0"/>
              <w:rPr>
                <w:sz w:val="18"/>
                <w:szCs w:val="18"/>
              </w:rPr>
            </w:pPr>
            <w:r w:rsidRPr="00B51FB6">
              <w:rPr>
                <w:sz w:val="18"/>
                <w:szCs w:val="18"/>
              </w:rPr>
              <w:t>2</w:t>
            </w:r>
            <w:r w:rsidR="002832DE">
              <w:rPr>
                <w:sz w:val="18"/>
                <w:szCs w:val="18"/>
              </w:rPr>
              <w:t>1</w:t>
            </w:r>
          </w:p>
        </w:tc>
        <w:tc>
          <w:tcPr>
            <w:tcW w:w="2590" w:type="dxa"/>
            <w:tcBorders>
              <w:top w:val="single" w:sz="4" w:space="0" w:color="auto"/>
              <w:left w:val="single" w:sz="4" w:space="0" w:color="auto"/>
              <w:bottom w:val="single" w:sz="4" w:space="0" w:color="auto"/>
              <w:right w:val="single" w:sz="4" w:space="0" w:color="auto"/>
            </w:tcBorders>
          </w:tcPr>
          <w:p w14:paraId="663CE660" w14:textId="77777777" w:rsidR="0066000C" w:rsidRPr="00B51FB6" w:rsidRDefault="0066000C" w:rsidP="0066000C">
            <w:pPr>
              <w:spacing w:before="0"/>
              <w:ind w:left="180" w:right="103"/>
              <w:rPr>
                <w:sz w:val="18"/>
                <w:szCs w:val="18"/>
              </w:rPr>
            </w:pPr>
            <w:r w:rsidRPr="00B51FB6">
              <w:rPr>
                <w:sz w:val="18"/>
                <w:szCs w:val="18"/>
              </w:rPr>
              <w:t>Реквизиты расчетного счета для перечисления денежных средств в качестве обеспечения исполнения договора</w:t>
            </w:r>
          </w:p>
        </w:tc>
        <w:tc>
          <w:tcPr>
            <w:tcW w:w="7371" w:type="dxa"/>
            <w:tcBorders>
              <w:top w:val="single" w:sz="4" w:space="0" w:color="auto"/>
              <w:left w:val="single" w:sz="4" w:space="0" w:color="auto"/>
              <w:bottom w:val="single" w:sz="4" w:space="0" w:color="auto"/>
              <w:right w:val="single" w:sz="4" w:space="0" w:color="auto"/>
            </w:tcBorders>
          </w:tcPr>
          <w:p w14:paraId="495ECD43" w14:textId="77777777" w:rsidR="0066000C" w:rsidRPr="00B51FB6" w:rsidRDefault="0066000C" w:rsidP="0066000C">
            <w:pPr>
              <w:autoSpaceDE w:val="0"/>
              <w:autoSpaceDN w:val="0"/>
              <w:spacing w:before="0"/>
              <w:ind w:left="39" w:right="142"/>
              <w:rPr>
                <w:sz w:val="18"/>
                <w:szCs w:val="18"/>
              </w:rPr>
            </w:pPr>
            <w:r w:rsidRPr="00B51FB6">
              <w:rPr>
                <w:sz w:val="18"/>
                <w:szCs w:val="18"/>
              </w:rPr>
              <w:t>-</w:t>
            </w:r>
          </w:p>
        </w:tc>
      </w:tr>
      <w:tr w:rsidR="0066000C" w14:paraId="43F2E751" w14:textId="77777777" w:rsidTr="006B72D7">
        <w:tc>
          <w:tcPr>
            <w:tcW w:w="392" w:type="dxa"/>
            <w:tcBorders>
              <w:top w:val="single" w:sz="4" w:space="0" w:color="auto"/>
              <w:left w:val="single" w:sz="4" w:space="0" w:color="auto"/>
              <w:bottom w:val="single" w:sz="4" w:space="0" w:color="auto"/>
              <w:right w:val="single" w:sz="4" w:space="0" w:color="auto"/>
            </w:tcBorders>
          </w:tcPr>
          <w:p w14:paraId="63CDE1D7" w14:textId="77777777" w:rsidR="0066000C" w:rsidRPr="00B51FB6" w:rsidRDefault="0066000C" w:rsidP="0066000C">
            <w:pPr>
              <w:spacing w:before="0"/>
              <w:rPr>
                <w:sz w:val="18"/>
                <w:szCs w:val="18"/>
              </w:rPr>
            </w:pPr>
            <w:r w:rsidRPr="00B51FB6">
              <w:rPr>
                <w:sz w:val="18"/>
                <w:szCs w:val="18"/>
              </w:rPr>
              <w:t>2</w:t>
            </w:r>
            <w:r w:rsidR="002832DE">
              <w:rPr>
                <w:sz w:val="18"/>
                <w:szCs w:val="18"/>
              </w:rPr>
              <w:t>2</w:t>
            </w:r>
          </w:p>
        </w:tc>
        <w:tc>
          <w:tcPr>
            <w:tcW w:w="2590" w:type="dxa"/>
            <w:tcBorders>
              <w:top w:val="single" w:sz="4" w:space="0" w:color="auto"/>
              <w:left w:val="single" w:sz="4" w:space="0" w:color="auto"/>
              <w:bottom w:val="single" w:sz="4" w:space="0" w:color="auto"/>
              <w:right w:val="single" w:sz="4" w:space="0" w:color="auto"/>
            </w:tcBorders>
          </w:tcPr>
          <w:p w14:paraId="6C5DD011" w14:textId="77777777" w:rsidR="0066000C" w:rsidRPr="00B51FB6" w:rsidRDefault="0066000C" w:rsidP="0066000C">
            <w:pPr>
              <w:spacing w:before="0"/>
              <w:ind w:left="180" w:right="103"/>
              <w:rPr>
                <w:sz w:val="18"/>
                <w:szCs w:val="18"/>
              </w:rPr>
            </w:pPr>
            <w:r w:rsidRPr="00B51FB6">
              <w:rPr>
                <w:sz w:val="18"/>
                <w:szCs w:val="18"/>
              </w:rPr>
              <w:t>Размер обеспечения исполнения договора</w:t>
            </w:r>
          </w:p>
        </w:tc>
        <w:tc>
          <w:tcPr>
            <w:tcW w:w="7371" w:type="dxa"/>
            <w:tcBorders>
              <w:top w:val="single" w:sz="4" w:space="0" w:color="auto"/>
              <w:left w:val="single" w:sz="4" w:space="0" w:color="auto"/>
              <w:bottom w:val="single" w:sz="4" w:space="0" w:color="auto"/>
              <w:right w:val="single" w:sz="4" w:space="0" w:color="auto"/>
            </w:tcBorders>
          </w:tcPr>
          <w:p w14:paraId="660409A5" w14:textId="77777777" w:rsidR="0066000C" w:rsidRPr="00B51FB6" w:rsidRDefault="0066000C" w:rsidP="0066000C">
            <w:pPr>
              <w:spacing w:before="0"/>
              <w:ind w:left="39" w:right="142"/>
              <w:rPr>
                <w:sz w:val="18"/>
                <w:szCs w:val="18"/>
              </w:rPr>
            </w:pPr>
            <w:r w:rsidRPr="00B51FB6">
              <w:rPr>
                <w:sz w:val="18"/>
                <w:szCs w:val="18"/>
              </w:rPr>
              <w:t>-</w:t>
            </w:r>
          </w:p>
        </w:tc>
      </w:tr>
      <w:tr w:rsidR="0066000C" w14:paraId="11B2F791" w14:textId="77777777" w:rsidTr="006B72D7">
        <w:tc>
          <w:tcPr>
            <w:tcW w:w="392" w:type="dxa"/>
            <w:tcBorders>
              <w:top w:val="single" w:sz="4" w:space="0" w:color="auto"/>
              <w:left w:val="single" w:sz="4" w:space="0" w:color="auto"/>
              <w:bottom w:val="single" w:sz="4" w:space="0" w:color="auto"/>
              <w:right w:val="single" w:sz="4" w:space="0" w:color="auto"/>
            </w:tcBorders>
          </w:tcPr>
          <w:p w14:paraId="58A0E93D" w14:textId="77777777" w:rsidR="0066000C" w:rsidRPr="00B51FB6" w:rsidRDefault="0066000C" w:rsidP="0066000C">
            <w:pPr>
              <w:spacing w:before="0"/>
              <w:rPr>
                <w:sz w:val="18"/>
                <w:szCs w:val="18"/>
              </w:rPr>
            </w:pPr>
            <w:r w:rsidRPr="00B51FB6">
              <w:rPr>
                <w:sz w:val="18"/>
                <w:szCs w:val="18"/>
              </w:rPr>
              <w:t>2</w:t>
            </w:r>
            <w:r w:rsidR="002832DE">
              <w:rPr>
                <w:sz w:val="18"/>
                <w:szCs w:val="18"/>
              </w:rPr>
              <w:t>3</w:t>
            </w:r>
          </w:p>
        </w:tc>
        <w:tc>
          <w:tcPr>
            <w:tcW w:w="2590" w:type="dxa"/>
            <w:tcBorders>
              <w:top w:val="single" w:sz="4" w:space="0" w:color="auto"/>
              <w:left w:val="single" w:sz="4" w:space="0" w:color="auto"/>
              <w:bottom w:val="single" w:sz="4" w:space="0" w:color="auto"/>
              <w:right w:val="single" w:sz="4" w:space="0" w:color="auto"/>
            </w:tcBorders>
          </w:tcPr>
          <w:p w14:paraId="3020A8B2" w14:textId="77777777" w:rsidR="0066000C" w:rsidRPr="00B51FB6" w:rsidRDefault="0066000C" w:rsidP="0066000C">
            <w:pPr>
              <w:spacing w:before="0"/>
              <w:ind w:left="180" w:right="103"/>
              <w:rPr>
                <w:sz w:val="18"/>
                <w:szCs w:val="18"/>
              </w:rPr>
            </w:pPr>
            <w:r w:rsidRPr="00B51FB6">
              <w:rPr>
                <w:sz w:val="18"/>
                <w:szCs w:val="18"/>
              </w:rPr>
              <w:t>Способ обеспечения исполнения договора</w:t>
            </w:r>
          </w:p>
        </w:tc>
        <w:tc>
          <w:tcPr>
            <w:tcW w:w="7371" w:type="dxa"/>
            <w:tcBorders>
              <w:top w:val="single" w:sz="4" w:space="0" w:color="auto"/>
              <w:left w:val="single" w:sz="4" w:space="0" w:color="auto"/>
              <w:bottom w:val="single" w:sz="4" w:space="0" w:color="auto"/>
              <w:right w:val="single" w:sz="4" w:space="0" w:color="auto"/>
            </w:tcBorders>
          </w:tcPr>
          <w:p w14:paraId="6FF47ED7" w14:textId="77777777" w:rsidR="0066000C" w:rsidRPr="00B51FB6" w:rsidRDefault="0066000C" w:rsidP="0066000C">
            <w:pPr>
              <w:spacing w:before="0"/>
              <w:ind w:left="39" w:right="142"/>
              <w:rPr>
                <w:sz w:val="18"/>
                <w:szCs w:val="18"/>
              </w:rPr>
            </w:pPr>
            <w:r w:rsidRPr="00B51FB6">
              <w:rPr>
                <w:sz w:val="18"/>
                <w:szCs w:val="18"/>
              </w:rPr>
              <w:t xml:space="preserve">- </w:t>
            </w:r>
          </w:p>
        </w:tc>
      </w:tr>
      <w:tr w:rsidR="0066000C" w14:paraId="1FE84F30" w14:textId="77777777" w:rsidTr="006B72D7">
        <w:tc>
          <w:tcPr>
            <w:tcW w:w="392" w:type="dxa"/>
            <w:tcBorders>
              <w:top w:val="single" w:sz="4" w:space="0" w:color="auto"/>
              <w:left w:val="single" w:sz="4" w:space="0" w:color="auto"/>
              <w:bottom w:val="single" w:sz="4" w:space="0" w:color="auto"/>
              <w:right w:val="single" w:sz="4" w:space="0" w:color="auto"/>
            </w:tcBorders>
          </w:tcPr>
          <w:p w14:paraId="19D03A17" w14:textId="77777777" w:rsidR="0066000C" w:rsidRPr="00B51FB6" w:rsidRDefault="0066000C" w:rsidP="0066000C">
            <w:pPr>
              <w:spacing w:before="0"/>
              <w:rPr>
                <w:sz w:val="18"/>
                <w:szCs w:val="18"/>
              </w:rPr>
            </w:pPr>
            <w:r w:rsidRPr="00B51FB6">
              <w:rPr>
                <w:sz w:val="18"/>
                <w:szCs w:val="18"/>
              </w:rPr>
              <w:t>2</w:t>
            </w:r>
            <w:r w:rsidR="002832DE">
              <w:rPr>
                <w:sz w:val="18"/>
                <w:szCs w:val="18"/>
              </w:rPr>
              <w:t>4</w:t>
            </w:r>
          </w:p>
        </w:tc>
        <w:tc>
          <w:tcPr>
            <w:tcW w:w="2590" w:type="dxa"/>
            <w:tcBorders>
              <w:top w:val="single" w:sz="4" w:space="0" w:color="auto"/>
              <w:left w:val="single" w:sz="4" w:space="0" w:color="auto"/>
              <w:bottom w:val="single" w:sz="4" w:space="0" w:color="auto"/>
              <w:right w:val="single" w:sz="4" w:space="0" w:color="auto"/>
            </w:tcBorders>
          </w:tcPr>
          <w:p w14:paraId="6451319C" w14:textId="77777777" w:rsidR="0066000C" w:rsidRPr="00B51FB6" w:rsidRDefault="0066000C" w:rsidP="0066000C">
            <w:pPr>
              <w:spacing w:before="0"/>
              <w:ind w:left="180" w:right="103"/>
              <w:rPr>
                <w:sz w:val="18"/>
                <w:szCs w:val="18"/>
              </w:rPr>
            </w:pPr>
            <w:r w:rsidRPr="00B51FB6">
              <w:rPr>
                <w:color w:val="000000"/>
                <w:sz w:val="18"/>
                <w:szCs w:val="18"/>
              </w:rPr>
              <w:t>Возможность  изменить количество поставляемого по договору товара</w:t>
            </w:r>
          </w:p>
        </w:tc>
        <w:tc>
          <w:tcPr>
            <w:tcW w:w="7371" w:type="dxa"/>
            <w:tcBorders>
              <w:top w:val="single" w:sz="4" w:space="0" w:color="auto"/>
              <w:left w:val="single" w:sz="4" w:space="0" w:color="auto"/>
              <w:bottom w:val="single" w:sz="4" w:space="0" w:color="auto"/>
              <w:right w:val="single" w:sz="4" w:space="0" w:color="auto"/>
            </w:tcBorders>
          </w:tcPr>
          <w:p w14:paraId="19E922CA" w14:textId="77777777" w:rsidR="0066000C" w:rsidRPr="00B51FB6" w:rsidRDefault="0066000C" w:rsidP="0066000C">
            <w:pPr>
              <w:spacing w:before="0"/>
              <w:ind w:left="39" w:right="142"/>
              <w:rPr>
                <w:sz w:val="18"/>
                <w:szCs w:val="18"/>
              </w:rPr>
            </w:pPr>
            <w:r w:rsidRPr="00B51FB6">
              <w:rPr>
                <w:sz w:val="18"/>
                <w:szCs w:val="18"/>
              </w:rPr>
              <w:t xml:space="preserve">В соответствии с проектом договора </w:t>
            </w:r>
            <w:r>
              <w:rPr>
                <w:sz w:val="18"/>
                <w:szCs w:val="18"/>
              </w:rPr>
              <w:t>(приложение №1 к документации)</w:t>
            </w:r>
          </w:p>
        </w:tc>
      </w:tr>
    </w:tbl>
    <w:p w14:paraId="2E32B9EF" w14:textId="77777777" w:rsidR="0066000C" w:rsidRPr="00C40A73" w:rsidRDefault="0066000C" w:rsidP="0066000C">
      <w:pPr>
        <w:spacing w:before="0"/>
        <w:jc w:val="center"/>
        <w:rPr>
          <w:szCs w:val="24"/>
        </w:rPr>
      </w:pPr>
    </w:p>
    <w:p w14:paraId="6B13C2F7" w14:textId="77777777" w:rsidR="0066000C" w:rsidRDefault="0066000C" w:rsidP="00314147">
      <w:pPr>
        <w:pStyle w:val="10"/>
        <w:jc w:val="right"/>
        <w:rPr>
          <w:rStyle w:val="1f"/>
          <w:b/>
          <w:sz w:val="22"/>
        </w:rPr>
      </w:pPr>
    </w:p>
    <w:p w14:paraId="702B5FF5" w14:textId="77777777" w:rsidR="00AB71B2" w:rsidRPr="00F904CD" w:rsidRDefault="00AB71B2" w:rsidP="00314147">
      <w:pPr>
        <w:pStyle w:val="10"/>
        <w:jc w:val="right"/>
        <w:rPr>
          <w:rStyle w:val="1f"/>
          <w:b/>
          <w:sz w:val="18"/>
          <w:szCs w:val="18"/>
        </w:rPr>
      </w:pPr>
      <w:r w:rsidRPr="00F904CD">
        <w:rPr>
          <w:rStyle w:val="1f"/>
          <w:b/>
          <w:sz w:val="18"/>
          <w:szCs w:val="18"/>
        </w:rPr>
        <w:t xml:space="preserve">Приложение № </w:t>
      </w:r>
      <w:r w:rsidR="00637406" w:rsidRPr="00F904CD">
        <w:rPr>
          <w:rStyle w:val="1f"/>
          <w:b/>
          <w:sz w:val="18"/>
          <w:szCs w:val="18"/>
        </w:rPr>
        <w:t>1</w:t>
      </w:r>
      <w:r w:rsidRPr="00F904CD">
        <w:rPr>
          <w:rStyle w:val="1f"/>
          <w:b/>
          <w:sz w:val="18"/>
          <w:szCs w:val="18"/>
        </w:rPr>
        <w:t xml:space="preserve"> к документации </w:t>
      </w:r>
    </w:p>
    <w:p w14:paraId="4B0D3F4D" w14:textId="77777777" w:rsidR="00AB71B2" w:rsidRPr="00F904CD" w:rsidRDefault="00AB71B2" w:rsidP="00314147">
      <w:pPr>
        <w:pStyle w:val="10"/>
        <w:jc w:val="right"/>
        <w:rPr>
          <w:rStyle w:val="1f"/>
          <w:b/>
          <w:sz w:val="18"/>
          <w:szCs w:val="18"/>
        </w:rPr>
      </w:pPr>
    </w:p>
    <w:p w14:paraId="56424C35" w14:textId="77777777" w:rsidR="00F55C80" w:rsidRPr="00F904CD" w:rsidRDefault="00F55C80" w:rsidP="00314147">
      <w:pPr>
        <w:spacing w:before="0"/>
        <w:ind w:firstLine="709"/>
        <w:jc w:val="right"/>
        <w:rPr>
          <w:b/>
          <w:sz w:val="18"/>
          <w:szCs w:val="18"/>
        </w:rPr>
      </w:pPr>
      <w:r w:rsidRPr="00F904CD">
        <w:rPr>
          <w:b/>
          <w:sz w:val="18"/>
          <w:szCs w:val="18"/>
        </w:rPr>
        <w:t xml:space="preserve">         Проект </w:t>
      </w:r>
    </w:p>
    <w:p w14:paraId="487261EC" w14:textId="77777777" w:rsidR="0027503F" w:rsidRPr="00F904CD" w:rsidRDefault="0027503F" w:rsidP="00314147">
      <w:pPr>
        <w:pStyle w:val="ad"/>
        <w:ind w:firstLine="709"/>
        <w:rPr>
          <w:rFonts w:ascii="Times New Roman" w:hAnsi="Times New Roman"/>
          <w:bCs/>
          <w:color w:val="auto"/>
          <w:sz w:val="18"/>
          <w:szCs w:val="18"/>
        </w:rPr>
      </w:pPr>
    </w:p>
    <w:p w14:paraId="67237E50" w14:textId="77777777" w:rsidR="006D1A31" w:rsidRPr="00F904CD" w:rsidRDefault="006D1A31" w:rsidP="00507B7A">
      <w:pPr>
        <w:autoSpaceDE w:val="0"/>
        <w:autoSpaceDN w:val="0"/>
        <w:adjustRightInd w:val="0"/>
        <w:spacing w:before="0"/>
        <w:jc w:val="center"/>
        <w:rPr>
          <w:b/>
          <w:bCs/>
          <w:sz w:val="18"/>
          <w:szCs w:val="18"/>
        </w:rPr>
      </w:pPr>
      <w:r w:rsidRPr="00F904CD">
        <w:rPr>
          <w:b/>
          <w:bCs/>
          <w:sz w:val="18"/>
          <w:szCs w:val="18"/>
        </w:rPr>
        <w:t>Договор №</w:t>
      </w:r>
    </w:p>
    <w:p w14:paraId="57B1AC43" w14:textId="77777777" w:rsidR="006D1A31" w:rsidRPr="00F904CD" w:rsidRDefault="006D1A31" w:rsidP="00507B7A">
      <w:pPr>
        <w:autoSpaceDE w:val="0"/>
        <w:autoSpaceDN w:val="0"/>
        <w:adjustRightInd w:val="0"/>
        <w:spacing w:before="0"/>
        <w:jc w:val="center"/>
        <w:rPr>
          <w:bCs/>
          <w:sz w:val="18"/>
          <w:szCs w:val="18"/>
        </w:rPr>
      </w:pPr>
    </w:p>
    <w:p w14:paraId="562A6114" w14:textId="72862A55" w:rsidR="006D1A31" w:rsidRPr="00F904CD" w:rsidRDefault="00F11529" w:rsidP="00507B7A">
      <w:pPr>
        <w:autoSpaceDE w:val="0"/>
        <w:autoSpaceDN w:val="0"/>
        <w:adjustRightInd w:val="0"/>
        <w:spacing w:before="0"/>
        <w:rPr>
          <w:sz w:val="18"/>
          <w:szCs w:val="18"/>
        </w:rPr>
      </w:pPr>
      <w:r w:rsidRPr="00F904CD">
        <w:rPr>
          <w:sz w:val="18"/>
          <w:szCs w:val="18"/>
        </w:rPr>
        <w:t>с. Иволгинск</w:t>
      </w:r>
      <w:r w:rsidR="006D1A31" w:rsidRPr="00F904CD">
        <w:rPr>
          <w:sz w:val="18"/>
          <w:szCs w:val="18"/>
        </w:rPr>
        <w:tab/>
      </w:r>
      <w:r w:rsidR="006D1A31" w:rsidRPr="00F904CD">
        <w:rPr>
          <w:sz w:val="18"/>
          <w:szCs w:val="18"/>
        </w:rPr>
        <w:tab/>
      </w:r>
      <w:r w:rsidR="006D1A31" w:rsidRPr="00F904CD">
        <w:rPr>
          <w:sz w:val="18"/>
          <w:szCs w:val="18"/>
        </w:rPr>
        <w:tab/>
      </w:r>
      <w:r w:rsidR="006D1A31" w:rsidRPr="00F904CD">
        <w:rPr>
          <w:sz w:val="18"/>
          <w:szCs w:val="18"/>
        </w:rPr>
        <w:tab/>
      </w:r>
      <w:r w:rsidR="006D1A31" w:rsidRPr="00F904CD">
        <w:rPr>
          <w:sz w:val="18"/>
          <w:szCs w:val="18"/>
        </w:rPr>
        <w:tab/>
      </w:r>
      <w:r w:rsidR="006D1A31" w:rsidRPr="00F904CD">
        <w:rPr>
          <w:sz w:val="18"/>
          <w:szCs w:val="18"/>
        </w:rPr>
        <w:tab/>
      </w:r>
      <w:r w:rsidR="006D1A31" w:rsidRPr="00F904CD">
        <w:rPr>
          <w:sz w:val="18"/>
          <w:szCs w:val="18"/>
        </w:rPr>
        <w:tab/>
        <w:t xml:space="preserve">             </w:t>
      </w:r>
      <w:r w:rsidRPr="00F904CD">
        <w:rPr>
          <w:sz w:val="18"/>
          <w:szCs w:val="18"/>
        </w:rPr>
        <w:t xml:space="preserve">              </w:t>
      </w:r>
      <w:r w:rsidR="006D1A31" w:rsidRPr="00F904CD">
        <w:rPr>
          <w:sz w:val="18"/>
          <w:szCs w:val="18"/>
        </w:rPr>
        <w:t>«_</w:t>
      </w:r>
      <w:r w:rsidRPr="00F904CD">
        <w:rPr>
          <w:sz w:val="18"/>
          <w:szCs w:val="18"/>
        </w:rPr>
        <w:t>_</w:t>
      </w:r>
      <w:r w:rsidR="006D1A31" w:rsidRPr="00F904CD">
        <w:rPr>
          <w:sz w:val="18"/>
          <w:szCs w:val="18"/>
        </w:rPr>
        <w:t>_» __________ 20</w:t>
      </w:r>
      <w:r w:rsidR="000F2B62">
        <w:rPr>
          <w:sz w:val="18"/>
          <w:szCs w:val="18"/>
        </w:rPr>
        <w:t>2</w:t>
      </w:r>
      <w:r w:rsidR="003F758A">
        <w:rPr>
          <w:sz w:val="18"/>
          <w:szCs w:val="18"/>
        </w:rPr>
        <w:t>3</w:t>
      </w:r>
      <w:r w:rsidR="006D1A31" w:rsidRPr="00F904CD">
        <w:rPr>
          <w:sz w:val="18"/>
          <w:szCs w:val="18"/>
        </w:rPr>
        <w:t xml:space="preserve">  г.</w:t>
      </w:r>
    </w:p>
    <w:p w14:paraId="32DB14D5" w14:textId="77777777" w:rsidR="006D1A31" w:rsidRPr="00F904CD" w:rsidRDefault="006D1A31" w:rsidP="00507B7A">
      <w:pPr>
        <w:autoSpaceDE w:val="0"/>
        <w:autoSpaceDN w:val="0"/>
        <w:adjustRightInd w:val="0"/>
        <w:spacing w:before="0"/>
        <w:rPr>
          <w:sz w:val="18"/>
          <w:szCs w:val="18"/>
        </w:rPr>
      </w:pPr>
    </w:p>
    <w:p w14:paraId="19BAFDAE" w14:textId="77777777" w:rsidR="006D1A31" w:rsidRPr="00F904CD" w:rsidRDefault="006D1A31" w:rsidP="00507B7A">
      <w:pPr>
        <w:spacing w:before="0"/>
        <w:ind w:firstLine="709"/>
        <w:rPr>
          <w:sz w:val="18"/>
          <w:szCs w:val="18"/>
        </w:rPr>
      </w:pPr>
      <w:r w:rsidRPr="00F904CD">
        <w:rPr>
          <w:sz w:val="18"/>
          <w:szCs w:val="18"/>
        </w:rPr>
        <w:t>Государственное автономное учреждение</w:t>
      </w:r>
      <w:r w:rsidR="00F11529" w:rsidRPr="00F904CD">
        <w:rPr>
          <w:sz w:val="18"/>
          <w:szCs w:val="18"/>
        </w:rPr>
        <w:t xml:space="preserve"> здравоохранения "Иволгинская</w:t>
      </w:r>
      <w:r w:rsidRPr="00F904CD">
        <w:rPr>
          <w:sz w:val="18"/>
          <w:szCs w:val="18"/>
        </w:rPr>
        <w:t xml:space="preserve"> центральная районная больница", именуемое в</w:t>
      </w:r>
      <w:r w:rsidR="00F11529" w:rsidRPr="00F904CD">
        <w:rPr>
          <w:sz w:val="18"/>
          <w:szCs w:val="18"/>
        </w:rPr>
        <w:t xml:space="preserve"> дальнейшем "Заказчик", в лице г</w:t>
      </w:r>
      <w:r w:rsidRPr="00F904CD">
        <w:rPr>
          <w:sz w:val="18"/>
          <w:szCs w:val="18"/>
        </w:rPr>
        <w:t xml:space="preserve">лавного врача </w:t>
      </w:r>
      <w:r w:rsidR="00F11529" w:rsidRPr="00F904CD">
        <w:rPr>
          <w:sz w:val="18"/>
          <w:szCs w:val="18"/>
        </w:rPr>
        <w:t>Цыдыпова Александра Ивановича</w:t>
      </w:r>
      <w:r w:rsidRPr="00F904CD">
        <w:rPr>
          <w:sz w:val="18"/>
          <w:szCs w:val="18"/>
        </w:rPr>
        <w:t>, действующего на основании Устава, с одной стороны, и ______________________________________________, именуемое в дальнейшем «Поставщик», в лице __________________________________________, действующего на основании _________________________, с другой стороны, а вместе именуемые «Стороны», в соответствие с протоколом № _________  от «____» _______ 20__ г., заключили настоящий договор о нижеследующем:</w:t>
      </w:r>
    </w:p>
    <w:p w14:paraId="35A2CEEF" w14:textId="77777777" w:rsidR="006D1A31" w:rsidRPr="00F904CD" w:rsidRDefault="006D1A31" w:rsidP="00507B7A">
      <w:pPr>
        <w:spacing w:before="0"/>
        <w:jc w:val="center"/>
        <w:rPr>
          <w:b/>
          <w:bCs/>
          <w:sz w:val="18"/>
          <w:szCs w:val="18"/>
        </w:rPr>
      </w:pPr>
    </w:p>
    <w:p w14:paraId="41E96EAE" w14:textId="77777777" w:rsidR="006D1A31" w:rsidRPr="00F904CD" w:rsidRDefault="006D1A31" w:rsidP="00507B7A">
      <w:pPr>
        <w:spacing w:before="0"/>
        <w:jc w:val="center"/>
        <w:rPr>
          <w:b/>
          <w:bCs/>
          <w:sz w:val="18"/>
          <w:szCs w:val="18"/>
        </w:rPr>
      </w:pPr>
      <w:r w:rsidRPr="00F904CD">
        <w:rPr>
          <w:b/>
          <w:bCs/>
          <w:sz w:val="18"/>
          <w:szCs w:val="18"/>
        </w:rPr>
        <w:t>1. Предмет договора</w:t>
      </w:r>
    </w:p>
    <w:p w14:paraId="3347EA78" w14:textId="77777777" w:rsidR="006D1A31" w:rsidRPr="00F904CD" w:rsidRDefault="006D1A31" w:rsidP="00507B7A">
      <w:pPr>
        <w:spacing w:before="0"/>
        <w:ind w:firstLine="708"/>
        <w:rPr>
          <w:sz w:val="18"/>
          <w:szCs w:val="18"/>
        </w:rPr>
      </w:pPr>
      <w:r w:rsidRPr="00F904CD">
        <w:rPr>
          <w:sz w:val="18"/>
          <w:szCs w:val="18"/>
        </w:rPr>
        <w:t xml:space="preserve">1.1. Поставщик обязуется поставить </w:t>
      </w:r>
      <w:r w:rsidR="00F904CD">
        <w:rPr>
          <w:sz w:val="18"/>
          <w:szCs w:val="18"/>
        </w:rPr>
        <w:t xml:space="preserve">кислород газообразный </w:t>
      </w:r>
      <w:r w:rsidR="00222994">
        <w:rPr>
          <w:sz w:val="18"/>
          <w:szCs w:val="18"/>
        </w:rPr>
        <w:t>медицинский</w:t>
      </w:r>
      <w:r w:rsidR="00F904CD">
        <w:rPr>
          <w:sz w:val="18"/>
          <w:szCs w:val="18"/>
        </w:rPr>
        <w:t xml:space="preserve"> </w:t>
      </w:r>
      <w:r w:rsidRPr="00F904CD">
        <w:rPr>
          <w:sz w:val="18"/>
          <w:szCs w:val="18"/>
        </w:rPr>
        <w:t xml:space="preserve">(далее «Товар»), согласно Спецификации товаров, являющейся неотъемлемой частью настоящего договора (Приложение № 1), а Заказчик обязуется принять товар и оплатить обусловленную настоящим договором цену. </w:t>
      </w:r>
    </w:p>
    <w:p w14:paraId="68FACE97" w14:textId="77777777" w:rsidR="006D1A31" w:rsidRPr="00F904CD" w:rsidRDefault="006D1A31" w:rsidP="00507B7A">
      <w:pPr>
        <w:spacing w:before="0"/>
        <w:jc w:val="center"/>
        <w:rPr>
          <w:b/>
          <w:sz w:val="18"/>
          <w:szCs w:val="18"/>
        </w:rPr>
      </w:pPr>
    </w:p>
    <w:p w14:paraId="78D45E41" w14:textId="77777777" w:rsidR="006D1A31" w:rsidRPr="00F904CD" w:rsidRDefault="006D1A31" w:rsidP="00507B7A">
      <w:pPr>
        <w:spacing w:before="0"/>
        <w:jc w:val="center"/>
        <w:rPr>
          <w:b/>
          <w:sz w:val="18"/>
          <w:szCs w:val="18"/>
        </w:rPr>
      </w:pPr>
      <w:r w:rsidRPr="00F904CD">
        <w:rPr>
          <w:b/>
          <w:sz w:val="18"/>
          <w:szCs w:val="18"/>
        </w:rPr>
        <w:lastRenderedPageBreak/>
        <w:t>2. Цена договора, порядок и срок оплаты</w:t>
      </w:r>
    </w:p>
    <w:p w14:paraId="0630D6EF" w14:textId="77777777" w:rsidR="006D1A31" w:rsidRPr="00F904CD" w:rsidRDefault="006D1A31" w:rsidP="00507B7A">
      <w:pPr>
        <w:spacing w:before="0"/>
        <w:ind w:firstLine="708"/>
        <w:rPr>
          <w:b/>
          <w:sz w:val="18"/>
          <w:szCs w:val="18"/>
        </w:rPr>
      </w:pPr>
      <w:r w:rsidRPr="00F904CD">
        <w:rPr>
          <w:sz w:val="18"/>
          <w:szCs w:val="18"/>
        </w:rPr>
        <w:t xml:space="preserve">2.1. Общая стоимость товаров, поставляемых по настоящему договора, составляет </w:t>
      </w:r>
      <w:r w:rsidRPr="00F904CD">
        <w:rPr>
          <w:b/>
          <w:sz w:val="18"/>
          <w:szCs w:val="18"/>
        </w:rPr>
        <w:t>__________________ (______________________) рублей __ копеек, в том числе НДС __% - __________ ( ) рублей ___ коп.</w:t>
      </w:r>
    </w:p>
    <w:p w14:paraId="1AB230EB" w14:textId="77777777" w:rsidR="006D1A31" w:rsidRPr="00F904CD" w:rsidRDefault="006D1A31" w:rsidP="00507B7A">
      <w:pPr>
        <w:spacing w:before="0"/>
        <w:ind w:firstLine="708"/>
        <w:rPr>
          <w:sz w:val="18"/>
          <w:szCs w:val="18"/>
        </w:rPr>
      </w:pPr>
      <w:r w:rsidRPr="00F904CD">
        <w:rPr>
          <w:sz w:val="18"/>
          <w:szCs w:val="18"/>
        </w:rPr>
        <w:t xml:space="preserve">(Примечание: Если Поставщик имеет право на освобождение от уплаты НДС в соответствии с налоговым законодательством, то слова «в том числе НДС» заменяются словами «НДС не облагается» </w:t>
      </w:r>
    </w:p>
    <w:p w14:paraId="410B73A6" w14:textId="77777777" w:rsidR="006D1A31" w:rsidRPr="00F904CD" w:rsidRDefault="006D1A31" w:rsidP="00507B7A">
      <w:pPr>
        <w:spacing w:before="0"/>
        <w:ind w:firstLine="708"/>
        <w:rPr>
          <w:b/>
          <w:sz w:val="18"/>
          <w:szCs w:val="18"/>
        </w:rPr>
      </w:pPr>
      <w:r w:rsidRPr="00F904CD">
        <w:rPr>
          <w:sz w:val="18"/>
          <w:szCs w:val="18"/>
        </w:rPr>
        <w:t>2.2. Все расходы Поставщика, в том числе расходы на перевозку, страхование, уплату таможенных пошлин, налогов и других обязательных платежей,  а также затраты, связанные с выполнением обязательств по договору включены Поставщиком в цену договора.</w:t>
      </w:r>
    </w:p>
    <w:p w14:paraId="6F607DB2" w14:textId="77777777" w:rsidR="006D1A31" w:rsidRPr="00F904CD" w:rsidRDefault="006D1A31" w:rsidP="00507B7A">
      <w:pPr>
        <w:spacing w:before="0"/>
        <w:ind w:firstLine="709"/>
        <w:rPr>
          <w:sz w:val="18"/>
          <w:szCs w:val="18"/>
        </w:rPr>
      </w:pPr>
      <w:r w:rsidRPr="00F904CD">
        <w:rPr>
          <w:sz w:val="18"/>
          <w:szCs w:val="18"/>
        </w:rPr>
        <w:t>2.3. Цена договора является твердой и определяется на весь срок исполнения договора.</w:t>
      </w:r>
    </w:p>
    <w:p w14:paraId="63C3000F" w14:textId="77777777" w:rsidR="006D1A31" w:rsidRPr="00F904CD" w:rsidRDefault="006D1A31" w:rsidP="00507B7A">
      <w:pPr>
        <w:spacing w:before="0"/>
        <w:ind w:firstLine="709"/>
        <w:rPr>
          <w:sz w:val="18"/>
          <w:szCs w:val="18"/>
        </w:rPr>
      </w:pPr>
      <w:r w:rsidRPr="00F904CD">
        <w:rPr>
          <w:sz w:val="18"/>
          <w:szCs w:val="18"/>
        </w:rPr>
        <w:t xml:space="preserve">2.4. Финансирование настоящего договора осуществляется за счет средств </w:t>
      </w:r>
      <w:r w:rsidR="00F11529" w:rsidRPr="00F904CD">
        <w:rPr>
          <w:sz w:val="18"/>
          <w:szCs w:val="18"/>
        </w:rPr>
        <w:t>ФОМС, республиканского бюджета.</w:t>
      </w:r>
    </w:p>
    <w:p w14:paraId="4AE63CF4" w14:textId="08A2A46E" w:rsidR="006D1A31" w:rsidRPr="00F904CD" w:rsidRDefault="006D1A31" w:rsidP="00507B7A">
      <w:pPr>
        <w:spacing w:before="0"/>
        <w:ind w:firstLine="709"/>
        <w:rPr>
          <w:sz w:val="18"/>
          <w:szCs w:val="18"/>
        </w:rPr>
      </w:pPr>
      <w:r w:rsidRPr="00F904CD">
        <w:rPr>
          <w:sz w:val="18"/>
          <w:szCs w:val="18"/>
        </w:rPr>
        <w:t xml:space="preserve">2.5. Оплата по договору осуществляется по безналичному расчету путем перечисления Заказчиком денежных средств на расчетный счет Поставщика, указанный в настоящем договоре. 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 Оплата по договору производится Заказчиком </w:t>
      </w:r>
      <w:r w:rsidRPr="0065587B">
        <w:rPr>
          <w:sz w:val="18"/>
          <w:szCs w:val="18"/>
          <w:highlight w:val="yellow"/>
        </w:rPr>
        <w:t xml:space="preserve">в течение </w:t>
      </w:r>
      <w:r w:rsidR="00326FC2">
        <w:rPr>
          <w:sz w:val="18"/>
          <w:szCs w:val="18"/>
          <w:highlight w:val="yellow"/>
        </w:rPr>
        <w:t>15</w:t>
      </w:r>
      <w:r w:rsidR="00F11529" w:rsidRPr="0065587B">
        <w:rPr>
          <w:sz w:val="18"/>
          <w:szCs w:val="18"/>
          <w:highlight w:val="yellow"/>
        </w:rPr>
        <w:t xml:space="preserve"> </w:t>
      </w:r>
      <w:r w:rsidR="00F904CD" w:rsidRPr="0065587B">
        <w:rPr>
          <w:sz w:val="18"/>
          <w:szCs w:val="18"/>
          <w:highlight w:val="yellow"/>
        </w:rPr>
        <w:t>банковских дней</w:t>
      </w:r>
      <w:r w:rsidRPr="0065587B">
        <w:rPr>
          <w:sz w:val="18"/>
          <w:szCs w:val="18"/>
          <w:highlight w:val="yellow"/>
        </w:rPr>
        <w:t xml:space="preserve"> после получения</w:t>
      </w:r>
      <w:r w:rsidRPr="00F904CD">
        <w:rPr>
          <w:sz w:val="18"/>
          <w:szCs w:val="18"/>
        </w:rPr>
        <w:t xml:space="preserve"> Заказчиком поставляемого по настоящему договору товара и подписания сторонами Акта приема-передачи товара.</w:t>
      </w:r>
    </w:p>
    <w:p w14:paraId="7DBD3FFE" w14:textId="77777777" w:rsidR="006D1A31" w:rsidRPr="00F904CD" w:rsidRDefault="006D1A31" w:rsidP="00507B7A">
      <w:pPr>
        <w:spacing w:before="0"/>
        <w:ind w:firstLine="709"/>
        <w:rPr>
          <w:sz w:val="18"/>
          <w:szCs w:val="18"/>
        </w:rPr>
      </w:pPr>
      <w:r w:rsidRPr="00F904CD">
        <w:rPr>
          <w:sz w:val="18"/>
          <w:szCs w:val="18"/>
        </w:rPr>
        <w:t>2.6. В случае,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14:paraId="604CEDEE" w14:textId="77777777" w:rsidR="006D1A31" w:rsidRPr="00F904CD" w:rsidRDefault="006D1A31" w:rsidP="00507B7A">
      <w:pPr>
        <w:spacing w:before="0"/>
        <w:jc w:val="center"/>
        <w:rPr>
          <w:b/>
          <w:bCs/>
          <w:sz w:val="18"/>
          <w:szCs w:val="18"/>
        </w:rPr>
      </w:pPr>
    </w:p>
    <w:p w14:paraId="0250AAA4" w14:textId="77777777" w:rsidR="006D1A31" w:rsidRPr="00F904CD" w:rsidRDefault="006D1A31" w:rsidP="00507B7A">
      <w:pPr>
        <w:spacing w:before="0"/>
        <w:jc w:val="center"/>
        <w:rPr>
          <w:b/>
          <w:bCs/>
          <w:sz w:val="18"/>
          <w:szCs w:val="18"/>
        </w:rPr>
      </w:pPr>
      <w:r w:rsidRPr="00F904CD">
        <w:rPr>
          <w:b/>
          <w:bCs/>
          <w:sz w:val="18"/>
          <w:szCs w:val="18"/>
        </w:rPr>
        <w:t xml:space="preserve">3. Место и срок поставки товара </w:t>
      </w:r>
    </w:p>
    <w:p w14:paraId="6BAF0D9F" w14:textId="565FD0CC" w:rsidR="006D1A31" w:rsidRPr="00F904CD" w:rsidRDefault="006D1A31" w:rsidP="00507B7A">
      <w:pPr>
        <w:spacing w:before="0"/>
        <w:rPr>
          <w:bCs/>
          <w:sz w:val="18"/>
          <w:szCs w:val="18"/>
        </w:rPr>
      </w:pPr>
      <w:r w:rsidRPr="00F904CD">
        <w:rPr>
          <w:bCs/>
          <w:sz w:val="18"/>
          <w:szCs w:val="18"/>
        </w:rPr>
        <w:t xml:space="preserve">            3.1. Поставщик обязуется передать Заказчику Товар с момента заключения договора по </w:t>
      </w:r>
      <w:r w:rsidR="00326FC2">
        <w:rPr>
          <w:bCs/>
          <w:sz w:val="18"/>
          <w:szCs w:val="18"/>
          <w:highlight w:val="yellow"/>
        </w:rPr>
        <w:t xml:space="preserve">31.12.2024 </w:t>
      </w:r>
      <w:r w:rsidRPr="00AE18F1">
        <w:rPr>
          <w:bCs/>
          <w:sz w:val="18"/>
          <w:szCs w:val="18"/>
          <w:highlight w:val="yellow"/>
        </w:rPr>
        <w:t>года</w:t>
      </w:r>
    </w:p>
    <w:p w14:paraId="35AA87DF" w14:textId="77777777" w:rsidR="006D1A31" w:rsidRPr="00F904CD" w:rsidRDefault="006D1A31" w:rsidP="00507B7A">
      <w:pPr>
        <w:spacing w:before="0"/>
        <w:ind w:firstLine="709"/>
        <w:rPr>
          <w:bCs/>
          <w:sz w:val="18"/>
          <w:szCs w:val="18"/>
        </w:rPr>
      </w:pPr>
      <w:r w:rsidRPr="00F904CD">
        <w:rPr>
          <w:bCs/>
          <w:sz w:val="18"/>
          <w:szCs w:val="18"/>
        </w:rPr>
        <w:t>3.2.</w:t>
      </w:r>
      <w:r w:rsidR="009B3453">
        <w:rPr>
          <w:bCs/>
          <w:sz w:val="18"/>
          <w:szCs w:val="18"/>
        </w:rPr>
        <w:t xml:space="preserve"> </w:t>
      </w:r>
      <w:r w:rsidRPr="00F904CD">
        <w:rPr>
          <w:bCs/>
          <w:sz w:val="18"/>
          <w:szCs w:val="18"/>
        </w:rPr>
        <w:t>Поставка товара осуществляется по предварительной заявке Заказчика</w:t>
      </w:r>
      <w:r w:rsidRPr="00F904CD">
        <w:rPr>
          <w:sz w:val="18"/>
          <w:szCs w:val="18"/>
        </w:rPr>
        <w:t xml:space="preserve"> </w:t>
      </w:r>
      <w:r w:rsidR="00F11529" w:rsidRPr="00F904CD">
        <w:rPr>
          <w:bCs/>
          <w:sz w:val="18"/>
          <w:szCs w:val="18"/>
        </w:rPr>
        <w:t>в течение 3</w:t>
      </w:r>
      <w:r w:rsidRPr="00F904CD">
        <w:rPr>
          <w:bCs/>
          <w:sz w:val="18"/>
          <w:szCs w:val="18"/>
        </w:rPr>
        <w:t xml:space="preserve"> </w:t>
      </w:r>
      <w:r w:rsidR="00203E12" w:rsidRPr="00F904CD">
        <w:rPr>
          <w:bCs/>
          <w:sz w:val="18"/>
          <w:szCs w:val="18"/>
        </w:rPr>
        <w:t xml:space="preserve">рабочих </w:t>
      </w:r>
      <w:r w:rsidR="00F11529" w:rsidRPr="00F904CD">
        <w:rPr>
          <w:bCs/>
          <w:sz w:val="18"/>
          <w:szCs w:val="18"/>
        </w:rPr>
        <w:t>дней. В случае экстренной необходимости доставка продукции в течение 24 часов.</w:t>
      </w:r>
    </w:p>
    <w:p w14:paraId="6A2B5132" w14:textId="77777777" w:rsidR="006D1A31" w:rsidRPr="00F904CD" w:rsidRDefault="006D1A31" w:rsidP="00507B7A">
      <w:pPr>
        <w:spacing w:before="0"/>
        <w:ind w:firstLine="709"/>
        <w:rPr>
          <w:sz w:val="18"/>
          <w:szCs w:val="18"/>
        </w:rPr>
      </w:pPr>
      <w:r w:rsidRPr="00F904CD">
        <w:rPr>
          <w:bCs/>
          <w:sz w:val="18"/>
          <w:szCs w:val="18"/>
        </w:rPr>
        <w:t>3.3. Место доставки: Р</w:t>
      </w:r>
      <w:r w:rsidR="00F11529" w:rsidRPr="00F904CD">
        <w:rPr>
          <w:bCs/>
          <w:sz w:val="18"/>
          <w:szCs w:val="18"/>
        </w:rPr>
        <w:t>еспублика Бурятия, Иволгинский район, с. Иволгинск, ул. Партизанская, 48.</w:t>
      </w:r>
    </w:p>
    <w:p w14:paraId="1AD6ED8B" w14:textId="77777777" w:rsidR="006D1A31" w:rsidRPr="00F904CD" w:rsidRDefault="006D1A31" w:rsidP="00507B7A">
      <w:pPr>
        <w:spacing w:before="0"/>
        <w:rPr>
          <w:rFonts w:ascii="Calibri" w:hAnsi="Calibri"/>
          <w:b/>
          <w:bCs/>
          <w:sz w:val="18"/>
          <w:szCs w:val="18"/>
        </w:rPr>
      </w:pPr>
    </w:p>
    <w:p w14:paraId="4263A312" w14:textId="77777777" w:rsidR="006D1A31" w:rsidRPr="00F904CD" w:rsidRDefault="006D1A31" w:rsidP="00507B7A">
      <w:pPr>
        <w:spacing w:before="0"/>
        <w:jc w:val="center"/>
        <w:rPr>
          <w:b/>
          <w:sz w:val="18"/>
          <w:szCs w:val="18"/>
        </w:rPr>
      </w:pPr>
      <w:r w:rsidRPr="00F904CD">
        <w:rPr>
          <w:b/>
          <w:bCs/>
          <w:sz w:val="18"/>
          <w:szCs w:val="18"/>
        </w:rPr>
        <w:t>4. Права и обязанности сторон</w:t>
      </w:r>
    </w:p>
    <w:p w14:paraId="0373BE83" w14:textId="77777777" w:rsidR="006D1A31" w:rsidRPr="00F904CD" w:rsidRDefault="006D1A31" w:rsidP="00507B7A">
      <w:pPr>
        <w:spacing w:before="0"/>
        <w:ind w:firstLine="708"/>
        <w:rPr>
          <w:b/>
          <w:sz w:val="18"/>
          <w:szCs w:val="18"/>
        </w:rPr>
      </w:pPr>
      <w:r w:rsidRPr="00F904CD">
        <w:rPr>
          <w:b/>
          <w:sz w:val="18"/>
          <w:szCs w:val="18"/>
        </w:rPr>
        <w:t>4.1. Поставщик обязан:</w:t>
      </w:r>
    </w:p>
    <w:p w14:paraId="0A605A52" w14:textId="77777777" w:rsidR="006D1A31" w:rsidRPr="00F904CD" w:rsidRDefault="006D1A31" w:rsidP="00507B7A">
      <w:pPr>
        <w:spacing w:before="0"/>
        <w:ind w:firstLine="708"/>
        <w:rPr>
          <w:sz w:val="18"/>
          <w:szCs w:val="18"/>
        </w:rPr>
      </w:pPr>
      <w:r w:rsidRPr="00F904CD">
        <w:rPr>
          <w:sz w:val="18"/>
          <w:szCs w:val="18"/>
        </w:rPr>
        <w:t>1) Известить Заказчика о точном времени и дате поставки телефонограммой или факсимильной связью;</w:t>
      </w:r>
    </w:p>
    <w:p w14:paraId="2D75AE24" w14:textId="77777777" w:rsidR="006D1A31" w:rsidRPr="00F904CD" w:rsidRDefault="006D1A31" w:rsidP="00507B7A">
      <w:pPr>
        <w:spacing w:before="0"/>
        <w:ind w:firstLine="708"/>
        <w:rPr>
          <w:sz w:val="18"/>
          <w:szCs w:val="18"/>
        </w:rPr>
      </w:pPr>
      <w:r w:rsidRPr="00F904CD">
        <w:rPr>
          <w:sz w:val="18"/>
          <w:szCs w:val="18"/>
        </w:rPr>
        <w:t xml:space="preserve">2) Передать товары Заказчику в соответствии с условиями настоящего договора. </w:t>
      </w:r>
    </w:p>
    <w:p w14:paraId="16A67751" w14:textId="77777777" w:rsidR="006D1A31" w:rsidRPr="00F904CD" w:rsidRDefault="006D1A31" w:rsidP="00507B7A">
      <w:pPr>
        <w:spacing w:before="0"/>
        <w:ind w:firstLine="708"/>
        <w:rPr>
          <w:sz w:val="18"/>
          <w:szCs w:val="18"/>
        </w:rPr>
      </w:pPr>
      <w:r w:rsidRPr="00F904CD">
        <w:rPr>
          <w:sz w:val="18"/>
          <w:szCs w:val="18"/>
        </w:rPr>
        <w:t>3) Поставить товары Заказчику собственным транспортом или с привлечением транспорта третьих лиц за свой счет;</w:t>
      </w:r>
    </w:p>
    <w:p w14:paraId="0B3C28E8" w14:textId="77777777" w:rsidR="006D1A31" w:rsidRPr="00F904CD" w:rsidRDefault="006D1A31" w:rsidP="00507B7A">
      <w:pPr>
        <w:spacing w:before="0"/>
        <w:ind w:firstLine="708"/>
        <w:rPr>
          <w:rFonts w:ascii="Calibri" w:hAnsi="Calibri"/>
          <w:sz w:val="18"/>
          <w:szCs w:val="18"/>
        </w:rPr>
      </w:pPr>
      <w:r w:rsidRPr="00F904CD">
        <w:rPr>
          <w:sz w:val="18"/>
          <w:szCs w:val="18"/>
        </w:rPr>
        <w:t>4) Передать Заказчику оригиналы товарно-транспортных накладных и счетов-фактур, подписанные Поставщиком,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14:paraId="1DFA14E4" w14:textId="77777777" w:rsidR="006D1A31" w:rsidRPr="00F904CD" w:rsidRDefault="006D1A31" w:rsidP="00507B7A">
      <w:pPr>
        <w:spacing w:before="0"/>
        <w:ind w:firstLine="708"/>
        <w:rPr>
          <w:sz w:val="18"/>
          <w:szCs w:val="18"/>
        </w:rPr>
      </w:pPr>
      <w:r w:rsidRPr="00F904CD">
        <w:rPr>
          <w:sz w:val="18"/>
          <w:szCs w:val="18"/>
        </w:rPr>
        <w:t>5) Устранять недостатки  и некомплектность товара в течение 10 (десяти) дней со дня получения мотивированного отказа о них Заказчиком. Расходы, связанные с устранением недостатков товара несет Поставщик.</w:t>
      </w:r>
    </w:p>
    <w:p w14:paraId="1E0022AE" w14:textId="77777777" w:rsidR="006D1A31" w:rsidRPr="00F904CD" w:rsidRDefault="006D1A31" w:rsidP="00507B7A">
      <w:pPr>
        <w:spacing w:before="0"/>
        <w:ind w:firstLine="708"/>
        <w:rPr>
          <w:sz w:val="18"/>
          <w:szCs w:val="18"/>
        </w:rPr>
      </w:pPr>
      <w:r w:rsidRPr="00F904CD">
        <w:rPr>
          <w:sz w:val="18"/>
          <w:szCs w:val="18"/>
        </w:rPr>
        <w:t>6)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предусмотренные договором, при этом Заказчик обязан обеспечить приемку поставленного товара.</w:t>
      </w:r>
    </w:p>
    <w:p w14:paraId="063F3B5D" w14:textId="77777777" w:rsidR="006D1A31" w:rsidRPr="00F904CD" w:rsidRDefault="006D1A31" w:rsidP="00507B7A">
      <w:pPr>
        <w:spacing w:before="0"/>
        <w:ind w:firstLine="708"/>
        <w:rPr>
          <w:b/>
          <w:sz w:val="18"/>
          <w:szCs w:val="18"/>
        </w:rPr>
      </w:pPr>
      <w:r w:rsidRPr="00F904CD">
        <w:rPr>
          <w:b/>
          <w:sz w:val="18"/>
          <w:szCs w:val="18"/>
        </w:rPr>
        <w:t>4.2. Поставщик вправе:</w:t>
      </w:r>
    </w:p>
    <w:p w14:paraId="42D52392" w14:textId="77777777" w:rsidR="006D1A31" w:rsidRPr="00F904CD" w:rsidRDefault="006D1A31" w:rsidP="00507B7A">
      <w:pPr>
        <w:spacing w:before="0"/>
        <w:ind w:firstLine="708"/>
        <w:rPr>
          <w:sz w:val="18"/>
          <w:szCs w:val="18"/>
        </w:rPr>
      </w:pPr>
      <w:r w:rsidRPr="00F904CD">
        <w:rPr>
          <w:sz w:val="18"/>
          <w:szCs w:val="18"/>
        </w:rPr>
        <w:t>1) Требовать оплаты поставленного товара в соответствии с условиями настоящего договора</w:t>
      </w:r>
    </w:p>
    <w:p w14:paraId="05C26824" w14:textId="77777777" w:rsidR="006D1A31" w:rsidRPr="00F904CD" w:rsidRDefault="006D1A31" w:rsidP="00507B7A">
      <w:pPr>
        <w:spacing w:before="0"/>
        <w:ind w:firstLine="708"/>
        <w:rPr>
          <w:sz w:val="18"/>
          <w:szCs w:val="18"/>
        </w:rPr>
      </w:pPr>
      <w:r w:rsidRPr="00F904CD">
        <w:rPr>
          <w:sz w:val="18"/>
          <w:szCs w:val="18"/>
        </w:rPr>
        <w:t>2)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E21E73A" w14:textId="77777777" w:rsidR="006D1A31" w:rsidRPr="00F904CD" w:rsidRDefault="006D1A31" w:rsidP="00507B7A">
      <w:pPr>
        <w:spacing w:before="0"/>
        <w:ind w:firstLine="708"/>
        <w:rPr>
          <w:sz w:val="18"/>
          <w:szCs w:val="18"/>
        </w:rPr>
      </w:pPr>
      <w:r w:rsidRPr="00F904CD">
        <w:rPr>
          <w:sz w:val="18"/>
          <w:szCs w:val="18"/>
        </w:rPr>
        <w:t>3) Участвовать в приеме-передаче товара</w:t>
      </w:r>
    </w:p>
    <w:p w14:paraId="45B04DBF" w14:textId="77777777" w:rsidR="006D1A31" w:rsidRPr="00F904CD" w:rsidRDefault="006D1A31" w:rsidP="00507B7A">
      <w:pPr>
        <w:spacing w:before="0"/>
        <w:ind w:firstLine="708"/>
        <w:rPr>
          <w:b/>
          <w:sz w:val="18"/>
          <w:szCs w:val="18"/>
        </w:rPr>
      </w:pPr>
      <w:r w:rsidRPr="00F904CD">
        <w:rPr>
          <w:b/>
          <w:sz w:val="18"/>
          <w:szCs w:val="18"/>
        </w:rPr>
        <w:t>4.3. Заказчик обязан:</w:t>
      </w:r>
    </w:p>
    <w:p w14:paraId="17A382A3" w14:textId="77777777" w:rsidR="006D1A31" w:rsidRPr="00F904CD" w:rsidRDefault="006D1A31" w:rsidP="00507B7A">
      <w:pPr>
        <w:spacing w:before="0"/>
        <w:ind w:firstLine="708"/>
        <w:rPr>
          <w:sz w:val="18"/>
          <w:szCs w:val="18"/>
        </w:rPr>
      </w:pPr>
      <w:r w:rsidRPr="00F904CD">
        <w:rPr>
          <w:sz w:val="18"/>
          <w:szCs w:val="18"/>
        </w:rPr>
        <w:t>1) Осуществить приемку поставленного товара, а также отдельных этапов поставки товара, предусмотренных договором, включая проведение экспертизы поставленного товара, а также отдельных этапов исполнения договора;</w:t>
      </w:r>
    </w:p>
    <w:p w14:paraId="76D7706B" w14:textId="77777777" w:rsidR="006D1A31" w:rsidRPr="00F904CD" w:rsidRDefault="006D1A31" w:rsidP="00507B7A">
      <w:pPr>
        <w:spacing w:before="0"/>
        <w:ind w:firstLine="708"/>
        <w:rPr>
          <w:sz w:val="18"/>
          <w:szCs w:val="18"/>
        </w:rPr>
      </w:pPr>
      <w:r w:rsidRPr="00F904CD">
        <w:rPr>
          <w:sz w:val="18"/>
          <w:szCs w:val="18"/>
        </w:rPr>
        <w:t>2) Осуществить оплату поставленного товара, а также отдельных этапов исполнения договора;</w:t>
      </w:r>
    </w:p>
    <w:p w14:paraId="4200A478" w14:textId="77777777" w:rsidR="006D1A31" w:rsidRPr="00F904CD" w:rsidRDefault="006D1A31" w:rsidP="00507B7A">
      <w:pPr>
        <w:spacing w:before="0"/>
        <w:ind w:firstLine="708"/>
        <w:rPr>
          <w:sz w:val="18"/>
          <w:szCs w:val="18"/>
        </w:rPr>
      </w:pPr>
      <w:r w:rsidRPr="00F904CD">
        <w:rPr>
          <w:sz w:val="18"/>
          <w:szCs w:val="18"/>
        </w:rPr>
        <w:t>3) Взаимодействовать с Поставщиком при изменении, расторжении договора, применять меры ответственности и совершать иные действия в случае нарушения Поставщиком условий договора.</w:t>
      </w:r>
    </w:p>
    <w:p w14:paraId="2DB26324" w14:textId="77777777" w:rsidR="006D1A31" w:rsidRPr="00F904CD" w:rsidRDefault="006D1A31" w:rsidP="00507B7A">
      <w:pPr>
        <w:spacing w:before="0"/>
        <w:ind w:firstLine="708"/>
        <w:rPr>
          <w:sz w:val="18"/>
          <w:szCs w:val="18"/>
        </w:rPr>
      </w:pPr>
      <w:r w:rsidRPr="00F904CD">
        <w:rPr>
          <w:sz w:val="18"/>
          <w:szCs w:val="18"/>
        </w:rPr>
        <w:t>4) Осуществлять контроль за поставкой товара в соответствии условиями настоящего договора и требованиями нормативных документов.</w:t>
      </w:r>
    </w:p>
    <w:p w14:paraId="2F9223DC" w14:textId="77777777" w:rsidR="006D1A31" w:rsidRPr="00F904CD" w:rsidRDefault="006D1A31" w:rsidP="00507B7A">
      <w:pPr>
        <w:spacing w:before="0"/>
        <w:ind w:firstLine="708"/>
        <w:rPr>
          <w:sz w:val="18"/>
          <w:szCs w:val="18"/>
        </w:rPr>
      </w:pPr>
      <w:r w:rsidRPr="00F904CD">
        <w:rPr>
          <w:sz w:val="18"/>
          <w:szCs w:val="18"/>
        </w:rPr>
        <w:t>5)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извещением,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14:paraId="14768937" w14:textId="77777777" w:rsidR="006D1A31" w:rsidRPr="00F904CD" w:rsidRDefault="006D1A31" w:rsidP="00507B7A">
      <w:pPr>
        <w:spacing w:before="0"/>
        <w:ind w:firstLine="708"/>
        <w:rPr>
          <w:b/>
          <w:sz w:val="18"/>
          <w:szCs w:val="18"/>
        </w:rPr>
      </w:pPr>
      <w:r w:rsidRPr="00F904CD">
        <w:rPr>
          <w:b/>
          <w:sz w:val="18"/>
          <w:szCs w:val="18"/>
        </w:rPr>
        <w:t>4.4. Заказчик вправе:</w:t>
      </w:r>
    </w:p>
    <w:p w14:paraId="227AB1BD" w14:textId="77777777" w:rsidR="006D1A31" w:rsidRPr="00F904CD" w:rsidRDefault="006D1A31" w:rsidP="00507B7A">
      <w:pPr>
        <w:spacing w:before="0"/>
        <w:ind w:firstLine="708"/>
        <w:rPr>
          <w:sz w:val="18"/>
          <w:szCs w:val="18"/>
        </w:rPr>
      </w:pPr>
      <w:r w:rsidRPr="00F904CD">
        <w:rPr>
          <w:sz w:val="18"/>
          <w:szCs w:val="18"/>
        </w:rPr>
        <w:t>1)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в  случае существенного нарушения требований к качеству товара.</w:t>
      </w:r>
    </w:p>
    <w:p w14:paraId="58016052" w14:textId="77777777" w:rsidR="006D1A31" w:rsidRPr="00F904CD" w:rsidRDefault="006D1A31" w:rsidP="00507B7A">
      <w:pPr>
        <w:spacing w:before="0"/>
        <w:ind w:firstLine="708"/>
        <w:rPr>
          <w:sz w:val="18"/>
          <w:szCs w:val="18"/>
        </w:rPr>
      </w:pPr>
      <w:r w:rsidRPr="00F904CD">
        <w:rPr>
          <w:sz w:val="18"/>
          <w:szCs w:val="18"/>
        </w:rPr>
        <w:t>2)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w:t>
      </w:r>
    </w:p>
    <w:p w14:paraId="47D920A0" w14:textId="77777777" w:rsidR="006D1A31" w:rsidRPr="00F904CD" w:rsidRDefault="006D1A31" w:rsidP="00507B7A">
      <w:pPr>
        <w:spacing w:before="0"/>
        <w:jc w:val="center"/>
        <w:rPr>
          <w:b/>
          <w:bCs/>
          <w:sz w:val="18"/>
          <w:szCs w:val="18"/>
        </w:rPr>
      </w:pPr>
    </w:p>
    <w:p w14:paraId="6FC5771C" w14:textId="77777777" w:rsidR="006D1A31" w:rsidRPr="00F904CD" w:rsidRDefault="006D1A31" w:rsidP="00507B7A">
      <w:pPr>
        <w:spacing w:before="0"/>
        <w:jc w:val="center"/>
        <w:rPr>
          <w:b/>
          <w:bCs/>
          <w:sz w:val="18"/>
          <w:szCs w:val="18"/>
        </w:rPr>
      </w:pPr>
      <w:r w:rsidRPr="00F904CD">
        <w:rPr>
          <w:b/>
          <w:bCs/>
          <w:sz w:val="18"/>
          <w:szCs w:val="18"/>
        </w:rPr>
        <w:t>5. Проведение экспертизы. Порядок приемки товара</w:t>
      </w:r>
    </w:p>
    <w:p w14:paraId="057756F9" w14:textId="77777777" w:rsidR="006D1A31" w:rsidRPr="00F904CD" w:rsidRDefault="006D1A31" w:rsidP="00507B7A">
      <w:pPr>
        <w:spacing w:before="0"/>
        <w:ind w:firstLine="708"/>
        <w:rPr>
          <w:sz w:val="18"/>
          <w:szCs w:val="18"/>
        </w:rPr>
      </w:pPr>
      <w:r w:rsidRPr="00F904CD">
        <w:rPr>
          <w:sz w:val="18"/>
          <w:szCs w:val="18"/>
        </w:rPr>
        <w:t xml:space="preserve">5.1. Для проверки предоставленных Поставщиком результатов, предусмотренных договором, в части их соответствия условиям договора Заказчик </w:t>
      </w:r>
      <w:r w:rsidR="00203E12" w:rsidRPr="00F904CD">
        <w:rPr>
          <w:sz w:val="18"/>
          <w:szCs w:val="18"/>
        </w:rPr>
        <w:t xml:space="preserve">вправе </w:t>
      </w:r>
      <w:r w:rsidRPr="00F904CD">
        <w:rPr>
          <w:sz w:val="18"/>
          <w:szCs w:val="18"/>
        </w:rPr>
        <w:t>проводит</w:t>
      </w:r>
      <w:r w:rsidR="00203E12" w:rsidRPr="00F904CD">
        <w:rPr>
          <w:sz w:val="18"/>
          <w:szCs w:val="18"/>
        </w:rPr>
        <w:t>ь</w:t>
      </w:r>
      <w:r w:rsidRPr="00F904CD">
        <w:rPr>
          <w:sz w:val="18"/>
          <w:szCs w:val="18"/>
        </w:rPr>
        <w:t xml:space="preserve">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Для проведения экспертизы поставленного товара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w:t>
      </w:r>
      <w:r w:rsidRPr="00F904CD">
        <w:rPr>
          <w:sz w:val="18"/>
          <w:szCs w:val="18"/>
        </w:rPr>
        <w:lastRenderedPageBreak/>
        <w:t>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4E505437" w14:textId="77777777" w:rsidR="006D1A31" w:rsidRPr="00F904CD" w:rsidRDefault="006D1A31" w:rsidP="00507B7A">
      <w:pPr>
        <w:spacing w:before="0"/>
        <w:ind w:firstLine="708"/>
        <w:rPr>
          <w:sz w:val="18"/>
          <w:szCs w:val="18"/>
        </w:rPr>
      </w:pPr>
      <w:r w:rsidRPr="00F904CD">
        <w:rPr>
          <w:sz w:val="18"/>
          <w:szCs w:val="18"/>
        </w:rPr>
        <w:t>5.2. Для приемки поставленного товара, результатов отдельного этапа исполнения договора Заказчик может создавать приемочную комиссию, которая состоит не менее чем из пяти человек. Приемка результатов отдельного этапа исполнения договора, а также поставленного товара осуществляется на соответствие количеству, комплектности, объема, требованиям, установленным договором, осуществляется в полном соответствии с накладной, счетом-фактурой, спецификацией (приложением №1). Приемка осуществляется в течение пяти календарных дней.</w:t>
      </w:r>
    </w:p>
    <w:p w14:paraId="7ABB9FF0" w14:textId="77777777" w:rsidR="006D1A31" w:rsidRPr="00F904CD" w:rsidRDefault="006D1A31" w:rsidP="00507B7A">
      <w:pPr>
        <w:spacing w:before="0"/>
        <w:ind w:firstLine="708"/>
        <w:rPr>
          <w:sz w:val="18"/>
          <w:szCs w:val="18"/>
        </w:rPr>
      </w:pPr>
      <w:r w:rsidRPr="00F904CD">
        <w:rPr>
          <w:sz w:val="18"/>
          <w:szCs w:val="18"/>
        </w:rPr>
        <w:t>5.3. Приемка Товара осуществляется путем подписания Акта приема-передачи товара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Заказчиком направляется в письменной форме мотивированный отказ от подписания такого документа).</w:t>
      </w:r>
    </w:p>
    <w:p w14:paraId="0AF3B1DA" w14:textId="77777777" w:rsidR="006D1A31" w:rsidRPr="00F904CD" w:rsidRDefault="006D1A31" w:rsidP="00507B7A">
      <w:pPr>
        <w:spacing w:before="0"/>
        <w:ind w:firstLine="708"/>
        <w:rPr>
          <w:sz w:val="18"/>
          <w:szCs w:val="18"/>
        </w:rPr>
      </w:pPr>
      <w:r w:rsidRPr="00F904CD">
        <w:rPr>
          <w:sz w:val="18"/>
          <w:szCs w:val="18"/>
        </w:rPr>
        <w:t>5.4.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договора либо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41FAAED1" w14:textId="77777777" w:rsidR="006D1A31" w:rsidRPr="00F904CD" w:rsidRDefault="006D1A31" w:rsidP="00507B7A">
      <w:pPr>
        <w:spacing w:before="0"/>
        <w:ind w:firstLine="708"/>
        <w:rPr>
          <w:sz w:val="18"/>
          <w:szCs w:val="18"/>
        </w:rPr>
      </w:pPr>
      <w:r w:rsidRPr="00F904CD">
        <w:rPr>
          <w:sz w:val="18"/>
          <w:szCs w:val="18"/>
        </w:rPr>
        <w:t>5.5. Акт приема-передачи товара оформляется в течение 3-х дней с даты приемки товара. Заказчик вправе не отказывать в приемке результатов отдельного этапа исполнения договора либо поставленного в случае выявления несоответствия этих результатов либо этих товара условиям договора, если выявленное несоответствие не препятствует приемке этих результатов либо этих товара и устранено Поставщиком</w:t>
      </w:r>
      <w:r w:rsidR="00203E12" w:rsidRPr="00F904CD">
        <w:rPr>
          <w:sz w:val="18"/>
          <w:szCs w:val="18"/>
        </w:rPr>
        <w:t xml:space="preserve"> в ходе приемки</w:t>
      </w:r>
      <w:r w:rsidRPr="00F904CD">
        <w:rPr>
          <w:sz w:val="18"/>
          <w:szCs w:val="18"/>
        </w:rPr>
        <w:t>.</w:t>
      </w:r>
    </w:p>
    <w:p w14:paraId="491171B9" w14:textId="77777777" w:rsidR="006D1A31" w:rsidRPr="00F904CD" w:rsidRDefault="006D1A31" w:rsidP="00507B7A">
      <w:pPr>
        <w:spacing w:before="0"/>
        <w:rPr>
          <w:sz w:val="18"/>
          <w:szCs w:val="18"/>
        </w:rPr>
      </w:pPr>
    </w:p>
    <w:p w14:paraId="3D44B254" w14:textId="77777777" w:rsidR="006D1A31" w:rsidRPr="00F904CD" w:rsidRDefault="006D1A31" w:rsidP="00507B7A">
      <w:pPr>
        <w:spacing w:before="0"/>
        <w:jc w:val="center"/>
        <w:rPr>
          <w:b/>
          <w:bCs/>
          <w:sz w:val="18"/>
          <w:szCs w:val="18"/>
        </w:rPr>
      </w:pPr>
      <w:r w:rsidRPr="00F904CD">
        <w:rPr>
          <w:b/>
          <w:bCs/>
          <w:sz w:val="18"/>
          <w:szCs w:val="18"/>
        </w:rPr>
        <w:t>6. Гарантии качества товара</w:t>
      </w:r>
    </w:p>
    <w:p w14:paraId="0F7A1E7B" w14:textId="77777777" w:rsidR="006D1A31" w:rsidRPr="00F904CD" w:rsidRDefault="006D1A31" w:rsidP="00507B7A">
      <w:pPr>
        <w:spacing w:before="0"/>
        <w:ind w:firstLine="851"/>
        <w:rPr>
          <w:sz w:val="18"/>
          <w:szCs w:val="18"/>
        </w:rPr>
      </w:pPr>
      <w:r w:rsidRPr="00F904CD">
        <w:rPr>
          <w:sz w:val="18"/>
          <w:szCs w:val="18"/>
        </w:rPr>
        <w:t>6.1 Поставке подлежат лекарственные средства, зарегистрированные в Российской Федерации в установленном порядке.</w:t>
      </w:r>
    </w:p>
    <w:p w14:paraId="5AEFFF9E" w14:textId="77777777" w:rsidR="006D1A31" w:rsidRPr="00F904CD" w:rsidRDefault="006D1A31" w:rsidP="00507B7A">
      <w:pPr>
        <w:spacing w:before="0"/>
        <w:ind w:firstLine="851"/>
        <w:rPr>
          <w:sz w:val="18"/>
          <w:szCs w:val="18"/>
        </w:rPr>
      </w:pPr>
      <w:r w:rsidRPr="00F904CD">
        <w:rPr>
          <w:sz w:val="18"/>
          <w:szCs w:val="18"/>
        </w:rPr>
        <w:t>6.2 Лекарственные препараты, поставляемые по контракту, должны по качеству соответствовать требованиям фармакопейных статей (Государственной Фармакопеи Российской Федерации), либо в случае их отсутствия нормативной документации, утвержденной в рамках государственной  регистрации лекарственного препарата.</w:t>
      </w:r>
    </w:p>
    <w:p w14:paraId="442E2D4F" w14:textId="77777777" w:rsidR="006D1A31" w:rsidRPr="00F904CD" w:rsidRDefault="006D1A31" w:rsidP="00507B7A">
      <w:pPr>
        <w:spacing w:before="0"/>
        <w:ind w:firstLine="851"/>
        <w:rPr>
          <w:sz w:val="18"/>
          <w:szCs w:val="18"/>
        </w:rPr>
      </w:pPr>
      <w:r w:rsidRPr="00F904CD">
        <w:rPr>
          <w:sz w:val="18"/>
          <w:szCs w:val="18"/>
        </w:rPr>
        <w:t>6.3. Поставщик должен иметь лицензию на фармацевтическую деятельность, выданной в установленном законодательством Российской Федерации порядке или лицензию на производство лекарственных средств.</w:t>
      </w:r>
    </w:p>
    <w:p w14:paraId="3A8D1288" w14:textId="77777777" w:rsidR="006D1A31" w:rsidRPr="00F904CD" w:rsidRDefault="006D1A31" w:rsidP="00507B7A">
      <w:pPr>
        <w:spacing w:before="0"/>
        <w:ind w:firstLine="851"/>
        <w:rPr>
          <w:sz w:val="18"/>
          <w:szCs w:val="18"/>
        </w:rPr>
      </w:pPr>
      <w:r w:rsidRPr="00F904CD">
        <w:rPr>
          <w:sz w:val="18"/>
          <w:szCs w:val="18"/>
        </w:rPr>
        <w:t>6.4. Запрещается поставка фальсифицированных лекарственных средств, недоброкачественных лекарственных средств, контрафактных лекарственных средств.</w:t>
      </w:r>
    </w:p>
    <w:p w14:paraId="510CB549" w14:textId="77777777" w:rsidR="006D1A31" w:rsidRPr="00F904CD" w:rsidRDefault="006D1A31" w:rsidP="00507B7A">
      <w:pPr>
        <w:spacing w:before="0"/>
        <w:ind w:firstLine="851"/>
        <w:rPr>
          <w:sz w:val="18"/>
          <w:szCs w:val="18"/>
        </w:rPr>
      </w:pPr>
      <w:r w:rsidRPr="00F904CD">
        <w:rPr>
          <w:sz w:val="18"/>
          <w:szCs w:val="18"/>
        </w:rPr>
        <w:t>6.5. На лекарственные средства оформляется сопроводительный документ, содержащий информацию:</w:t>
      </w:r>
    </w:p>
    <w:p w14:paraId="6F938F1A" w14:textId="77777777" w:rsidR="006D1A31" w:rsidRPr="00F904CD" w:rsidRDefault="006D1A31" w:rsidP="00507B7A">
      <w:pPr>
        <w:spacing w:before="0"/>
        <w:ind w:firstLine="851"/>
        <w:rPr>
          <w:sz w:val="18"/>
          <w:szCs w:val="18"/>
        </w:rPr>
      </w:pPr>
      <w:r w:rsidRPr="00F904CD">
        <w:rPr>
          <w:sz w:val="18"/>
          <w:szCs w:val="18"/>
        </w:rPr>
        <w:t>о дате оформления сопроводительного документа;</w:t>
      </w:r>
    </w:p>
    <w:p w14:paraId="0AE5D3A2" w14:textId="77777777" w:rsidR="006D1A31" w:rsidRPr="00F904CD" w:rsidRDefault="006D1A31" w:rsidP="00507B7A">
      <w:pPr>
        <w:spacing w:before="0"/>
        <w:ind w:firstLine="851"/>
        <w:rPr>
          <w:sz w:val="18"/>
          <w:szCs w:val="18"/>
        </w:rPr>
      </w:pPr>
      <w:r w:rsidRPr="00F904CD">
        <w:rPr>
          <w:sz w:val="18"/>
          <w:szCs w:val="18"/>
        </w:rPr>
        <w:t>о наименовании лекарственного средства (международное непатентованное наименование лекарственного средства и торговое наименование лекарственного средства), сроке годности и номере серии;</w:t>
      </w:r>
    </w:p>
    <w:p w14:paraId="2DF492A5" w14:textId="77777777" w:rsidR="006D1A31" w:rsidRPr="00F904CD" w:rsidRDefault="006D1A31" w:rsidP="00507B7A">
      <w:pPr>
        <w:spacing w:before="0"/>
        <w:ind w:firstLine="851"/>
        <w:rPr>
          <w:sz w:val="18"/>
          <w:szCs w:val="18"/>
        </w:rPr>
      </w:pPr>
      <w:r w:rsidRPr="00F904CD">
        <w:rPr>
          <w:sz w:val="18"/>
          <w:szCs w:val="18"/>
        </w:rPr>
        <w:t>о производителе лекарственного средства с указанием наименования и местонахождения производителя;</w:t>
      </w:r>
    </w:p>
    <w:p w14:paraId="1AAA7E8A" w14:textId="77777777" w:rsidR="006D1A31" w:rsidRPr="00F904CD" w:rsidRDefault="006D1A31" w:rsidP="00507B7A">
      <w:pPr>
        <w:spacing w:before="0"/>
        <w:ind w:firstLine="851"/>
        <w:rPr>
          <w:sz w:val="18"/>
          <w:szCs w:val="18"/>
        </w:rPr>
      </w:pPr>
      <w:r w:rsidRPr="00F904CD">
        <w:rPr>
          <w:sz w:val="18"/>
          <w:szCs w:val="18"/>
        </w:rPr>
        <w:t>о количестве упаковок;</w:t>
      </w:r>
    </w:p>
    <w:p w14:paraId="19C52942" w14:textId="77777777" w:rsidR="006D1A31" w:rsidRPr="00F904CD" w:rsidRDefault="006D1A31" w:rsidP="00507B7A">
      <w:pPr>
        <w:spacing w:before="0"/>
        <w:ind w:firstLine="851"/>
        <w:rPr>
          <w:sz w:val="18"/>
          <w:szCs w:val="18"/>
        </w:rPr>
      </w:pPr>
      <w:r w:rsidRPr="00F904CD">
        <w:rPr>
          <w:sz w:val="18"/>
          <w:szCs w:val="18"/>
        </w:rPr>
        <w:t>о поставщике (идентификационный номер налогоплательщика, полное наименование Поставщика, его местонахождение);</w:t>
      </w:r>
    </w:p>
    <w:p w14:paraId="3BCC9A80" w14:textId="77777777" w:rsidR="006D1A31" w:rsidRPr="00F904CD" w:rsidRDefault="006D1A31" w:rsidP="00507B7A">
      <w:pPr>
        <w:spacing w:before="0"/>
        <w:ind w:firstLine="851"/>
        <w:rPr>
          <w:sz w:val="18"/>
          <w:szCs w:val="18"/>
        </w:rPr>
      </w:pPr>
      <w:r w:rsidRPr="00F904CD">
        <w:rPr>
          <w:sz w:val="18"/>
          <w:szCs w:val="18"/>
        </w:rPr>
        <w:t>о покупателе (идентификационный номер налогоплательщика, полное наименование покупателя, его местонахождение);</w:t>
      </w:r>
    </w:p>
    <w:p w14:paraId="334FEBF4" w14:textId="77777777" w:rsidR="006D1A31" w:rsidRPr="00F904CD" w:rsidRDefault="006D1A31" w:rsidP="00507B7A">
      <w:pPr>
        <w:spacing w:before="0"/>
        <w:ind w:firstLine="851"/>
        <w:rPr>
          <w:sz w:val="18"/>
          <w:szCs w:val="18"/>
        </w:rPr>
      </w:pPr>
      <w:r w:rsidRPr="00F904CD">
        <w:rPr>
          <w:sz w:val="18"/>
          <w:szCs w:val="18"/>
        </w:rPr>
        <w:t>о должностном лице, составившем сопроводительный документ (должность, Ф.И.О.).</w:t>
      </w:r>
    </w:p>
    <w:p w14:paraId="1C1BC61C" w14:textId="77777777" w:rsidR="006D1A31" w:rsidRPr="00F904CD" w:rsidRDefault="006D1A31" w:rsidP="00507B7A">
      <w:pPr>
        <w:spacing w:before="0"/>
        <w:ind w:firstLine="851"/>
        <w:rPr>
          <w:sz w:val="18"/>
          <w:szCs w:val="18"/>
        </w:rPr>
      </w:pPr>
      <w:r w:rsidRPr="00F904CD">
        <w:rPr>
          <w:sz w:val="18"/>
          <w:szCs w:val="18"/>
        </w:rPr>
        <w:t>Документ заверяется подписью должностного лица, составившего сопроводительный документ, печатью организации или информационным штрих-кодом и печатью организации.</w:t>
      </w:r>
    </w:p>
    <w:p w14:paraId="708BEB2C" w14:textId="77777777" w:rsidR="006D1A31" w:rsidRPr="00F904CD" w:rsidRDefault="006D1A31" w:rsidP="00507B7A">
      <w:pPr>
        <w:spacing w:before="0"/>
        <w:ind w:firstLine="851"/>
        <w:rPr>
          <w:sz w:val="18"/>
          <w:szCs w:val="18"/>
        </w:rPr>
      </w:pPr>
      <w:r w:rsidRPr="00F904CD">
        <w:rPr>
          <w:sz w:val="18"/>
          <w:szCs w:val="18"/>
        </w:rPr>
        <w:t xml:space="preserve">6.6. Остаточный срок годности лекарственных средств: не менее чем </w:t>
      </w:r>
      <w:r w:rsidR="00203E12" w:rsidRPr="00F904CD">
        <w:rPr>
          <w:sz w:val="18"/>
          <w:szCs w:val="18"/>
        </w:rPr>
        <w:t>80% на дату приемки от срока годности установленного производителям товара.</w:t>
      </w:r>
    </w:p>
    <w:p w14:paraId="42C9F05E" w14:textId="77777777" w:rsidR="006D1A31" w:rsidRPr="00F904CD" w:rsidRDefault="006D1A31" w:rsidP="00507B7A">
      <w:pPr>
        <w:spacing w:before="0"/>
        <w:ind w:firstLine="851"/>
        <w:rPr>
          <w:sz w:val="18"/>
          <w:szCs w:val="18"/>
        </w:rPr>
      </w:pPr>
      <w:r w:rsidRPr="00F904CD">
        <w:rPr>
          <w:sz w:val="18"/>
          <w:szCs w:val="18"/>
        </w:rPr>
        <w:t>6.7. При транспортировании и хранении лекарственных средств соблюдаются условия, обеспечивающие сохранность их исходного качества; обеспечивается защита лекарственных средств от воздействия температуры окружающей среды, от повреждения упаковок, расплескивания и т.д.</w:t>
      </w:r>
    </w:p>
    <w:p w14:paraId="581729E0" w14:textId="77777777" w:rsidR="006D1A31" w:rsidRPr="00F904CD" w:rsidRDefault="006D1A31" w:rsidP="00507B7A">
      <w:pPr>
        <w:spacing w:before="0"/>
        <w:ind w:firstLine="851"/>
        <w:rPr>
          <w:sz w:val="18"/>
          <w:szCs w:val="18"/>
        </w:rPr>
      </w:pPr>
      <w:r w:rsidRPr="00F904CD">
        <w:rPr>
          <w:sz w:val="18"/>
          <w:szCs w:val="18"/>
        </w:rPr>
        <w:t>6.8. Холодильное оборудование, предназначенное для транспортирования и хранения лекарственных средств, должно обеспечивать:</w:t>
      </w:r>
    </w:p>
    <w:p w14:paraId="0BAE6D84" w14:textId="77777777" w:rsidR="006D1A31" w:rsidRPr="00F904CD" w:rsidRDefault="006D1A31" w:rsidP="00507B7A">
      <w:pPr>
        <w:spacing w:before="0"/>
        <w:ind w:firstLine="851"/>
        <w:rPr>
          <w:sz w:val="18"/>
          <w:szCs w:val="18"/>
        </w:rPr>
      </w:pPr>
      <w:r w:rsidRPr="00F904CD">
        <w:rPr>
          <w:sz w:val="18"/>
          <w:szCs w:val="18"/>
        </w:rPr>
        <w:t>установленный температурный режим в течение всего времени транспортирования и хранения;</w:t>
      </w:r>
    </w:p>
    <w:p w14:paraId="3DAC0D16" w14:textId="77777777" w:rsidR="006D1A31" w:rsidRPr="00F904CD" w:rsidRDefault="006D1A31" w:rsidP="00507B7A">
      <w:pPr>
        <w:spacing w:before="0"/>
        <w:ind w:firstLine="851"/>
        <w:rPr>
          <w:sz w:val="18"/>
          <w:szCs w:val="18"/>
        </w:rPr>
      </w:pPr>
      <w:r w:rsidRPr="00F904CD">
        <w:rPr>
          <w:sz w:val="18"/>
          <w:szCs w:val="18"/>
        </w:rPr>
        <w:t>достаточный объем для размещения лекарственных средств;</w:t>
      </w:r>
    </w:p>
    <w:p w14:paraId="0C7EDE4F" w14:textId="77777777" w:rsidR="006D1A31" w:rsidRPr="00F904CD" w:rsidRDefault="006D1A31" w:rsidP="00507B7A">
      <w:pPr>
        <w:spacing w:before="0"/>
        <w:ind w:firstLine="851"/>
        <w:rPr>
          <w:sz w:val="18"/>
          <w:szCs w:val="18"/>
        </w:rPr>
      </w:pPr>
      <w:r w:rsidRPr="00F904CD">
        <w:rPr>
          <w:sz w:val="18"/>
          <w:szCs w:val="18"/>
        </w:rPr>
        <w:t>замораживание достаточного количества хладоэлементов, используемых в комплекте с термоконтейнерами.</w:t>
      </w:r>
    </w:p>
    <w:p w14:paraId="7A2343F4" w14:textId="77777777" w:rsidR="006D1A31" w:rsidRPr="00F904CD" w:rsidRDefault="006D1A31" w:rsidP="00507B7A">
      <w:pPr>
        <w:spacing w:before="0"/>
        <w:ind w:firstLine="851"/>
        <w:rPr>
          <w:sz w:val="18"/>
          <w:szCs w:val="18"/>
        </w:rPr>
      </w:pPr>
      <w:r w:rsidRPr="00F904CD">
        <w:rPr>
          <w:sz w:val="18"/>
          <w:szCs w:val="18"/>
        </w:rPr>
        <w:t>6.9. При проведении погрузочно-разгрузочных работ должна быть обеспечена защита поступающих лекарственных средств от атмосферных осадков, воздействия низких и высоких температур.</w:t>
      </w:r>
    </w:p>
    <w:p w14:paraId="35F2DDE1" w14:textId="77777777" w:rsidR="006D1A31" w:rsidRPr="00F904CD" w:rsidRDefault="006D1A31" w:rsidP="00507B7A">
      <w:pPr>
        <w:spacing w:before="0"/>
        <w:ind w:firstLine="851"/>
        <w:rPr>
          <w:sz w:val="18"/>
          <w:szCs w:val="18"/>
        </w:rPr>
      </w:pPr>
      <w:r w:rsidRPr="00F904CD">
        <w:rPr>
          <w:sz w:val="18"/>
          <w:szCs w:val="18"/>
        </w:rPr>
        <w:t>6.10. При обнаружении фактов нарушения "холодовой цепи" (если поступление, хранение лекарственных средств должны осуществляться с соблюдением "холодовой цепи"), целостности упаковки, отсутствия сопровождающих документов и т.д. Заказчик имеет право отказаться от приема партии препаратов.</w:t>
      </w:r>
    </w:p>
    <w:p w14:paraId="4136CC7E" w14:textId="77777777" w:rsidR="006D1A31" w:rsidRPr="00F904CD" w:rsidRDefault="006D1A31" w:rsidP="00507B7A">
      <w:pPr>
        <w:spacing w:before="0"/>
        <w:ind w:firstLine="851"/>
        <w:rPr>
          <w:sz w:val="18"/>
          <w:szCs w:val="18"/>
        </w:rPr>
      </w:pPr>
      <w:r w:rsidRPr="00F904CD">
        <w:rPr>
          <w:sz w:val="18"/>
          <w:szCs w:val="18"/>
        </w:rPr>
        <w:t>6.11. Лекарственные средства в поврежденной упаковке или не соответствующие заявленным в сопроводительном документе наименованиям и количеству, не имеющие сопроводительного документа, а также подлежащие изъятию из гражданского оборота, должны быть промаркированы и помещены в специально выделенную (карантинную) зону отдельно от других лекарственных средств до их идентификации, возврата поставщику или уничтожения в установленном порядке.</w:t>
      </w:r>
    </w:p>
    <w:p w14:paraId="6E4FC9C0" w14:textId="77777777" w:rsidR="006D1A31" w:rsidRPr="00F904CD" w:rsidRDefault="006D1A31" w:rsidP="00507B7A">
      <w:pPr>
        <w:spacing w:before="0"/>
        <w:ind w:firstLine="851"/>
        <w:rPr>
          <w:b/>
          <w:bCs/>
          <w:sz w:val="18"/>
          <w:szCs w:val="18"/>
        </w:rPr>
      </w:pPr>
    </w:p>
    <w:p w14:paraId="05FBABA3" w14:textId="77777777" w:rsidR="006D1A31" w:rsidRPr="00F904CD" w:rsidRDefault="006D1A31" w:rsidP="00507B7A">
      <w:pPr>
        <w:pBdr>
          <w:bottom w:val="single" w:sz="12" w:space="1" w:color="auto"/>
        </w:pBdr>
        <w:autoSpaceDE w:val="0"/>
        <w:autoSpaceDN w:val="0"/>
        <w:adjustRightInd w:val="0"/>
        <w:spacing w:before="0"/>
        <w:ind w:firstLine="708"/>
        <w:jc w:val="center"/>
        <w:outlineLvl w:val="0"/>
        <w:rPr>
          <w:b/>
          <w:bCs/>
          <w:sz w:val="18"/>
          <w:szCs w:val="18"/>
        </w:rPr>
      </w:pPr>
      <w:r w:rsidRPr="00F904CD">
        <w:rPr>
          <w:b/>
          <w:bCs/>
          <w:sz w:val="18"/>
          <w:szCs w:val="18"/>
        </w:rPr>
        <w:t>7. Обстоятельства непреодолимой силы</w:t>
      </w:r>
    </w:p>
    <w:p w14:paraId="22F43A73" w14:textId="77777777" w:rsidR="006D1A31" w:rsidRPr="00F904CD" w:rsidRDefault="006D1A31" w:rsidP="00507B7A">
      <w:pPr>
        <w:shd w:val="clear" w:color="auto" w:fill="FFFFFF"/>
        <w:tabs>
          <w:tab w:val="left" w:pos="1248"/>
        </w:tabs>
        <w:spacing w:before="0"/>
        <w:ind w:firstLine="426"/>
        <w:rPr>
          <w:sz w:val="18"/>
          <w:szCs w:val="18"/>
        </w:rPr>
      </w:pPr>
      <w:r w:rsidRPr="00F904CD">
        <w:rPr>
          <w:sz w:val="18"/>
          <w:szCs w:val="18"/>
        </w:rPr>
        <w:t>7.1.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непреодолимой силы, а именно наводнения, пожара, землетрясения, диверсии, военных действий, блокад,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также которые Стороны были не в состоянии предвидеть и предотвратить. При наступлении обстоятельств непреодолимой силы стороны обязаны обсудить целесообразность дальнейшего продолжения  исполнения обязательств  либо инициировать процедуру расторжения договора.</w:t>
      </w:r>
    </w:p>
    <w:p w14:paraId="0E730407" w14:textId="77777777" w:rsidR="006D1A31" w:rsidRPr="00F904CD" w:rsidRDefault="006D1A31" w:rsidP="00507B7A">
      <w:pPr>
        <w:shd w:val="clear" w:color="auto" w:fill="FFFFFF"/>
        <w:tabs>
          <w:tab w:val="left" w:pos="1248"/>
        </w:tabs>
        <w:spacing w:before="0"/>
        <w:ind w:firstLine="426"/>
        <w:rPr>
          <w:sz w:val="18"/>
          <w:szCs w:val="18"/>
        </w:rPr>
      </w:pPr>
    </w:p>
    <w:p w14:paraId="6D6E477F" w14:textId="77777777" w:rsidR="006D1A31" w:rsidRPr="00F904CD" w:rsidRDefault="006D1A31" w:rsidP="00507B7A">
      <w:pPr>
        <w:spacing w:before="0"/>
        <w:jc w:val="center"/>
        <w:rPr>
          <w:b/>
          <w:bCs/>
          <w:sz w:val="18"/>
          <w:szCs w:val="18"/>
        </w:rPr>
      </w:pPr>
      <w:r w:rsidRPr="00F904CD">
        <w:rPr>
          <w:b/>
          <w:bCs/>
          <w:sz w:val="18"/>
          <w:szCs w:val="18"/>
        </w:rPr>
        <w:lastRenderedPageBreak/>
        <w:t>8. Ответственность сторон</w:t>
      </w:r>
    </w:p>
    <w:p w14:paraId="3AB9D3DD" w14:textId="77777777" w:rsidR="006D1A31" w:rsidRPr="00F904CD" w:rsidRDefault="006D1A31" w:rsidP="00507B7A">
      <w:pPr>
        <w:spacing w:before="0"/>
        <w:ind w:firstLine="708"/>
        <w:rPr>
          <w:sz w:val="18"/>
          <w:szCs w:val="18"/>
        </w:rPr>
      </w:pPr>
      <w:r w:rsidRPr="00F904CD">
        <w:rPr>
          <w:sz w:val="18"/>
          <w:szCs w:val="18"/>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0601A187" w14:textId="77777777" w:rsidR="006D1A31" w:rsidRPr="00F904CD" w:rsidRDefault="006D1A31" w:rsidP="00507B7A">
      <w:pPr>
        <w:autoSpaceDE w:val="0"/>
        <w:autoSpaceDN w:val="0"/>
        <w:adjustRightInd w:val="0"/>
        <w:spacing w:before="0"/>
        <w:ind w:firstLine="540"/>
        <w:rPr>
          <w:sz w:val="18"/>
          <w:szCs w:val="18"/>
        </w:rPr>
      </w:pPr>
      <w:r w:rsidRPr="00F904CD">
        <w:rPr>
          <w:sz w:val="18"/>
          <w:szCs w:val="18"/>
        </w:rPr>
        <w:t xml:space="preserve">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14:paraId="079E5C2A" w14:textId="77777777" w:rsidR="006D1A31" w:rsidRPr="00F904CD" w:rsidRDefault="006D1A31" w:rsidP="00507B7A">
      <w:pPr>
        <w:autoSpaceDE w:val="0"/>
        <w:autoSpaceDN w:val="0"/>
        <w:adjustRightInd w:val="0"/>
        <w:spacing w:before="0"/>
        <w:ind w:firstLine="540"/>
        <w:rPr>
          <w:rFonts w:ascii="Arial" w:hAnsi="Arial" w:cs="Arial"/>
          <w:sz w:val="18"/>
          <w:szCs w:val="18"/>
        </w:rPr>
      </w:pPr>
      <w:r w:rsidRPr="00F904CD">
        <w:rPr>
          <w:sz w:val="18"/>
          <w:szCs w:val="18"/>
        </w:rPr>
        <w:t>8.3.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направить Поставщику требование об уплате неустоек (пеней).</w:t>
      </w:r>
    </w:p>
    <w:p w14:paraId="61425980" w14:textId="77777777" w:rsidR="006D1A31" w:rsidRPr="00F904CD" w:rsidRDefault="006D1A31" w:rsidP="00507B7A">
      <w:pPr>
        <w:autoSpaceDE w:val="0"/>
        <w:autoSpaceDN w:val="0"/>
        <w:adjustRightInd w:val="0"/>
        <w:spacing w:before="0"/>
        <w:ind w:firstLine="540"/>
        <w:rPr>
          <w:sz w:val="18"/>
          <w:szCs w:val="18"/>
        </w:rPr>
      </w:pPr>
      <w:r w:rsidRPr="00F904CD">
        <w:rPr>
          <w:sz w:val="18"/>
          <w:szCs w:val="18"/>
        </w:rPr>
        <w:t xml:space="preserve">8.4.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14:paraId="49705DB7" w14:textId="77777777" w:rsidR="006D1A31" w:rsidRPr="00F904CD" w:rsidRDefault="006D1A31" w:rsidP="00507B7A">
      <w:pPr>
        <w:autoSpaceDE w:val="0"/>
        <w:autoSpaceDN w:val="0"/>
        <w:adjustRightInd w:val="0"/>
        <w:spacing w:before="0"/>
        <w:ind w:firstLine="540"/>
        <w:rPr>
          <w:sz w:val="18"/>
          <w:szCs w:val="18"/>
        </w:rPr>
      </w:pPr>
      <w:r w:rsidRPr="00F904CD">
        <w:rPr>
          <w:sz w:val="18"/>
          <w:szCs w:val="18"/>
        </w:rPr>
        <w:t>8.5.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76C803A1" w14:textId="77777777" w:rsidR="004F16DD" w:rsidRPr="004F16DD" w:rsidRDefault="004F16DD" w:rsidP="004F16DD">
      <w:pPr>
        <w:contextualSpacing/>
        <w:jc w:val="center"/>
        <w:rPr>
          <w:b/>
          <w:bCs/>
          <w:color w:val="000000"/>
          <w:sz w:val="18"/>
          <w:szCs w:val="18"/>
        </w:rPr>
      </w:pPr>
      <w:r w:rsidRPr="004F16DD">
        <w:rPr>
          <w:b/>
          <w:bCs/>
          <w:color w:val="000000"/>
          <w:sz w:val="18"/>
          <w:szCs w:val="18"/>
        </w:rPr>
        <w:t>9. Порядок урегулирования споров</w:t>
      </w:r>
    </w:p>
    <w:p w14:paraId="724022A2" w14:textId="77777777" w:rsidR="004F16DD" w:rsidRPr="004F16DD" w:rsidRDefault="004F16DD" w:rsidP="004F16DD">
      <w:pPr>
        <w:autoSpaceDE w:val="0"/>
        <w:autoSpaceDN w:val="0"/>
        <w:adjustRightInd w:val="0"/>
        <w:ind w:firstLine="540"/>
        <w:contextualSpacing/>
        <w:rPr>
          <w:rFonts w:eastAsia="Calibri"/>
          <w:sz w:val="18"/>
          <w:szCs w:val="18"/>
        </w:rPr>
      </w:pPr>
      <w:r w:rsidRPr="004F16DD">
        <w:rPr>
          <w:rFonts w:eastAsia="Calibri"/>
          <w:sz w:val="18"/>
          <w:szCs w:val="18"/>
        </w:rPr>
        <w:t>9.1.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14:paraId="217D9777" w14:textId="77777777" w:rsidR="004F16DD" w:rsidRPr="004F16DD" w:rsidRDefault="004F16DD" w:rsidP="004F16DD">
      <w:pPr>
        <w:autoSpaceDE w:val="0"/>
        <w:autoSpaceDN w:val="0"/>
        <w:adjustRightInd w:val="0"/>
        <w:ind w:firstLine="540"/>
        <w:contextualSpacing/>
        <w:rPr>
          <w:rFonts w:eastAsia="Calibri"/>
          <w:sz w:val="18"/>
          <w:szCs w:val="18"/>
        </w:rPr>
      </w:pPr>
      <w:r w:rsidRPr="004F16DD">
        <w:rPr>
          <w:rFonts w:eastAsia="Calibri"/>
          <w:sz w:val="18"/>
          <w:szCs w:val="18"/>
        </w:rPr>
        <w:t>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14:paraId="6A287862" w14:textId="77777777" w:rsidR="004F16DD" w:rsidRPr="004F16DD" w:rsidRDefault="004F16DD" w:rsidP="004F16DD">
      <w:pPr>
        <w:autoSpaceDE w:val="0"/>
        <w:autoSpaceDN w:val="0"/>
        <w:adjustRightInd w:val="0"/>
        <w:ind w:firstLine="540"/>
        <w:contextualSpacing/>
        <w:rPr>
          <w:rFonts w:eastAsia="Calibri"/>
          <w:sz w:val="18"/>
          <w:szCs w:val="18"/>
        </w:rPr>
      </w:pPr>
      <w:r w:rsidRPr="004F16DD">
        <w:rPr>
          <w:rFonts w:eastAsia="Calibri"/>
          <w:sz w:val="18"/>
          <w:szCs w:val="18"/>
        </w:rPr>
        <w:t>9.3. В случае не достижения взаимного согласия, споры по настоящему Договору передаются на разрешение Арбитражного суда Республики Бурятия с учетом п.5 ст. 4 АПК РФ.</w:t>
      </w:r>
    </w:p>
    <w:p w14:paraId="2D9F44BC" w14:textId="77777777" w:rsidR="004F16DD" w:rsidRPr="004F16DD" w:rsidRDefault="004F16DD" w:rsidP="004F16DD">
      <w:pPr>
        <w:autoSpaceDE w:val="0"/>
        <w:autoSpaceDN w:val="0"/>
        <w:adjustRightInd w:val="0"/>
        <w:ind w:firstLine="540"/>
        <w:contextualSpacing/>
        <w:rPr>
          <w:rFonts w:eastAsia="Calibri"/>
          <w:sz w:val="18"/>
          <w:szCs w:val="18"/>
        </w:rPr>
      </w:pPr>
      <w:r w:rsidRPr="004F16DD">
        <w:rPr>
          <w:rFonts w:eastAsia="Calibri"/>
          <w:sz w:val="18"/>
          <w:szCs w:val="18"/>
        </w:rPr>
        <w:t>9.4. К отношениям сторон по настоящему Договору и в связи с ним применяется законодательство Российской Федерации.</w:t>
      </w:r>
    </w:p>
    <w:p w14:paraId="521CA0CF" w14:textId="77777777" w:rsidR="004F16DD" w:rsidRPr="004F16DD" w:rsidRDefault="004F16DD" w:rsidP="004F16DD">
      <w:pPr>
        <w:autoSpaceDE w:val="0"/>
        <w:autoSpaceDN w:val="0"/>
        <w:adjustRightInd w:val="0"/>
        <w:ind w:firstLine="540"/>
        <w:contextualSpacing/>
        <w:rPr>
          <w:rFonts w:eastAsia="Calibri"/>
          <w:sz w:val="18"/>
          <w:szCs w:val="18"/>
        </w:rPr>
      </w:pPr>
    </w:p>
    <w:p w14:paraId="2F520E1A" w14:textId="77777777" w:rsidR="004F16DD" w:rsidRPr="004F16DD" w:rsidRDefault="004F16DD" w:rsidP="004F16DD">
      <w:pPr>
        <w:ind w:firstLine="708"/>
        <w:contextualSpacing/>
        <w:jc w:val="center"/>
        <w:rPr>
          <w:b/>
          <w:color w:val="000000"/>
          <w:sz w:val="18"/>
          <w:szCs w:val="18"/>
        </w:rPr>
      </w:pPr>
      <w:r w:rsidRPr="004F16DD">
        <w:rPr>
          <w:b/>
          <w:color w:val="000000"/>
          <w:sz w:val="18"/>
          <w:szCs w:val="18"/>
        </w:rPr>
        <w:t>10. Изменение условий д</w:t>
      </w:r>
      <w:r w:rsidRPr="004F16DD">
        <w:rPr>
          <w:rFonts w:eastAsia="Calibri"/>
          <w:b/>
          <w:sz w:val="18"/>
          <w:szCs w:val="18"/>
        </w:rPr>
        <w:t>оговора</w:t>
      </w:r>
    </w:p>
    <w:p w14:paraId="79F3BA4F" w14:textId="77777777" w:rsidR="004F16DD" w:rsidRPr="004F16DD" w:rsidRDefault="004F16DD" w:rsidP="004F16DD">
      <w:pPr>
        <w:autoSpaceDE w:val="0"/>
        <w:autoSpaceDN w:val="0"/>
        <w:adjustRightInd w:val="0"/>
        <w:ind w:firstLine="540"/>
        <w:contextualSpacing/>
        <w:rPr>
          <w:rFonts w:eastAsia="Calibri"/>
          <w:sz w:val="18"/>
          <w:szCs w:val="18"/>
        </w:rPr>
      </w:pPr>
      <w:r w:rsidRPr="004F16DD">
        <w:rPr>
          <w:rFonts w:eastAsia="Calibri"/>
          <w:sz w:val="18"/>
          <w:szCs w:val="18"/>
        </w:rPr>
        <w:t>10.1. По соглашению сторон  изменение существенных условий Договора возможно в следующих случаях:</w:t>
      </w:r>
    </w:p>
    <w:p w14:paraId="163F51C0" w14:textId="77777777" w:rsidR="004F16DD" w:rsidRPr="004F16DD" w:rsidRDefault="004F16DD" w:rsidP="004F16DD">
      <w:pPr>
        <w:autoSpaceDE w:val="0"/>
        <w:autoSpaceDN w:val="0"/>
        <w:adjustRightInd w:val="0"/>
        <w:ind w:firstLine="540"/>
        <w:contextualSpacing/>
        <w:rPr>
          <w:rFonts w:eastAsia="Calibri"/>
          <w:sz w:val="18"/>
          <w:szCs w:val="18"/>
        </w:rPr>
      </w:pPr>
      <w:r w:rsidRPr="004F16DD">
        <w:rPr>
          <w:rFonts w:eastAsia="Calibri"/>
          <w:sz w:val="18"/>
          <w:szCs w:val="18"/>
        </w:rPr>
        <w:t>10.1.1.  при снижении цены Договора без изменения предусмотренных Договором количества товара, качества поставляемого и иных условий Договора;</w:t>
      </w:r>
    </w:p>
    <w:p w14:paraId="162FFFB4" w14:textId="77777777" w:rsidR="004F16DD" w:rsidRPr="004F16DD" w:rsidRDefault="004F16DD" w:rsidP="004F16DD">
      <w:pPr>
        <w:autoSpaceDE w:val="0"/>
        <w:autoSpaceDN w:val="0"/>
        <w:adjustRightInd w:val="0"/>
        <w:ind w:firstLine="540"/>
        <w:contextualSpacing/>
        <w:rPr>
          <w:rFonts w:eastAsia="Calibri"/>
          <w:sz w:val="18"/>
          <w:szCs w:val="18"/>
        </w:rPr>
      </w:pPr>
      <w:r w:rsidRPr="004F16DD">
        <w:rPr>
          <w:rFonts w:eastAsia="Calibri"/>
          <w:sz w:val="18"/>
          <w:szCs w:val="18"/>
        </w:rPr>
        <w:t>10.1.2.  если по предложению заказчика увеличиваются предусмотренные Договором количество товара или уменьшаются предусмотренные Договором количество поставляемого товара.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4A7164C5" w14:textId="77777777" w:rsidR="004F16DD" w:rsidRPr="004F16DD" w:rsidRDefault="004F16DD" w:rsidP="004F16DD">
      <w:pPr>
        <w:autoSpaceDE w:val="0"/>
        <w:autoSpaceDN w:val="0"/>
        <w:adjustRightInd w:val="0"/>
        <w:ind w:firstLine="540"/>
        <w:contextualSpacing/>
        <w:rPr>
          <w:rFonts w:eastAsia="Calibri"/>
          <w:sz w:val="18"/>
          <w:szCs w:val="18"/>
        </w:rPr>
      </w:pPr>
      <w:r w:rsidRPr="004F16DD">
        <w:rPr>
          <w:rFonts w:eastAsia="Calibri"/>
          <w:sz w:val="18"/>
          <w:szCs w:val="18"/>
        </w:rPr>
        <w:t xml:space="preserve">10.1.3. изменение в соответствии с законодательством Российской Федерации регулируемых цен (тарифов) на товары; </w:t>
      </w:r>
    </w:p>
    <w:p w14:paraId="7B33C53C" w14:textId="77777777" w:rsidR="004F16DD" w:rsidRPr="004F16DD" w:rsidRDefault="004F16DD" w:rsidP="004F16DD">
      <w:pPr>
        <w:autoSpaceDE w:val="0"/>
        <w:autoSpaceDN w:val="0"/>
        <w:adjustRightInd w:val="0"/>
        <w:ind w:firstLine="540"/>
        <w:contextualSpacing/>
        <w:rPr>
          <w:rFonts w:eastAsia="Calibri"/>
          <w:sz w:val="18"/>
          <w:szCs w:val="18"/>
        </w:rPr>
      </w:pPr>
      <w:r w:rsidRPr="004F16DD">
        <w:rPr>
          <w:rFonts w:eastAsia="Calibri"/>
          <w:sz w:val="18"/>
          <w:szCs w:val="18"/>
        </w:rPr>
        <w:t>10.1.4. при уменьшении ранее доведенных до заказчика лимитов обязательств, в том числе как получателя бюджетных средств. При этом заказчик в ходе исполнения Договора обеспечивает согласование новых условий Договора, в том числе цены и (или) сроков исполнения Договора и (или) количества товара, предусмотренных Договором;</w:t>
      </w:r>
    </w:p>
    <w:p w14:paraId="0C228FAD" w14:textId="77777777" w:rsidR="004F16DD" w:rsidRPr="004F16DD" w:rsidRDefault="004F16DD" w:rsidP="004F16DD">
      <w:pPr>
        <w:autoSpaceDE w:val="0"/>
        <w:autoSpaceDN w:val="0"/>
        <w:adjustRightInd w:val="0"/>
        <w:ind w:firstLine="540"/>
        <w:contextualSpacing/>
        <w:rPr>
          <w:sz w:val="18"/>
          <w:szCs w:val="18"/>
        </w:rPr>
      </w:pPr>
      <w:r w:rsidRPr="004F16DD">
        <w:rPr>
          <w:rFonts w:eastAsia="Calibri"/>
          <w:sz w:val="18"/>
          <w:szCs w:val="18"/>
        </w:rPr>
        <w:t>10.2. Любые изменения к настоящему Договору, не противоречащие действующему законодательству РФ, оформляются дополнительными соглашениями Сторон, подписанными обеими сторонами Договора с надлежащим оформлением полномочий</w:t>
      </w:r>
      <w:r w:rsidRPr="004F16DD">
        <w:rPr>
          <w:sz w:val="18"/>
          <w:szCs w:val="18"/>
        </w:rPr>
        <w:t>.</w:t>
      </w:r>
    </w:p>
    <w:p w14:paraId="24EEA383" w14:textId="77777777" w:rsidR="004F16DD" w:rsidRPr="004F16DD" w:rsidRDefault="004F16DD" w:rsidP="004F16DD">
      <w:pPr>
        <w:autoSpaceDE w:val="0"/>
        <w:autoSpaceDN w:val="0"/>
        <w:adjustRightInd w:val="0"/>
        <w:ind w:firstLine="540"/>
        <w:contextualSpacing/>
        <w:rPr>
          <w:sz w:val="18"/>
          <w:szCs w:val="18"/>
        </w:rPr>
      </w:pPr>
    </w:p>
    <w:p w14:paraId="72038CE3" w14:textId="77777777" w:rsidR="004F16DD" w:rsidRPr="004F16DD" w:rsidRDefault="004F16DD" w:rsidP="004F16DD">
      <w:pPr>
        <w:autoSpaceDE w:val="0"/>
        <w:autoSpaceDN w:val="0"/>
        <w:adjustRightInd w:val="0"/>
        <w:ind w:firstLine="720"/>
        <w:contextualSpacing/>
        <w:jc w:val="center"/>
        <w:rPr>
          <w:b/>
          <w:bCs/>
          <w:sz w:val="18"/>
          <w:szCs w:val="18"/>
        </w:rPr>
      </w:pPr>
      <w:r w:rsidRPr="004F16DD">
        <w:rPr>
          <w:b/>
          <w:bCs/>
          <w:sz w:val="18"/>
          <w:szCs w:val="18"/>
        </w:rPr>
        <w:t xml:space="preserve">11. Срок действия </w:t>
      </w:r>
      <w:r w:rsidRPr="004F16DD">
        <w:rPr>
          <w:rFonts w:eastAsia="Calibri"/>
          <w:b/>
          <w:sz w:val="18"/>
          <w:szCs w:val="18"/>
        </w:rPr>
        <w:t>Договора</w:t>
      </w:r>
      <w:r w:rsidRPr="004F16DD">
        <w:rPr>
          <w:b/>
          <w:bCs/>
          <w:sz w:val="18"/>
          <w:szCs w:val="18"/>
        </w:rPr>
        <w:t xml:space="preserve">, порядок расторжения </w:t>
      </w:r>
      <w:r w:rsidRPr="004F16DD">
        <w:rPr>
          <w:rFonts w:eastAsia="Calibri"/>
          <w:b/>
          <w:sz w:val="18"/>
          <w:szCs w:val="18"/>
        </w:rPr>
        <w:t>Договора</w:t>
      </w:r>
    </w:p>
    <w:p w14:paraId="0D40D86E" w14:textId="55432528" w:rsidR="004F16DD" w:rsidRPr="004F16DD" w:rsidRDefault="004F16DD" w:rsidP="004F16DD">
      <w:pPr>
        <w:autoSpaceDE w:val="0"/>
        <w:autoSpaceDN w:val="0"/>
        <w:adjustRightInd w:val="0"/>
        <w:ind w:firstLine="540"/>
        <w:contextualSpacing/>
        <w:rPr>
          <w:rFonts w:eastAsia="Calibri"/>
          <w:sz w:val="18"/>
          <w:szCs w:val="18"/>
        </w:rPr>
      </w:pPr>
      <w:r w:rsidRPr="004F16DD">
        <w:rPr>
          <w:rFonts w:eastAsia="Calibri"/>
          <w:sz w:val="18"/>
          <w:szCs w:val="18"/>
        </w:rPr>
        <w:t>11.1. Настоящий Договор вступает в силу со дня подписания и действует до полного исполнения Сторонами обязательств по настояще</w:t>
      </w:r>
      <w:r w:rsidR="000F2B62">
        <w:rPr>
          <w:rFonts w:eastAsia="Calibri"/>
          <w:sz w:val="18"/>
          <w:szCs w:val="18"/>
        </w:rPr>
        <w:t xml:space="preserve">му Договору, но не позднее </w:t>
      </w:r>
      <w:r w:rsidR="00326FC2">
        <w:rPr>
          <w:rFonts w:eastAsia="Calibri"/>
          <w:sz w:val="18"/>
          <w:szCs w:val="18"/>
        </w:rPr>
        <w:t>28.01.2025</w:t>
      </w:r>
      <w:r w:rsidRPr="004F16DD">
        <w:rPr>
          <w:rFonts w:eastAsia="Calibri"/>
          <w:sz w:val="18"/>
          <w:szCs w:val="18"/>
        </w:rPr>
        <w:t xml:space="preserve"> г. В случае просрочки поставки, оплата может быть осуществлена за пределами указанного срока. </w:t>
      </w:r>
      <w:r w:rsidRPr="004F16DD">
        <w:rPr>
          <w:sz w:val="18"/>
          <w:szCs w:val="18"/>
        </w:rPr>
        <w:t xml:space="preserve">Договор считается исполненным после полного исполнения Сторонами взятых на себя обязательств, то есть полностью осуществлена приемка товара и оплата за поставленный товар. </w:t>
      </w:r>
      <w:r w:rsidRPr="004F16DD">
        <w:rPr>
          <w:rFonts w:eastAsia="Calibri"/>
          <w:sz w:val="18"/>
          <w:szCs w:val="18"/>
        </w:rPr>
        <w:t xml:space="preserve">Информация об исполнении договора размещается в Единой информационной системе в сфере закупок в срок, установленный действующим законодательством, на основании итогового акта приемки-передачи товара, платежных документов.         </w:t>
      </w:r>
    </w:p>
    <w:p w14:paraId="0BBBA019" w14:textId="77777777" w:rsidR="004F16DD" w:rsidRPr="004F16DD" w:rsidRDefault="004F16DD" w:rsidP="004F16DD">
      <w:pPr>
        <w:autoSpaceDE w:val="0"/>
        <w:autoSpaceDN w:val="0"/>
        <w:adjustRightInd w:val="0"/>
        <w:ind w:firstLine="540"/>
        <w:contextualSpacing/>
        <w:rPr>
          <w:rFonts w:eastAsia="Calibri"/>
          <w:sz w:val="18"/>
          <w:szCs w:val="18"/>
        </w:rPr>
      </w:pPr>
      <w:r w:rsidRPr="004F16DD">
        <w:rPr>
          <w:rFonts w:eastAsia="Calibri"/>
          <w:sz w:val="18"/>
          <w:szCs w:val="18"/>
        </w:rPr>
        <w:t xml:space="preserve">11.2. Расторжение Договора допускается </w:t>
      </w:r>
      <w:r w:rsidRPr="004F16DD">
        <w:rPr>
          <w:sz w:val="18"/>
          <w:szCs w:val="18"/>
        </w:rPr>
        <w:t>по соглашению сторон, по решению суда, в случае одностороннего отказа от исполнения договора по инициативе Заказчика в связи с обнаружением Заказчиком факта предоставления поставщиком недостоверной информации, в том числе при подаче заявки на участие в закупке, а также в случае одностороннего отказа от исполнения договора по инициативе Заказчика в связи с неисполнением или ненадлежащим исполнением договора со стороны поставщика.</w:t>
      </w:r>
    </w:p>
    <w:p w14:paraId="37F99209" w14:textId="77777777" w:rsidR="004F16DD" w:rsidRPr="004F16DD" w:rsidRDefault="004F16DD" w:rsidP="004F16DD">
      <w:pPr>
        <w:pStyle w:val="ConsPlusNormal"/>
        <w:ind w:firstLine="709"/>
        <w:jc w:val="both"/>
        <w:rPr>
          <w:rFonts w:ascii="Times New Roman" w:eastAsia="Calibri" w:hAnsi="Times New Roman"/>
          <w:sz w:val="18"/>
          <w:szCs w:val="18"/>
        </w:rPr>
      </w:pPr>
      <w:r w:rsidRPr="004F16DD">
        <w:rPr>
          <w:rFonts w:ascii="Times New Roman" w:eastAsia="Calibri" w:hAnsi="Times New Roman"/>
          <w:sz w:val="18"/>
          <w:szCs w:val="18"/>
        </w:rPr>
        <w:t xml:space="preserve">11.3. </w:t>
      </w:r>
      <w:r w:rsidRPr="004F16DD">
        <w:rPr>
          <w:rFonts w:ascii="Times New Roman" w:hAnsi="Times New Roman"/>
          <w:sz w:val="18"/>
          <w:szCs w:val="18"/>
        </w:rPr>
        <w:t xml:space="preserve">Решение Заказчика об одностороннем отказе от исполнения договора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указанных требований считается надлежащим уведомлением поставщика об одностороннем отказе от исполнения договора. Выполнение Заказчиком указанных требований считается надлежащим уведомлением Поставщика об одностороннем отказе от исполнения договора. Решение Заказчика об одностороннем отказе от исполнения договора вступает в силу и договор считается расторгнутым через 10 (десять) календарных дней с даты отправки заказчиком поставщику решения об одностороннем отказе от </w:t>
      </w:r>
      <w:r w:rsidRPr="004F16DD">
        <w:rPr>
          <w:rFonts w:ascii="Times New Roman" w:hAnsi="Times New Roman"/>
          <w:sz w:val="18"/>
          <w:szCs w:val="18"/>
        </w:rPr>
        <w:lastRenderedPageBreak/>
        <w:t>исполнения договора.</w:t>
      </w:r>
    </w:p>
    <w:p w14:paraId="7C642A86" w14:textId="77777777" w:rsidR="004F16DD" w:rsidRPr="004F16DD" w:rsidRDefault="004F16DD" w:rsidP="004F16DD">
      <w:pPr>
        <w:autoSpaceDE w:val="0"/>
        <w:autoSpaceDN w:val="0"/>
        <w:adjustRightInd w:val="0"/>
        <w:ind w:firstLine="540"/>
        <w:contextualSpacing/>
        <w:rPr>
          <w:rFonts w:eastAsia="Calibri"/>
          <w:sz w:val="18"/>
          <w:szCs w:val="18"/>
        </w:rPr>
      </w:pPr>
      <w:r w:rsidRPr="004F16DD">
        <w:rPr>
          <w:rFonts w:eastAsia="Calibri"/>
          <w:sz w:val="18"/>
          <w:szCs w:val="18"/>
        </w:rPr>
        <w:t>11.4.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9C04CEB" w14:textId="77777777" w:rsidR="004F16DD" w:rsidRPr="004F16DD" w:rsidRDefault="004F16DD" w:rsidP="004F16DD">
      <w:pPr>
        <w:autoSpaceDE w:val="0"/>
        <w:autoSpaceDN w:val="0"/>
        <w:adjustRightInd w:val="0"/>
        <w:ind w:firstLine="540"/>
        <w:contextualSpacing/>
        <w:rPr>
          <w:rFonts w:eastAsia="Calibri"/>
          <w:sz w:val="18"/>
          <w:szCs w:val="18"/>
        </w:rPr>
      </w:pPr>
    </w:p>
    <w:p w14:paraId="51539F1F" w14:textId="77777777" w:rsidR="004F16DD" w:rsidRPr="004F16DD" w:rsidRDefault="004F16DD" w:rsidP="004F16DD">
      <w:pPr>
        <w:pStyle w:val="aa"/>
        <w:jc w:val="center"/>
        <w:rPr>
          <w:b/>
          <w:sz w:val="18"/>
          <w:szCs w:val="18"/>
        </w:rPr>
      </w:pPr>
      <w:r w:rsidRPr="004F16DD">
        <w:rPr>
          <w:b/>
          <w:bCs/>
          <w:color w:val="000000"/>
          <w:sz w:val="18"/>
          <w:szCs w:val="18"/>
        </w:rPr>
        <w:t xml:space="preserve">12. </w:t>
      </w:r>
      <w:r w:rsidRPr="004F16DD">
        <w:rPr>
          <w:b/>
          <w:sz w:val="18"/>
          <w:szCs w:val="18"/>
        </w:rPr>
        <w:t xml:space="preserve"> Антикоррупционная оговорка</w:t>
      </w:r>
    </w:p>
    <w:p w14:paraId="100C5A9B" w14:textId="77777777" w:rsidR="004F16DD" w:rsidRPr="004F16DD" w:rsidRDefault="004F16DD" w:rsidP="004F16DD">
      <w:pPr>
        <w:pStyle w:val="Text"/>
        <w:spacing w:after="0"/>
        <w:jc w:val="both"/>
        <w:rPr>
          <w:color w:val="000000"/>
          <w:sz w:val="18"/>
          <w:szCs w:val="18"/>
          <w:lang w:val="ru-RU"/>
        </w:rPr>
      </w:pPr>
      <w:r w:rsidRPr="004F16DD">
        <w:rPr>
          <w:color w:val="000000"/>
          <w:sz w:val="18"/>
          <w:szCs w:val="18"/>
          <w:lang w:val="ru-RU"/>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4FCA6D4" w14:textId="77777777" w:rsidR="004F16DD" w:rsidRPr="004F16DD" w:rsidRDefault="004F16DD" w:rsidP="004F16DD">
      <w:pPr>
        <w:pStyle w:val="Text"/>
        <w:spacing w:after="0"/>
        <w:ind w:firstLine="567"/>
        <w:jc w:val="both"/>
        <w:rPr>
          <w:b/>
          <w:bCs/>
          <w:sz w:val="18"/>
          <w:szCs w:val="18"/>
          <w:lang w:val="ru-RU"/>
        </w:rPr>
      </w:pPr>
      <w:r w:rsidRPr="004F16DD">
        <w:rPr>
          <w:sz w:val="18"/>
          <w:szCs w:val="18"/>
          <w:lang w:val="ru-RU"/>
        </w:rPr>
        <w:t xml:space="preserve">При исполнении своих обязательств по настоящему договору, Стороны, </w:t>
      </w:r>
      <w:r w:rsidRPr="004F16DD">
        <w:rPr>
          <w:color w:val="000000"/>
          <w:sz w:val="18"/>
          <w:szCs w:val="18"/>
          <w:lang w:val="ru-RU"/>
        </w:rPr>
        <w:t xml:space="preserve">их аффилированные лица, работники или посредники не осуществляют действия, </w:t>
      </w:r>
      <w:r w:rsidRPr="004F16DD">
        <w:rPr>
          <w:sz w:val="18"/>
          <w:szCs w:val="18"/>
          <w:lang w:val="ru-RU"/>
        </w:rPr>
        <w:t xml:space="preserve"> квалифицируемые применимым для целей настоящего договора законодательством, как коррупционные действия: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путём.</w:t>
      </w:r>
    </w:p>
    <w:p w14:paraId="2B98E789" w14:textId="77777777" w:rsidR="004F16DD" w:rsidRPr="004F16DD" w:rsidRDefault="004F16DD" w:rsidP="004F16DD">
      <w:pPr>
        <w:pStyle w:val="Text"/>
        <w:spacing w:after="0"/>
        <w:ind w:firstLine="567"/>
        <w:jc w:val="both"/>
        <w:rPr>
          <w:sz w:val="18"/>
          <w:szCs w:val="18"/>
          <w:lang w:val="ru-RU"/>
        </w:rPr>
      </w:pPr>
      <w:r w:rsidRPr="004F16DD">
        <w:rPr>
          <w:sz w:val="18"/>
          <w:szCs w:val="18"/>
          <w:lang w:val="ru-RU"/>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
    <w:p w14:paraId="23F7486A" w14:textId="77777777" w:rsidR="004F16DD" w:rsidRPr="004F16DD" w:rsidRDefault="004F16DD" w:rsidP="004F16DD">
      <w:pPr>
        <w:pStyle w:val="Text"/>
        <w:spacing w:after="0"/>
        <w:ind w:firstLine="567"/>
        <w:jc w:val="both"/>
        <w:rPr>
          <w:sz w:val="18"/>
          <w:szCs w:val="18"/>
          <w:lang w:val="ru-RU"/>
        </w:rPr>
      </w:pPr>
      <w:r w:rsidRPr="004F16DD">
        <w:rPr>
          <w:sz w:val="18"/>
          <w:szCs w:val="18"/>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w:t>
      </w:r>
    </w:p>
    <w:p w14:paraId="60A1D596" w14:textId="77777777" w:rsidR="004F16DD" w:rsidRPr="004F16DD" w:rsidRDefault="004F16DD" w:rsidP="004F16DD">
      <w:pPr>
        <w:pStyle w:val="Text"/>
        <w:spacing w:after="0"/>
        <w:ind w:firstLine="567"/>
        <w:jc w:val="both"/>
        <w:rPr>
          <w:sz w:val="18"/>
          <w:szCs w:val="18"/>
          <w:lang w:val="ru-RU"/>
        </w:rPr>
      </w:pPr>
      <w:r w:rsidRPr="004F16DD">
        <w:rPr>
          <w:sz w:val="18"/>
          <w:szCs w:val="18"/>
          <w:lang w:val="ru-RU"/>
        </w:rPr>
        <w:t>Вторая Сторона обязана рассмотреть уведомление в течение 10 рабочих дней с даты его получения.</w:t>
      </w:r>
    </w:p>
    <w:p w14:paraId="3B8BB57B" w14:textId="77777777" w:rsidR="004F16DD" w:rsidRPr="004F16DD" w:rsidRDefault="004F16DD" w:rsidP="004F16DD">
      <w:pPr>
        <w:rPr>
          <w:sz w:val="18"/>
          <w:szCs w:val="18"/>
        </w:rPr>
      </w:pPr>
    </w:p>
    <w:p w14:paraId="79BE0F4A" w14:textId="77777777" w:rsidR="004F16DD" w:rsidRPr="004F16DD" w:rsidRDefault="004F16DD" w:rsidP="004F16DD">
      <w:pPr>
        <w:ind w:firstLine="540"/>
        <w:contextualSpacing/>
        <w:jc w:val="center"/>
        <w:rPr>
          <w:b/>
          <w:bCs/>
          <w:color w:val="000000"/>
          <w:sz w:val="18"/>
          <w:szCs w:val="18"/>
        </w:rPr>
      </w:pPr>
    </w:p>
    <w:p w14:paraId="0B5D8166" w14:textId="77777777" w:rsidR="004F16DD" w:rsidRPr="004F16DD" w:rsidRDefault="004F16DD" w:rsidP="004F16DD">
      <w:pPr>
        <w:ind w:firstLine="540"/>
        <w:contextualSpacing/>
        <w:jc w:val="center"/>
        <w:rPr>
          <w:b/>
          <w:bCs/>
          <w:color w:val="000000"/>
          <w:sz w:val="18"/>
          <w:szCs w:val="18"/>
        </w:rPr>
      </w:pPr>
      <w:r w:rsidRPr="004F16DD">
        <w:rPr>
          <w:b/>
          <w:bCs/>
          <w:color w:val="000000"/>
          <w:sz w:val="18"/>
          <w:szCs w:val="18"/>
        </w:rPr>
        <w:t>13. Прочие условия</w:t>
      </w:r>
    </w:p>
    <w:p w14:paraId="1D39CEBE" w14:textId="77777777" w:rsidR="004F16DD" w:rsidRPr="004F16DD" w:rsidRDefault="004F16DD" w:rsidP="004F16DD">
      <w:pPr>
        <w:autoSpaceDE w:val="0"/>
        <w:autoSpaceDN w:val="0"/>
        <w:adjustRightInd w:val="0"/>
        <w:ind w:firstLine="540"/>
        <w:contextualSpacing/>
        <w:rPr>
          <w:rFonts w:eastAsia="Calibri"/>
          <w:sz w:val="18"/>
          <w:szCs w:val="18"/>
        </w:rPr>
      </w:pPr>
      <w:r w:rsidRPr="004F16DD">
        <w:rPr>
          <w:rFonts w:eastAsia="Calibri"/>
          <w:sz w:val="18"/>
          <w:szCs w:val="18"/>
        </w:rPr>
        <w:t>13.1.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4DBD1AB3" w14:textId="77777777" w:rsidR="004F16DD" w:rsidRPr="004F16DD" w:rsidRDefault="004F16DD" w:rsidP="004F16DD">
      <w:pPr>
        <w:autoSpaceDE w:val="0"/>
        <w:autoSpaceDN w:val="0"/>
        <w:adjustRightInd w:val="0"/>
        <w:ind w:firstLine="540"/>
        <w:contextualSpacing/>
        <w:rPr>
          <w:rFonts w:eastAsia="Calibri"/>
          <w:sz w:val="18"/>
          <w:szCs w:val="18"/>
        </w:rPr>
      </w:pPr>
      <w:r w:rsidRPr="004F16DD">
        <w:rPr>
          <w:rFonts w:eastAsia="Calibri"/>
          <w:sz w:val="18"/>
          <w:szCs w:val="18"/>
        </w:rPr>
        <w:t>12.2. В случае перемены заказчика права и обязанности заказчика, предусмотренные Договором, переходят к новому заказчику.</w:t>
      </w:r>
    </w:p>
    <w:p w14:paraId="6AB63066" w14:textId="77777777" w:rsidR="004F16DD" w:rsidRPr="004F16DD" w:rsidRDefault="004F16DD" w:rsidP="004F16DD">
      <w:pPr>
        <w:autoSpaceDE w:val="0"/>
        <w:autoSpaceDN w:val="0"/>
        <w:adjustRightInd w:val="0"/>
        <w:ind w:firstLine="540"/>
        <w:contextualSpacing/>
        <w:rPr>
          <w:rFonts w:eastAsia="Calibri"/>
          <w:sz w:val="18"/>
          <w:szCs w:val="18"/>
        </w:rPr>
      </w:pPr>
      <w:r w:rsidRPr="004F16DD">
        <w:rPr>
          <w:rFonts w:eastAsia="Calibri"/>
          <w:sz w:val="18"/>
          <w:szCs w:val="18"/>
        </w:rPr>
        <w:t xml:space="preserve">13.3.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14:paraId="6A6B9E0E" w14:textId="77777777" w:rsidR="004F16DD" w:rsidRPr="004F16DD" w:rsidRDefault="004F16DD" w:rsidP="004F16DD">
      <w:pPr>
        <w:autoSpaceDE w:val="0"/>
        <w:autoSpaceDN w:val="0"/>
        <w:adjustRightInd w:val="0"/>
        <w:ind w:firstLine="540"/>
        <w:contextualSpacing/>
        <w:rPr>
          <w:rFonts w:eastAsia="Calibri"/>
          <w:sz w:val="18"/>
          <w:szCs w:val="18"/>
        </w:rPr>
      </w:pPr>
      <w:r w:rsidRPr="004F16DD">
        <w:rPr>
          <w:rFonts w:eastAsia="Calibri"/>
          <w:sz w:val="18"/>
          <w:szCs w:val="18"/>
        </w:rPr>
        <w:t>13.4</w:t>
      </w:r>
      <w:r w:rsidRPr="004F16DD">
        <w:rPr>
          <w:rStyle w:val="af8"/>
          <w:rFonts w:ascii="Times New Roman" w:hAnsi="Times New Roman"/>
          <w:sz w:val="18"/>
          <w:szCs w:val="18"/>
        </w:rPr>
        <w:t>.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посредством электронной почты с последующим представлением оригинала. Для заявки, предусмотренной пунктом 3.2. настоящего договора, допускается направление посредством электронной почты или факсимильной связью.</w:t>
      </w:r>
    </w:p>
    <w:p w14:paraId="3D9B7998" w14:textId="77777777" w:rsidR="004F16DD" w:rsidRPr="004F16DD" w:rsidRDefault="004F16DD" w:rsidP="004F16DD">
      <w:pPr>
        <w:autoSpaceDE w:val="0"/>
        <w:autoSpaceDN w:val="0"/>
        <w:adjustRightInd w:val="0"/>
        <w:ind w:firstLine="540"/>
        <w:contextualSpacing/>
        <w:rPr>
          <w:rFonts w:eastAsia="Calibri"/>
          <w:sz w:val="18"/>
          <w:szCs w:val="18"/>
        </w:rPr>
      </w:pPr>
      <w:r w:rsidRPr="004F16DD">
        <w:rPr>
          <w:rFonts w:eastAsia="Calibri"/>
          <w:sz w:val="18"/>
          <w:szCs w:val="18"/>
        </w:rPr>
        <w:t>13.5. Во всем, что не предусмотрено настоящим Договором, стороны руководствуются действующим законодательством РФ.</w:t>
      </w:r>
    </w:p>
    <w:p w14:paraId="10949563" w14:textId="77777777" w:rsidR="004F16DD" w:rsidRPr="004F16DD" w:rsidRDefault="004F16DD" w:rsidP="004F16DD">
      <w:pPr>
        <w:autoSpaceDE w:val="0"/>
        <w:autoSpaceDN w:val="0"/>
        <w:adjustRightInd w:val="0"/>
        <w:ind w:firstLine="540"/>
        <w:contextualSpacing/>
        <w:rPr>
          <w:rStyle w:val="FontStyle34"/>
          <w:b w:val="0"/>
        </w:rPr>
      </w:pPr>
      <w:r w:rsidRPr="004F16DD">
        <w:rPr>
          <w:rFonts w:eastAsia="Calibri"/>
          <w:sz w:val="18"/>
          <w:szCs w:val="18"/>
        </w:rPr>
        <w:t xml:space="preserve">13.6. </w:t>
      </w:r>
      <w:r w:rsidRPr="004F16DD">
        <w:rPr>
          <w:rStyle w:val="FontStyle29"/>
        </w:rPr>
        <w:t xml:space="preserve">Подписание настоящего Договора означает, что </w:t>
      </w:r>
      <w:r w:rsidRPr="004F16DD">
        <w:rPr>
          <w:rStyle w:val="FontStyle34"/>
        </w:rPr>
        <w:t>Поставщик дает Заказчику согласие на хранение, обработку его персональных данных.</w:t>
      </w:r>
    </w:p>
    <w:p w14:paraId="2F33B049" w14:textId="77777777" w:rsidR="004F16DD" w:rsidRPr="004F16DD" w:rsidRDefault="004F16DD" w:rsidP="004F16DD">
      <w:pPr>
        <w:autoSpaceDE w:val="0"/>
        <w:autoSpaceDN w:val="0"/>
        <w:adjustRightInd w:val="0"/>
        <w:ind w:firstLine="540"/>
        <w:contextualSpacing/>
        <w:rPr>
          <w:rFonts w:eastAsia="Calibri"/>
          <w:b/>
          <w:sz w:val="18"/>
          <w:szCs w:val="18"/>
        </w:rPr>
      </w:pPr>
      <w:r w:rsidRPr="004F16DD">
        <w:rPr>
          <w:rStyle w:val="FontStyle34"/>
        </w:rPr>
        <w:t xml:space="preserve">13.7. Стороны обязуются соблюдать конфиденциальность информации, в т. ч. содержащей персональные данные, ставшей им известной в ходе исполнения условий настоящего договора, а также обеспечивать безопасность полученных персональных данных в соответствии с Федеральным законом от 27.07.2006 №152-ФЗ «О персональных данных». </w:t>
      </w:r>
    </w:p>
    <w:p w14:paraId="6CFEB8A2" w14:textId="77777777" w:rsidR="004F16DD" w:rsidRPr="004F16DD" w:rsidRDefault="004F16DD" w:rsidP="004F16DD">
      <w:pPr>
        <w:autoSpaceDE w:val="0"/>
        <w:autoSpaceDN w:val="0"/>
        <w:adjustRightInd w:val="0"/>
        <w:ind w:firstLine="540"/>
        <w:contextualSpacing/>
        <w:rPr>
          <w:rFonts w:eastAsia="Calibri"/>
          <w:sz w:val="18"/>
          <w:szCs w:val="18"/>
        </w:rPr>
      </w:pPr>
      <w:r w:rsidRPr="004F16DD">
        <w:rPr>
          <w:rFonts w:eastAsia="Calibri"/>
          <w:sz w:val="18"/>
          <w:szCs w:val="18"/>
        </w:rPr>
        <w:t>13.8. Настоящий Договор составлен в 2-х экземплярах, имеющих одинаковую юридическую силу.</w:t>
      </w:r>
    </w:p>
    <w:p w14:paraId="02FE1013" w14:textId="77777777" w:rsidR="004F16DD" w:rsidRPr="004F16DD" w:rsidRDefault="004F16DD" w:rsidP="004F16DD">
      <w:pPr>
        <w:autoSpaceDE w:val="0"/>
        <w:autoSpaceDN w:val="0"/>
        <w:adjustRightInd w:val="0"/>
        <w:ind w:firstLine="540"/>
        <w:contextualSpacing/>
        <w:rPr>
          <w:rFonts w:eastAsia="Calibri"/>
          <w:sz w:val="18"/>
          <w:szCs w:val="18"/>
        </w:rPr>
      </w:pPr>
    </w:p>
    <w:p w14:paraId="67BB47B2" w14:textId="77777777" w:rsidR="004F16DD" w:rsidRPr="004F16DD" w:rsidRDefault="004F16DD" w:rsidP="004F16DD">
      <w:pPr>
        <w:pStyle w:val="ad"/>
        <w:contextualSpacing/>
        <w:rPr>
          <w:rFonts w:ascii="Times New Roman" w:hAnsi="Times New Roman"/>
          <w:bCs/>
          <w:color w:val="000000"/>
          <w:sz w:val="18"/>
          <w:szCs w:val="18"/>
        </w:rPr>
      </w:pPr>
      <w:r w:rsidRPr="004F16DD">
        <w:rPr>
          <w:rFonts w:ascii="Times New Roman" w:hAnsi="Times New Roman"/>
          <w:bCs/>
          <w:color w:val="000000"/>
          <w:sz w:val="18"/>
          <w:szCs w:val="18"/>
        </w:rPr>
        <w:t>13. Юридические адреса, реквизиты и подписи сторон</w:t>
      </w:r>
    </w:p>
    <w:tbl>
      <w:tblPr>
        <w:tblW w:w="9957" w:type="dxa"/>
        <w:tblInd w:w="108" w:type="dxa"/>
        <w:tblLayout w:type="fixed"/>
        <w:tblLook w:val="0000" w:firstRow="0" w:lastRow="0" w:firstColumn="0" w:lastColumn="0" w:noHBand="0" w:noVBand="0"/>
      </w:tblPr>
      <w:tblGrid>
        <w:gridCol w:w="4854"/>
        <w:gridCol w:w="5103"/>
      </w:tblGrid>
      <w:tr w:rsidR="004F16DD" w:rsidRPr="004F16DD" w14:paraId="6220D1D4" w14:textId="77777777" w:rsidTr="004F16DD">
        <w:trPr>
          <w:trHeight w:val="747"/>
        </w:trPr>
        <w:tc>
          <w:tcPr>
            <w:tcW w:w="4854" w:type="dxa"/>
          </w:tcPr>
          <w:p w14:paraId="16BA6A9C" w14:textId="77777777" w:rsidR="004F16DD" w:rsidRPr="004F16DD" w:rsidRDefault="004F16DD" w:rsidP="004F16DD">
            <w:pPr>
              <w:pStyle w:val="af0"/>
              <w:tabs>
                <w:tab w:val="num" w:pos="-720"/>
              </w:tabs>
              <w:contextualSpacing/>
              <w:jc w:val="center"/>
              <w:rPr>
                <w:bCs/>
                <w:sz w:val="18"/>
                <w:szCs w:val="18"/>
              </w:rPr>
            </w:pPr>
            <w:r w:rsidRPr="004F16DD">
              <w:rPr>
                <w:bCs/>
                <w:sz w:val="18"/>
                <w:szCs w:val="18"/>
              </w:rPr>
              <w:t>Заказчик</w:t>
            </w:r>
          </w:p>
        </w:tc>
        <w:tc>
          <w:tcPr>
            <w:tcW w:w="5103" w:type="dxa"/>
          </w:tcPr>
          <w:p w14:paraId="08989F38" w14:textId="77777777" w:rsidR="004F16DD" w:rsidRPr="004F16DD" w:rsidRDefault="004F16DD" w:rsidP="004F16DD">
            <w:pPr>
              <w:pStyle w:val="af0"/>
              <w:tabs>
                <w:tab w:val="num" w:pos="-720"/>
              </w:tabs>
              <w:contextualSpacing/>
              <w:jc w:val="center"/>
              <w:rPr>
                <w:bCs/>
                <w:sz w:val="18"/>
                <w:szCs w:val="18"/>
              </w:rPr>
            </w:pPr>
            <w:r w:rsidRPr="004F16DD">
              <w:rPr>
                <w:bCs/>
                <w:sz w:val="18"/>
                <w:szCs w:val="18"/>
              </w:rPr>
              <w:t>Поставщик</w:t>
            </w:r>
          </w:p>
        </w:tc>
      </w:tr>
      <w:tr w:rsidR="004F16DD" w:rsidRPr="004F16DD" w14:paraId="76CD92BA" w14:textId="77777777" w:rsidTr="004F16DD">
        <w:trPr>
          <w:trHeight w:val="1251"/>
        </w:trPr>
        <w:tc>
          <w:tcPr>
            <w:tcW w:w="4854" w:type="dxa"/>
          </w:tcPr>
          <w:p w14:paraId="201E8B7B" w14:textId="77777777" w:rsidR="004F16DD" w:rsidRPr="004F16DD" w:rsidRDefault="004F16DD" w:rsidP="000F2B62">
            <w:pPr>
              <w:pStyle w:val="af0"/>
              <w:tabs>
                <w:tab w:val="num" w:pos="-720"/>
              </w:tabs>
              <w:spacing w:before="0"/>
              <w:contextualSpacing/>
              <w:rPr>
                <w:bCs/>
                <w:sz w:val="18"/>
                <w:szCs w:val="18"/>
              </w:rPr>
            </w:pPr>
            <w:r w:rsidRPr="004F16DD">
              <w:rPr>
                <w:rFonts w:eastAsia="Calibri"/>
                <w:sz w:val="18"/>
                <w:szCs w:val="18"/>
              </w:rPr>
              <w:t>Государственное автономное учреждение здравоохранения «Иволгинская центральная районная больница»</w:t>
            </w:r>
          </w:p>
          <w:p w14:paraId="4ED9C2E0" w14:textId="77777777" w:rsidR="004F16DD" w:rsidRPr="004F16DD" w:rsidRDefault="004F16DD" w:rsidP="000F2B62">
            <w:pPr>
              <w:spacing w:before="0"/>
              <w:ind w:right="30"/>
              <w:rPr>
                <w:color w:val="000000"/>
                <w:sz w:val="18"/>
                <w:szCs w:val="18"/>
              </w:rPr>
            </w:pPr>
            <w:r w:rsidRPr="004F16DD">
              <w:rPr>
                <w:color w:val="000000"/>
                <w:sz w:val="18"/>
                <w:szCs w:val="18"/>
              </w:rPr>
              <w:t>671050, Иволгинский район, с. Иволгинск, ул. Октябрьская, д. 3</w:t>
            </w:r>
          </w:p>
          <w:p w14:paraId="1315F95F" w14:textId="77777777" w:rsidR="004F16DD" w:rsidRPr="004F16DD" w:rsidRDefault="004F16DD" w:rsidP="000F2B62">
            <w:pPr>
              <w:pStyle w:val="ConsPlusNonformat"/>
              <w:jc w:val="both"/>
              <w:rPr>
                <w:rFonts w:ascii="Times New Roman" w:hAnsi="Times New Roman"/>
                <w:sz w:val="18"/>
                <w:szCs w:val="18"/>
              </w:rPr>
            </w:pPr>
            <w:r w:rsidRPr="004F16DD">
              <w:rPr>
                <w:rFonts w:ascii="Times New Roman" w:hAnsi="Times New Roman"/>
                <w:sz w:val="18"/>
                <w:szCs w:val="18"/>
              </w:rPr>
              <w:t xml:space="preserve">ИНН 0308003011, КПП 030801001, ОКТМО </w:t>
            </w:r>
            <w:r w:rsidRPr="004F16DD">
              <w:rPr>
                <w:rFonts w:ascii="Times New Roman" w:hAnsi="Times New Roman"/>
                <w:b/>
                <w:sz w:val="18"/>
                <w:szCs w:val="18"/>
              </w:rPr>
              <w:t>81622420101</w:t>
            </w:r>
          </w:p>
          <w:p w14:paraId="4D0C7DDD" w14:textId="77777777" w:rsidR="004F16DD" w:rsidRPr="004F16DD" w:rsidRDefault="004F16DD" w:rsidP="000F2B62">
            <w:pPr>
              <w:spacing w:before="0"/>
              <w:rPr>
                <w:sz w:val="18"/>
                <w:szCs w:val="18"/>
              </w:rPr>
            </w:pPr>
            <w:r w:rsidRPr="004F16DD">
              <w:rPr>
                <w:sz w:val="18"/>
                <w:szCs w:val="18"/>
              </w:rPr>
              <w:t>БИК  018142016 ЕКС 40102810545370000068</w:t>
            </w:r>
          </w:p>
          <w:p w14:paraId="734564A5" w14:textId="77777777" w:rsidR="004F16DD" w:rsidRPr="004F16DD" w:rsidRDefault="004F16DD" w:rsidP="000F2B62">
            <w:pPr>
              <w:spacing w:before="0"/>
              <w:rPr>
                <w:sz w:val="18"/>
                <w:szCs w:val="18"/>
              </w:rPr>
            </w:pPr>
            <w:r w:rsidRPr="004F16DD">
              <w:rPr>
                <w:sz w:val="18"/>
                <w:szCs w:val="18"/>
              </w:rPr>
              <w:t>л/сч 30026Щ47680 р/сч. 03224643810000000200</w:t>
            </w:r>
          </w:p>
          <w:p w14:paraId="4832F438" w14:textId="77777777" w:rsidR="004F16DD" w:rsidRPr="004F16DD" w:rsidRDefault="004F16DD" w:rsidP="000F2B62">
            <w:pPr>
              <w:spacing w:before="0"/>
              <w:rPr>
                <w:sz w:val="18"/>
                <w:szCs w:val="18"/>
              </w:rPr>
            </w:pPr>
            <w:r w:rsidRPr="004F16DD">
              <w:rPr>
                <w:sz w:val="18"/>
                <w:szCs w:val="18"/>
              </w:rPr>
              <w:t xml:space="preserve">Отделение - НБ   Республика Бурятия Банка России/УФК по Республике Бурятия г. Улан-Удэ  </w:t>
            </w:r>
          </w:p>
          <w:p w14:paraId="65CFDFEF" w14:textId="77777777" w:rsidR="004F16DD" w:rsidRPr="004F16DD" w:rsidRDefault="004F16DD" w:rsidP="000F2B62">
            <w:pPr>
              <w:pStyle w:val="af0"/>
              <w:spacing w:before="0"/>
              <w:contextualSpacing/>
              <w:jc w:val="left"/>
              <w:rPr>
                <w:b/>
                <w:sz w:val="18"/>
                <w:szCs w:val="18"/>
              </w:rPr>
            </w:pPr>
            <w:r w:rsidRPr="004F16DD">
              <w:rPr>
                <w:b/>
                <w:sz w:val="18"/>
                <w:szCs w:val="18"/>
              </w:rPr>
              <w:t>КПС: 00000000000000000510</w:t>
            </w:r>
          </w:p>
          <w:p w14:paraId="72CEBAA0" w14:textId="77777777" w:rsidR="004F16DD" w:rsidRPr="004F16DD" w:rsidRDefault="004F16DD" w:rsidP="000F2B62">
            <w:pPr>
              <w:pStyle w:val="af0"/>
              <w:spacing w:before="0"/>
              <w:contextualSpacing/>
              <w:jc w:val="left"/>
              <w:rPr>
                <w:bCs/>
                <w:sz w:val="18"/>
                <w:szCs w:val="18"/>
              </w:rPr>
            </w:pPr>
            <w:r w:rsidRPr="004F16DD">
              <w:rPr>
                <w:bCs/>
                <w:sz w:val="18"/>
                <w:szCs w:val="18"/>
              </w:rPr>
              <w:t>Тел. 8(3012) 579-068</w:t>
            </w:r>
          </w:p>
          <w:p w14:paraId="7FDA6E0D" w14:textId="77777777" w:rsidR="004F16DD" w:rsidRPr="004F16DD" w:rsidRDefault="004F16DD" w:rsidP="000F2B62">
            <w:pPr>
              <w:pStyle w:val="af0"/>
              <w:spacing w:before="0"/>
              <w:contextualSpacing/>
              <w:jc w:val="left"/>
              <w:rPr>
                <w:bCs/>
                <w:sz w:val="18"/>
                <w:szCs w:val="18"/>
              </w:rPr>
            </w:pPr>
          </w:p>
          <w:p w14:paraId="79BCF882" w14:textId="77777777" w:rsidR="004F16DD" w:rsidRPr="004F16DD" w:rsidRDefault="004F16DD" w:rsidP="000F2B62">
            <w:pPr>
              <w:pStyle w:val="af0"/>
              <w:spacing w:before="0"/>
              <w:contextualSpacing/>
              <w:jc w:val="left"/>
              <w:rPr>
                <w:bCs/>
                <w:sz w:val="18"/>
                <w:szCs w:val="18"/>
              </w:rPr>
            </w:pPr>
          </w:p>
          <w:p w14:paraId="619682F1" w14:textId="77777777" w:rsidR="004F16DD" w:rsidRPr="004F16DD" w:rsidRDefault="004F16DD" w:rsidP="000F2B62">
            <w:pPr>
              <w:pStyle w:val="af0"/>
              <w:spacing w:before="0"/>
              <w:contextualSpacing/>
              <w:jc w:val="left"/>
              <w:rPr>
                <w:bCs/>
                <w:sz w:val="18"/>
                <w:szCs w:val="18"/>
              </w:rPr>
            </w:pPr>
            <w:r w:rsidRPr="004F16DD">
              <w:rPr>
                <w:bCs/>
                <w:sz w:val="18"/>
                <w:szCs w:val="18"/>
              </w:rPr>
              <w:t>Главный врач</w:t>
            </w:r>
          </w:p>
          <w:p w14:paraId="662A5128" w14:textId="77777777" w:rsidR="004F16DD" w:rsidRPr="004F16DD" w:rsidRDefault="004F16DD" w:rsidP="000F2B62">
            <w:pPr>
              <w:pStyle w:val="af0"/>
              <w:spacing w:before="0"/>
              <w:contextualSpacing/>
              <w:jc w:val="left"/>
              <w:rPr>
                <w:bCs/>
                <w:sz w:val="18"/>
                <w:szCs w:val="18"/>
              </w:rPr>
            </w:pPr>
            <w:r w:rsidRPr="004F16DD">
              <w:rPr>
                <w:bCs/>
                <w:sz w:val="18"/>
                <w:szCs w:val="18"/>
              </w:rPr>
              <w:t>______________________/А.И. Цыдыпов/</w:t>
            </w:r>
          </w:p>
          <w:p w14:paraId="0078642C" w14:textId="77777777" w:rsidR="004F16DD" w:rsidRPr="004F16DD" w:rsidRDefault="004F16DD" w:rsidP="000F2B62">
            <w:pPr>
              <w:spacing w:before="0"/>
              <w:contextualSpacing/>
              <w:rPr>
                <w:sz w:val="18"/>
                <w:szCs w:val="18"/>
              </w:rPr>
            </w:pPr>
            <w:r w:rsidRPr="004F16DD">
              <w:rPr>
                <w:bCs/>
                <w:sz w:val="18"/>
                <w:szCs w:val="18"/>
              </w:rPr>
              <w:t>МП</w:t>
            </w:r>
          </w:p>
        </w:tc>
        <w:tc>
          <w:tcPr>
            <w:tcW w:w="5103" w:type="dxa"/>
          </w:tcPr>
          <w:p w14:paraId="25A78A08" w14:textId="77777777" w:rsidR="004F16DD" w:rsidRPr="004F16DD" w:rsidRDefault="004F16DD" w:rsidP="004F16DD">
            <w:pPr>
              <w:tabs>
                <w:tab w:val="num" w:pos="-720"/>
              </w:tabs>
              <w:suppressAutoHyphens/>
              <w:contextualSpacing/>
              <w:rPr>
                <w:sz w:val="18"/>
                <w:szCs w:val="18"/>
              </w:rPr>
            </w:pPr>
          </w:p>
          <w:p w14:paraId="27672887" w14:textId="77777777" w:rsidR="004F16DD" w:rsidRPr="004F16DD" w:rsidRDefault="004F16DD" w:rsidP="004F16DD">
            <w:pPr>
              <w:tabs>
                <w:tab w:val="num" w:pos="-720"/>
              </w:tabs>
              <w:suppressAutoHyphens/>
              <w:contextualSpacing/>
              <w:rPr>
                <w:sz w:val="18"/>
                <w:szCs w:val="18"/>
              </w:rPr>
            </w:pPr>
          </w:p>
          <w:p w14:paraId="3B8A9D4B" w14:textId="77777777" w:rsidR="004F16DD" w:rsidRPr="004F16DD" w:rsidRDefault="004F16DD" w:rsidP="004F16DD">
            <w:pPr>
              <w:tabs>
                <w:tab w:val="num" w:pos="-720"/>
              </w:tabs>
              <w:suppressAutoHyphens/>
              <w:contextualSpacing/>
              <w:rPr>
                <w:sz w:val="18"/>
                <w:szCs w:val="18"/>
              </w:rPr>
            </w:pPr>
          </w:p>
          <w:p w14:paraId="4FC12B10" w14:textId="77777777" w:rsidR="004F16DD" w:rsidRPr="004F16DD" w:rsidRDefault="004F16DD" w:rsidP="004F16DD">
            <w:pPr>
              <w:tabs>
                <w:tab w:val="num" w:pos="-720"/>
              </w:tabs>
              <w:suppressAutoHyphens/>
              <w:contextualSpacing/>
              <w:rPr>
                <w:sz w:val="18"/>
                <w:szCs w:val="18"/>
              </w:rPr>
            </w:pPr>
          </w:p>
          <w:p w14:paraId="409DDAAE" w14:textId="77777777" w:rsidR="004F16DD" w:rsidRPr="004F16DD" w:rsidRDefault="004F16DD" w:rsidP="004F16DD">
            <w:pPr>
              <w:tabs>
                <w:tab w:val="num" w:pos="-720"/>
              </w:tabs>
              <w:suppressAutoHyphens/>
              <w:contextualSpacing/>
              <w:rPr>
                <w:sz w:val="18"/>
                <w:szCs w:val="18"/>
              </w:rPr>
            </w:pPr>
          </w:p>
          <w:p w14:paraId="02DB2533" w14:textId="77777777" w:rsidR="004F16DD" w:rsidRPr="004F16DD" w:rsidRDefault="004F16DD" w:rsidP="004F16DD">
            <w:pPr>
              <w:tabs>
                <w:tab w:val="num" w:pos="-720"/>
              </w:tabs>
              <w:suppressAutoHyphens/>
              <w:contextualSpacing/>
              <w:rPr>
                <w:sz w:val="18"/>
                <w:szCs w:val="18"/>
              </w:rPr>
            </w:pPr>
          </w:p>
          <w:p w14:paraId="2C2EBCCB" w14:textId="77777777" w:rsidR="004F16DD" w:rsidRPr="004F16DD" w:rsidRDefault="004F16DD" w:rsidP="004F16DD">
            <w:pPr>
              <w:tabs>
                <w:tab w:val="num" w:pos="-720"/>
              </w:tabs>
              <w:suppressAutoHyphens/>
              <w:contextualSpacing/>
              <w:rPr>
                <w:sz w:val="18"/>
                <w:szCs w:val="18"/>
              </w:rPr>
            </w:pPr>
          </w:p>
          <w:p w14:paraId="180D721F" w14:textId="77777777" w:rsidR="004F16DD" w:rsidRPr="004F16DD" w:rsidRDefault="004F16DD" w:rsidP="004F16DD">
            <w:pPr>
              <w:tabs>
                <w:tab w:val="num" w:pos="-720"/>
              </w:tabs>
              <w:suppressAutoHyphens/>
              <w:contextualSpacing/>
              <w:rPr>
                <w:sz w:val="18"/>
                <w:szCs w:val="18"/>
              </w:rPr>
            </w:pPr>
          </w:p>
          <w:p w14:paraId="56DFC67C" w14:textId="77777777" w:rsidR="004F16DD" w:rsidRPr="004F16DD" w:rsidRDefault="004F16DD" w:rsidP="004F16DD">
            <w:pPr>
              <w:tabs>
                <w:tab w:val="num" w:pos="-720"/>
              </w:tabs>
              <w:suppressAutoHyphens/>
              <w:contextualSpacing/>
              <w:rPr>
                <w:sz w:val="18"/>
                <w:szCs w:val="18"/>
              </w:rPr>
            </w:pPr>
          </w:p>
          <w:p w14:paraId="61CE57DD" w14:textId="77777777" w:rsidR="004F16DD" w:rsidRPr="004F16DD" w:rsidRDefault="004F16DD" w:rsidP="004F16DD">
            <w:pPr>
              <w:tabs>
                <w:tab w:val="num" w:pos="-720"/>
              </w:tabs>
              <w:suppressAutoHyphens/>
              <w:contextualSpacing/>
              <w:rPr>
                <w:sz w:val="18"/>
                <w:szCs w:val="18"/>
              </w:rPr>
            </w:pPr>
          </w:p>
          <w:p w14:paraId="440DAACD" w14:textId="77777777" w:rsidR="004F16DD" w:rsidRPr="004F16DD" w:rsidRDefault="004F16DD" w:rsidP="004F16DD">
            <w:pPr>
              <w:tabs>
                <w:tab w:val="num" w:pos="-720"/>
              </w:tabs>
              <w:suppressAutoHyphens/>
              <w:contextualSpacing/>
              <w:rPr>
                <w:sz w:val="18"/>
                <w:szCs w:val="18"/>
              </w:rPr>
            </w:pPr>
          </w:p>
          <w:p w14:paraId="5B5E5B6E" w14:textId="77777777" w:rsidR="004F16DD" w:rsidRPr="004F16DD" w:rsidRDefault="004F16DD" w:rsidP="004F16DD">
            <w:pPr>
              <w:tabs>
                <w:tab w:val="num" w:pos="-720"/>
              </w:tabs>
              <w:suppressAutoHyphens/>
              <w:contextualSpacing/>
              <w:rPr>
                <w:sz w:val="18"/>
                <w:szCs w:val="18"/>
              </w:rPr>
            </w:pPr>
          </w:p>
          <w:p w14:paraId="4DE66673" w14:textId="77777777" w:rsidR="004F16DD" w:rsidRPr="004F16DD" w:rsidRDefault="004F16DD" w:rsidP="004F16DD">
            <w:pPr>
              <w:tabs>
                <w:tab w:val="num" w:pos="-720"/>
              </w:tabs>
              <w:suppressAutoHyphens/>
              <w:contextualSpacing/>
              <w:rPr>
                <w:sz w:val="18"/>
                <w:szCs w:val="18"/>
              </w:rPr>
            </w:pPr>
          </w:p>
          <w:p w14:paraId="1AF51B4D" w14:textId="77777777" w:rsidR="004F16DD" w:rsidRPr="004F16DD" w:rsidRDefault="004F16DD" w:rsidP="004F16DD">
            <w:pPr>
              <w:tabs>
                <w:tab w:val="num" w:pos="-720"/>
              </w:tabs>
              <w:suppressAutoHyphens/>
              <w:contextualSpacing/>
              <w:rPr>
                <w:sz w:val="18"/>
                <w:szCs w:val="18"/>
              </w:rPr>
            </w:pPr>
            <w:r w:rsidRPr="004F16DD">
              <w:rPr>
                <w:sz w:val="18"/>
                <w:szCs w:val="18"/>
              </w:rPr>
              <w:t>____________________/______________________/</w:t>
            </w:r>
          </w:p>
          <w:p w14:paraId="4825246D" w14:textId="77777777" w:rsidR="004F16DD" w:rsidRPr="004F16DD" w:rsidRDefault="004F16DD" w:rsidP="004F16DD">
            <w:pPr>
              <w:tabs>
                <w:tab w:val="num" w:pos="-720"/>
              </w:tabs>
              <w:suppressAutoHyphens/>
              <w:contextualSpacing/>
              <w:rPr>
                <w:sz w:val="18"/>
                <w:szCs w:val="18"/>
              </w:rPr>
            </w:pPr>
            <w:r w:rsidRPr="004F16DD">
              <w:rPr>
                <w:sz w:val="18"/>
                <w:szCs w:val="18"/>
              </w:rPr>
              <w:t>МП</w:t>
            </w:r>
          </w:p>
          <w:p w14:paraId="53F34010" w14:textId="77777777" w:rsidR="004F16DD" w:rsidRPr="004F16DD" w:rsidRDefault="004F16DD" w:rsidP="004F16DD">
            <w:pPr>
              <w:tabs>
                <w:tab w:val="num" w:pos="-720"/>
              </w:tabs>
              <w:suppressAutoHyphens/>
              <w:contextualSpacing/>
              <w:rPr>
                <w:sz w:val="18"/>
                <w:szCs w:val="18"/>
              </w:rPr>
            </w:pPr>
          </w:p>
          <w:p w14:paraId="35ED972E" w14:textId="77777777" w:rsidR="004F16DD" w:rsidRPr="004F16DD" w:rsidRDefault="004F16DD" w:rsidP="004F16DD">
            <w:pPr>
              <w:tabs>
                <w:tab w:val="num" w:pos="-720"/>
              </w:tabs>
              <w:suppressAutoHyphens/>
              <w:contextualSpacing/>
              <w:rPr>
                <w:sz w:val="18"/>
                <w:szCs w:val="18"/>
              </w:rPr>
            </w:pPr>
          </w:p>
        </w:tc>
      </w:tr>
    </w:tbl>
    <w:p w14:paraId="4782F3AA" w14:textId="77777777" w:rsidR="006D1A31" w:rsidRPr="00F904CD" w:rsidRDefault="006D1A31" w:rsidP="006D1A31">
      <w:pPr>
        <w:jc w:val="right"/>
        <w:rPr>
          <w:sz w:val="18"/>
          <w:szCs w:val="18"/>
        </w:rPr>
        <w:sectPr w:rsidR="006D1A31" w:rsidRPr="00F904CD" w:rsidSect="00523225">
          <w:pgSz w:w="11906" w:h="16838"/>
          <w:pgMar w:top="1134" w:right="851" w:bottom="1134" w:left="851" w:header="709" w:footer="709" w:gutter="0"/>
          <w:cols w:space="708"/>
          <w:docGrid w:linePitch="360"/>
        </w:sectPr>
      </w:pPr>
    </w:p>
    <w:p w14:paraId="05CA919C" w14:textId="7A6B3E7A" w:rsidR="006D1A31" w:rsidRPr="00F904CD" w:rsidRDefault="006D1A31" w:rsidP="00507B7A">
      <w:pPr>
        <w:spacing w:before="0"/>
        <w:jc w:val="right"/>
        <w:rPr>
          <w:b/>
          <w:sz w:val="18"/>
          <w:szCs w:val="18"/>
        </w:rPr>
      </w:pPr>
      <w:r w:rsidRPr="00F904CD">
        <w:rPr>
          <w:b/>
          <w:sz w:val="18"/>
          <w:szCs w:val="18"/>
        </w:rPr>
        <w:lastRenderedPageBreak/>
        <w:t>Прилож</w:t>
      </w:r>
      <w:r w:rsidR="00D27699" w:rsidRPr="00F904CD">
        <w:rPr>
          <w:b/>
          <w:sz w:val="18"/>
          <w:szCs w:val="18"/>
        </w:rPr>
        <w:t>ение №1 к договору №______</w:t>
      </w:r>
      <w:r w:rsidRPr="00F904CD">
        <w:rPr>
          <w:b/>
          <w:sz w:val="18"/>
          <w:szCs w:val="18"/>
        </w:rPr>
        <w:t>от «__»_________20</w:t>
      </w:r>
      <w:r w:rsidR="008C6EB9">
        <w:rPr>
          <w:b/>
          <w:sz w:val="18"/>
          <w:szCs w:val="18"/>
        </w:rPr>
        <w:t>2</w:t>
      </w:r>
      <w:r w:rsidR="003F758A">
        <w:rPr>
          <w:b/>
          <w:sz w:val="18"/>
          <w:szCs w:val="18"/>
        </w:rPr>
        <w:t xml:space="preserve">3 </w:t>
      </w:r>
      <w:r w:rsidRPr="00F904CD">
        <w:rPr>
          <w:b/>
          <w:sz w:val="18"/>
          <w:szCs w:val="18"/>
        </w:rPr>
        <w:t>года</w:t>
      </w:r>
    </w:p>
    <w:p w14:paraId="4740C0C6" w14:textId="77777777" w:rsidR="006D1A31" w:rsidRPr="00F904CD" w:rsidRDefault="006D1A31" w:rsidP="00507B7A">
      <w:pPr>
        <w:spacing w:before="0"/>
        <w:rPr>
          <w:b/>
          <w:sz w:val="18"/>
          <w:szCs w:val="18"/>
        </w:rPr>
      </w:pPr>
    </w:p>
    <w:p w14:paraId="1A304120" w14:textId="77777777" w:rsidR="006D1A31" w:rsidRPr="00F904CD" w:rsidRDefault="006D1A31" w:rsidP="00507B7A">
      <w:pPr>
        <w:spacing w:before="0"/>
        <w:jc w:val="center"/>
        <w:rPr>
          <w:b/>
          <w:sz w:val="18"/>
          <w:szCs w:val="18"/>
        </w:rPr>
      </w:pPr>
      <w:r w:rsidRPr="00F904CD">
        <w:rPr>
          <w:b/>
          <w:sz w:val="18"/>
          <w:szCs w:val="18"/>
        </w:rPr>
        <w:t>Спецификация товара</w:t>
      </w:r>
    </w:p>
    <w:p w14:paraId="483F3042" w14:textId="77777777" w:rsidR="006D1A31" w:rsidRPr="00F904CD" w:rsidRDefault="006D1A31" w:rsidP="00507B7A">
      <w:pPr>
        <w:spacing w:before="0"/>
        <w:jc w:val="center"/>
        <w:rPr>
          <w:b/>
          <w:sz w:val="18"/>
          <w:szCs w:val="18"/>
        </w:rPr>
      </w:pPr>
    </w:p>
    <w:p w14:paraId="3B2B2054" w14:textId="77777777" w:rsidR="006D1A31" w:rsidRPr="00F904CD" w:rsidRDefault="006D1A31" w:rsidP="00507B7A">
      <w:pPr>
        <w:spacing w:before="0"/>
        <w:jc w:val="center"/>
        <w:rPr>
          <w:b/>
          <w:sz w:val="18"/>
          <w:szCs w:val="18"/>
        </w:rPr>
      </w:pPr>
    </w:p>
    <w:tbl>
      <w:tblPr>
        <w:tblW w:w="1569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6"/>
        <w:gridCol w:w="2984"/>
        <w:gridCol w:w="2984"/>
        <w:gridCol w:w="3249"/>
        <w:gridCol w:w="2511"/>
        <w:gridCol w:w="2805"/>
      </w:tblGrid>
      <w:tr w:rsidR="003F758A" w:rsidRPr="00F904CD" w14:paraId="690BC9B4" w14:textId="77777777" w:rsidTr="003F758A">
        <w:trPr>
          <w:trHeight w:val="2322"/>
        </w:trPr>
        <w:tc>
          <w:tcPr>
            <w:tcW w:w="1166" w:type="dxa"/>
          </w:tcPr>
          <w:p w14:paraId="008413E1" w14:textId="77777777" w:rsidR="003F758A" w:rsidRPr="00F904CD" w:rsidRDefault="003F758A" w:rsidP="00507B7A">
            <w:pPr>
              <w:spacing w:before="0"/>
              <w:jc w:val="center"/>
              <w:rPr>
                <w:b/>
                <w:sz w:val="18"/>
                <w:szCs w:val="18"/>
              </w:rPr>
            </w:pPr>
            <w:r w:rsidRPr="00F904CD">
              <w:rPr>
                <w:b/>
                <w:sz w:val="18"/>
                <w:szCs w:val="18"/>
              </w:rPr>
              <w:t>№п/п</w:t>
            </w:r>
          </w:p>
        </w:tc>
        <w:tc>
          <w:tcPr>
            <w:tcW w:w="2984" w:type="dxa"/>
          </w:tcPr>
          <w:p w14:paraId="28D99C8C" w14:textId="77777777" w:rsidR="003F758A" w:rsidRPr="00F904CD" w:rsidRDefault="003F758A" w:rsidP="00507B7A">
            <w:pPr>
              <w:spacing w:before="0"/>
              <w:jc w:val="center"/>
              <w:rPr>
                <w:b/>
                <w:bCs/>
                <w:color w:val="000000"/>
                <w:sz w:val="18"/>
                <w:szCs w:val="18"/>
              </w:rPr>
            </w:pPr>
            <w:r w:rsidRPr="00F904CD">
              <w:rPr>
                <w:b/>
                <w:bCs/>
                <w:color w:val="000000"/>
                <w:sz w:val="18"/>
                <w:szCs w:val="18"/>
              </w:rPr>
              <w:t>Владелец РУ/производитель/упаковщик/Выпускающий контроль</w:t>
            </w:r>
          </w:p>
          <w:p w14:paraId="3F577F20" w14:textId="77777777" w:rsidR="003F758A" w:rsidRPr="00F904CD" w:rsidRDefault="003F758A" w:rsidP="00507B7A">
            <w:pPr>
              <w:spacing w:before="0"/>
              <w:jc w:val="center"/>
              <w:rPr>
                <w:b/>
                <w:bCs/>
                <w:color w:val="000000"/>
                <w:sz w:val="18"/>
                <w:szCs w:val="18"/>
              </w:rPr>
            </w:pPr>
            <w:r w:rsidRPr="00F904CD">
              <w:rPr>
                <w:b/>
                <w:bCs/>
                <w:color w:val="000000"/>
                <w:sz w:val="18"/>
                <w:szCs w:val="18"/>
              </w:rPr>
              <w:t>Страна происхождения товара</w:t>
            </w:r>
          </w:p>
        </w:tc>
        <w:tc>
          <w:tcPr>
            <w:tcW w:w="2984" w:type="dxa"/>
          </w:tcPr>
          <w:p w14:paraId="1AB4C76B" w14:textId="5BDA9885" w:rsidR="003F758A" w:rsidRPr="00F904CD" w:rsidRDefault="003F758A" w:rsidP="00507B7A">
            <w:pPr>
              <w:spacing w:before="0"/>
              <w:jc w:val="center"/>
              <w:rPr>
                <w:b/>
                <w:bCs/>
                <w:color w:val="000000"/>
                <w:sz w:val="18"/>
                <w:szCs w:val="18"/>
              </w:rPr>
            </w:pPr>
            <w:r w:rsidRPr="00F904CD">
              <w:rPr>
                <w:b/>
                <w:bCs/>
                <w:color w:val="000000"/>
                <w:sz w:val="18"/>
                <w:szCs w:val="18"/>
              </w:rPr>
              <w:t>Количество в потреб. упаковке</w:t>
            </w:r>
          </w:p>
        </w:tc>
        <w:tc>
          <w:tcPr>
            <w:tcW w:w="3249" w:type="dxa"/>
          </w:tcPr>
          <w:p w14:paraId="245310B7" w14:textId="77777777" w:rsidR="003F758A" w:rsidRPr="00F904CD" w:rsidRDefault="003F758A" w:rsidP="00507B7A">
            <w:pPr>
              <w:spacing w:before="0"/>
              <w:jc w:val="center"/>
              <w:rPr>
                <w:rFonts w:eastAsia="Calibri"/>
                <w:b/>
                <w:bCs/>
                <w:sz w:val="18"/>
                <w:szCs w:val="18"/>
                <w:lang w:eastAsia="en-US"/>
              </w:rPr>
            </w:pPr>
            <w:r w:rsidRPr="00F904CD">
              <w:rPr>
                <w:rFonts w:eastAsia="Calibri"/>
                <w:b/>
                <w:bCs/>
                <w:sz w:val="18"/>
                <w:szCs w:val="18"/>
                <w:lang w:eastAsia="en-US"/>
              </w:rPr>
              <w:t>Количество (объем) закупаемого товара</w:t>
            </w:r>
          </w:p>
          <w:p w14:paraId="21B502D7" w14:textId="77777777" w:rsidR="003F758A" w:rsidRPr="00F904CD" w:rsidRDefault="003F758A" w:rsidP="00507B7A">
            <w:pPr>
              <w:spacing w:before="0"/>
              <w:jc w:val="center"/>
              <w:rPr>
                <w:b/>
                <w:bCs/>
                <w:color w:val="000000"/>
                <w:sz w:val="18"/>
                <w:szCs w:val="18"/>
              </w:rPr>
            </w:pPr>
            <w:r w:rsidRPr="00F904CD">
              <w:rPr>
                <w:rFonts w:eastAsia="Calibri"/>
                <w:b/>
                <w:bCs/>
                <w:sz w:val="18"/>
                <w:szCs w:val="18"/>
                <w:lang w:eastAsia="en-US"/>
              </w:rPr>
              <w:t>(единиц товара (упаковка)</w:t>
            </w:r>
          </w:p>
        </w:tc>
        <w:tc>
          <w:tcPr>
            <w:tcW w:w="2511" w:type="dxa"/>
          </w:tcPr>
          <w:p w14:paraId="383ABB16" w14:textId="77777777" w:rsidR="003F758A" w:rsidRPr="00F904CD" w:rsidRDefault="003F758A" w:rsidP="00507B7A">
            <w:pPr>
              <w:spacing w:before="0"/>
              <w:jc w:val="center"/>
              <w:rPr>
                <w:rFonts w:eastAsia="Calibri"/>
                <w:b/>
                <w:bCs/>
                <w:sz w:val="18"/>
                <w:szCs w:val="18"/>
                <w:lang w:eastAsia="en-US"/>
              </w:rPr>
            </w:pPr>
            <w:r w:rsidRPr="00F904CD">
              <w:rPr>
                <w:rFonts w:eastAsia="Calibri"/>
                <w:b/>
                <w:bCs/>
                <w:sz w:val="18"/>
                <w:szCs w:val="18"/>
                <w:lang w:eastAsia="en-US"/>
              </w:rPr>
              <w:t>Цена единицы товара</w:t>
            </w:r>
          </w:p>
          <w:p w14:paraId="402811AF" w14:textId="77777777" w:rsidR="003F758A" w:rsidRPr="00F904CD" w:rsidRDefault="003F758A" w:rsidP="00507B7A">
            <w:pPr>
              <w:spacing w:before="0"/>
              <w:jc w:val="center"/>
              <w:rPr>
                <w:rFonts w:eastAsia="Calibri"/>
                <w:b/>
                <w:bCs/>
                <w:sz w:val="18"/>
                <w:szCs w:val="18"/>
                <w:lang w:eastAsia="en-US"/>
              </w:rPr>
            </w:pPr>
            <w:r w:rsidRPr="00F904CD">
              <w:rPr>
                <w:rFonts w:eastAsia="Calibri"/>
                <w:b/>
                <w:bCs/>
                <w:sz w:val="18"/>
                <w:szCs w:val="18"/>
                <w:lang w:eastAsia="en-US"/>
              </w:rPr>
              <w:t>(руб.)</w:t>
            </w:r>
          </w:p>
        </w:tc>
        <w:tc>
          <w:tcPr>
            <w:tcW w:w="2805" w:type="dxa"/>
          </w:tcPr>
          <w:p w14:paraId="5C3B467B" w14:textId="77777777" w:rsidR="003F758A" w:rsidRPr="00F904CD" w:rsidRDefault="003F758A" w:rsidP="00507B7A">
            <w:pPr>
              <w:spacing w:before="0"/>
              <w:jc w:val="center"/>
              <w:rPr>
                <w:rFonts w:eastAsia="Calibri"/>
                <w:b/>
                <w:sz w:val="18"/>
                <w:szCs w:val="18"/>
                <w:lang w:eastAsia="en-US"/>
              </w:rPr>
            </w:pPr>
            <w:r w:rsidRPr="00F904CD">
              <w:rPr>
                <w:rFonts w:eastAsia="Calibri"/>
                <w:b/>
                <w:sz w:val="18"/>
                <w:szCs w:val="18"/>
                <w:lang w:eastAsia="en-US"/>
              </w:rPr>
              <w:t>Итого (руб.)</w:t>
            </w:r>
          </w:p>
        </w:tc>
      </w:tr>
      <w:tr w:rsidR="003F758A" w:rsidRPr="00F904CD" w14:paraId="6D9B5B84" w14:textId="77777777" w:rsidTr="003F758A">
        <w:trPr>
          <w:trHeight w:val="274"/>
        </w:trPr>
        <w:tc>
          <w:tcPr>
            <w:tcW w:w="1166" w:type="dxa"/>
          </w:tcPr>
          <w:p w14:paraId="0445E340" w14:textId="77777777" w:rsidR="003F758A" w:rsidRPr="00F904CD" w:rsidRDefault="003F758A" w:rsidP="00507B7A">
            <w:pPr>
              <w:spacing w:before="0"/>
              <w:jc w:val="center"/>
              <w:rPr>
                <w:sz w:val="18"/>
                <w:szCs w:val="18"/>
              </w:rPr>
            </w:pPr>
            <w:r w:rsidRPr="00F904CD">
              <w:rPr>
                <w:sz w:val="18"/>
                <w:szCs w:val="18"/>
              </w:rPr>
              <w:t>1</w:t>
            </w:r>
          </w:p>
        </w:tc>
        <w:tc>
          <w:tcPr>
            <w:tcW w:w="2984" w:type="dxa"/>
          </w:tcPr>
          <w:p w14:paraId="32953F1C" w14:textId="77777777" w:rsidR="003F758A" w:rsidRPr="00F904CD" w:rsidRDefault="003F758A" w:rsidP="00507B7A">
            <w:pPr>
              <w:spacing w:before="0"/>
              <w:jc w:val="center"/>
              <w:rPr>
                <w:sz w:val="18"/>
                <w:szCs w:val="18"/>
              </w:rPr>
            </w:pPr>
          </w:p>
        </w:tc>
        <w:tc>
          <w:tcPr>
            <w:tcW w:w="2984" w:type="dxa"/>
          </w:tcPr>
          <w:p w14:paraId="22A2E2E0" w14:textId="77777777" w:rsidR="003F758A" w:rsidRPr="00F904CD" w:rsidRDefault="003F758A" w:rsidP="00507B7A">
            <w:pPr>
              <w:spacing w:before="0"/>
              <w:jc w:val="center"/>
              <w:rPr>
                <w:sz w:val="18"/>
                <w:szCs w:val="18"/>
              </w:rPr>
            </w:pPr>
          </w:p>
        </w:tc>
        <w:tc>
          <w:tcPr>
            <w:tcW w:w="3249" w:type="dxa"/>
          </w:tcPr>
          <w:p w14:paraId="5DE66CB6" w14:textId="77777777" w:rsidR="003F758A" w:rsidRPr="00F904CD" w:rsidRDefault="003F758A" w:rsidP="00507B7A">
            <w:pPr>
              <w:spacing w:before="0"/>
              <w:jc w:val="center"/>
              <w:rPr>
                <w:sz w:val="18"/>
                <w:szCs w:val="18"/>
              </w:rPr>
            </w:pPr>
          </w:p>
        </w:tc>
        <w:tc>
          <w:tcPr>
            <w:tcW w:w="2511" w:type="dxa"/>
          </w:tcPr>
          <w:p w14:paraId="6BE56AF1" w14:textId="77777777" w:rsidR="003F758A" w:rsidRPr="00F904CD" w:rsidRDefault="003F758A" w:rsidP="00507B7A">
            <w:pPr>
              <w:spacing w:before="0"/>
              <w:jc w:val="center"/>
              <w:rPr>
                <w:rFonts w:eastAsia="Calibri"/>
                <w:bCs/>
                <w:sz w:val="18"/>
                <w:szCs w:val="18"/>
                <w:lang w:eastAsia="en-US"/>
              </w:rPr>
            </w:pPr>
          </w:p>
        </w:tc>
        <w:tc>
          <w:tcPr>
            <w:tcW w:w="2805" w:type="dxa"/>
          </w:tcPr>
          <w:p w14:paraId="5B447DCF" w14:textId="77777777" w:rsidR="003F758A" w:rsidRPr="00F904CD" w:rsidRDefault="003F758A" w:rsidP="00507B7A">
            <w:pPr>
              <w:spacing w:before="0"/>
              <w:jc w:val="center"/>
              <w:rPr>
                <w:rFonts w:eastAsia="Calibri"/>
                <w:sz w:val="18"/>
                <w:szCs w:val="18"/>
                <w:lang w:eastAsia="en-US"/>
              </w:rPr>
            </w:pPr>
          </w:p>
        </w:tc>
      </w:tr>
    </w:tbl>
    <w:p w14:paraId="7C12D7AD" w14:textId="77777777" w:rsidR="006D1A31" w:rsidRPr="00F904CD" w:rsidRDefault="006D1A31" w:rsidP="00507B7A">
      <w:pPr>
        <w:spacing w:before="0"/>
        <w:rPr>
          <w:rFonts w:ascii="Calibri" w:hAnsi="Calibri"/>
          <w:sz w:val="18"/>
          <w:szCs w:val="18"/>
        </w:rPr>
      </w:pPr>
    </w:p>
    <w:p w14:paraId="79E90A72" w14:textId="77777777" w:rsidR="006D1A31" w:rsidRPr="00F904CD" w:rsidRDefault="006D1A31" w:rsidP="00507B7A">
      <w:pPr>
        <w:spacing w:before="0"/>
        <w:rPr>
          <w:rFonts w:ascii="Calibri" w:hAnsi="Calibri"/>
          <w:sz w:val="18"/>
          <w:szCs w:val="18"/>
        </w:rPr>
      </w:pPr>
    </w:p>
    <w:tbl>
      <w:tblPr>
        <w:tblW w:w="10049" w:type="dxa"/>
        <w:jc w:val="center"/>
        <w:tblLayout w:type="fixed"/>
        <w:tblLook w:val="0000" w:firstRow="0" w:lastRow="0" w:firstColumn="0" w:lastColumn="0" w:noHBand="0" w:noVBand="0"/>
      </w:tblPr>
      <w:tblGrid>
        <w:gridCol w:w="4890"/>
        <w:gridCol w:w="5159"/>
      </w:tblGrid>
      <w:tr w:rsidR="006D1A31" w:rsidRPr="00F904CD" w14:paraId="16E845EF" w14:textId="77777777" w:rsidTr="00523225">
        <w:trPr>
          <w:trHeight w:val="2536"/>
          <w:jc w:val="center"/>
        </w:trPr>
        <w:tc>
          <w:tcPr>
            <w:tcW w:w="4890" w:type="dxa"/>
          </w:tcPr>
          <w:p w14:paraId="7C42A854" w14:textId="77777777" w:rsidR="006D1A31" w:rsidRPr="00F904CD" w:rsidRDefault="006D1A31" w:rsidP="00507B7A">
            <w:pPr>
              <w:spacing w:before="0"/>
              <w:jc w:val="center"/>
              <w:rPr>
                <w:b/>
                <w:sz w:val="18"/>
                <w:szCs w:val="18"/>
              </w:rPr>
            </w:pPr>
            <w:r w:rsidRPr="00F904CD">
              <w:rPr>
                <w:b/>
                <w:sz w:val="18"/>
                <w:szCs w:val="18"/>
              </w:rPr>
              <w:t>Заказчик</w:t>
            </w:r>
          </w:p>
          <w:p w14:paraId="24409488" w14:textId="77777777" w:rsidR="006D1A31" w:rsidRPr="00F904CD" w:rsidRDefault="006D1A31" w:rsidP="00507B7A">
            <w:pPr>
              <w:spacing w:before="0"/>
              <w:jc w:val="center"/>
              <w:rPr>
                <w:b/>
                <w:sz w:val="18"/>
                <w:szCs w:val="18"/>
              </w:rPr>
            </w:pPr>
            <w:r w:rsidRPr="00F904CD">
              <w:rPr>
                <w:b/>
                <w:sz w:val="18"/>
                <w:szCs w:val="18"/>
              </w:rPr>
              <w:t>Государственное автономное учреждение</w:t>
            </w:r>
            <w:r w:rsidR="00D27699" w:rsidRPr="00F904CD">
              <w:rPr>
                <w:b/>
                <w:sz w:val="18"/>
                <w:szCs w:val="18"/>
              </w:rPr>
              <w:t xml:space="preserve"> здравоохранения "Иволгинская</w:t>
            </w:r>
            <w:r w:rsidRPr="00F904CD">
              <w:rPr>
                <w:b/>
                <w:sz w:val="18"/>
                <w:szCs w:val="18"/>
              </w:rPr>
              <w:t xml:space="preserve"> центральная районная больница"</w:t>
            </w:r>
          </w:p>
          <w:p w14:paraId="5C8EDC2D" w14:textId="77777777" w:rsidR="006D1A31" w:rsidRPr="00F904CD" w:rsidRDefault="006D1A31" w:rsidP="00507B7A">
            <w:pPr>
              <w:spacing w:before="0"/>
              <w:rPr>
                <w:b/>
                <w:sz w:val="18"/>
                <w:szCs w:val="18"/>
              </w:rPr>
            </w:pPr>
          </w:p>
          <w:p w14:paraId="6FA1A215" w14:textId="77777777" w:rsidR="006D1A31" w:rsidRPr="00F904CD" w:rsidRDefault="006D1A31" w:rsidP="00507B7A">
            <w:pPr>
              <w:spacing w:before="0"/>
              <w:jc w:val="center"/>
              <w:rPr>
                <w:b/>
                <w:sz w:val="18"/>
                <w:szCs w:val="18"/>
              </w:rPr>
            </w:pPr>
            <w:r w:rsidRPr="00F904CD">
              <w:rPr>
                <w:b/>
                <w:sz w:val="18"/>
                <w:szCs w:val="18"/>
              </w:rPr>
              <w:t>Главный врач</w:t>
            </w:r>
          </w:p>
          <w:p w14:paraId="26D3E383" w14:textId="77777777" w:rsidR="006D1A31" w:rsidRPr="00F904CD" w:rsidRDefault="006D1A31" w:rsidP="00507B7A">
            <w:pPr>
              <w:spacing w:before="0"/>
              <w:jc w:val="center"/>
              <w:rPr>
                <w:b/>
                <w:sz w:val="18"/>
                <w:szCs w:val="18"/>
              </w:rPr>
            </w:pPr>
          </w:p>
          <w:p w14:paraId="29CBD103" w14:textId="77777777" w:rsidR="006D1A31" w:rsidRPr="00F904CD" w:rsidRDefault="006D1A31" w:rsidP="00507B7A">
            <w:pPr>
              <w:spacing w:before="0"/>
              <w:jc w:val="center"/>
              <w:rPr>
                <w:b/>
                <w:sz w:val="18"/>
                <w:szCs w:val="18"/>
              </w:rPr>
            </w:pPr>
            <w:r w:rsidRPr="00F904CD">
              <w:rPr>
                <w:b/>
                <w:sz w:val="18"/>
                <w:szCs w:val="18"/>
              </w:rPr>
              <w:t>_____________</w:t>
            </w:r>
            <w:r w:rsidR="00D27699" w:rsidRPr="00F904CD">
              <w:rPr>
                <w:b/>
                <w:sz w:val="18"/>
                <w:szCs w:val="18"/>
              </w:rPr>
              <w:t>А.И. Цыдыпов</w:t>
            </w:r>
          </w:p>
          <w:p w14:paraId="0B1E3151" w14:textId="77777777" w:rsidR="006D1A31" w:rsidRPr="00F904CD" w:rsidRDefault="006D1A31" w:rsidP="00507B7A">
            <w:pPr>
              <w:spacing w:before="0"/>
              <w:jc w:val="center"/>
              <w:rPr>
                <w:b/>
                <w:sz w:val="18"/>
                <w:szCs w:val="18"/>
              </w:rPr>
            </w:pPr>
          </w:p>
          <w:p w14:paraId="2056A002" w14:textId="77777777" w:rsidR="006D1A31" w:rsidRPr="00F904CD" w:rsidRDefault="006D1A31" w:rsidP="00507B7A">
            <w:pPr>
              <w:spacing w:before="0"/>
              <w:jc w:val="center"/>
              <w:rPr>
                <w:b/>
                <w:sz w:val="18"/>
                <w:szCs w:val="18"/>
              </w:rPr>
            </w:pPr>
            <w:r w:rsidRPr="00F904CD">
              <w:rPr>
                <w:b/>
                <w:sz w:val="18"/>
                <w:szCs w:val="18"/>
              </w:rPr>
              <w:t>М.П.</w:t>
            </w:r>
          </w:p>
        </w:tc>
        <w:tc>
          <w:tcPr>
            <w:tcW w:w="5159" w:type="dxa"/>
          </w:tcPr>
          <w:p w14:paraId="36452D51" w14:textId="77777777" w:rsidR="006D1A31" w:rsidRPr="00F904CD" w:rsidRDefault="006D1A31" w:rsidP="00507B7A">
            <w:pPr>
              <w:spacing w:before="0"/>
              <w:jc w:val="center"/>
              <w:rPr>
                <w:sz w:val="18"/>
                <w:szCs w:val="18"/>
              </w:rPr>
            </w:pPr>
          </w:p>
        </w:tc>
      </w:tr>
    </w:tbl>
    <w:p w14:paraId="67CF9C91" w14:textId="77777777" w:rsidR="006D1A31" w:rsidRPr="00F904CD" w:rsidRDefault="006D1A31" w:rsidP="00507B7A">
      <w:pPr>
        <w:spacing w:before="0"/>
        <w:jc w:val="right"/>
        <w:rPr>
          <w:b/>
          <w:sz w:val="18"/>
          <w:szCs w:val="18"/>
        </w:rPr>
        <w:sectPr w:rsidR="006D1A31" w:rsidRPr="00F904CD" w:rsidSect="00523225">
          <w:headerReference w:type="even" r:id="rId14"/>
          <w:headerReference w:type="default" r:id="rId15"/>
          <w:footerReference w:type="even" r:id="rId16"/>
          <w:footerReference w:type="default" r:id="rId17"/>
          <w:headerReference w:type="first" r:id="rId18"/>
          <w:footerReference w:type="first" r:id="rId19"/>
          <w:pgSz w:w="16820" w:h="11900" w:orient="landscape"/>
          <w:pgMar w:top="1134" w:right="851" w:bottom="703" w:left="284" w:header="720" w:footer="720" w:gutter="0"/>
          <w:pgNumType w:start="1"/>
          <w:cols w:space="720"/>
          <w:titlePg/>
        </w:sectPr>
      </w:pPr>
    </w:p>
    <w:p w14:paraId="22B6501A" w14:textId="77777777" w:rsidR="00663BBD" w:rsidRDefault="0076357F" w:rsidP="0076357F">
      <w:pPr>
        <w:spacing w:before="0"/>
        <w:jc w:val="right"/>
        <w:rPr>
          <w:b/>
          <w:sz w:val="18"/>
          <w:szCs w:val="18"/>
        </w:rPr>
      </w:pPr>
      <w:r>
        <w:rPr>
          <w:b/>
          <w:sz w:val="18"/>
          <w:szCs w:val="18"/>
        </w:rPr>
        <w:lastRenderedPageBreak/>
        <w:t>Приложение № 3 к документации</w:t>
      </w:r>
    </w:p>
    <w:p w14:paraId="472BBEBA" w14:textId="77777777" w:rsidR="0076357F" w:rsidRDefault="0076357F" w:rsidP="00FF22DF">
      <w:pPr>
        <w:spacing w:before="0"/>
        <w:jc w:val="center"/>
        <w:rPr>
          <w:b/>
          <w:sz w:val="18"/>
          <w:szCs w:val="18"/>
        </w:rPr>
      </w:pPr>
    </w:p>
    <w:p w14:paraId="7440B1C5" w14:textId="77777777" w:rsidR="0076357F" w:rsidRPr="00272086" w:rsidRDefault="0076357F" w:rsidP="0076357F">
      <w:pPr>
        <w:jc w:val="center"/>
        <w:rPr>
          <w:b/>
          <w:bCs/>
          <w:color w:val="000000"/>
          <w:sz w:val="18"/>
          <w:szCs w:val="18"/>
        </w:rPr>
      </w:pPr>
      <w:r w:rsidRPr="00272086">
        <w:rPr>
          <w:b/>
          <w:bCs/>
          <w:color w:val="000000"/>
          <w:sz w:val="18"/>
          <w:szCs w:val="18"/>
        </w:rPr>
        <w:t>Техническое задание</w:t>
      </w:r>
    </w:p>
    <w:p w14:paraId="70F0C85A" w14:textId="77777777" w:rsidR="0076357F" w:rsidRPr="00272086" w:rsidRDefault="0076357F" w:rsidP="0076357F">
      <w:pPr>
        <w:jc w:val="center"/>
        <w:rPr>
          <w:b/>
          <w:sz w:val="18"/>
          <w:szCs w:val="18"/>
        </w:rPr>
      </w:pPr>
      <w:r w:rsidRPr="00272086">
        <w:rPr>
          <w:b/>
          <w:sz w:val="18"/>
          <w:szCs w:val="18"/>
        </w:rPr>
        <w:t>1. Условия и сроки поставки Товара</w:t>
      </w:r>
    </w:p>
    <w:p w14:paraId="60431337" w14:textId="77777777" w:rsidR="0076357F" w:rsidRPr="00272086" w:rsidRDefault="0076357F" w:rsidP="0076357F">
      <w:pPr>
        <w:shd w:val="clear" w:color="auto" w:fill="FFFFFF"/>
        <w:tabs>
          <w:tab w:val="num" w:pos="0"/>
        </w:tabs>
        <w:contextualSpacing/>
        <w:rPr>
          <w:color w:val="000000"/>
          <w:sz w:val="18"/>
          <w:szCs w:val="18"/>
        </w:rPr>
      </w:pPr>
      <w:r w:rsidRPr="00272086">
        <w:rPr>
          <w:color w:val="000000"/>
          <w:sz w:val="18"/>
          <w:szCs w:val="18"/>
        </w:rPr>
        <w:tab/>
        <w:t>1.1. Поставщик доставляет Товар по адресу Заказчика:</w:t>
      </w:r>
    </w:p>
    <w:p w14:paraId="0844FBD3" w14:textId="77777777" w:rsidR="0076357F" w:rsidRPr="00272086" w:rsidRDefault="0076357F" w:rsidP="0076357F">
      <w:pPr>
        <w:shd w:val="clear" w:color="auto" w:fill="FFFFFF"/>
        <w:tabs>
          <w:tab w:val="num" w:pos="0"/>
        </w:tabs>
        <w:contextualSpacing/>
        <w:rPr>
          <w:color w:val="000000"/>
          <w:sz w:val="18"/>
          <w:szCs w:val="18"/>
        </w:rPr>
      </w:pPr>
      <w:r>
        <w:rPr>
          <w:color w:val="000000"/>
          <w:sz w:val="18"/>
          <w:szCs w:val="18"/>
        </w:rPr>
        <w:t xml:space="preserve">                   - Иволгинский район, с. Иволгинск, ул. Партизанская,48.</w:t>
      </w:r>
    </w:p>
    <w:p w14:paraId="597D9522" w14:textId="77777777" w:rsidR="0076357F" w:rsidRPr="00272086" w:rsidRDefault="0076357F" w:rsidP="0076357F">
      <w:pPr>
        <w:shd w:val="clear" w:color="auto" w:fill="FFFFFF"/>
        <w:tabs>
          <w:tab w:val="num" w:pos="0"/>
        </w:tabs>
        <w:contextualSpacing/>
        <w:rPr>
          <w:sz w:val="18"/>
          <w:szCs w:val="18"/>
        </w:rPr>
      </w:pPr>
      <w:r w:rsidRPr="00272086">
        <w:rPr>
          <w:color w:val="000000"/>
          <w:sz w:val="18"/>
          <w:szCs w:val="18"/>
        </w:rPr>
        <w:t xml:space="preserve">            </w:t>
      </w:r>
      <w:r w:rsidRPr="00272086">
        <w:rPr>
          <w:sz w:val="18"/>
          <w:szCs w:val="18"/>
        </w:rPr>
        <w:t>1.2. Погрузочные работы на складах Поставщика осуществляются силами Поставщика.</w:t>
      </w:r>
    </w:p>
    <w:p w14:paraId="41CF1E21" w14:textId="77777777" w:rsidR="0076357F" w:rsidRPr="00272086" w:rsidRDefault="0076357F" w:rsidP="0076357F">
      <w:pPr>
        <w:ind w:firstLine="708"/>
        <w:rPr>
          <w:color w:val="000000"/>
          <w:sz w:val="18"/>
          <w:szCs w:val="18"/>
        </w:rPr>
      </w:pPr>
      <w:r w:rsidRPr="00272086">
        <w:rPr>
          <w:color w:val="000000"/>
          <w:sz w:val="18"/>
          <w:szCs w:val="18"/>
        </w:rPr>
        <w:t>1.3. Поставка Товара осуществляется силами Поставщика на основании заявки</w:t>
      </w:r>
    </w:p>
    <w:p w14:paraId="41C3BD97" w14:textId="77777777" w:rsidR="0076357F" w:rsidRPr="00272086" w:rsidRDefault="0076357F" w:rsidP="0076357F">
      <w:pPr>
        <w:ind w:firstLine="708"/>
        <w:rPr>
          <w:color w:val="000000"/>
          <w:sz w:val="18"/>
          <w:szCs w:val="18"/>
        </w:rPr>
      </w:pPr>
      <w:r w:rsidRPr="00272086">
        <w:rPr>
          <w:color w:val="000000"/>
          <w:sz w:val="18"/>
          <w:szCs w:val="18"/>
        </w:rPr>
        <w:t>1.4. Поставка осуществляется в течение 3 дней с момента подачи заявки.</w:t>
      </w:r>
    </w:p>
    <w:p w14:paraId="0D4D2F63" w14:textId="77777777" w:rsidR="0076357F" w:rsidRPr="00272086" w:rsidRDefault="0076357F" w:rsidP="0076357F">
      <w:pPr>
        <w:rPr>
          <w:color w:val="000000"/>
          <w:sz w:val="18"/>
          <w:szCs w:val="18"/>
        </w:rPr>
      </w:pPr>
      <w:r w:rsidRPr="00272086">
        <w:rPr>
          <w:b/>
          <w:bCs/>
          <w:sz w:val="18"/>
          <w:szCs w:val="18"/>
        </w:rPr>
        <w:t xml:space="preserve">                                                         2. Требования к участнику</w:t>
      </w:r>
    </w:p>
    <w:p w14:paraId="651FA129" w14:textId="77777777" w:rsidR="0076357F" w:rsidRPr="00272086" w:rsidRDefault="0076357F" w:rsidP="0076357F">
      <w:pPr>
        <w:ind w:left="-142" w:firstLine="568"/>
        <w:rPr>
          <w:sz w:val="18"/>
          <w:szCs w:val="18"/>
        </w:rPr>
      </w:pPr>
      <w:r w:rsidRPr="00272086">
        <w:rPr>
          <w:sz w:val="18"/>
          <w:szCs w:val="18"/>
        </w:rPr>
        <w:t xml:space="preserve">           -наличие действующей лицензии на осуществление производства лекарственных                         средств, в перечне работ которой должно быть указано «производство, хранение и реализация  газов медицинских: газ медицинский жидкий, газ медицинский сжатый кислород» (со всеми приложениями) или наличие действующей лицензии на осуществление фармацевтической деятельности, в перечне работ которой должно быть указано: оптовая торговля лекарственными средствами для медицинского применения; хранение лекарственных средств для медицинского применения; перевозка лекарственных средств для медицинского применения» (со всеми приложениями).</w:t>
      </w:r>
    </w:p>
    <w:p w14:paraId="09768494" w14:textId="77777777" w:rsidR="0076357F" w:rsidRPr="00272086" w:rsidRDefault="0076357F" w:rsidP="0076357F">
      <w:pPr>
        <w:ind w:firstLine="709"/>
        <w:jc w:val="center"/>
        <w:rPr>
          <w:color w:val="000000"/>
          <w:sz w:val="18"/>
          <w:szCs w:val="18"/>
        </w:rPr>
      </w:pPr>
      <w:r w:rsidRPr="00272086">
        <w:rPr>
          <w:b/>
          <w:bCs/>
          <w:sz w:val="18"/>
          <w:szCs w:val="18"/>
        </w:rPr>
        <w:t>3. Требования к качеству и безопасности Товара</w:t>
      </w:r>
    </w:p>
    <w:p w14:paraId="22C8DDB6" w14:textId="77777777" w:rsidR="0076357F" w:rsidRPr="00272086" w:rsidRDefault="0076357F" w:rsidP="0076357F">
      <w:pPr>
        <w:shd w:val="clear" w:color="auto" w:fill="FFFFFF"/>
        <w:tabs>
          <w:tab w:val="left" w:pos="1781"/>
        </w:tabs>
        <w:ind w:firstLine="709"/>
        <w:rPr>
          <w:sz w:val="18"/>
          <w:szCs w:val="18"/>
        </w:rPr>
      </w:pPr>
      <w:r w:rsidRPr="00272086">
        <w:rPr>
          <w:color w:val="000000"/>
          <w:sz w:val="18"/>
          <w:szCs w:val="18"/>
        </w:rPr>
        <w:t>2.1. Весь поставляемый Товар должен соответствовать характеристикам, указанным в разделе 5 настоящего технического задания, а также требованиям и нормам действующего законодательства Российской Федерации.</w:t>
      </w:r>
    </w:p>
    <w:p w14:paraId="0EEE4E96" w14:textId="77777777" w:rsidR="0076357F" w:rsidRPr="00272086" w:rsidRDefault="0076357F" w:rsidP="0076357F">
      <w:pPr>
        <w:shd w:val="clear" w:color="auto" w:fill="FFFFFF"/>
        <w:tabs>
          <w:tab w:val="left" w:pos="1781"/>
        </w:tabs>
        <w:ind w:firstLine="709"/>
        <w:rPr>
          <w:sz w:val="18"/>
          <w:szCs w:val="18"/>
        </w:rPr>
      </w:pPr>
      <w:r w:rsidRPr="00272086">
        <w:rPr>
          <w:sz w:val="18"/>
          <w:szCs w:val="18"/>
        </w:rPr>
        <w:t>2.2 Товар, поставляемый Поставщиком во исполнение условий  договора,  должен  иметь следующие документы:</w:t>
      </w:r>
    </w:p>
    <w:p w14:paraId="67497E32" w14:textId="77777777" w:rsidR="0076357F" w:rsidRPr="00272086" w:rsidRDefault="0076357F" w:rsidP="0076357F">
      <w:pPr>
        <w:widowControl/>
        <w:numPr>
          <w:ilvl w:val="0"/>
          <w:numId w:val="42"/>
        </w:numPr>
        <w:shd w:val="clear" w:color="auto" w:fill="FFFFFF"/>
        <w:tabs>
          <w:tab w:val="left" w:pos="1781"/>
        </w:tabs>
        <w:spacing w:before="0"/>
        <w:rPr>
          <w:sz w:val="18"/>
          <w:szCs w:val="18"/>
        </w:rPr>
      </w:pPr>
      <w:r w:rsidRPr="00272086">
        <w:rPr>
          <w:sz w:val="18"/>
          <w:szCs w:val="18"/>
        </w:rPr>
        <w:t>Регистрационное удостоверение соответствующего уполномоченного федерального органа исполнительной власти;</w:t>
      </w:r>
    </w:p>
    <w:p w14:paraId="097B3CBA" w14:textId="77777777" w:rsidR="0076357F" w:rsidRPr="00272086" w:rsidRDefault="0076357F" w:rsidP="0076357F">
      <w:pPr>
        <w:widowControl/>
        <w:numPr>
          <w:ilvl w:val="0"/>
          <w:numId w:val="42"/>
        </w:numPr>
        <w:shd w:val="clear" w:color="auto" w:fill="FFFFFF"/>
        <w:tabs>
          <w:tab w:val="left" w:pos="1781"/>
        </w:tabs>
        <w:spacing w:before="0"/>
        <w:rPr>
          <w:sz w:val="18"/>
          <w:szCs w:val="18"/>
        </w:rPr>
      </w:pPr>
      <w:r w:rsidRPr="00272086">
        <w:rPr>
          <w:sz w:val="18"/>
          <w:szCs w:val="18"/>
        </w:rPr>
        <w:t>Аналитический паспорт (паспорт качества) медицинского газообразного кислорода;</w:t>
      </w:r>
    </w:p>
    <w:p w14:paraId="57D56903" w14:textId="77777777" w:rsidR="0076357F" w:rsidRPr="00272086" w:rsidRDefault="0076357F" w:rsidP="0076357F">
      <w:pPr>
        <w:widowControl/>
        <w:numPr>
          <w:ilvl w:val="0"/>
          <w:numId w:val="42"/>
        </w:numPr>
        <w:shd w:val="clear" w:color="auto" w:fill="FFFFFF"/>
        <w:tabs>
          <w:tab w:val="left" w:pos="1781"/>
        </w:tabs>
        <w:spacing w:before="0"/>
        <w:rPr>
          <w:sz w:val="18"/>
          <w:szCs w:val="18"/>
        </w:rPr>
      </w:pPr>
      <w:r w:rsidRPr="00272086">
        <w:rPr>
          <w:sz w:val="18"/>
          <w:szCs w:val="18"/>
        </w:rPr>
        <w:t xml:space="preserve">Ведомость кислородных баллонов; </w:t>
      </w:r>
    </w:p>
    <w:p w14:paraId="312A6FD5" w14:textId="77777777" w:rsidR="0076357F" w:rsidRPr="00272086" w:rsidRDefault="0076357F" w:rsidP="0076357F">
      <w:pPr>
        <w:widowControl/>
        <w:numPr>
          <w:ilvl w:val="0"/>
          <w:numId w:val="42"/>
        </w:numPr>
        <w:shd w:val="clear" w:color="auto" w:fill="FFFFFF"/>
        <w:tabs>
          <w:tab w:val="left" w:pos="1781"/>
        </w:tabs>
        <w:spacing w:before="0"/>
        <w:rPr>
          <w:sz w:val="18"/>
          <w:szCs w:val="18"/>
        </w:rPr>
      </w:pPr>
      <w:r w:rsidRPr="00272086">
        <w:rPr>
          <w:sz w:val="18"/>
          <w:szCs w:val="18"/>
        </w:rPr>
        <w:t>Инструкции по применению, все документы на русском языке или с приложенным переводом на русский язык;</w:t>
      </w:r>
    </w:p>
    <w:p w14:paraId="44110CC1" w14:textId="77777777" w:rsidR="0076357F" w:rsidRPr="00272086" w:rsidRDefault="0076357F" w:rsidP="0076357F">
      <w:pPr>
        <w:rPr>
          <w:b/>
          <w:bCs/>
          <w:sz w:val="18"/>
          <w:szCs w:val="18"/>
        </w:rPr>
      </w:pPr>
      <w:r w:rsidRPr="00272086">
        <w:rPr>
          <w:b/>
          <w:bCs/>
          <w:sz w:val="18"/>
          <w:szCs w:val="18"/>
        </w:rPr>
        <w:t xml:space="preserve">                                             4. Требования к упаковке Товара</w:t>
      </w:r>
    </w:p>
    <w:p w14:paraId="5D2321CD" w14:textId="77777777" w:rsidR="0076357F" w:rsidRPr="00272086" w:rsidRDefault="0076357F" w:rsidP="0076357F">
      <w:pPr>
        <w:shd w:val="clear" w:color="auto" w:fill="FFFFFF"/>
        <w:ind w:left="147" w:right="14" w:firstLine="391"/>
        <w:rPr>
          <w:sz w:val="18"/>
          <w:szCs w:val="18"/>
        </w:rPr>
      </w:pPr>
      <w:r w:rsidRPr="00272086">
        <w:rPr>
          <w:color w:val="000000"/>
          <w:spacing w:val="-1"/>
          <w:sz w:val="18"/>
          <w:szCs w:val="18"/>
        </w:rPr>
        <w:t>3.1.</w:t>
      </w:r>
      <w:r w:rsidRPr="00272086">
        <w:rPr>
          <w:sz w:val="18"/>
          <w:szCs w:val="18"/>
        </w:rPr>
        <w:t>.</w:t>
      </w:r>
      <w:r w:rsidRPr="00272086">
        <w:rPr>
          <w:color w:val="000000"/>
          <w:spacing w:val="1"/>
          <w:sz w:val="18"/>
          <w:szCs w:val="18"/>
        </w:rPr>
        <w:t xml:space="preserve"> </w:t>
      </w:r>
      <w:r w:rsidRPr="00272086">
        <w:rPr>
          <w:sz w:val="18"/>
          <w:szCs w:val="18"/>
        </w:rPr>
        <w:t>Товар   должен   отгружаться   в   стандартной   упаковке с учетом   необходимых</w:t>
      </w:r>
      <w:r w:rsidRPr="00272086">
        <w:rPr>
          <w:sz w:val="18"/>
          <w:szCs w:val="18"/>
        </w:rPr>
        <w:br/>
        <w:t>маркировок в соответствии с требованиями стандартов и технических условий. Упаковка</w:t>
      </w:r>
      <w:r w:rsidRPr="00272086">
        <w:rPr>
          <w:b/>
          <w:sz w:val="18"/>
          <w:szCs w:val="18"/>
        </w:rPr>
        <w:t>,</w:t>
      </w:r>
      <w:r w:rsidRPr="00272086">
        <w:rPr>
          <w:sz w:val="18"/>
          <w:szCs w:val="18"/>
        </w:rPr>
        <w:t xml:space="preserve"> маркировка, транспортирование, хранение кислорода газообразного, должны осуществляться по ГОСТ 26460-85. Баллоны, в которых поставляется кислород медицинский, должны быть выкрашены в голубой цвет с надписью черного цвета «Кислород медицинский». Место клеймения баллонов должно быть отмечено окантовкой желтого цвета. На месте клеймения баллона, должно быть указано рабочее давление, даты освидетельствования и даты следующего испытания. На баллонах не должно быть следов масляных, жировых и других загрязнений. Баллоны, в которых поставляется кислород медицинский, должны соответствовать ГОСТ 949-73. Баллоны не включены в стоимость товара и подлежат возврату Поставщику, после расхода кислорода содержащегося в этих баллонах, при приемке Заказчиком следующей партии Товара.</w:t>
      </w:r>
    </w:p>
    <w:p w14:paraId="27D49F93" w14:textId="77777777" w:rsidR="0076357F" w:rsidRPr="00272086" w:rsidRDefault="0076357F" w:rsidP="0076357F">
      <w:pPr>
        <w:shd w:val="clear" w:color="auto" w:fill="FFFFFF"/>
        <w:ind w:right="14"/>
        <w:rPr>
          <w:sz w:val="18"/>
          <w:szCs w:val="18"/>
        </w:rPr>
      </w:pPr>
    </w:p>
    <w:p w14:paraId="22FA85AC" w14:textId="77777777" w:rsidR="0076357F" w:rsidRPr="00272086" w:rsidRDefault="0076357F" w:rsidP="0076357F">
      <w:pPr>
        <w:shd w:val="clear" w:color="auto" w:fill="FFFFFF"/>
        <w:ind w:left="147" w:right="14" w:firstLine="391"/>
        <w:rPr>
          <w:sz w:val="18"/>
          <w:szCs w:val="18"/>
        </w:rPr>
      </w:pPr>
    </w:p>
    <w:p w14:paraId="7FE6E4F5" w14:textId="77777777" w:rsidR="0076357F" w:rsidRPr="00272086" w:rsidRDefault="0076357F" w:rsidP="0076357F">
      <w:pPr>
        <w:shd w:val="clear" w:color="auto" w:fill="FFFFFF"/>
        <w:ind w:right="14"/>
        <w:rPr>
          <w:b/>
          <w:color w:val="000000"/>
          <w:sz w:val="18"/>
          <w:szCs w:val="18"/>
        </w:rPr>
      </w:pPr>
      <w:r w:rsidRPr="00272086">
        <w:rPr>
          <w:b/>
          <w:color w:val="000000"/>
          <w:sz w:val="18"/>
          <w:szCs w:val="18"/>
        </w:rPr>
        <w:t xml:space="preserve"> Перечень, описание, характеристики и количество (объем) поставляемого Товара</w:t>
      </w:r>
    </w:p>
    <w:p w14:paraId="57EA8429" w14:textId="77777777" w:rsidR="0076357F" w:rsidRPr="00272086" w:rsidRDefault="0076357F" w:rsidP="0076357F">
      <w:pPr>
        <w:jc w:val="center"/>
        <w:rPr>
          <w:b/>
          <w:color w:val="000000"/>
          <w:sz w:val="18"/>
          <w:szCs w:val="18"/>
        </w:rPr>
      </w:pPr>
    </w:p>
    <w:tbl>
      <w:tblPr>
        <w:tblW w:w="103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5276"/>
        <w:gridCol w:w="992"/>
        <w:gridCol w:w="1701"/>
      </w:tblGrid>
      <w:tr w:rsidR="0076357F" w:rsidRPr="00272086" w14:paraId="666CCEB3" w14:textId="77777777" w:rsidTr="004F16DD">
        <w:trPr>
          <w:trHeight w:val="577"/>
        </w:trPr>
        <w:tc>
          <w:tcPr>
            <w:tcW w:w="568" w:type="dxa"/>
            <w:tcBorders>
              <w:top w:val="single" w:sz="4" w:space="0" w:color="auto"/>
              <w:left w:val="single" w:sz="4" w:space="0" w:color="auto"/>
              <w:bottom w:val="single" w:sz="4" w:space="0" w:color="auto"/>
              <w:right w:val="single" w:sz="4" w:space="0" w:color="auto"/>
            </w:tcBorders>
            <w:vAlign w:val="center"/>
            <w:hideMark/>
          </w:tcPr>
          <w:p w14:paraId="5ADD0E28" w14:textId="77777777" w:rsidR="0076357F" w:rsidRPr="00272086" w:rsidRDefault="0076357F" w:rsidP="004F16DD">
            <w:pPr>
              <w:tabs>
                <w:tab w:val="left" w:pos="0"/>
              </w:tabs>
              <w:jc w:val="center"/>
              <w:rPr>
                <w:b/>
                <w:sz w:val="18"/>
                <w:szCs w:val="18"/>
              </w:rPr>
            </w:pPr>
            <w:r w:rsidRPr="00272086">
              <w:rPr>
                <w:b/>
                <w:sz w:val="18"/>
                <w:szCs w:val="18"/>
              </w:rPr>
              <w:t>№ п/п</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D74F8A2" w14:textId="77777777" w:rsidR="0076357F" w:rsidRPr="00272086" w:rsidRDefault="0076357F" w:rsidP="004F16DD">
            <w:pPr>
              <w:tabs>
                <w:tab w:val="left" w:pos="0"/>
              </w:tabs>
              <w:jc w:val="center"/>
              <w:rPr>
                <w:b/>
                <w:sz w:val="18"/>
                <w:szCs w:val="18"/>
              </w:rPr>
            </w:pPr>
            <w:r w:rsidRPr="00272086">
              <w:rPr>
                <w:b/>
                <w:sz w:val="18"/>
                <w:szCs w:val="18"/>
              </w:rPr>
              <w:t>Наименование товара</w:t>
            </w:r>
          </w:p>
        </w:tc>
        <w:tc>
          <w:tcPr>
            <w:tcW w:w="5274" w:type="dxa"/>
            <w:tcBorders>
              <w:top w:val="single" w:sz="4" w:space="0" w:color="auto"/>
              <w:left w:val="single" w:sz="4" w:space="0" w:color="auto"/>
              <w:bottom w:val="single" w:sz="4" w:space="0" w:color="auto"/>
              <w:right w:val="single" w:sz="4" w:space="0" w:color="auto"/>
            </w:tcBorders>
            <w:vAlign w:val="center"/>
            <w:hideMark/>
          </w:tcPr>
          <w:p w14:paraId="3B735277" w14:textId="77777777" w:rsidR="0076357F" w:rsidRPr="00272086" w:rsidRDefault="0076357F" w:rsidP="004F16DD">
            <w:pPr>
              <w:tabs>
                <w:tab w:val="left" w:pos="0"/>
              </w:tabs>
              <w:jc w:val="center"/>
              <w:rPr>
                <w:b/>
                <w:sz w:val="18"/>
                <w:szCs w:val="18"/>
              </w:rPr>
            </w:pPr>
            <w:r w:rsidRPr="00272086">
              <w:rPr>
                <w:b/>
                <w:bCs/>
                <w:sz w:val="18"/>
                <w:szCs w:val="18"/>
              </w:rPr>
              <w:t>Качественные характеристики 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2F838F" w14:textId="77777777" w:rsidR="0076357F" w:rsidRPr="00272086" w:rsidRDefault="0076357F" w:rsidP="004F16DD">
            <w:pPr>
              <w:tabs>
                <w:tab w:val="left" w:pos="0"/>
              </w:tabs>
              <w:jc w:val="center"/>
              <w:rPr>
                <w:b/>
                <w:sz w:val="18"/>
                <w:szCs w:val="18"/>
              </w:rPr>
            </w:pPr>
            <w:r w:rsidRPr="00272086">
              <w:rPr>
                <w:b/>
                <w:bCs/>
                <w:sz w:val="18"/>
                <w:szCs w:val="18"/>
              </w:rPr>
              <w:t>Ед. измер.</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D6E71C" w14:textId="77777777" w:rsidR="0076357F" w:rsidRPr="00272086" w:rsidRDefault="0076357F" w:rsidP="004F16DD">
            <w:pPr>
              <w:tabs>
                <w:tab w:val="left" w:pos="0"/>
              </w:tabs>
              <w:jc w:val="center"/>
              <w:rPr>
                <w:b/>
                <w:bCs/>
                <w:sz w:val="18"/>
                <w:szCs w:val="18"/>
              </w:rPr>
            </w:pPr>
            <w:r w:rsidRPr="00272086">
              <w:rPr>
                <w:b/>
                <w:bCs/>
                <w:sz w:val="18"/>
                <w:szCs w:val="18"/>
              </w:rPr>
              <w:t>Кол-во</w:t>
            </w:r>
          </w:p>
        </w:tc>
      </w:tr>
      <w:tr w:rsidR="0076357F" w:rsidRPr="00272086" w14:paraId="0D86C187" w14:textId="77777777" w:rsidTr="004F16DD">
        <w:tc>
          <w:tcPr>
            <w:tcW w:w="568" w:type="dxa"/>
            <w:tcBorders>
              <w:top w:val="single" w:sz="4" w:space="0" w:color="auto"/>
              <w:left w:val="single" w:sz="4" w:space="0" w:color="auto"/>
              <w:bottom w:val="single" w:sz="4" w:space="0" w:color="auto"/>
              <w:right w:val="single" w:sz="4" w:space="0" w:color="auto"/>
            </w:tcBorders>
          </w:tcPr>
          <w:p w14:paraId="77428556" w14:textId="77777777" w:rsidR="0076357F" w:rsidRPr="00272086" w:rsidRDefault="0076357F" w:rsidP="004F16DD">
            <w:pPr>
              <w:tabs>
                <w:tab w:val="left" w:pos="0"/>
              </w:tabs>
              <w:rPr>
                <w:sz w:val="18"/>
                <w:szCs w:val="18"/>
              </w:rPr>
            </w:pPr>
          </w:p>
        </w:tc>
        <w:tc>
          <w:tcPr>
            <w:tcW w:w="1842" w:type="dxa"/>
            <w:tcBorders>
              <w:top w:val="single" w:sz="4" w:space="0" w:color="auto"/>
              <w:left w:val="single" w:sz="4" w:space="0" w:color="auto"/>
              <w:bottom w:val="single" w:sz="4" w:space="0" w:color="auto"/>
              <w:right w:val="single" w:sz="4" w:space="0" w:color="auto"/>
            </w:tcBorders>
            <w:hideMark/>
          </w:tcPr>
          <w:p w14:paraId="4E022C0D" w14:textId="77777777" w:rsidR="0076357F" w:rsidRPr="00272086" w:rsidRDefault="0076357F" w:rsidP="004F16DD">
            <w:pPr>
              <w:tabs>
                <w:tab w:val="left" w:pos="0"/>
              </w:tabs>
              <w:jc w:val="center"/>
              <w:rPr>
                <w:sz w:val="18"/>
                <w:szCs w:val="18"/>
              </w:rPr>
            </w:pPr>
            <w:r w:rsidRPr="00272086">
              <w:rPr>
                <w:sz w:val="18"/>
                <w:szCs w:val="18"/>
              </w:rPr>
              <w:t>Кислород медицинский газообразный</w:t>
            </w:r>
            <w:r>
              <w:rPr>
                <w:sz w:val="18"/>
                <w:szCs w:val="18"/>
              </w:rPr>
              <w:t xml:space="preserve"> </w:t>
            </w:r>
          </w:p>
        </w:tc>
        <w:tc>
          <w:tcPr>
            <w:tcW w:w="5274" w:type="dxa"/>
            <w:tcBorders>
              <w:top w:val="single" w:sz="4" w:space="0" w:color="auto"/>
              <w:left w:val="single" w:sz="4" w:space="0" w:color="auto"/>
              <w:bottom w:val="single" w:sz="4" w:space="0" w:color="auto"/>
              <w:right w:val="single" w:sz="4" w:space="0" w:color="auto"/>
            </w:tcBorders>
          </w:tcPr>
          <w:p w14:paraId="4460D9A5" w14:textId="77777777" w:rsidR="0076357F" w:rsidRPr="00272086" w:rsidRDefault="0076357F" w:rsidP="000F2B62">
            <w:pPr>
              <w:spacing w:before="0"/>
              <w:jc w:val="center"/>
              <w:rPr>
                <w:sz w:val="18"/>
                <w:szCs w:val="18"/>
              </w:rPr>
            </w:pPr>
            <w:r w:rsidRPr="00272086">
              <w:rPr>
                <w:sz w:val="18"/>
                <w:szCs w:val="18"/>
              </w:rPr>
              <w:t>ГОСТ 5583-78 «Кислород газообразный медицинский».</w:t>
            </w:r>
          </w:p>
          <w:p w14:paraId="528A707F" w14:textId="77777777" w:rsidR="0076357F" w:rsidRPr="00272086" w:rsidRDefault="0076357F" w:rsidP="000F2B62">
            <w:pPr>
              <w:spacing w:before="0"/>
              <w:jc w:val="center"/>
              <w:rPr>
                <w:sz w:val="18"/>
                <w:szCs w:val="18"/>
              </w:rPr>
            </w:pPr>
            <w:r w:rsidRPr="00272086">
              <w:rPr>
                <w:sz w:val="18"/>
                <w:szCs w:val="18"/>
              </w:rPr>
              <w:t>Об доля кислорода не менее 99,5%.</w:t>
            </w:r>
          </w:p>
          <w:p w14:paraId="240AA502" w14:textId="77777777" w:rsidR="0076357F" w:rsidRPr="00272086" w:rsidRDefault="0076357F" w:rsidP="000F2B62">
            <w:pPr>
              <w:spacing w:before="0"/>
              <w:jc w:val="center"/>
              <w:rPr>
                <w:sz w:val="18"/>
                <w:szCs w:val="18"/>
              </w:rPr>
            </w:pPr>
            <w:r w:rsidRPr="00272086">
              <w:rPr>
                <w:sz w:val="18"/>
                <w:szCs w:val="18"/>
              </w:rPr>
              <w:t>Баллоны по ГОСТ 949-73 «Баллоны стальные малого и среднего объема для газов на Рр&lt;=19,6 МПа (200 кгс/см кв.).</w:t>
            </w:r>
          </w:p>
          <w:p w14:paraId="476914A5" w14:textId="77777777" w:rsidR="0076357F" w:rsidRPr="00272086" w:rsidRDefault="0076357F" w:rsidP="004F16DD">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2549CC65" w14:textId="77777777" w:rsidR="0076357F" w:rsidRPr="00272086" w:rsidRDefault="0076357F" w:rsidP="004F16DD">
            <w:pPr>
              <w:tabs>
                <w:tab w:val="left" w:pos="0"/>
              </w:tabs>
              <w:jc w:val="center"/>
              <w:rPr>
                <w:sz w:val="18"/>
                <w:szCs w:val="18"/>
                <w:vertAlign w:val="superscript"/>
              </w:rPr>
            </w:pPr>
            <w:r w:rsidRPr="00272086">
              <w:rPr>
                <w:sz w:val="18"/>
                <w:szCs w:val="18"/>
              </w:rPr>
              <w:t>м</w:t>
            </w:r>
            <w:r w:rsidRPr="00272086">
              <w:rPr>
                <w:sz w:val="18"/>
                <w:szCs w:val="18"/>
                <w:vertAlign w:val="superscript"/>
              </w:rPr>
              <w:t>3</w:t>
            </w:r>
          </w:p>
        </w:tc>
        <w:tc>
          <w:tcPr>
            <w:tcW w:w="1701" w:type="dxa"/>
            <w:tcBorders>
              <w:top w:val="single" w:sz="4" w:space="0" w:color="auto"/>
              <w:left w:val="single" w:sz="4" w:space="0" w:color="auto"/>
              <w:bottom w:val="single" w:sz="4" w:space="0" w:color="auto"/>
              <w:right w:val="single" w:sz="4" w:space="0" w:color="auto"/>
            </w:tcBorders>
            <w:hideMark/>
          </w:tcPr>
          <w:p w14:paraId="1B32F8FD" w14:textId="4BBD2557" w:rsidR="0076357F" w:rsidRPr="00272086" w:rsidRDefault="003F758A" w:rsidP="004F16DD">
            <w:pPr>
              <w:tabs>
                <w:tab w:val="left" w:pos="0"/>
              </w:tabs>
              <w:jc w:val="center"/>
              <w:rPr>
                <w:sz w:val="18"/>
                <w:szCs w:val="18"/>
              </w:rPr>
            </w:pPr>
            <w:r>
              <w:rPr>
                <w:sz w:val="18"/>
                <w:szCs w:val="18"/>
              </w:rPr>
              <w:t>5 400</w:t>
            </w:r>
          </w:p>
        </w:tc>
      </w:tr>
    </w:tbl>
    <w:p w14:paraId="05BB13B1" w14:textId="77777777" w:rsidR="0076357F" w:rsidRPr="00272086" w:rsidRDefault="0076357F" w:rsidP="0076357F">
      <w:pPr>
        <w:jc w:val="center"/>
        <w:rPr>
          <w:b/>
          <w:color w:val="000000"/>
          <w:sz w:val="18"/>
          <w:szCs w:val="18"/>
        </w:rPr>
      </w:pPr>
    </w:p>
    <w:p w14:paraId="74EF10E4" w14:textId="77777777" w:rsidR="0076357F" w:rsidRPr="00272086" w:rsidRDefault="0076357F" w:rsidP="0076357F">
      <w:pPr>
        <w:jc w:val="center"/>
        <w:rPr>
          <w:b/>
          <w:color w:val="000000"/>
          <w:sz w:val="18"/>
          <w:szCs w:val="18"/>
        </w:rPr>
      </w:pPr>
    </w:p>
    <w:p w14:paraId="1267DF63" w14:textId="77777777" w:rsidR="0076357F" w:rsidRPr="00272086" w:rsidRDefault="0076357F" w:rsidP="0076357F">
      <w:pPr>
        <w:rPr>
          <w:sz w:val="18"/>
          <w:szCs w:val="18"/>
        </w:rPr>
      </w:pPr>
    </w:p>
    <w:p w14:paraId="35F18373" w14:textId="77777777" w:rsidR="0076357F" w:rsidRPr="00272086" w:rsidRDefault="0076357F" w:rsidP="0076357F">
      <w:pPr>
        <w:spacing w:before="0"/>
        <w:rPr>
          <w:sz w:val="18"/>
          <w:szCs w:val="18"/>
        </w:rPr>
      </w:pPr>
      <w:r w:rsidRPr="00272086">
        <w:rPr>
          <w:sz w:val="18"/>
          <w:szCs w:val="18"/>
        </w:rPr>
        <w:t>Ответственное лицо за ТЗ</w:t>
      </w:r>
    </w:p>
    <w:p w14:paraId="0D4CAC3F" w14:textId="77777777" w:rsidR="0076357F" w:rsidRPr="00272086" w:rsidRDefault="0076357F" w:rsidP="0076357F">
      <w:pPr>
        <w:spacing w:before="0"/>
        <w:rPr>
          <w:b/>
          <w:sz w:val="18"/>
          <w:szCs w:val="18"/>
        </w:rPr>
      </w:pPr>
      <w:r>
        <w:rPr>
          <w:sz w:val="18"/>
          <w:szCs w:val="18"/>
        </w:rPr>
        <w:t>Начальник АХЧ</w:t>
      </w:r>
      <w:r w:rsidRPr="00272086">
        <w:rPr>
          <w:sz w:val="18"/>
          <w:szCs w:val="18"/>
        </w:rPr>
        <w:t xml:space="preserve">                       </w:t>
      </w:r>
      <w:r>
        <w:rPr>
          <w:sz w:val="18"/>
          <w:szCs w:val="18"/>
        </w:rPr>
        <w:t xml:space="preserve">  ________________ А.М. Плеханов</w:t>
      </w:r>
    </w:p>
    <w:p w14:paraId="51789BB7" w14:textId="77777777" w:rsidR="0076357F" w:rsidRPr="00272086" w:rsidRDefault="0076357F" w:rsidP="0076357F">
      <w:pPr>
        <w:spacing w:before="0"/>
        <w:rPr>
          <w:sz w:val="18"/>
          <w:szCs w:val="18"/>
        </w:rPr>
      </w:pPr>
    </w:p>
    <w:p w14:paraId="1AFAA97A" w14:textId="77777777" w:rsidR="0076357F" w:rsidRDefault="0076357F" w:rsidP="00FF22DF">
      <w:pPr>
        <w:spacing w:before="0"/>
        <w:jc w:val="center"/>
        <w:rPr>
          <w:b/>
          <w:sz w:val="18"/>
          <w:szCs w:val="18"/>
        </w:rPr>
      </w:pPr>
    </w:p>
    <w:p w14:paraId="1D4479AD" w14:textId="77777777" w:rsidR="006D1A31" w:rsidRPr="00F904CD" w:rsidRDefault="006D1A31" w:rsidP="0076357F">
      <w:pPr>
        <w:spacing w:before="0"/>
        <w:rPr>
          <w:b/>
          <w:sz w:val="18"/>
          <w:szCs w:val="18"/>
        </w:rPr>
      </w:pPr>
    </w:p>
    <w:p w14:paraId="66FC98D8" w14:textId="77777777" w:rsidR="006D1A31" w:rsidRPr="00F904CD" w:rsidRDefault="006D1A31" w:rsidP="00507B7A">
      <w:pPr>
        <w:spacing w:before="0"/>
        <w:jc w:val="right"/>
        <w:rPr>
          <w:b/>
          <w:sz w:val="18"/>
          <w:szCs w:val="18"/>
        </w:rPr>
      </w:pPr>
      <w:r w:rsidRPr="00F904CD">
        <w:rPr>
          <w:b/>
          <w:sz w:val="18"/>
          <w:szCs w:val="18"/>
        </w:rPr>
        <w:t>Приложение № 4 к документации</w:t>
      </w:r>
    </w:p>
    <w:p w14:paraId="03807CC0" w14:textId="77777777" w:rsidR="006D1A31" w:rsidRPr="00F904CD" w:rsidRDefault="006D1A31" w:rsidP="00507B7A">
      <w:pPr>
        <w:spacing w:before="0"/>
        <w:jc w:val="right"/>
        <w:rPr>
          <w:b/>
          <w:sz w:val="18"/>
          <w:szCs w:val="18"/>
        </w:rPr>
      </w:pPr>
    </w:p>
    <w:p w14:paraId="733E82E6" w14:textId="77777777" w:rsidR="00C77CC6" w:rsidRPr="00F904CD" w:rsidRDefault="00C77CC6" w:rsidP="00C77CC6">
      <w:pPr>
        <w:autoSpaceDE w:val="0"/>
        <w:autoSpaceDN w:val="0"/>
        <w:adjustRightInd w:val="0"/>
        <w:contextualSpacing/>
        <w:jc w:val="center"/>
        <w:rPr>
          <w:b/>
          <w:sz w:val="18"/>
          <w:szCs w:val="18"/>
        </w:rPr>
      </w:pPr>
      <w:r w:rsidRPr="00F904CD">
        <w:rPr>
          <w:b/>
          <w:sz w:val="18"/>
          <w:szCs w:val="18"/>
        </w:rPr>
        <w:t xml:space="preserve">Обоснование начальной (максимальной) цены договора (НМЦД) </w:t>
      </w:r>
    </w:p>
    <w:p w14:paraId="4030B7C0" w14:textId="77777777" w:rsidR="00C77CC6" w:rsidRPr="00F904CD" w:rsidRDefault="00C77CC6" w:rsidP="00C77CC6">
      <w:pPr>
        <w:autoSpaceDE w:val="0"/>
        <w:autoSpaceDN w:val="0"/>
        <w:adjustRightInd w:val="0"/>
        <w:contextualSpacing/>
        <w:jc w:val="center"/>
        <w:rPr>
          <w:b/>
          <w:sz w:val="18"/>
          <w:szCs w:val="18"/>
        </w:rPr>
      </w:pPr>
      <w:r w:rsidRPr="00F904CD">
        <w:rPr>
          <w:b/>
          <w:sz w:val="18"/>
          <w:szCs w:val="18"/>
        </w:rPr>
        <w:t>методом сопоставимых рыночных цен (анализ рынка).</w:t>
      </w:r>
    </w:p>
    <w:p w14:paraId="280626E1" w14:textId="77777777" w:rsidR="00C77CC6" w:rsidRPr="00F904CD" w:rsidRDefault="00C77CC6" w:rsidP="00C77CC6">
      <w:pPr>
        <w:autoSpaceDE w:val="0"/>
        <w:autoSpaceDN w:val="0"/>
        <w:adjustRightInd w:val="0"/>
        <w:contextualSpacing/>
        <w:jc w:val="center"/>
        <w:rPr>
          <w:b/>
          <w:sz w:val="18"/>
          <w:szCs w:val="18"/>
        </w:rPr>
      </w:pPr>
    </w:p>
    <w:p w14:paraId="0F0E4F52" w14:textId="77777777" w:rsidR="00C77CC6" w:rsidRPr="00F904CD" w:rsidRDefault="00C77CC6" w:rsidP="000F2B62">
      <w:pPr>
        <w:spacing w:before="0"/>
        <w:ind w:firstLine="709"/>
        <w:rPr>
          <w:rFonts w:eastAsia="Calibri"/>
          <w:sz w:val="18"/>
          <w:szCs w:val="18"/>
        </w:rPr>
      </w:pPr>
      <w:r w:rsidRPr="00F904CD">
        <w:rPr>
          <w:rFonts w:eastAsia="Calibri"/>
          <w:sz w:val="18"/>
          <w:szCs w:val="18"/>
        </w:rPr>
        <w:t xml:space="preserve">Для определения НМЦД </w:t>
      </w:r>
      <w:r w:rsidRPr="00F904CD">
        <w:rPr>
          <w:sz w:val="18"/>
          <w:szCs w:val="18"/>
          <w:lang w:eastAsia="zh-CN"/>
        </w:rPr>
        <w:t xml:space="preserve">«Поставка кислорода медицинского» </w:t>
      </w:r>
      <w:r w:rsidRPr="00F904CD">
        <w:rPr>
          <w:rFonts w:eastAsia="Calibri"/>
          <w:sz w:val="18"/>
          <w:szCs w:val="18"/>
        </w:rPr>
        <w:t>были проведены следующие мероприятия:</w:t>
      </w:r>
    </w:p>
    <w:p w14:paraId="3305BE81" w14:textId="77777777" w:rsidR="00C77CC6" w:rsidRPr="00F904CD" w:rsidRDefault="00C77CC6" w:rsidP="000F2B62">
      <w:pPr>
        <w:spacing w:before="0"/>
        <w:ind w:firstLine="567"/>
        <w:rPr>
          <w:sz w:val="18"/>
          <w:szCs w:val="18"/>
        </w:rPr>
      </w:pPr>
      <w:r w:rsidRPr="00F904CD">
        <w:rPr>
          <w:rFonts w:eastAsia="Calibri"/>
          <w:sz w:val="18"/>
          <w:szCs w:val="18"/>
        </w:rPr>
        <w:t xml:space="preserve"> Направлены запросы о предоставлении ценовой информации трем поставщикам обладающим опытом поставок идентичных товаров.</w:t>
      </w:r>
      <w:r w:rsidRPr="00F904CD">
        <w:rPr>
          <w:sz w:val="18"/>
          <w:szCs w:val="18"/>
        </w:rPr>
        <w:t xml:space="preserve"> </w:t>
      </w:r>
    </w:p>
    <w:p w14:paraId="7E6A19CD" w14:textId="77777777" w:rsidR="00C77CC6" w:rsidRPr="00F904CD" w:rsidRDefault="00C77CC6" w:rsidP="000F2B62">
      <w:pPr>
        <w:spacing w:before="0"/>
        <w:ind w:firstLine="709"/>
        <w:rPr>
          <w:rFonts w:eastAsia="Calibri"/>
          <w:sz w:val="18"/>
          <w:szCs w:val="18"/>
        </w:rPr>
      </w:pPr>
      <w:r w:rsidRPr="00F904CD">
        <w:rPr>
          <w:rFonts w:eastAsia="Calibri"/>
          <w:sz w:val="18"/>
          <w:szCs w:val="18"/>
        </w:rPr>
        <w:t>По результатам проведённой работы получена ценовая информация:</w:t>
      </w:r>
    </w:p>
    <w:tbl>
      <w:tblPr>
        <w:tblW w:w="10118" w:type="dxa"/>
        <w:tblInd w:w="113" w:type="dxa"/>
        <w:tblLook w:val="04A0" w:firstRow="1" w:lastRow="0" w:firstColumn="1" w:lastColumn="0" w:noHBand="0" w:noVBand="1"/>
      </w:tblPr>
      <w:tblGrid>
        <w:gridCol w:w="604"/>
        <w:gridCol w:w="1514"/>
        <w:gridCol w:w="2028"/>
        <w:gridCol w:w="526"/>
        <w:gridCol w:w="707"/>
        <w:gridCol w:w="848"/>
        <w:gridCol w:w="766"/>
        <w:gridCol w:w="799"/>
        <w:gridCol w:w="850"/>
        <w:gridCol w:w="1476"/>
      </w:tblGrid>
      <w:tr w:rsidR="00815C05" w:rsidRPr="00815C05" w14:paraId="62475EB4" w14:textId="77777777" w:rsidTr="00815C05">
        <w:trPr>
          <w:trHeight w:val="809"/>
        </w:trPr>
        <w:tc>
          <w:tcPr>
            <w:tcW w:w="604" w:type="dxa"/>
            <w:tcBorders>
              <w:top w:val="single" w:sz="4" w:space="0" w:color="auto"/>
              <w:left w:val="single" w:sz="4" w:space="0" w:color="auto"/>
              <w:bottom w:val="single" w:sz="4" w:space="0" w:color="auto"/>
              <w:right w:val="single" w:sz="4" w:space="0" w:color="auto"/>
            </w:tcBorders>
            <w:shd w:val="clear" w:color="auto" w:fill="auto"/>
            <w:noWrap/>
            <w:hideMark/>
          </w:tcPr>
          <w:p w14:paraId="2EF3400F" w14:textId="77777777" w:rsidR="00815C05" w:rsidRPr="00815C05" w:rsidRDefault="00815C05" w:rsidP="00815C05">
            <w:pPr>
              <w:widowControl/>
              <w:spacing w:before="0"/>
              <w:jc w:val="left"/>
              <w:rPr>
                <w:b/>
                <w:bCs/>
                <w:color w:val="000000"/>
                <w:sz w:val="20"/>
              </w:rPr>
            </w:pPr>
            <w:r w:rsidRPr="00815C05">
              <w:rPr>
                <w:b/>
                <w:bCs/>
                <w:color w:val="000000"/>
                <w:sz w:val="20"/>
              </w:rPr>
              <w:t xml:space="preserve">№ </w:t>
            </w:r>
          </w:p>
        </w:tc>
        <w:tc>
          <w:tcPr>
            <w:tcW w:w="1514" w:type="dxa"/>
            <w:tcBorders>
              <w:top w:val="single" w:sz="4" w:space="0" w:color="auto"/>
              <w:left w:val="nil"/>
              <w:bottom w:val="single" w:sz="4" w:space="0" w:color="auto"/>
              <w:right w:val="single" w:sz="4" w:space="0" w:color="auto"/>
            </w:tcBorders>
            <w:shd w:val="clear" w:color="000000" w:fill="FFFFFF"/>
            <w:hideMark/>
          </w:tcPr>
          <w:p w14:paraId="44ED4309" w14:textId="77777777" w:rsidR="00815C05" w:rsidRPr="00815C05" w:rsidRDefault="00815C05" w:rsidP="00815C05">
            <w:pPr>
              <w:widowControl/>
              <w:spacing w:before="0"/>
              <w:jc w:val="left"/>
              <w:rPr>
                <w:b/>
                <w:bCs/>
                <w:sz w:val="20"/>
              </w:rPr>
            </w:pPr>
            <w:r w:rsidRPr="00815C05">
              <w:rPr>
                <w:b/>
                <w:bCs/>
                <w:sz w:val="20"/>
              </w:rPr>
              <w:t>Торговое наименование</w:t>
            </w:r>
          </w:p>
        </w:tc>
        <w:tc>
          <w:tcPr>
            <w:tcW w:w="2028" w:type="dxa"/>
            <w:tcBorders>
              <w:top w:val="single" w:sz="4" w:space="0" w:color="auto"/>
              <w:left w:val="nil"/>
              <w:bottom w:val="single" w:sz="4" w:space="0" w:color="auto"/>
              <w:right w:val="single" w:sz="4" w:space="0" w:color="auto"/>
            </w:tcBorders>
            <w:shd w:val="clear" w:color="000000" w:fill="FFFFFF"/>
            <w:hideMark/>
          </w:tcPr>
          <w:p w14:paraId="5D3183F7" w14:textId="77777777" w:rsidR="00815C05" w:rsidRPr="00815C05" w:rsidRDefault="00815C05" w:rsidP="00815C05">
            <w:pPr>
              <w:widowControl/>
              <w:spacing w:before="0"/>
              <w:jc w:val="left"/>
              <w:rPr>
                <w:b/>
                <w:bCs/>
                <w:sz w:val="20"/>
              </w:rPr>
            </w:pPr>
            <w:r w:rsidRPr="00815C05">
              <w:rPr>
                <w:b/>
                <w:bCs/>
                <w:sz w:val="20"/>
              </w:rPr>
              <w:t>технические характеристики</w:t>
            </w:r>
          </w:p>
        </w:tc>
        <w:tc>
          <w:tcPr>
            <w:tcW w:w="526" w:type="dxa"/>
            <w:tcBorders>
              <w:top w:val="single" w:sz="4" w:space="0" w:color="auto"/>
              <w:left w:val="nil"/>
              <w:bottom w:val="single" w:sz="4" w:space="0" w:color="auto"/>
              <w:right w:val="single" w:sz="4" w:space="0" w:color="auto"/>
            </w:tcBorders>
            <w:shd w:val="clear" w:color="000000" w:fill="FFFFFF"/>
            <w:hideMark/>
          </w:tcPr>
          <w:p w14:paraId="4FA07073" w14:textId="77777777" w:rsidR="00815C05" w:rsidRPr="00815C05" w:rsidRDefault="00815C05" w:rsidP="00815C05">
            <w:pPr>
              <w:widowControl/>
              <w:spacing w:before="0"/>
              <w:jc w:val="left"/>
              <w:rPr>
                <w:b/>
                <w:bCs/>
                <w:sz w:val="20"/>
              </w:rPr>
            </w:pPr>
            <w:r w:rsidRPr="00815C05">
              <w:rPr>
                <w:b/>
                <w:bCs/>
                <w:sz w:val="20"/>
              </w:rPr>
              <w:t>Ед.</w:t>
            </w:r>
          </w:p>
        </w:tc>
        <w:tc>
          <w:tcPr>
            <w:tcW w:w="707" w:type="dxa"/>
            <w:tcBorders>
              <w:top w:val="single" w:sz="4" w:space="0" w:color="auto"/>
              <w:left w:val="nil"/>
              <w:bottom w:val="single" w:sz="4" w:space="0" w:color="auto"/>
              <w:right w:val="single" w:sz="4" w:space="0" w:color="auto"/>
            </w:tcBorders>
            <w:shd w:val="clear" w:color="000000" w:fill="FFFFFF"/>
            <w:hideMark/>
          </w:tcPr>
          <w:p w14:paraId="5906BDD3" w14:textId="77777777" w:rsidR="00815C05" w:rsidRPr="00815C05" w:rsidRDefault="00815C05" w:rsidP="00815C05">
            <w:pPr>
              <w:widowControl/>
              <w:spacing w:before="0"/>
              <w:jc w:val="left"/>
              <w:rPr>
                <w:b/>
                <w:bCs/>
                <w:sz w:val="20"/>
              </w:rPr>
            </w:pPr>
            <w:r w:rsidRPr="00815C05">
              <w:rPr>
                <w:b/>
                <w:bCs/>
                <w:sz w:val="20"/>
              </w:rPr>
              <w:t>Кол-во</w:t>
            </w:r>
          </w:p>
        </w:tc>
        <w:tc>
          <w:tcPr>
            <w:tcW w:w="848" w:type="dxa"/>
            <w:tcBorders>
              <w:top w:val="single" w:sz="4" w:space="0" w:color="auto"/>
              <w:left w:val="nil"/>
              <w:bottom w:val="single" w:sz="4" w:space="0" w:color="auto"/>
              <w:right w:val="single" w:sz="4" w:space="0" w:color="auto"/>
            </w:tcBorders>
            <w:shd w:val="clear" w:color="auto" w:fill="auto"/>
            <w:hideMark/>
          </w:tcPr>
          <w:p w14:paraId="72AD1D84" w14:textId="77777777" w:rsidR="00815C05" w:rsidRPr="00815C05" w:rsidRDefault="00815C05" w:rsidP="00815C05">
            <w:pPr>
              <w:widowControl/>
              <w:spacing w:before="0"/>
              <w:jc w:val="left"/>
              <w:rPr>
                <w:b/>
                <w:bCs/>
                <w:sz w:val="20"/>
              </w:rPr>
            </w:pPr>
            <w:r w:rsidRPr="00815C05">
              <w:rPr>
                <w:b/>
                <w:bCs/>
                <w:sz w:val="20"/>
              </w:rPr>
              <w:t>КП1</w:t>
            </w:r>
          </w:p>
        </w:tc>
        <w:tc>
          <w:tcPr>
            <w:tcW w:w="766" w:type="dxa"/>
            <w:tcBorders>
              <w:top w:val="single" w:sz="4" w:space="0" w:color="auto"/>
              <w:left w:val="nil"/>
              <w:bottom w:val="single" w:sz="4" w:space="0" w:color="auto"/>
              <w:right w:val="nil"/>
            </w:tcBorders>
            <w:shd w:val="clear" w:color="auto" w:fill="auto"/>
            <w:hideMark/>
          </w:tcPr>
          <w:p w14:paraId="7652574C" w14:textId="77777777" w:rsidR="00815C05" w:rsidRPr="00815C05" w:rsidRDefault="00815C05" w:rsidP="00815C05">
            <w:pPr>
              <w:widowControl/>
              <w:spacing w:before="0"/>
              <w:jc w:val="left"/>
              <w:rPr>
                <w:b/>
                <w:bCs/>
                <w:sz w:val="20"/>
              </w:rPr>
            </w:pPr>
            <w:r w:rsidRPr="00815C05">
              <w:rPr>
                <w:b/>
                <w:bCs/>
                <w:sz w:val="20"/>
              </w:rPr>
              <w:t>КП2</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14:paraId="4FEBF2AC" w14:textId="77777777" w:rsidR="00815C05" w:rsidRPr="00815C05" w:rsidRDefault="00815C05" w:rsidP="00815C05">
            <w:pPr>
              <w:widowControl/>
              <w:spacing w:before="0"/>
              <w:jc w:val="left"/>
              <w:rPr>
                <w:b/>
                <w:bCs/>
                <w:sz w:val="20"/>
              </w:rPr>
            </w:pPr>
            <w:r w:rsidRPr="00815C05">
              <w:rPr>
                <w:b/>
                <w:bCs/>
                <w:sz w:val="20"/>
              </w:rPr>
              <w:t>КП3</w:t>
            </w:r>
          </w:p>
        </w:tc>
        <w:tc>
          <w:tcPr>
            <w:tcW w:w="850" w:type="dxa"/>
            <w:tcBorders>
              <w:top w:val="single" w:sz="4" w:space="0" w:color="auto"/>
              <w:left w:val="nil"/>
              <w:bottom w:val="single" w:sz="4" w:space="0" w:color="auto"/>
              <w:right w:val="single" w:sz="4" w:space="0" w:color="auto"/>
            </w:tcBorders>
            <w:shd w:val="clear" w:color="auto" w:fill="auto"/>
            <w:hideMark/>
          </w:tcPr>
          <w:p w14:paraId="29C99843" w14:textId="77777777" w:rsidR="00815C05" w:rsidRPr="00815C05" w:rsidRDefault="00815C05" w:rsidP="00815C05">
            <w:pPr>
              <w:widowControl/>
              <w:spacing w:before="0"/>
              <w:jc w:val="left"/>
              <w:rPr>
                <w:b/>
                <w:bCs/>
                <w:sz w:val="20"/>
              </w:rPr>
            </w:pPr>
            <w:r w:rsidRPr="00815C05">
              <w:rPr>
                <w:b/>
                <w:bCs/>
                <w:sz w:val="20"/>
              </w:rPr>
              <w:t>цена за ед.</w:t>
            </w:r>
          </w:p>
        </w:tc>
        <w:tc>
          <w:tcPr>
            <w:tcW w:w="1476" w:type="dxa"/>
            <w:tcBorders>
              <w:top w:val="single" w:sz="4" w:space="0" w:color="auto"/>
              <w:left w:val="nil"/>
              <w:bottom w:val="single" w:sz="4" w:space="0" w:color="auto"/>
              <w:right w:val="single" w:sz="4" w:space="0" w:color="auto"/>
            </w:tcBorders>
            <w:shd w:val="clear" w:color="auto" w:fill="auto"/>
            <w:hideMark/>
          </w:tcPr>
          <w:p w14:paraId="35E30BC5" w14:textId="77777777" w:rsidR="00815C05" w:rsidRPr="00815C05" w:rsidRDefault="00815C05" w:rsidP="00815C05">
            <w:pPr>
              <w:widowControl/>
              <w:spacing w:before="0"/>
              <w:jc w:val="left"/>
              <w:rPr>
                <w:b/>
                <w:bCs/>
                <w:sz w:val="20"/>
              </w:rPr>
            </w:pPr>
            <w:r w:rsidRPr="00815C05">
              <w:rPr>
                <w:b/>
                <w:bCs/>
                <w:sz w:val="20"/>
              </w:rPr>
              <w:t>сумма</w:t>
            </w:r>
          </w:p>
        </w:tc>
      </w:tr>
      <w:tr w:rsidR="00815C05" w:rsidRPr="00815C05" w14:paraId="05A7269E" w14:textId="77777777" w:rsidTr="00815C05">
        <w:trPr>
          <w:trHeight w:val="1064"/>
        </w:trPr>
        <w:tc>
          <w:tcPr>
            <w:tcW w:w="604" w:type="dxa"/>
            <w:tcBorders>
              <w:top w:val="nil"/>
              <w:left w:val="single" w:sz="4" w:space="0" w:color="auto"/>
              <w:bottom w:val="single" w:sz="4" w:space="0" w:color="auto"/>
              <w:right w:val="single" w:sz="4" w:space="0" w:color="auto"/>
            </w:tcBorders>
            <w:shd w:val="clear" w:color="000000" w:fill="FFFFFF"/>
            <w:vAlign w:val="center"/>
            <w:hideMark/>
          </w:tcPr>
          <w:p w14:paraId="67090CEF" w14:textId="77777777" w:rsidR="00815C05" w:rsidRPr="00815C05" w:rsidRDefault="00815C05" w:rsidP="00815C05">
            <w:pPr>
              <w:widowControl/>
              <w:spacing w:before="0"/>
              <w:jc w:val="center"/>
              <w:rPr>
                <w:sz w:val="20"/>
              </w:rPr>
            </w:pPr>
            <w:r w:rsidRPr="00815C05">
              <w:rPr>
                <w:sz w:val="20"/>
              </w:rPr>
              <w:t>1</w:t>
            </w:r>
          </w:p>
        </w:tc>
        <w:tc>
          <w:tcPr>
            <w:tcW w:w="1514" w:type="dxa"/>
            <w:tcBorders>
              <w:top w:val="nil"/>
              <w:left w:val="nil"/>
              <w:bottom w:val="single" w:sz="4" w:space="0" w:color="auto"/>
              <w:right w:val="single" w:sz="4" w:space="0" w:color="auto"/>
            </w:tcBorders>
            <w:shd w:val="clear" w:color="000000" w:fill="FFFFFF"/>
            <w:hideMark/>
          </w:tcPr>
          <w:p w14:paraId="61421C17" w14:textId="77777777" w:rsidR="00815C05" w:rsidRPr="00815C05" w:rsidRDefault="00815C05" w:rsidP="00815C05">
            <w:pPr>
              <w:widowControl/>
              <w:spacing w:before="0"/>
              <w:jc w:val="left"/>
              <w:rPr>
                <w:sz w:val="20"/>
              </w:rPr>
            </w:pPr>
            <w:r w:rsidRPr="00815C05">
              <w:rPr>
                <w:sz w:val="20"/>
              </w:rPr>
              <w:t>Кислород газообразный медицинский</w:t>
            </w:r>
          </w:p>
        </w:tc>
        <w:tc>
          <w:tcPr>
            <w:tcW w:w="2028" w:type="dxa"/>
            <w:tcBorders>
              <w:top w:val="nil"/>
              <w:left w:val="nil"/>
              <w:bottom w:val="single" w:sz="4" w:space="0" w:color="auto"/>
              <w:right w:val="single" w:sz="4" w:space="0" w:color="auto"/>
            </w:tcBorders>
            <w:shd w:val="clear" w:color="000000" w:fill="FFFFFF"/>
            <w:hideMark/>
          </w:tcPr>
          <w:p w14:paraId="403C9471" w14:textId="77777777" w:rsidR="00815C05" w:rsidRPr="00815C05" w:rsidRDefault="00815C05" w:rsidP="00815C05">
            <w:pPr>
              <w:widowControl/>
              <w:spacing w:before="0"/>
              <w:jc w:val="left"/>
              <w:rPr>
                <w:sz w:val="20"/>
              </w:rPr>
            </w:pPr>
            <w:r w:rsidRPr="00815C05">
              <w:rPr>
                <w:sz w:val="20"/>
              </w:rPr>
              <w:t>газ медицинский сжатый 6,24м³-40 л баллоны - для специализированных учреждений</w:t>
            </w:r>
          </w:p>
        </w:tc>
        <w:tc>
          <w:tcPr>
            <w:tcW w:w="526" w:type="dxa"/>
            <w:tcBorders>
              <w:top w:val="nil"/>
              <w:left w:val="nil"/>
              <w:bottom w:val="single" w:sz="4" w:space="0" w:color="auto"/>
              <w:right w:val="single" w:sz="4" w:space="0" w:color="auto"/>
            </w:tcBorders>
            <w:shd w:val="clear" w:color="000000" w:fill="FFFFFF"/>
            <w:hideMark/>
          </w:tcPr>
          <w:p w14:paraId="6F179714" w14:textId="77777777" w:rsidR="00815C05" w:rsidRPr="00815C05" w:rsidRDefault="00815C05" w:rsidP="00815C05">
            <w:pPr>
              <w:widowControl/>
              <w:spacing w:before="0"/>
              <w:jc w:val="center"/>
              <w:rPr>
                <w:sz w:val="20"/>
              </w:rPr>
            </w:pPr>
            <w:r w:rsidRPr="00815C05">
              <w:rPr>
                <w:sz w:val="20"/>
              </w:rPr>
              <w:t>м³</w:t>
            </w:r>
          </w:p>
        </w:tc>
        <w:tc>
          <w:tcPr>
            <w:tcW w:w="707" w:type="dxa"/>
            <w:tcBorders>
              <w:top w:val="nil"/>
              <w:left w:val="nil"/>
              <w:bottom w:val="single" w:sz="4" w:space="0" w:color="auto"/>
              <w:right w:val="single" w:sz="4" w:space="0" w:color="auto"/>
            </w:tcBorders>
            <w:shd w:val="clear" w:color="000000" w:fill="FFFFFF"/>
            <w:hideMark/>
          </w:tcPr>
          <w:p w14:paraId="770BC6E9" w14:textId="77777777" w:rsidR="00815C05" w:rsidRPr="00815C05" w:rsidRDefault="00815C05" w:rsidP="00815C05">
            <w:pPr>
              <w:widowControl/>
              <w:spacing w:before="0"/>
              <w:jc w:val="center"/>
              <w:rPr>
                <w:sz w:val="20"/>
              </w:rPr>
            </w:pPr>
            <w:r w:rsidRPr="00815C05">
              <w:rPr>
                <w:sz w:val="20"/>
              </w:rPr>
              <w:t>5400</w:t>
            </w:r>
          </w:p>
        </w:tc>
        <w:tc>
          <w:tcPr>
            <w:tcW w:w="848" w:type="dxa"/>
            <w:tcBorders>
              <w:top w:val="nil"/>
              <w:left w:val="nil"/>
              <w:bottom w:val="single" w:sz="4" w:space="0" w:color="auto"/>
              <w:right w:val="single" w:sz="4" w:space="0" w:color="auto"/>
            </w:tcBorders>
            <w:shd w:val="clear" w:color="000000" w:fill="FFFFFF"/>
            <w:hideMark/>
          </w:tcPr>
          <w:p w14:paraId="19DAC12C" w14:textId="77777777" w:rsidR="00815C05" w:rsidRPr="00815C05" w:rsidRDefault="00815C05" w:rsidP="00815C05">
            <w:pPr>
              <w:widowControl/>
              <w:spacing w:before="0"/>
              <w:jc w:val="center"/>
              <w:rPr>
                <w:sz w:val="20"/>
              </w:rPr>
            </w:pPr>
            <w:r w:rsidRPr="00815C05">
              <w:rPr>
                <w:sz w:val="20"/>
              </w:rPr>
              <w:t>326,50</w:t>
            </w:r>
          </w:p>
        </w:tc>
        <w:tc>
          <w:tcPr>
            <w:tcW w:w="766" w:type="dxa"/>
            <w:tcBorders>
              <w:top w:val="nil"/>
              <w:left w:val="nil"/>
              <w:bottom w:val="single" w:sz="4" w:space="0" w:color="auto"/>
              <w:right w:val="nil"/>
            </w:tcBorders>
            <w:shd w:val="clear" w:color="000000" w:fill="FFFFFF"/>
            <w:hideMark/>
          </w:tcPr>
          <w:p w14:paraId="78317771" w14:textId="77777777" w:rsidR="00815C05" w:rsidRPr="00815C05" w:rsidRDefault="00815C05" w:rsidP="00815C05">
            <w:pPr>
              <w:widowControl/>
              <w:spacing w:before="0"/>
              <w:jc w:val="center"/>
              <w:rPr>
                <w:sz w:val="20"/>
              </w:rPr>
            </w:pPr>
            <w:r w:rsidRPr="00815C05">
              <w:rPr>
                <w:sz w:val="20"/>
              </w:rPr>
              <w:t>360,00</w:t>
            </w:r>
          </w:p>
        </w:tc>
        <w:tc>
          <w:tcPr>
            <w:tcW w:w="799" w:type="dxa"/>
            <w:tcBorders>
              <w:top w:val="nil"/>
              <w:left w:val="single" w:sz="4" w:space="0" w:color="auto"/>
              <w:bottom w:val="single" w:sz="4" w:space="0" w:color="auto"/>
              <w:right w:val="single" w:sz="4" w:space="0" w:color="auto"/>
            </w:tcBorders>
            <w:shd w:val="clear" w:color="000000" w:fill="FFFFFF"/>
            <w:noWrap/>
            <w:hideMark/>
          </w:tcPr>
          <w:p w14:paraId="1CC02EAD" w14:textId="77777777" w:rsidR="00815C05" w:rsidRPr="00815C05" w:rsidRDefault="00815C05" w:rsidP="00815C05">
            <w:pPr>
              <w:widowControl/>
              <w:spacing w:before="0"/>
              <w:jc w:val="center"/>
              <w:rPr>
                <w:sz w:val="20"/>
              </w:rPr>
            </w:pPr>
            <w:r w:rsidRPr="00815C05">
              <w:rPr>
                <w:sz w:val="20"/>
              </w:rPr>
              <w:t>375,47</w:t>
            </w:r>
          </w:p>
        </w:tc>
        <w:tc>
          <w:tcPr>
            <w:tcW w:w="850" w:type="dxa"/>
            <w:tcBorders>
              <w:top w:val="nil"/>
              <w:left w:val="nil"/>
              <w:bottom w:val="single" w:sz="4" w:space="0" w:color="auto"/>
              <w:right w:val="single" w:sz="4" w:space="0" w:color="auto"/>
            </w:tcBorders>
            <w:shd w:val="clear" w:color="auto" w:fill="auto"/>
            <w:noWrap/>
            <w:hideMark/>
          </w:tcPr>
          <w:p w14:paraId="13CB69CF" w14:textId="77777777" w:rsidR="00815C05" w:rsidRPr="00815C05" w:rsidRDefault="00815C05" w:rsidP="00815C05">
            <w:pPr>
              <w:widowControl/>
              <w:spacing w:before="0"/>
              <w:jc w:val="center"/>
              <w:rPr>
                <w:sz w:val="20"/>
              </w:rPr>
            </w:pPr>
            <w:r w:rsidRPr="00815C05">
              <w:rPr>
                <w:sz w:val="20"/>
              </w:rPr>
              <w:t>353,99</w:t>
            </w:r>
          </w:p>
        </w:tc>
        <w:tc>
          <w:tcPr>
            <w:tcW w:w="1476" w:type="dxa"/>
            <w:tcBorders>
              <w:top w:val="nil"/>
              <w:left w:val="nil"/>
              <w:bottom w:val="single" w:sz="4" w:space="0" w:color="auto"/>
              <w:right w:val="single" w:sz="4" w:space="0" w:color="auto"/>
            </w:tcBorders>
            <w:shd w:val="clear" w:color="auto" w:fill="auto"/>
            <w:noWrap/>
            <w:hideMark/>
          </w:tcPr>
          <w:p w14:paraId="7DA6DE32" w14:textId="77777777" w:rsidR="00815C05" w:rsidRPr="00815C05" w:rsidRDefault="00815C05" w:rsidP="00815C05">
            <w:pPr>
              <w:widowControl/>
              <w:spacing w:before="0"/>
              <w:jc w:val="center"/>
              <w:rPr>
                <w:b/>
                <w:bCs/>
                <w:sz w:val="20"/>
              </w:rPr>
            </w:pPr>
            <w:r w:rsidRPr="00815C05">
              <w:rPr>
                <w:b/>
                <w:bCs/>
                <w:sz w:val="20"/>
              </w:rPr>
              <w:t>1 911 546,00</w:t>
            </w:r>
          </w:p>
        </w:tc>
      </w:tr>
    </w:tbl>
    <w:p w14:paraId="1BA527CB" w14:textId="77777777" w:rsidR="00C77CC6" w:rsidRPr="00F904CD" w:rsidRDefault="00C77CC6" w:rsidP="00815C05">
      <w:pPr>
        <w:rPr>
          <w:sz w:val="18"/>
          <w:szCs w:val="18"/>
        </w:rPr>
      </w:pPr>
    </w:p>
    <w:p w14:paraId="29F453D0" w14:textId="06B52FFB" w:rsidR="00C77CC6" w:rsidRPr="00F904CD" w:rsidRDefault="00C77CC6" w:rsidP="000F2B62">
      <w:pPr>
        <w:spacing w:before="0"/>
        <w:rPr>
          <w:b/>
          <w:sz w:val="18"/>
          <w:szCs w:val="18"/>
        </w:rPr>
      </w:pPr>
      <w:r w:rsidRPr="00DA2312">
        <w:rPr>
          <w:b/>
          <w:sz w:val="18"/>
          <w:szCs w:val="18"/>
        </w:rPr>
        <w:t xml:space="preserve">Итого: начальная (максимальная) цена составляет: </w:t>
      </w:r>
      <w:r w:rsidR="003F758A">
        <w:rPr>
          <w:b/>
          <w:sz w:val="18"/>
          <w:szCs w:val="18"/>
        </w:rPr>
        <w:t>1 911 546 (один миллион девятьсот одиннадцать тысяч пятьсот сорок шесть) рублей 00 коп.</w:t>
      </w:r>
    </w:p>
    <w:p w14:paraId="1D402DD4" w14:textId="77777777" w:rsidR="00C77CC6" w:rsidRPr="00F904CD" w:rsidRDefault="00C77CC6" w:rsidP="00C77CC6">
      <w:pPr>
        <w:jc w:val="center"/>
        <w:rPr>
          <w:sz w:val="18"/>
          <w:szCs w:val="18"/>
        </w:rPr>
      </w:pPr>
    </w:p>
    <w:p w14:paraId="422ADAA2" w14:textId="77777777" w:rsidR="00887CAA" w:rsidRPr="00F904CD" w:rsidRDefault="00887CAA" w:rsidP="00507B7A">
      <w:pPr>
        <w:spacing w:before="0"/>
        <w:ind w:left="567"/>
        <w:jc w:val="right"/>
        <w:rPr>
          <w:b/>
          <w:sz w:val="18"/>
          <w:szCs w:val="18"/>
        </w:rPr>
      </w:pPr>
    </w:p>
    <w:p w14:paraId="011250AC" w14:textId="77777777" w:rsidR="00CB01FC" w:rsidRPr="00F904CD" w:rsidRDefault="00CB01FC" w:rsidP="00507B7A">
      <w:pPr>
        <w:spacing w:before="0"/>
        <w:ind w:left="567"/>
        <w:jc w:val="right"/>
        <w:rPr>
          <w:b/>
          <w:sz w:val="18"/>
          <w:szCs w:val="18"/>
        </w:rPr>
      </w:pPr>
    </w:p>
    <w:p w14:paraId="36AD8577" w14:textId="77777777" w:rsidR="006D1A31" w:rsidRPr="00F904CD" w:rsidRDefault="006D1A31" w:rsidP="00507B7A">
      <w:pPr>
        <w:spacing w:before="0"/>
        <w:ind w:left="567"/>
        <w:jc w:val="right"/>
        <w:rPr>
          <w:b/>
          <w:sz w:val="18"/>
          <w:szCs w:val="18"/>
        </w:rPr>
      </w:pPr>
      <w:r w:rsidRPr="00F904CD">
        <w:rPr>
          <w:b/>
          <w:sz w:val="18"/>
          <w:szCs w:val="18"/>
        </w:rPr>
        <w:t>Приложение № 5 к документации</w:t>
      </w:r>
    </w:p>
    <w:p w14:paraId="39E5FBCD" w14:textId="77777777" w:rsidR="006D1A31" w:rsidRPr="00F904CD" w:rsidRDefault="006D1A31" w:rsidP="00507B7A">
      <w:pPr>
        <w:spacing w:before="0"/>
        <w:ind w:left="567"/>
        <w:jc w:val="right"/>
        <w:rPr>
          <w:b/>
          <w:sz w:val="18"/>
          <w:szCs w:val="18"/>
        </w:rPr>
      </w:pPr>
    </w:p>
    <w:p w14:paraId="46F9B70C" w14:textId="77777777" w:rsidR="006D1A31" w:rsidRPr="00F904CD" w:rsidRDefault="006D1A31" w:rsidP="00507B7A">
      <w:pPr>
        <w:spacing w:before="0"/>
        <w:ind w:left="567"/>
        <w:jc w:val="right"/>
        <w:rPr>
          <w:b/>
          <w:sz w:val="18"/>
          <w:szCs w:val="18"/>
        </w:rPr>
      </w:pPr>
    </w:p>
    <w:p w14:paraId="74F01D73" w14:textId="77777777" w:rsidR="006D1A31" w:rsidRPr="00F904CD" w:rsidRDefault="006D1A31" w:rsidP="00507B7A">
      <w:pPr>
        <w:spacing w:before="0"/>
        <w:jc w:val="center"/>
        <w:rPr>
          <w:b/>
          <w:sz w:val="18"/>
          <w:szCs w:val="18"/>
        </w:rPr>
      </w:pPr>
    </w:p>
    <w:p w14:paraId="3AA6B9AB" w14:textId="77777777" w:rsidR="006D1A31" w:rsidRPr="00F904CD" w:rsidRDefault="006D1A31" w:rsidP="00507B7A">
      <w:pPr>
        <w:spacing w:before="0"/>
        <w:jc w:val="center"/>
        <w:rPr>
          <w:b/>
          <w:sz w:val="18"/>
          <w:szCs w:val="18"/>
        </w:rPr>
      </w:pPr>
      <w:r w:rsidRPr="00F904CD">
        <w:rPr>
          <w:b/>
          <w:sz w:val="18"/>
          <w:szCs w:val="18"/>
        </w:rPr>
        <w:t xml:space="preserve">ЗАЯВКА НА УЧАСТИЕ В ЗАПРОСЕ КОТИРОВОК </w:t>
      </w:r>
    </w:p>
    <w:p w14:paraId="292D9663" w14:textId="77777777" w:rsidR="006D1A31" w:rsidRPr="00F904CD" w:rsidRDefault="006D1A31" w:rsidP="00507B7A">
      <w:pPr>
        <w:spacing w:before="0"/>
        <w:jc w:val="center"/>
        <w:rPr>
          <w:sz w:val="18"/>
          <w:szCs w:val="18"/>
        </w:rPr>
      </w:pPr>
      <w:r w:rsidRPr="00F904CD">
        <w:rPr>
          <w:b/>
          <w:sz w:val="18"/>
          <w:szCs w:val="18"/>
        </w:rPr>
        <w:t xml:space="preserve">(извещение №__________) </w:t>
      </w:r>
      <w:r w:rsidRPr="00F904CD">
        <w:rPr>
          <w:sz w:val="18"/>
          <w:szCs w:val="18"/>
        </w:rPr>
        <w:t>(заполняется обязательно)</w:t>
      </w:r>
    </w:p>
    <w:p w14:paraId="54EF0F75" w14:textId="77777777" w:rsidR="006D1A31" w:rsidRPr="00F904CD" w:rsidRDefault="006D1A31" w:rsidP="00507B7A">
      <w:pPr>
        <w:spacing w:before="0"/>
        <w:jc w:val="center"/>
        <w:rPr>
          <w:b/>
          <w:sz w:val="18"/>
          <w:szCs w:val="18"/>
        </w:rPr>
      </w:pPr>
    </w:p>
    <w:p w14:paraId="7230DDE2" w14:textId="01F64BFF" w:rsidR="006D1A31" w:rsidRPr="00F904CD" w:rsidRDefault="006D1A31" w:rsidP="00507B7A">
      <w:pPr>
        <w:spacing w:before="0"/>
        <w:ind w:firstLine="567"/>
        <w:rPr>
          <w:rFonts w:eastAsia="Calibri"/>
          <w:sz w:val="18"/>
          <w:szCs w:val="18"/>
        </w:rPr>
      </w:pPr>
      <w:r w:rsidRPr="00F904CD">
        <w:rPr>
          <w:rFonts w:eastAsia="Calibri"/>
          <w:sz w:val="18"/>
          <w:szCs w:val="18"/>
        </w:rPr>
        <w:t xml:space="preserve">В </w:t>
      </w:r>
      <w:r w:rsidR="00D27699" w:rsidRPr="00F904CD">
        <w:rPr>
          <w:sz w:val="18"/>
          <w:szCs w:val="18"/>
        </w:rPr>
        <w:t>ГАУЗ «Иволгинская</w:t>
      </w:r>
      <w:r w:rsidRPr="00F904CD">
        <w:rPr>
          <w:sz w:val="18"/>
          <w:szCs w:val="18"/>
        </w:rPr>
        <w:t xml:space="preserve"> ЦРБ»</w:t>
      </w:r>
      <w:r w:rsidR="000F2B62">
        <w:rPr>
          <w:rFonts w:eastAsia="Calibri"/>
          <w:sz w:val="18"/>
          <w:szCs w:val="18"/>
        </w:rPr>
        <w:t xml:space="preserve"> от: «______»_______________202</w:t>
      </w:r>
      <w:r w:rsidR="003F758A">
        <w:rPr>
          <w:rFonts w:eastAsia="Calibri"/>
          <w:sz w:val="18"/>
          <w:szCs w:val="18"/>
        </w:rPr>
        <w:t>3</w:t>
      </w:r>
      <w:r w:rsidRPr="00F904CD">
        <w:rPr>
          <w:rFonts w:eastAsia="Calibri"/>
          <w:sz w:val="18"/>
          <w:szCs w:val="18"/>
        </w:rPr>
        <w:t xml:space="preserve"> г.</w:t>
      </w:r>
    </w:p>
    <w:p w14:paraId="57BD13E5" w14:textId="77777777" w:rsidR="006D1A31" w:rsidRPr="00F904CD" w:rsidRDefault="006D1A31" w:rsidP="00507B7A">
      <w:pPr>
        <w:spacing w:before="0"/>
        <w:ind w:firstLine="567"/>
        <w:rPr>
          <w:rFonts w:eastAsia="Calibri"/>
          <w:sz w:val="18"/>
          <w:szCs w:val="18"/>
        </w:rPr>
      </w:pPr>
    </w:p>
    <w:tbl>
      <w:tblPr>
        <w:tblW w:w="9781" w:type="dxa"/>
        <w:tblInd w:w="-34" w:type="dxa"/>
        <w:tblLayout w:type="fixed"/>
        <w:tblLook w:val="0000" w:firstRow="0" w:lastRow="0" w:firstColumn="0" w:lastColumn="0" w:noHBand="0" w:noVBand="0"/>
      </w:tblPr>
      <w:tblGrid>
        <w:gridCol w:w="4948"/>
        <w:gridCol w:w="4833"/>
      </w:tblGrid>
      <w:tr w:rsidR="006D1A31" w:rsidRPr="00F904CD" w14:paraId="0AA8CB9C" w14:textId="77777777" w:rsidTr="00523225">
        <w:trPr>
          <w:cantSplit/>
          <w:trHeight w:hRule="exact" w:val="397"/>
        </w:trPr>
        <w:tc>
          <w:tcPr>
            <w:tcW w:w="4948" w:type="dxa"/>
            <w:tcBorders>
              <w:top w:val="single" w:sz="4" w:space="0" w:color="000000"/>
              <w:left w:val="single" w:sz="4" w:space="0" w:color="000000"/>
              <w:bottom w:val="single" w:sz="4" w:space="0" w:color="000000"/>
            </w:tcBorders>
          </w:tcPr>
          <w:p w14:paraId="0BB12E82" w14:textId="77777777" w:rsidR="006D1A31" w:rsidRPr="00F904CD" w:rsidRDefault="006D1A31" w:rsidP="00507B7A">
            <w:pPr>
              <w:snapToGrid w:val="0"/>
              <w:spacing w:before="0"/>
              <w:jc w:val="center"/>
              <w:rPr>
                <w:rFonts w:eastAsia="Calibri"/>
                <w:sz w:val="18"/>
                <w:szCs w:val="18"/>
              </w:rPr>
            </w:pPr>
            <w:r w:rsidRPr="00F904CD">
              <w:rPr>
                <w:rFonts w:eastAsia="Calibri"/>
                <w:sz w:val="18"/>
                <w:szCs w:val="18"/>
              </w:rPr>
              <w:t>Наименование</w:t>
            </w:r>
          </w:p>
        </w:tc>
        <w:tc>
          <w:tcPr>
            <w:tcW w:w="4833" w:type="dxa"/>
            <w:tcBorders>
              <w:top w:val="single" w:sz="4" w:space="0" w:color="000000"/>
              <w:left w:val="single" w:sz="4" w:space="0" w:color="000000"/>
              <w:bottom w:val="single" w:sz="4" w:space="0" w:color="000000"/>
              <w:right w:val="single" w:sz="4" w:space="0" w:color="000000"/>
            </w:tcBorders>
          </w:tcPr>
          <w:p w14:paraId="2751DD70" w14:textId="77777777" w:rsidR="006D1A31" w:rsidRPr="00F904CD" w:rsidRDefault="006D1A31" w:rsidP="00507B7A">
            <w:pPr>
              <w:snapToGrid w:val="0"/>
              <w:spacing w:before="0"/>
              <w:jc w:val="center"/>
              <w:rPr>
                <w:rFonts w:eastAsia="Calibri"/>
                <w:sz w:val="18"/>
                <w:szCs w:val="18"/>
              </w:rPr>
            </w:pPr>
            <w:r w:rsidRPr="00F904CD">
              <w:rPr>
                <w:rFonts w:eastAsia="Calibri"/>
                <w:sz w:val="18"/>
                <w:szCs w:val="18"/>
              </w:rPr>
              <w:t xml:space="preserve">*Информация об участнике </w:t>
            </w:r>
          </w:p>
        </w:tc>
      </w:tr>
      <w:tr w:rsidR="006D1A31" w:rsidRPr="00F904CD" w14:paraId="7AC2D6DB" w14:textId="77777777" w:rsidTr="00523225">
        <w:trPr>
          <w:cantSplit/>
          <w:trHeight w:hRule="exact" w:val="397"/>
        </w:trPr>
        <w:tc>
          <w:tcPr>
            <w:tcW w:w="4948" w:type="dxa"/>
            <w:tcBorders>
              <w:top w:val="single" w:sz="4" w:space="0" w:color="000000"/>
              <w:left w:val="single" w:sz="4" w:space="0" w:color="000000"/>
              <w:bottom w:val="single" w:sz="4" w:space="0" w:color="000000"/>
            </w:tcBorders>
          </w:tcPr>
          <w:p w14:paraId="0897E2D0" w14:textId="77777777" w:rsidR="006D1A31" w:rsidRPr="00F904CD" w:rsidRDefault="006D1A31" w:rsidP="00507B7A">
            <w:pPr>
              <w:snapToGrid w:val="0"/>
              <w:spacing w:before="0"/>
              <w:rPr>
                <w:rFonts w:eastAsia="Calibri"/>
                <w:sz w:val="18"/>
                <w:szCs w:val="18"/>
              </w:rPr>
            </w:pPr>
            <w:r w:rsidRPr="00F904CD">
              <w:rPr>
                <w:rFonts w:eastAsia="Calibri"/>
                <w:sz w:val="18"/>
                <w:szCs w:val="18"/>
              </w:rPr>
              <w:t>Наименование (для юридических лиц)</w:t>
            </w:r>
          </w:p>
        </w:tc>
        <w:tc>
          <w:tcPr>
            <w:tcW w:w="4833" w:type="dxa"/>
            <w:tcBorders>
              <w:top w:val="single" w:sz="4" w:space="0" w:color="000000"/>
              <w:left w:val="single" w:sz="4" w:space="0" w:color="000000"/>
              <w:bottom w:val="single" w:sz="4" w:space="0" w:color="000000"/>
              <w:right w:val="single" w:sz="4" w:space="0" w:color="000000"/>
            </w:tcBorders>
          </w:tcPr>
          <w:p w14:paraId="45E4EF73" w14:textId="77777777" w:rsidR="006D1A31" w:rsidRPr="00F904CD" w:rsidRDefault="006D1A31" w:rsidP="00507B7A">
            <w:pPr>
              <w:snapToGrid w:val="0"/>
              <w:spacing w:before="0"/>
              <w:rPr>
                <w:rFonts w:eastAsia="Calibri"/>
                <w:sz w:val="18"/>
                <w:szCs w:val="18"/>
              </w:rPr>
            </w:pPr>
          </w:p>
        </w:tc>
      </w:tr>
      <w:tr w:rsidR="006D1A31" w:rsidRPr="00F904CD" w14:paraId="164DD681" w14:textId="77777777" w:rsidTr="00523225">
        <w:trPr>
          <w:cantSplit/>
          <w:trHeight w:hRule="exact" w:val="397"/>
        </w:trPr>
        <w:tc>
          <w:tcPr>
            <w:tcW w:w="4948" w:type="dxa"/>
            <w:tcBorders>
              <w:top w:val="single" w:sz="4" w:space="0" w:color="000000"/>
              <w:left w:val="single" w:sz="4" w:space="0" w:color="000000"/>
              <w:bottom w:val="single" w:sz="4" w:space="0" w:color="000000"/>
            </w:tcBorders>
          </w:tcPr>
          <w:p w14:paraId="1FB985B9" w14:textId="77777777" w:rsidR="006D1A31" w:rsidRPr="00F904CD" w:rsidRDefault="006D1A31" w:rsidP="00507B7A">
            <w:pPr>
              <w:snapToGrid w:val="0"/>
              <w:spacing w:before="0" w:line="200" w:lineRule="atLeast"/>
              <w:rPr>
                <w:rFonts w:eastAsia="Calibri"/>
                <w:sz w:val="18"/>
                <w:szCs w:val="18"/>
              </w:rPr>
            </w:pPr>
            <w:r w:rsidRPr="00F904CD">
              <w:rPr>
                <w:rFonts w:eastAsia="Calibri"/>
                <w:sz w:val="18"/>
                <w:szCs w:val="18"/>
              </w:rPr>
              <w:t>Юридический адрес (для юридических лиц)</w:t>
            </w:r>
          </w:p>
        </w:tc>
        <w:tc>
          <w:tcPr>
            <w:tcW w:w="4833" w:type="dxa"/>
            <w:tcBorders>
              <w:top w:val="single" w:sz="4" w:space="0" w:color="000000"/>
              <w:left w:val="single" w:sz="4" w:space="0" w:color="000000"/>
              <w:bottom w:val="single" w:sz="4" w:space="0" w:color="000000"/>
              <w:right w:val="single" w:sz="4" w:space="0" w:color="000000"/>
            </w:tcBorders>
          </w:tcPr>
          <w:p w14:paraId="2B4BCEEB" w14:textId="77777777" w:rsidR="006D1A31" w:rsidRPr="00F904CD" w:rsidRDefault="006D1A31" w:rsidP="00507B7A">
            <w:pPr>
              <w:snapToGrid w:val="0"/>
              <w:spacing w:before="0" w:line="200" w:lineRule="atLeast"/>
              <w:ind w:left="-119"/>
              <w:rPr>
                <w:rFonts w:eastAsia="Calibri"/>
                <w:sz w:val="18"/>
                <w:szCs w:val="18"/>
              </w:rPr>
            </w:pPr>
          </w:p>
        </w:tc>
      </w:tr>
      <w:tr w:rsidR="006D1A31" w:rsidRPr="00F904CD" w14:paraId="5C5D1270" w14:textId="77777777" w:rsidTr="00523225">
        <w:trPr>
          <w:cantSplit/>
          <w:trHeight w:hRule="exact" w:val="397"/>
        </w:trPr>
        <w:tc>
          <w:tcPr>
            <w:tcW w:w="4948" w:type="dxa"/>
            <w:tcBorders>
              <w:top w:val="single" w:sz="4" w:space="0" w:color="000000"/>
              <w:left w:val="single" w:sz="4" w:space="0" w:color="000000"/>
              <w:bottom w:val="single" w:sz="4" w:space="0" w:color="000000"/>
            </w:tcBorders>
          </w:tcPr>
          <w:p w14:paraId="432AD121" w14:textId="77777777" w:rsidR="006D1A31" w:rsidRPr="00F904CD" w:rsidRDefault="006D1A31" w:rsidP="00507B7A">
            <w:pPr>
              <w:snapToGrid w:val="0"/>
              <w:spacing w:before="0" w:line="200" w:lineRule="atLeast"/>
              <w:rPr>
                <w:rFonts w:eastAsia="Calibri"/>
                <w:sz w:val="18"/>
                <w:szCs w:val="18"/>
              </w:rPr>
            </w:pPr>
            <w:r w:rsidRPr="00F904CD">
              <w:rPr>
                <w:rFonts w:eastAsia="Calibri"/>
                <w:sz w:val="18"/>
                <w:szCs w:val="18"/>
              </w:rPr>
              <w:t>Место нахождения (для юридических лиц)</w:t>
            </w:r>
          </w:p>
        </w:tc>
        <w:tc>
          <w:tcPr>
            <w:tcW w:w="4833" w:type="dxa"/>
            <w:tcBorders>
              <w:top w:val="single" w:sz="4" w:space="0" w:color="000000"/>
              <w:left w:val="single" w:sz="4" w:space="0" w:color="000000"/>
              <w:bottom w:val="single" w:sz="4" w:space="0" w:color="000000"/>
              <w:right w:val="single" w:sz="4" w:space="0" w:color="000000"/>
            </w:tcBorders>
          </w:tcPr>
          <w:p w14:paraId="5CA5B6A7" w14:textId="77777777" w:rsidR="006D1A31" w:rsidRPr="00F904CD" w:rsidRDefault="006D1A31" w:rsidP="00507B7A">
            <w:pPr>
              <w:snapToGrid w:val="0"/>
              <w:spacing w:before="0" w:line="200" w:lineRule="atLeast"/>
              <w:ind w:left="-119"/>
              <w:rPr>
                <w:rFonts w:eastAsia="Calibri"/>
                <w:sz w:val="18"/>
                <w:szCs w:val="18"/>
              </w:rPr>
            </w:pPr>
          </w:p>
        </w:tc>
      </w:tr>
      <w:tr w:rsidR="006D1A31" w:rsidRPr="00F904CD" w14:paraId="15451A27" w14:textId="77777777" w:rsidTr="00523225">
        <w:trPr>
          <w:cantSplit/>
          <w:trHeight w:hRule="exact" w:val="397"/>
        </w:trPr>
        <w:tc>
          <w:tcPr>
            <w:tcW w:w="4948" w:type="dxa"/>
            <w:tcBorders>
              <w:top w:val="single" w:sz="4" w:space="0" w:color="000000"/>
              <w:left w:val="single" w:sz="4" w:space="0" w:color="000000"/>
              <w:bottom w:val="single" w:sz="4" w:space="0" w:color="000000"/>
            </w:tcBorders>
          </w:tcPr>
          <w:p w14:paraId="7999307F" w14:textId="77777777" w:rsidR="006D1A31" w:rsidRPr="00F904CD" w:rsidRDefault="006D1A31" w:rsidP="00507B7A">
            <w:pPr>
              <w:snapToGrid w:val="0"/>
              <w:spacing w:before="0" w:line="200" w:lineRule="atLeast"/>
              <w:rPr>
                <w:rFonts w:eastAsia="Calibri"/>
                <w:sz w:val="18"/>
                <w:szCs w:val="18"/>
              </w:rPr>
            </w:pPr>
            <w:r w:rsidRPr="00F904CD">
              <w:rPr>
                <w:rFonts w:eastAsia="Calibri"/>
                <w:sz w:val="18"/>
                <w:szCs w:val="18"/>
              </w:rPr>
              <w:t>Фамилия, имя, отчество (для физических лиц)</w:t>
            </w:r>
          </w:p>
        </w:tc>
        <w:tc>
          <w:tcPr>
            <w:tcW w:w="4833" w:type="dxa"/>
            <w:tcBorders>
              <w:top w:val="single" w:sz="4" w:space="0" w:color="000000"/>
              <w:left w:val="single" w:sz="4" w:space="0" w:color="000000"/>
              <w:bottom w:val="single" w:sz="4" w:space="0" w:color="000000"/>
              <w:right w:val="single" w:sz="4" w:space="0" w:color="000000"/>
            </w:tcBorders>
          </w:tcPr>
          <w:p w14:paraId="04E661DD" w14:textId="77777777" w:rsidR="006D1A31" w:rsidRPr="00F904CD" w:rsidRDefault="006D1A31" w:rsidP="00507B7A">
            <w:pPr>
              <w:snapToGrid w:val="0"/>
              <w:spacing w:before="0" w:line="200" w:lineRule="atLeast"/>
              <w:ind w:left="-119"/>
              <w:rPr>
                <w:rFonts w:eastAsia="Calibri"/>
                <w:sz w:val="18"/>
                <w:szCs w:val="18"/>
              </w:rPr>
            </w:pPr>
          </w:p>
        </w:tc>
      </w:tr>
      <w:tr w:rsidR="006D1A31" w:rsidRPr="00F904CD" w14:paraId="78177C3A" w14:textId="77777777" w:rsidTr="00523225">
        <w:trPr>
          <w:cantSplit/>
          <w:trHeight w:hRule="exact" w:val="397"/>
        </w:trPr>
        <w:tc>
          <w:tcPr>
            <w:tcW w:w="4948" w:type="dxa"/>
            <w:tcBorders>
              <w:top w:val="single" w:sz="4" w:space="0" w:color="000000"/>
              <w:left w:val="single" w:sz="4" w:space="0" w:color="000000"/>
              <w:bottom w:val="single" w:sz="4" w:space="0" w:color="000000"/>
            </w:tcBorders>
          </w:tcPr>
          <w:p w14:paraId="17090CDB" w14:textId="77777777" w:rsidR="006D1A31" w:rsidRPr="00F904CD" w:rsidRDefault="006D1A31" w:rsidP="00507B7A">
            <w:pPr>
              <w:snapToGrid w:val="0"/>
              <w:spacing w:before="0" w:line="200" w:lineRule="atLeast"/>
              <w:rPr>
                <w:rFonts w:eastAsia="Calibri"/>
                <w:sz w:val="18"/>
                <w:szCs w:val="18"/>
              </w:rPr>
            </w:pPr>
            <w:r w:rsidRPr="00F904CD">
              <w:rPr>
                <w:rFonts w:eastAsia="Calibri"/>
                <w:sz w:val="18"/>
                <w:szCs w:val="18"/>
              </w:rPr>
              <w:t>Место жительства (для физических лиц)</w:t>
            </w:r>
          </w:p>
        </w:tc>
        <w:tc>
          <w:tcPr>
            <w:tcW w:w="4833" w:type="dxa"/>
            <w:tcBorders>
              <w:top w:val="single" w:sz="4" w:space="0" w:color="000000"/>
              <w:left w:val="single" w:sz="4" w:space="0" w:color="000000"/>
              <w:bottom w:val="single" w:sz="4" w:space="0" w:color="000000"/>
              <w:right w:val="single" w:sz="4" w:space="0" w:color="000000"/>
            </w:tcBorders>
          </w:tcPr>
          <w:p w14:paraId="513EFA5C" w14:textId="77777777" w:rsidR="006D1A31" w:rsidRPr="00F904CD" w:rsidRDefault="006D1A31" w:rsidP="00507B7A">
            <w:pPr>
              <w:snapToGrid w:val="0"/>
              <w:spacing w:before="0" w:line="200" w:lineRule="atLeast"/>
              <w:ind w:left="-119"/>
              <w:rPr>
                <w:rFonts w:eastAsia="Calibri"/>
                <w:sz w:val="18"/>
                <w:szCs w:val="18"/>
              </w:rPr>
            </w:pPr>
          </w:p>
        </w:tc>
      </w:tr>
      <w:tr w:rsidR="006D1A31" w:rsidRPr="00F904CD" w14:paraId="7F33E0A2" w14:textId="77777777" w:rsidTr="00523225">
        <w:trPr>
          <w:cantSplit/>
          <w:trHeight w:hRule="exact" w:val="397"/>
        </w:trPr>
        <w:tc>
          <w:tcPr>
            <w:tcW w:w="4948" w:type="dxa"/>
            <w:tcBorders>
              <w:top w:val="single" w:sz="4" w:space="0" w:color="000000"/>
              <w:left w:val="single" w:sz="4" w:space="0" w:color="000000"/>
              <w:bottom w:val="single" w:sz="4" w:space="0" w:color="000000"/>
            </w:tcBorders>
          </w:tcPr>
          <w:p w14:paraId="3805B0FC" w14:textId="77777777" w:rsidR="006D1A31" w:rsidRPr="00F904CD" w:rsidRDefault="006D1A31" w:rsidP="00507B7A">
            <w:pPr>
              <w:snapToGrid w:val="0"/>
              <w:spacing w:before="0" w:line="200" w:lineRule="atLeast"/>
              <w:rPr>
                <w:rFonts w:eastAsia="Calibri"/>
                <w:sz w:val="18"/>
                <w:szCs w:val="18"/>
              </w:rPr>
            </w:pPr>
            <w:r w:rsidRPr="00F904CD">
              <w:rPr>
                <w:rFonts w:eastAsia="Calibri"/>
                <w:sz w:val="18"/>
                <w:szCs w:val="18"/>
              </w:rPr>
              <w:t>ФИО (полностью), должность руководителя</w:t>
            </w:r>
          </w:p>
        </w:tc>
        <w:tc>
          <w:tcPr>
            <w:tcW w:w="4833" w:type="dxa"/>
            <w:tcBorders>
              <w:top w:val="single" w:sz="4" w:space="0" w:color="000000"/>
              <w:left w:val="single" w:sz="4" w:space="0" w:color="000000"/>
              <w:bottom w:val="single" w:sz="4" w:space="0" w:color="000000"/>
              <w:right w:val="single" w:sz="4" w:space="0" w:color="000000"/>
            </w:tcBorders>
          </w:tcPr>
          <w:p w14:paraId="4D638D63" w14:textId="77777777" w:rsidR="006D1A31" w:rsidRPr="00F904CD" w:rsidRDefault="006D1A31" w:rsidP="00507B7A">
            <w:pPr>
              <w:snapToGrid w:val="0"/>
              <w:spacing w:before="0" w:line="200" w:lineRule="atLeast"/>
              <w:ind w:left="-119"/>
              <w:rPr>
                <w:rFonts w:eastAsia="Calibri"/>
                <w:sz w:val="18"/>
                <w:szCs w:val="18"/>
              </w:rPr>
            </w:pPr>
          </w:p>
        </w:tc>
      </w:tr>
      <w:tr w:rsidR="006D1A31" w:rsidRPr="00F904CD" w14:paraId="02607166" w14:textId="77777777" w:rsidTr="00523225">
        <w:trPr>
          <w:cantSplit/>
          <w:trHeight w:hRule="exact" w:val="397"/>
        </w:trPr>
        <w:tc>
          <w:tcPr>
            <w:tcW w:w="4948" w:type="dxa"/>
            <w:tcBorders>
              <w:top w:val="single" w:sz="4" w:space="0" w:color="000000"/>
              <w:left w:val="single" w:sz="4" w:space="0" w:color="000000"/>
              <w:bottom w:val="single" w:sz="4" w:space="0" w:color="000000"/>
            </w:tcBorders>
          </w:tcPr>
          <w:p w14:paraId="043DA69C" w14:textId="77777777" w:rsidR="006D1A31" w:rsidRPr="00F904CD" w:rsidRDefault="006D1A31" w:rsidP="00507B7A">
            <w:pPr>
              <w:snapToGrid w:val="0"/>
              <w:spacing w:before="0" w:line="200" w:lineRule="atLeast"/>
              <w:rPr>
                <w:rFonts w:eastAsia="Calibri"/>
                <w:sz w:val="18"/>
                <w:szCs w:val="18"/>
              </w:rPr>
            </w:pPr>
            <w:r w:rsidRPr="00F904CD">
              <w:rPr>
                <w:rFonts w:eastAsia="Calibri"/>
                <w:sz w:val="18"/>
                <w:szCs w:val="18"/>
              </w:rPr>
              <w:t>Руководитель действует на основании:</w:t>
            </w:r>
          </w:p>
        </w:tc>
        <w:tc>
          <w:tcPr>
            <w:tcW w:w="4833" w:type="dxa"/>
            <w:tcBorders>
              <w:top w:val="single" w:sz="4" w:space="0" w:color="000000"/>
              <w:left w:val="single" w:sz="4" w:space="0" w:color="000000"/>
              <w:bottom w:val="single" w:sz="4" w:space="0" w:color="000000"/>
              <w:right w:val="single" w:sz="4" w:space="0" w:color="000000"/>
            </w:tcBorders>
          </w:tcPr>
          <w:p w14:paraId="4C2D569C" w14:textId="77777777" w:rsidR="006D1A31" w:rsidRPr="00F904CD" w:rsidRDefault="006D1A31" w:rsidP="00507B7A">
            <w:pPr>
              <w:snapToGrid w:val="0"/>
              <w:spacing w:before="0" w:line="200" w:lineRule="atLeast"/>
              <w:ind w:left="-119"/>
              <w:rPr>
                <w:rFonts w:eastAsia="Calibri"/>
                <w:sz w:val="18"/>
                <w:szCs w:val="18"/>
              </w:rPr>
            </w:pPr>
          </w:p>
        </w:tc>
      </w:tr>
      <w:tr w:rsidR="006D1A31" w:rsidRPr="00F904CD" w14:paraId="7EDD41E5" w14:textId="77777777" w:rsidTr="00523225">
        <w:trPr>
          <w:cantSplit/>
          <w:trHeight w:hRule="exact" w:val="397"/>
        </w:trPr>
        <w:tc>
          <w:tcPr>
            <w:tcW w:w="4948" w:type="dxa"/>
            <w:tcBorders>
              <w:top w:val="single" w:sz="4" w:space="0" w:color="000000"/>
              <w:left w:val="single" w:sz="4" w:space="0" w:color="000000"/>
              <w:bottom w:val="single" w:sz="4" w:space="0" w:color="000000"/>
            </w:tcBorders>
          </w:tcPr>
          <w:p w14:paraId="48EAF78C" w14:textId="77777777" w:rsidR="006D1A31" w:rsidRPr="00F904CD" w:rsidRDefault="006D1A31" w:rsidP="00507B7A">
            <w:pPr>
              <w:snapToGrid w:val="0"/>
              <w:spacing w:before="0" w:line="200" w:lineRule="atLeast"/>
              <w:rPr>
                <w:rFonts w:eastAsia="Calibri"/>
                <w:sz w:val="18"/>
                <w:szCs w:val="18"/>
              </w:rPr>
            </w:pPr>
            <w:r w:rsidRPr="00F904CD">
              <w:rPr>
                <w:rFonts w:eastAsia="Calibri"/>
                <w:sz w:val="18"/>
                <w:szCs w:val="18"/>
              </w:rPr>
              <w:t>Контактное лицо, телефон</w:t>
            </w:r>
          </w:p>
        </w:tc>
        <w:tc>
          <w:tcPr>
            <w:tcW w:w="4833" w:type="dxa"/>
            <w:tcBorders>
              <w:top w:val="single" w:sz="4" w:space="0" w:color="000000"/>
              <w:left w:val="single" w:sz="4" w:space="0" w:color="000000"/>
              <w:bottom w:val="single" w:sz="4" w:space="0" w:color="000000"/>
              <w:right w:val="single" w:sz="4" w:space="0" w:color="000000"/>
            </w:tcBorders>
          </w:tcPr>
          <w:p w14:paraId="7927971E" w14:textId="77777777" w:rsidR="006D1A31" w:rsidRPr="00F904CD" w:rsidRDefault="006D1A31" w:rsidP="00507B7A">
            <w:pPr>
              <w:snapToGrid w:val="0"/>
              <w:spacing w:before="0" w:line="200" w:lineRule="atLeast"/>
              <w:ind w:left="-119"/>
              <w:rPr>
                <w:rFonts w:eastAsia="Calibri"/>
                <w:sz w:val="18"/>
                <w:szCs w:val="18"/>
              </w:rPr>
            </w:pPr>
          </w:p>
        </w:tc>
      </w:tr>
      <w:tr w:rsidR="006D1A31" w:rsidRPr="00F904CD" w14:paraId="110BFC7D" w14:textId="77777777" w:rsidTr="00523225">
        <w:trPr>
          <w:cantSplit/>
          <w:trHeight w:hRule="exact" w:val="397"/>
        </w:trPr>
        <w:tc>
          <w:tcPr>
            <w:tcW w:w="4948" w:type="dxa"/>
            <w:tcBorders>
              <w:top w:val="single" w:sz="4" w:space="0" w:color="000000"/>
              <w:left w:val="single" w:sz="4" w:space="0" w:color="000000"/>
              <w:bottom w:val="single" w:sz="4" w:space="0" w:color="000000"/>
            </w:tcBorders>
          </w:tcPr>
          <w:p w14:paraId="0935F2E5" w14:textId="77777777" w:rsidR="006D1A31" w:rsidRPr="00F904CD" w:rsidRDefault="006D1A31" w:rsidP="00507B7A">
            <w:pPr>
              <w:snapToGrid w:val="0"/>
              <w:spacing w:before="0" w:line="200" w:lineRule="atLeast"/>
              <w:rPr>
                <w:rFonts w:eastAsia="Calibri"/>
                <w:sz w:val="18"/>
                <w:szCs w:val="18"/>
              </w:rPr>
            </w:pPr>
            <w:r w:rsidRPr="00F904CD">
              <w:rPr>
                <w:rFonts w:eastAsia="Calibri"/>
                <w:sz w:val="18"/>
                <w:szCs w:val="18"/>
              </w:rPr>
              <w:t>ИНН/КПП</w:t>
            </w:r>
          </w:p>
        </w:tc>
        <w:tc>
          <w:tcPr>
            <w:tcW w:w="4833" w:type="dxa"/>
            <w:tcBorders>
              <w:top w:val="single" w:sz="4" w:space="0" w:color="000000"/>
              <w:left w:val="single" w:sz="4" w:space="0" w:color="000000"/>
              <w:bottom w:val="single" w:sz="4" w:space="0" w:color="000000"/>
              <w:right w:val="single" w:sz="4" w:space="0" w:color="000000"/>
            </w:tcBorders>
          </w:tcPr>
          <w:p w14:paraId="75B3E2AD" w14:textId="77777777" w:rsidR="006D1A31" w:rsidRPr="00F904CD" w:rsidRDefault="006D1A31" w:rsidP="00507B7A">
            <w:pPr>
              <w:snapToGrid w:val="0"/>
              <w:spacing w:before="0" w:line="200" w:lineRule="atLeast"/>
              <w:ind w:left="-119"/>
              <w:rPr>
                <w:rFonts w:eastAsia="Calibri"/>
                <w:sz w:val="18"/>
                <w:szCs w:val="18"/>
              </w:rPr>
            </w:pPr>
          </w:p>
        </w:tc>
      </w:tr>
      <w:tr w:rsidR="006D1A31" w:rsidRPr="00F904CD" w14:paraId="08272E0D" w14:textId="77777777" w:rsidTr="00523225">
        <w:trPr>
          <w:cantSplit/>
          <w:trHeight w:hRule="exact" w:val="397"/>
        </w:trPr>
        <w:tc>
          <w:tcPr>
            <w:tcW w:w="4948" w:type="dxa"/>
            <w:tcBorders>
              <w:top w:val="single" w:sz="4" w:space="0" w:color="000000"/>
              <w:left w:val="single" w:sz="4" w:space="0" w:color="000000"/>
              <w:bottom w:val="single" w:sz="4" w:space="0" w:color="000000"/>
            </w:tcBorders>
          </w:tcPr>
          <w:p w14:paraId="13E201C8" w14:textId="77777777" w:rsidR="006D1A31" w:rsidRPr="00F904CD" w:rsidRDefault="006D1A31" w:rsidP="00507B7A">
            <w:pPr>
              <w:snapToGrid w:val="0"/>
              <w:spacing w:before="0" w:line="200" w:lineRule="atLeast"/>
              <w:rPr>
                <w:rFonts w:eastAsia="Calibri"/>
                <w:sz w:val="18"/>
                <w:szCs w:val="18"/>
              </w:rPr>
            </w:pPr>
            <w:r w:rsidRPr="00F904CD">
              <w:rPr>
                <w:rFonts w:eastAsia="Calibri"/>
                <w:sz w:val="18"/>
                <w:szCs w:val="18"/>
              </w:rPr>
              <w:t>ОГРН</w:t>
            </w:r>
          </w:p>
        </w:tc>
        <w:tc>
          <w:tcPr>
            <w:tcW w:w="4833" w:type="dxa"/>
            <w:tcBorders>
              <w:top w:val="single" w:sz="4" w:space="0" w:color="000000"/>
              <w:left w:val="single" w:sz="4" w:space="0" w:color="000000"/>
              <w:bottom w:val="single" w:sz="4" w:space="0" w:color="000000"/>
              <w:right w:val="single" w:sz="4" w:space="0" w:color="000000"/>
            </w:tcBorders>
          </w:tcPr>
          <w:p w14:paraId="606B1C3D" w14:textId="77777777" w:rsidR="006D1A31" w:rsidRPr="00F904CD" w:rsidRDefault="006D1A31" w:rsidP="00507B7A">
            <w:pPr>
              <w:snapToGrid w:val="0"/>
              <w:spacing w:before="0" w:line="200" w:lineRule="atLeast"/>
              <w:ind w:left="-119"/>
              <w:rPr>
                <w:rFonts w:eastAsia="Calibri"/>
                <w:sz w:val="18"/>
                <w:szCs w:val="18"/>
              </w:rPr>
            </w:pPr>
          </w:p>
        </w:tc>
      </w:tr>
      <w:tr w:rsidR="006D1A31" w:rsidRPr="00F904CD" w14:paraId="67D9F88C" w14:textId="77777777" w:rsidTr="00523225">
        <w:trPr>
          <w:cantSplit/>
          <w:trHeight w:hRule="exact" w:val="633"/>
        </w:trPr>
        <w:tc>
          <w:tcPr>
            <w:tcW w:w="4948" w:type="dxa"/>
            <w:tcBorders>
              <w:top w:val="single" w:sz="4" w:space="0" w:color="000000"/>
              <w:left w:val="single" w:sz="4" w:space="0" w:color="000000"/>
              <w:bottom w:val="single" w:sz="4" w:space="0" w:color="000000"/>
            </w:tcBorders>
          </w:tcPr>
          <w:p w14:paraId="621E4CB0" w14:textId="77777777" w:rsidR="006D1A31" w:rsidRPr="00F904CD" w:rsidRDefault="006D1A31" w:rsidP="00507B7A">
            <w:pPr>
              <w:snapToGrid w:val="0"/>
              <w:spacing w:before="0" w:line="200" w:lineRule="atLeast"/>
              <w:rPr>
                <w:rFonts w:eastAsia="Calibri"/>
                <w:sz w:val="18"/>
                <w:szCs w:val="18"/>
              </w:rPr>
            </w:pPr>
            <w:r w:rsidRPr="00F904CD">
              <w:rPr>
                <w:rFonts w:eastAsia="Calibri"/>
                <w:sz w:val="18"/>
                <w:szCs w:val="18"/>
              </w:rPr>
              <w:t>Вид налогообложения, размер уплачиваемого НДС.</w:t>
            </w:r>
          </w:p>
        </w:tc>
        <w:tc>
          <w:tcPr>
            <w:tcW w:w="4833" w:type="dxa"/>
            <w:tcBorders>
              <w:top w:val="single" w:sz="4" w:space="0" w:color="000000"/>
              <w:left w:val="single" w:sz="4" w:space="0" w:color="000000"/>
              <w:bottom w:val="single" w:sz="4" w:space="0" w:color="000000"/>
              <w:right w:val="single" w:sz="4" w:space="0" w:color="000000"/>
            </w:tcBorders>
          </w:tcPr>
          <w:p w14:paraId="3F70DCF8" w14:textId="77777777" w:rsidR="006D1A31" w:rsidRPr="00F904CD" w:rsidRDefault="006D1A31" w:rsidP="00507B7A">
            <w:pPr>
              <w:snapToGrid w:val="0"/>
              <w:spacing w:before="0" w:line="200" w:lineRule="atLeast"/>
              <w:ind w:left="-119"/>
              <w:rPr>
                <w:rFonts w:eastAsia="Calibri"/>
                <w:sz w:val="18"/>
                <w:szCs w:val="18"/>
              </w:rPr>
            </w:pPr>
          </w:p>
        </w:tc>
      </w:tr>
      <w:tr w:rsidR="006D1A31" w:rsidRPr="00F904CD" w14:paraId="1226AA97" w14:textId="77777777" w:rsidTr="00523225">
        <w:trPr>
          <w:cantSplit/>
          <w:trHeight w:hRule="exact" w:val="397"/>
        </w:trPr>
        <w:tc>
          <w:tcPr>
            <w:tcW w:w="4948" w:type="dxa"/>
            <w:tcBorders>
              <w:top w:val="single" w:sz="4" w:space="0" w:color="000000"/>
              <w:left w:val="single" w:sz="4" w:space="0" w:color="000000"/>
              <w:bottom w:val="single" w:sz="4" w:space="0" w:color="000000"/>
            </w:tcBorders>
          </w:tcPr>
          <w:p w14:paraId="302106A0" w14:textId="77777777" w:rsidR="006D1A31" w:rsidRPr="00F904CD" w:rsidRDefault="006D1A31" w:rsidP="00507B7A">
            <w:pPr>
              <w:snapToGrid w:val="0"/>
              <w:spacing w:before="0" w:line="200" w:lineRule="atLeast"/>
              <w:rPr>
                <w:rFonts w:eastAsia="Calibri"/>
                <w:sz w:val="18"/>
                <w:szCs w:val="18"/>
              </w:rPr>
            </w:pPr>
            <w:r w:rsidRPr="00F904CD">
              <w:rPr>
                <w:rFonts w:eastAsia="Calibri"/>
                <w:sz w:val="18"/>
                <w:szCs w:val="18"/>
              </w:rPr>
              <w:t>расчетный счет</w:t>
            </w:r>
          </w:p>
        </w:tc>
        <w:tc>
          <w:tcPr>
            <w:tcW w:w="4833" w:type="dxa"/>
            <w:tcBorders>
              <w:top w:val="single" w:sz="4" w:space="0" w:color="000000"/>
              <w:left w:val="single" w:sz="4" w:space="0" w:color="000000"/>
              <w:bottom w:val="single" w:sz="4" w:space="0" w:color="000000"/>
              <w:right w:val="single" w:sz="4" w:space="0" w:color="000000"/>
            </w:tcBorders>
          </w:tcPr>
          <w:p w14:paraId="7E07F3F3" w14:textId="77777777" w:rsidR="006D1A31" w:rsidRPr="00F904CD" w:rsidRDefault="006D1A31" w:rsidP="00507B7A">
            <w:pPr>
              <w:snapToGrid w:val="0"/>
              <w:spacing w:before="0" w:line="200" w:lineRule="atLeast"/>
              <w:ind w:left="-119"/>
              <w:rPr>
                <w:rFonts w:eastAsia="Calibri"/>
                <w:sz w:val="18"/>
                <w:szCs w:val="18"/>
              </w:rPr>
            </w:pPr>
          </w:p>
        </w:tc>
      </w:tr>
      <w:tr w:rsidR="006D1A31" w:rsidRPr="00F904CD" w14:paraId="36D16264" w14:textId="77777777" w:rsidTr="00523225">
        <w:trPr>
          <w:cantSplit/>
          <w:trHeight w:hRule="exact" w:val="397"/>
        </w:trPr>
        <w:tc>
          <w:tcPr>
            <w:tcW w:w="4948" w:type="dxa"/>
            <w:tcBorders>
              <w:top w:val="single" w:sz="4" w:space="0" w:color="000000"/>
              <w:left w:val="single" w:sz="4" w:space="0" w:color="000000"/>
              <w:bottom w:val="single" w:sz="4" w:space="0" w:color="000000"/>
            </w:tcBorders>
          </w:tcPr>
          <w:p w14:paraId="706B1953" w14:textId="77777777" w:rsidR="006D1A31" w:rsidRPr="00F904CD" w:rsidRDefault="006D1A31" w:rsidP="00507B7A">
            <w:pPr>
              <w:snapToGrid w:val="0"/>
              <w:spacing w:before="0" w:line="200" w:lineRule="atLeast"/>
              <w:rPr>
                <w:rFonts w:eastAsia="Calibri"/>
                <w:sz w:val="18"/>
                <w:szCs w:val="18"/>
              </w:rPr>
            </w:pPr>
            <w:r w:rsidRPr="00F904CD">
              <w:rPr>
                <w:rFonts w:eastAsia="Calibri"/>
                <w:sz w:val="18"/>
                <w:szCs w:val="18"/>
              </w:rPr>
              <w:t>наименование банка</w:t>
            </w:r>
          </w:p>
        </w:tc>
        <w:tc>
          <w:tcPr>
            <w:tcW w:w="4833" w:type="dxa"/>
            <w:tcBorders>
              <w:top w:val="single" w:sz="4" w:space="0" w:color="000000"/>
              <w:left w:val="single" w:sz="4" w:space="0" w:color="000000"/>
              <w:bottom w:val="single" w:sz="4" w:space="0" w:color="000000"/>
              <w:right w:val="single" w:sz="4" w:space="0" w:color="000000"/>
            </w:tcBorders>
          </w:tcPr>
          <w:p w14:paraId="57B78760" w14:textId="77777777" w:rsidR="006D1A31" w:rsidRPr="00F904CD" w:rsidRDefault="006D1A31" w:rsidP="00507B7A">
            <w:pPr>
              <w:snapToGrid w:val="0"/>
              <w:spacing w:before="0" w:line="200" w:lineRule="atLeast"/>
              <w:ind w:left="-119"/>
              <w:rPr>
                <w:rFonts w:eastAsia="Calibri"/>
                <w:sz w:val="18"/>
                <w:szCs w:val="18"/>
              </w:rPr>
            </w:pPr>
          </w:p>
        </w:tc>
      </w:tr>
      <w:tr w:rsidR="006D1A31" w:rsidRPr="00F904CD" w14:paraId="2E3F225C" w14:textId="77777777" w:rsidTr="00523225">
        <w:trPr>
          <w:cantSplit/>
          <w:trHeight w:hRule="exact" w:val="397"/>
        </w:trPr>
        <w:tc>
          <w:tcPr>
            <w:tcW w:w="4948" w:type="dxa"/>
            <w:tcBorders>
              <w:top w:val="single" w:sz="4" w:space="0" w:color="000000"/>
              <w:left w:val="single" w:sz="4" w:space="0" w:color="000000"/>
              <w:bottom w:val="single" w:sz="4" w:space="0" w:color="000000"/>
            </w:tcBorders>
          </w:tcPr>
          <w:p w14:paraId="19B85B1D" w14:textId="77777777" w:rsidR="006D1A31" w:rsidRPr="00F904CD" w:rsidRDefault="006D1A31" w:rsidP="00507B7A">
            <w:pPr>
              <w:snapToGrid w:val="0"/>
              <w:spacing w:before="0" w:line="200" w:lineRule="atLeast"/>
              <w:rPr>
                <w:rFonts w:eastAsia="Calibri"/>
                <w:sz w:val="18"/>
                <w:szCs w:val="18"/>
              </w:rPr>
            </w:pPr>
            <w:r w:rsidRPr="00F904CD">
              <w:rPr>
                <w:rFonts w:eastAsia="Calibri"/>
                <w:sz w:val="18"/>
                <w:szCs w:val="18"/>
              </w:rPr>
              <w:t>корр. Счет</w:t>
            </w:r>
          </w:p>
        </w:tc>
        <w:tc>
          <w:tcPr>
            <w:tcW w:w="4833" w:type="dxa"/>
            <w:tcBorders>
              <w:top w:val="single" w:sz="4" w:space="0" w:color="000000"/>
              <w:left w:val="single" w:sz="4" w:space="0" w:color="000000"/>
              <w:bottom w:val="single" w:sz="4" w:space="0" w:color="000000"/>
              <w:right w:val="single" w:sz="4" w:space="0" w:color="000000"/>
            </w:tcBorders>
          </w:tcPr>
          <w:p w14:paraId="508C37A2" w14:textId="77777777" w:rsidR="006D1A31" w:rsidRPr="00F904CD" w:rsidRDefault="006D1A31" w:rsidP="00507B7A">
            <w:pPr>
              <w:snapToGrid w:val="0"/>
              <w:spacing w:before="0" w:line="200" w:lineRule="atLeast"/>
              <w:ind w:left="-119"/>
              <w:rPr>
                <w:rFonts w:eastAsia="Calibri"/>
                <w:sz w:val="18"/>
                <w:szCs w:val="18"/>
              </w:rPr>
            </w:pPr>
          </w:p>
        </w:tc>
      </w:tr>
      <w:tr w:rsidR="006D1A31" w:rsidRPr="00F904CD" w14:paraId="4F75F01A" w14:textId="77777777" w:rsidTr="00523225">
        <w:trPr>
          <w:cantSplit/>
          <w:trHeight w:hRule="exact" w:val="397"/>
        </w:trPr>
        <w:tc>
          <w:tcPr>
            <w:tcW w:w="4948" w:type="dxa"/>
            <w:tcBorders>
              <w:top w:val="single" w:sz="4" w:space="0" w:color="000000"/>
              <w:left w:val="single" w:sz="4" w:space="0" w:color="000000"/>
              <w:bottom w:val="single" w:sz="4" w:space="0" w:color="000000"/>
            </w:tcBorders>
          </w:tcPr>
          <w:p w14:paraId="4715FB76" w14:textId="77777777" w:rsidR="006D1A31" w:rsidRPr="00F904CD" w:rsidRDefault="006D1A31" w:rsidP="00507B7A">
            <w:pPr>
              <w:snapToGrid w:val="0"/>
              <w:spacing w:before="0" w:line="200" w:lineRule="atLeast"/>
              <w:rPr>
                <w:rFonts w:eastAsia="Calibri"/>
                <w:sz w:val="18"/>
                <w:szCs w:val="18"/>
              </w:rPr>
            </w:pPr>
            <w:r w:rsidRPr="00F904CD">
              <w:rPr>
                <w:rFonts w:eastAsia="Calibri"/>
                <w:sz w:val="18"/>
                <w:szCs w:val="18"/>
              </w:rPr>
              <w:lastRenderedPageBreak/>
              <w:t>БИК</w:t>
            </w:r>
          </w:p>
        </w:tc>
        <w:tc>
          <w:tcPr>
            <w:tcW w:w="4833" w:type="dxa"/>
            <w:tcBorders>
              <w:top w:val="single" w:sz="4" w:space="0" w:color="000000"/>
              <w:left w:val="single" w:sz="4" w:space="0" w:color="000000"/>
              <w:bottom w:val="single" w:sz="4" w:space="0" w:color="000000"/>
              <w:right w:val="single" w:sz="4" w:space="0" w:color="000000"/>
            </w:tcBorders>
          </w:tcPr>
          <w:p w14:paraId="315CC81E" w14:textId="77777777" w:rsidR="006D1A31" w:rsidRPr="00F904CD" w:rsidRDefault="006D1A31" w:rsidP="00507B7A">
            <w:pPr>
              <w:snapToGrid w:val="0"/>
              <w:spacing w:before="0" w:line="200" w:lineRule="atLeast"/>
              <w:ind w:left="-119"/>
              <w:rPr>
                <w:rFonts w:eastAsia="Calibri"/>
                <w:sz w:val="18"/>
                <w:szCs w:val="18"/>
              </w:rPr>
            </w:pPr>
          </w:p>
        </w:tc>
      </w:tr>
      <w:tr w:rsidR="006D1A31" w:rsidRPr="00F904CD" w14:paraId="2FA85A5B" w14:textId="77777777" w:rsidTr="00776A94">
        <w:trPr>
          <w:cantSplit/>
          <w:trHeight w:hRule="exact" w:val="712"/>
        </w:trPr>
        <w:tc>
          <w:tcPr>
            <w:tcW w:w="4948" w:type="dxa"/>
            <w:tcBorders>
              <w:top w:val="single" w:sz="4" w:space="0" w:color="000000"/>
              <w:left w:val="single" w:sz="4" w:space="0" w:color="000000"/>
              <w:bottom w:val="single" w:sz="4" w:space="0" w:color="000000"/>
            </w:tcBorders>
          </w:tcPr>
          <w:p w14:paraId="7A89010A" w14:textId="77777777" w:rsidR="006D1A31" w:rsidRPr="00F904CD" w:rsidRDefault="006D1A31" w:rsidP="00507B7A">
            <w:pPr>
              <w:snapToGrid w:val="0"/>
              <w:spacing w:before="0" w:line="200" w:lineRule="atLeast"/>
              <w:rPr>
                <w:rFonts w:eastAsia="Calibri"/>
                <w:sz w:val="18"/>
                <w:szCs w:val="18"/>
              </w:rPr>
            </w:pPr>
            <w:r w:rsidRPr="00F904CD">
              <w:rPr>
                <w:sz w:val="18"/>
                <w:szCs w:val="18"/>
              </w:rPr>
              <w:t>Действующий адрес электронной почты участника запроса котировок</w:t>
            </w:r>
          </w:p>
        </w:tc>
        <w:tc>
          <w:tcPr>
            <w:tcW w:w="4833" w:type="dxa"/>
            <w:tcBorders>
              <w:top w:val="single" w:sz="4" w:space="0" w:color="000000"/>
              <w:left w:val="single" w:sz="4" w:space="0" w:color="000000"/>
              <w:bottom w:val="single" w:sz="4" w:space="0" w:color="000000"/>
              <w:right w:val="single" w:sz="4" w:space="0" w:color="000000"/>
            </w:tcBorders>
          </w:tcPr>
          <w:p w14:paraId="74F9D68A" w14:textId="77777777" w:rsidR="006D1A31" w:rsidRPr="00F904CD" w:rsidRDefault="006D1A31" w:rsidP="00507B7A">
            <w:pPr>
              <w:snapToGrid w:val="0"/>
              <w:spacing w:before="0" w:line="200" w:lineRule="atLeast"/>
              <w:ind w:left="-119"/>
              <w:rPr>
                <w:rFonts w:eastAsia="Calibri"/>
                <w:sz w:val="18"/>
                <w:szCs w:val="18"/>
              </w:rPr>
            </w:pPr>
          </w:p>
        </w:tc>
      </w:tr>
      <w:tr w:rsidR="006D1A31" w:rsidRPr="00F904CD" w14:paraId="5EADC28D" w14:textId="77777777" w:rsidTr="00523225">
        <w:trPr>
          <w:cantSplit/>
          <w:trHeight w:hRule="exact" w:val="583"/>
        </w:trPr>
        <w:tc>
          <w:tcPr>
            <w:tcW w:w="4948" w:type="dxa"/>
            <w:tcBorders>
              <w:top w:val="single" w:sz="4" w:space="0" w:color="000000"/>
              <w:left w:val="single" w:sz="4" w:space="0" w:color="000000"/>
              <w:bottom w:val="single" w:sz="4" w:space="0" w:color="000000"/>
            </w:tcBorders>
          </w:tcPr>
          <w:p w14:paraId="689F1006" w14:textId="77777777" w:rsidR="006D1A31" w:rsidRPr="00F904CD" w:rsidRDefault="006D1A31" w:rsidP="00507B7A">
            <w:pPr>
              <w:spacing w:before="0"/>
              <w:ind w:firstLine="5"/>
              <w:rPr>
                <w:rFonts w:eastAsia="Calibri"/>
                <w:sz w:val="18"/>
                <w:szCs w:val="18"/>
                <w:lang w:eastAsia="en-US"/>
              </w:rPr>
            </w:pPr>
            <w:r w:rsidRPr="00F904CD">
              <w:rPr>
                <w:rFonts w:eastAsia="Calibri"/>
                <w:sz w:val="18"/>
                <w:szCs w:val="18"/>
                <w:lang w:eastAsia="en-US"/>
              </w:rPr>
              <w:t>Место регистрации в МРИ ФНС</w:t>
            </w:r>
          </w:p>
          <w:p w14:paraId="3936B482" w14:textId="77777777" w:rsidR="006D1A31" w:rsidRPr="00F904CD" w:rsidRDefault="006D1A31" w:rsidP="00507B7A">
            <w:pPr>
              <w:spacing w:before="0"/>
              <w:ind w:firstLine="5"/>
              <w:rPr>
                <w:rFonts w:eastAsia="Calibri"/>
                <w:sz w:val="18"/>
                <w:szCs w:val="18"/>
                <w:lang w:eastAsia="en-US"/>
              </w:rPr>
            </w:pPr>
            <w:r w:rsidRPr="00F904CD">
              <w:rPr>
                <w:rFonts w:eastAsia="Calibri"/>
                <w:sz w:val="18"/>
                <w:szCs w:val="18"/>
                <w:lang w:eastAsia="en-US"/>
              </w:rPr>
              <w:t xml:space="preserve">Дата постановки на учет в налоговом органе </w:t>
            </w:r>
          </w:p>
        </w:tc>
        <w:tc>
          <w:tcPr>
            <w:tcW w:w="4833" w:type="dxa"/>
            <w:tcBorders>
              <w:top w:val="single" w:sz="4" w:space="0" w:color="000000"/>
              <w:left w:val="single" w:sz="4" w:space="0" w:color="000000"/>
              <w:bottom w:val="single" w:sz="4" w:space="0" w:color="000000"/>
              <w:right w:val="single" w:sz="4" w:space="0" w:color="000000"/>
            </w:tcBorders>
          </w:tcPr>
          <w:p w14:paraId="02B7C283" w14:textId="77777777" w:rsidR="006D1A31" w:rsidRPr="00F904CD" w:rsidRDefault="006D1A31" w:rsidP="00507B7A">
            <w:pPr>
              <w:snapToGrid w:val="0"/>
              <w:spacing w:before="0" w:line="200" w:lineRule="atLeast"/>
              <w:ind w:left="-119"/>
              <w:rPr>
                <w:rFonts w:eastAsia="Calibri"/>
                <w:sz w:val="18"/>
                <w:szCs w:val="18"/>
              </w:rPr>
            </w:pPr>
          </w:p>
        </w:tc>
      </w:tr>
      <w:tr w:rsidR="006D1A31" w:rsidRPr="00F904CD" w14:paraId="4D04B55E" w14:textId="77777777" w:rsidTr="00523225">
        <w:trPr>
          <w:cantSplit/>
          <w:trHeight w:hRule="exact" w:val="397"/>
        </w:trPr>
        <w:tc>
          <w:tcPr>
            <w:tcW w:w="4948" w:type="dxa"/>
            <w:tcBorders>
              <w:top w:val="single" w:sz="4" w:space="0" w:color="000000"/>
              <w:left w:val="single" w:sz="4" w:space="0" w:color="000000"/>
              <w:bottom w:val="single" w:sz="4" w:space="0" w:color="000000"/>
            </w:tcBorders>
          </w:tcPr>
          <w:p w14:paraId="4B0D8672" w14:textId="77777777" w:rsidR="006D1A31" w:rsidRPr="00F904CD" w:rsidRDefault="006D1A31" w:rsidP="00507B7A">
            <w:pPr>
              <w:spacing w:before="0"/>
              <w:ind w:firstLine="5"/>
              <w:rPr>
                <w:rFonts w:eastAsia="Calibri"/>
                <w:sz w:val="18"/>
                <w:szCs w:val="18"/>
                <w:lang w:eastAsia="en-US"/>
              </w:rPr>
            </w:pPr>
            <w:r w:rsidRPr="00F904CD">
              <w:rPr>
                <w:rFonts w:eastAsia="Calibri"/>
                <w:sz w:val="18"/>
                <w:szCs w:val="18"/>
                <w:lang w:eastAsia="en-US"/>
              </w:rPr>
              <w:t>ОКТМО</w:t>
            </w:r>
          </w:p>
        </w:tc>
        <w:tc>
          <w:tcPr>
            <w:tcW w:w="4833" w:type="dxa"/>
            <w:tcBorders>
              <w:top w:val="single" w:sz="4" w:space="0" w:color="000000"/>
              <w:left w:val="single" w:sz="4" w:space="0" w:color="000000"/>
              <w:bottom w:val="single" w:sz="4" w:space="0" w:color="000000"/>
              <w:right w:val="single" w:sz="4" w:space="0" w:color="000000"/>
            </w:tcBorders>
          </w:tcPr>
          <w:p w14:paraId="60EBB17B" w14:textId="77777777" w:rsidR="006D1A31" w:rsidRPr="00F904CD" w:rsidRDefault="006D1A31" w:rsidP="00507B7A">
            <w:pPr>
              <w:snapToGrid w:val="0"/>
              <w:spacing w:before="0" w:line="200" w:lineRule="atLeast"/>
              <w:ind w:left="-119"/>
              <w:rPr>
                <w:rFonts w:eastAsia="Calibri"/>
                <w:sz w:val="18"/>
                <w:szCs w:val="18"/>
              </w:rPr>
            </w:pPr>
          </w:p>
        </w:tc>
      </w:tr>
      <w:tr w:rsidR="006D1A31" w:rsidRPr="00F904CD" w14:paraId="6B37FD64" w14:textId="77777777" w:rsidTr="00523225">
        <w:trPr>
          <w:cantSplit/>
          <w:trHeight w:hRule="exact" w:val="397"/>
        </w:trPr>
        <w:tc>
          <w:tcPr>
            <w:tcW w:w="4948" w:type="dxa"/>
            <w:tcBorders>
              <w:top w:val="single" w:sz="4" w:space="0" w:color="000000"/>
              <w:left w:val="single" w:sz="4" w:space="0" w:color="000000"/>
              <w:bottom w:val="single" w:sz="4" w:space="0" w:color="000000"/>
            </w:tcBorders>
          </w:tcPr>
          <w:p w14:paraId="48AEB063" w14:textId="77777777" w:rsidR="006D1A31" w:rsidRPr="00F904CD" w:rsidRDefault="006D1A31" w:rsidP="00507B7A">
            <w:pPr>
              <w:spacing w:before="0"/>
              <w:ind w:firstLine="5"/>
              <w:rPr>
                <w:rFonts w:eastAsia="Calibri"/>
                <w:sz w:val="18"/>
                <w:szCs w:val="18"/>
                <w:lang w:eastAsia="en-US"/>
              </w:rPr>
            </w:pPr>
            <w:r w:rsidRPr="00F904CD">
              <w:rPr>
                <w:rFonts w:eastAsia="Calibri"/>
                <w:sz w:val="18"/>
                <w:szCs w:val="18"/>
                <w:lang w:eastAsia="en-US"/>
              </w:rPr>
              <w:t>ОКПО</w:t>
            </w:r>
          </w:p>
        </w:tc>
        <w:tc>
          <w:tcPr>
            <w:tcW w:w="4833" w:type="dxa"/>
            <w:tcBorders>
              <w:top w:val="single" w:sz="4" w:space="0" w:color="000000"/>
              <w:left w:val="single" w:sz="4" w:space="0" w:color="000000"/>
              <w:bottom w:val="single" w:sz="4" w:space="0" w:color="000000"/>
              <w:right w:val="single" w:sz="4" w:space="0" w:color="000000"/>
            </w:tcBorders>
          </w:tcPr>
          <w:p w14:paraId="70B1AC9D" w14:textId="77777777" w:rsidR="006D1A31" w:rsidRPr="00F904CD" w:rsidRDefault="006D1A31" w:rsidP="00507B7A">
            <w:pPr>
              <w:snapToGrid w:val="0"/>
              <w:spacing w:before="0" w:line="200" w:lineRule="atLeast"/>
              <w:ind w:left="-119"/>
              <w:rPr>
                <w:rFonts w:eastAsia="Calibri"/>
                <w:sz w:val="18"/>
                <w:szCs w:val="18"/>
              </w:rPr>
            </w:pPr>
          </w:p>
        </w:tc>
      </w:tr>
      <w:tr w:rsidR="006D1A31" w:rsidRPr="00F904CD" w14:paraId="251CCDBD" w14:textId="77777777" w:rsidTr="00523225">
        <w:trPr>
          <w:cantSplit/>
          <w:trHeight w:hRule="exact" w:val="397"/>
        </w:trPr>
        <w:tc>
          <w:tcPr>
            <w:tcW w:w="4948" w:type="dxa"/>
            <w:tcBorders>
              <w:top w:val="single" w:sz="4" w:space="0" w:color="000000"/>
              <w:left w:val="single" w:sz="4" w:space="0" w:color="000000"/>
              <w:bottom w:val="single" w:sz="4" w:space="0" w:color="000000"/>
            </w:tcBorders>
          </w:tcPr>
          <w:p w14:paraId="5E00D6FE" w14:textId="77777777" w:rsidR="006D1A31" w:rsidRPr="00F904CD" w:rsidRDefault="006D1A31" w:rsidP="00507B7A">
            <w:pPr>
              <w:spacing w:before="0"/>
              <w:ind w:firstLine="5"/>
              <w:rPr>
                <w:rFonts w:eastAsia="Calibri"/>
                <w:sz w:val="18"/>
                <w:szCs w:val="18"/>
                <w:lang w:eastAsia="en-US"/>
              </w:rPr>
            </w:pPr>
            <w:r w:rsidRPr="00F904CD">
              <w:rPr>
                <w:rFonts w:eastAsia="Calibri"/>
                <w:sz w:val="18"/>
                <w:szCs w:val="18"/>
                <w:lang w:eastAsia="en-US"/>
              </w:rPr>
              <w:t>ОКОПФ</w:t>
            </w:r>
          </w:p>
        </w:tc>
        <w:tc>
          <w:tcPr>
            <w:tcW w:w="4833" w:type="dxa"/>
            <w:tcBorders>
              <w:top w:val="single" w:sz="4" w:space="0" w:color="000000"/>
              <w:left w:val="single" w:sz="4" w:space="0" w:color="000000"/>
              <w:bottom w:val="single" w:sz="4" w:space="0" w:color="000000"/>
              <w:right w:val="single" w:sz="4" w:space="0" w:color="000000"/>
            </w:tcBorders>
          </w:tcPr>
          <w:p w14:paraId="6144BD3E" w14:textId="77777777" w:rsidR="006D1A31" w:rsidRPr="00F904CD" w:rsidRDefault="006D1A31" w:rsidP="00507B7A">
            <w:pPr>
              <w:snapToGrid w:val="0"/>
              <w:spacing w:before="0"/>
              <w:rPr>
                <w:rFonts w:eastAsia="Calibri"/>
                <w:sz w:val="18"/>
                <w:szCs w:val="18"/>
              </w:rPr>
            </w:pPr>
          </w:p>
        </w:tc>
      </w:tr>
    </w:tbl>
    <w:p w14:paraId="5D0D99CF" w14:textId="77777777" w:rsidR="006D1A31" w:rsidRPr="00F904CD" w:rsidRDefault="006D1A31" w:rsidP="00507B7A">
      <w:pPr>
        <w:spacing w:before="0"/>
        <w:ind w:firstLine="567"/>
        <w:rPr>
          <w:rFonts w:eastAsia="Calibri"/>
          <w:sz w:val="18"/>
          <w:szCs w:val="18"/>
        </w:rPr>
      </w:pPr>
      <w:r w:rsidRPr="00F904CD">
        <w:rPr>
          <w:rFonts w:eastAsia="Calibri"/>
          <w:sz w:val="18"/>
          <w:szCs w:val="18"/>
        </w:rPr>
        <w:t>*Заполняются все без исключения строки. В случае, если для данного участника значения в какой либо строке быть не должно, в сроке должно быть написано «не установлено».</w:t>
      </w:r>
    </w:p>
    <w:p w14:paraId="6DD28558" w14:textId="77777777" w:rsidR="006D1A31" w:rsidRPr="00F904CD" w:rsidRDefault="006D1A31" w:rsidP="00507B7A">
      <w:pPr>
        <w:spacing w:before="0"/>
        <w:ind w:firstLine="567"/>
        <w:rPr>
          <w:rFonts w:eastAsia="Calibri"/>
          <w:sz w:val="18"/>
          <w:szCs w:val="18"/>
        </w:rPr>
      </w:pPr>
    </w:p>
    <w:p w14:paraId="4052776E" w14:textId="77777777" w:rsidR="006D1A31" w:rsidRPr="00F904CD" w:rsidRDefault="006D1A31" w:rsidP="00507B7A">
      <w:pPr>
        <w:spacing w:before="0"/>
        <w:ind w:firstLine="567"/>
        <w:rPr>
          <w:rFonts w:eastAsia="Calibri"/>
          <w:sz w:val="18"/>
          <w:szCs w:val="18"/>
        </w:rPr>
      </w:pPr>
      <w:r w:rsidRPr="00F904CD">
        <w:rPr>
          <w:rFonts w:eastAsia="Calibri"/>
          <w:sz w:val="18"/>
          <w:szCs w:val="18"/>
        </w:rPr>
        <w:t>______________________ согласны  исполнить условия договора, указанные в извещении о проведении запроса котировок, документации о запросе котировок.</w:t>
      </w:r>
    </w:p>
    <w:p w14:paraId="36BC978B" w14:textId="77777777" w:rsidR="006D1A31" w:rsidRPr="00F904CD" w:rsidRDefault="006D1A31" w:rsidP="00507B7A">
      <w:pPr>
        <w:spacing w:before="0"/>
        <w:ind w:firstLine="709"/>
        <w:rPr>
          <w:sz w:val="18"/>
          <w:szCs w:val="18"/>
        </w:rPr>
      </w:pPr>
      <w:r w:rsidRPr="00F904CD">
        <w:rPr>
          <w:sz w:val="18"/>
          <w:szCs w:val="18"/>
        </w:rPr>
        <w:t>Настоящим ________ подтверждаем, что ____________________ соответствует требованиям п. 1</w:t>
      </w:r>
      <w:r w:rsidR="00231BB9" w:rsidRPr="00F904CD">
        <w:rPr>
          <w:sz w:val="18"/>
          <w:szCs w:val="18"/>
        </w:rPr>
        <w:t>4 настоящей документации</w:t>
      </w:r>
      <w:r w:rsidRPr="00F904CD">
        <w:rPr>
          <w:sz w:val="18"/>
          <w:szCs w:val="18"/>
        </w:rPr>
        <w:t>.</w:t>
      </w:r>
    </w:p>
    <w:p w14:paraId="7C0E8E80" w14:textId="77777777" w:rsidR="006D1A31" w:rsidRPr="00F904CD" w:rsidRDefault="006D1A31" w:rsidP="00507B7A">
      <w:pPr>
        <w:spacing w:before="0"/>
        <w:ind w:firstLine="567"/>
        <w:rPr>
          <w:rFonts w:eastAsia="Calibri"/>
          <w:sz w:val="18"/>
          <w:szCs w:val="18"/>
        </w:rPr>
      </w:pPr>
    </w:p>
    <w:tbl>
      <w:tblPr>
        <w:tblW w:w="98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5"/>
        <w:gridCol w:w="3011"/>
        <w:gridCol w:w="1505"/>
        <w:gridCol w:w="1720"/>
        <w:gridCol w:w="1075"/>
        <w:gridCol w:w="1074"/>
      </w:tblGrid>
      <w:tr w:rsidR="003F758A" w:rsidRPr="00F904CD" w14:paraId="05E25BAA" w14:textId="77777777" w:rsidTr="003F758A">
        <w:trPr>
          <w:trHeight w:val="2681"/>
        </w:trPr>
        <w:tc>
          <w:tcPr>
            <w:tcW w:w="1505" w:type="dxa"/>
          </w:tcPr>
          <w:p w14:paraId="557DD0FD" w14:textId="77777777" w:rsidR="003F758A" w:rsidRPr="00F904CD" w:rsidRDefault="003F758A" w:rsidP="00507B7A">
            <w:pPr>
              <w:spacing w:before="0"/>
              <w:jc w:val="center"/>
              <w:rPr>
                <w:b/>
                <w:sz w:val="18"/>
                <w:szCs w:val="18"/>
              </w:rPr>
            </w:pPr>
            <w:r w:rsidRPr="00F904CD">
              <w:rPr>
                <w:rFonts w:eastAsia="Calibri"/>
                <w:sz w:val="18"/>
                <w:szCs w:val="18"/>
              </w:rPr>
              <w:t xml:space="preserve">Наименование и характеристики поставляемого товара в случае осуществления поставки товара: </w:t>
            </w:r>
          </w:p>
        </w:tc>
        <w:tc>
          <w:tcPr>
            <w:tcW w:w="3011" w:type="dxa"/>
          </w:tcPr>
          <w:p w14:paraId="18FC9A5F" w14:textId="77777777" w:rsidR="003F758A" w:rsidRPr="00F904CD" w:rsidRDefault="003F758A" w:rsidP="00507B7A">
            <w:pPr>
              <w:spacing w:before="0"/>
              <w:jc w:val="center"/>
              <w:rPr>
                <w:b/>
                <w:bCs/>
                <w:color w:val="000000"/>
                <w:sz w:val="18"/>
                <w:szCs w:val="18"/>
              </w:rPr>
            </w:pPr>
            <w:r w:rsidRPr="00F904CD">
              <w:rPr>
                <w:b/>
                <w:bCs/>
                <w:color w:val="000000"/>
                <w:sz w:val="18"/>
                <w:szCs w:val="18"/>
              </w:rPr>
              <w:t>Владелец РУ/производитель/упаковщик/Выпускающий контроль,</w:t>
            </w:r>
          </w:p>
          <w:p w14:paraId="2DBAF3AC" w14:textId="77777777" w:rsidR="003F758A" w:rsidRPr="00F904CD" w:rsidRDefault="003F758A" w:rsidP="00507B7A">
            <w:pPr>
              <w:spacing w:before="0"/>
              <w:jc w:val="center"/>
              <w:rPr>
                <w:b/>
                <w:bCs/>
                <w:color w:val="000000"/>
                <w:sz w:val="18"/>
                <w:szCs w:val="18"/>
              </w:rPr>
            </w:pPr>
            <w:r w:rsidRPr="00F904CD">
              <w:rPr>
                <w:b/>
                <w:bCs/>
                <w:color w:val="000000"/>
                <w:sz w:val="18"/>
                <w:szCs w:val="18"/>
              </w:rPr>
              <w:t>Страна происхождения товара</w:t>
            </w:r>
          </w:p>
        </w:tc>
        <w:tc>
          <w:tcPr>
            <w:tcW w:w="1505" w:type="dxa"/>
          </w:tcPr>
          <w:p w14:paraId="7822DA0F" w14:textId="39F78A2A" w:rsidR="003F758A" w:rsidRPr="00F904CD" w:rsidRDefault="003F758A" w:rsidP="00507B7A">
            <w:pPr>
              <w:spacing w:before="0"/>
              <w:jc w:val="center"/>
              <w:rPr>
                <w:b/>
                <w:bCs/>
                <w:color w:val="000000"/>
                <w:sz w:val="18"/>
                <w:szCs w:val="18"/>
              </w:rPr>
            </w:pPr>
            <w:r w:rsidRPr="00F904CD">
              <w:rPr>
                <w:b/>
                <w:bCs/>
                <w:color w:val="000000"/>
                <w:sz w:val="18"/>
                <w:szCs w:val="18"/>
              </w:rPr>
              <w:t>Количество в потреб. упаковке</w:t>
            </w:r>
          </w:p>
        </w:tc>
        <w:tc>
          <w:tcPr>
            <w:tcW w:w="1720" w:type="dxa"/>
          </w:tcPr>
          <w:p w14:paraId="6C1463B6" w14:textId="77777777" w:rsidR="003F758A" w:rsidRPr="00F904CD" w:rsidRDefault="003F758A" w:rsidP="00507B7A">
            <w:pPr>
              <w:spacing w:before="0"/>
              <w:jc w:val="center"/>
              <w:rPr>
                <w:rFonts w:eastAsia="Calibri"/>
                <w:b/>
                <w:bCs/>
                <w:sz w:val="18"/>
                <w:szCs w:val="18"/>
                <w:lang w:eastAsia="en-US"/>
              </w:rPr>
            </w:pPr>
            <w:r w:rsidRPr="00F904CD">
              <w:rPr>
                <w:rFonts w:eastAsia="Calibri"/>
                <w:b/>
                <w:bCs/>
                <w:sz w:val="18"/>
                <w:szCs w:val="18"/>
                <w:lang w:eastAsia="en-US"/>
              </w:rPr>
              <w:t>Количество (объем) закупаемого товара</w:t>
            </w:r>
          </w:p>
          <w:p w14:paraId="65423D78" w14:textId="77777777" w:rsidR="003F758A" w:rsidRPr="00F904CD" w:rsidRDefault="003F758A" w:rsidP="00507B7A">
            <w:pPr>
              <w:spacing w:before="0"/>
              <w:jc w:val="center"/>
              <w:rPr>
                <w:b/>
                <w:bCs/>
                <w:color w:val="000000"/>
                <w:sz w:val="18"/>
                <w:szCs w:val="18"/>
              </w:rPr>
            </w:pPr>
            <w:r w:rsidRPr="00F904CD">
              <w:rPr>
                <w:rFonts w:eastAsia="Calibri"/>
                <w:b/>
                <w:bCs/>
                <w:sz w:val="18"/>
                <w:szCs w:val="18"/>
                <w:lang w:eastAsia="en-US"/>
              </w:rPr>
              <w:t>(единиц товара (упаковка)</w:t>
            </w:r>
          </w:p>
        </w:tc>
        <w:tc>
          <w:tcPr>
            <w:tcW w:w="1075" w:type="dxa"/>
          </w:tcPr>
          <w:p w14:paraId="393D0447" w14:textId="77777777" w:rsidR="003F758A" w:rsidRPr="00F904CD" w:rsidRDefault="003F758A" w:rsidP="00507B7A">
            <w:pPr>
              <w:spacing w:before="0"/>
              <w:jc w:val="center"/>
              <w:rPr>
                <w:rFonts w:eastAsia="Calibri"/>
                <w:b/>
                <w:bCs/>
                <w:sz w:val="18"/>
                <w:szCs w:val="18"/>
                <w:lang w:eastAsia="en-US"/>
              </w:rPr>
            </w:pPr>
            <w:r w:rsidRPr="00F904CD">
              <w:rPr>
                <w:rFonts w:eastAsia="Calibri"/>
                <w:b/>
                <w:bCs/>
                <w:sz w:val="18"/>
                <w:szCs w:val="18"/>
                <w:lang w:eastAsia="en-US"/>
              </w:rPr>
              <w:t>Цена единицы товара</w:t>
            </w:r>
          </w:p>
          <w:p w14:paraId="74D9EFE8" w14:textId="77777777" w:rsidR="003F758A" w:rsidRPr="00F904CD" w:rsidRDefault="003F758A" w:rsidP="00507B7A">
            <w:pPr>
              <w:spacing w:before="0"/>
              <w:jc w:val="center"/>
              <w:rPr>
                <w:rFonts w:eastAsia="Calibri"/>
                <w:b/>
                <w:bCs/>
                <w:sz w:val="18"/>
                <w:szCs w:val="18"/>
                <w:lang w:eastAsia="en-US"/>
              </w:rPr>
            </w:pPr>
            <w:r w:rsidRPr="00F904CD">
              <w:rPr>
                <w:rFonts w:eastAsia="Calibri"/>
                <w:b/>
                <w:bCs/>
                <w:sz w:val="18"/>
                <w:szCs w:val="18"/>
                <w:lang w:eastAsia="en-US"/>
              </w:rPr>
              <w:t>(руб.)</w:t>
            </w:r>
          </w:p>
        </w:tc>
        <w:tc>
          <w:tcPr>
            <w:tcW w:w="1074" w:type="dxa"/>
          </w:tcPr>
          <w:p w14:paraId="67D5887F" w14:textId="77777777" w:rsidR="003F758A" w:rsidRPr="00F904CD" w:rsidRDefault="003F758A" w:rsidP="00507B7A">
            <w:pPr>
              <w:spacing w:before="0"/>
              <w:jc w:val="center"/>
              <w:rPr>
                <w:rFonts w:eastAsia="Calibri"/>
                <w:b/>
                <w:sz w:val="18"/>
                <w:szCs w:val="18"/>
                <w:lang w:eastAsia="en-US"/>
              </w:rPr>
            </w:pPr>
            <w:r w:rsidRPr="00F904CD">
              <w:rPr>
                <w:rFonts w:eastAsia="Calibri"/>
                <w:b/>
                <w:sz w:val="18"/>
                <w:szCs w:val="18"/>
                <w:lang w:eastAsia="en-US"/>
              </w:rPr>
              <w:t>Итого (руб.)</w:t>
            </w:r>
          </w:p>
        </w:tc>
      </w:tr>
      <w:tr w:rsidR="003F758A" w:rsidRPr="00F904CD" w14:paraId="2770E124" w14:textId="77777777" w:rsidTr="003F758A">
        <w:trPr>
          <w:trHeight w:val="211"/>
        </w:trPr>
        <w:tc>
          <w:tcPr>
            <w:tcW w:w="1505" w:type="dxa"/>
          </w:tcPr>
          <w:p w14:paraId="57E32EF8" w14:textId="77777777" w:rsidR="003F758A" w:rsidRPr="00F904CD" w:rsidRDefault="003F758A" w:rsidP="00507B7A">
            <w:pPr>
              <w:spacing w:before="0"/>
              <w:jc w:val="center"/>
              <w:rPr>
                <w:sz w:val="18"/>
                <w:szCs w:val="18"/>
              </w:rPr>
            </w:pPr>
            <w:r w:rsidRPr="00F904CD">
              <w:rPr>
                <w:sz w:val="18"/>
                <w:szCs w:val="18"/>
              </w:rPr>
              <w:t>1</w:t>
            </w:r>
          </w:p>
        </w:tc>
        <w:tc>
          <w:tcPr>
            <w:tcW w:w="3011" w:type="dxa"/>
          </w:tcPr>
          <w:p w14:paraId="7E5FB771" w14:textId="77777777" w:rsidR="003F758A" w:rsidRPr="00F904CD" w:rsidRDefault="003F758A" w:rsidP="00507B7A">
            <w:pPr>
              <w:spacing w:before="0"/>
              <w:jc w:val="center"/>
              <w:rPr>
                <w:sz w:val="18"/>
                <w:szCs w:val="18"/>
              </w:rPr>
            </w:pPr>
          </w:p>
        </w:tc>
        <w:tc>
          <w:tcPr>
            <w:tcW w:w="1505" w:type="dxa"/>
          </w:tcPr>
          <w:p w14:paraId="390D65FC" w14:textId="77777777" w:rsidR="003F758A" w:rsidRPr="00F904CD" w:rsidRDefault="003F758A" w:rsidP="00507B7A">
            <w:pPr>
              <w:spacing w:before="0"/>
              <w:jc w:val="center"/>
              <w:rPr>
                <w:sz w:val="18"/>
                <w:szCs w:val="18"/>
              </w:rPr>
            </w:pPr>
          </w:p>
        </w:tc>
        <w:tc>
          <w:tcPr>
            <w:tcW w:w="1720" w:type="dxa"/>
          </w:tcPr>
          <w:p w14:paraId="520E38CE" w14:textId="77777777" w:rsidR="003F758A" w:rsidRPr="00F904CD" w:rsidRDefault="003F758A" w:rsidP="00507B7A">
            <w:pPr>
              <w:spacing w:before="0"/>
              <w:jc w:val="center"/>
              <w:rPr>
                <w:sz w:val="18"/>
                <w:szCs w:val="18"/>
              </w:rPr>
            </w:pPr>
          </w:p>
        </w:tc>
        <w:tc>
          <w:tcPr>
            <w:tcW w:w="1075" w:type="dxa"/>
          </w:tcPr>
          <w:p w14:paraId="06A622E3" w14:textId="77777777" w:rsidR="003F758A" w:rsidRPr="00F904CD" w:rsidRDefault="003F758A" w:rsidP="00507B7A">
            <w:pPr>
              <w:spacing w:before="0"/>
              <w:jc w:val="center"/>
              <w:rPr>
                <w:rFonts w:eastAsia="Calibri"/>
                <w:bCs/>
                <w:sz w:val="18"/>
                <w:szCs w:val="18"/>
                <w:lang w:eastAsia="en-US"/>
              </w:rPr>
            </w:pPr>
          </w:p>
        </w:tc>
        <w:tc>
          <w:tcPr>
            <w:tcW w:w="1074" w:type="dxa"/>
          </w:tcPr>
          <w:p w14:paraId="2E950F18" w14:textId="77777777" w:rsidR="003F758A" w:rsidRPr="00F904CD" w:rsidRDefault="003F758A" w:rsidP="00507B7A">
            <w:pPr>
              <w:spacing w:before="0"/>
              <w:jc w:val="center"/>
              <w:rPr>
                <w:rFonts w:eastAsia="Calibri"/>
                <w:sz w:val="18"/>
                <w:szCs w:val="18"/>
                <w:lang w:eastAsia="en-US"/>
              </w:rPr>
            </w:pPr>
          </w:p>
        </w:tc>
      </w:tr>
    </w:tbl>
    <w:p w14:paraId="3079D841" w14:textId="77777777" w:rsidR="006D1A31" w:rsidRPr="00F904CD" w:rsidRDefault="006D1A31" w:rsidP="00507B7A">
      <w:pPr>
        <w:spacing w:before="0"/>
        <w:ind w:firstLine="567"/>
        <w:rPr>
          <w:rFonts w:eastAsia="Calibri"/>
          <w:sz w:val="18"/>
          <w:szCs w:val="18"/>
        </w:rPr>
      </w:pPr>
    </w:p>
    <w:p w14:paraId="4D69F59A" w14:textId="77777777" w:rsidR="006D1A31" w:rsidRPr="00F904CD" w:rsidRDefault="006D1A31" w:rsidP="00507B7A">
      <w:pPr>
        <w:spacing w:before="0"/>
        <w:rPr>
          <w:sz w:val="18"/>
          <w:szCs w:val="18"/>
        </w:rPr>
      </w:pPr>
    </w:p>
    <w:p w14:paraId="74FFF36D" w14:textId="77777777" w:rsidR="006D1A31" w:rsidRPr="00F904CD" w:rsidRDefault="006D1A31" w:rsidP="00507B7A">
      <w:pPr>
        <w:spacing w:before="0"/>
        <w:rPr>
          <w:sz w:val="18"/>
          <w:szCs w:val="18"/>
        </w:rPr>
      </w:pPr>
      <w:r w:rsidRPr="00F904CD">
        <w:rPr>
          <w:sz w:val="18"/>
          <w:szCs w:val="18"/>
        </w:rPr>
        <w:t>Предложение о цене договора ______________ (_________________) рублей _______________(_________________) копеек.</w:t>
      </w:r>
    </w:p>
    <w:p w14:paraId="1A2A9EAD" w14:textId="77777777" w:rsidR="006D1A31" w:rsidRPr="00F904CD" w:rsidRDefault="006D1A31" w:rsidP="00507B7A">
      <w:pPr>
        <w:spacing w:before="0"/>
        <w:rPr>
          <w:sz w:val="18"/>
          <w:szCs w:val="18"/>
        </w:rPr>
      </w:pPr>
    </w:p>
    <w:p w14:paraId="701612E9" w14:textId="77777777" w:rsidR="006D1A31" w:rsidRPr="00F904CD" w:rsidRDefault="006D1A31" w:rsidP="00507B7A">
      <w:pPr>
        <w:spacing w:before="0"/>
        <w:rPr>
          <w:sz w:val="18"/>
          <w:szCs w:val="18"/>
        </w:rPr>
      </w:pPr>
      <w:r w:rsidRPr="00F904CD">
        <w:rPr>
          <w:sz w:val="18"/>
          <w:szCs w:val="18"/>
        </w:rPr>
        <w:t>Все расходы Поставщика, в том числе расходы на перевозку, страхование, уплату таможенных пошлин, налогов и других обязательных платежей,  а также затраты, связанные с выполнением обязательств по договору включены Поставщиком в цену договора.</w:t>
      </w:r>
    </w:p>
    <w:p w14:paraId="19E05A1A" w14:textId="77777777" w:rsidR="006D1A31" w:rsidRPr="00F904CD" w:rsidRDefault="006D1A31" w:rsidP="00507B7A">
      <w:pPr>
        <w:spacing w:before="0"/>
        <w:rPr>
          <w:sz w:val="18"/>
          <w:szCs w:val="18"/>
        </w:rPr>
      </w:pPr>
    </w:p>
    <w:p w14:paraId="4EED48D3" w14:textId="77777777" w:rsidR="006D1A31" w:rsidRPr="00F904CD" w:rsidRDefault="006D1A31" w:rsidP="00507B7A">
      <w:pPr>
        <w:spacing w:before="0"/>
        <w:rPr>
          <w:sz w:val="18"/>
          <w:szCs w:val="18"/>
        </w:rPr>
      </w:pPr>
      <w:r w:rsidRPr="00F904CD">
        <w:rPr>
          <w:sz w:val="18"/>
          <w:szCs w:val="18"/>
        </w:rPr>
        <w:t>В случае признания  ___________________ победителем запроса котировок мы обязуемся осуществить поставку товаров, на указанных выше условиях.</w:t>
      </w:r>
    </w:p>
    <w:p w14:paraId="000F9508" w14:textId="77777777" w:rsidR="006D1A31" w:rsidRPr="00F904CD" w:rsidRDefault="006D1A31" w:rsidP="00507B7A">
      <w:pPr>
        <w:spacing w:before="0"/>
        <w:rPr>
          <w:sz w:val="18"/>
          <w:szCs w:val="18"/>
        </w:rPr>
      </w:pPr>
    </w:p>
    <w:p w14:paraId="70D5073B" w14:textId="77777777" w:rsidR="006D1A31" w:rsidRPr="00F904CD" w:rsidRDefault="006D1A31" w:rsidP="00507B7A">
      <w:pPr>
        <w:spacing w:before="0"/>
        <w:rPr>
          <w:sz w:val="18"/>
          <w:szCs w:val="18"/>
        </w:rPr>
      </w:pPr>
    </w:p>
    <w:p w14:paraId="37834C89" w14:textId="77777777" w:rsidR="00AB71B2" w:rsidRPr="00F904CD" w:rsidRDefault="006D1A31" w:rsidP="00231BB9">
      <w:pPr>
        <w:spacing w:before="0"/>
        <w:rPr>
          <w:rStyle w:val="1f"/>
          <w:sz w:val="18"/>
          <w:szCs w:val="18"/>
        </w:rPr>
      </w:pPr>
      <w:r w:rsidRPr="00F904CD">
        <w:rPr>
          <w:sz w:val="18"/>
          <w:szCs w:val="18"/>
        </w:rPr>
        <w:t>______________________                __________________      (_____________________)</w:t>
      </w:r>
    </w:p>
    <w:sectPr w:rsidR="00AB71B2" w:rsidRPr="00F904CD" w:rsidSect="00F24F09">
      <w:footerReference w:type="default" r:id="rId20"/>
      <w:pgSz w:w="11906" w:h="16838"/>
      <w:pgMar w:top="567" w:right="567" w:bottom="567"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BAC68" w14:textId="77777777" w:rsidR="004F16DD" w:rsidRDefault="004F16DD">
      <w:r>
        <w:separator/>
      </w:r>
    </w:p>
  </w:endnote>
  <w:endnote w:type="continuationSeparator" w:id="0">
    <w:p w14:paraId="578449C1" w14:textId="77777777" w:rsidR="004F16DD" w:rsidRDefault="004F1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Proxima Nova ExCn Rg">
    <w:altName w:val="Candara"/>
    <w:charset w:val="00"/>
    <w:family w:val="modern"/>
    <w:pitch w:val="variable"/>
  </w:font>
  <w:font w:name="FPE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6733" w14:textId="77777777" w:rsidR="004F16DD" w:rsidRDefault="004F16DD">
    <w:pPr>
      <w:pStyle w:val="1a"/>
      <w:rPr>
        <w:rStyle w:val="1f0"/>
      </w:rPr>
    </w:pPr>
    <w:r>
      <w:fldChar w:fldCharType="begin"/>
    </w:r>
    <w:r>
      <w:rPr>
        <w:rStyle w:val="1f0"/>
      </w:rPr>
      <w:instrText xml:space="preserve">PAGE  </w:instrText>
    </w:r>
    <w:r>
      <w:rPr>
        <w:rStyle w:val="1f0"/>
      </w:rPr>
      <w:fldChar w:fldCharType="separate"/>
    </w:r>
    <w:r>
      <w:rPr>
        <w:rStyle w:val="1f0"/>
      </w:rPr>
      <w:t>#</w:t>
    </w:r>
    <w:r>
      <w:rPr>
        <w:rStyle w:val="1f0"/>
      </w:rPr>
      <w:fldChar w:fldCharType="end"/>
    </w:r>
  </w:p>
  <w:p w14:paraId="7B7209E2" w14:textId="77777777" w:rsidR="004F16DD" w:rsidRDefault="004F16DD">
    <w:pPr>
      <w:pStyle w:val="1a"/>
      <w:ind w:right="360"/>
      <w:rPr>
        <w:rStyle w:val="1f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B23A" w14:textId="77777777" w:rsidR="004F16DD" w:rsidRDefault="004F16DD">
    <w:pPr>
      <w:pStyle w:val="1a"/>
      <w:ind w:right="360"/>
      <w:rPr>
        <w:rStyle w:val="1f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F576" w14:textId="77777777" w:rsidR="004F16DD" w:rsidRDefault="004F16DD">
    <w:pPr>
      <w:pStyle w:val="1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479111"/>
      <w:docPartObj>
        <w:docPartGallery w:val="Page Numbers (Bottom of Page)"/>
        <w:docPartUnique/>
      </w:docPartObj>
    </w:sdtPr>
    <w:sdtEndPr/>
    <w:sdtContent>
      <w:p w14:paraId="7EC16CCC" w14:textId="77777777" w:rsidR="004F16DD" w:rsidRDefault="004F16DD">
        <w:pPr>
          <w:pStyle w:val="af2"/>
          <w:jc w:val="right"/>
        </w:pPr>
        <w:r>
          <w:fldChar w:fldCharType="begin"/>
        </w:r>
        <w:r>
          <w:instrText xml:space="preserve"> PAGE   \* MERGEFORMAT </w:instrText>
        </w:r>
        <w:r>
          <w:fldChar w:fldCharType="separate"/>
        </w:r>
        <w:r w:rsidR="00B97DA7">
          <w:rPr>
            <w:noProof/>
          </w:rPr>
          <w:t>2</w:t>
        </w:r>
        <w:r>
          <w:rPr>
            <w:noProof/>
          </w:rPr>
          <w:fldChar w:fldCharType="end"/>
        </w:r>
      </w:p>
    </w:sdtContent>
  </w:sdt>
  <w:p w14:paraId="5D77BDE7" w14:textId="77777777" w:rsidR="004F16DD" w:rsidRDefault="004F16DD">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BECD3" w14:textId="77777777" w:rsidR="004F16DD" w:rsidRDefault="004F16DD">
      <w:r>
        <w:separator/>
      </w:r>
    </w:p>
  </w:footnote>
  <w:footnote w:type="continuationSeparator" w:id="0">
    <w:p w14:paraId="76D230D9" w14:textId="77777777" w:rsidR="004F16DD" w:rsidRDefault="004F1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9953" w14:textId="77777777" w:rsidR="004F16DD" w:rsidRDefault="004F16DD">
    <w:pPr>
      <w:pStyle w:val="1b"/>
      <w:rPr>
        <w:rStyle w:val="1f0"/>
      </w:rPr>
    </w:pPr>
    <w:r>
      <w:fldChar w:fldCharType="begin"/>
    </w:r>
    <w:r>
      <w:rPr>
        <w:rStyle w:val="1f0"/>
      </w:rPr>
      <w:instrText xml:space="preserve">PAGE  </w:instrText>
    </w:r>
    <w:r>
      <w:rPr>
        <w:rStyle w:val="1f0"/>
      </w:rPr>
      <w:fldChar w:fldCharType="separate"/>
    </w:r>
    <w:r>
      <w:rPr>
        <w:rStyle w:val="1f0"/>
      </w:rPr>
      <w:t>#</w:t>
    </w:r>
    <w:r>
      <w:rPr>
        <w:rStyle w:val="1f0"/>
      </w:rPr>
      <w:fldChar w:fldCharType="end"/>
    </w:r>
  </w:p>
  <w:p w14:paraId="4CD0B328" w14:textId="77777777" w:rsidR="004F16DD" w:rsidRDefault="004F16DD">
    <w:pPr>
      <w:pStyle w:val="1b"/>
      <w:rPr>
        <w:rStyle w:val="1f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F2E44" w14:textId="77777777" w:rsidR="004F16DD" w:rsidRDefault="004F16DD">
    <w:pPr>
      <w:pStyle w:val="1b"/>
      <w:widowControl/>
      <w:tabs>
        <w:tab w:val="clear" w:pos="4153"/>
        <w:tab w:val="clear" w:pos="8306"/>
        <w:tab w:val="center" w:pos="4320"/>
        <w:tab w:val="right" w:pos="8640"/>
      </w:tabs>
      <w:spacing w:line="240" w:lineRule="auto"/>
      <w:ind w:firstLine="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C496" w14:textId="77777777" w:rsidR="004F16DD" w:rsidRDefault="004F16DD">
    <w:pPr>
      <w:pStyle w:val="1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6ED9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945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8D5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2633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4E89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486D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92C9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7CD4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3403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CA39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B54D8"/>
    <w:multiLevelType w:val="hybridMultilevel"/>
    <w:tmpl w:val="6E485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0D76C3"/>
    <w:multiLevelType w:val="hybridMultilevel"/>
    <w:tmpl w:val="ED0A59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2C5881"/>
    <w:multiLevelType w:val="multilevel"/>
    <w:tmpl w:val="03C34403"/>
    <w:lvl w:ilvl="0">
      <w:start w:val="1"/>
      <w:numFmt w:val="decimal"/>
      <w:lvlText w:val="%1."/>
      <w:lvlJc w:val="left"/>
      <w:pPr>
        <w:ind w:left="486" w:hanging="360"/>
      </w:pPr>
    </w:lvl>
    <w:lvl w:ilvl="1">
      <w:start w:val="1"/>
      <w:numFmt w:val="lowerLetter"/>
      <w:lvlText w:val="%2."/>
      <w:lvlJc w:val="left"/>
      <w:pPr>
        <w:ind w:left="1206" w:hanging="360"/>
      </w:pPr>
    </w:lvl>
    <w:lvl w:ilvl="2">
      <w:start w:val="1"/>
      <w:numFmt w:val="lowerRoman"/>
      <w:lvlText w:val="%3."/>
      <w:lvlJc w:val="right"/>
      <w:pPr>
        <w:ind w:left="1926" w:hanging="180"/>
      </w:pPr>
    </w:lvl>
    <w:lvl w:ilvl="3">
      <w:start w:val="1"/>
      <w:numFmt w:val="decimal"/>
      <w:lvlText w:val="%4."/>
      <w:lvlJc w:val="left"/>
      <w:pPr>
        <w:ind w:left="2646" w:hanging="360"/>
      </w:pPr>
    </w:lvl>
    <w:lvl w:ilvl="4">
      <w:start w:val="1"/>
      <w:numFmt w:val="lowerLetter"/>
      <w:lvlText w:val="%5."/>
      <w:lvlJc w:val="left"/>
      <w:pPr>
        <w:ind w:left="3366" w:hanging="360"/>
      </w:pPr>
    </w:lvl>
    <w:lvl w:ilvl="5">
      <w:start w:val="1"/>
      <w:numFmt w:val="lowerRoman"/>
      <w:lvlText w:val="%6."/>
      <w:lvlJc w:val="right"/>
      <w:pPr>
        <w:ind w:left="4086" w:hanging="180"/>
      </w:pPr>
    </w:lvl>
    <w:lvl w:ilvl="6">
      <w:start w:val="1"/>
      <w:numFmt w:val="decimal"/>
      <w:lvlText w:val="%7."/>
      <w:lvlJc w:val="left"/>
      <w:pPr>
        <w:ind w:left="4806" w:hanging="360"/>
      </w:pPr>
    </w:lvl>
    <w:lvl w:ilvl="7">
      <w:start w:val="1"/>
      <w:numFmt w:val="lowerLetter"/>
      <w:lvlText w:val="%8."/>
      <w:lvlJc w:val="left"/>
      <w:pPr>
        <w:ind w:left="5526" w:hanging="360"/>
      </w:pPr>
    </w:lvl>
    <w:lvl w:ilvl="8">
      <w:start w:val="1"/>
      <w:numFmt w:val="lowerRoman"/>
      <w:lvlText w:val="%9."/>
      <w:lvlJc w:val="right"/>
      <w:pPr>
        <w:ind w:left="6246" w:hanging="180"/>
      </w:pPr>
    </w:lvl>
  </w:abstractNum>
  <w:abstractNum w:abstractNumId="13" w15:restartNumberingAfterBreak="0">
    <w:nsid w:val="0C4F5FB6"/>
    <w:multiLevelType w:val="multilevel"/>
    <w:tmpl w:val="0009D56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114432"/>
    <w:multiLevelType w:val="hybridMultilevel"/>
    <w:tmpl w:val="CD20E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EF2283"/>
    <w:multiLevelType w:val="hybridMultilevel"/>
    <w:tmpl w:val="691A8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C105800"/>
    <w:multiLevelType w:val="hybridMultilevel"/>
    <w:tmpl w:val="91143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5C073A"/>
    <w:multiLevelType w:val="hybridMultilevel"/>
    <w:tmpl w:val="F87A2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41E428B"/>
    <w:multiLevelType w:val="multilevel"/>
    <w:tmpl w:val="03E13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916795C"/>
    <w:multiLevelType w:val="multilevel"/>
    <w:tmpl w:val="03D972F7"/>
    <w:lvl w:ilvl="0">
      <w:start w:val="1"/>
      <w:numFmt w:val="decimal"/>
      <w:lvlText w:val="%1."/>
      <w:lvlJc w:val="left"/>
      <w:pPr>
        <w:ind w:left="644"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3737743"/>
    <w:multiLevelType w:val="hybridMultilevel"/>
    <w:tmpl w:val="4D6C7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E265D1"/>
    <w:multiLevelType w:val="hybridMultilevel"/>
    <w:tmpl w:val="8D823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6E7696"/>
    <w:multiLevelType w:val="hybridMultilevel"/>
    <w:tmpl w:val="37E851F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DB570D"/>
    <w:multiLevelType w:val="multilevel"/>
    <w:tmpl w:val="00CA5BB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C514CB"/>
    <w:multiLevelType w:val="multilevel"/>
    <w:tmpl w:val="03D62E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6C19F2"/>
    <w:multiLevelType w:val="hybridMultilevel"/>
    <w:tmpl w:val="1CA44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76582D"/>
    <w:multiLevelType w:val="multilevel"/>
    <w:tmpl w:val="03805B43"/>
    <w:lvl w:ilvl="0">
      <w:start w:val="1"/>
      <w:numFmt w:val="bullet"/>
      <w:lvlText w:val=""/>
      <w:lvlJc w:val="left"/>
      <w:pPr>
        <w:ind w:left="846" w:hanging="360"/>
      </w:pPr>
      <w:rPr>
        <w:rFonts w:ascii="Symbol" w:eastAsia="Symbol" w:hAnsi="Symbol"/>
      </w:rPr>
    </w:lvl>
    <w:lvl w:ilvl="1">
      <w:start w:val="1"/>
      <w:numFmt w:val="bullet"/>
      <w:lvlText w:val="o"/>
      <w:lvlJc w:val="left"/>
      <w:pPr>
        <w:ind w:left="1566" w:hanging="360"/>
      </w:pPr>
      <w:rPr>
        <w:rFonts w:ascii="Courier New" w:eastAsia="Courier New" w:hAnsi="Courier New"/>
      </w:rPr>
    </w:lvl>
    <w:lvl w:ilvl="2">
      <w:start w:val="1"/>
      <w:numFmt w:val="bullet"/>
      <w:lvlText w:val=""/>
      <w:lvlJc w:val="left"/>
      <w:pPr>
        <w:ind w:left="2286" w:hanging="360"/>
      </w:pPr>
      <w:rPr>
        <w:rFonts w:ascii="Wingdings" w:eastAsia="Wingdings" w:hAnsi="Wingdings"/>
      </w:rPr>
    </w:lvl>
    <w:lvl w:ilvl="3">
      <w:start w:val="1"/>
      <w:numFmt w:val="bullet"/>
      <w:lvlText w:val=""/>
      <w:lvlJc w:val="left"/>
      <w:pPr>
        <w:ind w:left="3006" w:hanging="360"/>
      </w:pPr>
      <w:rPr>
        <w:rFonts w:ascii="Symbol" w:eastAsia="Symbol" w:hAnsi="Symbol"/>
      </w:rPr>
    </w:lvl>
    <w:lvl w:ilvl="4">
      <w:start w:val="1"/>
      <w:numFmt w:val="bullet"/>
      <w:lvlText w:val="o"/>
      <w:lvlJc w:val="left"/>
      <w:pPr>
        <w:ind w:left="3726" w:hanging="360"/>
      </w:pPr>
      <w:rPr>
        <w:rFonts w:ascii="Courier New" w:eastAsia="Courier New" w:hAnsi="Courier New"/>
      </w:rPr>
    </w:lvl>
    <w:lvl w:ilvl="5">
      <w:start w:val="1"/>
      <w:numFmt w:val="bullet"/>
      <w:lvlText w:val=""/>
      <w:lvlJc w:val="left"/>
      <w:pPr>
        <w:ind w:left="4446" w:hanging="360"/>
      </w:pPr>
      <w:rPr>
        <w:rFonts w:ascii="Wingdings" w:eastAsia="Wingdings" w:hAnsi="Wingdings"/>
      </w:rPr>
    </w:lvl>
    <w:lvl w:ilvl="6">
      <w:start w:val="1"/>
      <w:numFmt w:val="bullet"/>
      <w:lvlText w:val=""/>
      <w:lvlJc w:val="left"/>
      <w:pPr>
        <w:ind w:left="5166" w:hanging="360"/>
      </w:pPr>
      <w:rPr>
        <w:rFonts w:ascii="Symbol" w:eastAsia="Symbol" w:hAnsi="Symbol"/>
      </w:rPr>
    </w:lvl>
    <w:lvl w:ilvl="7">
      <w:start w:val="1"/>
      <w:numFmt w:val="bullet"/>
      <w:lvlText w:val="o"/>
      <w:lvlJc w:val="left"/>
      <w:pPr>
        <w:ind w:left="5886" w:hanging="360"/>
      </w:pPr>
      <w:rPr>
        <w:rFonts w:ascii="Courier New" w:eastAsia="Courier New" w:hAnsi="Courier New"/>
      </w:rPr>
    </w:lvl>
    <w:lvl w:ilvl="8">
      <w:start w:val="1"/>
      <w:numFmt w:val="bullet"/>
      <w:lvlText w:val=""/>
      <w:lvlJc w:val="left"/>
      <w:pPr>
        <w:ind w:left="6606" w:hanging="360"/>
      </w:pPr>
      <w:rPr>
        <w:rFonts w:ascii="Wingdings" w:eastAsia="Wingdings" w:hAnsi="Wingdings"/>
      </w:rPr>
    </w:lvl>
  </w:abstractNum>
  <w:abstractNum w:abstractNumId="27" w15:restartNumberingAfterBreak="0">
    <w:nsid w:val="48CC0A35"/>
    <w:multiLevelType w:val="hybridMultilevel"/>
    <w:tmpl w:val="89504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683C17"/>
    <w:multiLevelType w:val="hybridMultilevel"/>
    <w:tmpl w:val="F394F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E66CED"/>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988"/>
        </w:tabs>
        <w:ind w:left="1172"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8556FCF"/>
    <w:multiLevelType w:val="multilevel"/>
    <w:tmpl w:val="6680D34E"/>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DAB4053"/>
    <w:multiLevelType w:val="hybridMultilevel"/>
    <w:tmpl w:val="D6947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91626D"/>
    <w:multiLevelType w:val="hybridMultilevel"/>
    <w:tmpl w:val="6B68D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7A122A"/>
    <w:multiLevelType w:val="hybridMultilevel"/>
    <w:tmpl w:val="24C28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374B14"/>
    <w:multiLevelType w:val="hybridMultilevel"/>
    <w:tmpl w:val="F6B88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4D4EC4"/>
    <w:multiLevelType w:val="hybridMultilevel"/>
    <w:tmpl w:val="16E6C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CD683D"/>
    <w:multiLevelType w:val="hybridMultilevel"/>
    <w:tmpl w:val="C8D05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6F101A"/>
    <w:multiLevelType w:val="hybridMultilevel"/>
    <w:tmpl w:val="C374E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F16CB7"/>
    <w:multiLevelType w:val="multilevel"/>
    <w:tmpl w:val="01A40170"/>
    <w:lvl w:ilvl="0">
      <w:start w:val="1"/>
      <w:numFmt w:val="decimal"/>
      <w:lvlText w:val="%1)"/>
      <w:lvlJc w:val="left"/>
      <w:pPr>
        <w:ind w:left="1056" w:hanging="405"/>
      </w:pPr>
    </w:lvl>
    <w:lvl w:ilvl="1">
      <w:start w:val="1"/>
      <w:numFmt w:val="lowerLetter"/>
      <w:lvlText w:val="%2."/>
      <w:lvlJc w:val="left"/>
      <w:pPr>
        <w:ind w:left="1731" w:hanging="360"/>
      </w:pPr>
    </w:lvl>
    <w:lvl w:ilvl="2">
      <w:start w:val="1"/>
      <w:numFmt w:val="lowerRoman"/>
      <w:lvlText w:val="%3."/>
      <w:lvlJc w:val="right"/>
      <w:pPr>
        <w:ind w:left="2451" w:hanging="180"/>
      </w:pPr>
    </w:lvl>
    <w:lvl w:ilvl="3">
      <w:start w:val="1"/>
      <w:numFmt w:val="decimal"/>
      <w:lvlText w:val="%4."/>
      <w:lvlJc w:val="left"/>
      <w:pPr>
        <w:ind w:left="3171" w:hanging="360"/>
      </w:pPr>
    </w:lvl>
    <w:lvl w:ilvl="4">
      <w:start w:val="1"/>
      <w:numFmt w:val="lowerLetter"/>
      <w:lvlText w:val="%5."/>
      <w:lvlJc w:val="left"/>
      <w:pPr>
        <w:ind w:left="3891" w:hanging="360"/>
      </w:pPr>
    </w:lvl>
    <w:lvl w:ilvl="5">
      <w:start w:val="1"/>
      <w:numFmt w:val="lowerRoman"/>
      <w:lvlText w:val="%6."/>
      <w:lvlJc w:val="right"/>
      <w:pPr>
        <w:ind w:left="4611" w:hanging="180"/>
      </w:pPr>
    </w:lvl>
    <w:lvl w:ilvl="6">
      <w:start w:val="1"/>
      <w:numFmt w:val="decimal"/>
      <w:lvlText w:val="%7."/>
      <w:lvlJc w:val="left"/>
      <w:pPr>
        <w:ind w:left="5331" w:hanging="360"/>
      </w:pPr>
    </w:lvl>
    <w:lvl w:ilvl="7">
      <w:start w:val="1"/>
      <w:numFmt w:val="lowerLetter"/>
      <w:lvlText w:val="%8."/>
      <w:lvlJc w:val="left"/>
      <w:pPr>
        <w:ind w:left="6051" w:hanging="360"/>
      </w:pPr>
    </w:lvl>
    <w:lvl w:ilvl="8">
      <w:start w:val="1"/>
      <w:numFmt w:val="lowerRoman"/>
      <w:lvlText w:val="%9."/>
      <w:lvlJc w:val="right"/>
      <w:pPr>
        <w:ind w:left="6771" w:hanging="180"/>
      </w:pPr>
    </w:lvl>
  </w:abstractNum>
  <w:abstractNum w:abstractNumId="39" w15:restartNumberingAfterBreak="0">
    <w:nsid w:val="7A4E5B6C"/>
    <w:multiLevelType w:val="hybridMultilevel"/>
    <w:tmpl w:val="F04E8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A4F6CD9"/>
    <w:multiLevelType w:val="multilevel"/>
    <w:tmpl w:val="01B4916B"/>
    <w:lvl w:ilvl="0">
      <w:start w:val="1"/>
      <w:numFmt w:val="bullet"/>
      <w:lvlText w:val=""/>
      <w:lvlJc w:val="left"/>
      <w:pPr>
        <w:ind w:left="360" w:hanging="360"/>
      </w:pPr>
      <w:rPr>
        <w:rFonts w:ascii="Symbol" w:eastAsia="Symbol" w:hAnsi="Symbol"/>
      </w:rPr>
    </w:lvl>
    <w:lvl w:ilvl="1">
      <w:start w:val="1"/>
      <w:numFmt w:val="bullet"/>
      <w:lvlText w:val="o"/>
      <w:lvlJc w:val="left"/>
      <w:pPr>
        <w:ind w:left="1566" w:hanging="360"/>
      </w:pPr>
      <w:rPr>
        <w:rFonts w:ascii="Courier New" w:eastAsia="Courier New" w:hAnsi="Courier New"/>
      </w:rPr>
    </w:lvl>
    <w:lvl w:ilvl="2">
      <w:start w:val="1"/>
      <w:numFmt w:val="bullet"/>
      <w:lvlText w:val=""/>
      <w:lvlJc w:val="left"/>
      <w:pPr>
        <w:ind w:left="2286" w:hanging="360"/>
      </w:pPr>
      <w:rPr>
        <w:rFonts w:ascii="Wingdings" w:eastAsia="Wingdings" w:hAnsi="Wingdings"/>
      </w:rPr>
    </w:lvl>
    <w:lvl w:ilvl="3">
      <w:start w:val="1"/>
      <w:numFmt w:val="bullet"/>
      <w:lvlText w:val=""/>
      <w:lvlJc w:val="left"/>
      <w:pPr>
        <w:ind w:left="3006" w:hanging="360"/>
      </w:pPr>
      <w:rPr>
        <w:rFonts w:ascii="Symbol" w:eastAsia="Symbol" w:hAnsi="Symbol"/>
      </w:rPr>
    </w:lvl>
    <w:lvl w:ilvl="4">
      <w:start w:val="1"/>
      <w:numFmt w:val="bullet"/>
      <w:lvlText w:val="o"/>
      <w:lvlJc w:val="left"/>
      <w:pPr>
        <w:ind w:left="3726" w:hanging="360"/>
      </w:pPr>
      <w:rPr>
        <w:rFonts w:ascii="Courier New" w:eastAsia="Courier New" w:hAnsi="Courier New"/>
      </w:rPr>
    </w:lvl>
    <w:lvl w:ilvl="5">
      <w:start w:val="1"/>
      <w:numFmt w:val="bullet"/>
      <w:lvlText w:val=""/>
      <w:lvlJc w:val="left"/>
      <w:pPr>
        <w:ind w:left="4446" w:hanging="360"/>
      </w:pPr>
      <w:rPr>
        <w:rFonts w:ascii="Wingdings" w:eastAsia="Wingdings" w:hAnsi="Wingdings"/>
      </w:rPr>
    </w:lvl>
    <w:lvl w:ilvl="6">
      <w:start w:val="1"/>
      <w:numFmt w:val="bullet"/>
      <w:lvlText w:val=""/>
      <w:lvlJc w:val="left"/>
      <w:pPr>
        <w:ind w:left="5166" w:hanging="360"/>
      </w:pPr>
      <w:rPr>
        <w:rFonts w:ascii="Symbol" w:eastAsia="Symbol" w:hAnsi="Symbol"/>
      </w:rPr>
    </w:lvl>
    <w:lvl w:ilvl="7">
      <w:start w:val="1"/>
      <w:numFmt w:val="bullet"/>
      <w:lvlText w:val="o"/>
      <w:lvlJc w:val="left"/>
      <w:pPr>
        <w:ind w:left="5886" w:hanging="360"/>
      </w:pPr>
      <w:rPr>
        <w:rFonts w:ascii="Courier New" w:eastAsia="Courier New" w:hAnsi="Courier New"/>
      </w:rPr>
    </w:lvl>
    <w:lvl w:ilvl="8">
      <w:start w:val="1"/>
      <w:numFmt w:val="bullet"/>
      <w:lvlText w:val=""/>
      <w:lvlJc w:val="left"/>
      <w:pPr>
        <w:ind w:left="6606" w:hanging="360"/>
      </w:pPr>
      <w:rPr>
        <w:rFonts w:ascii="Wingdings" w:eastAsia="Wingdings" w:hAnsi="Wingdings"/>
      </w:rPr>
    </w:lvl>
  </w:abstractNum>
  <w:abstractNum w:abstractNumId="41" w15:restartNumberingAfterBreak="0">
    <w:nsid w:val="7D5D3853"/>
    <w:multiLevelType w:val="multilevel"/>
    <w:tmpl w:val="003D5F9A"/>
    <w:lvl w:ilvl="0">
      <w:start w:val="1"/>
      <w:numFmt w:val="bullet"/>
      <w:lvlText w:val=""/>
      <w:lvlJc w:val="left"/>
      <w:pPr>
        <w:ind w:left="360" w:hanging="360"/>
      </w:pPr>
      <w:rPr>
        <w:rFonts w:ascii="Symbol" w:eastAsia="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abstractNumId w:val="41"/>
  </w:num>
  <w:num w:numId="2">
    <w:abstractNumId w:val="18"/>
  </w:num>
  <w:num w:numId="3">
    <w:abstractNumId w:val="19"/>
  </w:num>
  <w:num w:numId="4">
    <w:abstractNumId w:val="12"/>
  </w:num>
  <w:num w:numId="5">
    <w:abstractNumId w:val="26"/>
  </w:num>
  <w:num w:numId="6">
    <w:abstractNumId w:val="38"/>
  </w:num>
  <w:num w:numId="7">
    <w:abstractNumId w:val="40"/>
  </w:num>
  <w:num w:numId="8">
    <w:abstractNumId w:val="24"/>
  </w:num>
  <w:num w:numId="9">
    <w:abstractNumId w:val="23"/>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0"/>
  </w:num>
  <w:num w:numId="22">
    <w:abstractNumId w:val="39"/>
  </w:num>
  <w:num w:numId="23">
    <w:abstractNumId w:val="22"/>
  </w:num>
  <w:num w:numId="24">
    <w:abstractNumId w:val="33"/>
  </w:num>
  <w:num w:numId="25">
    <w:abstractNumId w:val="36"/>
  </w:num>
  <w:num w:numId="26">
    <w:abstractNumId w:val="14"/>
  </w:num>
  <w:num w:numId="27">
    <w:abstractNumId w:val="16"/>
  </w:num>
  <w:num w:numId="28">
    <w:abstractNumId w:val="17"/>
  </w:num>
  <w:num w:numId="29">
    <w:abstractNumId w:val="37"/>
  </w:num>
  <w:num w:numId="30">
    <w:abstractNumId w:val="25"/>
  </w:num>
  <w:num w:numId="31">
    <w:abstractNumId w:val="20"/>
  </w:num>
  <w:num w:numId="32">
    <w:abstractNumId w:val="15"/>
  </w:num>
  <w:num w:numId="33">
    <w:abstractNumId w:val="29"/>
  </w:num>
  <w:num w:numId="34">
    <w:abstractNumId w:val="21"/>
  </w:num>
  <w:num w:numId="35">
    <w:abstractNumId w:val="27"/>
  </w:num>
  <w:num w:numId="36">
    <w:abstractNumId w:val="28"/>
  </w:num>
  <w:num w:numId="37">
    <w:abstractNumId w:val="34"/>
  </w:num>
  <w:num w:numId="38">
    <w:abstractNumId w:val="10"/>
  </w:num>
  <w:num w:numId="39">
    <w:abstractNumId w:val="31"/>
  </w:num>
  <w:num w:numId="40">
    <w:abstractNumId w:val="32"/>
  </w:num>
  <w:num w:numId="41">
    <w:abstractNumId w:val="35"/>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20"/>
  <w:drawingGridVerticalSpacing w:val="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1"/>
  </w:compat>
  <w:rsids>
    <w:rsidRoot w:val="00F55C80"/>
    <w:rsid w:val="00005992"/>
    <w:rsid w:val="0001239C"/>
    <w:rsid w:val="00021E6C"/>
    <w:rsid w:val="0002355D"/>
    <w:rsid w:val="00034154"/>
    <w:rsid w:val="000346F8"/>
    <w:rsid w:val="000376F2"/>
    <w:rsid w:val="00042E1D"/>
    <w:rsid w:val="00047444"/>
    <w:rsid w:val="00057447"/>
    <w:rsid w:val="00065AC0"/>
    <w:rsid w:val="0008009A"/>
    <w:rsid w:val="00083F75"/>
    <w:rsid w:val="00094DE4"/>
    <w:rsid w:val="000C078C"/>
    <w:rsid w:val="000C3ADA"/>
    <w:rsid w:val="000E0DA7"/>
    <w:rsid w:val="000F2833"/>
    <w:rsid w:val="000F2B62"/>
    <w:rsid w:val="000F32A7"/>
    <w:rsid w:val="000F471D"/>
    <w:rsid w:val="00112AC6"/>
    <w:rsid w:val="00120895"/>
    <w:rsid w:val="0012494A"/>
    <w:rsid w:val="001305A9"/>
    <w:rsid w:val="001328CD"/>
    <w:rsid w:val="00134A1D"/>
    <w:rsid w:val="00145242"/>
    <w:rsid w:val="001521A4"/>
    <w:rsid w:val="0015494B"/>
    <w:rsid w:val="001570E5"/>
    <w:rsid w:val="00164F22"/>
    <w:rsid w:val="001675D4"/>
    <w:rsid w:val="0017041E"/>
    <w:rsid w:val="00177009"/>
    <w:rsid w:val="00180C38"/>
    <w:rsid w:val="001943A9"/>
    <w:rsid w:val="00196B7A"/>
    <w:rsid w:val="001A6B44"/>
    <w:rsid w:val="001A6D41"/>
    <w:rsid w:val="001B0E3E"/>
    <w:rsid w:val="001C63B0"/>
    <w:rsid w:val="001D1BC3"/>
    <w:rsid w:val="001D5147"/>
    <w:rsid w:val="001E2A9F"/>
    <w:rsid w:val="001E63C2"/>
    <w:rsid w:val="001F6B3C"/>
    <w:rsid w:val="00201611"/>
    <w:rsid w:val="00203E12"/>
    <w:rsid w:val="00210D4A"/>
    <w:rsid w:val="00214D55"/>
    <w:rsid w:val="00222994"/>
    <w:rsid w:val="00231BB9"/>
    <w:rsid w:val="00232CA1"/>
    <w:rsid w:val="00234C5A"/>
    <w:rsid w:val="002423D8"/>
    <w:rsid w:val="00244A24"/>
    <w:rsid w:val="00254316"/>
    <w:rsid w:val="00261B60"/>
    <w:rsid w:val="00266923"/>
    <w:rsid w:val="0027503F"/>
    <w:rsid w:val="00276763"/>
    <w:rsid w:val="00281FA5"/>
    <w:rsid w:val="00283139"/>
    <w:rsid w:val="002832DE"/>
    <w:rsid w:val="00290D5A"/>
    <w:rsid w:val="00294BCD"/>
    <w:rsid w:val="00294C0F"/>
    <w:rsid w:val="002A1090"/>
    <w:rsid w:val="002B09E5"/>
    <w:rsid w:val="002B2257"/>
    <w:rsid w:val="002B44AC"/>
    <w:rsid w:val="002C1321"/>
    <w:rsid w:val="002D2895"/>
    <w:rsid w:val="002E20FE"/>
    <w:rsid w:val="002E51FE"/>
    <w:rsid w:val="002E7D4C"/>
    <w:rsid w:val="002F4AEC"/>
    <w:rsid w:val="0031341F"/>
    <w:rsid w:val="00314147"/>
    <w:rsid w:val="003147BD"/>
    <w:rsid w:val="00317B0B"/>
    <w:rsid w:val="00322003"/>
    <w:rsid w:val="00326CC3"/>
    <w:rsid w:val="00326FC2"/>
    <w:rsid w:val="00332BFF"/>
    <w:rsid w:val="003349D0"/>
    <w:rsid w:val="00336FBE"/>
    <w:rsid w:val="00340E23"/>
    <w:rsid w:val="00341E5F"/>
    <w:rsid w:val="0036762A"/>
    <w:rsid w:val="0037103A"/>
    <w:rsid w:val="00383129"/>
    <w:rsid w:val="00383FD4"/>
    <w:rsid w:val="00386AED"/>
    <w:rsid w:val="003957AD"/>
    <w:rsid w:val="00397EF6"/>
    <w:rsid w:val="003A4484"/>
    <w:rsid w:val="003B2873"/>
    <w:rsid w:val="003D1DEC"/>
    <w:rsid w:val="003F5627"/>
    <w:rsid w:val="003F595F"/>
    <w:rsid w:val="003F758A"/>
    <w:rsid w:val="00405409"/>
    <w:rsid w:val="00423530"/>
    <w:rsid w:val="00444C9F"/>
    <w:rsid w:val="00453AA0"/>
    <w:rsid w:val="00461539"/>
    <w:rsid w:val="00462B56"/>
    <w:rsid w:val="004B26BE"/>
    <w:rsid w:val="004B4930"/>
    <w:rsid w:val="004B594A"/>
    <w:rsid w:val="004C41F1"/>
    <w:rsid w:val="004C76B6"/>
    <w:rsid w:val="004D6847"/>
    <w:rsid w:val="004D7374"/>
    <w:rsid w:val="004E21A1"/>
    <w:rsid w:val="004F16DD"/>
    <w:rsid w:val="004F744E"/>
    <w:rsid w:val="00500BAC"/>
    <w:rsid w:val="00507810"/>
    <w:rsid w:val="00507B7A"/>
    <w:rsid w:val="00510E00"/>
    <w:rsid w:val="00512705"/>
    <w:rsid w:val="00513296"/>
    <w:rsid w:val="00523225"/>
    <w:rsid w:val="00531E35"/>
    <w:rsid w:val="00540C1B"/>
    <w:rsid w:val="005477BE"/>
    <w:rsid w:val="00552348"/>
    <w:rsid w:val="00553687"/>
    <w:rsid w:val="00563370"/>
    <w:rsid w:val="00583A39"/>
    <w:rsid w:val="0058451A"/>
    <w:rsid w:val="00585819"/>
    <w:rsid w:val="00585A60"/>
    <w:rsid w:val="00587523"/>
    <w:rsid w:val="00595B6A"/>
    <w:rsid w:val="005A3EDA"/>
    <w:rsid w:val="005A77F0"/>
    <w:rsid w:val="005B157A"/>
    <w:rsid w:val="005D74BD"/>
    <w:rsid w:val="005E23A9"/>
    <w:rsid w:val="005E7866"/>
    <w:rsid w:val="005F52B7"/>
    <w:rsid w:val="00600C64"/>
    <w:rsid w:val="00601FFD"/>
    <w:rsid w:val="006064E4"/>
    <w:rsid w:val="00610331"/>
    <w:rsid w:val="006123F2"/>
    <w:rsid w:val="00616EC8"/>
    <w:rsid w:val="00637406"/>
    <w:rsid w:val="0064119F"/>
    <w:rsid w:val="006439FA"/>
    <w:rsid w:val="006471E3"/>
    <w:rsid w:val="00654D92"/>
    <w:rsid w:val="0065587B"/>
    <w:rsid w:val="0066000C"/>
    <w:rsid w:val="00663BBD"/>
    <w:rsid w:val="0066452D"/>
    <w:rsid w:val="00671B84"/>
    <w:rsid w:val="00672173"/>
    <w:rsid w:val="006736D9"/>
    <w:rsid w:val="00673C56"/>
    <w:rsid w:val="00686A20"/>
    <w:rsid w:val="00690157"/>
    <w:rsid w:val="00690343"/>
    <w:rsid w:val="006A07A8"/>
    <w:rsid w:val="006A7BBC"/>
    <w:rsid w:val="006B4328"/>
    <w:rsid w:val="006B5388"/>
    <w:rsid w:val="006B72D7"/>
    <w:rsid w:val="006C2155"/>
    <w:rsid w:val="006C60A4"/>
    <w:rsid w:val="006D1A31"/>
    <w:rsid w:val="006D70F6"/>
    <w:rsid w:val="007027A9"/>
    <w:rsid w:val="00716FF3"/>
    <w:rsid w:val="00720B39"/>
    <w:rsid w:val="00725AEF"/>
    <w:rsid w:val="00733AEE"/>
    <w:rsid w:val="00740BBA"/>
    <w:rsid w:val="007518A3"/>
    <w:rsid w:val="00752035"/>
    <w:rsid w:val="007526E4"/>
    <w:rsid w:val="00752A6E"/>
    <w:rsid w:val="00757792"/>
    <w:rsid w:val="0076357F"/>
    <w:rsid w:val="00776A94"/>
    <w:rsid w:val="00795D74"/>
    <w:rsid w:val="007A328D"/>
    <w:rsid w:val="007B6591"/>
    <w:rsid w:val="007B6AA4"/>
    <w:rsid w:val="007C259F"/>
    <w:rsid w:val="007C6731"/>
    <w:rsid w:val="007D630B"/>
    <w:rsid w:val="007D6713"/>
    <w:rsid w:val="007D71E7"/>
    <w:rsid w:val="0081525D"/>
    <w:rsid w:val="00815C05"/>
    <w:rsid w:val="00836519"/>
    <w:rsid w:val="00844DB5"/>
    <w:rsid w:val="00847471"/>
    <w:rsid w:val="00877932"/>
    <w:rsid w:val="008829BD"/>
    <w:rsid w:val="008846C9"/>
    <w:rsid w:val="00887CAA"/>
    <w:rsid w:val="0089155A"/>
    <w:rsid w:val="008935D1"/>
    <w:rsid w:val="00897EE8"/>
    <w:rsid w:val="008A06AF"/>
    <w:rsid w:val="008B26BA"/>
    <w:rsid w:val="008C347F"/>
    <w:rsid w:val="008C5703"/>
    <w:rsid w:val="008C6EB9"/>
    <w:rsid w:val="008F4F83"/>
    <w:rsid w:val="008F6853"/>
    <w:rsid w:val="008F6A40"/>
    <w:rsid w:val="00912481"/>
    <w:rsid w:val="009164E3"/>
    <w:rsid w:val="00916D58"/>
    <w:rsid w:val="00917192"/>
    <w:rsid w:val="00927DC2"/>
    <w:rsid w:val="00932B84"/>
    <w:rsid w:val="009413A4"/>
    <w:rsid w:val="00943446"/>
    <w:rsid w:val="0095283D"/>
    <w:rsid w:val="0095725D"/>
    <w:rsid w:val="00962B85"/>
    <w:rsid w:val="00963E99"/>
    <w:rsid w:val="00972DA7"/>
    <w:rsid w:val="00976F95"/>
    <w:rsid w:val="009826F2"/>
    <w:rsid w:val="009878BA"/>
    <w:rsid w:val="009B1D75"/>
    <w:rsid w:val="009B3453"/>
    <w:rsid w:val="009C7648"/>
    <w:rsid w:val="009D0E8D"/>
    <w:rsid w:val="009D6A2D"/>
    <w:rsid w:val="009E2B51"/>
    <w:rsid w:val="00A02D82"/>
    <w:rsid w:val="00A127D4"/>
    <w:rsid w:val="00A13CEB"/>
    <w:rsid w:val="00A17423"/>
    <w:rsid w:val="00A25912"/>
    <w:rsid w:val="00A42B28"/>
    <w:rsid w:val="00A5212D"/>
    <w:rsid w:val="00A5522F"/>
    <w:rsid w:val="00A55DF0"/>
    <w:rsid w:val="00A6214B"/>
    <w:rsid w:val="00A82D64"/>
    <w:rsid w:val="00A91694"/>
    <w:rsid w:val="00A97FFA"/>
    <w:rsid w:val="00AA464B"/>
    <w:rsid w:val="00AA48D0"/>
    <w:rsid w:val="00AB6F02"/>
    <w:rsid w:val="00AB71B2"/>
    <w:rsid w:val="00AC215F"/>
    <w:rsid w:val="00AD41B3"/>
    <w:rsid w:val="00AD7EDB"/>
    <w:rsid w:val="00AE14BB"/>
    <w:rsid w:val="00AE18F1"/>
    <w:rsid w:val="00AE5D24"/>
    <w:rsid w:val="00AE62E5"/>
    <w:rsid w:val="00B00874"/>
    <w:rsid w:val="00B05DB1"/>
    <w:rsid w:val="00B21042"/>
    <w:rsid w:val="00B235A3"/>
    <w:rsid w:val="00B330FD"/>
    <w:rsid w:val="00B41A70"/>
    <w:rsid w:val="00B4349A"/>
    <w:rsid w:val="00B508A6"/>
    <w:rsid w:val="00B5687A"/>
    <w:rsid w:val="00B62B30"/>
    <w:rsid w:val="00B800B4"/>
    <w:rsid w:val="00B81806"/>
    <w:rsid w:val="00B9049A"/>
    <w:rsid w:val="00B97678"/>
    <w:rsid w:val="00B97DA7"/>
    <w:rsid w:val="00BA0235"/>
    <w:rsid w:val="00BB6FD1"/>
    <w:rsid w:val="00BC3D23"/>
    <w:rsid w:val="00BC4678"/>
    <w:rsid w:val="00BD5B2D"/>
    <w:rsid w:val="00BE1AA9"/>
    <w:rsid w:val="00BE4100"/>
    <w:rsid w:val="00BF200A"/>
    <w:rsid w:val="00C058F3"/>
    <w:rsid w:val="00C07EE2"/>
    <w:rsid w:val="00C07F42"/>
    <w:rsid w:val="00C10617"/>
    <w:rsid w:val="00C14732"/>
    <w:rsid w:val="00C25C90"/>
    <w:rsid w:val="00C25CA6"/>
    <w:rsid w:val="00C270F3"/>
    <w:rsid w:val="00C4563B"/>
    <w:rsid w:val="00C5602C"/>
    <w:rsid w:val="00C623AD"/>
    <w:rsid w:val="00C6559A"/>
    <w:rsid w:val="00C76D99"/>
    <w:rsid w:val="00C77CC6"/>
    <w:rsid w:val="00C82CA4"/>
    <w:rsid w:val="00C8789E"/>
    <w:rsid w:val="00C87A43"/>
    <w:rsid w:val="00CA0E67"/>
    <w:rsid w:val="00CA7A04"/>
    <w:rsid w:val="00CB01FC"/>
    <w:rsid w:val="00CC7F1A"/>
    <w:rsid w:val="00CD0CEC"/>
    <w:rsid w:val="00CD0DF4"/>
    <w:rsid w:val="00CD381D"/>
    <w:rsid w:val="00CD3977"/>
    <w:rsid w:val="00CE26B9"/>
    <w:rsid w:val="00CF6F00"/>
    <w:rsid w:val="00D0011E"/>
    <w:rsid w:val="00D00C85"/>
    <w:rsid w:val="00D1392B"/>
    <w:rsid w:val="00D146E2"/>
    <w:rsid w:val="00D14DC3"/>
    <w:rsid w:val="00D15964"/>
    <w:rsid w:val="00D15D4D"/>
    <w:rsid w:val="00D27699"/>
    <w:rsid w:val="00D30A8C"/>
    <w:rsid w:val="00D33635"/>
    <w:rsid w:val="00D51E4F"/>
    <w:rsid w:val="00D6274B"/>
    <w:rsid w:val="00D76CE7"/>
    <w:rsid w:val="00D77B29"/>
    <w:rsid w:val="00D80C06"/>
    <w:rsid w:val="00D83B35"/>
    <w:rsid w:val="00D87F65"/>
    <w:rsid w:val="00D90D88"/>
    <w:rsid w:val="00D97791"/>
    <w:rsid w:val="00DA1294"/>
    <w:rsid w:val="00DA2312"/>
    <w:rsid w:val="00DA6129"/>
    <w:rsid w:val="00DC387C"/>
    <w:rsid w:val="00DC762A"/>
    <w:rsid w:val="00E0113E"/>
    <w:rsid w:val="00E028EF"/>
    <w:rsid w:val="00E100DF"/>
    <w:rsid w:val="00E13D91"/>
    <w:rsid w:val="00E164EF"/>
    <w:rsid w:val="00E21573"/>
    <w:rsid w:val="00E21EE0"/>
    <w:rsid w:val="00E3222C"/>
    <w:rsid w:val="00E5603A"/>
    <w:rsid w:val="00E56773"/>
    <w:rsid w:val="00E67135"/>
    <w:rsid w:val="00E852D1"/>
    <w:rsid w:val="00EA42B4"/>
    <w:rsid w:val="00EA57FF"/>
    <w:rsid w:val="00EA702B"/>
    <w:rsid w:val="00EB0D9B"/>
    <w:rsid w:val="00EB4EBB"/>
    <w:rsid w:val="00ED70AD"/>
    <w:rsid w:val="00EE50D4"/>
    <w:rsid w:val="00EF2352"/>
    <w:rsid w:val="00EF52B7"/>
    <w:rsid w:val="00F04366"/>
    <w:rsid w:val="00F11529"/>
    <w:rsid w:val="00F14CC5"/>
    <w:rsid w:val="00F22891"/>
    <w:rsid w:val="00F24F09"/>
    <w:rsid w:val="00F34669"/>
    <w:rsid w:val="00F400FF"/>
    <w:rsid w:val="00F40878"/>
    <w:rsid w:val="00F51438"/>
    <w:rsid w:val="00F55C80"/>
    <w:rsid w:val="00F61BCB"/>
    <w:rsid w:val="00F62403"/>
    <w:rsid w:val="00F67F7F"/>
    <w:rsid w:val="00F758FC"/>
    <w:rsid w:val="00F83D9F"/>
    <w:rsid w:val="00F85106"/>
    <w:rsid w:val="00F87AFB"/>
    <w:rsid w:val="00F904CD"/>
    <w:rsid w:val="00F92415"/>
    <w:rsid w:val="00FA241D"/>
    <w:rsid w:val="00FA49C1"/>
    <w:rsid w:val="00FB3DAE"/>
    <w:rsid w:val="00FB7EBA"/>
    <w:rsid w:val="00FE0C48"/>
    <w:rsid w:val="00FE4B94"/>
    <w:rsid w:val="00FE50CF"/>
    <w:rsid w:val="00FF2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8DB033"/>
  <w15:docId w15:val="{97EA0209-350B-4706-928B-869468A7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 w:unhideWhenUsed="1" w:qFormat="1"/>
    <w:lsdException w:name="footnote text" w:semiHidden="1" w:uiPriority="9" w:unhideWhenUsed="1" w:qFormat="1"/>
    <w:lsdException w:name="annotation text" w:semiHidden="1" w:uiPriority="9" w:unhideWhenUsed="1" w:qFormat="1"/>
    <w:lsdException w:name="header" w:semiHidden="1" w:uiPriority="0" w:unhideWhenUsed="1" w:qFormat="1"/>
    <w:lsdException w:name="footer" w:semiHidden="1" w:unhideWhenUsed="1" w:qFormat="1"/>
    <w:lsdException w:name="index heading" w:semiHidden="1" w:uiPriority="9" w:unhideWhenUsed="1" w:qFormat="1"/>
    <w:lsdException w:name="caption" w:semiHidden="1" w:uiPriority="9" w:unhideWhenUsed="1" w:qFormat="1"/>
    <w:lsdException w:name="table of figures" w:semiHidden="1" w:uiPriority="9" w:unhideWhenUsed="1" w:qFormat="1"/>
    <w:lsdException w:name="envelope address" w:semiHidden="1" w:uiPriority="9" w:unhideWhenUsed="1" w:qFormat="1"/>
    <w:lsdException w:name="envelope return" w:semiHidden="1" w:uiPriority="9" w:unhideWhenUsed="1" w:qFormat="1"/>
    <w:lsdException w:name="footnote reference" w:semiHidden="1" w:uiPriority="9" w:unhideWhenUsed="1" w:qFormat="1"/>
    <w:lsdException w:name="annotation reference" w:semiHidden="1" w:uiPriority="9" w:unhideWhenUsed="1" w:qFormat="1"/>
    <w:lsdException w:name="line number" w:semiHidden="1" w:uiPriority="9" w:unhideWhenUsed="1" w:qFormat="1"/>
    <w:lsdException w:name="page number" w:semiHidden="1" w:uiPriority="9" w:unhideWhenUsed="1" w:qFormat="1"/>
    <w:lsdException w:name="endnote reference" w:semiHidden="1" w:uiPriority="9" w:unhideWhenUsed="1" w:qFormat="1"/>
    <w:lsdException w:name="endnote text" w:semiHidden="1" w:uiPriority="9" w:unhideWhenUsed="1" w:qFormat="1"/>
    <w:lsdException w:name="table of authorities" w:semiHidden="1" w:uiPriority="9" w:unhideWhenUsed="1" w:qFormat="1"/>
    <w:lsdException w:name="macro" w:semiHidden="1" w:uiPriority="9" w:unhideWhenUsed="1" w:qFormat="1"/>
    <w:lsdException w:name="toa heading" w:semiHidden="1" w:uiPriority="9" w:unhideWhenUsed="1" w:qFormat="1"/>
    <w:lsdException w:name="List" w:semiHidden="1" w:uiPriority="9" w:unhideWhenUsed="1" w:qFormat="1"/>
    <w:lsdException w:name="List Bullet" w:semiHidden="1" w:uiPriority="9" w:unhideWhenUsed="1" w:qFormat="1"/>
    <w:lsdException w:name="List Number" w:uiPriority="9" w:qFormat="1"/>
    <w:lsdException w:name="List 2" w:semiHidden="1" w:uiPriority="9" w:unhideWhenUsed="1" w:qFormat="1"/>
    <w:lsdException w:name="List 3" w:semiHidden="1" w:uiPriority="9" w:unhideWhenUsed="1" w:qFormat="1"/>
    <w:lsdException w:name="List 4" w:uiPriority="9" w:qFormat="1"/>
    <w:lsdException w:name="List 5" w:uiPriority="9" w:qFormat="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iPriority="9" w:unhideWhenUsed="1" w:qFormat="1"/>
    <w:lsdException w:name="List Number 2" w:semiHidden="1" w:uiPriority="9" w:unhideWhenUsed="1" w:qFormat="1"/>
    <w:lsdException w:name="List Number 3" w:semiHidden="1" w:uiPriority="9" w:unhideWhenUsed="1" w:qFormat="1"/>
    <w:lsdException w:name="List Number 4" w:semiHidden="1" w:uiPriority="9" w:unhideWhenUsed="1" w:qFormat="1"/>
    <w:lsdException w:name="List Number 5" w:semiHidden="1" w:uiPriority="9"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3FD4"/>
    <w:pPr>
      <w:widowControl w:val="0"/>
      <w:spacing w:before="26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383FD4"/>
    <w:rPr>
      <w:sz w:val="24"/>
    </w:rPr>
  </w:style>
  <w:style w:type="paragraph" w:customStyle="1" w:styleId="ConsNormal">
    <w:name w:val="ConsNormal"/>
    <w:rsid w:val="00383FD4"/>
    <w:pPr>
      <w:widowControl w:val="0"/>
      <w:ind w:firstLine="720"/>
    </w:pPr>
    <w:rPr>
      <w:rFonts w:ascii="Arial" w:eastAsia="Arial" w:hAnsi="Arial"/>
      <w:sz w:val="24"/>
    </w:rPr>
  </w:style>
  <w:style w:type="paragraph" w:customStyle="1" w:styleId="FR3">
    <w:name w:val="FR3"/>
    <w:rsid w:val="00383FD4"/>
    <w:pPr>
      <w:widowControl w:val="0"/>
      <w:spacing w:before="360"/>
      <w:jc w:val="center"/>
    </w:pPr>
    <w:rPr>
      <w:rFonts w:ascii="Courier New" w:eastAsia="Courier New" w:hAnsi="Courier New"/>
      <w:b/>
      <w:sz w:val="22"/>
    </w:rPr>
  </w:style>
  <w:style w:type="paragraph" w:customStyle="1" w:styleId="ConsPlusNormal">
    <w:name w:val="ConsPlusNormal"/>
    <w:rsid w:val="00383FD4"/>
    <w:pPr>
      <w:widowControl w:val="0"/>
      <w:ind w:firstLine="720"/>
    </w:pPr>
    <w:rPr>
      <w:rFonts w:ascii="Arial" w:eastAsia="Arial" w:hAnsi="Arial"/>
      <w:sz w:val="24"/>
    </w:rPr>
  </w:style>
  <w:style w:type="paragraph" w:customStyle="1" w:styleId="ConsPlusNonformat">
    <w:name w:val="ConsPlusNonformat"/>
    <w:link w:val="ConsPlusNonformat0"/>
    <w:rsid w:val="00383FD4"/>
    <w:pPr>
      <w:widowControl w:val="0"/>
    </w:pPr>
    <w:rPr>
      <w:rFonts w:ascii="Courier New" w:eastAsia="Courier New" w:hAnsi="Courier New"/>
      <w:sz w:val="24"/>
    </w:rPr>
  </w:style>
  <w:style w:type="paragraph" w:customStyle="1" w:styleId="ConsPlusTitle">
    <w:name w:val="ConsPlusTitle"/>
    <w:rsid w:val="00383FD4"/>
    <w:pPr>
      <w:widowControl w:val="0"/>
    </w:pPr>
    <w:rPr>
      <w:rFonts w:ascii="Arial" w:eastAsia="Arial" w:hAnsi="Arial"/>
      <w:b/>
      <w:sz w:val="24"/>
    </w:rPr>
  </w:style>
  <w:style w:type="paragraph" w:customStyle="1" w:styleId="ConsNonformat">
    <w:name w:val="ConsNonformat"/>
    <w:rsid w:val="00383FD4"/>
    <w:pPr>
      <w:widowControl w:val="0"/>
      <w:ind w:right="19772"/>
    </w:pPr>
    <w:rPr>
      <w:rFonts w:ascii="Courier New" w:eastAsia="Courier New" w:hAnsi="Courier New"/>
      <w:sz w:val="24"/>
    </w:rPr>
  </w:style>
  <w:style w:type="paragraph" w:customStyle="1" w:styleId="10">
    <w:name w:val="Обычный1"/>
    <w:rsid w:val="00383FD4"/>
    <w:rPr>
      <w:sz w:val="24"/>
    </w:rPr>
  </w:style>
  <w:style w:type="paragraph" w:customStyle="1" w:styleId="11">
    <w:name w:val="заголовок 11"/>
    <w:basedOn w:val="2"/>
    <w:next w:val="2"/>
    <w:rsid w:val="00383FD4"/>
    <w:pPr>
      <w:keepNext/>
      <w:jc w:val="center"/>
    </w:pPr>
  </w:style>
  <w:style w:type="paragraph" w:customStyle="1" w:styleId="16">
    <w:name w:val="Знак Знак Знак16"/>
    <w:basedOn w:val="2"/>
    <w:rsid w:val="00383FD4"/>
    <w:pPr>
      <w:tabs>
        <w:tab w:val="left" w:pos="360"/>
      </w:tabs>
      <w:spacing w:after="160" w:line="240" w:lineRule="exact"/>
    </w:pPr>
    <w:rPr>
      <w:rFonts w:ascii="Verdana" w:eastAsia="Verdana" w:hAnsi="Verdana"/>
      <w:sz w:val="20"/>
    </w:rPr>
  </w:style>
  <w:style w:type="paragraph" w:styleId="a3">
    <w:name w:val="Balloon Text"/>
    <w:basedOn w:val="2"/>
    <w:link w:val="a4"/>
    <w:uiPriority w:val="99"/>
    <w:rsid w:val="00383FD4"/>
    <w:rPr>
      <w:rFonts w:ascii="Tahoma" w:eastAsia="Tahoma" w:hAnsi="Tahoma"/>
      <w:sz w:val="16"/>
    </w:rPr>
  </w:style>
  <w:style w:type="paragraph" w:customStyle="1" w:styleId="a5">
    <w:name w:val="текст таблицы"/>
    <w:basedOn w:val="2"/>
    <w:rsid w:val="00383FD4"/>
    <w:pPr>
      <w:spacing w:before="120"/>
      <w:ind w:right="-102"/>
    </w:pPr>
  </w:style>
  <w:style w:type="paragraph" w:customStyle="1" w:styleId="12">
    <w:name w:val="Текст1"/>
    <w:basedOn w:val="2"/>
    <w:rsid w:val="00383FD4"/>
    <w:rPr>
      <w:rFonts w:ascii="Courier New" w:eastAsia="Courier New" w:hAnsi="Courier New"/>
      <w:sz w:val="20"/>
    </w:rPr>
  </w:style>
  <w:style w:type="paragraph" w:customStyle="1" w:styleId="TimesET12pt125">
    <w:name w:val="Стиль TimesET 12 pt по ширине Первая строка:  125 см Междустр...."/>
    <w:basedOn w:val="2"/>
    <w:rsid w:val="00383FD4"/>
    <w:pPr>
      <w:widowControl w:val="0"/>
      <w:ind w:firstLine="709"/>
      <w:jc w:val="both"/>
    </w:pPr>
    <w:rPr>
      <w:rFonts w:ascii="TimesET" w:eastAsia="TimesET" w:hAnsi="TimesET"/>
    </w:rPr>
  </w:style>
  <w:style w:type="paragraph" w:customStyle="1" w:styleId="BodyText21">
    <w:name w:val="Body Text 21"/>
    <w:basedOn w:val="2"/>
    <w:rsid w:val="00383FD4"/>
    <w:pPr>
      <w:widowControl w:val="0"/>
      <w:jc w:val="center"/>
    </w:pPr>
    <w:rPr>
      <w:rFonts w:ascii="Antiqua" w:eastAsia="Antiqua" w:hAnsi="Antiqua"/>
    </w:rPr>
  </w:style>
  <w:style w:type="paragraph" w:customStyle="1" w:styleId="4">
    <w:name w:val="4"/>
    <w:basedOn w:val="2"/>
    <w:rsid w:val="00383FD4"/>
    <w:pPr>
      <w:spacing w:before="100" w:beforeAutospacing="1" w:after="100" w:afterAutospacing="1"/>
    </w:pPr>
  </w:style>
  <w:style w:type="paragraph" w:customStyle="1" w:styleId="13">
    <w:name w:val="1"/>
    <w:basedOn w:val="2"/>
    <w:next w:val="a6"/>
    <w:rsid w:val="00383FD4"/>
    <w:pPr>
      <w:spacing w:before="100" w:beforeAutospacing="1" w:after="100" w:afterAutospacing="1"/>
    </w:pPr>
  </w:style>
  <w:style w:type="paragraph" w:customStyle="1" w:styleId="bodytextindent2">
    <w:name w:val="bodytextindent2"/>
    <w:basedOn w:val="2"/>
    <w:rsid w:val="00383FD4"/>
    <w:pPr>
      <w:spacing w:before="100" w:beforeAutospacing="1" w:after="100" w:afterAutospacing="1"/>
    </w:pPr>
  </w:style>
  <w:style w:type="paragraph" w:customStyle="1" w:styleId="bodytext210">
    <w:name w:val="bodytext21"/>
    <w:basedOn w:val="2"/>
    <w:rsid w:val="00383FD4"/>
    <w:pPr>
      <w:spacing w:before="100" w:beforeAutospacing="1" w:after="100" w:afterAutospacing="1"/>
    </w:pPr>
  </w:style>
  <w:style w:type="paragraph" w:customStyle="1" w:styleId="3">
    <w:name w:val="3"/>
    <w:basedOn w:val="2"/>
    <w:rsid w:val="00383FD4"/>
    <w:pPr>
      <w:spacing w:before="150" w:after="150"/>
      <w:ind w:left="150" w:right="150"/>
    </w:pPr>
  </w:style>
  <w:style w:type="paragraph" w:customStyle="1" w:styleId="31">
    <w:name w:val="Основной текст 31"/>
    <w:basedOn w:val="2"/>
    <w:rsid w:val="00383FD4"/>
    <w:pPr>
      <w:spacing w:after="120"/>
    </w:pPr>
    <w:rPr>
      <w:sz w:val="16"/>
    </w:rPr>
  </w:style>
  <w:style w:type="paragraph" w:customStyle="1" w:styleId="20">
    <w:name w:val="Текст2"/>
    <w:basedOn w:val="2"/>
    <w:rsid w:val="00383FD4"/>
    <w:rPr>
      <w:rFonts w:ascii="Courier New" w:eastAsia="Courier New" w:hAnsi="Courier New"/>
      <w:sz w:val="20"/>
    </w:rPr>
  </w:style>
  <w:style w:type="paragraph" w:customStyle="1" w:styleId="14">
    <w:name w:val="Текст концевой сноски1"/>
    <w:basedOn w:val="2"/>
    <w:rsid w:val="00383FD4"/>
    <w:rPr>
      <w:sz w:val="20"/>
    </w:rPr>
  </w:style>
  <w:style w:type="paragraph" w:styleId="a6">
    <w:name w:val="Normal (Web)"/>
    <w:basedOn w:val="2"/>
    <w:rsid w:val="00383FD4"/>
    <w:pPr>
      <w:spacing w:before="100" w:beforeAutospacing="1" w:after="100" w:afterAutospacing="1"/>
    </w:pPr>
  </w:style>
  <w:style w:type="paragraph" w:customStyle="1" w:styleId="15">
    <w:name w:val="Название1"/>
    <w:basedOn w:val="2"/>
    <w:rsid w:val="00383FD4"/>
    <w:pPr>
      <w:widowControl w:val="0"/>
      <w:jc w:val="center"/>
    </w:pPr>
    <w:rPr>
      <w:rFonts w:ascii="Courier New" w:eastAsia="Courier New" w:hAnsi="Courier New"/>
      <w:b/>
      <w:color w:val="000080"/>
      <w:sz w:val="22"/>
    </w:rPr>
  </w:style>
  <w:style w:type="paragraph" w:customStyle="1" w:styleId="30">
    <w:name w:val="çàãîëîâîê 3"/>
    <w:basedOn w:val="2"/>
    <w:next w:val="2"/>
    <w:rsid w:val="00383FD4"/>
    <w:pPr>
      <w:keepNext/>
      <w:tabs>
        <w:tab w:val="center" w:pos="-3686"/>
      </w:tabs>
      <w:spacing w:line="360" w:lineRule="auto"/>
      <w:ind w:right="45"/>
      <w:jc w:val="center"/>
    </w:pPr>
    <w:rPr>
      <w:b/>
      <w:sz w:val="28"/>
    </w:rPr>
  </w:style>
  <w:style w:type="paragraph" w:customStyle="1" w:styleId="17">
    <w:name w:val="Цитата1"/>
    <w:basedOn w:val="2"/>
    <w:rsid w:val="00383FD4"/>
    <w:pPr>
      <w:shd w:val="clear" w:color="auto" w:fill="FFFFFF"/>
      <w:ind w:left="28" w:right="40"/>
      <w:jc w:val="both"/>
    </w:pPr>
    <w:rPr>
      <w:color w:val="000000"/>
      <w:u w:val="single"/>
    </w:rPr>
  </w:style>
  <w:style w:type="paragraph" w:styleId="HTML">
    <w:name w:val="HTML Preformatted"/>
    <w:basedOn w:val="2"/>
    <w:rsid w:val="00383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paragraph" w:customStyle="1" w:styleId="21">
    <w:name w:val="Основной текст 21"/>
    <w:basedOn w:val="2"/>
    <w:rsid w:val="00383FD4"/>
    <w:pPr>
      <w:spacing w:after="120" w:line="480" w:lineRule="auto"/>
    </w:pPr>
  </w:style>
  <w:style w:type="paragraph" w:customStyle="1" w:styleId="18">
    <w:name w:val="Название объекта1"/>
    <w:basedOn w:val="2"/>
    <w:rsid w:val="00383FD4"/>
    <w:pPr>
      <w:jc w:val="center"/>
    </w:pPr>
    <w:rPr>
      <w:b/>
      <w:sz w:val="28"/>
    </w:rPr>
  </w:style>
  <w:style w:type="paragraph" w:customStyle="1" w:styleId="310">
    <w:name w:val="Основной текст с отступом 31"/>
    <w:basedOn w:val="2"/>
    <w:rsid w:val="00383FD4"/>
    <w:pPr>
      <w:ind w:left="709" w:firstLine="11"/>
    </w:pPr>
    <w:rPr>
      <w:b/>
    </w:rPr>
  </w:style>
  <w:style w:type="paragraph" w:customStyle="1" w:styleId="210">
    <w:name w:val="Основной текст с отступом 21"/>
    <w:basedOn w:val="2"/>
    <w:rsid w:val="00383FD4"/>
    <w:pPr>
      <w:tabs>
        <w:tab w:val="left" w:pos="1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42"/>
    </w:pPr>
    <w:rPr>
      <w:color w:val="000000"/>
    </w:rPr>
  </w:style>
  <w:style w:type="paragraph" w:customStyle="1" w:styleId="19">
    <w:name w:val="Основной текст с отступом1"/>
    <w:basedOn w:val="2"/>
    <w:rsid w:val="00383FD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pPr>
    <w:rPr>
      <w:color w:val="000000"/>
    </w:rPr>
  </w:style>
  <w:style w:type="paragraph" w:customStyle="1" w:styleId="1a">
    <w:name w:val="Нижний колонтитул1"/>
    <w:basedOn w:val="2"/>
    <w:rsid w:val="00383FD4"/>
    <w:pPr>
      <w:widowControl w:val="0"/>
      <w:tabs>
        <w:tab w:val="center" w:pos="4153"/>
        <w:tab w:val="right" w:pos="8306"/>
      </w:tabs>
      <w:spacing w:line="360" w:lineRule="auto"/>
      <w:jc w:val="both"/>
    </w:pPr>
  </w:style>
  <w:style w:type="paragraph" w:customStyle="1" w:styleId="1b">
    <w:name w:val="Верхний колонтитул1"/>
    <w:basedOn w:val="2"/>
    <w:rsid w:val="00383FD4"/>
    <w:pPr>
      <w:widowControl w:val="0"/>
      <w:tabs>
        <w:tab w:val="center" w:pos="4153"/>
        <w:tab w:val="right" w:pos="8306"/>
      </w:tabs>
      <w:spacing w:line="360" w:lineRule="auto"/>
      <w:jc w:val="both"/>
    </w:pPr>
  </w:style>
  <w:style w:type="paragraph" w:customStyle="1" w:styleId="211">
    <w:name w:val="Список 21"/>
    <w:basedOn w:val="2"/>
    <w:rsid w:val="00383FD4"/>
    <w:pPr>
      <w:widowControl w:val="0"/>
      <w:ind w:left="566" w:hanging="283"/>
    </w:pPr>
    <w:rPr>
      <w:sz w:val="20"/>
    </w:rPr>
  </w:style>
  <w:style w:type="paragraph" w:customStyle="1" w:styleId="1c">
    <w:name w:val="Основной текст1"/>
    <w:basedOn w:val="2"/>
    <w:rsid w:val="00383FD4"/>
    <w:pPr>
      <w:widowControl w:val="0"/>
      <w:jc w:val="both"/>
    </w:pPr>
    <w:rPr>
      <w:color w:val="000000"/>
    </w:rPr>
  </w:style>
  <w:style w:type="paragraph" w:customStyle="1" w:styleId="311">
    <w:name w:val="Маркированный список 31"/>
    <w:basedOn w:val="2"/>
    <w:rsid w:val="00383FD4"/>
    <w:pPr>
      <w:tabs>
        <w:tab w:val="left" w:pos="720"/>
        <w:tab w:val="left" w:pos="851"/>
      </w:tabs>
      <w:ind w:left="709" w:firstLine="11"/>
      <w:jc w:val="both"/>
    </w:pPr>
    <w:rPr>
      <w:b/>
    </w:rPr>
  </w:style>
  <w:style w:type="paragraph" w:customStyle="1" w:styleId="91">
    <w:name w:val="Заголовок 91"/>
    <w:basedOn w:val="2"/>
    <w:next w:val="2"/>
    <w:rsid w:val="00383FD4"/>
    <w:pPr>
      <w:spacing w:before="240" w:after="60"/>
    </w:pPr>
    <w:rPr>
      <w:rFonts w:ascii="Arial" w:eastAsia="Arial" w:hAnsi="Arial"/>
      <w:sz w:val="22"/>
    </w:rPr>
  </w:style>
  <w:style w:type="paragraph" w:customStyle="1" w:styleId="81">
    <w:name w:val="Заголовок 81"/>
    <w:basedOn w:val="2"/>
    <w:next w:val="2"/>
    <w:rsid w:val="00383FD4"/>
    <w:pPr>
      <w:spacing w:before="240" w:after="60"/>
      <w:outlineLvl w:val="8"/>
    </w:pPr>
    <w:rPr>
      <w:i/>
    </w:rPr>
  </w:style>
  <w:style w:type="paragraph" w:customStyle="1" w:styleId="71">
    <w:name w:val="Заголовок 71"/>
    <w:basedOn w:val="2"/>
    <w:next w:val="2"/>
    <w:rsid w:val="00383FD4"/>
    <w:pPr>
      <w:spacing w:before="240" w:after="60"/>
      <w:outlineLvl w:val="7"/>
    </w:pPr>
  </w:style>
  <w:style w:type="paragraph" w:customStyle="1" w:styleId="61">
    <w:name w:val="Заголовок 61"/>
    <w:basedOn w:val="2"/>
    <w:next w:val="2"/>
    <w:rsid w:val="00383FD4"/>
    <w:pPr>
      <w:spacing w:before="240" w:after="60"/>
      <w:outlineLvl w:val="6"/>
    </w:pPr>
    <w:rPr>
      <w:b/>
      <w:sz w:val="22"/>
    </w:rPr>
  </w:style>
  <w:style w:type="paragraph" w:customStyle="1" w:styleId="51">
    <w:name w:val="Заголовок 51"/>
    <w:basedOn w:val="2"/>
    <w:next w:val="2"/>
    <w:rsid w:val="00383FD4"/>
    <w:pPr>
      <w:keepNext/>
      <w:ind w:left="709" w:firstLine="11"/>
      <w:outlineLvl w:val="5"/>
    </w:pPr>
    <w:rPr>
      <w:b/>
    </w:rPr>
  </w:style>
  <w:style w:type="paragraph" w:customStyle="1" w:styleId="41">
    <w:name w:val="Заголовок 41"/>
    <w:basedOn w:val="2"/>
    <w:next w:val="2"/>
    <w:rsid w:val="00383FD4"/>
    <w:pPr>
      <w:keepNext/>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jc w:val="center"/>
      <w:outlineLvl w:val="4"/>
    </w:pPr>
    <w:rPr>
      <w:b/>
      <w:color w:val="000000"/>
      <w:sz w:val="28"/>
    </w:rPr>
  </w:style>
  <w:style w:type="paragraph" w:customStyle="1" w:styleId="312">
    <w:name w:val="Заголовок 31"/>
    <w:basedOn w:val="2"/>
    <w:next w:val="2"/>
    <w:rsid w:val="00383FD4"/>
    <w:pPr>
      <w:keepNext/>
      <w:ind w:left="709" w:firstLine="11"/>
      <w:jc w:val="center"/>
      <w:outlineLvl w:val="3"/>
    </w:pPr>
    <w:rPr>
      <w:b/>
    </w:rPr>
  </w:style>
  <w:style w:type="paragraph" w:customStyle="1" w:styleId="212">
    <w:name w:val="Заголовок 21"/>
    <w:aliases w:val=" Знак Знак"/>
    <w:basedOn w:val="2"/>
    <w:next w:val="2"/>
    <w:rsid w:val="00383FD4"/>
    <w:pPr>
      <w:widowControl w:val="0"/>
      <w:spacing w:before="120" w:after="120"/>
      <w:ind w:left="1418" w:hanging="851"/>
      <w:jc w:val="both"/>
      <w:outlineLvl w:val="2"/>
    </w:pPr>
    <w:rPr>
      <w:b/>
    </w:rPr>
  </w:style>
  <w:style w:type="paragraph" w:customStyle="1" w:styleId="110">
    <w:name w:val="Заголовок 11"/>
    <w:basedOn w:val="2"/>
    <w:next w:val="2"/>
    <w:rsid w:val="00383FD4"/>
    <w:pPr>
      <w:widowControl w:val="0"/>
      <w:tabs>
        <w:tab w:val="left" w:pos="567"/>
      </w:tabs>
      <w:spacing w:before="120" w:after="120"/>
      <w:ind w:left="567" w:hanging="567"/>
      <w:jc w:val="both"/>
      <w:outlineLvl w:val="1"/>
    </w:pPr>
    <w:rPr>
      <w:b/>
    </w:rPr>
  </w:style>
  <w:style w:type="paragraph" w:customStyle="1" w:styleId="32">
    <w:name w:val="Стиль3"/>
    <w:basedOn w:val="210"/>
    <w:uiPriority w:val="99"/>
    <w:rsid w:val="00383FD4"/>
    <w:pPr>
      <w:widowControl w:val="0"/>
      <w:tabs>
        <w:tab w:val="clear" w:pos="175"/>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307"/>
      </w:tabs>
      <w:ind w:left="1080"/>
      <w:jc w:val="both"/>
    </w:pPr>
    <w:rPr>
      <w:color w:val="auto"/>
    </w:rPr>
  </w:style>
  <w:style w:type="paragraph" w:customStyle="1" w:styleId="33">
    <w:name w:val="Стиль3 Знак Знак"/>
    <w:basedOn w:val="210"/>
    <w:rsid w:val="00383FD4"/>
    <w:pPr>
      <w:widowControl w:val="0"/>
      <w:tabs>
        <w:tab w:val="clear" w:pos="175"/>
        <w:tab w:val="clear" w:pos="720"/>
        <w:tab w:val="clear" w:pos="144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s>
      <w:jc w:val="both"/>
    </w:pPr>
    <w:rPr>
      <w:color w:val="auto"/>
    </w:rPr>
  </w:style>
  <w:style w:type="character" w:customStyle="1" w:styleId="1d">
    <w:name w:val="Номер строки1"/>
    <w:rsid w:val="00383FD4"/>
    <w:rPr>
      <w:sz w:val="24"/>
    </w:rPr>
  </w:style>
  <w:style w:type="character" w:customStyle="1" w:styleId="1e">
    <w:name w:val="Гиперссылка1"/>
    <w:rsid w:val="00383FD4"/>
    <w:rPr>
      <w:color w:val="0000FF"/>
      <w:sz w:val="24"/>
      <w:u w:val="single"/>
    </w:rPr>
  </w:style>
  <w:style w:type="character" w:customStyle="1" w:styleId="1f">
    <w:name w:val="Основной шрифт абзаца1"/>
    <w:aliases w:val="Знак Знак Знак16 Знак"/>
    <w:rsid w:val="00383FD4"/>
    <w:rPr>
      <w:sz w:val="24"/>
    </w:rPr>
  </w:style>
  <w:style w:type="character" w:customStyle="1" w:styleId="1f0">
    <w:name w:val="Номер страницы1"/>
    <w:rsid w:val="00383FD4"/>
    <w:rPr>
      <w:rFonts w:ascii="Arial" w:eastAsia="Arial" w:hAnsi="Arial"/>
      <w:b/>
      <w:sz w:val="24"/>
    </w:rPr>
  </w:style>
  <w:style w:type="character" w:customStyle="1" w:styleId="1f1">
    <w:name w:val="Гиперссылка1"/>
    <w:rsid w:val="00383FD4"/>
    <w:rPr>
      <w:color w:val="0000FF"/>
      <w:sz w:val="24"/>
      <w:u w:val="single"/>
    </w:rPr>
  </w:style>
  <w:style w:type="character" w:customStyle="1" w:styleId="1f2">
    <w:name w:val="Просмотренная гиперссылка1"/>
    <w:rsid w:val="00383FD4"/>
    <w:rPr>
      <w:color w:val="800080"/>
      <w:sz w:val="24"/>
      <w:u w:val="single"/>
    </w:rPr>
  </w:style>
  <w:style w:type="character" w:customStyle="1" w:styleId="22">
    <w:name w:val="Выделение2"/>
    <w:rsid w:val="00383FD4"/>
    <w:rPr>
      <w:i/>
      <w:sz w:val="24"/>
    </w:rPr>
  </w:style>
  <w:style w:type="character" w:customStyle="1" w:styleId="a7">
    <w:name w:val="Основной шрифт"/>
    <w:rsid w:val="00383FD4"/>
    <w:rPr>
      <w:sz w:val="24"/>
    </w:rPr>
  </w:style>
  <w:style w:type="character" w:customStyle="1" w:styleId="23">
    <w:name w:val="Заголовок 2 Знак"/>
    <w:aliases w:val=" Знак Знак Знак, Знак Знак Знак Знак1"/>
    <w:rsid w:val="00383FD4"/>
    <w:rPr>
      <w:b/>
      <w:sz w:val="24"/>
    </w:rPr>
  </w:style>
  <w:style w:type="character" w:customStyle="1" w:styleId="a8">
    <w:name w:val="Знак Знак Знак Знак"/>
    <w:rsid w:val="00383FD4"/>
    <w:rPr>
      <w:b/>
      <w:sz w:val="24"/>
    </w:rPr>
  </w:style>
  <w:style w:type="character" w:customStyle="1" w:styleId="a9">
    <w:name w:val="Основной текст с отступом Знак"/>
    <w:link w:val="aa"/>
    <w:rsid w:val="00383FD4"/>
    <w:rPr>
      <w:color w:val="000000"/>
      <w:sz w:val="24"/>
    </w:rPr>
  </w:style>
  <w:style w:type="character" w:customStyle="1" w:styleId="ConsPlusNormal0">
    <w:name w:val="ConsPlusNormal Знак"/>
    <w:rsid w:val="00383FD4"/>
    <w:rPr>
      <w:rFonts w:ascii="Arial" w:eastAsia="Arial" w:hAnsi="Arial"/>
      <w:sz w:val="24"/>
    </w:rPr>
  </w:style>
  <w:style w:type="character" w:customStyle="1" w:styleId="34">
    <w:name w:val="Основной текст 3 Знак"/>
    <w:rsid w:val="00383FD4"/>
    <w:rPr>
      <w:sz w:val="16"/>
    </w:rPr>
  </w:style>
  <w:style w:type="character" w:customStyle="1" w:styleId="ab">
    <w:name w:val="Цветовое выделение для Нормальный"/>
    <w:rsid w:val="00383FD4"/>
    <w:rPr>
      <w:sz w:val="20"/>
    </w:rPr>
  </w:style>
  <w:style w:type="character" w:customStyle="1" w:styleId="1f3">
    <w:name w:val="Выделение1"/>
    <w:rsid w:val="00383FD4"/>
    <w:rPr>
      <w:i/>
      <w:sz w:val="24"/>
    </w:rPr>
  </w:style>
  <w:style w:type="table" w:customStyle="1" w:styleId="1f4">
    <w:name w:val="Обычная таблица1"/>
    <w:rsid w:val="00383FD4"/>
    <w:rPr>
      <w:sz w:val="24"/>
    </w:rPr>
    <w:tblPr>
      <w:tblCellMar>
        <w:top w:w="0" w:type="dxa"/>
        <w:left w:w="108" w:type="dxa"/>
        <w:bottom w:w="0" w:type="dxa"/>
        <w:right w:w="108" w:type="dxa"/>
      </w:tblCellMar>
    </w:tblPr>
  </w:style>
  <w:style w:type="table" w:customStyle="1" w:styleId="111">
    <w:name w:val="Простая таблица 11"/>
    <w:basedOn w:val="1f4"/>
    <w:rsid w:val="00383F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5">
    <w:name w:val="Обычная таблица1"/>
    <w:rsid w:val="00383FD4"/>
    <w:rPr>
      <w:sz w:val="24"/>
    </w:rPr>
    <w:tblPr>
      <w:tblInd w:w="0" w:type="dxa"/>
      <w:tblCellMar>
        <w:top w:w="0" w:type="dxa"/>
        <w:left w:w="0" w:type="dxa"/>
        <w:bottom w:w="0" w:type="dxa"/>
        <w:right w:w="0" w:type="dxa"/>
      </w:tblCellMar>
    </w:tblPr>
  </w:style>
  <w:style w:type="table" w:styleId="ac">
    <w:name w:val="Table Grid"/>
    <w:basedOn w:val="1f5"/>
    <w:uiPriority w:val="59"/>
    <w:rsid w:val="00383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qFormat/>
    <w:rsid w:val="00F55C80"/>
    <w:pPr>
      <w:autoSpaceDE w:val="0"/>
      <w:autoSpaceDN w:val="0"/>
      <w:adjustRightInd w:val="0"/>
      <w:spacing w:before="0"/>
      <w:jc w:val="center"/>
    </w:pPr>
    <w:rPr>
      <w:rFonts w:ascii="Courier New" w:hAnsi="Courier New"/>
      <w:b/>
      <w:color w:val="000080"/>
      <w:sz w:val="22"/>
    </w:rPr>
  </w:style>
  <w:style w:type="character" w:customStyle="1" w:styleId="ae">
    <w:name w:val="Заголовок Знак"/>
    <w:link w:val="ad"/>
    <w:rsid w:val="00F55C80"/>
    <w:rPr>
      <w:rFonts w:ascii="Courier New" w:hAnsi="Courier New"/>
      <w:b/>
      <w:color w:val="000080"/>
      <w:sz w:val="22"/>
    </w:rPr>
  </w:style>
  <w:style w:type="paragraph" w:styleId="aa">
    <w:name w:val="Body Text Indent"/>
    <w:basedOn w:val="a"/>
    <w:link w:val="a9"/>
    <w:rsid w:val="00F55C80"/>
    <w:pPr>
      <w:widowControl/>
      <w:spacing w:before="0" w:after="120"/>
      <w:ind w:left="283"/>
      <w:jc w:val="left"/>
    </w:pPr>
    <w:rPr>
      <w:szCs w:val="24"/>
    </w:rPr>
  </w:style>
  <w:style w:type="character" w:customStyle="1" w:styleId="1f6">
    <w:name w:val="Основной текст с отступом Знак1"/>
    <w:basedOn w:val="a0"/>
    <w:uiPriority w:val="99"/>
    <w:semiHidden/>
    <w:rsid w:val="00F55C80"/>
  </w:style>
  <w:style w:type="character" w:styleId="af">
    <w:name w:val="Hyperlink"/>
    <w:uiPriority w:val="99"/>
    <w:unhideWhenUsed/>
    <w:rsid w:val="00F55C80"/>
    <w:rPr>
      <w:color w:val="0000FF"/>
      <w:sz w:val="24"/>
      <w:u w:val="single"/>
    </w:rPr>
  </w:style>
  <w:style w:type="paragraph" w:customStyle="1" w:styleId="Style12">
    <w:name w:val="Style12"/>
    <w:basedOn w:val="a"/>
    <w:uiPriority w:val="99"/>
    <w:rsid w:val="00CE26B9"/>
    <w:pPr>
      <w:autoSpaceDE w:val="0"/>
      <w:autoSpaceDN w:val="0"/>
      <w:adjustRightInd w:val="0"/>
      <w:spacing w:before="0" w:line="299" w:lineRule="exact"/>
      <w:ind w:firstLine="730"/>
    </w:pPr>
    <w:rPr>
      <w:szCs w:val="24"/>
    </w:rPr>
  </w:style>
  <w:style w:type="character" w:customStyle="1" w:styleId="FontStyle25">
    <w:name w:val="Font Style25"/>
    <w:uiPriority w:val="99"/>
    <w:rsid w:val="00CE26B9"/>
    <w:rPr>
      <w:rFonts w:ascii="Times New Roman" w:hAnsi="Times New Roman" w:cs="Times New Roman"/>
      <w:sz w:val="22"/>
      <w:szCs w:val="22"/>
    </w:rPr>
  </w:style>
  <w:style w:type="table" w:customStyle="1" w:styleId="1f7">
    <w:name w:val="Сетка таблицы1"/>
    <w:basedOn w:val="a1"/>
    <w:next w:val="ac"/>
    <w:uiPriority w:val="59"/>
    <w:rsid w:val="00453AA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header"/>
    <w:basedOn w:val="a"/>
    <w:link w:val="af1"/>
    <w:qFormat/>
    <w:rsid w:val="00A5522F"/>
    <w:pPr>
      <w:tabs>
        <w:tab w:val="center" w:pos="4677"/>
        <w:tab w:val="right" w:pos="9355"/>
      </w:tabs>
    </w:pPr>
  </w:style>
  <w:style w:type="character" w:customStyle="1" w:styleId="af1">
    <w:name w:val="Верхний колонтитул Знак"/>
    <w:basedOn w:val="a0"/>
    <w:link w:val="af0"/>
    <w:rsid w:val="00A5522F"/>
  </w:style>
  <w:style w:type="paragraph" w:styleId="af2">
    <w:name w:val="footer"/>
    <w:basedOn w:val="a"/>
    <w:link w:val="af3"/>
    <w:uiPriority w:val="99"/>
    <w:qFormat/>
    <w:rsid w:val="00A5522F"/>
    <w:pPr>
      <w:tabs>
        <w:tab w:val="center" w:pos="4677"/>
        <w:tab w:val="right" w:pos="9355"/>
      </w:tabs>
    </w:pPr>
  </w:style>
  <w:style w:type="character" w:customStyle="1" w:styleId="af3">
    <w:name w:val="Нижний колонтитул Знак"/>
    <w:basedOn w:val="a0"/>
    <w:link w:val="af2"/>
    <w:uiPriority w:val="99"/>
    <w:rsid w:val="00A5522F"/>
  </w:style>
  <w:style w:type="table" w:customStyle="1" w:styleId="24">
    <w:name w:val="Сетка таблицы2"/>
    <w:basedOn w:val="a1"/>
    <w:next w:val="ac"/>
    <w:uiPriority w:val="59"/>
    <w:rsid w:val="001305A9"/>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Date"/>
    <w:basedOn w:val="a"/>
    <w:next w:val="a"/>
    <w:link w:val="af5"/>
    <w:rsid w:val="0066000C"/>
    <w:pPr>
      <w:widowControl/>
      <w:spacing w:before="0" w:after="60"/>
    </w:pPr>
  </w:style>
  <w:style w:type="character" w:customStyle="1" w:styleId="af5">
    <w:name w:val="Дата Знак"/>
    <w:basedOn w:val="a0"/>
    <w:link w:val="af4"/>
    <w:rsid w:val="0066000C"/>
    <w:rPr>
      <w:sz w:val="24"/>
    </w:rPr>
  </w:style>
  <w:style w:type="paragraph" w:customStyle="1" w:styleId="1">
    <w:name w:val="Стиль1"/>
    <w:basedOn w:val="a"/>
    <w:uiPriority w:val="99"/>
    <w:rsid w:val="0066000C"/>
    <w:pPr>
      <w:keepNext/>
      <w:keepLines/>
      <w:numPr>
        <w:numId w:val="21"/>
      </w:numPr>
      <w:suppressLineNumbers/>
      <w:suppressAutoHyphens/>
      <w:spacing w:before="0" w:after="60"/>
      <w:jc w:val="left"/>
    </w:pPr>
    <w:rPr>
      <w:b/>
      <w:sz w:val="28"/>
      <w:szCs w:val="24"/>
    </w:rPr>
  </w:style>
  <w:style w:type="paragraph" w:customStyle="1" w:styleId="Default">
    <w:name w:val="Default"/>
    <w:uiPriority w:val="99"/>
    <w:rsid w:val="0066000C"/>
    <w:pPr>
      <w:autoSpaceDE w:val="0"/>
      <w:autoSpaceDN w:val="0"/>
      <w:adjustRightInd w:val="0"/>
    </w:pPr>
    <w:rPr>
      <w:rFonts w:ascii="Calibri" w:hAnsi="Calibri" w:cs="Calibri"/>
      <w:color w:val="000000"/>
      <w:sz w:val="24"/>
      <w:szCs w:val="24"/>
    </w:rPr>
  </w:style>
  <w:style w:type="paragraph" w:styleId="af6">
    <w:name w:val="List Paragraph"/>
    <w:basedOn w:val="a"/>
    <w:uiPriority w:val="34"/>
    <w:qFormat/>
    <w:rsid w:val="00897EE8"/>
    <w:pPr>
      <w:widowControl/>
      <w:spacing w:before="0" w:after="200" w:line="276" w:lineRule="auto"/>
      <w:ind w:left="720"/>
      <w:contextualSpacing/>
      <w:jc w:val="left"/>
    </w:pPr>
    <w:rPr>
      <w:rFonts w:ascii="Calibri" w:eastAsia="Calibri" w:hAnsi="Calibri"/>
      <w:sz w:val="22"/>
      <w:szCs w:val="22"/>
      <w:lang w:eastAsia="en-US"/>
    </w:rPr>
  </w:style>
  <w:style w:type="paragraph" w:styleId="af7">
    <w:name w:val="No Spacing"/>
    <w:link w:val="af8"/>
    <w:uiPriority w:val="1"/>
    <w:qFormat/>
    <w:rsid w:val="00897EE8"/>
    <w:rPr>
      <w:rFonts w:ascii="Calibri" w:eastAsia="Calibri" w:hAnsi="Calibri"/>
      <w:sz w:val="22"/>
      <w:szCs w:val="22"/>
      <w:lang w:eastAsia="en-US"/>
    </w:rPr>
  </w:style>
  <w:style w:type="paragraph" w:customStyle="1" w:styleId="1f8">
    <w:name w:val="Без интервала1"/>
    <w:rsid w:val="00897EE8"/>
    <w:rPr>
      <w:rFonts w:ascii="Calibri" w:hAnsi="Calibri" w:cs="Calibri"/>
      <w:sz w:val="22"/>
      <w:szCs w:val="22"/>
      <w:lang w:eastAsia="en-US"/>
    </w:rPr>
  </w:style>
  <w:style w:type="character" w:customStyle="1" w:styleId="af8">
    <w:name w:val="Без интервала Знак"/>
    <w:link w:val="af7"/>
    <w:uiPriority w:val="1"/>
    <w:locked/>
    <w:rsid w:val="00897EE8"/>
    <w:rPr>
      <w:rFonts w:ascii="Calibri" w:eastAsia="Calibri" w:hAnsi="Calibri"/>
      <w:sz w:val="22"/>
      <w:szCs w:val="22"/>
      <w:lang w:eastAsia="en-US"/>
    </w:rPr>
  </w:style>
  <w:style w:type="character" w:customStyle="1" w:styleId="s4">
    <w:name w:val="s4"/>
    <w:basedOn w:val="a0"/>
    <w:rsid w:val="0064119F"/>
  </w:style>
  <w:style w:type="paragraph" w:customStyle="1" w:styleId="40">
    <w:name w:val="[Ростех] Текст Пункта (Уровень 4)"/>
    <w:uiPriority w:val="99"/>
    <w:qFormat/>
    <w:rsid w:val="007526E4"/>
    <w:pPr>
      <w:suppressAutoHyphens/>
      <w:spacing w:before="120"/>
      <w:jc w:val="both"/>
      <w:textAlignment w:val="baseline"/>
    </w:pPr>
    <w:rPr>
      <w:rFonts w:ascii="Proxima Nova ExCn Rg" w:hAnsi="Proxima Nova ExCn Rg" w:cs="Proxima Nova ExCn Rg"/>
      <w:kern w:val="1"/>
      <w:sz w:val="28"/>
      <w:szCs w:val="28"/>
      <w:lang w:eastAsia="ar-SA"/>
    </w:rPr>
  </w:style>
  <w:style w:type="character" w:customStyle="1" w:styleId="a4">
    <w:name w:val="Текст выноски Знак"/>
    <w:basedOn w:val="a0"/>
    <w:link w:val="a3"/>
    <w:uiPriority w:val="99"/>
    <w:rsid w:val="00932B84"/>
    <w:rPr>
      <w:rFonts w:ascii="Tahoma" w:eastAsia="Tahoma" w:hAnsi="Tahoma"/>
      <w:sz w:val="16"/>
    </w:rPr>
  </w:style>
  <w:style w:type="character" w:customStyle="1" w:styleId="FontStyle29">
    <w:name w:val="Font Style29"/>
    <w:basedOn w:val="a0"/>
    <w:rsid w:val="00D27699"/>
    <w:rPr>
      <w:rFonts w:ascii="Times New Roman" w:hAnsi="Times New Roman" w:cs="Times New Roman" w:hint="default"/>
      <w:sz w:val="18"/>
      <w:szCs w:val="18"/>
    </w:rPr>
  </w:style>
  <w:style w:type="character" w:customStyle="1" w:styleId="FontStyle34">
    <w:name w:val="Font Style34"/>
    <w:basedOn w:val="a0"/>
    <w:rsid w:val="00D27699"/>
    <w:rPr>
      <w:rFonts w:ascii="Times New Roman" w:hAnsi="Times New Roman" w:cs="Times New Roman" w:hint="default"/>
      <w:b/>
      <w:bCs/>
      <w:spacing w:val="10"/>
      <w:sz w:val="18"/>
      <w:szCs w:val="18"/>
    </w:rPr>
  </w:style>
  <w:style w:type="character" w:customStyle="1" w:styleId="ConsPlusNonformat0">
    <w:name w:val="ConsPlusNonformat Знак"/>
    <w:link w:val="ConsPlusNonformat"/>
    <w:locked/>
    <w:rsid w:val="004F16DD"/>
    <w:rPr>
      <w:rFonts w:ascii="Courier New" w:eastAsia="Courier New" w:hAnsi="Courier New"/>
      <w:sz w:val="24"/>
    </w:rPr>
  </w:style>
  <w:style w:type="paragraph" w:customStyle="1" w:styleId="Text">
    <w:name w:val="Text"/>
    <w:basedOn w:val="a"/>
    <w:rsid w:val="004F16DD"/>
    <w:pPr>
      <w:widowControl/>
      <w:spacing w:before="0" w:after="240"/>
      <w:jc w:val="left"/>
    </w:pPr>
    <w:rPr>
      <w:lang w:val="en-US" w:eastAsia="en-US"/>
    </w:rPr>
  </w:style>
  <w:style w:type="paragraph" w:styleId="af9">
    <w:name w:val="Body Text"/>
    <w:basedOn w:val="a"/>
    <w:link w:val="afa"/>
    <w:uiPriority w:val="99"/>
    <w:unhideWhenUsed/>
    <w:rsid w:val="004F16DD"/>
    <w:pPr>
      <w:widowControl/>
      <w:spacing w:before="0" w:after="120" w:line="276" w:lineRule="auto"/>
      <w:jc w:val="left"/>
    </w:pPr>
    <w:rPr>
      <w:rFonts w:ascii="Calibri" w:hAnsi="Calibri" w:cs="Calibri"/>
      <w:sz w:val="22"/>
      <w:szCs w:val="22"/>
    </w:rPr>
  </w:style>
  <w:style w:type="character" w:customStyle="1" w:styleId="afa">
    <w:name w:val="Основной текст Знак"/>
    <w:basedOn w:val="a0"/>
    <w:link w:val="af9"/>
    <w:uiPriority w:val="99"/>
    <w:rsid w:val="004F16DD"/>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76433">
      <w:bodyDiv w:val="1"/>
      <w:marLeft w:val="0"/>
      <w:marRight w:val="0"/>
      <w:marTop w:val="0"/>
      <w:marBottom w:val="0"/>
      <w:divBdr>
        <w:top w:val="none" w:sz="0" w:space="0" w:color="auto"/>
        <w:left w:val="none" w:sz="0" w:space="0" w:color="auto"/>
        <w:bottom w:val="none" w:sz="0" w:space="0" w:color="auto"/>
        <w:right w:val="none" w:sz="0" w:space="0" w:color="auto"/>
      </w:divBdr>
    </w:div>
    <w:div w:id="203450596">
      <w:bodyDiv w:val="1"/>
      <w:marLeft w:val="0"/>
      <w:marRight w:val="0"/>
      <w:marTop w:val="0"/>
      <w:marBottom w:val="0"/>
      <w:divBdr>
        <w:top w:val="none" w:sz="0" w:space="0" w:color="auto"/>
        <w:left w:val="none" w:sz="0" w:space="0" w:color="auto"/>
        <w:bottom w:val="none" w:sz="0" w:space="0" w:color="auto"/>
        <w:right w:val="none" w:sz="0" w:space="0" w:color="auto"/>
      </w:divBdr>
    </w:div>
    <w:div w:id="493035077">
      <w:bodyDiv w:val="1"/>
      <w:marLeft w:val="0"/>
      <w:marRight w:val="0"/>
      <w:marTop w:val="0"/>
      <w:marBottom w:val="0"/>
      <w:divBdr>
        <w:top w:val="none" w:sz="0" w:space="0" w:color="auto"/>
        <w:left w:val="none" w:sz="0" w:space="0" w:color="auto"/>
        <w:bottom w:val="none" w:sz="0" w:space="0" w:color="auto"/>
        <w:right w:val="none" w:sz="0" w:space="0" w:color="auto"/>
      </w:divBdr>
    </w:div>
    <w:div w:id="497235444">
      <w:bodyDiv w:val="1"/>
      <w:marLeft w:val="0"/>
      <w:marRight w:val="0"/>
      <w:marTop w:val="0"/>
      <w:marBottom w:val="0"/>
      <w:divBdr>
        <w:top w:val="none" w:sz="0" w:space="0" w:color="auto"/>
        <w:left w:val="none" w:sz="0" w:space="0" w:color="auto"/>
        <w:bottom w:val="none" w:sz="0" w:space="0" w:color="auto"/>
        <w:right w:val="none" w:sz="0" w:space="0" w:color="auto"/>
      </w:divBdr>
    </w:div>
    <w:div w:id="606695775">
      <w:bodyDiv w:val="1"/>
      <w:marLeft w:val="0"/>
      <w:marRight w:val="0"/>
      <w:marTop w:val="0"/>
      <w:marBottom w:val="0"/>
      <w:divBdr>
        <w:top w:val="none" w:sz="0" w:space="0" w:color="auto"/>
        <w:left w:val="none" w:sz="0" w:space="0" w:color="auto"/>
        <w:bottom w:val="none" w:sz="0" w:space="0" w:color="auto"/>
        <w:right w:val="none" w:sz="0" w:space="0" w:color="auto"/>
      </w:divBdr>
    </w:div>
    <w:div w:id="761989799">
      <w:bodyDiv w:val="1"/>
      <w:marLeft w:val="0"/>
      <w:marRight w:val="0"/>
      <w:marTop w:val="0"/>
      <w:marBottom w:val="0"/>
      <w:divBdr>
        <w:top w:val="none" w:sz="0" w:space="0" w:color="auto"/>
        <w:left w:val="none" w:sz="0" w:space="0" w:color="auto"/>
        <w:bottom w:val="none" w:sz="0" w:space="0" w:color="auto"/>
        <w:right w:val="none" w:sz="0" w:space="0" w:color="auto"/>
      </w:divBdr>
    </w:div>
    <w:div w:id="1221985766">
      <w:bodyDiv w:val="1"/>
      <w:marLeft w:val="0"/>
      <w:marRight w:val="0"/>
      <w:marTop w:val="0"/>
      <w:marBottom w:val="0"/>
      <w:divBdr>
        <w:top w:val="none" w:sz="0" w:space="0" w:color="auto"/>
        <w:left w:val="none" w:sz="0" w:space="0" w:color="auto"/>
        <w:bottom w:val="none" w:sz="0" w:space="0" w:color="auto"/>
        <w:right w:val="none" w:sz="0" w:space="0" w:color="auto"/>
      </w:divBdr>
    </w:div>
    <w:div w:id="1255279772">
      <w:bodyDiv w:val="1"/>
      <w:marLeft w:val="0"/>
      <w:marRight w:val="0"/>
      <w:marTop w:val="0"/>
      <w:marBottom w:val="0"/>
      <w:divBdr>
        <w:top w:val="none" w:sz="0" w:space="0" w:color="auto"/>
        <w:left w:val="none" w:sz="0" w:space="0" w:color="auto"/>
        <w:bottom w:val="none" w:sz="0" w:space="0" w:color="auto"/>
        <w:right w:val="none" w:sz="0" w:space="0" w:color="auto"/>
      </w:divBdr>
    </w:div>
    <w:div w:id="1261066670">
      <w:bodyDiv w:val="1"/>
      <w:marLeft w:val="0"/>
      <w:marRight w:val="0"/>
      <w:marTop w:val="0"/>
      <w:marBottom w:val="0"/>
      <w:divBdr>
        <w:top w:val="none" w:sz="0" w:space="0" w:color="auto"/>
        <w:left w:val="none" w:sz="0" w:space="0" w:color="auto"/>
        <w:bottom w:val="none" w:sz="0" w:space="0" w:color="auto"/>
        <w:right w:val="none" w:sz="0" w:space="0" w:color="auto"/>
      </w:divBdr>
    </w:div>
    <w:div w:id="1294749899">
      <w:bodyDiv w:val="1"/>
      <w:marLeft w:val="0"/>
      <w:marRight w:val="0"/>
      <w:marTop w:val="0"/>
      <w:marBottom w:val="0"/>
      <w:divBdr>
        <w:top w:val="none" w:sz="0" w:space="0" w:color="auto"/>
        <w:left w:val="none" w:sz="0" w:space="0" w:color="auto"/>
        <w:bottom w:val="none" w:sz="0" w:space="0" w:color="auto"/>
        <w:right w:val="none" w:sz="0" w:space="0" w:color="auto"/>
      </w:divBdr>
    </w:div>
    <w:div w:id="1321153514">
      <w:bodyDiv w:val="1"/>
      <w:marLeft w:val="0"/>
      <w:marRight w:val="0"/>
      <w:marTop w:val="0"/>
      <w:marBottom w:val="0"/>
      <w:divBdr>
        <w:top w:val="none" w:sz="0" w:space="0" w:color="auto"/>
        <w:left w:val="none" w:sz="0" w:space="0" w:color="auto"/>
        <w:bottom w:val="none" w:sz="0" w:space="0" w:color="auto"/>
        <w:right w:val="none" w:sz="0" w:space="0" w:color="auto"/>
      </w:divBdr>
    </w:div>
    <w:div w:id="1390686250">
      <w:bodyDiv w:val="1"/>
      <w:marLeft w:val="0"/>
      <w:marRight w:val="0"/>
      <w:marTop w:val="0"/>
      <w:marBottom w:val="0"/>
      <w:divBdr>
        <w:top w:val="none" w:sz="0" w:space="0" w:color="auto"/>
        <w:left w:val="none" w:sz="0" w:space="0" w:color="auto"/>
        <w:bottom w:val="none" w:sz="0" w:space="0" w:color="auto"/>
        <w:right w:val="none" w:sz="0" w:space="0" w:color="auto"/>
      </w:divBdr>
    </w:div>
    <w:div w:id="1563982769">
      <w:bodyDiv w:val="1"/>
      <w:marLeft w:val="0"/>
      <w:marRight w:val="0"/>
      <w:marTop w:val="0"/>
      <w:marBottom w:val="0"/>
      <w:divBdr>
        <w:top w:val="none" w:sz="0" w:space="0" w:color="auto"/>
        <w:left w:val="none" w:sz="0" w:space="0" w:color="auto"/>
        <w:bottom w:val="none" w:sz="0" w:space="0" w:color="auto"/>
        <w:right w:val="none" w:sz="0" w:space="0" w:color="auto"/>
      </w:divBdr>
    </w:div>
    <w:div w:id="1587304970">
      <w:bodyDiv w:val="1"/>
      <w:marLeft w:val="0"/>
      <w:marRight w:val="0"/>
      <w:marTop w:val="0"/>
      <w:marBottom w:val="0"/>
      <w:divBdr>
        <w:top w:val="none" w:sz="0" w:space="0" w:color="auto"/>
        <w:left w:val="none" w:sz="0" w:space="0" w:color="auto"/>
        <w:bottom w:val="none" w:sz="0" w:space="0" w:color="auto"/>
        <w:right w:val="none" w:sz="0" w:space="0" w:color="auto"/>
      </w:divBdr>
    </w:div>
    <w:div w:id="1693917297">
      <w:bodyDiv w:val="1"/>
      <w:marLeft w:val="0"/>
      <w:marRight w:val="0"/>
      <w:marTop w:val="0"/>
      <w:marBottom w:val="0"/>
      <w:divBdr>
        <w:top w:val="none" w:sz="0" w:space="0" w:color="auto"/>
        <w:left w:val="none" w:sz="0" w:space="0" w:color="auto"/>
        <w:bottom w:val="none" w:sz="0" w:space="0" w:color="auto"/>
        <w:right w:val="none" w:sz="0" w:space="0" w:color="auto"/>
      </w:divBdr>
    </w:div>
    <w:div w:id="212338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torgi-online.com/" TargetMode="External"/><Relationship Id="rId13" Type="http://schemas.openxmlformats.org/officeDocument/2006/relationships/hyperlink" Target="consultantplus://offline/ref=A6D87DBCA1AE5CDEF79690D3542CD1A4BC5CB93066A769C4FDBC305FAFE598C208488A08C81BjBtB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6D87DBCA1AE5CDEF79690D3542CD1A4BC5CB93066A769C4FDBC305FAFE598C208488A08C814jBtF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D87DBCA1AE5CDEF79690D3542CD1A4BC5CB93066A769C4FDBC305FAFE598C208488A08C816jBt9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A6D87DBCA1AE5CDEF79690D3542CD1A4BC5CB93066A769C4FDBC305FAFE598C208488A0BC812B530j6tCI"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tp.torgi-online.com/"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F155B-F94B-40CC-A6CA-E0CD519D1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14</Pages>
  <Words>7770</Words>
  <Characters>44293</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51960</CharactersWithSpaces>
  <SharedDoc>false</SharedDoc>
  <HLinks>
    <vt:vector size="6" baseType="variant">
      <vt:variant>
        <vt:i4>2424843</vt:i4>
      </vt:variant>
      <vt:variant>
        <vt:i4>0</vt:i4>
      </vt:variant>
      <vt:variant>
        <vt:i4>0</vt:i4>
      </vt:variant>
      <vt:variant>
        <vt:i4>5</vt:i4>
      </vt:variant>
      <vt:variant>
        <vt:lpwstr>mailto:gusincrb@yandex.ru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Врач</cp:lastModifiedBy>
  <cp:revision>16</cp:revision>
  <cp:lastPrinted>2022-01-20T08:04:00Z</cp:lastPrinted>
  <dcterms:created xsi:type="dcterms:W3CDTF">2020-06-16T06:19:00Z</dcterms:created>
  <dcterms:modified xsi:type="dcterms:W3CDTF">2023-12-12T03:06:00Z</dcterms:modified>
</cp:coreProperties>
</file>