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F4" w:rsidRPr="009A3933" w:rsidRDefault="001E16F4">
      <w:pPr>
        <w:pStyle w:val="1"/>
        <w:numPr>
          <w:ilvl w:val="0"/>
          <w:numId w:val="2"/>
        </w:numPr>
        <w:pBdr>
          <w:bottom w:val="single" w:sz="2" w:space="1" w:color="000000"/>
        </w:pBdr>
        <w:shd w:val="clear" w:color="auto" w:fill="DFDFDF"/>
        <w:tabs>
          <w:tab w:val="left" w:pos="0"/>
        </w:tabs>
        <w:jc w:val="center"/>
        <w:rPr>
          <w:rFonts w:ascii="Times New Roman" w:hAnsi="Times New Roman" w:cs="Times New Roman"/>
          <w:sz w:val="20"/>
        </w:rPr>
      </w:pPr>
      <w:r w:rsidRPr="009A3933">
        <w:rPr>
          <w:rFonts w:ascii="Times New Roman" w:hAnsi="Times New Roman" w:cs="Times New Roman"/>
          <w:sz w:val="20"/>
        </w:rPr>
        <w:t>ДОГОВОР</w:t>
      </w:r>
      <w:r w:rsidR="00F26844" w:rsidRPr="009A3933">
        <w:rPr>
          <w:rFonts w:ascii="Times New Roman" w:hAnsi="Times New Roman" w:cs="Times New Roman"/>
          <w:sz w:val="20"/>
        </w:rPr>
        <w:t>А</w:t>
      </w:r>
      <w:r w:rsidRPr="009A3933">
        <w:rPr>
          <w:rFonts w:ascii="Times New Roman" w:eastAsia="Toyota Text" w:hAnsi="Times New Roman" w:cs="Times New Roman"/>
          <w:sz w:val="20"/>
        </w:rPr>
        <w:t xml:space="preserve"> № </w:t>
      </w:r>
      <w:r w:rsidRPr="009A3933">
        <w:rPr>
          <w:rFonts w:ascii="Times New Roman" w:hAnsi="Times New Roman" w:cs="Times New Roman"/>
          <w:sz w:val="20"/>
        </w:rPr>
        <w:t>________</w:t>
      </w:r>
    </w:p>
    <w:p w:rsidR="001E16F4" w:rsidRPr="009A3933" w:rsidRDefault="001E16F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84"/>
        <w:gridCol w:w="3596"/>
      </w:tblGrid>
      <w:tr w:rsidR="001E16F4" w:rsidRPr="009A3933">
        <w:trPr>
          <w:trHeight w:val="326"/>
        </w:trPr>
        <w:tc>
          <w:tcPr>
            <w:tcW w:w="6184" w:type="dxa"/>
          </w:tcPr>
          <w:p w:rsidR="001E16F4" w:rsidRPr="009A3933" w:rsidRDefault="001E16F4">
            <w:pPr>
              <w:snapToGrid w:val="0"/>
            </w:pPr>
            <w:r w:rsidRPr="009A3933">
              <w:t xml:space="preserve">г. Уфа       </w:t>
            </w:r>
          </w:p>
        </w:tc>
        <w:tc>
          <w:tcPr>
            <w:tcW w:w="3596" w:type="dxa"/>
          </w:tcPr>
          <w:p w:rsidR="001E16F4" w:rsidRDefault="001E16F4">
            <w:pPr>
              <w:snapToGrid w:val="0"/>
            </w:pPr>
            <w:r w:rsidRPr="009A3933">
              <w:t>«____» __________________202</w:t>
            </w:r>
            <w:r w:rsidR="002D5FF4">
              <w:t>3</w:t>
            </w:r>
            <w:r w:rsidRPr="009A3933">
              <w:t xml:space="preserve"> г.</w:t>
            </w:r>
          </w:p>
          <w:p w:rsidR="003708D2" w:rsidRPr="009A3933" w:rsidRDefault="003708D2">
            <w:pPr>
              <w:snapToGrid w:val="0"/>
            </w:pPr>
          </w:p>
        </w:tc>
      </w:tr>
    </w:tbl>
    <w:p w:rsidR="001E16F4" w:rsidRPr="005D2BA3" w:rsidRDefault="00140625" w:rsidP="000B337A">
      <w:pPr>
        <w:spacing w:line="276" w:lineRule="auto"/>
        <w:jc w:val="both"/>
      </w:pPr>
      <w:r w:rsidRPr="00910FE9">
        <w:rPr>
          <w:bCs/>
        </w:rPr>
        <w:t xml:space="preserve">Индивидуальный предприниматель </w:t>
      </w:r>
      <w:r w:rsidR="002D5FF4">
        <w:rPr>
          <w:bCs/>
        </w:rPr>
        <w:t>____________________________________________</w:t>
      </w:r>
      <w:r w:rsidR="005D2BA3" w:rsidRPr="005D2BA3">
        <w:t xml:space="preserve">. </w:t>
      </w:r>
      <w:r w:rsidR="001E16F4" w:rsidRPr="005D2BA3">
        <w:t xml:space="preserve"> с  одной стороны, и </w:t>
      </w:r>
      <w:r w:rsidR="00517CDE" w:rsidRPr="005D2BA3">
        <w:t>АО «Башспирт»</w:t>
      </w:r>
      <w:r w:rsidR="001E16F4" w:rsidRPr="005D2BA3">
        <w:t>, именуемое в дальнейшем «Заказчик»,  в лице</w:t>
      </w:r>
      <w:r w:rsidR="005D2BA3" w:rsidRPr="005D2BA3">
        <w:rPr>
          <w:noProof/>
        </w:rPr>
        <w:t>главного инженера Груздева Дмитрия Александровича</w:t>
      </w:r>
      <w:r w:rsidR="001E16F4" w:rsidRPr="005D2BA3">
        <w:t xml:space="preserve">, действующего на основании </w:t>
      </w:r>
      <w:r w:rsidR="005D2BA3" w:rsidRPr="005D2BA3">
        <w:rPr>
          <w:noProof/>
        </w:rPr>
        <w:t>доверенности №182 от 03.08.2022г</w:t>
      </w:r>
      <w:proofErr w:type="gramStart"/>
      <w:r w:rsidR="005D2BA3" w:rsidRPr="005D2BA3">
        <w:rPr>
          <w:noProof/>
        </w:rPr>
        <w:t>.</w:t>
      </w:r>
      <w:r w:rsidR="001E16F4" w:rsidRPr="005D2BA3">
        <w:t>с</w:t>
      </w:r>
      <w:proofErr w:type="gramEnd"/>
      <w:r w:rsidR="001E16F4" w:rsidRPr="005D2BA3">
        <w:t xml:space="preserve"> другой стороны, заключили настоящий Договор (далее по тексту – Договор) о нижеследующем:</w:t>
      </w:r>
    </w:p>
    <w:p w:rsidR="001E16F4" w:rsidRPr="009A3933" w:rsidRDefault="001E16F4" w:rsidP="000B337A">
      <w:pPr>
        <w:pStyle w:val="a3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1E16F4" w:rsidRPr="009A3933" w:rsidRDefault="001E16F4" w:rsidP="000B337A">
      <w:pPr>
        <w:pStyle w:val="1"/>
        <w:numPr>
          <w:ilvl w:val="0"/>
          <w:numId w:val="2"/>
        </w:num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9A3933">
        <w:rPr>
          <w:rFonts w:ascii="Times New Roman" w:hAnsi="Times New Roman" w:cs="Times New Roman"/>
          <w:sz w:val="20"/>
        </w:rPr>
        <w:t>1. ПРЕДМЕТ ДОГОВОРА И ЕГО ОБЩИЕ УСЛОВИЯ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1.1.</w:t>
      </w:r>
      <w:r w:rsidRPr="009A3933">
        <w:tab/>
        <w:t>Заказчик поручает, а Исполнитель обязуется выполнить</w:t>
      </w:r>
      <w:r w:rsidR="005D2BA3" w:rsidRPr="00250F99">
        <w:t>услуг по диагностике, техническому обслуживанию и ремонту автотранспортных средств АО «Башспирт»</w:t>
      </w:r>
      <w:r w:rsidRPr="009A3933">
        <w:t xml:space="preserve">. </w:t>
      </w:r>
    </w:p>
    <w:p w:rsidR="001E16F4" w:rsidRPr="00D01ACD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1.2.</w:t>
      </w:r>
      <w:r w:rsidRPr="009A3933">
        <w:tab/>
        <w:t xml:space="preserve">Перечень автомобилей, принимаемых на обслуживание Исполнителем, с указанием их </w:t>
      </w:r>
      <w:r w:rsidRPr="00D01ACD">
        <w:t>идентификационных номеров и государственных регистрационных знаков содержится в Приложении №1 к</w:t>
      </w:r>
      <w:r w:rsidR="00ED282A" w:rsidRPr="00D01ACD">
        <w:t xml:space="preserve"> настоящему </w:t>
      </w:r>
      <w:r w:rsidRPr="00D01ACD">
        <w:t>Договору. Перечень автомобилей, указанный в Приложении №</w:t>
      </w:r>
      <w:r w:rsidR="00582D62">
        <w:t xml:space="preserve"> </w:t>
      </w:r>
      <w:r w:rsidRPr="00D01ACD">
        <w:t>1, может быть изменён и дополнен по соглашению Сторон, путем взаимного подписания дополнительных соглашений.</w:t>
      </w:r>
    </w:p>
    <w:p w:rsidR="001E16F4" w:rsidRPr="00D01ACD" w:rsidRDefault="001E16F4" w:rsidP="000B337A">
      <w:pPr>
        <w:tabs>
          <w:tab w:val="left" w:pos="567"/>
        </w:tabs>
        <w:spacing w:line="276" w:lineRule="auto"/>
        <w:jc w:val="both"/>
      </w:pPr>
      <w:r w:rsidRPr="00D01ACD">
        <w:t>1.3.</w:t>
      </w:r>
      <w:r w:rsidRPr="00D01ACD">
        <w:tab/>
        <w:t xml:space="preserve">Ремонт и техническое обслуживание автомобилей в рамках Договора производятся </w:t>
      </w:r>
      <w:proofErr w:type="gramStart"/>
      <w:r w:rsidRPr="00D01ACD">
        <w:t>в</w:t>
      </w:r>
      <w:proofErr w:type="gramEnd"/>
      <w:r w:rsidRPr="00D01ACD">
        <w:t xml:space="preserve"> </w:t>
      </w:r>
      <w:r w:rsidR="002D5FF4">
        <w:t>_____________________________________</w:t>
      </w:r>
      <w:r w:rsidR="00910FE9">
        <w:t>.</w:t>
      </w:r>
    </w:p>
    <w:p w:rsidR="001E16F4" w:rsidRPr="00D01ACD" w:rsidRDefault="001E16F4" w:rsidP="000B337A">
      <w:pPr>
        <w:tabs>
          <w:tab w:val="left" w:pos="567"/>
        </w:tabs>
        <w:spacing w:line="276" w:lineRule="auto"/>
        <w:jc w:val="both"/>
      </w:pPr>
      <w:r w:rsidRPr="00D01ACD">
        <w:t>1.4.</w:t>
      </w:r>
      <w:r w:rsidRPr="00D01ACD">
        <w:tab/>
        <w:t>Работы по ремонту и техническому обслуживанию автомобилей производятся в соответствии с предписаниями, техническими требованиями, документацией и нормативами завода-изготовителя.</w:t>
      </w:r>
    </w:p>
    <w:p w:rsidR="00315F9C" w:rsidRPr="00D01ACD" w:rsidRDefault="00315F9C" w:rsidP="000B337A">
      <w:pPr>
        <w:tabs>
          <w:tab w:val="left" w:pos="567"/>
        </w:tabs>
        <w:spacing w:line="276" w:lineRule="auto"/>
        <w:jc w:val="both"/>
      </w:pPr>
      <w:r w:rsidRPr="00D01ACD">
        <w:t xml:space="preserve">1.5. Срок выполнения работ: </w:t>
      </w:r>
      <w:proofErr w:type="gramStart"/>
      <w:r w:rsidRPr="00D01ACD">
        <w:t xml:space="preserve">с </w:t>
      </w:r>
      <w:r w:rsidR="00AA33DC">
        <w:t>даты подписания</w:t>
      </w:r>
      <w:proofErr w:type="gramEnd"/>
      <w:r w:rsidR="00AA33DC">
        <w:t xml:space="preserve"> договора </w:t>
      </w:r>
      <w:r w:rsidRPr="00D01ACD">
        <w:t xml:space="preserve"> по «</w:t>
      </w:r>
      <w:r w:rsidR="006F1691">
        <w:t>31.05</w:t>
      </w:r>
      <w:r w:rsidR="002D5FF4">
        <w:t>.2024</w:t>
      </w:r>
      <w:r w:rsidRPr="00D01ACD">
        <w:t xml:space="preserve"> г.</w:t>
      </w:r>
      <w:bookmarkStart w:id="0" w:name="_GoBack"/>
      <w:bookmarkEnd w:id="0"/>
    </w:p>
    <w:p w:rsidR="001E16F4" w:rsidRPr="00D01ACD" w:rsidRDefault="001E16F4" w:rsidP="000B337A">
      <w:pPr>
        <w:spacing w:line="276" w:lineRule="auto"/>
        <w:ind w:firstLine="709"/>
        <w:jc w:val="both"/>
      </w:pPr>
    </w:p>
    <w:p w:rsidR="001E16F4" w:rsidRPr="00D01ACD" w:rsidRDefault="001E16F4" w:rsidP="000B337A">
      <w:pPr>
        <w:spacing w:line="276" w:lineRule="auto"/>
        <w:jc w:val="center"/>
        <w:rPr>
          <w:b/>
        </w:rPr>
      </w:pPr>
      <w:r w:rsidRPr="00D01ACD">
        <w:rPr>
          <w:b/>
        </w:rPr>
        <w:t>2. СТОИМОСТЬ РАБОТ И ПОРЯДОК РАСЧЕТОВ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D01ACD">
        <w:t>2.1.</w:t>
      </w:r>
      <w:r w:rsidRPr="00D01ACD">
        <w:tab/>
      </w:r>
      <w:r w:rsidR="002F760C" w:rsidRPr="00D01ACD">
        <w:t>В соответствии со ст. 429.1 Гражданского кодекса РФ, договор является</w:t>
      </w:r>
      <w:r w:rsidR="002F760C" w:rsidRPr="009A3933">
        <w:t xml:space="preserve"> рамочным. </w:t>
      </w:r>
      <w:r w:rsidR="000D6E79" w:rsidRPr="009A3933">
        <w:t xml:space="preserve">Максимальная цена договора составляет </w:t>
      </w:r>
      <w:r w:rsidR="002D5FF4">
        <w:t>6</w:t>
      </w:r>
      <w:r w:rsidR="00401F95">
        <w:t xml:space="preserve"> </w:t>
      </w:r>
      <w:r w:rsidR="00106B38" w:rsidRPr="009A3933">
        <w:t>0</w:t>
      </w:r>
      <w:r w:rsidR="00582D62">
        <w:t xml:space="preserve">00 000 </w:t>
      </w:r>
      <w:r w:rsidR="000D6E79" w:rsidRPr="009A3933">
        <w:t>(</w:t>
      </w:r>
      <w:r w:rsidR="002D5FF4">
        <w:t>шесть миллионов</w:t>
      </w:r>
      <w:r w:rsidR="000D6E79" w:rsidRPr="009A3933">
        <w:t>) р</w:t>
      </w:r>
      <w:r w:rsidR="002F4A92">
        <w:t xml:space="preserve">ублей, 00 коп, в том числе НДС 20 % в размере </w:t>
      </w:r>
      <w:r w:rsidR="002D5FF4">
        <w:t xml:space="preserve">1 000 </w:t>
      </w:r>
      <w:r w:rsidR="002F4A92">
        <w:t>000 (</w:t>
      </w:r>
      <w:r w:rsidR="002D5FF4">
        <w:t>один миллион</w:t>
      </w:r>
      <w:r w:rsidR="002F4A92">
        <w:t>) рублей.</w:t>
      </w:r>
      <w:r w:rsidR="00105010" w:rsidRPr="009A3933">
        <w:t xml:space="preserve"> Обслуживание автомобилей осуществляется по</w:t>
      </w:r>
      <w:r w:rsidR="00DE09EC" w:rsidRPr="009A3933">
        <w:t xml:space="preserve"> мере возникновения необходимости по</w:t>
      </w:r>
      <w:r w:rsidR="00105010" w:rsidRPr="009A3933">
        <w:t xml:space="preserve"> заявкам Заказчика.  </w:t>
      </w:r>
      <w:r w:rsidRPr="009A3933">
        <w:t>Стоимость работ по осмотру, ремонту и техническому обслуживанию автомобилей Заказчика определяется в рублях, согласно каталог</w:t>
      </w:r>
      <w:r w:rsidR="00436989" w:rsidRPr="009A3933">
        <w:t>у</w:t>
      </w:r>
      <w:r w:rsidRPr="009A3933">
        <w:t xml:space="preserve"> трудоемкости работ по техническому обслуживанию и ремонту автотранспорта</w:t>
      </w:r>
      <w:r w:rsidR="00106B38" w:rsidRPr="009A3933">
        <w:t>.</w:t>
      </w:r>
    </w:p>
    <w:p w:rsidR="000D6E79" w:rsidRPr="00ED282A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2.2.</w:t>
      </w:r>
      <w:r w:rsidRPr="00ED282A">
        <w:rPr>
          <w:sz w:val="22"/>
          <w:szCs w:val="22"/>
        </w:rPr>
        <w:tab/>
      </w:r>
      <w:r w:rsidRPr="00ED282A">
        <w:t xml:space="preserve">Стоимость одного </w:t>
      </w:r>
      <w:proofErr w:type="spellStart"/>
      <w:r w:rsidRPr="00ED282A">
        <w:t>нормо</w:t>
      </w:r>
      <w:proofErr w:type="spellEnd"/>
      <w:r w:rsidRPr="00ED282A">
        <w:t xml:space="preserve">–часа работ (услуг) устанавливается Исполнителем и указывается в </w:t>
      </w:r>
      <w:proofErr w:type="gramStart"/>
      <w:r w:rsidRPr="00ED282A">
        <w:t>заказ-наряде</w:t>
      </w:r>
      <w:proofErr w:type="gramEnd"/>
      <w:r w:rsidRPr="00ED282A">
        <w:t>, который является при</w:t>
      </w:r>
      <w:r w:rsidR="000D6E79" w:rsidRPr="00ED282A">
        <w:t>ложением к настоящему Договору, и составляет:</w:t>
      </w:r>
    </w:p>
    <w:p w:rsidR="001E16F4" w:rsidRPr="00ED282A" w:rsidRDefault="000D6E79" w:rsidP="000B337A">
      <w:pPr>
        <w:tabs>
          <w:tab w:val="left" w:pos="567"/>
        </w:tabs>
        <w:spacing w:line="276" w:lineRule="auto"/>
        <w:jc w:val="both"/>
      </w:pPr>
      <w:r w:rsidRPr="00ED282A">
        <w:t xml:space="preserve"> - </w:t>
      </w:r>
      <w:r w:rsidR="00887C21">
        <w:t>___________</w:t>
      </w:r>
      <w:r w:rsidRPr="00ED282A">
        <w:t xml:space="preserve">рублей, 00 </w:t>
      </w:r>
      <w:proofErr w:type="spellStart"/>
      <w:r w:rsidRPr="00ED282A">
        <w:t>коп</w:t>
      </w:r>
      <w:proofErr w:type="gramStart"/>
      <w:r w:rsidRPr="00ED282A">
        <w:t>.з</w:t>
      </w:r>
      <w:proofErr w:type="gramEnd"/>
      <w:r w:rsidRPr="00ED282A">
        <w:t>а</w:t>
      </w:r>
      <w:proofErr w:type="spellEnd"/>
      <w:r w:rsidRPr="00ED282A">
        <w:t xml:space="preserve"> один нормативный час оказания услуг </w:t>
      </w:r>
      <w:r w:rsidR="00ED282A" w:rsidRPr="00ED282A">
        <w:t>по техническому обслуживанию и ремонту легковых автомобилей</w:t>
      </w:r>
      <w:r w:rsidRPr="00ED282A">
        <w:t>;</w:t>
      </w:r>
    </w:p>
    <w:p w:rsidR="000D6E79" w:rsidRPr="00ED282A" w:rsidRDefault="000D6E79" w:rsidP="000B337A">
      <w:pPr>
        <w:tabs>
          <w:tab w:val="left" w:pos="567"/>
        </w:tabs>
        <w:spacing w:line="276" w:lineRule="auto"/>
        <w:jc w:val="both"/>
      </w:pPr>
      <w:r w:rsidRPr="00ED282A">
        <w:t xml:space="preserve"> - </w:t>
      </w:r>
      <w:r w:rsidR="00887C21">
        <w:t>__________</w:t>
      </w:r>
      <w:r w:rsidRPr="00ED282A">
        <w:t xml:space="preserve">, 00 </w:t>
      </w:r>
      <w:proofErr w:type="spellStart"/>
      <w:r w:rsidRPr="00ED282A">
        <w:t>коп</w:t>
      </w:r>
      <w:proofErr w:type="gramStart"/>
      <w:r w:rsidRPr="00ED282A">
        <w:t>.з</w:t>
      </w:r>
      <w:proofErr w:type="gramEnd"/>
      <w:r w:rsidRPr="00ED282A">
        <w:t>а</w:t>
      </w:r>
      <w:proofErr w:type="spellEnd"/>
      <w:r w:rsidRPr="00ED282A">
        <w:t xml:space="preserve"> один нормативный час оказания услуг </w:t>
      </w:r>
      <w:r w:rsidR="00ED282A" w:rsidRPr="00ED282A">
        <w:t>по агрегатному ремонту и ремонту электрооборудования легковых автомобилей</w:t>
      </w:r>
      <w:r w:rsidRPr="00ED282A">
        <w:t>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2.3.</w:t>
      </w:r>
      <w:r w:rsidRPr="009A3933">
        <w:tab/>
        <w:t>Стоимость запасных частей и материалов определяется в рублях по ценам Исполнителя.</w:t>
      </w:r>
    </w:p>
    <w:p w:rsidR="001E16F4" w:rsidRPr="009A3933" w:rsidRDefault="00887C21" w:rsidP="000B337A">
      <w:pPr>
        <w:tabs>
          <w:tab w:val="left" w:pos="567"/>
        </w:tabs>
        <w:spacing w:line="276" w:lineRule="auto"/>
        <w:jc w:val="both"/>
      </w:pPr>
      <w:r>
        <w:t>2.4</w:t>
      </w:r>
      <w:r w:rsidR="001E16F4" w:rsidRPr="009A3933">
        <w:t>.</w:t>
      </w:r>
      <w:r w:rsidR="001E16F4" w:rsidRPr="009A3933">
        <w:tab/>
        <w:t>При существенном возрастании стоимости материалов и оборудования, предоставленных Исполнителем, а также оказываемых ему третьими лицами услуг, которые нельзя было предусмотреть при заключении договора, Исполнитель имеет право требовать увеличения установленной цены, а при отказе Заказчика выполнить это требование - расторжения договора в соответствии со статьей 451 Гражданского Кодекса.</w:t>
      </w:r>
    </w:p>
    <w:p w:rsidR="001E16F4" w:rsidRPr="009A3933" w:rsidRDefault="00887C21" w:rsidP="000B337A">
      <w:pPr>
        <w:tabs>
          <w:tab w:val="left" w:pos="567"/>
        </w:tabs>
        <w:spacing w:line="276" w:lineRule="auto"/>
        <w:jc w:val="both"/>
      </w:pPr>
      <w:r>
        <w:t>2.5</w:t>
      </w:r>
      <w:r w:rsidR="001E16F4" w:rsidRPr="009A3933">
        <w:t xml:space="preserve">. </w:t>
      </w:r>
      <w:r w:rsidR="001E16F4" w:rsidRPr="009A3933">
        <w:tab/>
        <w:t xml:space="preserve">Сумма договора составляет совокупная стоимость всех </w:t>
      </w:r>
      <w:proofErr w:type="gramStart"/>
      <w:r w:rsidR="001E16F4" w:rsidRPr="009A3933">
        <w:t>заказ–нарядов</w:t>
      </w:r>
      <w:proofErr w:type="gramEnd"/>
      <w:r w:rsidR="001E16F4" w:rsidRPr="009A3933">
        <w:t>, оформленных на все автомобили, обслуживаемые по данному договору</w:t>
      </w:r>
      <w:r w:rsidR="00105010" w:rsidRPr="009A3933">
        <w:t>.</w:t>
      </w:r>
    </w:p>
    <w:p w:rsidR="001E16F4" w:rsidRPr="009A3933" w:rsidRDefault="00887C21" w:rsidP="000B337A">
      <w:pPr>
        <w:tabs>
          <w:tab w:val="left" w:pos="567"/>
        </w:tabs>
        <w:spacing w:line="276" w:lineRule="auto"/>
        <w:jc w:val="both"/>
      </w:pPr>
      <w:r>
        <w:t>2.6</w:t>
      </w:r>
      <w:r w:rsidR="001E16F4" w:rsidRPr="009A3933">
        <w:t>.</w:t>
      </w:r>
      <w:r w:rsidR="001E16F4" w:rsidRPr="009A3933">
        <w:tab/>
        <w:t xml:space="preserve">Дополнительные работы, необходимость в проведении которых возникла после передачи </w:t>
      </w:r>
      <w:proofErr w:type="gramStart"/>
      <w:r w:rsidR="001E16F4" w:rsidRPr="009A3933">
        <w:t>автомобиля</w:t>
      </w:r>
      <w:proofErr w:type="gramEnd"/>
      <w:r w:rsidR="001E16F4" w:rsidRPr="009A3933">
        <w:t xml:space="preserve"> на техническое обслуживание произведённые Исполнителем оплачиваются Заказчиком в течение 5 (пяти) календарных дней с момента окончания работ.</w:t>
      </w:r>
    </w:p>
    <w:p w:rsidR="001E16F4" w:rsidRPr="009A3933" w:rsidRDefault="00887C21" w:rsidP="000B337A">
      <w:pPr>
        <w:tabs>
          <w:tab w:val="left" w:pos="567"/>
        </w:tabs>
        <w:spacing w:line="276" w:lineRule="auto"/>
        <w:jc w:val="both"/>
      </w:pPr>
      <w:r>
        <w:t>2.7</w:t>
      </w:r>
      <w:r w:rsidR="001E16F4" w:rsidRPr="009A3933">
        <w:t xml:space="preserve">. </w:t>
      </w:r>
      <w:r w:rsidR="001E16F4" w:rsidRPr="009A3933">
        <w:tab/>
        <w:t>В случае если Исполнителем выполнены работы в меньшем объёме, чем оговорено Сторонами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Исполнитель обязуется вернуть Заказчику часть денежных средств, перечисленных Исполнителю пропорционально части невыполненных работ</w:t>
      </w:r>
      <w:r w:rsidRPr="009A3933">
        <w:rPr>
          <w:lang w:val="en-US"/>
        </w:rPr>
        <w:t> </w:t>
      </w:r>
      <w:r w:rsidRPr="009A3933">
        <w:t>в течение 5 календарных дней с момента окончания работ.</w:t>
      </w:r>
    </w:p>
    <w:p w:rsidR="001E16F4" w:rsidRPr="009A3933" w:rsidRDefault="001E16F4" w:rsidP="000B337A">
      <w:pPr>
        <w:tabs>
          <w:tab w:val="left" w:pos="567"/>
        </w:tabs>
        <w:spacing w:line="276" w:lineRule="auto"/>
      </w:pPr>
    </w:p>
    <w:p w:rsidR="001E16F4" w:rsidRPr="009A3933" w:rsidRDefault="001E16F4" w:rsidP="000B337A">
      <w:pPr>
        <w:numPr>
          <w:ilvl w:val="0"/>
          <w:numId w:val="3"/>
        </w:numPr>
        <w:spacing w:line="276" w:lineRule="auto"/>
        <w:ind w:firstLine="709"/>
        <w:jc w:val="center"/>
        <w:rPr>
          <w:b/>
        </w:rPr>
      </w:pPr>
      <w:r w:rsidRPr="009A3933">
        <w:rPr>
          <w:b/>
        </w:rPr>
        <w:t>ПОРЯДОК СДАЧИ-ПРИЕМКИ АВТОМОБИЛЯ В РЕМОНТ</w:t>
      </w:r>
    </w:p>
    <w:p w:rsidR="001E16F4" w:rsidRPr="009A3933" w:rsidRDefault="001E16F4" w:rsidP="000B337A">
      <w:pPr>
        <w:spacing w:line="276" w:lineRule="auto"/>
        <w:ind w:left="709"/>
        <w:jc w:val="both"/>
        <w:rPr>
          <w:b/>
        </w:rPr>
      </w:pP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3.1.</w:t>
      </w:r>
      <w:r w:rsidRPr="009A3933">
        <w:tab/>
        <w:t>Выполнение работ по техническому обслуживанию и ремонту автомобиля осуществляется по заявкам Заказчика,передаваемым в письменной форме (по факсу, телеграфу, почте, электронной почте). Заявка может оформляться Заказчиком или его представителем также и по телефону. Заказчик согласовывает с Исполнителем дату и время его прибытия, и предоставление автомобиля для выполнения работ.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3.2.</w:t>
      </w:r>
      <w:r w:rsidRPr="009A3933">
        <w:tab/>
        <w:t>В назначенный день Исполнитель производит осмотр автомобиля и до принятия автомобиля на техническое обслуживание, и ремонт информирует Заказчика об ориентировочной стоимости и сроках выполнения работ по техническому обслуживанию и ремонту данного автомобиля (включая стоимость запасных частей и материалов).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lastRenderedPageBreak/>
        <w:t>3.3.</w:t>
      </w:r>
      <w:r w:rsidRPr="009A3933">
        <w:tab/>
        <w:t xml:space="preserve">Окончательная стоимость работ и срок их выполнения указываются в </w:t>
      </w:r>
      <w:proofErr w:type="gramStart"/>
      <w:r w:rsidRPr="009A3933">
        <w:t>заказ-наряде</w:t>
      </w:r>
      <w:proofErr w:type="gramEnd"/>
      <w:r w:rsidRPr="009A3933">
        <w:t>, который заверяется подписями представителей Сторон.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3.4.</w:t>
      </w:r>
      <w:r w:rsidRPr="009A3933">
        <w:tab/>
        <w:t xml:space="preserve">При передаче автомобиля на техническое обслуживание или ремонт и оформлении </w:t>
      </w:r>
      <w:proofErr w:type="gramStart"/>
      <w:r w:rsidRPr="009A3933">
        <w:t>заказ-наряда</w:t>
      </w:r>
      <w:proofErr w:type="gramEnd"/>
      <w:r w:rsidRPr="009A3933">
        <w:t xml:space="preserve"> уполномоченный представитель Заказчика предоставляет Исполнителю документы, удостоверяющие право собственности на автомобиль и/или документы, подтверждающие право Заказчика на эксплуатацию автомобиля, а также доверенности на уполномоченного представителя Заказчика.</w:t>
      </w:r>
    </w:p>
    <w:p w:rsidR="001E16F4" w:rsidRPr="009A3933" w:rsidRDefault="001E16F4" w:rsidP="000B337A">
      <w:pPr>
        <w:pStyle w:val="1"/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0"/>
        </w:rPr>
      </w:pPr>
      <w:r w:rsidRPr="009A3933">
        <w:rPr>
          <w:rFonts w:ascii="Times New Roman" w:hAnsi="Times New Roman" w:cs="Times New Roman"/>
          <w:b w:val="0"/>
          <w:sz w:val="20"/>
        </w:rPr>
        <w:t>3.5.В</w:t>
      </w:r>
      <w:r w:rsidRPr="009A3933">
        <w:rPr>
          <w:rFonts w:ascii="Times New Roman" w:hAnsi="Times New Roman" w:cs="Times New Roman"/>
          <w:b w:val="0"/>
          <w:sz w:val="20"/>
        </w:rPr>
        <w:tab/>
        <w:t>случае отсутствия на складе Исполнителя запасных частей, требуемых для проведения работ, Исполнитель информирует Заказчика о возможных сроках их поставки и, при получении согласия Заказчика, оформляет заявку на их поставку, а после получения осуществляет необходимые работы по их установке. При этом Исполнитель может выполнить те работы, которые технически возможны без применения заказанных запасных частей.</w:t>
      </w:r>
    </w:p>
    <w:p w:rsidR="001E16F4" w:rsidRPr="009A3933" w:rsidRDefault="001E16F4" w:rsidP="000B337A">
      <w:pPr>
        <w:pStyle w:val="1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0"/>
        </w:rPr>
      </w:pPr>
      <w:r w:rsidRPr="009A3933">
        <w:rPr>
          <w:rFonts w:ascii="Times New Roman" w:hAnsi="Times New Roman" w:cs="Times New Roman"/>
          <w:b w:val="0"/>
          <w:sz w:val="20"/>
        </w:rPr>
        <w:t>3.6.</w:t>
      </w:r>
      <w:r w:rsidRPr="009A3933">
        <w:rPr>
          <w:rFonts w:ascii="Times New Roman" w:hAnsi="Times New Roman" w:cs="Times New Roman"/>
          <w:b w:val="0"/>
          <w:sz w:val="20"/>
        </w:rPr>
        <w:tab/>
        <w:t xml:space="preserve">Если стоимость работ или сроки их выполнения не устраивают Заказчика, он </w:t>
      </w:r>
      <w:proofErr w:type="gramStart"/>
      <w:r w:rsidRPr="009A3933">
        <w:rPr>
          <w:rFonts w:ascii="Times New Roman" w:hAnsi="Times New Roman" w:cs="Times New Roman"/>
          <w:b w:val="0"/>
          <w:sz w:val="20"/>
        </w:rPr>
        <w:t>в праве</w:t>
      </w:r>
      <w:proofErr w:type="gramEnd"/>
      <w:r w:rsidRPr="009A3933">
        <w:rPr>
          <w:rFonts w:ascii="Times New Roman" w:hAnsi="Times New Roman" w:cs="Times New Roman"/>
          <w:b w:val="0"/>
          <w:sz w:val="20"/>
        </w:rPr>
        <w:t xml:space="preserve"> отказаться от ремонта или технического обслуживания автомобиля, но только до принятия автомобиля представителем Исполнителя.</w:t>
      </w:r>
    </w:p>
    <w:p w:rsidR="001E16F4" w:rsidRPr="009A3933" w:rsidRDefault="001E16F4" w:rsidP="000B337A">
      <w:pPr>
        <w:pStyle w:val="1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0"/>
        </w:rPr>
      </w:pPr>
      <w:r w:rsidRPr="009A3933">
        <w:rPr>
          <w:rFonts w:ascii="Times New Roman" w:hAnsi="Times New Roman" w:cs="Times New Roman"/>
          <w:b w:val="0"/>
          <w:sz w:val="20"/>
        </w:rPr>
        <w:t>3.7.</w:t>
      </w:r>
      <w:r w:rsidRPr="009A3933">
        <w:rPr>
          <w:rFonts w:ascii="Times New Roman" w:hAnsi="Times New Roman" w:cs="Times New Roman"/>
          <w:b w:val="0"/>
          <w:sz w:val="20"/>
        </w:rPr>
        <w:tab/>
        <w:t xml:space="preserve">В случае выявления в ходе технического обслуживания или ремонта автомобиля Заказчика необходимости выполнения каких-либо дополнительных, не отмеченных в </w:t>
      </w:r>
      <w:proofErr w:type="gramStart"/>
      <w:r w:rsidRPr="009A3933">
        <w:rPr>
          <w:rFonts w:ascii="Times New Roman" w:hAnsi="Times New Roman" w:cs="Times New Roman"/>
          <w:b w:val="0"/>
          <w:sz w:val="20"/>
        </w:rPr>
        <w:t>заказ-наряде</w:t>
      </w:r>
      <w:proofErr w:type="gramEnd"/>
      <w:r w:rsidRPr="009A3933">
        <w:rPr>
          <w:rFonts w:ascii="Times New Roman" w:hAnsi="Times New Roman" w:cs="Times New Roman"/>
          <w:b w:val="0"/>
          <w:sz w:val="20"/>
        </w:rPr>
        <w:t xml:space="preserve"> работ, Исполнитель вправе выполнить эти работы в пределах 10% (десяти процентов) стоимости заказа без предварительного согласования с Заказчиком.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3.8.</w:t>
      </w:r>
      <w:r w:rsidRPr="009A3933">
        <w:tab/>
        <w:t>Если стоимость работ, указанных в п. 3.7 Договора, превышает 10% стоимости заказа, Исполнитель незамедлительно информирует об этом Заказчика с указанием ориентировочной стоимости необходимых работ. Заказчик без промедления обязан принять решение о необходимости выполнения указанных дополнительных работ и сообщить об этом Исполнителю по телефону или письменно (по факсу, телеграфу, почте, электронной почте), после чего оформляется дополнительный заказ-наряд.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3.9.</w:t>
      </w:r>
      <w:r w:rsidRPr="009A3933">
        <w:tab/>
        <w:t xml:space="preserve">Дополнительные работы, предусмотренные п. 3.7, п. 3.8 Договора производятся в ходе работ, предусмотренных в основном </w:t>
      </w:r>
      <w:proofErr w:type="gramStart"/>
      <w:r w:rsidRPr="009A3933">
        <w:t>заказ-наряде</w:t>
      </w:r>
      <w:proofErr w:type="gramEnd"/>
      <w:r w:rsidRPr="009A3933">
        <w:t xml:space="preserve"> при наличии требуемых запасных частей и материалов на складе Исполнителя, а при их отсутствии – в порядке, предусмотренном п.3.5 Договора.</w:t>
      </w:r>
    </w:p>
    <w:p w:rsidR="001E16F4" w:rsidRPr="009A3933" w:rsidRDefault="001E16F4" w:rsidP="000B337A">
      <w:pPr>
        <w:pStyle w:val="1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0"/>
        </w:rPr>
      </w:pPr>
      <w:r w:rsidRPr="009A3933">
        <w:rPr>
          <w:rFonts w:ascii="Times New Roman" w:hAnsi="Times New Roman" w:cs="Times New Roman"/>
          <w:b w:val="0"/>
          <w:sz w:val="20"/>
        </w:rPr>
        <w:t>3.10.</w:t>
      </w:r>
      <w:r w:rsidRPr="009A3933">
        <w:rPr>
          <w:rFonts w:ascii="Times New Roman" w:hAnsi="Times New Roman" w:cs="Times New Roman"/>
          <w:b w:val="0"/>
          <w:sz w:val="20"/>
        </w:rPr>
        <w:tab/>
        <w:t>Моментом (днём) окончания работ признается момент (день) направления Исполнителем сообщения Заказчику о выполнении работ в полном объёме. Сообщение может быть направлено как в письменной форме (по факсу, телеграфу, почте, электронной почте по выбору Исполнителя), так и по телефону. Заказчик осуществляет приёмку работ и подписывает акт приема-передачи выполненных работ. Доверенность, подтверждающая полномочия представителя Заказчика, остаётся у Исполнителя. Исполнитель гарантирует актуальность  реквизитов Заказчика указанных в настоящем договоре.</w:t>
      </w:r>
    </w:p>
    <w:p w:rsidR="001E16F4" w:rsidRPr="009A3933" w:rsidRDefault="001E16F4" w:rsidP="000B337A">
      <w:pPr>
        <w:pStyle w:val="1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0"/>
        </w:rPr>
      </w:pPr>
      <w:r w:rsidRPr="009A3933">
        <w:rPr>
          <w:rFonts w:ascii="Times New Roman" w:hAnsi="Times New Roman" w:cs="Times New Roman"/>
          <w:b w:val="0"/>
          <w:sz w:val="20"/>
        </w:rPr>
        <w:t>3.11.</w:t>
      </w:r>
      <w:r w:rsidRPr="009A3933">
        <w:rPr>
          <w:rFonts w:ascii="Times New Roman" w:hAnsi="Times New Roman" w:cs="Times New Roman"/>
          <w:b w:val="0"/>
          <w:sz w:val="20"/>
        </w:rPr>
        <w:tab/>
        <w:t xml:space="preserve">Заказчик, обнаруживший </w:t>
      </w:r>
      <w:r w:rsidR="000E6537" w:rsidRPr="009A3933">
        <w:rPr>
          <w:rFonts w:ascii="Times New Roman" w:hAnsi="Times New Roman" w:cs="Times New Roman"/>
          <w:b w:val="0"/>
          <w:sz w:val="20"/>
        </w:rPr>
        <w:t xml:space="preserve">явные (видимые) </w:t>
      </w:r>
      <w:r w:rsidRPr="009A3933">
        <w:rPr>
          <w:rFonts w:ascii="Times New Roman" w:hAnsi="Times New Roman" w:cs="Times New Roman"/>
          <w:b w:val="0"/>
          <w:sz w:val="20"/>
        </w:rPr>
        <w:t>недостатки в выполненных работах при их приемке, вправе ссылаться на них только в случаях, если в акте сдачи-приемки были оговорены эти недостатки, либо возможность предъявления требования об их устранении.</w:t>
      </w:r>
      <w:r w:rsidR="000E6537" w:rsidRPr="009A3933">
        <w:rPr>
          <w:rFonts w:ascii="Times New Roman" w:hAnsi="Times New Roman" w:cs="Times New Roman"/>
          <w:b w:val="0"/>
          <w:sz w:val="20"/>
        </w:rPr>
        <w:t xml:space="preserve"> Данное положение не распространяется на скрытые недостатки, которые могут быть выявлены Заказчиком в процессе эксплуатации автотранспортных средств. Претензии по скрытым недостаткам могут быть предъявлены в пределах гарантийного срока.</w:t>
      </w:r>
    </w:p>
    <w:p w:rsidR="001E16F4" w:rsidRPr="009A3933" w:rsidRDefault="001E16F4" w:rsidP="000B337A">
      <w:pPr>
        <w:pStyle w:val="1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0"/>
        </w:rPr>
      </w:pPr>
      <w:r w:rsidRPr="009A3933">
        <w:rPr>
          <w:rFonts w:ascii="Times New Roman" w:hAnsi="Times New Roman" w:cs="Times New Roman"/>
          <w:b w:val="0"/>
          <w:sz w:val="20"/>
        </w:rPr>
        <w:t>3.12.</w:t>
      </w:r>
      <w:r w:rsidRPr="009A3933">
        <w:rPr>
          <w:rFonts w:ascii="Times New Roman" w:hAnsi="Times New Roman" w:cs="Times New Roman"/>
          <w:b w:val="0"/>
          <w:sz w:val="20"/>
        </w:rPr>
        <w:tab/>
        <w:t>В случае принятия работ Заказчиком без проверки, он лишается права ссылаться на недостатки в выполненных работах.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3.13.</w:t>
      </w:r>
      <w:r w:rsidRPr="009A3933">
        <w:tab/>
        <w:t>Автомобиль выдаётся Заказчику или его представителю при предъявлении паспорта или другого документа, удостоверяющего личность, а для представителя – также доверенности, оформленной в установленном порядке.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3.14.</w:t>
      </w:r>
      <w:r w:rsidRPr="009A3933">
        <w:tab/>
        <w:t>Выдача автомобиля Заказчику производится после проверки полноты и качества выполненных работ, комплектности и сохранности товарного вида автомобиля.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3.15.</w:t>
      </w:r>
      <w:r w:rsidRPr="009A3933">
        <w:tab/>
        <w:t xml:space="preserve">Сдача-приемка выполненных работ оформляется путём обоюдного подписания Сторонами </w:t>
      </w:r>
      <w:proofErr w:type="gramStart"/>
      <w:r w:rsidRPr="009A3933">
        <w:t>заказ-наряда</w:t>
      </w:r>
      <w:proofErr w:type="gramEnd"/>
      <w:r w:rsidRPr="009A3933">
        <w:t>, а также акта приема-передачи работ по заказ-наряду.</w:t>
      </w:r>
    </w:p>
    <w:p w:rsidR="001E16F4" w:rsidRPr="007F11F1" w:rsidRDefault="001E16F4" w:rsidP="000B337A">
      <w:pPr>
        <w:pStyle w:val="ConsNormal"/>
        <w:widowControl/>
        <w:tabs>
          <w:tab w:val="left" w:pos="567"/>
        </w:tabs>
        <w:spacing w:line="276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9A3933">
        <w:rPr>
          <w:rFonts w:ascii="Times New Roman" w:hAnsi="Times New Roman" w:cs="Times New Roman"/>
        </w:rPr>
        <w:t>3.16.</w:t>
      </w:r>
      <w:r w:rsidR="007F11F1">
        <w:rPr>
          <w:rFonts w:ascii="Times New Roman" w:hAnsi="Times New Roman" w:cs="Times New Roman"/>
        </w:rPr>
        <w:t xml:space="preserve">  </w:t>
      </w:r>
      <w:r w:rsidRPr="007F11F1">
        <w:rPr>
          <w:rFonts w:ascii="Times New Roman" w:hAnsi="Times New Roman" w:cs="Times New Roman"/>
        </w:rPr>
        <w:t>При</w:t>
      </w:r>
      <w:r w:rsidR="007F11F1" w:rsidRP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возникновении</w:t>
      </w:r>
      <w:r w:rsidR="007F11F1" w:rsidRP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между</w:t>
      </w:r>
      <w:r w:rsidR="007F11F1" w:rsidRP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Заказчиком</w:t>
      </w:r>
      <w:r w:rsidR="007F11F1" w:rsidRP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и</w:t>
      </w:r>
      <w:r w:rsidR="007F11F1" w:rsidRP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Исполнителем</w:t>
      </w:r>
      <w:r w:rsidR="007F11F1" w:rsidRP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спора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по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поводу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недостатков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выполненной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работы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или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их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причин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по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требованию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любой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из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Сторон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должна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быть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назначена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независимая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экспертиза.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Расходы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на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экспертизу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несёт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Исполнитель,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за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исключением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случаев,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когда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экспертизой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установлено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отсутствие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нарушений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Исполнителем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договора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или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причинной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связи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между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действиями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Исполнителя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и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обнаруженными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недостатками.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В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данном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случае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Заказчик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обязан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возместить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Исполнителю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расходы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на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проведение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экспертизы,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а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также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связанные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с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её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проведением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расходы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на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хранение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и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транспортировку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предмета</w:t>
      </w:r>
      <w:r w:rsidR="007F11F1">
        <w:rPr>
          <w:rFonts w:ascii="Times New Roman" w:hAnsi="Times New Roman" w:cs="Times New Roman"/>
        </w:rPr>
        <w:t xml:space="preserve"> </w:t>
      </w:r>
      <w:r w:rsidRPr="007F11F1">
        <w:rPr>
          <w:rFonts w:ascii="Times New Roman" w:hAnsi="Times New Roman" w:cs="Times New Roman"/>
        </w:rPr>
        <w:t>экспертизы.</w:t>
      </w:r>
    </w:p>
    <w:p w:rsidR="001E16F4" w:rsidRDefault="001E16F4" w:rsidP="000B337A">
      <w:pPr>
        <w:spacing w:line="276" w:lineRule="auto"/>
        <w:ind w:firstLine="709"/>
      </w:pPr>
    </w:p>
    <w:p w:rsidR="00582D62" w:rsidRDefault="00582D62" w:rsidP="000B337A">
      <w:pPr>
        <w:spacing w:line="276" w:lineRule="auto"/>
        <w:ind w:firstLine="709"/>
      </w:pPr>
    </w:p>
    <w:p w:rsidR="00582D62" w:rsidRDefault="00582D62" w:rsidP="000B337A">
      <w:pPr>
        <w:spacing w:line="276" w:lineRule="auto"/>
        <w:ind w:firstLine="709"/>
      </w:pPr>
    </w:p>
    <w:p w:rsidR="002337C9" w:rsidRDefault="002337C9" w:rsidP="000B337A">
      <w:pPr>
        <w:spacing w:line="276" w:lineRule="auto"/>
        <w:ind w:firstLine="709"/>
      </w:pPr>
    </w:p>
    <w:p w:rsidR="002337C9" w:rsidRDefault="002337C9" w:rsidP="000B337A">
      <w:pPr>
        <w:spacing w:line="276" w:lineRule="auto"/>
        <w:ind w:firstLine="709"/>
      </w:pPr>
    </w:p>
    <w:p w:rsidR="00887C21" w:rsidRDefault="00887C21" w:rsidP="000B337A">
      <w:pPr>
        <w:spacing w:line="276" w:lineRule="auto"/>
        <w:ind w:firstLine="709"/>
      </w:pPr>
    </w:p>
    <w:p w:rsidR="00887C21" w:rsidRDefault="00887C21" w:rsidP="000B337A">
      <w:pPr>
        <w:spacing w:line="276" w:lineRule="auto"/>
        <w:ind w:firstLine="709"/>
      </w:pPr>
    </w:p>
    <w:p w:rsidR="00887C21" w:rsidRPr="009A3933" w:rsidRDefault="00887C21" w:rsidP="000B337A">
      <w:pPr>
        <w:spacing w:line="276" w:lineRule="auto"/>
        <w:ind w:firstLine="709"/>
      </w:pPr>
    </w:p>
    <w:p w:rsidR="001E16F4" w:rsidRPr="009A3933" w:rsidRDefault="001E16F4" w:rsidP="000B337A">
      <w:pPr>
        <w:numPr>
          <w:ilvl w:val="0"/>
          <w:numId w:val="4"/>
        </w:numPr>
        <w:spacing w:line="276" w:lineRule="auto"/>
        <w:jc w:val="center"/>
        <w:rPr>
          <w:b/>
        </w:rPr>
      </w:pPr>
      <w:r w:rsidRPr="009A3933">
        <w:rPr>
          <w:b/>
        </w:rPr>
        <w:t>ОБЯЗАННОСТИ, ПРАВА И ОТВЕТСТВЕННОСТЬ СТОРОН</w:t>
      </w:r>
    </w:p>
    <w:p w:rsidR="001E16F4" w:rsidRPr="009A3933" w:rsidRDefault="001E16F4" w:rsidP="000B337A">
      <w:pPr>
        <w:spacing w:line="276" w:lineRule="auto"/>
        <w:jc w:val="center"/>
        <w:rPr>
          <w:b/>
        </w:rPr>
      </w:pPr>
    </w:p>
    <w:p w:rsidR="001E16F4" w:rsidRPr="009A3933" w:rsidRDefault="001E16F4" w:rsidP="000B337A">
      <w:pPr>
        <w:spacing w:line="276" w:lineRule="auto"/>
        <w:jc w:val="center"/>
        <w:rPr>
          <w:b/>
        </w:rPr>
      </w:pPr>
    </w:p>
    <w:p w:rsidR="001E16F4" w:rsidRPr="009A3933" w:rsidRDefault="001E16F4" w:rsidP="000B337A">
      <w:pPr>
        <w:spacing w:line="276" w:lineRule="auto"/>
        <w:jc w:val="both"/>
        <w:rPr>
          <w:u w:val="single"/>
        </w:rPr>
      </w:pPr>
      <w:r w:rsidRPr="009A3933">
        <w:rPr>
          <w:u w:val="single"/>
        </w:rPr>
        <w:t>4.1.</w:t>
      </w:r>
      <w:r w:rsidRPr="009A3933">
        <w:rPr>
          <w:u w:val="single"/>
        </w:rPr>
        <w:tab/>
        <w:t>Исполнитель обязан: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4.1.1.</w:t>
      </w:r>
      <w:r w:rsidRPr="009A3933">
        <w:tab/>
        <w:t>Принять, осмотреть автомобиль и оформить необходимые документы.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4.1.2.</w:t>
      </w:r>
      <w:r w:rsidRPr="009A3933">
        <w:tab/>
        <w:t>Произвести качественный ремонт и техническое обслуживание автомобиля.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4.1.3.</w:t>
      </w:r>
      <w:r w:rsidRPr="009A3933">
        <w:tab/>
        <w:t>Нести риск случайной гибели или случайного повр</w:t>
      </w:r>
      <w:r w:rsidR="000E6537" w:rsidRPr="009A3933">
        <w:t>еждения автомобилей Заказчика с</w:t>
      </w:r>
      <w:r w:rsidRPr="009A3933">
        <w:t xml:space="preserve"> момента (</w:t>
      </w:r>
      <w:r w:rsidR="002443A5" w:rsidRPr="009A3933">
        <w:t xml:space="preserve">часа и </w:t>
      </w:r>
      <w:r w:rsidRPr="009A3933">
        <w:t xml:space="preserve">дня) принятия их в ремонт </w:t>
      </w:r>
      <w:r w:rsidR="000E6537" w:rsidRPr="009A3933">
        <w:t>до</w:t>
      </w:r>
      <w:r w:rsidRPr="009A3933">
        <w:t xml:space="preserve"> момента (</w:t>
      </w:r>
      <w:r w:rsidR="002443A5" w:rsidRPr="009A3933">
        <w:t xml:space="preserve">часа и </w:t>
      </w:r>
      <w:r w:rsidRPr="009A3933">
        <w:t>дня) приёмки их Заказчиком.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ab/>
        <w:t>Ответственность за иное имущество Исполнитель не несёт, за исключением случаев, когда такое имущество невозможно отделить от автотранспорта, и оно оговорено в Акте сдачи автотранспорта в ремонт.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4.1.4.</w:t>
      </w:r>
      <w:r w:rsidRPr="009A3933">
        <w:tab/>
        <w:t>Предоставлять Заказчику надлежащим образом оформленные отчётные документы (</w:t>
      </w:r>
      <w:proofErr w:type="gramStart"/>
      <w:r w:rsidRPr="009A3933">
        <w:t>заказ-наряды</w:t>
      </w:r>
      <w:proofErr w:type="gramEnd"/>
      <w:r w:rsidRPr="009A3933">
        <w:t>, счета).</w:t>
      </w:r>
    </w:p>
    <w:p w:rsidR="001E16F4" w:rsidRPr="009A3933" w:rsidRDefault="0073149A" w:rsidP="000B337A">
      <w:pPr>
        <w:pStyle w:val="Con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4.1.5.</w:t>
      </w:r>
      <w:r w:rsidR="001E16F4" w:rsidRPr="009A3933">
        <w:rPr>
          <w:rFonts w:ascii="Times New Roman" w:hAnsi="Times New Roman" w:cs="Times New Roman"/>
        </w:rPr>
        <w:t>ПриостановитьработыинемедленнопредупредитьЗаказчика</w:t>
      </w:r>
      <w:proofErr w:type="gramStart"/>
      <w:r w:rsidR="001E16F4" w:rsidRPr="009A3933">
        <w:rPr>
          <w:rFonts w:ascii="Times New Roman" w:hAnsi="Times New Roman" w:cs="Times New Roman"/>
        </w:rPr>
        <w:t>,з</w:t>
      </w:r>
      <w:proofErr w:type="gramEnd"/>
      <w:r w:rsidR="001E16F4" w:rsidRPr="009A3933">
        <w:rPr>
          <w:rFonts w:ascii="Times New Roman" w:hAnsi="Times New Roman" w:cs="Times New Roman"/>
        </w:rPr>
        <w:t>апросивунегодальнейшиеуказания,приобнаружении:</w:t>
      </w:r>
    </w:p>
    <w:p w:rsidR="001E16F4" w:rsidRPr="009A3933" w:rsidRDefault="001E16F4" w:rsidP="000B337A">
      <w:pPr>
        <w:pStyle w:val="Con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9A3933">
        <w:rPr>
          <w:rFonts w:ascii="Times New Roman" w:hAnsi="Times New Roman" w:cs="Times New Roman"/>
        </w:rPr>
        <w:t>-непригодностиилинедоброкачественности</w:t>
      </w:r>
      <w:r w:rsidRPr="009A3933">
        <w:rPr>
          <w:rFonts w:ascii="Times New Roman" w:eastAsia="Times New Roman" w:hAnsi="Times New Roman" w:cs="Times New Roman"/>
        </w:rPr>
        <w:t xml:space="preserve">, </w:t>
      </w:r>
      <w:r w:rsidRPr="009A3933">
        <w:rPr>
          <w:rFonts w:ascii="Times New Roman" w:hAnsi="Times New Roman" w:cs="Times New Roman"/>
        </w:rPr>
        <w:t>предоставленныхЗаказчикомавтомобиля</w:t>
      </w:r>
      <w:proofErr w:type="gramStart"/>
      <w:r w:rsidRPr="009A3933">
        <w:rPr>
          <w:rFonts w:ascii="Times New Roman" w:hAnsi="Times New Roman" w:cs="Times New Roman"/>
        </w:rPr>
        <w:t>,м</w:t>
      </w:r>
      <w:proofErr w:type="gramEnd"/>
      <w:r w:rsidRPr="009A3933">
        <w:rPr>
          <w:rFonts w:ascii="Times New Roman" w:hAnsi="Times New Roman" w:cs="Times New Roman"/>
        </w:rPr>
        <w:t>атериала,переданныхдляремонта;</w:t>
      </w:r>
    </w:p>
    <w:p w:rsidR="001E16F4" w:rsidRPr="009A3933" w:rsidRDefault="001E16F4" w:rsidP="000B337A">
      <w:pPr>
        <w:pStyle w:val="Con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9A3933">
        <w:rPr>
          <w:rFonts w:ascii="Times New Roman" w:hAnsi="Times New Roman" w:cs="Times New Roman"/>
        </w:rPr>
        <w:t>-возможныхнеблагоприятныхдляЗаказчикапоследствийвыполненияегоуказанийоспособеисполненияработы;</w:t>
      </w:r>
    </w:p>
    <w:p w:rsidR="001E16F4" w:rsidRDefault="001E16F4" w:rsidP="000B337A">
      <w:pPr>
        <w:pStyle w:val="Con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9A3933">
        <w:rPr>
          <w:rFonts w:ascii="Times New Roman" w:hAnsi="Times New Roman" w:cs="Times New Roman"/>
        </w:rPr>
        <w:t>иных</w:t>
      </w:r>
      <w:proofErr w:type="gramStart"/>
      <w:r w:rsidRPr="009A3933">
        <w:rPr>
          <w:rFonts w:ascii="Times New Roman" w:hAnsi="Times New Roman" w:cs="Times New Roman"/>
        </w:rPr>
        <w:t>,н</w:t>
      </w:r>
      <w:proofErr w:type="gramEnd"/>
      <w:r w:rsidRPr="009A3933">
        <w:rPr>
          <w:rFonts w:ascii="Times New Roman" w:hAnsi="Times New Roman" w:cs="Times New Roman"/>
        </w:rPr>
        <w:t>езависящихотИсполнителяобстоятельств,которыегрозятгодностиилипрочностирезультатоввыполняемойработылибосоздаютневозможностьеёзавершениявсрок.</w:t>
      </w:r>
    </w:p>
    <w:p w:rsidR="00315F9C" w:rsidRDefault="00315F9C" w:rsidP="000B337A">
      <w:pPr>
        <w:pStyle w:val="ConsNormal"/>
        <w:widowControl/>
        <w:tabs>
          <w:tab w:val="num" w:pos="1080"/>
        </w:tabs>
        <w:suppressAutoHyphens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1ACD">
        <w:rPr>
          <w:rFonts w:ascii="Times New Roman" w:hAnsi="Times New Roman" w:cs="Times New Roman"/>
        </w:rPr>
        <w:t>-В случае неисполнения или просрочки исполнения своих обязательств Исполнитель  несёт ответственность перед Заказчиком в размере 0,1 (ноль целых пять десятых) % от максимальной цены Договора за каждый день такого неисполнения или просрочки исполнения.</w:t>
      </w:r>
    </w:p>
    <w:p w:rsidR="00315F9C" w:rsidRPr="009A3933" w:rsidRDefault="00315F9C" w:rsidP="000B337A">
      <w:pPr>
        <w:pStyle w:val="Con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  <w:rPr>
          <w:u w:val="single"/>
        </w:rPr>
      </w:pPr>
      <w:r w:rsidRPr="009A3933">
        <w:rPr>
          <w:u w:val="single"/>
        </w:rPr>
        <w:t xml:space="preserve">4.2 </w:t>
      </w:r>
      <w:r w:rsidRPr="009A3933">
        <w:rPr>
          <w:u w:val="single"/>
        </w:rPr>
        <w:tab/>
        <w:t>Заказчик обязан: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4.2.1.</w:t>
      </w:r>
      <w:r w:rsidRPr="009A3933">
        <w:tab/>
        <w:t>Предоставить автомобиль для осмотра.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4.2.2.</w:t>
      </w:r>
      <w:r w:rsidRPr="009A3933">
        <w:tab/>
        <w:t xml:space="preserve">При оформлении </w:t>
      </w:r>
      <w:proofErr w:type="gramStart"/>
      <w:r w:rsidRPr="009A3933">
        <w:t>заказ-наряда</w:t>
      </w:r>
      <w:proofErr w:type="gramEnd"/>
      <w:r w:rsidRPr="009A3933">
        <w:t xml:space="preserve"> указать все неисправности, которые необходимо устранить.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4.2.3.</w:t>
      </w:r>
      <w:r w:rsidRPr="009A3933">
        <w:tab/>
        <w:t>Выполнять все указания технического персонала при нахождении в автосервисе, а также заводской инструкции по эксплуатации.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4.2.4.</w:t>
      </w:r>
      <w:r w:rsidRPr="009A3933">
        <w:tab/>
        <w:t>Своевременно, в соответствии с условиями Договора, оплачивать услуги Исполнителя.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4.2.5.</w:t>
      </w:r>
      <w:r w:rsidRPr="009A3933">
        <w:tab/>
        <w:t>Предъявлять Исполнителю заверенные банком копии платёжных поручений, надлежащим образом оформленные доверенности на получение автомобилей, а также запасных частей и материалов.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4.2.6.</w:t>
      </w:r>
      <w:r w:rsidRPr="009A3933">
        <w:tab/>
        <w:t>В случае изменения сведений, указанных в Приложении №1 к Договору, предъявлять письменное подтверждение за подписью лица, подписавшего Договор и скреплённое печатью Заказчика.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4.2.7.</w:t>
      </w:r>
      <w:r w:rsidRPr="009A3933">
        <w:tab/>
        <w:t>Заблаговременно извещать Исполнителя (не менее 2 суток) об отмене заявки на ремонт и техническое обслуживание.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4.2.8.</w:t>
      </w:r>
      <w:r w:rsidRPr="009A3933">
        <w:tab/>
        <w:t>Незамедлительно забрать автомобиль и выехать с территории автосервиса по окончании работ и оформления всех необходимых документов, но не позднее 48 (сорока восьми) часов после получения извещения о готовности заявленных и выполненных работ.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4.2.9.</w:t>
      </w:r>
      <w:r w:rsidRPr="009A3933">
        <w:tab/>
        <w:t>В течение суток с момента получения запроса Исполнителя, в предусмотренных п. 4.1.5 Договора случаях, дать на него ответ.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4.2.10.</w:t>
      </w:r>
      <w:r w:rsidRPr="009A3933">
        <w:tab/>
        <w:t xml:space="preserve">В случае его отказа от исполнения Договора после начала производства Исполнителем работ по ремонту или техническому обслуживанию автомобиля, уплатить Исполнителю часть установленной в </w:t>
      </w:r>
      <w:proofErr w:type="gramStart"/>
      <w:r w:rsidRPr="009A3933">
        <w:t>заказ-наряде</w:t>
      </w:r>
      <w:proofErr w:type="gramEnd"/>
      <w:r w:rsidRPr="009A3933">
        <w:t xml:space="preserve"> цены пропорционально части работы, выполненной до получения Исполнителем извещения об отказе Заказчика от исполнения договора. 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4.2.11.</w:t>
      </w:r>
      <w:r w:rsidRPr="009A3933">
        <w:tab/>
        <w:t>В случае неисполнения Заказчиком требования пункта 2.7 настоящего Договора, последний уплачивает Исполнителю пени в размере 0,</w:t>
      </w:r>
      <w:r w:rsidR="00CF25CA" w:rsidRPr="009A3933">
        <w:t xml:space="preserve">05 </w:t>
      </w:r>
      <w:r w:rsidRPr="009A3933">
        <w:t>% от суммы просроченного обязательства за каждый календарный день просрочки.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  <w:rPr>
          <w:u w:val="single"/>
        </w:rPr>
      </w:pPr>
      <w:r w:rsidRPr="009A3933">
        <w:rPr>
          <w:u w:val="single"/>
        </w:rPr>
        <w:t xml:space="preserve">4.3 </w:t>
      </w:r>
      <w:r w:rsidRPr="009A3933">
        <w:rPr>
          <w:u w:val="single"/>
        </w:rPr>
        <w:tab/>
        <w:t>Исполнитель имеет право: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4.3.1.</w:t>
      </w:r>
      <w:r w:rsidRPr="009A3933">
        <w:tab/>
        <w:t>Самостоятельно определять способы выполнения заявки Заказчика.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4.3.2.</w:t>
      </w:r>
      <w:r w:rsidRPr="009A3933">
        <w:tab/>
        <w:t xml:space="preserve">В случае необоснованной задержки в приёмке выполненных работ со стороны Заказчика (более 48 часов), выставить счёт Заказчику за платную охраняемую стоянку в размере </w:t>
      </w:r>
      <w:r w:rsidR="000B6006">
        <w:t>____</w:t>
      </w:r>
      <w:r w:rsidRPr="009A3933">
        <w:t xml:space="preserve"> рублей за каждый просроченный день, а Заказчик обязан оплатить данный счёт.</w:t>
      </w:r>
    </w:p>
    <w:p w:rsidR="001E16F4" w:rsidRPr="009A3933" w:rsidRDefault="001E16F4" w:rsidP="000B337A">
      <w:pPr>
        <w:tabs>
          <w:tab w:val="left" w:pos="851"/>
        </w:tabs>
        <w:spacing w:line="276" w:lineRule="auto"/>
        <w:jc w:val="both"/>
      </w:pPr>
      <w:r w:rsidRPr="009A3933">
        <w:t>4.3.3.</w:t>
      </w:r>
      <w:r w:rsidRPr="009A3933">
        <w:tab/>
      </w:r>
      <w:proofErr w:type="gramStart"/>
      <w:r w:rsidRPr="009A3933">
        <w:t xml:space="preserve">Отказаться от исполнения договора и потребовать </w:t>
      </w:r>
      <w:r w:rsidR="00053F41" w:rsidRPr="009A3933">
        <w:t>оплаты за фактически проделанную работу</w:t>
      </w:r>
      <w:r w:rsidRPr="009A3933">
        <w:t xml:space="preserve">, в случае, если Заказчик, несмотря на своевременное и обоснованное предупреждение со стороны Исполнителя об обстоятельствах, указанных в п. 4.1.5 Договора, в срок, предусмотренный п. 4.2.9 Договора не </w:t>
      </w:r>
      <w:r w:rsidR="00053F41" w:rsidRPr="009A3933">
        <w:t>даст</w:t>
      </w:r>
      <w:r w:rsidRPr="009A3933">
        <w:t xml:space="preserve"> указаний о способе выполнения работы или не примет других необходимых мер для устранения обстоятельств, грозящих её надлежащему выполнению.</w:t>
      </w:r>
      <w:proofErr w:type="gramEnd"/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  <w:rPr>
          <w:u w:val="single"/>
        </w:rPr>
      </w:pPr>
      <w:r w:rsidRPr="009A3933">
        <w:rPr>
          <w:u w:val="single"/>
        </w:rPr>
        <w:t xml:space="preserve">4.4 </w:t>
      </w:r>
      <w:r w:rsidRPr="009A3933">
        <w:rPr>
          <w:u w:val="single"/>
        </w:rPr>
        <w:tab/>
        <w:t>Заказчик имеет право:</w:t>
      </w:r>
    </w:p>
    <w:p w:rsidR="001E16F4" w:rsidRPr="009A3933" w:rsidRDefault="00053F41" w:rsidP="000B337A">
      <w:pPr>
        <w:spacing w:line="276" w:lineRule="auto"/>
        <w:jc w:val="both"/>
      </w:pPr>
      <w:r w:rsidRPr="009A3933">
        <w:t>4.4.1.</w:t>
      </w:r>
      <w:r w:rsidRPr="009A3933">
        <w:tab/>
      </w:r>
      <w:r w:rsidR="001E16F4" w:rsidRPr="009A3933">
        <w:t>Проверять качество работы, выполняемой Исполнителем, не вмешиваясь в его деятельность.</w:t>
      </w:r>
    </w:p>
    <w:p w:rsidR="00053F41" w:rsidRPr="009A3933" w:rsidRDefault="00053F41" w:rsidP="000B337A">
      <w:pPr>
        <w:tabs>
          <w:tab w:val="left" w:pos="851"/>
        </w:tabs>
        <w:spacing w:line="276" w:lineRule="auto"/>
        <w:jc w:val="both"/>
      </w:pPr>
      <w:r w:rsidRPr="009A3933">
        <w:lastRenderedPageBreak/>
        <w:t xml:space="preserve">4.4.2. В случае ненадлежащего исполнения или неисполнения Исполнителем своих обязательств по Договору, последний уплачивает Заказчику пени в размере 0,05 % от суммы </w:t>
      </w:r>
      <w:r w:rsidR="00CD0C7B" w:rsidRPr="009A3933">
        <w:t>неисполненного</w:t>
      </w:r>
      <w:r w:rsidRPr="009A3933">
        <w:t xml:space="preserve"> обязательства за каждый календарный день просрочки.</w:t>
      </w:r>
    </w:p>
    <w:p w:rsidR="00436989" w:rsidRPr="009A3933" w:rsidRDefault="00436989" w:rsidP="000B337A">
      <w:pPr>
        <w:autoSpaceDE w:val="0"/>
        <w:autoSpaceDN w:val="0"/>
        <w:adjustRightInd w:val="0"/>
        <w:spacing w:line="276" w:lineRule="auto"/>
        <w:jc w:val="both"/>
      </w:pPr>
      <w:r w:rsidRPr="009A3933">
        <w:t>4.4.3. Заказчик  вправе в одностороннем внесудебном порядке отказаться от исполнения настоящего Договора, при условии письменного предупреждения Исполнителя за 14 (четырнадцать) календарных дней до такого расторжения.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4.5.</w:t>
      </w:r>
      <w:r w:rsidRPr="009A3933">
        <w:tab/>
        <w:t>Стороны  пришли к соглашению, что к денежным обязательствам, возникшим из настоящего договора  положения ст. 317.1, 823 ГК РФ не применяются.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4.6.</w:t>
      </w:r>
      <w:r w:rsidRPr="009A3933">
        <w:tab/>
        <w:t>Стороны отвечают друг перед другом за убытки, нанесённые одной Стороне по вине другой Стороны.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4.7.</w:t>
      </w:r>
      <w:r w:rsidRPr="009A3933">
        <w:tab/>
        <w:t>Стороны несут имущественную ответственность за неисполнение или ненадлежащее исполнение своих обязательств по Договору, в соответствии с действующим законодательством Российской Федерации</w:t>
      </w:r>
      <w:r w:rsidR="00053F41" w:rsidRPr="009A3933">
        <w:t>, в случаях, если это не предусмотрено настоящим договором</w:t>
      </w:r>
      <w:r w:rsidRPr="009A3933">
        <w:t>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4.8.</w:t>
      </w:r>
      <w:r w:rsidRPr="009A3933">
        <w:tab/>
        <w:t>Стороны освобождаются от ответственности за частичное или полное неисполнение обязательств по Договору, если это явилось следствием форс-мажорных обстоятельств (стихийные бедствия, нормативные акты органов власти и управления, другие обстоятельства чрезвычайного характера), которые стороны не могли ни предвидеть, ни предотвратить, создающих невозможность выполнения обязательств по Договору.</w:t>
      </w:r>
    </w:p>
    <w:p w:rsidR="00053F41" w:rsidRPr="009A3933" w:rsidRDefault="00436989" w:rsidP="000B337A">
      <w:pPr>
        <w:tabs>
          <w:tab w:val="left" w:pos="567"/>
        </w:tabs>
        <w:spacing w:line="276" w:lineRule="auto"/>
        <w:jc w:val="both"/>
      </w:pPr>
      <w:r w:rsidRPr="009A3933">
        <w:t>4.9. Стороны обязуются уплатить в бюджет соответствующие налоги от настоящей сделки.</w:t>
      </w:r>
    </w:p>
    <w:p w:rsidR="001E16F4" w:rsidRPr="009A3933" w:rsidRDefault="001E16F4" w:rsidP="000B337A">
      <w:pPr>
        <w:spacing w:line="276" w:lineRule="auto"/>
        <w:jc w:val="center"/>
        <w:rPr>
          <w:b/>
        </w:rPr>
      </w:pPr>
    </w:p>
    <w:p w:rsidR="001E16F4" w:rsidRPr="009A3933" w:rsidRDefault="001E16F4" w:rsidP="000B337A">
      <w:pPr>
        <w:spacing w:line="276" w:lineRule="auto"/>
        <w:jc w:val="center"/>
        <w:rPr>
          <w:b/>
        </w:rPr>
      </w:pPr>
      <w:r w:rsidRPr="009A3933">
        <w:rPr>
          <w:b/>
        </w:rPr>
        <w:t>5.ГАРАНТИЙНЫЕ ОБЯЗАТЕЛЬСТВА</w:t>
      </w:r>
    </w:p>
    <w:p w:rsidR="009A3933" w:rsidRPr="009A3933" w:rsidRDefault="009A3933" w:rsidP="000B337A">
      <w:pPr>
        <w:tabs>
          <w:tab w:val="left" w:pos="0"/>
        </w:tabs>
        <w:spacing w:line="276" w:lineRule="auto"/>
        <w:contextualSpacing/>
        <w:jc w:val="both"/>
        <w:rPr>
          <w:bCs/>
        </w:rPr>
      </w:pPr>
      <w:r w:rsidRPr="009A3933">
        <w:rPr>
          <w:bCs/>
        </w:rPr>
        <w:t>5.1. Гарантийный срок на результаты оказания Услуг должен составлять:</w:t>
      </w:r>
    </w:p>
    <w:p w:rsidR="009A3933" w:rsidRPr="009A3933" w:rsidRDefault="009A3933" w:rsidP="000B337A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bCs/>
        </w:rPr>
      </w:pPr>
      <w:r w:rsidRPr="009A3933">
        <w:rPr>
          <w:bCs/>
        </w:rPr>
        <w:t>на оригинальные запасные части, узлы, механизмы и агрегаты, приобретенные и установленные Исполнителем – 12 месяцев, но не менее срока, установленного заводом-изготовителем;</w:t>
      </w:r>
    </w:p>
    <w:p w:rsidR="009A3933" w:rsidRPr="009A3933" w:rsidRDefault="009A3933" w:rsidP="000B337A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bCs/>
        </w:rPr>
      </w:pPr>
      <w:r w:rsidRPr="009A3933">
        <w:rPr>
          <w:bCs/>
        </w:rPr>
        <w:t>на Услуги по техническому обслуживанию автомобилей в соответствии с программой обязательного сервисного обслуживания - до очередного технического обслуживания;</w:t>
      </w:r>
    </w:p>
    <w:p w:rsidR="009A3933" w:rsidRPr="009A3933" w:rsidRDefault="009A3933" w:rsidP="000B337A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bCs/>
        </w:rPr>
      </w:pPr>
      <w:r w:rsidRPr="009A3933">
        <w:rPr>
          <w:bCs/>
        </w:rPr>
        <w:t>на отремонтированные узлы, детали, элементы и агрегаты - 6 (шесть) месяцев, но не менее срока, установленного заводом-изготовителем;</w:t>
      </w:r>
    </w:p>
    <w:p w:rsidR="009A3933" w:rsidRPr="009A3933" w:rsidRDefault="009A3933" w:rsidP="000B337A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bCs/>
        </w:rPr>
      </w:pPr>
      <w:r w:rsidRPr="009A3933">
        <w:rPr>
          <w:bCs/>
        </w:rPr>
        <w:t>на ремонт двигателя – 12 месяцев (пробег 20 000 км)</w:t>
      </w:r>
    </w:p>
    <w:p w:rsidR="009A3933" w:rsidRPr="009A3933" w:rsidRDefault="009A3933" w:rsidP="000B337A">
      <w:pPr>
        <w:spacing w:line="276" w:lineRule="auto"/>
        <w:contextualSpacing/>
        <w:jc w:val="both"/>
        <w:rPr>
          <w:bCs/>
        </w:rPr>
      </w:pPr>
      <w:r w:rsidRPr="009A3933">
        <w:rPr>
          <w:bCs/>
        </w:rPr>
        <w:t>5.2. Гарантийный срок исчисляется со дня подписания Заказчиком и Исполнителем документа о приемке.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both"/>
      </w:pPr>
      <w:r w:rsidRPr="009A3933">
        <w:t>5.</w:t>
      </w:r>
      <w:r w:rsidR="009A3933" w:rsidRPr="009A3933">
        <w:t>3</w:t>
      </w:r>
      <w:r w:rsidRPr="009A3933">
        <w:t>.</w:t>
      </w:r>
      <w:r w:rsidRPr="009A3933">
        <w:tab/>
      </w:r>
      <w:r w:rsidRPr="009A3933">
        <w:rPr>
          <w:b/>
        </w:rPr>
        <w:t>Гарантии</w:t>
      </w:r>
      <w:r w:rsidRPr="009A3933">
        <w:t xml:space="preserve"> на запасные части, предоставленные Заказчиком, а также на запасные части и материалы, купленные у Исполнителя, но установленные на стороне, не распространяются.</w:t>
      </w:r>
    </w:p>
    <w:p w:rsidR="001E16F4" w:rsidRPr="009A3933" w:rsidRDefault="001E16F4" w:rsidP="000B337A">
      <w:pPr>
        <w:tabs>
          <w:tab w:val="left" w:pos="567"/>
        </w:tabs>
        <w:spacing w:line="276" w:lineRule="auto"/>
        <w:jc w:val="center"/>
        <w:rPr>
          <w:b/>
        </w:rPr>
      </w:pPr>
    </w:p>
    <w:p w:rsidR="002F760C" w:rsidRPr="009A3933" w:rsidRDefault="006233B5" w:rsidP="000B337A">
      <w:pPr>
        <w:spacing w:line="276" w:lineRule="auto"/>
        <w:jc w:val="center"/>
        <w:rPr>
          <w:b/>
        </w:rPr>
      </w:pPr>
      <w:r w:rsidRPr="009A3933">
        <w:rPr>
          <w:b/>
        </w:rPr>
        <w:t>6</w:t>
      </w:r>
      <w:r w:rsidR="002F760C" w:rsidRPr="009A3933">
        <w:rPr>
          <w:b/>
        </w:rPr>
        <w:t>.АНТИКОРРУПЦИОННАЯ ОГОВОРКА</w:t>
      </w:r>
    </w:p>
    <w:p w:rsidR="006233B5" w:rsidRPr="009A3933" w:rsidRDefault="006233B5" w:rsidP="000B337A">
      <w:pPr>
        <w:spacing w:line="276" w:lineRule="auto"/>
        <w:jc w:val="both"/>
      </w:pPr>
      <w:r w:rsidRPr="009A3933">
        <w:t xml:space="preserve">6.1. </w:t>
      </w:r>
      <w:proofErr w:type="gramStart"/>
      <w:r w:rsidRPr="009A3933"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  <w:proofErr w:type="gramEnd"/>
    </w:p>
    <w:p w:rsidR="006233B5" w:rsidRPr="009A3933" w:rsidRDefault="006233B5" w:rsidP="000B337A">
      <w:pPr>
        <w:spacing w:line="276" w:lineRule="auto"/>
        <w:jc w:val="both"/>
      </w:pPr>
      <w:r w:rsidRPr="009A3933"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4F484F" w:rsidRPr="000B337A" w:rsidRDefault="006233B5" w:rsidP="000B337A">
      <w:pPr>
        <w:pStyle w:val="Default"/>
        <w:spacing w:line="276" w:lineRule="auto"/>
        <w:rPr>
          <w:sz w:val="20"/>
          <w:szCs w:val="20"/>
        </w:rPr>
      </w:pPr>
      <w:r w:rsidRPr="000B337A">
        <w:rPr>
          <w:sz w:val="20"/>
          <w:szCs w:val="20"/>
        </w:rPr>
        <w:t>6.3.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Стороны, и при необходимости, по запросу предоставить дополнительные</w:t>
      </w:r>
      <w:r w:rsidR="000B337A">
        <w:rPr>
          <w:sz w:val="20"/>
          <w:szCs w:val="20"/>
        </w:rPr>
        <w:t>пояснения и необходимую информацию (документы).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0"/>
      </w:tblGrid>
      <w:tr w:rsidR="004F484F">
        <w:trPr>
          <w:trHeight w:val="100"/>
        </w:trPr>
        <w:tc>
          <w:tcPr>
            <w:tcW w:w="1060" w:type="dxa"/>
          </w:tcPr>
          <w:p w:rsidR="004F484F" w:rsidRDefault="004F484F" w:rsidP="000B337A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60C" w:rsidRPr="009A3933" w:rsidRDefault="006233B5" w:rsidP="000B337A">
      <w:pPr>
        <w:spacing w:line="276" w:lineRule="auto"/>
        <w:jc w:val="both"/>
      </w:pPr>
      <w:r w:rsidRPr="009A3933">
        <w:t xml:space="preserve"> 6.4.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2F760C" w:rsidRDefault="002F760C" w:rsidP="000B337A">
      <w:pPr>
        <w:spacing w:line="276" w:lineRule="auto"/>
        <w:jc w:val="center"/>
      </w:pPr>
    </w:p>
    <w:p w:rsidR="003708D2" w:rsidRPr="009A3933" w:rsidRDefault="003708D2" w:rsidP="000B337A">
      <w:pPr>
        <w:spacing w:line="276" w:lineRule="auto"/>
        <w:jc w:val="center"/>
      </w:pPr>
    </w:p>
    <w:p w:rsidR="001E16F4" w:rsidRPr="009A3933" w:rsidRDefault="002F760C" w:rsidP="000B337A">
      <w:pPr>
        <w:spacing w:line="276" w:lineRule="auto"/>
        <w:jc w:val="center"/>
        <w:rPr>
          <w:b/>
        </w:rPr>
      </w:pPr>
      <w:r w:rsidRPr="009A3933">
        <w:rPr>
          <w:b/>
        </w:rPr>
        <w:t>7</w:t>
      </w:r>
      <w:r w:rsidR="001E16F4" w:rsidRPr="009A3933">
        <w:rPr>
          <w:b/>
        </w:rPr>
        <w:t>.ПРОЧИЕ УСЛОВИЯ</w:t>
      </w:r>
    </w:p>
    <w:p w:rsidR="007D0822" w:rsidRDefault="002F760C" w:rsidP="000B337A">
      <w:pPr>
        <w:pStyle w:val="ConsNormal"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  <w:r w:rsidRPr="00137A4F">
        <w:rPr>
          <w:rFonts w:ascii="Times New Roman" w:hAnsi="Times New Roman" w:cs="Times New Roman"/>
        </w:rPr>
        <w:t>7</w:t>
      </w:r>
      <w:r w:rsidR="001E16F4" w:rsidRPr="00137A4F">
        <w:rPr>
          <w:rFonts w:ascii="Times New Roman" w:hAnsi="Times New Roman" w:cs="Times New Roman"/>
        </w:rPr>
        <w:t>.1</w:t>
      </w:r>
      <w:r w:rsidR="001E16F4" w:rsidRPr="0070400C">
        <w:rPr>
          <w:rFonts w:ascii="Times New Roman" w:hAnsi="Times New Roman" w:cs="Times New Roman"/>
        </w:rPr>
        <w:t>.</w:t>
      </w:r>
      <w:r w:rsidR="001E16F4" w:rsidRPr="0070400C">
        <w:rPr>
          <w:rFonts w:ascii="Times New Roman" w:hAnsi="Times New Roman" w:cs="Times New Roman"/>
        </w:rPr>
        <w:tab/>
      </w:r>
      <w:r w:rsidR="00137A4F" w:rsidRPr="0070400C">
        <w:rPr>
          <w:rFonts w:ascii="Times New Roman" w:hAnsi="Times New Roman" w:cs="Times New Roman"/>
        </w:rPr>
        <w:t>Настоящий</w:t>
      </w:r>
      <w:r w:rsidR="00137A4F" w:rsidRPr="0070400C">
        <w:rPr>
          <w:rStyle w:val="matches"/>
          <w:rFonts w:ascii="Times New Roman" w:hAnsi="Times New Roman" w:cs="Times New Roman"/>
        </w:rPr>
        <w:t xml:space="preserve"> Договор</w:t>
      </w:r>
      <w:r w:rsidR="00137A4F" w:rsidRPr="0070400C">
        <w:rPr>
          <w:rFonts w:ascii="Times New Roman" w:hAnsi="Times New Roman" w:cs="Times New Roman"/>
        </w:rPr>
        <w:t xml:space="preserve"> вступает в силу </w:t>
      </w:r>
      <w:proofErr w:type="gramStart"/>
      <w:r w:rsidR="00137A4F" w:rsidRPr="0070400C">
        <w:rPr>
          <w:rFonts w:ascii="Times New Roman" w:hAnsi="Times New Roman" w:cs="Times New Roman"/>
        </w:rPr>
        <w:t>с даты</w:t>
      </w:r>
      <w:proofErr w:type="gramEnd"/>
      <w:r w:rsidR="00137A4F" w:rsidRPr="0070400C">
        <w:rPr>
          <w:rFonts w:ascii="Times New Roman" w:hAnsi="Times New Roman" w:cs="Times New Roman"/>
        </w:rPr>
        <w:t xml:space="preserve"> его</w:t>
      </w:r>
      <w:r w:rsidR="00137A4F" w:rsidRPr="0070400C">
        <w:rPr>
          <w:rStyle w:val="fill"/>
          <w:rFonts w:ascii="Times New Roman" w:hAnsi="Times New Roman" w:cs="Times New Roman"/>
        </w:rPr>
        <w:t xml:space="preserve"> подписания сторонами</w:t>
      </w:r>
      <w:r w:rsidR="00137A4F" w:rsidRPr="0070400C">
        <w:rPr>
          <w:rFonts w:ascii="Times New Roman" w:hAnsi="Times New Roman" w:cs="Times New Roman"/>
        </w:rPr>
        <w:t xml:space="preserve"> и действует по «</w:t>
      </w:r>
      <w:r w:rsidR="007D0822">
        <w:rPr>
          <w:rFonts w:ascii="Times New Roman" w:hAnsi="Times New Roman" w:cs="Times New Roman"/>
        </w:rPr>
        <w:t>31</w:t>
      </w:r>
      <w:r w:rsidR="00137A4F" w:rsidRPr="0070400C">
        <w:rPr>
          <w:rFonts w:ascii="Times New Roman" w:hAnsi="Times New Roman" w:cs="Times New Roman"/>
        </w:rPr>
        <w:t>»</w:t>
      </w:r>
      <w:r w:rsidR="00784A9A">
        <w:rPr>
          <w:rFonts w:ascii="Times New Roman" w:hAnsi="Times New Roman" w:cs="Times New Roman"/>
        </w:rPr>
        <w:t xml:space="preserve"> июня </w:t>
      </w:r>
      <w:r w:rsidR="00137A4F" w:rsidRPr="0070400C">
        <w:rPr>
          <w:rFonts w:ascii="Times New Roman" w:hAnsi="Times New Roman" w:cs="Times New Roman"/>
        </w:rPr>
        <w:t>20</w:t>
      </w:r>
      <w:r w:rsidR="002D5FF4">
        <w:rPr>
          <w:rFonts w:ascii="Times New Roman" w:hAnsi="Times New Roman" w:cs="Times New Roman"/>
        </w:rPr>
        <w:t>24</w:t>
      </w:r>
      <w:r w:rsidR="000B6006">
        <w:rPr>
          <w:rFonts w:ascii="Times New Roman" w:hAnsi="Times New Roman" w:cs="Times New Roman"/>
        </w:rPr>
        <w:t xml:space="preserve"> </w:t>
      </w:r>
      <w:r w:rsidR="00137A4F" w:rsidRPr="0070400C">
        <w:rPr>
          <w:rFonts w:ascii="Times New Roman" w:hAnsi="Times New Roman" w:cs="Times New Roman"/>
        </w:rPr>
        <w:t xml:space="preserve">года.  </w:t>
      </w:r>
      <w:r w:rsidR="00137A4F" w:rsidRPr="0070400C">
        <w:rPr>
          <w:rFonts w:ascii="Times New Roman" w:hAnsi="Times New Roman" w:cs="Times New Roman"/>
          <w:iCs/>
        </w:rPr>
        <w:t xml:space="preserve">Датой подписания Договора считается дата, указанная в правом верхнем углу на первой странице </w:t>
      </w:r>
      <w:r w:rsidR="00137A4F" w:rsidRPr="0070400C">
        <w:rPr>
          <w:rFonts w:ascii="Times New Roman" w:hAnsi="Times New Roman" w:cs="Times New Roman"/>
          <w:iCs/>
        </w:rPr>
        <w:lastRenderedPageBreak/>
        <w:t xml:space="preserve">Договора. </w:t>
      </w:r>
    </w:p>
    <w:p w:rsidR="00137A4F" w:rsidRPr="0070400C" w:rsidRDefault="00137A4F" w:rsidP="000B337A">
      <w:pPr>
        <w:pStyle w:val="ConsNormal"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70400C">
        <w:rPr>
          <w:rFonts w:ascii="Times New Roman" w:hAnsi="Times New Roman" w:cs="Times New Roman"/>
        </w:rPr>
        <w:t>Прекращение действия настоящего Договора влечет за собой прекращение обязатель</w:t>
      </w:r>
      <w:proofErr w:type="gramStart"/>
      <w:r w:rsidRPr="0070400C">
        <w:rPr>
          <w:rFonts w:ascii="Times New Roman" w:hAnsi="Times New Roman" w:cs="Times New Roman"/>
        </w:rPr>
        <w:t>ств Ст</w:t>
      </w:r>
      <w:proofErr w:type="gramEnd"/>
      <w:r w:rsidRPr="0070400C">
        <w:rPr>
          <w:rFonts w:ascii="Times New Roman" w:hAnsi="Times New Roman" w:cs="Times New Roman"/>
        </w:rPr>
        <w:t xml:space="preserve">орон по ним, но не освобождает Стороны от ответственности за неисполнение или ненадлежащее исполнение Сторонами обязательств, принятых в период действия Договора. </w:t>
      </w:r>
    </w:p>
    <w:p w:rsidR="001E16F4" w:rsidRPr="0070400C" w:rsidRDefault="00137A4F" w:rsidP="000B337A">
      <w:pPr>
        <w:pStyle w:val="ConsNormal"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70400C">
        <w:rPr>
          <w:rFonts w:ascii="Times New Roman" w:hAnsi="Times New Roman" w:cs="Times New Roman"/>
        </w:rPr>
        <w:t>Ответственность за неисполнение или ненадлежащее исполнение обязатель</w:t>
      </w:r>
      <w:proofErr w:type="gramStart"/>
      <w:r w:rsidRPr="0070400C">
        <w:rPr>
          <w:rFonts w:ascii="Times New Roman" w:hAnsi="Times New Roman" w:cs="Times New Roman"/>
        </w:rPr>
        <w:t>ств пр</w:t>
      </w:r>
      <w:proofErr w:type="gramEnd"/>
      <w:r w:rsidRPr="0070400C">
        <w:rPr>
          <w:rFonts w:ascii="Times New Roman" w:hAnsi="Times New Roman" w:cs="Times New Roman"/>
        </w:rPr>
        <w:t>инятых на себя Сторонами  в рамках действия настоящего Договора,  сохраняет свою силу до даты фактического исполнения обязательств.</w:t>
      </w:r>
    </w:p>
    <w:p w:rsidR="001E16F4" w:rsidRPr="0070400C" w:rsidRDefault="002F760C" w:rsidP="000B337A">
      <w:pPr>
        <w:tabs>
          <w:tab w:val="left" w:pos="567"/>
        </w:tabs>
        <w:spacing w:line="276" w:lineRule="auto"/>
        <w:jc w:val="both"/>
        <w:rPr>
          <w:rStyle w:val="a5"/>
          <w:rFonts w:ascii="Times New Roman" w:hAnsi="Times New Roman" w:cs="Times New Roman"/>
          <w:sz w:val="20"/>
        </w:rPr>
      </w:pPr>
      <w:r w:rsidRPr="0070400C">
        <w:t>7</w:t>
      </w:r>
      <w:r w:rsidR="001E16F4" w:rsidRPr="0070400C">
        <w:t>.2.</w:t>
      </w:r>
      <w:r w:rsidR="001E16F4" w:rsidRPr="0070400C">
        <w:tab/>
      </w:r>
      <w:r w:rsidR="001E16F4" w:rsidRPr="0070400C">
        <w:rPr>
          <w:rStyle w:val="a5"/>
          <w:rFonts w:ascii="Times New Roman" w:hAnsi="Times New Roman" w:cs="Times New Roman"/>
          <w:sz w:val="20"/>
        </w:rPr>
        <w:t>Договор составлен и подписан в двух экземплярах, имеющих одинаковую юридическую силу, по одному для каждой из Сторон.</w:t>
      </w:r>
    </w:p>
    <w:p w:rsidR="001E16F4" w:rsidRPr="009A3933" w:rsidRDefault="002F760C" w:rsidP="000B337A">
      <w:pPr>
        <w:pStyle w:val="31"/>
        <w:tabs>
          <w:tab w:val="left" w:pos="567"/>
        </w:tabs>
        <w:spacing w:after="0" w:line="276" w:lineRule="auto"/>
        <w:ind w:left="0"/>
        <w:jc w:val="both"/>
        <w:rPr>
          <w:sz w:val="20"/>
          <w:szCs w:val="20"/>
        </w:rPr>
      </w:pPr>
      <w:r w:rsidRPr="0070400C">
        <w:rPr>
          <w:sz w:val="20"/>
          <w:szCs w:val="20"/>
        </w:rPr>
        <w:t>7</w:t>
      </w:r>
      <w:r w:rsidR="001E16F4" w:rsidRPr="0070400C">
        <w:rPr>
          <w:sz w:val="20"/>
          <w:szCs w:val="20"/>
        </w:rPr>
        <w:t>.3.</w:t>
      </w:r>
      <w:r w:rsidR="001E16F4" w:rsidRPr="0070400C">
        <w:rPr>
          <w:sz w:val="20"/>
          <w:szCs w:val="20"/>
        </w:rPr>
        <w:tab/>
        <w:t>Все Приложения к Договору</w:t>
      </w:r>
      <w:r w:rsidR="001E16F4" w:rsidRPr="009A3933">
        <w:rPr>
          <w:sz w:val="20"/>
          <w:szCs w:val="20"/>
        </w:rPr>
        <w:t xml:space="preserve"> являются его неотъемлемой частью.    </w:t>
      </w:r>
    </w:p>
    <w:p w:rsidR="001E16F4" w:rsidRPr="009A3933" w:rsidRDefault="002F760C" w:rsidP="000B337A">
      <w:pPr>
        <w:pStyle w:val="31"/>
        <w:tabs>
          <w:tab w:val="left" w:pos="567"/>
        </w:tabs>
        <w:spacing w:after="0" w:line="276" w:lineRule="auto"/>
        <w:ind w:left="0"/>
        <w:jc w:val="both"/>
        <w:rPr>
          <w:sz w:val="20"/>
          <w:szCs w:val="20"/>
        </w:rPr>
      </w:pPr>
      <w:r w:rsidRPr="009A3933">
        <w:rPr>
          <w:sz w:val="20"/>
          <w:szCs w:val="20"/>
        </w:rPr>
        <w:t>7</w:t>
      </w:r>
      <w:r w:rsidR="001E16F4" w:rsidRPr="009A3933">
        <w:rPr>
          <w:sz w:val="20"/>
          <w:szCs w:val="20"/>
        </w:rPr>
        <w:t>.4.</w:t>
      </w:r>
      <w:r w:rsidR="001E16F4" w:rsidRPr="009A3933">
        <w:rPr>
          <w:sz w:val="20"/>
          <w:szCs w:val="20"/>
        </w:rPr>
        <w:tab/>
        <w:t>Любые изменения и дополнения к Договору должны быть оформлены в письменном виде и подписаны представителями обеих Сторон.</w:t>
      </w:r>
    </w:p>
    <w:p w:rsidR="001E16F4" w:rsidRPr="009A3933" w:rsidRDefault="002F760C" w:rsidP="000B337A">
      <w:pPr>
        <w:pStyle w:val="31"/>
        <w:tabs>
          <w:tab w:val="left" w:pos="567"/>
        </w:tabs>
        <w:spacing w:after="0" w:line="276" w:lineRule="auto"/>
        <w:ind w:left="0"/>
        <w:jc w:val="both"/>
        <w:rPr>
          <w:sz w:val="20"/>
          <w:szCs w:val="20"/>
        </w:rPr>
      </w:pPr>
      <w:r w:rsidRPr="009A3933">
        <w:rPr>
          <w:sz w:val="20"/>
          <w:szCs w:val="20"/>
        </w:rPr>
        <w:t>7</w:t>
      </w:r>
      <w:r w:rsidR="001E16F4" w:rsidRPr="009A3933">
        <w:rPr>
          <w:sz w:val="20"/>
          <w:szCs w:val="20"/>
        </w:rPr>
        <w:t>.5.</w:t>
      </w:r>
      <w:r w:rsidR="001E16F4" w:rsidRPr="009A3933">
        <w:rPr>
          <w:sz w:val="20"/>
          <w:szCs w:val="20"/>
        </w:rPr>
        <w:tab/>
        <w:t>Документы, связанные с надлежащим исполнением Сторонами условий Договора (за исключением копий платёжных поручений), должным образом оформленные и переданные посредством факсимильной связи имеют юридическую силу.</w:t>
      </w:r>
    </w:p>
    <w:p w:rsidR="001E16F4" w:rsidRPr="009A3933" w:rsidRDefault="002F760C" w:rsidP="000B337A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spacing w:line="276" w:lineRule="auto"/>
        <w:jc w:val="both"/>
      </w:pPr>
      <w:r w:rsidRPr="009A3933">
        <w:t>7</w:t>
      </w:r>
      <w:r w:rsidR="001E16F4" w:rsidRPr="009A3933">
        <w:t>.6.</w:t>
      </w:r>
      <w:r w:rsidR="001E16F4" w:rsidRPr="009A3933">
        <w:tab/>
        <w:t>В сл</w:t>
      </w:r>
      <w:r w:rsidR="001E16F4" w:rsidRPr="004F484F">
        <w:rPr>
          <w:u w:val="single"/>
        </w:rPr>
        <w:t>у</w:t>
      </w:r>
      <w:r w:rsidR="001E16F4" w:rsidRPr="009A3933">
        <w:t xml:space="preserve">чае возникновений споров или разногласий Стороны будут прилагать все усилия к их разрешению путём переговоров. Стороны устанавливают обязательный досудебный порядок урегулирования споров. Претензия должна быть рассмотрена  в течение 10 дней с момента ее получения. В случае </w:t>
      </w:r>
      <w:proofErr w:type="gramStart"/>
      <w:r w:rsidR="001E16F4" w:rsidRPr="009A3933">
        <w:t>не согласия</w:t>
      </w:r>
      <w:proofErr w:type="gramEnd"/>
      <w:r w:rsidR="001E16F4" w:rsidRPr="009A3933">
        <w:t xml:space="preserve"> спорные вопросы решаются в Арбитражном суде </w:t>
      </w:r>
      <w:r w:rsidR="00436989" w:rsidRPr="009A3933">
        <w:t>Республики Башкортостан</w:t>
      </w:r>
      <w:r w:rsidR="001E16F4" w:rsidRPr="009A3933">
        <w:t>, в соответствии с действующим законодательством РФ.</w:t>
      </w:r>
    </w:p>
    <w:p w:rsidR="001E16F4" w:rsidRPr="009A3933" w:rsidRDefault="002F760C" w:rsidP="000B337A">
      <w:pPr>
        <w:tabs>
          <w:tab w:val="left" w:pos="567"/>
        </w:tabs>
        <w:spacing w:line="276" w:lineRule="auto"/>
        <w:jc w:val="both"/>
      </w:pPr>
      <w:r w:rsidRPr="009A3933">
        <w:t>7</w:t>
      </w:r>
      <w:r w:rsidR="001E16F4" w:rsidRPr="009A3933">
        <w:t>.7.</w:t>
      </w:r>
      <w:r w:rsidR="001E16F4" w:rsidRPr="009A3933">
        <w:tab/>
        <w:t>Информация, передаваемая Сторонами по Договору, носит конфиденциальный характер и не подлежит передаче третьим лицам без обоюдного согласия Сторон.</w:t>
      </w:r>
    </w:p>
    <w:p w:rsidR="001E16F4" w:rsidRDefault="002F760C" w:rsidP="000B337A">
      <w:pPr>
        <w:tabs>
          <w:tab w:val="left" w:pos="567"/>
        </w:tabs>
        <w:spacing w:line="276" w:lineRule="auto"/>
        <w:jc w:val="both"/>
      </w:pPr>
      <w:r w:rsidRPr="009A3933">
        <w:t>7</w:t>
      </w:r>
      <w:r w:rsidR="001E16F4" w:rsidRPr="009A3933">
        <w:t>.8.</w:t>
      </w:r>
      <w:r w:rsidR="001E16F4" w:rsidRPr="009A3933">
        <w:tab/>
        <w:t>По всем вопросам, не нашедшим своего отражения в условиях Договора, но прямо или косвенно вытекающим из отношений сторон по нему и могущим иметь принципиальное значение для них с точки зрения необходимости защиты их прав и интересов, Стороны договора будут руководствоваться положениями действующего гражданского законодательства.</w:t>
      </w:r>
    </w:p>
    <w:p w:rsidR="009A72F6" w:rsidRDefault="009A72F6" w:rsidP="000B337A">
      <w:pPr>
        <w:tabs>
          <w:tab w:val="left" w:pos="567"/>
        </w:tabs>
        <w:spacing w:line="276" w:lineRule="auto"/>
        <w:jc w:val="both"/>
      </w:pPr>
    </w:p>
    <w:p w:rsidR="009A72F6" w:rsidRPr="009A3933" w:rsidRDefault="009A72F6" w:rsidP="000B337A">
      <w:pPr>
        <w:pStyle w:val="1"/>
        <w:numPr>
          <w:ilvl w:val="0"/>
          <w:numId w:val="2"/>
        </w:num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9A3933">
        <w:rPr>
          <w:rFonts w:ascii="Times New Roman" w:hAnsi="Times New Roman" w:cs="Times New Roman"/>
          <w:sz w:val="20"/>
        </w:rPr>
        <w:t>7.ЮРИДИЧЕСКИЕ АДРЕСА И РЕКВИЗИТЫ СТОРОН</w:t>
      </w:r>
    </w:p>
    <w:p w:rsidR="009A72F6" w:rsidRPr="009A3933" w:rsidRDefault="009A72F6" w:rsidP="000B337A">
      <w:pPr>
        <w:spacing w:line="276" w:lineRule="auto"/>
      </w:pPr>
    </w:p>
    <w:p w:rsidR="009A72F6" w:rsidRDefault="009A72F6" w:rsidP="000B337A">
      <w:pPr>
        <w:tabs>
          <w:tab w:val="left" w:pos="567"/>
        </w:tabs>
        <w:spacing w:line="276" w:lineRule="auto"/>
        <w:jc w:val="both"/>
      </w:pPr>
    </w:p>
    <w:tbl>
      <w:tblPr>
        <w:tblW w:w="9718" w:type="dxa"/>
        <w:tblLayout w:type="fixed"/>
        <w:tblLook w:val="0000" w:firstRow="0" w:lastRow="0" w:firstColumn="0" w:lastColumn="0" w:noHBand="0" w:noVBand="0"/>
      </w:tblPr>
      <w:tblGrid>
        <w:gridCol w:w="4928"/>
        <w:gridCol w:w="4790"/>
      </w:tblGrid>
      <w:tr w:rsidR="007F11F1" w:rsidRPr="009A3933" w:rsidTr="00AA45BB">
        <w:trPr>
          <w:trHeight w:val="539"/>
        </w:trPr>
        <w:tc>
          <w:tcPr>
            <w:tcW w:w="4928" w:type="dxa"/>
          </w:tcPr>
          <w:p w:rsidR="007F11F1" w:rsidRPr="009A3933" w:rsidRDefault="007F11F1" w:rsidP="00AA45BB">
            <w:pPr>
              <w:snapToGrid w:val="0"/>
              <w:rPr>
                <w:b/>
              </w:rPr>
            </w:pPr>
            <w:r w:rsidRPr="009A3933">
              <w:rPr>
                <w:b/>
              </w:rPr>
              <w:t>Исполнитель</w:t>
            </w:r>
          </w:p>
          <w:p w:rsidR="007F11F1" w:rsidRPr="009A3933" w:rsidRDefault="007F11F1" w:rsidP="00AA45BB">
            <w:pPr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7F11F1" w:rsidRPr="009A3933" w:rsidRDefault="007F11F1" w:rsidP="00AA45BB">
            <w:pPr>
              <w:snapToGrid w:val="0"/>
              <w:rPr>
                <w:b/>
              </w:rPr>
            </w:pPr>
            <w:r w:rsidRPr="009A3933">
              <w:rPr>
                <w:b/>
              </w:rPr>
              <w:t>Заказчик</w:t>
            </w:r>
          </w:p>
        </w:tc>
      </w:tr>
      <w:tr w:rsidR="007F11F1" w:rsidRPr="009A3933" w:rsidTr="00AA45BB">
        <w:trPr>
          <w:trHeight w:val="3093"/>
        </w:trPr>
        <w:tc>
          <w:tcPr>
            <w:tcW w:w="4928" w:type="dxa"/>
          </w:tcPr>
          <w:p w:rsidR="007F11F1" w:rsidRPr="009A3933" w:rsidRDefault="007F11F1" w:rsidP="00AA45BB">
            <w:pPr>
              <w:rPr>
                <w:lang w:val="en-US"/>
              </w:rPr>
            </w:pPr>
          </w:p>
        </w:tc>
        <w:tc>
          <w:tcPr>
            <w:tcW w:w="4790" w:type="dxa"/>
          </w:tcPr>
          <w:p w:rsidR="007F11F1" w:rsidRPr="009A3933" w:rsidRDefault="007F11F1" w:rsidP="00AA45BB">
            <w:pPr>
              <w:rPr>
                <w:b/>
              </w:rPr>
            </w:pPr>
            <w:r w:rsidRPr="009A3933">
              <w:rPr>
                <w:b/>
              </w:rPr>
              <w:t>АО «</w:t>
            </w:r>
            <w:proofErr w:type="spellStart"/>
            <w:r w:rsidRPr="009A3933">
              <w:rPr>
                <w:b/>
              </w:rPr>
              <w:t>Башспирт</w:t>
            </w:r>
            <w:proofErr w:type="spellEnd"/>
            <w:r w:rsidRPr="009A3933">
              <w:rPr>
                <w:b/>
              </w:rPr>
              <w:t>»</w:t>
            </w:r>
          </w:p>
          <w:p w:rsidR="007F11F1" w:rsidRPr="009A3933" w:rsidRDefault="007F11F1" w:rsidP="00AA45BB"/>
          <w:p w:rsidR="007F11F1" w:rsidRPr="009A3933" w:rsidRDefault="007F11F1" w:rsidP="00AA45BB">
            <w:r w:rsidRPr="009A3933">
              <w:t xml:space="preserve">450078, г. Уфа, ул. </w:t>
            </w:r>
            <w:proofErr w:type="spellStart"/>
            <w:r w:rsidRPr="009A3933">
              <w:t>Ветошникова</w:t>
            </w:r>
            <w:proofErr w:type="spellEnd"/>
            <w:r w:rsidRPr="009A3933">
              <w:t>, д. 97</w:t>
            </w:r>
          </w:p>
          <w:p w:rsidR="007F11F1" w:rsidRPr="009A3933" w:rsidRDefault="007F11F1" w:rsidP="00AA45BB">
            <w:r w:rsidRPr="009A3933">
              <w:t>ОГРН 1060274031322</w:t>
            </w:r>
          </w:p>
          <w:p w:rsidR="007F11F1" w:rsidRPr="009A3933" w:rsidRDefault="007F11F1" w:rsidP="00AA45BB">
            <w:r w:rsidRPr="009A3933">
              <w:t>ИНН 0276100884, КПП 027401001</w:t>
            </w:r>
          </w:p>
          <w:p w:rsidR="007F11F1" w:rsidRPr="009A3933" w:rsidRDefault="007F11F1" w:rsidP="00AA45BB">
            <w:proofErr w:type="gramStart"/>
            <w:r w:rsidRPr="009A3933">
              <w:t>Р</w:t>
            </w:r>
            <w:proofErr w:type="gramEnd"/>
            <w:r w:rsidRPr="009A3933">
              <w:t>/с 40702810800820001520</w:t>
            </w:r>
          </w:p>
          <w:p w:rsidR="007F11F1" w:rsidRPr="009A3933" w:rsidRDefault="007F11F1" w:rsidP="00AA45BB">
            <w:r w:rsidRPr="009A3933">
              <w:t>в филиале ПАО «БАНК УРАЛСИБ» в г. Уфе</w:t>
            </w:r>
          </w:p>
          <w:p w:rsidR="007F11F1" w:rsidRPr="009A3933" w:rsidRDefault="007F11F1" w:rsidP="00AA45BB">
            <w:r w:rsidRPr="009A3933">
              <w:t>К/с 30101810600000000770, БИК 048073770</w:t>
            </w:r>
          </w:p>
          <w:p w:rsidR="007F11F1" w:rsidRPr="009A3933" w:rsidRDefault="007F11F1" w:rsidP="00AA45BB">
            <w:r w:rsidRPr="009A3933">
              <w:t xml:space="preserve">Электронная почта </w:t>
            </w:r>
            <w:hyperlink r:id="rId7" w:history="1">
              <w:r w:rsidRPr="009A3933">
                <w:rPr>
                  <w:rStyle w:val="a9"/>
                  <w:color w:val="auto"/>
                  <w:lang w:val="en-US"/>
                </w:rPr>
                <w:t>bashspirt</w:t>
              </w:r>
              <w:r w:rsidRPr="009A3933">
                <w:rPr>
                  <w:rStyle w:val="a9"/>
                  <w:color w:val="auto"/>
                </w:rPr>
                <w:t>@</w:t>
              </w:r>
              <w:r w:rsidRPr="009A3933">
                <w:rPr>
                  <w:rStyle w:val="a9"/>
                  <w:color w:val="auto"/>
                  <w:lang w:val="en-US"/>
                </w:rPr>
                <w:t>bashspirt</w:t>
              </w:r>
              <w:r w:rsidRPr="009A3933">
                <w:rPr>
                  <w:rStyle w:val="a9"/>
                  <w:color w:val="auto"/>
                </w:rPr>
                <w:t>.</w:t>
              </w:r>
              <w:proofErr w:type="spellStart"/>
              <w:r w:rsidRPr="009A3933">
                <w:rPr>
                  <w:rStyle w:val="a9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7F11F1" w:rsidRPr="009A3933" w:rsidRDefault="007F11F1" w:rsidP="00AA45BB"/>
          <w:p w:rsidR="007F11F1" w:rsidRPr="009A3933" w:rsidRDefault="007F11F1" w:rsidP="00AA45BB"/>
          <w:p w:rsidR="007F11F1" w:rsidRPr="009A3933" w:rsidRDefault="007F11F1" w:rsidP="00AA45BB">
            <w:r w:rsidRPr="009A3933">
              <w:t>________________/_____________________/</w:t>
            </w:r>
          </w:p>
          <w:p w:rsidR="007F11F1" w:rsidRPr="009A3933" w:rsidRDefault="007F11F1" w:rsidP="00AA45BB">
            <w:r w:rsidRPr="009A3933">
              <w:t xml:space="preserve"> М.П.                      </w:t>
            </w:r>
          </w:p>
        </w:tc>
      </w:tr>
    </w:tbl>
    <w:p w:rsidR="007F11F1" w:rsidRPr="009A3933" w:rsidRDefault="007F11F1" w:rsidP="007F11F1"/>
    <w:p w:rsidR="007F11F1" w:rsidRPr="009A3933" w:rsidRDefault="007F11F1" w:rsidP="007F11F1"/>
    <w:p w:rsidR="007F11F1" w:rsidRPr="009A3933" w:rsidRDefault="007F11F1" w:rsidP="007F11F1"/>
    <w:p w:rsidR="007F11F1" w:rsidRPr="009A3933" w:rsidRDefault="007F11F1" w:rsidP="007F11F1"/>
    <w:p w:rsidR="007F11F1" w:rsidRPr="009A3933" w:rsidRDefault="007F11F1" w:rsidP="007F11F1"/>
    <w:p w:rsidR="0073149A" w:rsidRDefault="0073149A"/>
    <w:p w:rsidR="00887C21" w:rsidRDefault="00887C21"/>
    <w:p w:rsidR="00887C21" w:rsidRDefault="00887C21"/>
    <w:p w:rsidR="0073149A" w:rsidRDefault="0073149A"/>
    <w:p w:rsidR="007F11F1" w:rsidRDefault="007F11F1"/>
    <w:p w:rsidR="007F11F1" w:rsidRDefault="007F11F1"/>
    <w:p w:rsidR="007F11F1" w:rsidRDefault="007F11F1"/>
    <w:p w:rsidR="007F11F1" w:rsidRDefault="007F11F1"/>
    <w:p w:rsidR="007F11F1" w:rsidRDefault="007F11F1"/>
    <w:p w:rsidR="007F11F1" w:rsidRDefault="007F11F1"/>
    <w:p w:rsidR="007F11F1" w:rsidRDefault="007F11F1"/>
    <w:p w:rsidR="007F11F1" w:rsidRDefault="007F11F1"/>
    <w:p w:rsidR="007F11F1" w:rsidRDefault="007F11F1"/>
    <w:p w:rsidR="007F11F1" w:rsidRDefault="007F11F1"/>
    <w:p w:rsidR="007F11F1" w:rsidRDefault="007F11F1"/>
    <w:p w:rsidR="007F11F1" w:rsidRPr="007F11F1" w:rsidRDefault="007F11F1" w:rsidP="007F11F1">
      <w:pPr>
        <w:suppressAutoHyphens w:val="0"/>
        <w:jc w:val="right"/>
        <w:rPr>
          <w:color w:val="000000"/>
          <w:lang w:eastAsia="ru-RU"/>
        </w:rPr>
      </w:pPr>
      <w:r w:rsidRPr="007F11F1">
        <w:rPr>
          <w:color w:val="000000"/>
          <w:lang w:eastAsia="ru-RU"/>
        </w:rPr>
        <w:t xml:space="preserve">Приложение №1 к Договору № </w:t>
      </w:r>
      <w:r w:rsidRPr="007F11F1">
        <w:rPr>
          <w:lang w:eastAsia="ru-RU"/>
        </w:rPr>
        <w:t>_____________</w:t>
      </w:r>
    </w:p>
    <w:p w:rsidR="007F11F1" w:rsidRPr="007F11F1" w:rsidRDefault="007F11F1" w:rsidP="007F11F1">
      <w:pPr>
        <w:shd w:val="clear" w:color="auto" w:fill="FFFFFF"/>
        <w:suppressAutoHyphens w:val="0"/>
        <w:spacing w:before="100" w:beforeAutospacing="1"/>
        <w:jc w:val="right"/>
        <w:rPr>
          <w:bCs/>
          <w:lang w:eastAsia="ru-RU"/>
        </w:rPr>
      </w:pPr>
      <w:r w:rsidRPr="007F11F1">
        <w:rPr>
          <w:bCs/>
          <w:lang w:eastAsia="ru-RU"/>
        </w:rPr>
        <w:t>От__________________ 2023 г.</w:t>
      </w:r>
    </w:p>
    <w:p w:rsidR="007F11F1" w:rsidRPr="007F11F1" w:rsidRDefault="007F11F1" w:rsidP="007F11F1">
      <w:pPr>
        <w:shd w:val="clear" w:color="auto" w:fill="FFFFFF"/>
        <w:suppressAutoHyphens w:val="0"/>
        <w:spacing w:before="100" w:beforeAutospacing="1" w:after="100" w:afterAutospacing="1"/>
        <w:ind w:firstLine="707"/>
        <w:jc w:val="center"/>
        <w:rPr>
          <w:color w:val="000000"/>
          <w:lang w:eastAsia="ru-RU"/>
        </w:rPr>
      </w:pPr>
      <w:r w:rsidRPr="007F11F1">
        <w:rPr>
          <w:b/>
          <w:bCs/>
          <w:color w:val="000000"/>
          <w:lang w:eastAsia="ru-RU"/>
        </w:rPr>
        <w:t>Список техники</w:t>
      </w:r>
    </w:p>
    <w:tbl>
      <w:tblPr>
        <w:tblW w:w="6805" w:type="dxa"/>
        <w:tblInd w:w="1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05"/>
        <w:gridCol w:w="15"/>
        <w:gridCol w:w="1276"/>
      </w:tblGrid>
      <w:tr w:rsidR="007F11F1" w:rsidRPr="007F11F1" w:rsidTr="007F11F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F11F1">
              <w:rPr>
                <w:lang w:eastAsia="ru-RU"/>
              </w:rPr>
              <w:t>№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F11F1">
              <w:rPr>
                <w:lang w:eastAsia="ru-RU"/>
              </w:rPr>
              <w:t>Модель, серийный номер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F11F1">
              <w:rPr>
                <w:lang w:eastAsia="ru-RU"/>
              </w:rPr>
              <w:t>Кол-во, шт.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JUNGHEINRICH DFG 316 (вилочный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7F11F1">
              <w:rPr>
                <w:color w:val="000000"/>
                <w:lang w:eastAsia="ru-RU"/>
              </w:rPr>
              <w:t>Hyster</w:t>
            </w:r>
            <w:proofErr w:type="spellEnd"/>
            <w:r w:rsidRPr="007F11F1">
              <w:rPr>
                <w:color w:val="000000"/>
                <w:lang w:eastAsia="ru-RU"/>
              </w:rPr>
              <w:t xml:space="preserve"> А</w:t>
            </w:r>
            <w:proofErr w:type="gramStart"/>
            <w:r w:rsidRPr="007F11F1">
              <w:rPr>
                <w:color w:val="000000"/>
                <w:lang w:eastAsia="ru-RU"/>
              </w:rPr>
              <w:t>1</w:t>
            </w:r>
            <w:proofErr w:type="gramEnd"/>
            <w:r w:rsidRPr="007F11F1">
              <w:rPr>
                <w:color w:val="000000"/>
                <w:lang w:eastAsia="ru-RU"/>
              </w:rPr>
              <w:t>.3XNT (вилочный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7F11F1">
              <w:rPr>
                <w:color w:val="000000"/>
                <w:lang w:eastAsia="ru-RU"/>
              </w:rPr>
              <w:t>Hyster</w:t>
            </w:r>
            <w:proofErr w:type="spellEnd"/>
            <w:proofErr w:type="gramStart"/>
            <w:r w:rsidRPr="007F11F1">
              <w:rPr>
                <w:color w:val="000000"/>
                <w:lang w:eastAsia="ru-RU"/>
              </w:rPr>
              <w:t xml:space="preserve"> А</w:t>
            </w:r>
            <w:proofErr w:type="gramEnd"/>
            <w:r w:rsidRPr="007F11F1">
              <w:rPr>
                <w:color w:val="000000"/>
                <w:lang w:eastAsia="ru-RU"/>
              </w:rPr>
              <w:t xml:space="preserve"> 1.3 XNT (вилочный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7F11F1">
              <w:rPr>
                <w:color w:val="000000"/>
                <w:lang w:eastAsia="ru-RU"/>
              </w:rPr>
              <w:t>Hyster</w:t>
            </w:r>
            <w:proofErr w:type="spellEnd"/>
            <w:r w:rsidRPr="007F11F1">
              <w:rPr>
                <w:color w:val="000000"/>
                <w:lang w:eastAsia="ru-RU"/>
              </w:rPr>
              <w:t xml:space="preserve"> S 1.6 (штабелер)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7F11F1">
              <w:rPr>
                <w:color w:val="000000"/>
                <w:lang w:eastAsia="ru-RU"/>
              </w:rPr>
              <w:t>Mitsubishi</w:t>
            </w:r>
            <w:proofErr w:type="spellEnd"/>
            <w:r w:rsidRPr="007F11F1">
              <w:rPr>
                <w:color w:val="000000"/>
                <w:lang w:eastAsia="ru-RU"/>
              </w:rPr>
              <w:t xml:space="preserve"> FG 15 NT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7F11F1">
              <w:rPr>
                <w:color w:val="000000"/>
                <w:lang w:eastAsia="ru-RU"/>
              </w:rPr>
              <w:t>Balkancar</w:t>
            </w:r>
            <w:proofErr w:type="spellEnd"/>
            <w:r w:rsidRPr="007F11F1">
              <w:rPr>
                <w:color w:val="000000"/>
                <w:lang w:eastAsia="ru-RU"/>
              </w:rPr>
              <w:t xml:space="preserve"> ЕВ-687 (вилочный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7F11F1">
              <w:rPr>
                <w:color w:val="000000"/>
                <w:lang w:eastAsia="ru-RU"/>
              </w:rPr>
              <w:t>Balkancar</w:t>
            </w:r>
            <w:proofErr w:type="spellEnd"/>
            <w:r w:rsidRPr="007F11F1">
              <w:rPr>
                <w:color w:val="000000"/>
                <w:lang w:eastAsia="ru-RU"/>
              </w:rPr>
              <w:t xml:space="preserve"> ЕВ-717 (вилочный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7F11F1">
              <w:rPr>
                <w:color w:val="000000"/>
                <w:lang w:eastAsia="ru-RU"/>
              </w:rPr>
              <w:t>Aisle-Master</w:t>
            </w:r>
            <w:proofErr w:type="spellEnd"/>
            <w:r w:rsidRPr="007F11F1">
              <w:rPr>
                <w:color w:val="000000"/>
                <w:lang w:eastAsia="ru-RU"/>
              </w:rPr>
              <w:t xml:space="preserve"> (</w:t>
            </w:r>
            <w:proofErr w:type="spellStart"/>
            <w:r w:rsidRPr="007F11F1">
              <w:rPr>
                <w:color w:val="000000"/>
                <w:lang w:eastAsia="ru-RU"/>
              </w:rPr>
              <w:t>узкопроходный</w:t>
            </w:r>
            <w:proofErr w:type="spellEnd"/>
            <w:r w:rsidRPr="007F11F1">
              <w:rPr>
                <w:color w:val="000000"/>
                <w:lang w:eastAsia="ru-RU"/>
              </w:rPr>
              <w:t xml:space="preserve"> вилочный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41030МФ (вилочный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41030МФ (вилочный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11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40810МФ (вилочный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12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7F11F1">
              <w:rPr>
                <w:color w:val="000000"/>
                <w:lang w:eastAsia="ru-RU"/>
              </w:rPr>
              <w:t>Sunbear</w:t>
            </w:r>
            <w:proofErr w:type="spellEnd"/>
            <w:r w:rsidRPr="007F11F1">
              <w:rPr>
                <w:color w:val="000000"/>
                <w:lang w:eastAsia="ru-RU"/>
              </w:rPr>
              <w:t xml:space="preserve"> DL165 (мини-погрузчик)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13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7F11F1">
              <w:rPr>
                <w:color w:val="000000"/>
                <w:lang w:eastAsia="ru-RU"/>
              </w:rPr>
              <w:t>Digger</w:t>
            </w:r>
            <w:proofErr w:type="spellEnd"/>
            <w:r w:rsidRPr="007F11F1">
              <w:rPr>
                <w:color w:val="000000"/>
                <w:lang w:eastAsia="ru-RU"/>
              </w:rPr>
              <w:t xml:space="preserve"> SSL 5700 (мини-погрузчик)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14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lang w:eastAsia="ru-RU"/>
              </w:rPr>
            </w:pPr>
            <w:r w:rsidRPr="007F11F1">
              <w:rPr>
                <w:lang w:eastAsia="ru-RU"/>
              </w:rPr>
              <w:t>FORWAY WS60 (мини-погрузчик)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15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SZM NEO-300 (фронтальный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16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SDLG LG918 (фронтальный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17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7F11F1">
              <w:rPr>
                <w:color w:val="000000"/>
                <w:lang w:eastAsia="ru-RU"/>
              </w:rPr>
              <w:t>Амкодор</w:t>
            </w:r>
            <w:proofErr w:type="spellEnd"/>
            <w:r w:rsidRPr="007F11F1">
              <w:rPr>
                <w:color w:val="000000"/>
                <w:lang w:eastAsia="ru-RU"/>
              </w:rPr>
              <w:t xml:space="preserve"> 333В (фронтальный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18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ПУМ 500 (фронтальный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19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ПУМ 500 (фронтальный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20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ПУМ 500 (фронтальный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21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ПК 22-02 (фронтальный погрузчик)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/>
        </w:trPr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22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7F11F1">
              <w:rPr>
                <w:color w:val="000000"/>
                <w:lang w:eastAsia="ru-RU"/>
              </w:rPr>
              <w:t>Hyundai</w:t>
            </w:r>
            <w:proofErr w:type="spellEnd"/>
            <w:r w:rsidRPr="007F11F1">
              <w:rPr>
                <w:color w:val="000000"/>
                <w:lang w:eastAsia="ru-RU"/>
              </w:rPr>
              <w:t xml:space="preserve"> 15DE-7E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  <w:tr w:rsidR="007F11F1" w:rsidRPr="007F11F1" w:rsidTr="007F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/>
        </w:trPr>
        <w:tc>
          <w:tcPr>
            <w:tcW w:w="709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spacing w:before="100" w:beforeAutospacing="1" w:after="100" w:afterAutospacing="1"/>
              <w:jc w:val="right"/>
              <w:rPr>
                <w:color w:val="000000"/>
                <w:lang w:val="en-US" w:eastAsia="ru-RU"/>
              </w:rPr>
            </w:pPr>
            <w:r w:rsidRPr="007F11F1">
              <w:rPr>
                <w:color w:val="000000"/>
                <w:lang w:val="en-US" w:eastAsia="ru-RU"/>
              </w:rPr>
              <w:t>23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F11F1" w:rsidRPr="007F11F1" w:rsidRDefault="007F11F1" w:rsidP="007F11F1">
            <w:pPr>
              <w:suppressAutoHyphens w:val="0"/>
              <w:rPr>
                <w:color w:val="000000"/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YALE FB15 RZ</w:t>
            </w:r>
          </w:p>
        </w:tc>
        <w:tc>
          <w:tcPr>
            <w:tcW w:w="1276" w:type="dxa"/>
            <w:shd w:val="clear" w:color="auto" w:fill="auto"/>
          </w:tcPr>
          <w:p w:rsidR="007F11F1" w:rsidRPr="007F11F1" w:rsidRDefault="007F11F1" w:rsidP="007F11F1">
            <w:pPr>
              <w:suppressAutoHyphens w:val="0"/>
              <w:jc w:val="center"/>
              <w:rPr>
                <w:lang w:eastAsia="ru-RU"/>
              </w:rPr>
            </w:pPr>
            <w:r w:rsidRPr="007F11F1">
              <w:rPr>
                <w:color w:val="000000"/>
                <w:lang w:eastAsia="ru-RU"/>
              </w:rPr>
              <w:t>1</w:t>
            </w:r>
          </w:p>
        </w:tc>
      </w:tr>
    </w:tbl>
    <w:p w:rsidR="007F11F1" w:rsidRPr="007F11F1" w:rsidRDefault="007F11F1" w:rsidP="007F11F1">
      <w:pPr>
        <w:suppressAutoHyphens w:val="0"/>
        <w:rPr>
          <w:vanish/>
          <w:lang w:eastAsia="ru-RU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6"/>
        <w:gridCol w:w="5316"/>
      </w:tblGrid>
      <w:tr w:rsidR="007F11F1" w:rsidRPr="007F11F1" w:rsidTr="00AA45BB">
        <w:trPr>
          <w:trHeight w:val="589"/>
        </w:trPr>
        <w:tc>
          <w:tcPr>
            <w:tcW w:w="5316" w:type="dxa"/>
          </w:tcPr>
          <w:p w:rsidR="007F11F1" w:rsidRPr="007F11F1" w:rsidRDefault="007F11F1" w:rsidP="007F11F1">
            <w:pPr>
              <w:suppressAutoHyphens w:val="0"/>
              <w:spacing w:line="360" w:lineRule="auto"/>
              <w:rPr>
                <w:b/>
                <w:lang w:eastAsia="ru-RU"/>
              </w:rPr>
            </w:pPr>
          </w:p>
          <w:p w:rsidR="007F11F1" w:rsidRPr="007F11F1" w:rsidRDefault="007F11F1" w:rsidP="007F11F1">
            <w:pPr>
              <w:suppressAutoHyphens w:val="0"/>
              <w:spacing w:line="360" w:lineRule="auto"/>
              <w:rPr>
                <w:b/>
                <w:lang w:eastAsia="ru-RU"/>
              </w:rPr>
            </w:pPr>
            <w:r w:rsidRPr="007F11F1">
              <w:rPr>
                <w:b/>
                <w:lang w:eastAsia="ru-RU"/>
              </w:rPr>
              <w:t>«ИСПОЛНИТЕЛЬ»</w:t>
            </w:r>
          </w:p>
        </w:tc>
        <w:tc>
          <w:tcPr>
            <w:tcW w:w="5316" w:type="dxa"/>
          </w:tcPr>
          <w:p w:rsidR="007F11F1" w:rsidRPr="007F11F1" w:rsidRDefault="007F11F1" w:rsidP="007F11F1">
            <w:pPr>
              <w:suppressAutoHyphens w:val="0"/>
              <w:spacing w:line="360" w:lineRule="auto"/>
              <w:rPr>
                <w:b/>
                <w:lang w:eastAsia="ru-RU"/>
              </w:rPr>
            </w:pPr>
          </w:p>
          <w:p w:rsidR="007F11F1" w:rsidRPr="007F11F1" w:rsidRDefault="007F11F1" w:rsidP="007F11F1">
            <w:pPr>
              <w:suppressAutoHyphens w:val="0"/>
              <w:spacing w:line="360" w:lineRule="auto"/>
              <w:rPr>
                <w:b/>
                <w:lang w:eastAsia="ru-RU"/>
              </w:rPr>
            </w:pPr>
            <w:r w:rsidRPr="007F11F1">
              <w:rPr>
                <w:b/>
                <w:lang w:eastAsia="ru-RU"/>
              </w:rPr>
              <w:t>«ЗАКАЗЧИК»</w:t>
            </w:r>
          </w:p>
        </w:tc>
      </w:tr>
      <w:tr w:rsidR="007F11F1" w:rsidRPr="007F11F1" w:rsidTr="00AA45BB">
        <w:tc>
          <w:tcPr>
            <w:tcW w:w="5316" w:type="dxa"/>
          </w:tcPr>
          <w:p w:rsidR="007F11F1" w:rsidRPr="007F11F1" w:rsidRDefault="007F11F1" w:rsidP="007F11F1">
            <w:pPr>
              <w:suppressAutoHyphens w:val="0"/>
              <w:rPr>
                <w:lang w:eastAsia="ru-RU"/>
              </w:rPr>
            </w:pPr>
          </w:p>
        </w:tc>
        <w:tc>
          <w:tcPr>
            <w:tcW w:w="5316" w:type="dxa"/>
          </w:tcPr>
          <w:p w:rsidR="007F11F1" w:rsidRPr="007F11F1" w:rsidRDefault="007F11F1" w:rsidP="007F11F1">
            <w:pPr>
              <w:suppressAutoHyphens w:val="0"/>
              <w:jc w:val="both"/>
              <w:rPr>
                <w:b/>
                <w:lang w:eastAsia="ru-RU"/>
              </w:rPr>
            </w:pPr>
            <w:r w:rsidRPr="007F11F1">
              <w:rPr>
                <w:b/>
                <w:lang w:eastAsia="ru-RU"/>
              </w:rPr>
              <w:t>АО «</w:t>
            </w:r>
            <w:proofErr w:type="spellStart"/>
            <w:r w:rsidRPr="007F11F1">
              <w:rPr>
                <w:b/>
                <w:lang w:eastAsia="ru-RU"/>
              </w:rPr>
              <w:t>Башспирт</w:t>
            </w:r>
            <w:proofErr w:type="spellEnd"/>
            <w:r w:rsidRPr="007F11F1">
              <w:rPr>
                <w:b/>
                <w:lang w:eastAsia="ru-RU"/>
              </w:rPr>
              <w:t>»</w:t>
            </w:r>
          </w:p>
        </w:tc>
      </w:tr>
      <w:tr w:rsidR="007F11F1" w:rsidRPr="007F11F1" w:rsidTr="00AA45BB">
        <w:trPr>
          <w:trHeight w:val="1129"/>
        </w:trPr>
        <w:tc>
          <w:tcPr>
            <w:tcW w:w="5316" w:type="dxa"/>
          </w:tcPr>
          <w:p w:rsidR="007F11F1" w:rsidRPr="007F11F1" w:rsidRDefault="007F11F1" w:rsidP="007F11F1">
            <w:pPr>
              <w:suppressAutoHyphens w:val="0"/>
              <w:spacing w:line="360" w:lineRule="auto"/>
              <w:jc w:val="both"/>
              <w:rPr>
                <w:b/>
                <w:lang w:eastAsia="ru-RU"/>
              </w:rPr>
            </w:pPr>
          </w:p>
          <w:p w:rsidR="007F11F1" w:rsidRPr="007F11F1" w:rsidRDefault="007F11F1" w:rsidP="007F11F1">
            <w:pPr>
              <w:suppressAutoHyphens w:val="0"/>
              <w:spacing w:line="360" w:lineRule="auto"/>
              <w:jc w:val="both"/>
              <w:rPr>
                <w:b/>
                <w:lang w:eastAsia="ru-RU"/>
              </w:rPr>
            </w:pPr>
            <w:r w:rsidRPr="007F11F1">
              <w:rPr>
                <w:b/>
                <w:lang w:eastAsia="ru-RU"/>
              </w:rPr>
              <w:t>_________________ (____________)</w:t>
            </w:r>
          </w:p>
          <w:p w:rsidR="007F11F1" w:rsidRPr="007F11F1" w:rsidRDefault="007F11F1" w:rsidP="007F11F1">
            <w:pPr>
              <w:suppressAutoHyphens w:val="0"/>
              <w:spacing w:line="360" w:lineRule="auto"/>
              <w:jc w:val="both"/>
              <w:rPr>
                <w:b/>
                <w:lang w:eastAsia="ru-RU"/>
              </w:rPr>
            </w:pPr>
            <w:r w:rsidRPr="007F11F1">
              <w:rPr>
                <w:b/>
                <w:lang w:eastAsia="ru-RU"/>
              </w:rPr>
              <w:t>М.П.</w:t>
            </w:r>
          </w:p>
        </w:tc>
        <w:tc>
          <w:tcPr>
            <w:tcW w:w="5316" w:type="dxa"/>
          </w:tcPr>
          <w:p w:rsidR="007F11F1" w:rsidRPr="007F11F1" w:rsidRDefault="007F11F1" w:rsidP="007F11F1">
            <w:pPr>
              <w:suppressAutoHyphens w:val="0"/>
              <w:spacing w:line="360" w:lineRule="auto"/>
              <w:jc w:val="both"/>
              <w:rPr>
                <w:b/>
                <w:lang w:eastAsia="ru-RU"/>
              </w:rPr>
            </w:pPr>
          </w:p>
          <w:p w:rsidR="007F11F1" w:rsidRPr="007F11F1" w:rsidRDefault="007F11F1" w:rsidP="007F11F1">
            <w:pPr>
              <w:suppressAutoHyphens w:val="0"/>
              <w:spacing w:line="360" w:lineRule="auto"/>
              <w:jc w:val="both"/>
              <w:rPr>
                <w:b/>
                <w:lang w:eastAsia="ru-RU"/>
              </w:rPr>
            </w:pPr>
            <w:r w:rsidRPr="007F11F1">
              <w:rPr>
                <w:b/>
                <w:lang w:eastAsia="ru-RU"/>
              </w:rPr>
              <w:t>____________________ (Д.А. Груздев)</w:t>
            </w:r>
          </w:p>
          <w:p w:rsidR="007F11F1" w:rsidRPr="007F11F1" w:rsidRDefault="007F11F1" w:rsidP="007F11F1">
            <w:pPr>
              <w:suppressAutoHyphens w:val="0"/>
              <w:spacing w:line="360" w:lineRule="auto"/>
              <w:jc w:val="both"/>
              <w:rPr>
                <w:b/>
                <w:i/>
                <w:lang w:eastAsia="ru-RU"/>
              </w:rPr>
            </w:pPr>
            <w:r w:rsidRPr="007F11F1">
              <w:rPr>
                <w:b/>
                <w:lang w:eastAsia="ru-RU"/>
              </w:rPr>
              <w:t>М.П.</w:t>
            </w:r>
          </w:p>
        </w:tc>
      </w:tr>
    </w:tbl>
    <w:p w:rsidR="007F11F1" w:rsidRPr="007F11F1" w:rsidRDefault="007F11F1" w:rsidP="007F11F1">
      <w:pPr>
        <w:suppressAutoHyphens w:val="0"/>
        <w:ind w:firstLine="567"/>
        <w:jc w:val="both"/>
        <w:rPr>
          <w:b/>
          <w:bCs/>
          <w:lang w:eastAsia="ru-RU"/>
        </w:rPr>
      </w:pPr>
    </w:p>
    <w:p w:rsidR="007F11F1" w:rsidRPr="007F11F1" w:rsidRDefault="007F11F1" w:rsidP="007F11F1">
      <w:pPr>
        <w:suppressAutoHyphens w:val="0"/>
        <w:ind w:firstLine="567"/>
        <w:jc w:val="both"/>
        <w:rPr>
          <w:b/>
          <w:lang w:eastAsia="ru-RU"/>
        </w:rPr>
      </w:pPr>
      <w:r w:rsidRPr="007F11F1">
        <w:rPr>
          <w:b/>
          <w:bCs/>
          <w:lang w:eastAsia="ru-RU"/>
        </w:rPr>
        <w:t>1.Наименование оказываемых услуг</w:t>
      </w:r>
      <w:r w:rsidRPr="007F11F1">
        <w:rPr>
          <w:b/>
          <w:lang w:eastAsia="ru-RU"/>
        </w:rPr>
        <w:t>.</w:t>
      </w:r>
    </w:p>
    <w:p w:rsidR="007F11F1" w:rsidRPr="007F11F1" w:rsidRDefault="007F11F1" w:rsidP="007F11F1">
      <w:pPr>
        <w:suppressAutoHyphens w:val="0"/>
        <w:ind w:firstLine="567"/>
        <w:jc w:val="both"/>
        <w:rPr>
          <w:lang w:eastAsia="ru-RU"/>
        </w:rPr>
      </w:pPr>
      <w:r w:rsidRPr="007F11F1">
        <w:rPr>
          <w:bCs/>
          <w:lang w:eastAsia="ru-RU"/>
        </w:rPr>
        <w:t xml:space="preserve">1.1. </w:t>
      </w:r>
      <w:r w:rsidRPr="007F11F1">
        <w:rPr>
          <w:lang w:eastAsia="ru-RU"/>
        </w:rPr>
        <w:t>Исполнитель производит техническое обслуживание (далее - ТО), а также по заявкам Заказчика текущий ремонт (далее – ремонт) погрузчиков (далее – транспортные средства), с требуемым качеством, в соответствии и в сроки, установленные эксплуатационными и ремонтными нормами и рекомендациями предприятия – изготовителя на выполнение всех видов Работ, с учетом их сложности. Работы должны выполняться в соответствии с требованиями Закона Российской Федерации и других технических и нормативно - правовых документов.</w:t>
      </w:r>
    </w:p>
    <w:p w:rsidR="007F11F1" w:rsidRPr="007F11F1" w:rsidRDefault="007F11F1" w:rsidP="007F11F1">
      <w:pPr>
        <w:suppressAutoHyphens w:val="0"/>
        <w:ind w:firstLine="567"/>
        <w:jc w:val="both"/>
        <w:rPr>
          <w:lang w:eastAsia="ru-RU"/>
        </w:rPr>
      </w:pPr>
      <w:r w:rsidRPr="007F11F1">
        <w:rPr>
          <w:color w:val="FF0000"/>
          <w:lang w:eastAsia="ru-RU"/>
        </w:rPr>
        <w:t>1.2. Стоимость запасных частей и материалов определяется в рублях по ценам Исполнителя и предварительно согласовывается с  Заказчиком.</w:t>
      </w:r>
    </w:p>
    <w:p w:rsidR="007F11F1" w:rsidRPr="007F11F1" w:rsidRDefault="007F11F1" w:rsidP="007F11F1">
      <w:pPr>
        <w:suppressAutoHyphens w:val="0"/>
        <w:ind w:firstLine="567"/>
        <w:jc w:val="both"/>
        <w:rPr>
          <w:b/>
          <w:lang w:eastAsia="ru-RU"/>
        </w:rPr>
      </w:pPr>
      <w:r w:rsidRPr="007F11F1">
        <w:rPr>
          <w:b/>
          <w:bCs/>
          <w:lang w:eastAsia="ru-RU"/>
        </w:rPr>
        <w:t>2. Объемы оказываемых услуг.</w:t>
      </w:r>
    </w:p>
    <w:p w:rsidR="007F11F1" w:rsidRPr="007F11F1" w:rsidRDefault="007F11F1" w:rsidP="007F11F1">
      <w:pPr>
        <w:suppressAutoHyphens w:val="0"/>
        <w:ind w:firstLine="567"/>
        <w:jc w:val="both"/>
        <w:rPr>
          <w:snapToGrid w:val="0"/>
          <w:lang w:val="x-none" w:eastAsia="x-none"/>
        </w:rPr>
      </w:pPr>
      <w:r w:rsidRPr="007F11F1">
        <w:rPr>
          <w:snapToGrid w:val="0"/>
          <w:lang w:val="x-none" w:eastAsia="x-none"/>
        </w:rPr>
        <w:t>2.1. Ремонт включает следующие виды работ: диагностические, кузовные и слесарные.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snapToGrid w:val="0"/>
          <w:lang w:eastAsia="x-none"/>
        </w:rPr>
      </w:pPr>
      <w:r w:rsidRPr="007F11F1">
        <w:rPr>
          <w:snapToGrid w:val="0"/>
          <w:lang w:val="x-none" w:eastAsia="x-none"/>
        </w:rPr>
        <w:t>2.2.</w:t>
      </w:r>
      <w:r w:rsidRPr="007F11F1">
        <w:rPr>
          <w:snapToGrid w:val="0"/>
          <w:lang w:eastAsia="x-none"/>
        </w:rPr>
        <w:t xml:space="preserve"> </w:t>
      </w:r>
      <w:r w:rsidRPr="007F11F1">
        <w:rPr>
          <w:snapToGrid w:val="0"/>
          <w:lang w:val="x-none" w:eastAsia="x-none"/>
        </w:rPr>
        <w:t xml:space="preserve">ТО и ремонт </w:t>
      </w:r>
      <w:r w:rsidRPr="007F11F1">
        <w:rPr>
          <w:snapToGrid w:val="0"/>
          <w:lang w:eastAsia="x-none"/>
        </w:rPr>
        <w:t>погрузчиков</w:t>
      </w:r>
      <w:r w:rsidRPr="007F11F1">
        <w:rPr>
          <w:snapToGrid w:val="0"/>
          <w:lang w:val="x-none" w:eastAsia="x-none"/>
        </w:rPr>
        <w:t xml:space="preserve"> производится по заявкам Заказчика по мере необходимости.</w:t>
      </w:r>
    </w:p>
    <w:p w:rsidR="007F11F1" w:rsidRPr="007F11F1" w:rsidRDefault="007F11F1" w:rsidP="007F11F1">
      <w:pPr>
        <w:suppressAutoHyphens w:val="0"/>
        <w:spacing w:line="262" w:lineRule="atLeast"/>
        <w:rPr>
          <w:iCs/>
          <w:lang w:eastAsia="ru-RU"/>
        </w:rPr>
      </w:pPr>
      <w:r w:rsidRPr="007F11F1">
        <w:rPr>
          <w:snapToGrid w:val="0"/>
          <w:lang w:eastAsia="x-none"/>
        </w:rPr>
        <w:t xml:space="preserve">          2.3.</w:t>
      </w:r>
      <w:r w:rsidRPr="007F11F1">
        <w:rPr>
          <w:iCs/>
          <w:color w:val="4A442A"/>
          <w:lang w:eastAsia="ru-RU"/>
        </w:rPr>
        <w:t xml:space="preserve"> </w:t>
      </w:r>
      <w:r w:rsidRPr="007F11F1">
        <w:rPr>
          <w:iCs/>
          <w:lang w:eastAsia="ru-RU"/>
        </w:rPr>
        <w:t>Заказчик не гарантирует  выборку товара/работ/услуг  на всю сумму договора. Выборка товара/работ/услуг  осуществляется по заявке заказчика.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b/>
          <w:bCs/>
          <w:snapToGrid w:val="0"/>
          <w:lang w:eastAsia="x-none"/>
        </w:rPr>
      </w:pP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b/>
          <w:bCs/>
          <w:snapToGrid w:val="0"/>
          <w:lang w:eastAsia="x-none"/>
        </w:rPr>
      </w:pP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b/>
          <w:bCs/>
          <w:snapToGrid w:val="0"/>
          <w:lang w:eastAsia="x-none"/>
        </w:rPr>
      </w:pPr>
      <w:r w:rsidRPr="007F11F1">
        <w:rPr>
          <w:b/>
          <w:bCs/>
          <w:snapToGrid w:val="0"/>
          <w:lang w:val="x-none" w:eastAsia="x-none"/>
        </w:rPr>
        <w:t>3. Место выполнения оказания услуг</w:t>
      </w:r>
      <w:r w:rsidRPr="007F11F1">
        <w:rPr>
          <w:b/>
          <w:bCs/>
          <w:snapToGrid w:val="0"/>
          <w:lang w:eastAsia="x-none"/>
        </w:rPr>
        <w:t>:</w:t>
      </w:r>
    </w:p>
    <w:p w:rsidR="007F11F1" w:rsidRPr="007F11F1" w:rsidRDefault="007F11F1" w:rsidP="007F11F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7F11F1">
        <w:rPr>
          <w:lang w:eastAsia="ru-RU"/>
        </w:rPr>
        <w:t xml:space="preserve">3.1. </w:t>
      </w:r>
      <w:r w:rsidRPr="007F11F1">
        <w:rPr>
          <w:rFonts w:eastAsia="Calibri"/>
          <w:lang w:eastAsia="ru-RU"/>
        </w:rPr>
        <w:t xml:space="preserve"> Станция технического обслуживания Исполнителя (СТО) должна располагаться в пределах города Уфа. Территория СТО должна быть оборудована круглосуточной охраняемой стоянкой для ТС, переданных Исполнителю для оказания Услуг, без временных ограничений по срокам стоянки.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bCs/>
          <w:lang w:eastAsia="ru-RU"/>
        </w:rPr>
      </w:pPr>
      <w:r w:rsidRPr="007F11F1">
        <w:rPr>
          <w:bCs/>
          <w:lang w:eastAsia="ru-RU"/>
        </w:rPr>
        <w:t>3.2. Сроки оказания услуг по ТО и ремонту погрузчиков определяются заявками Заказчика и должны составлять: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bCs/>
          <w:lang w:eastAsia="ru-RU"/>
        </w:rPr>
      </w:pPr>
      <w:r w:rsidRPr="007F11F1">
        <w:rPr>
          <w:bCs/>
          <w:lang w:eastAsia="ru-RU"/>
        </w:rPr>
        <w:lastRenderedPageBreak/>
        <w:t xml:space="preserve">- по ТО не более 1 (одного) рабочего дня с момента оформления </w:t>
      </w:r>
      <w:proofErr w:type="gramStart"/>
      <w:r w:rsidRPr="007F11F1">
        <w:rPr>
          <w:bCs/>
          <w:lang w:eastAsia="ru-RU"/>
        </w:rPr>
        <w:t>заказ-наряда</w:t>
      </w:r>
      <w:proofErr w:type="gramEnd"/>
      <w:r w:rsidRPr="007F11F1">
        <w:rPr>
          <w:bCs/>
          <w:lang w:eastAsia="ru-RU"/>
        </w:rPr>
        <w:t>, а по ремонту автомашин: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snapToGrid w:val="0"/>
          <w:lang w:eastAsia="x-none"/>
        </w:rPr>
      </w:pPr>
      <w:r w:rsidRPr="007F11F1">
        <w:rPr>
          <w:bCs/>
          <w:lang w:eastAsia="ru-RU"/>
        </w:rPr>
        <w:t xml:space="preserve">- не более </w:t>
      </w:r>
      <w:r w:rsidRPr="007F11F1">
        <w:rPr>
          <w:snapToGrid w:val="0"/>
          <w:lang w:eastAsia="x-none"/>
        </w:rPr>
        <w:t>10 (десяти) рабочих дней по любым видам текущего ремонта, кроме ремонта агрегатов;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snapToGrid w:val="0"/>
          <w:lang w:eastAsia="x-none"/>
        </w:rPr>
      </w:pPr>
      <w:r w:rsidRPr="007F11F1">
        <w:rPr>
          <w:snapToGrid w:val="0"/>
          <w:lang w:val="x-none" w:eastAsia="x-none"/>
        </w:rPr>
        <w:t>-  не более 30 (тридцати) календарных дней по ремонту агрегатов.</w:t>
      </w:r>
    </w:p>
    <w:p w:rsidR="007F11F1" w:rsidRPr="007F11F1" w:rsidRDefault="007F11F1" w:rsidP="007F11F1">
      <w:pPr>
        <w:tabs>
          <w:tab w:val="left" w:pos="1418"/>
        </w:tabs>
        <w:suppressAutoHyphens w:val="0"/>
        <w:spacing w:line="276" w:lineRule="auto"/>
        <w:ind w:firstLine="567"/>
        <w:jc w:val="both"/>
        <w:rPr>
          <w:bCs/>
          <w:lang w:eastAsia="ru-RU"/>
        </w:rPr>
      </w:pPr>
      <w:r w:rsidRPr="007F11F1">
        <w:rPr>
          <w:lang w:eastAsia="ru-RU"/>
        </w:rPr>
        <w:t xml:space="preserve">Услуги оказываются на основании составленной Заказчиком заявки, которая направляется Исполнителю </w:t>
      </w:r>
      <w:r w:rsidRPr="007F11F1">
        <w:rPr>
          <w:bCs/>
          <w:snapToGrid w:val="0"/>
          <w:lang w:eastAsia="x-none"/>
        </w:rPr>
        <w:t>по средствам факсимильной, электронной, почтовой связи</w:t>
      </w:r>
      <w:r w:rsidRPr="007F11F1">
        <w:rPr>
          <w:lang w:eastAsia="ru-RU"/>
        </w:rPr>
        <w:t xml:space="preserve"> или нарочно не менее чем за 1 (одни) сутки до прибытия погрузчика на СТО.</w:t>
      </w:r>
    </w:p>
    <w:p w:rsidR="007F11F1" w:rsidRPr="007F11F1" w:rsidRDefault="007F11F1" w:rsidP="007F11F1">
      <w:pPr>
        <w:tabs>
          <w:tab w:val="left" w:pos="709"/>
        </w:tabs>
        <w:suppressAutoHyphens w:val="0"/>
        <w:ind w:firstLine="567"/>
        <w:jc w:val="both"/>
        <w:rPr>
          <w:rFonts w:eastAsia="Calibri"/>
          <w:lang w:eastAsia="ru-RU"/>
        </w:rPr>
      </w:pPr>
      <w:r w:rsidRPr="007F11F1">
        <w:rPr>
          <w:b/>
          <w:snapToGrid w:val="0"/>
          <w:lang w:eastAsia="x-none"/>
        </w:rPr>
        <w:t>4</w:t>
      </w:r>
      <w:r w:rsidRPr="007F11F1">
        <w:rPr>
          <w:snapToGrid w:val="0"/>
          <w:lang w:eastAsia="x-none"/>
        </w:rPr>
        <w:t>.</w:t>
      </w:r>
      <w:r w:rsidRPr="007F11F1">
        <w:rPr>
          <w:b/>
          <w:lang w:eastAsia="ru-RU"/>
        </w:rPr>
        <w:t xml:space="preserve"> Срок оказания </w:t>
      </w:r>
      <w:r w:rsidRPr="007F11F1">
        <w:rPr>
          <w:rFonts w:eastAsia="Calibri"/>
          <w:b/>
          <w:lang w:eastAsia="ru-RU"/>
        </w:rPr>
        <w:t>услуг:</w:t>
      </w:r>
      <w:r w:rsidRPr="007F11F1">
        <w:rPr>
          <w:rFonts w:eastAsia="Calibri"/>
          <w:lang w:eastAsia="ru-RU"/>
        </w:rPr>
        <w:t xml:space="preserve"> </w:t>
      </w:r>
    </w:p>
    <w:p w:rsidR="007F11F1" w:rsidRPr="007F11F1" w:rsidRDefault="007F11F1" w:rsidP="007F11F1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F11F1">
        <w:rPr>
          <w:rFonts w:eastAsiaTheme="minorEastAsia"/>
          <w:lang w:eastAsia="ru-RU"/>
        </w:rPr>
        <w:t>Начало оказания услуг – с момента подписания Договора</w:t>
      </w:r>
    </w:p>
    <w:p w:rsidR="007F11F1" w:rsidRPr="007F11F1" w:rsidRDefault="007F11F1" w:rsidP="007F11F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F11F1">
        <w:rPr>
          <w:lang w:eastAsia="ru-RU"/>
        </w:rPr>
        <w:t>Окончание оказания услуг – до 31.05.2024г.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left="-567" w:firstLine="567"/>
        <w:jc w:val="both"/>
        <w:rPr>
          <w:bCs/>
          <w:snapToGrid w:val="0"/>
          <w:lang w:eastAsia="x-none"/>
        </w:rPr>
      </w:pP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b/>
          <w:bCs/>
          <w:snapToGrid w:val="0"/>
          <w:lang w:val="x-none" w:eastAsia="x-none"/>
        </w:rPr>
      </w:pPr>
      <w:r w:rsidRPr="007F11F1">
        <w:rPr>
          <w:b/>
          <w:bCs/>
          <w:snapToGrid w:val="0"/>
          <w:lang w:eastAsia="x-none"/>
        </w:rPr>
        <w:t>5</w:t>
      </w:r>
      <w:r w:rsidRPr="007F11F1">
        <w:rPr>
          <w:b/>
          <w:bCs/>
          <w:snapToGrid w:val="0"/>
          <w:lang w:val="x-none" w:eastAsia="x-none"/>
        </w:rPr>
        <w:t>. Результаты услуг и цели использования результатов услуг.</w:t>
      </w:r>
    </w:p>
    <w:p w:rsidR="007F11F1" w:rsidRPr="007F11F1" w:rsidRDefault="007F11F1" w:rsidP="007F11F1">
      <w:pPr>
        <w:tabs>
          <w:tab w:val="left" w:pos="1418"/>
        </w:tabs>
        <w:suppressAutoHyphens w:val="0"/>
        <w:jc w:val="both"/>
        <w:rPr>
          <w:b/>
          <w:bCs/>
          <w:snapToGrid w:val="0"/>
          <w:lang w:val="x-none" w:eastAsia="x-none"/>
        </w:rPr>
      </w:pPr>
      <w:r w:rsidRPr="007F11F1">
        <w:rPr>
          <w:snapToGrid w:val="0"/>
          <w:lang w:eastAsia="x-none"/>
        </w:rPr>
        <w:t>5</w:t>
      </w:r>
      <w:r w:rsidRPr="007F11F1">
        <w:rPr>
          <w:snapToGrid w:val="0"/>
          <w:lang w:val="x-none" w:eastAsia="x-none"/>
        </w:rPr>
        <w:t>.1.</w:t>
      </w:r>
      <w:r w:rsidRPr="007F11F1">
        <w:rPr>
          <w:snapToGrid w:val="0"/>
          <w:lang w:eastAsia="x-none"/>
        </w:rPr>
        <w:t xml:space="preserve"> </w:t>
      </w:r>
      <w:r w:rsidRPr="007F11F1">
        <w:rPr>
          <w:snapToGrid w:val="0"/>
          <w:lang w:val="x-none" w:eastAsia="x-none"/>
        </w:rPr>
        <w:t xml:space="preserve">Безаварийная эксплуатация </w:t>
      </w:r>
      <w:r w:rsidRPr="007F11F1">
        <w:rPr>
          <w:snapToGrid w:val="0"/>
          <w:lang w:eastAsia="x-none"/>
        </w:rPr>
        <w:t>погрузчиков</w:t>
      </w:r>
      <w:r w:rsidRPr="007F11F1">
        <w:rPr>
          <w:snapToGrid w:val="0"/>
          <w:lang w:val="x-none" w:eastAsia="x-none"/>
        </w:rPr>
        <w:t xml:space="preserve"> Заказчика между очередными ТО, а также предупреждение и выявление неисправностей, снижение интенсивности ухудшения параметров технического состояния </w:t>
      </w:r>
      <w:r w:rsidRPr="007F11F1">
        <w:rPr>
          <w:snapToGrid w:val="0"/>
          <w:lang w:eastAsia="x-none"/>
        </w:rPr>
        <w:t>погрузчиков</w:t>
      </w:r>
      <w:r w:rsidRPr="007F11F1">
        <w:rPr>
          <w:snapToGrid w:val="0"/>
          <w:lang w:val="x-none" w:eastAsia="x-none"/>
        </w:rPr>
        <w:t>, экономия</w:t>
      </w:r>
      <w:r w:rsidRPr="007F11F1">
        <w:rPr>
          <w:snapToGrid w:val="0"/>
          <w:lang w:eastAsia="x-none"/>
        </w:rPr>
        <w:t xml:space="preserve"> </w:t>
      </w:r>
      <w:r w:rsidRPr="007F11F1">
        <w:rPr>
          <w:snapToGrid w:val="0"/>
          <w:lang w:val="x-none" w:eastAsia="x-none"/>
        </w:rPr>
        <w:t xml:space="preserve">эксплуатационных материалов, уменьшение их отрицательного воздействия на окружающую среду. 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snapToGrid w:val="0"/>
          <w:lang w:val="x-none" w:eastAsia="x-none"/>
        </w:rPr>
      </w:pPr>
      <w:r w:rsidRPr="007F11F1">
        <w:rPr>
          <w:snapToGrid w:val="0"/>
          <w:lang w:eastAsia="x-none"/>
        </w:rPr>
        <w:t>5.</w:t>
      </w:r>
      <w:r w:rsidRPr="007F11F1">
        <w:rPr>
          <w:snapToGrid w:val="0"/>
          <w:lang w:val="x-none" w:eastAsia="x-none"/>
        </w:rPr>
        <w:t xml:space="preserve">2.Обеспечение работоспособного состояния </w:t>
      </w:r>
      <w:r w:rsidRPr="007F11F1">
        <w:rPr>
          <w:snapToGrid w:val="0"/>
          <w:lang w:eastAsia="x-none"/>
        </w:rPr>
        <w:t>погрузчиков</w:t>
      </w:r>
      <w:r w:rsidRPr="007F11F1">
        <w:rPr>
          <w:snapToGrid w:val="0"/>
          <w:lang w:val="x-none" w:eastAsia="x-none"/>
        </w:rPr>
        <w:t xml:space="preserve"> с восстановлением или заменой отдельных их агрегатов, узлов, запасных частей и деталей, достигших предельно допустимого состояния.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bCs/>
          <w:snapToGrid w:val="0"/>
          <w:lang w:val="x-none" w:eastAsia="x-none"/>
        </w:rPr>
      </w:pPr>
      <w:r w:rsidRPr="007F11F1">
        <w:rPr>
          <w:b/>
          <w:bCs/>
          <w:snapToGrid w:val="0"/>
          <w:lang w:eastAsia="x-none"/>
        </w:rPr>
        <w:t>6</w:t>
      </w:r>
      <w:r w:rsidRPr="007F11F1">
        <w:rPr>
          <w:b/>
          <w:bCs/>
          <w:snapToGrid w:val="0"/>
          <w:lang w:val="x-none" w:eastAsia="x-none"/>
        </w:rPr>
        <w:t>. Условия оказания услуг.</w:t>
      </w:r>
      <w:r w:rsidRPr="007F11F1">
        <w:rPr>
          <w:bCs/>
          <w:snapToGrid w:val="0"/>
          <w:lang w:val="x-none" w:eastAsia="x-none"/>
        </w:rPr>
        <w:t xml:space="preserve"> </w:t>
      </w:r>
    </w:p>
    <w:p w:rsidR="007F11F1" w:rsidRPr="007F11F1" w:rsidRDefault="007F11F1" w:rsidP="007F11F1">
      <w:pPr>
        <w:tabs>
          <w:tab w:val="left" w:pos="0"/>
        </w:tabs>
        <w:suppressAutoHyphens w:val="0"/>
        <w:ind w:firstLine="567"/>
        <w:jc w:val="both"/>
        <w:rPr>
          <w:snapToGrid w:val="0"/>
          <w:lang w:eastAsia="x-none"/>
        </w:rPr>
      </w:pPr>
      <w:r w:rsidRPr="007F11F1">
        <w:rPr>
          <w:snapToGrid w:val="0"/>
          <w:lang w:eastAsia="x-none"/>
        </w:rPr>
        <w:t>6</w:t>
      </w:r>
      <w:r w:rsidRPr="007F11F1">
        <w:rPr>
          <w:snapToGrid w:val="0"/>
          <w:lang w:val="x-none" w:eastAsia="x-none"/>
        </w:rPr>
        <w:t>.</w:t>
      </w:r>
      <w:r w:rsidRPr="007F11F1">
        <w:rPr>
          <w:snapToGrid w:val="0"/>
          <w:lang w:eastAsia="x-none"/>
        </w:rPr>
        <w:t>1</w:t>
      </w:r>
      <w:r w:rsidRPr="007F11F1">
        <w:rPr>
          <w:snapToGrid w:val="0"/>
          <w:lang w:val="x-none" w:eastAsia="x-none"/>
        </w:rPr>
        <w:t xml:space="preserve">.Прием </w:t>
      </w:r>
      <w:r w:rsidRPr="007F11F1">
        <w:rPr>
          <w:snapToGrid w:val="0"/>
          <w:lang w:eastAsia="x-none"/>
        </w:rPr>
        <w:t>ТС</w:t>
      </w:r>
      <w:r w:rsidRPr="007F11F1">
        <w:rPr>
          <w:snapToGrid w:val="0"/>
          <w:lang w:val="x-none" w:eastAsia="x-none"/>
        </w:rPr>
        <w:t xml:space="preserve"> заказчика на СТО исполнителя должно производиться круглосуточно.</w:t>
      </w:r>
    </w:p>
    <w:p w:rsidR="007F11F1" w:rsidRPr="007F11F1" w:rsidRDefault="007F11F1" w:rsidP="007F11F1">
      <w:pPr>
        <w:tabs>
          <w:tab w:val="left" w:pos="0"/>
        </w:tabs>
        <w:suppressAutoHyphens w:val="0"/>
        <w:ind w:firstLine="567"/>
        <w:jc w:val="both"/>
        <w:rPr>
          <w:snapToGrid w:val="0"/>
          <w:lang w:eastAsia="x-none"/>
        </w:rPr>
      </w:pPr>
      <w:r w:rsidRPr="007F11F1">
        <w:rPr>
          <w:snapToGrid w:val="0"/>
          <w:lang w:eastAsia="x-none"/>
        </w:rPr>
        <w:t>6</w:t>
      </w:r>
      <w:r w:rsidRPr="007F11F1">
        <w:rPr>
          <w:snapToGrid w:val="0"/>
          <w:lang w:val="x-none" w:eastAsia="x-none"/>
        </w:rPr>
        <w:t>.</w:t>
      </w:r>
      <w:r w:rsidRPr="007F11F1">
        <w:rPr>
          <w:snapToGrid w:val="0"/>
          <w:lang w:eastAsia="x-none"/>
        </w:rPr>
        <w:t>2</w:t>
      </w:r>
      <w:r w:rsidRPr="007F11F1">
        <w:rPr>
          <w:snapToGrid w:val="0"/>
          <w:lang w:val="x-none" w:eastAsia="x-none"/>
        </w:rPr>
        <w:t xml:space="preserve">. Исполнитель обязан обеспечивать ежедневную работу сервисных центров в целях проведения ТО и ремонта </w:t>
      </w:r>
      <w:r w:rsidRPr="007F11F1">
        <w:rPr>
          <w:snapToGrid w:val="0"/>
          <w:lang w:eastAsia="x-none"/>
        </w:rPr>
        <w:t xml:space="preserve">погрузчика </w:t>
      </w:r>
      <w:r w:rsidRPr="007F11F1">
        <w:rPr>
          <w:snapToGrid w:val="0"/>
          <w:lang w:val="x-none" w:eastAsia="x-none"/>
        </w:rPr>
        <w:t xml:space="preserve">Заказчика. </w:t>
      </w:r>
      <w:r w:rsidRPr="007F11F1">
        <w:rPr>
          <w:snapToGrid w:val="0"/>
          <w:lang w:eastAsia="x-none"/>
        </w:rPr>
        <w:t>Все работы должны производиться штатными сотрудниками СТО.</w:t>
      </w:r>
    </w:p>
    <w:p w:rsidR="007F11F1" w:rsidRPr="007F11F1" w:rsidRDefault="007F11F1" w:rsidP="007F11F1">
      <w:pPr>
        <w:tabs>
          <w:tab w:val="left" w:pos="0"/>
        </w:tabs>
        <w:suppressAutoHyphens w:val="0"/>
        <w:ind w:firstLine="567"/>
        <w:jc w:val="both"/>
        <w:rPr>
          <w:lang w:eastAsia="ru-RU"/>
        </w:rPr>
      </w:pPr>
      <w:r w:rsidRPr="007F11F1">
        <w:rPr>
          <w:lang w:eastAsia="ru-RU"/>
        </w:rPr>
        <w:t>6.3. Прием Исполнителем автомобиля на техническое обслуживание и ремонт, а также передача автомобиля Заказчику после оказания Услуг осуществляется на основании акта - приема передачи автомобиля (приложение №1к техническому заданию).</w:t>
      </w:r>
    </w:p>
    <w:p w:rsidR="007F11F1" w:rsidRPr="007F11F1" w:rsidRDefault="007F11F1" w:rsidP="007F11F1">
      <w:pPr>
        <w:tabs>
          <w:tab w:val="left" w:pos="0"/>
        </w:tabs>
        <w:suppressAutoHyphens w:val="0"/>
        <w:ind w:firstLine="567"/>
        <w:jc w:val="both"/>
        <w:rPr>
          <w:bCs/>
          <w:snapToGrid w:val="0"/>
          <w:lang w:val="x-none" w:eastAsia="x-none"/>
        </w:rPr>
      </w:pPr>
      <w:r w:rsidRPr="007F11F1">
        <w:rPr>
          <w:bCs/>
          <w:snapToGrid w:val="0"/>
          <w:lang w:eastAsia="x-none"/>
        </w:rPr>
        <w:t>6</w:t>
      </w:r>
      <w:r w:rsidRPr="007F11F1">
        <w:rPr>
          <w:bCs/>
          <w:snapToGrid w:val="0"/>
          <w:lang w:val="x-none" w:eastAsia="x-none"/>
        </w:rPr>
        <w:t>.</w:t>
      </w:r>
      <w:r w:rsidRPr="007F11F1">
        <w:rPr>
          <w:bCs/>
          <w:snapToGrid w:val="0"/>
          <w:lang w:eastAsia="x-none"/>
        </w:rPr>
        <w:t>5</w:t>
      </w:r>
      <w:r w:rsidRPr="007F11F1">
        <w:rPr>
          <w:bCs/>
          <w:snapToGrid w:val="0"/>
          <w:lang w:val="x-none" w:eastAsia="x-none"/>
        </w:rPr>
        <w:t>.    При приеме автомобилей на ТО и/или ремонт по Акту приема-передачи (приложение №1 к техническому заданию)</w:t>
      </w:r>
      <w:r w:rsidRPr="007F11F1">
        <w:rPr>
          <w:bCs/>
          <w:snapToGrid w:val="0"/>
          <w:lang w:eastAsia="x-none"/>
        </w:rPr>
        <w:t xml:space="preserve"> </w:t>
      </w:r>
      <w:r w:rsidRPr="007F11F1">
        <w:rPr>
          <w:bCs/>
          <w:snapToGrid w:val="0"/>
          <w:lang w:val="x-none" w:eastAsia="x-none"/>
        </w:rPr>
        <w:t>Исполнитель оформляет заказ-наряд в тот же день, предварительно согласовав с Заказчиком перечень выполняемых работ и стоимость необходимых запасных частей, узлов, агрегатов и деталей.</w:t>
      </w:r>
    </w:p>
    <w:p w:rsidR="007F11F1" w:rsidRPr="007F11F1" w:rsidRDefault="007F11F1" w:rsidP="007F11F1">
      <w:pPr>
        <w:tabs>
          <w:tab w:val="left" w:pos="0"/>
        </w:tabs>
        <w:suppressAutoHyphens w:val="0"/>
        <w:ind w:firstLine="567"/>
        <w:contextualSpacing/>
        <w:jc w:val="both"/>
        <w:rPr>
          <w:lang w:val="x-none" w:eastAsia="x-none"/>
        </w:rPr>
      </w:pPr>
      <w:r w:rsidRPr="007F11F1">
        <w:rPr>
          <w:lang w:eastAsia="x-none"/>
        </w:rPr>
        <w:t>6</w:t>
      </w:r>
      <w:r w:rsidRPr="007F11F1">
        <w:rPr>
          <w:lang w:val="x-none" w:eastAsia="x-none"/>
        </w:rPr>
        <w:t xml:space="preserve">.6.   Исполнитель обязан обеспечить сохранность </w:t>
      </w:r>
      <w:r w:rsidRPr="007F11F1">
        <w:rPr>
          <w:lang w:eastAsia="x-none"/>
        </w:rPr>
        <w:t>погрузчика</w:t>
      </w:r>
      <w:r w:rsidRPr="007F11F1">
        <w:rPr>
          <w:lang w:val="x-none" w:eastAsia="x-none"/>
        </w:rPr>
        <w:t xml:space="preserve"> в период проведения его технического обслуживания и ремонта.</w:t>
      </w:r>
    </w:p>
    <w:p w:rsidR="007F11F1" w:rsidRPr="007F11F1" w:rsidRDefault="007F11F1" w:rsidP="007F11F1">
      <w:pPr>
        <w:tabs>
          <w:tab w:val="left" w:pos="0"/>
          <w:tab w:val="left" w:pos="709"/>
        </w:tabs>
        <w:suppressAutoHyphens w:val="0"/>
        <w:ind w:firstLine="567"/>
        <w:jc w:val="both"/>
        <w:rPr>
          <w:snapToGrid w:val="0"/>
          <w:color w:val="000000"/>
          <w:lang w:val="x-none" w:eastAsia="x-none"/>
        </w:rPr>
      </w:pPr>
      <w:r w:rsidRPr="007F11F1">
        <w:rPr>
          <w:bCs/>
          <w:snapToGrid w:val="0"/>
          <w:lang w:eastAsia="x-none"/>
        </w:rPr>
        <w:t>6.7</w:t>
      </w:r>
      <w:r w:rsidRPr="007F11F1">
        <w:rPr>
          <w:bCs/>
          <w:snapToGrid w:val="0"/>
          <w:lang w:val="x-none" w:eastAsia="x-none"/>
        </w:rPr>
        <w:t xml:space="preserve">. Иметь в наличие запасные части и материалы, соответствующие требованиям завода-изготовителя транспортных средств для проведения ТО или/и ремонта </w:t>
      </w:r>
      <w:r w:rsidRPr="007F11F1">
        <w:rPr>
          <w:bCs/>
          <w:snapToGrid w:val="0"/>
          <w:lang w:eastAsia="x-none"/>
        </w:rPr>
        <w:t>погрузчика</w:t>
      </w:r>
      <w:r w:rsidRPr="007F11F1">
        <w:rPr>
          <w:bCs/>
          <w:snapToGrid w:val="0"/>
          <w:lang w:val="x-none" w:eastAsia="x-none"/>
        </w:rPr>
        <w:t xml:space="preserve"> Заказчика, а также сертификаты соответствия на них, </w:t>
      </w:r>
      <w:r w:rsidRPr="007F11F1">
        <w:rPr>
          <w:bCs/>
          <w:snapToGrid w:val="0"/>
          <w:color w:val="000000"/>
          <w:lang w:val="x-none" w:eastAsia="x-none"/>
        </w:rPr>
        <w:t>если такие требования предъявляются действующим законодательством Российской Федерации.</w:t>
      </w:r>
    </w:p>
    <w:p w:rsidR="007F11F1" w:rsidRPr="007F11F1" w:rsidRDefault="007F11F1" w:rsidP="007F11F1">
      <w:pPr>
        <w:tabs>
          <w:tab w:val="left" w:pos="0"/>
        </w:tabs>
        <w:suppressAutoHyphens w:val="0"/>
        <w:ind w:firstLine="567"/>
        <w:jc w:val="both"/>
        <w:rPr>
          <w:bCs/>
          <w:snapToGrid w:val="0"/>
          <w:lang w:val="x-none" w:eastAsia="x-none"/>
        </w:rPr>
      </w:pPr>
      <w:r w:rsidRPr="007F11F1">
        <w:rPr>
          <w:bCs/>
          <w:snapToGrid w:val="0"/>
          <w:lang w:eastAsia="x-none"/>
        </w:rPr>
        <w:t>6</w:t>
      </w:r>
      <w:r w:rsidRPr="007F11F1">
        <w:rPr>
          <w:bCs/>
          <w:snapToGrid w:val="0"/>
          <w:lang w:val="x-none" w:eastAsia="x-none"/>
        </w:rPr>
        <w:t>.</w:t>
      </w:r>
      <w:r w:rsidRPr="007F11F1">
        <w:rPr>
          <w:bCs/>
          <w:snapToGrid w:val="0"/>
          <w:lang w:eastAsia="x-none"/>
        </w:rPr>
        <w:t>8</w:t>
      </w:r>
      <w:r w:rsidRPr="007F11F1">
        <w:rPr>
          <w:bCs/>
          <w:snapToGrid w:val="0"/>
          <w:lang w:val="x-none" w:eastAsia="x-none"/>
        </w:rPr>
        <w:t xml:space="preserve">.  Иметь возможность выполнения ТО и/или ремонта одновременно не менее </w:t>
      </w:r>
      <w:r w:rsidRPr="007F11F1">
        <w:rPr>
          <w:bCs/>
          <w:snapToGrid w:val="0"/>
          <w:lang w:eastAsia="x-none"/>
        </w:rPr>
        <w:t>3 погрузчиков</w:t>
      </w:r>
      <w:r w:rsidRPr="007F11F1">
        <w:rPr>
          <w:bCs/>
          <w:snapToGrid w:val="0"/>
          <w:lang w:val="x-none" w:eastAsia="x-none"/>
        </w:rPr>
        <w:t xml:space="preserve"> Заказчика.</w:t>
      </w:r>
    </w:p>
    <w:p w:rsidR="007F11F1" w:rsidRPr="007F11F1" w:rsidRDefault="007F11F1" w:rsidP="007F11F1">
      <w:pPr>
        <w:tabs>
          <w:tab w:val="left" w:pos="0"/>
          <w:tab w:val="left" w:pos="993"/>
        </w:tabs>
        <w:suppressAutoHyphens w:val="0"/>
        <w:ind w:firstLine="567"/>
        <w:jc w:val="both"/>
        <w:rPr>
          <w:bCs/>
          <w:snapToGrid w:val="0"/>
          <w:lang w:val="x-none" w:eastAsia="x-none"/>
        </w:rPr>
      </w:pPr>
      <w:r w:rsidRPr="007F11F1">
        <w:rPr>
          <w:bCs/>
          <w:snapToGrid w:val="0"/>
          <w:lang w:eastAsia="x-none"/>
        </w:rPr>
        <w:t>6</w:t>
      </w:r>
      <w:r w:rsidRPr="007F11F1">
        <w:rPr>
          <w:bCs/>
          <w:snapToGrid w:val="0"/>
          <w:lang w:val="x-none" w:eastAsia="x-none"/>
        </w:rPr>
        <w:t>.</w:t>
      </w:r>
      <w:r w:rsidRPr="007F11F1">
        <w:rPr>
          <w:bCs/>
          <w:snapToGrid w:val="0"/>
          <w:lang w:eastAsia="x-none"/>
        </w:rPr>
        <w:t>9</w:t>
      </w:r>
      <w:r w:rsidRPr="007F11F1">
        <w:rPr>
          <w:bCs/>
          <w:snapToGrid w:val="0"/>
          <w:lang w:val="x-none" w:eastAsia="x-none"/>
        </w:rPr>
        <w:t>.   Безвозмездно устранять неисправности, возникшие по вине Исполнителя.</w:t>
      </w:r>
    </w:p>
    <w:p w:rsidR="007F11F1" w:rsidRPr="007F11F1" w:rsidRDefault="007F11F1" w:rsidP="007F11F1">
      <w:pPr>
        <w:tabs>
          <w:tab w:val="left" w:pos="0"/>
          <w:tab w:val="left" w:pos="993"/>
        </w:tabs>
        <w:suppressAutoHyphens w:val="0"/>
        <w:ind w:firstLine="567"/>
        <w:jc w:val="both"/>
        <w:rPr>
          <w:bCs/>
          <w:snapToGrid w:val="0"/>
          <w:lang w:val="x-none" w:eastAsia="x-none"/>
        </w:rPr>
      </w:pPr>
      <w:r w:rsidRPr="007F11F1">
        <w:rPr>
          <w:bCs/>
          <w:snapToGrid w:val="0"/>
          <w:lang w:eastAsia="x-none"/>
        </w:rPr>
        <w:t>6</w:t>
      </w:r>
      <w:r w:rsidRPr="007F11F1">
        <w:rPr>
          <w:bCs/>
          <w:snapToGrid w:val="0"/>
          <w:lang w:val="x-none" w:eastAsia="x-none"/>
        </w:rPr>
        <w:t>.1</w:t>
      </w:r>
      <w:r w:rsidRPr="007F11F1">
        <w:rPr>
          <w:bCs/>
          <w:snapToGrid w:val="0"/>
          <w:lang w:eastAsia="x-none"/>
        </w:rPr>
        <w:t>0</w:t>
      </w:r>
      <w:r w:rsidRPr="007F11F1">
        <w:rPr>
          <w:bCs/>
          <w:snapToGrid w:val="0"/>
          <w:lang w:val="x-none" w:eastAsia="x-none"/>
        </w:rPr>
        <w:t xml:space="preserve">. Риск случайного повреждения или случайной гибели </w:t>
      </w:r>
      <w:r w:rsidRPr="007F11F1">
        <w:rPr>
          <w:bCs/>
          <w:snapToGrid w:val="0"/>
          <w:lang w:eastAsia="x-none"/>
        </w:rPr>
        <w:t>погрузчиков</w:t>
      </w:r>
      <w:r w:rsidRPr="007F11F1">
        <w:rPr>
          <w:bCs/>
          <w:snapToGrid w:val="0"/>
          <w:lang w:val="x-none" w:eastAsia="x-none"/>
        </w:rPr>
        <w:t xml:space="preserve"> переходит к Исполнителю с Акта приема – передачи</w:t>
      </w:r>
      <w:r w:rsidRPr="007F11F1">
        <w:rPr>
          <w:bCs/>
          <w:snapToGrid w:val="0"/>
          <w:lang w:eastAsia="x-none"/>
        </w:rPr>
        <w:t xml:space="preserve"> (</w:t>
      </w:r>
      <w:r w:rsidRPr="007F11F1">
        <w:rPr>
          <w:bCs/>
          <w:snapToGrid w:val="0"/>
          <w:lang w:val="x-none" w:eastAsia="x-none"/>
        </w:rPr>
        <w:t xml:space="preserve">приложение №1 к техническому заданию), в котором указываются имеющиеся механические повреждения и неисправности </w:t>
      </w:r>
      <w:r w:rsidRPr="007F11F1">
        <w:rPr>
          <w:bCs/>
          <w:snapToGrid w:val="0"/>
          <w:lang w:eastAsia="x-none"/>
        </w:rPr>
        <w:t>погрузчиков</w:t>
      </w:r>
      <w:r w:rsidRPr="007F11F1">
        <w:rPr>
          <w:bCs/>
          <w:snapToGrid w:val="0"/>
          <w:lang w:val="x-none" w:eastAsia="x-none"/>
        </w:rPr>
        <w:t>.</w:t>
      </w:r>
    </w:p>
    <w:p w:rsidR="007F11F1" w:rsidRPr="007F11F1" w:rsidRDefault="007F11F1" w:rsidP="007F11F1">
      <w:pPr>
        <w:tabs>
          <w:tab w:val="left" w:pos="0"/>
        </w:tabs>
        <w:suppressAutoHyphens w:val="0"/>
        <w:ind w:firstLine="567"/>
        <w:jc w:val="both"/>
        <w:rPr>
          <w:snapToGrid w:val="0"/>
          <w:lang w:val="x-none" w:eastAsia="x-none"/>
        </w:rPr>
      </w:pPr>
      <w:r w:rsidRPr="007F11F1">
        <w:rPr>
          <w:snapToGrid w:val="0"/>
          <w:lang w:eastAsia="x-none"/>
        </w:rPr>
        <w:t>6</w:t>
      </w:r>
      <w:r w:rsidRPr="007F11F1">
        <w:rPr>
          <w:snapToGrid w:val="0"/>
          <w:lang w:val="x-none" w:eastAsia="x-none"/>
        </w:rPr>
        <w:t>.1</w:t>
      </w:r>
      <w:r w:rsidRPr="007F11F1">
        <w:rPr>
          <w:snapToGrid w:val="0"/>
          <w:lang w:eastAsia="x-none"/>
        </w:rPr>
        <w:t>1</w:t>
      </w:r>
      <w:r w:rsidRPr="007F11F1">
        <w:rPr>
          <w:snapToGrid w:val="0"/>
          <w:lang w:val="x-none" w:eastAsia="x-none"/>
        </w:rPr>
        <w:t>.  В стоимость технического обслуживания включена стоимость запасных частей и расходных материалов и услуг по ТО в объеме, рекомендуемом заводом-изготовителем для данного вида ТО.</w:t>
      </w:r>
    </w:p>
    <w:p w:rsidR="007F11F1" w:rsidRPr="007F11F1" w:rsidRDefault="007F11F1" w:rsidP="007F11F1">
      <w:pPr>
        <w:tabs>
          <w:tab w:val="left" w:pos="0"/>
        </w:tabs>
        <w:suppressAutoHyphens w:val="0"/>
        <w:ind w:firstLine="567"/>
        <w:jc w:val="both"/>
        <w:rPr>
          <w:b/>
          <w:snapToGrid w:val="0"/>
          <w:lang w:val="x-none" w:eastAsia="x-none"/>
        </w:rPr>
      </w:pPr>
      <w:r w:rsidRPr="007F11F1">
        <w:rPr>
          <w:bCs/>
          <w:snapToGrid w:val="0"/>
          <w:lang w:eastAsia="ru-RU"/>
        </w:rPr>
        <w:t>6.12.  Услуги по проведению технического обслуживания проводятся по обязательному перечню работ, установленному заводом-изготовителем.</w:t>
      </w:r>
    </w:p>
    <w:p w:rsidR="007F11F1" w:rsidRPr="007F11F1" w:rsidRDefault="007F11F1" w:rsidP="007F11F1">
      <w:pPr>
        <w:tabs>
          <w:tab w:val="left" w:pos="0"/>
        </w:tabs>
        <w:suppressAutoHyphens w:val="0"/>
        <w:ind w:firstLine="567"/>
        <w:contextualSpacing/>
        <w:jc w:val="both"/>
        <w:rPr>
          <w:lang w:val="x-none" w:eastAsia="x-none"/>
        </w:rPr>
      </w:pPr>
      <w:r w:rsidRPr="007F11F1">
        <w:rPr>
          <w:lang w:eastAsia="x-none"/>
        </w:rPr>
        <w:t>6</w:t>
      </w:r>
      <w:r w:rsidRPr="007F11F1">
        <w:rPr>
          <w:lang w:val="x-none" w:eastAsia="x-none"/>
        </w:rPr>
        <w:t xml:space="preserve">.13.   </w:t>
      </w:r>
      <w:r w:rsidRPr="007F11F1">
        <w:rPr>
          <w:lang w:eastAsia="x-none"/>
        </w:rPr>
        <w:t xml:space="preserve">Максимальная цена </w:t>
      </w:r>
      <w:r w:rsidRPr="007F11F1">
        <w:rPr>
          <w:lang w:val="x-none" w:eastAsia="x-none"/>
        </w:rPr>
        <w:t xml:space="preserve"> </w:t>
      </w:r>
      <w:r w:rsidRPr="007F11F1">
        <w:rPr>
          <w:lang w:eastAsia="x-none"/>
        </w:rPr>
        <w:t>договора</w:t>
      </w:r>
      <w:r w:rsidRPr="007F11F1">
        <w:rPr>
          <w:lang w:val="x-none" w:eastAsia="x-none"/>
        </w:rPr>
        <w:t xml:space="preserve"> по ремонту </w:t>
      </w:r>
      <w:r w:rsidRPr="007F11F1">
        <w:rPr>
          <w:lang w:eastAsia="x-none"/>
        </w:rPr>
        <w:t>погрузчиков</w:t>
      </w:r>
      <w:r w:rsidRPr="007F11F1">
        <w:rPr>
          <w:lang w:val="x-none" w:eastAsia="x-none"/>
        </w:rPr>
        <w:t xml:space="preserve"> включает в себя стоимость запасных частей, расходных материалов и стоимость работ по устранению неисправности, рассчитанную как произведение стоимости нормо-часа и количества времени, необходимого для устранения данной неисправности (в соответствии с нормами завода-изготовителя данной марки </w:t>
      </w:r>
      <w:r w:rsidRPr="007F11F1">
        <w:rPr>
          <w:lang w:eastAsia="x-none"/>
        </w:rPr>
        <w:t>погрузчика</w:t>
      </w:r>
      <w:r w:rsidRPr="007F11F1">
        <w:rPr>
          <w:lang w:val="x-none" w:eastAsia="x-none"/>
        </w:rPr>
        <w:t>).</w:t>
      </w:r>
    </w:p>
    <w:p w:rsidR="007F11F1" w:rsidRPr="007F11F1" w:rsidRDefault="007F11F1" w:rsidP="007F11F1">
      <w:pPr>
        <w:tabs>
          <w:tab w:val="left" w:pos="0"/>
        </w:tabs>
        <w:suppressAutoHyphens w:val="0"/>
        <w:ind w:firstLine="567"/>
        <w:contextualSpacing/>
        <w:jc w:val="both"/>
        <w:rPr>
          <w:bCs/>
          <w:lang w:eastAsia="ru-RU"/>
        </w:rPr>
      </w:pPr>
      <w:r w:rsidRPr="007F11F1">
        <w:rPr>
          <w:bCs/>
          <w:lang w:eastAsia="ru-RU"/>
        </w:rPr>
        <w:t>6.14.     Услуги, включают в себя:</w:t>
      </w:r>
    </w:p>
    <w:p w:rsidR="007F11F1" w:rsidRPr="007F11F1" w:rsidRDefault="007F11F1" w:rsidP="007F11F1">
      <w:pPr>
        <w:numPr>
          <w:ilvl w:val="0"/>
          <w:numId w:val="6"/>
        </w:numPr>
        <w:tabs>
          <w:tab w:val="left" w:pos="0"/>
        </w:tabs>
        <w:suppressAutoHyphens w:val="0"/>
        <w:ind w:left="0" w:firstLine="567"/>
        <w:contextualSpacing/>
        <w:jc w:val="both"/>
        <w:rPr>
          <w:bCs/>
          <w:lang w:eastAsia="ru-RU"/>
        </w:rPr>
      </w:pPr>
      <w:r w:rsidRPr="007F11F1">
        <w:rPr>
          <w:bCs/>
          <w:lang w:eastAsia="ru-RU"/>
        </w:rPr>
        <w:t>компьютерную диагностику и выявление неисправностей;</w:t>
      </w:r>
    </w:p>
    <w:p w:rsidR="007F11F1" w:rsidRPr="007F11F1" w:rsidRDefault="007F11F1" w:rsidP="007F11F1">
      <w:pPr>
        <w:numPr>
          <w:ilvl w:val="0"/>
          <w:numId w:val="6"/>
        </w:numPr>
        <w:tabs>
          <w:tab w:val="left" w:pos="0"/>
        </w:tabs>
        <w:suppressAutoHyphens w:val="0"/>
        <w:ind w:left="0" w:firstLine="567"/>
        <w:contextualSpacing/>
        <w:jc w:val="both"/>
        <w:rPr>
          <w:bCs/>
          <w:lang w:val="en-US" w:eastAsia="ru-RU"/>
        </w:rPr>
      </w:pPr>
      <w:proofErr w:type="spellStart"/>
      <w:r w:rsidRPr="007F11F1">
        <w:rPr>
          <w:bCs/>
          <w:lang w:val="en-US" w:eastAsia="ru-RU"/>
        </w:rPr>
        <w:t>техническое</w:t>
      </w:r>
      <w:proofErr w:type="spellEnd"/>
      <w:r w:rsidRPr="007F11F1">
        <w:rPr>
          <w:bCs/>
          <w:lang w:eastAsia="ru-RU"/>
        </w:rPr>
        <w:t xml:space="preserve"> </w:t>
      </w:r>
      <w:r w:rsidRPr="007F11F1">
        <w:rPr>
          <w:bCs/>
          <w:lang w:val="en-US" w:eastAsia="ru-RU"/>
        </w:rPr>
        <w:t xml:space="preserve"> </w:t>
      </w:r>
      <w:proofErr w:type="spellStart"/>
      <w:r w:rsidRPr="007F11F1">
        <w:rPr>
          <w:bCs/>
          <w:lang w:val="en-US" w:eastAsia="ru-RU"/>
        </w:rPr>
        <w:t>обслуживание</w:t>
      </w:r>
      <w:proofErr w:type="spellEnd"/>
      <w:r w:rsidRPr="007F11F1">
        <w:rPr>
          <w:bCs/>
          <w:lang w:val="en-US" w:eastAsia="ru-RU"/>
        </w:rPr>
        <w:t>;</w:t>
      </w:r>
    </w:p>
    <w:p w:rsidR="007F11F1" w:rsidRPr="007F11F1" w:rsidRDefault="007F11F1" w:rsidP="007F11F1">
      <w:pPr>
        <w:numPr>
          <w:ilvl w:val="0"/>
          <w:numId w:val="6"/>
        </w:numPr>
        <w:tabs>
          <w:tab w:val="left" w:pos="0"/>
        </w:tabs>
        <w:suppressAutoHyphens w:val="0"/>
        <w:ind w:left="0" w:firstLine="567"/>
        <w:contextualSpacing/>
        <w:jc w:val="both"/>
        <w:rPr>
          <w:bCs/>
          <w:lang w:eastAsia="ru-RU"/>
        </w:rPr>
      </w:pPr>
      <w:proofErr w:type="gramStart"/>
      <w:r w:rsidRPr="007F11F1">
        <w:rPr>
          <w:bCs/>
          <w:lang w:eastAsia="ru-RU"/>
        </w:rPr>
        <w:t>ремонт погрузчиков (агрегатов, узлов, систем), включает в себя разборочно-сборочные, слесарные, механические, сварочные, жестяницкие, обойные, окрасочные и другие работы);</w:t>
      </w:r>
      <w:proofErr w:type="gramEnd"/>
    </w:p>
    <w:p w:rsidR="007F11F1" w:rsidRPr="007F11F1" w:rsidRDefault="007F11F1" w:rsidP="007F11F1">
      <w:pPr>
        <w:numPr>
          <w:ilvl w:val="0"/>
          <w:numId w:val="6"/>
        </w:numPr>
        <w:tabs>
          <w:tab w:val="left" w:pos="0"/>
        </w:tabs>
        <w:suppressAutoHyphens w:val="0"/>
        <w:ind w:left="0" w:firstLine="567"/>
        <w:contextualSpacing/>
        <w:jc w:val="both"/>
        <w:rPr>
          <w:bCs/>
          <w:lang w:eastAsia="ru-RU"/>
        </w:rPr>
      </w:pPr>
      <w:r w:rsidRPr="007F11F1">
        <w:rPr>
          <w:bCs/>
          <w:lang w:eastAsia="ru-RU"/>
        </w:rPr>
        <w:t xml:space="preserve">работы по ремонту, балансировке монтажу и демонтажу колес, </w:t>
      </w:r>
    </w:p>
    <w:p w:rsidR="007F11F1" w:rsidRPr="007F11F1" w:rsidRDefault="007F11F1" w:rsidP="007F11F1">
      <w:pPr>
        <w:numPr>
          <w:ilvl w:val="0"/>
          <w:numId w:val="6"/>
        </w:numPr>
        <w:tabs>
          <w:tab w:val="left" w:pos="0"/>
        </w:tabs>
        <w:suppressAutoHyphens w:val="0"/>
        <w:ind w:left="0" w:firstLine="567"/>
        <w:contextualSpacing/>
        <w:jc w:val="both"/>
        <w:rPr>
          <w:bCs/>
          <w:lang w:eastAsia="ru-RU"/>
        </w:rPr>
      </w:pPr>
      <w:r w:rsidRPr="007F11F1">
        <w:rPr>
          <w:bCs/>
          <w:lang w:eastAsia="ru-RU"/>
        </w:rPr>
        <w:t xml:space="preserve">доставку неисправного погрузчика к месту ремонта; </w:t>
      </w:r>
    </w:p>
    <w:p w:rsidR="007F11F1" w:rsidRPr="007F11F1" w:rsidRDefault="007F11F1" w:rsidP="007F11F1">
      <w:pPr>
        <w:numPr>
          <w:ilvl w:val="0"/>
          <w:numId w:val="6"/>
        </w:numPr>
        <w:tabs>
          <w:tab w:val="left" w:pos="0"/>
        </w:tabs>
        <w:suppressAutoHyphens w:val="0"/>
        <w:ind w:left="0" w:firstLine="567"/>
        <w:contextualSpacing/>
        <w:jc w:val="both"/>
        <w:rPr>
          <w:bCs/>
          <w:lang w:eastAsia="ru-RU"/>
        </w:rPr>
      </w:pPr>
      <w:r w:rsidRPr="007F11F1">
        <w:rPr>
          <w:bCs/>
          <w:lang w:eastAsia="ru-RU"/>
        </w:rPr>
        <w:t>выезд технического представителя.</w:t>
      </w:r>
    </w:p>
    <w:p w:rsidR="007F11F1" w:rsidRPr="007F11F1" w:rsidRDefault="007F11F1" w:rsidP="007F11F1">
      <w:pPr>
        <w:suppressAutoHyphens w:val="0"/>
        <w:ind w:firstLine="567"/>
        <w:jc w:val="both"/>
        <w:rPr>
          <w:bCs/>
          <w:lang w:eastAsia="ru-RU"/>
        </w:rPr>
      </w:pPr>
      <w:r w:rsidRPr="007F11F1">
        <w:rPr>
          <w:lang w:eastAsia="ru-RU"/>
        </w:rPr>
        <w:t xml:space="preserve">6.15. </w:t>
      </w:r>
      <w:r w:rsidRPr="007F11F1">
        <w:rPr>
          <w:bCs/>
          <w:lang w:eastAsia="ru-RU"/>
        </w:rPr>
        <w:t>Для оказания услуг, используются нормы времени на работы, услуги, не превышающие установленные заводом-изготовителем.</w:t>
      </w:r>
    </w:p>
    <w:p w:rsidR="007F11F1" w:rsidRPr="007F11F1" w:rsidRDefault="007F11F1" w:rsidP="007F11F1">
      <w:pPr>
        <w:suppressAutoHyphens w:val="0"/>
        <w:ind w:firstLine="567"/>
        <w:jc w:val="both"/>
        <w:rPr>
          <w:lang w:eastAsia="ru-RU"/>
        </w:rPr>
      </w:pPr>
      <w:r w:rsidRPr="007F11F1">
        <w:rPr>
          <w:lang w:eastAsia="ru-RU"/>
        </w:rPr>
        <w:t xml:space="preserve">6.16. Исполнитель должен незамедлительно информировать Заказчика </w:t>
      </w:r>
      <w:proofErr w:type="gramStart"/>
      <w:r w:rsidRPr="007F11F1">
        <w:rPr>
          <w:lang w:eastAsia="ru-RU"/>
        </w:rPr>
        <w:t>об</w:t>
      </w:r>
      <w:proofErr w:type="gramEnd"/>
      <w:r w:rsidRPr="007F11F1">
        <w:rPr>
          <w:lang w:eastAsia="ru-RU"/>
        </w:rPr>
        <w:t xml:space="preserve"> </w:t>
      </w:r>
      <w:proofErr w:type="gramStart"/>
      <w:r w:rsidRPr="007F11F1">
        <w:rPr>
          <w:lang w:eastAsia="ru-RU"/>
        </w:rPr>
        <w:t>обнаруженных</w:t>
      </w:r>
      <w:proofErr w:type="gramEnd"/>
      <w:r w:rsidRPr="007F11F1">
        <w:rPr>
          <w:lang w:eastAsia="ru-RU"/>
        </w:rPr>
        <w:t xml:space="preserve"> в ходе обслуживания или ремонта каких-либо дополнительных, не отмеченных в заявке неисправностей с указанием ориентировочной стоимости и сроков устранения неисправностей.</w:t>
      </w:r>
    </w:p>
    <w:p w:rsidR="007F11F1" w:rsidRPr="007F11F1" w:rsidRDefault="007F11F1" w:rsidP="007F11F1">
      <w:pPr>
        <w:tabs>
          <w:tab w:val="left" w:pos="709"/>
          <w:tab w:val="left" w:pos="1418"/>
        </w:tabs>
        <w:suppressAutoHyphens w:val="0"/>
        <w:ind w:firstLine="567"/>
        <w:jc w:val="both"/>
        <w:rPr>
          <w:bCs/>
          <w:snapToGrid w:val="0"/>
          <w:lang w:val="x-none" w:eastAsia="x-none"/>
        </w:rPr>
      </w:pPr>
      <w:r w:rsidRPr="007F11F1">
        <w:rPr>
          <w:bCs/>
          <w:snapToGrid w:val="0"/>
          <w:lang w:eastAsia="x-none"/>
        </w:rPr>
        <w:t>6</w:t>
      </w:r>
      <w:r w:rsidRPr="007F11F1">
        <w:rPr>
          <w:bCs/>
          <w:snapToGrid w:val="0"/>
          <w:lang w:val="x-none" w:eastAsia="x-none"/>
        </w:rPr>
        <w:t>.</w:t>
      </w:r>
      <w:r w:rsidRPr="007F11F1">
        <w:rPr>
          <w:bCs/>
          <w:snapToGrid w:val="0"/>
          <w:lang w:eastAsia="x-none"/>
        </w:rPr>
        <w:t>17</w:t>
      </w:r>
      <w:r w:rsidRPr="007F11F1">
        <w:rPr>
          <w:bCs/>
          <w:snapToGrid w:val="0"/>
          <w:lang w:val="x-none" w:eastAsia="x-none"/>
        </w:rPr>
        <w:t xml:space="preserve">. Приостанавливать ТО и/или ремонт до получения указаний представителя Заказчика и уведомлять Заказчика, если в процессе оказания услуг (выполнения работ) обнаружится неисправность, устранение которой не предусмотрено заявкой на ТО и/или ремонт и (или) не устранение которой затрудняет или делает невозможным (нецелесообразным) оказание услуг (выполнения работ), а также может повлиять на качество, стоимость и сроки производимых работ. 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bCs/>
          <w:snapToGrid w:val="0"/>
          <w:lang w:val="x-none" w:eastAsia="x-none"/>
        </w:rPr>
      </w:pPr>
      <w:r w:rsidRPr="007F11F1">
        <w:rPr>
          <w:bCs/>
          <w:snapToGrid w:val="0"/>
          <w:lang w:eastAsia="x-none"/>
        </w:rPr>
        <w:t>6</w:t>
      </w:r>
      <w:r w:rsidRPr="007F11F1">
        <w:rPr>
          <w:bCs/>
          <w:snapToGrid w:val="0"/>
          <w:lang w:val="x-none" w:eastAsia="x-none"/>
        </w:rPr>
        <w:t>.</w:t>
      </w:r>
      <w:r w:rsidRPr="007F11F1">
        <w:rPr>
          <w:bCs/>
          <w:snapToGrid w:val="0"/>
          <w:lang w:eastAsia="x-none"/>
        </w:rPr>
        <w:t>18</w:t>
      </w:r>
      <w:r w:rsidRPr="007F11F1">
        <w:rPr>
          <w:bCs/>
          <w:snapToGrid w:val="0"/>
          <w:lang w:val="x-none" w:eastAsia="x-none"/>
        </w:rPr>
        <w:t xml:space="preserve">.Своевременно информировать Заказчика о выполнении ТО и/или ремонта </w:t>
      </w:r>
      <w:r w:rsidRPr="007F11F1">
        <w:rPr>
          <w:bCs/>
          <w:snapToGrid w:val="0"/>
          <w:lang w:eastAsia="x-none"/>
        </w:rPr>
        <w:t>погрузчиков</w:t>
      </w:r>
      <w:r w:rsidRPr="007F11F1">
        <w:rPr>
          <w:bCs/>
          <w:snapToGrid w:val="0"/>
          <w:lang w:val="x-none" w:eastAsia="x-none"/>
        </w:rPr>
        <w:t>.</w:t>
      </w:r>
    </w:p>
    <w:p w:rsidR="007F11F1" w:rsidRPr="007F11F1" w:rsidRDefault="007F11F1" w:rsidP="007F11F1">
      <w:pPr>
        <w:suppressAutoHyphens w:val="0"/>
        <w:ind w:firstLine="567"/>
        <w:jc w:val="both"/>
        <w:rPr>
          <w:bCs/>
          <w:lang w:eastAsia="ru-RU"/>
        </w:rPr>
      </w:pPr>
      <w:r w:rsidRPr="007F11F1">
        <w:rPr>
          <w:bCs/>
          <w:lang w:eastAsia="ru-RU"/>
        </w:rPr>
        <w:lastRenderedPageBreak/>
        <w:t xml:space="preserve">6.19. При замене номерных агрегатов Исполнитель </w:t>
      </w:r>
      <w:proofErr w:type="gramStart"/>
      <w:r w:rsidRPr="007F11F1">
        <w:rPr>
          <w:bCs/>
          <w:lang w:eastAsia="ru-RU"/>
        </w:rPr>
        <w:t>предоставляет Заказчику документы</w:t>
      </w:r>
      <w:proofErr w:type="gramEnd"/>
      <w:r w:rsidRPr="007F11F1">
        <w:rPr>
          <w:bCs/>
          <w:lang w:eastAsia="ru-RU"/>
        </w:rPr>
        <w:t>, необходимые для проведения регистрационных действий в ГОСТЕХНАДЗОР.</w:t>
      </w:r>
    </w:p>
    <w:p w:rsidR="007F11F1" w:rsidRPr="007F11F1" w:rsidRDefault="007F11F1" w:rsidP="007F11F1">
      <w:pPr>
        <w:suppressAutoHyphens w:val="0"/>
        <w:ind w:firstLine="567"/>
        <w:jc w:val="both"/>
        <w:rPr>
          <w:lang w:eastAsia="ru-RU"/>
        </w:rPr>
      </w:pPr>
      <w:r w:rsidRPr="007F11F1">
        <w:rPr>
          <w:lang w:eastAsia="ru-RU"/>
        </w:rPr>
        <w:t xml:space="preserve">6.20. Исполнитель должен обеспечить технологическую мойку ТС, </w:t>
      </w:r>
      <w:proofErr w:type="gramStart"/>
      <w:r w:rsidRPr="007F11F1">
        <w:rPr>
          <w:lang w:eastAsia="ru-RU"/>
        </w:rPr>
        <w:t>поступающего</w:t>
      </w:r>
      <w:proofErr w:type="gramEnd"/>
      <w:r w:rsidRPr="007F11F1">
        <w:rPr>
          <w:lang w:eastAsia="ru-RU"/>
        </w:rPr>
        <w:t xml:space="preserve"> на техническое обслуживание и ремонт.</w:t>
      </w:r>
    </w:p>
    <w:p w:rsidR="007F11F1" w:rsidRPr="007F11F1" w:rsidRDefault="007F11F1" w:rsidP="007F11F1">
      <w:pPr>
        <w:suppressAutoHyphens w:val="0"/>
        <w:ind w:firstLine="567"/>
        <w:jc w:val="both"/>
        <w:rPr>
          <w:lang w:eastAsia="ru-RU"/>
        </w:rPr>
      </w:pPr>
      <w:r w:rsidRPr="007F11F1">
        <w:rPr>
          <w:bCs/>
          <w:lang w:eastAsia="ru-RU"/>
        </w:rPr>
        <w:t xml:space="preserve">6.21. </w:t>
      </w:r>
      <w:r w:rsidRPr="007F11F1">
        <w:rPr>
          <w:lang w:eastAsia="ru-RU"/>
        </w:rPr>
        <w:t>Исполнитель должен иметь подготовленных специалистов для производства любых видов Работ, связанных с ремонтом и обслуживанием погрузчиков Заказчика.</w:t>
      </w:r>
    </w:p>
    <w:p w:rsidR="007F11F1" w:rsidRPr="007F11F1" w:rsidRDefault="007F11F1" w:rsidP="007F11F1">
      <w:pPr>
        <w:suppressAutoHyphens w:val="0"/>
        <w:ind w:firstLine="567"/>
        <w:jc w:val="both"/>
        <w:rPr>
          <w:bCs/>
          <w:lang w:eastAsia="ru-RU"/>
        </w:rPr>
      </w:pPr>
      <w:r w:rsidRPr="007F11F1">
        <w:rPr>
          <w:bCs/>
          <w:lang w:eastAsia="ru-RU"/>
        </w:rPr>
        <w:t xml:space="preserve">6.22. Исполнитель должен осуществить хранение </w:t>
      </w:r>
      <w:r w:rsidRPr="007F11F1">
        <w:rPr>
          <w:lang w:eastAsia="ru-RU"/>
        </w:rPr>
        <w:t>погрузчиков</w:t>
      </w:r>
      <w:r w:rsidRPr="007F11F1">
        <w:rPr>
          <w:bCs/>
          <w:lang w:eastAsia="ru-RU"/>
        </w:rPr>
        <w:t xml:space="preserve"> до передачи Заказчику на охраняемой автостоянке. </w:t>
      </w:r>
    </w:p>
    <w:p w:rsidR="007F11F1" w:rsidRPr="007F11F1" w:rsidRDefault="007F11F1" w:rsidP="007F11F1">
      <w:pPr>
        <w:suppressAutoHyphens w:val="0"/>
        <w:ind w:firstLine="567"/>
        <w:jc w:val="both"/>
        <w:rPr>
          <w:bCs/>
          <w:lang w:eastAsia="ru-RU"/>
        </w:rPr>
      </w:pPr>
      <w:r w:rsidRPr="007F11F1">
        <w:rPr>
          <w:bCs/>
          <w:lang w:eastAsia="ru-RU"/>
        </w:rPr>
        <w:t>6.23. Услуги, Работы должны быть оказаны качественно и в срок, с соблюдением требований стандартов, технических условий, установленных заводами-изготовителями, официальными представителями марок автомобилей и других нормативных правовых документов Российской Федерации, определяющих перечень, объем и последовательность оказания таких Услуг.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snapToGrid w:val="0"/>
          <w:lang w:val="x-none" w:eastAsia="x-none"/>
        </w:rPr>
      </w:pPr>
      <w:r w:rsidRPr="007F11F1">
        <w:rPr>
          <w:b/>
          <w:bCs/>
          <w:snapToGrid w:val="0"/>
          <w:lang w:eastAsia="x-none"/>
        </w:rPr>
        <w:t>7</w:t>
      </w:r>
      <w:r w:rsidRPr="007F11F1">
        <w:rPr>
          <w:b/>
          <w:bCs/>
          <w:snapToGrid w:val="0"/>
          <w:lang w:val="x-none" w:eastAsia="x-none"/>
        </w:rPr>
        <w:t>. Требования по оказанию сопутствующих услуг.</w:t>
      </w:r>
    </w:p>
    <w:p w:rsidR="007F11F1" w:rsidRPr="007F11F1" w:rsidRDefault="007F11F1" w:rsidP="007F11F1">
      <w:pPr>
        <w:suppressAutoHyphens w:val="0"/>
        <w:ind w:firstLine="567"/>
        <w:jc w:val="both"/>
        <w:rPr>
          <w:lang w:eastAsia="ru-RU"/>
        </w:rPr>
      </w:pPr>
      <w:r w:rsidRPr="007F11F1">
        <w:rPr>
          <w:bCs/>
          <w:lang w:eastAsia="ru-RU"/>
        </w:rPr>
        <w:t>7.1. Исполнитель производит</w:t>
      </w:r>
      <w:r w:rsidRPr="007F11F1">
        <w:rPr>
          <w:lang w:eastAsia="ru-RU"/>
        </w:rPr>
        <w:t xml:space="preserve"> своими силами и за свой счет утилизацию запасных частей, расходных материалов, масел, аккумуляторных батарей, шин после ТО и\или ремонта.</w:t>
      </w:r>
    </w:p>
    <w:p w:rsidR="007F11F1" w:rsidRPr="007F11F1" w:rsidRDefault="007F11F1" w:rsidP="007F11F1">
      <w:pPr>
        <w:suppressAutoHyphens w:val="0"/>
        <w:ind w:firstLine="567"/>
        <w:jc w:val="both"/>
        <w:rPr>
          <w:bCs/>
          <w:lang w:eastAsia="ru-RU"/>
        </w:rPr>
      </w:pPr>
      <w:r w:rsidRPr="007F11F1">
        <w:rPr>
          <w:bCs/>
          <w:lang w:eastAsia="ru-RU"/>
        </w:rPr>
        <w:t xml:space="preserve">7.2. Обеспечение сохранности </w:t>
      </w:r>
      <w:r w:rsidRPr="007F11F1">
        <w:rPr>
          <w:lang w:eastAsia="ru-RU"/>
        </w:rPr>
        <w:t>погрузчиков</w:t>
      </w:r>
      <w:r w:rsidRPr="007F11F1">
        <w:rPr>
          <w:bCs/>
          <w:lang w:eastAsia="ru-RU"/>
        </w:rPr>
        <w:t xml:space="preserve">, а также установленного дополнительного оборудования Заказчика, переданных для оказания услуг (выполнения работ) по ТО и/или ремонту с момента подписания акта приема-передачи </w:t>
      </w:r>
      <w:r w:rsidRPr="007F11F1">
        <w:rPr>
          <w:lang w:eastAsia="ru-RU"/>
        </w:rPr>
        <w:t>погрузчика</w:t>
      </w:r>
      <w:r w:rsidRPr="007F11F1">
        <w:rPr>
          <w:bCs/>
          <w:lang w:eastAsia="ru-RU"/>
        </w:rPr>
        <w:t>.</w:t>
      </w:r>
    </w:p>
    <w:p w:rsidR="007F11F1" w:rsidRPr="007F11F1" w:rsidRDefault="007F11F1" w:rsidP="007F11F1">
      <w:pPr>
        <w:tabs>
          <w:tab w:val="left" w:pos="0"/>
        </w:tabs>
        <w:suppressAutoHyphens w:val="0"/>
        <w:ind w:firstLine="567"/>
        <w:jc w:val="both"/>
        <w:rPr>
          <w:b/>
          <w:snapToGrid w:val="0"/>
          <w:lang w:val="x-none" w:eastAsia="x-none"/>
        </w:rPr>
      </w:pPr>
      <w:r w:rsidRPr="007F11F1">
        <w:rPr>
          <w:b/>
          <w:bCs/>
          <w:snapToGrid w:val="0"/>
          <w:lang w:eastAsia="x-none"/>
        </w:rPr>
        <w:t>8</w:t>
      </w:r>
      <w:r w:rsidRPr="007F11F1">
        <w:rPr>
          <w:b/>
          <w:bCs/>
          <w:snapToGrid w:val="0"/>
          <w:lang w:val="x-none" w:eastAsia="x-none"/>
        </w:rPr>
        <w:t>.</w:t>
      </w:r>
      <w:r w:rsidRPr="007F11F1">
        <w:rPr>
          <w:b/>
          <w:bCs/>
          <w:snapToGrid w:val="0"/>
          <w:lang w:eastAsia="x-none"/>
        </w:rPr>
        <w:t xml:space="preserve"> </w:t>
      </w:r>
      <w:r w:rsidRPr="007F11F1">
        <w:rPr>
          <w:b/>
          <w:bCs/>
          <w:snapToGrid w:val="0"/>
          <w:lang w:val="x-none" w:eastAsia="x-none"/>
        </w:rPr>
        <w:t>Требования</w:t>
      </w:r>
      <w:r w:rsidRPr="007F11F1">
        <w:rPr>
          <w:b/>
          <w:snapToGrid w:val="0"/>
          <w:lang w:val="x-none" w:eastAsia="x-none"/>
        </w:rPr>
        <w:t xml:space="preserve"> к качеству услуг, в том числе технология оказания услуг.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bCs/>
          <w:snapToGrid w:val="0"/>
          <w:lang w:val="x-none" w:eastAsia="x-none"/>
        </w:rPr>
      </w:pPr>
      <w:r w:rsidRPr="007F11F1">
        <w:rPr>
          <w:snapToGrid w:val="0"/>
          <w:lang w:eastAsia="x-none"/>
        </w:rPr>
        <w:t>8</w:t>
      </w:r>
      <w:r w:rsidRPr="007F11F1">
        <w:rPr>
          <w:snapToGrid w:val="0"/>
          <w:lang w:val="x-none" w:eastAsia="x-none"/>
        </w:rPr>
        <w:t>.1.</w:t>
      </w:r>
      <w:r w:rsidRPr="007F11F1">
        <w:rPr>
          <w:snapToGrid w:val="0"/>
          <w:lang w:eastAsia="x-none"/>
        </w:rPr>
        <w:t xml:space="preserve"> </w:t>
      </w:r>
      <w:r w:rsidRPr="007F11F1">
        <w:rPr>
          <w:snapToGrid w:val="0"/>
          <w:lang w:val="x-none" w:eastAsia="x-none"/>
        </w:rPr>
        <w:t xml:space="preserve">Исполнитель обязан незамедлительно устранять все дефекты, выявленные представителем </w:t>
      </w:r>
      <w:r w:rsidRPr="007F11F1">
        <w:rPr>
          <w:bCs/>
          <w:snapToGrid w:val="0"/>
          <w:lang w:val="x-none" w:eastAsia="x-none"/>
        </w:rPr>
        <w:t xml:space="preserve">Заказчика при приеме услуг, при повреждении </w:t>
      </w:r>
      <w:r w:rsidRPr="007F11F1">
        <w:rPr>
          <w:lang w:eastAsia="ru-RU"/>
        </w:rPr>
        <w:t>погрузчиков</w:t>
      </w:r>
      <w:r w:rsidRPr="007F11F1">
        <w:rPr>
          <w:bCs/>
          <w:snapToGrid w:val="0"/>
          <w:lang w:val="x-none" w:eastAsia="x-none"/>
        </w:rPr>
        <w:t xml:space="preserve"> восстанавливать повреждения за свой счёт.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snapToGrid w:val="0"/>
          <w:lang w:val="x-none" w:eastAsia="x-none"/>
        </w:rPr>
      </w:pPr>
      <w:r w:rsidRPr="007F11F1">
        <w:rPr>
          <w:snapToGrid w:val="0"/>
          <w:lang w:eastAsia="x-none"/>
        </w:rPr>
        <w:t>8</w:t>
      </w:r>
      <w:r w:rsidRPr="007F11F1">
        <w:rPr>
          <w:snapToGrid w:val="0"/>
          <w:lang w:val="x-none" w:eastAsia="x-none"/>
        </w:rPr>
        <w:t>.2.</w:t>
      </w:r>
      <w:r w:rsidRPr="007F11F1">
        <w:rPr>
          <w:snapToGrid w:val="0"/>
          <w:lang w:eastAsia="x-none"/>
        </w:rPr>
        <w:t xml:space="preserve"> </w:t>
      </w:r>
      <w:r w:rsidRPr="007F11F1">
        <w:rPr>
          <w:bCs/>
          <w:snapToGrid w:val="0"/>
          <w:lang w:val="x-none" w:eastAsia="x-none"/>
        </w:rPr>
        <w:t>В</w:t>
      </w:r>
      <w:r w:rsidRPr="007F11F1">
        <w:rPr>
          <w:snapToGrid w:val="0"/>
          <w:lang w:val="x-none" w:eastAsia="x-none"/>
        </w:rPr>
        <w:t>ыполнять работы по ТО и/или ремонту в соответствии с требованиями, предъявляемыми заводам изготовителем, а также в соответствии с законодательством Российской Федерации.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b/>
          <w:bCs/>
          <w:snapToGrid w:val="0"/>
          <w:lang w:val="x-none" w:eastAsia="x-none"/>
        </w:rPr>
      </w:pPr>
      <w:r w:rsidRPr="007F11F1">
        <w:rPr>
          <w:b/>
          <w:bCs/>
          <w:snapToGrid w:val="0"/>
          <w:lang w:eastAsia="x-none"/>
        </w:rPr>
        <w:t>9</w:t>
      </w:r>
      <w:r w:rsidRPr="007F11F1">
        <w:rPr>
          <w:b/>
          <w:bCs/>
          <w:snapToGrid w:val="0"/>
          <w:lang w:val="x-none" w:eastAsia="x-none"/>
        </w:rPr>
        <w:t>. Требования</w:t>
      </w:r>
      <w:r w:rsidRPr="007F11F1">
        <w:rPr>
          <w:b/>
          <w:snapToGrid w:val="0"/>
          <w:lang w:val="x-none" w:eastAsia="x-none"/>
        </w:rPr>
        <w:t xml:space="preserve"> к безопасности оказания услуг и безопасности результатов</w:t>
      </w:r>
      <w:r w:rsidRPr="007F11F1">
        <w:rPr>
          <w:b/>
          <w:snapToGrid w:val="0"/>
          <w:lang w:eastAsia="x-none"/>
        </w:rPr>
        <w:t xml:space="preserve"> оказанных</w:t>
      </w:r>
      <w:r w:rsidRPr="007F11F1">
        <w:rPr>
          <w:b/>
          <w:snapToGrid w:val="0"/>
          <w:lang w:val="x-none" w:eastAsia="x-none"/>
        </w:rPr>
        <w:t xml:space="preserve"> услуг.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snapToGrid w:val="0"/>
          <w:lang w:val="x-none" w:eastAsia="x-none"/>
        </w:rPr>
      </w:pPr>
      <w:r w:rsidRPr="007F11F1">
        <w:rPr>
          <w:bCs/>
          <w:snapToGrid w:val="0"/>
          <w:lang w:eastAsia="x-none"/>
        </w:rPr>
        <w:t>9</w:t>
      </w:r>
      <w:r w:rsidRPr="007F11F1">
        <w:rPr>
          <w:bCs/>
          <w:snapToGrid w:val="0"/>
          <w:lang w:val="x-none" w:eastAsia="x-none"/>
        </w:rPr>
        <w:t>.1.</w:t>
      </w:r>
      <w:r w:rsidRPr="007F11F1">
        <w:rPr>
          <w:bCs/>
          <w:snapToGrid w:val="0"/>
          <w:lang w:eastAsia="x-none"/>
        </w:rPr>
        <w:t xml:space="preserve"> </w:t>
      </w:r>
      <w:r w:rsidRPr="007F11F1">
        <w:rPr>
          <w:snapToGrid w:val="0"/>
          <w:lang w:val="x-none" w:eastAsia="x-none"/>
        </w:rPr>
        <w:t>Выполнять требования к безопасности работ согласно правилам по охране труда (</w:t>
      </w:r>
      <w:r w:rsidRPr="007F11F1">
        <w:rPr>
          <w:snapToGrid w:val="0"/>
          <w:lang w:eastAsia="x-none"/>
        </w:rPr>
        <w:t xml:space="preserve">Приказ </w:t>
      </w:r>
      <w:r w:rsidRPr="007F11F1">
        <w:rPr>
          <w:snapToGrid w:val="0"/>
          <w:lang w:val="x-none" w:eastAsia="x-none"/>
        </w:rPr>
        <w:t>от 9 декабря 2020 года N 871н).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bCs/>
          <w:snapToGrid w:val="0"/>
          <w:lang w:eastAsia="x-none"/>
        </w:rPr>
      </w:pPr>
      <w:r w:rsidRPr="007F11F1">
        <w:rPr>
          <w:snapToGrid w:val="0"/>
          <w:lang w:eastAsia="x-none"/>
        </w:rPr>
        <w:t>9</w:t>
      </w:r>
      <w:r w:rsidRPr="007F11F1">
        <w:rPr>
          <w:snapToGrid w:val="0"/>
          <w:lang w:val="x-none" w:eastAsia="x-none"/>
        </w:rPr>
        <w:t>.2.</w:t>
      </w:r>
      <w:r w:rsidRPr="007F11F1">
        <w:rPr>
          <w:bCs/>
          <w:snapToGrid w:val="0"/>
          <w:lang w:val="x-none" w:eastAsia="x-none"/>
        </w:rPr>
        <w:t xml:space="preserve">Ремонт </w:t>
      </w:r>
      <w:r w:rsidRPr="007F11F1">
        <w:rPr>
          <w:lang w:eastAsia="ru-RU"/>
        </w:rPr>
        <w:t>погрузчиков</w:t>
      </w:r>
      <w:r w:rsidRPr="007F11F1">
        <w:rPr>
          <w:bCs/>
          <w:snapToGrid w:val="0"/>
          <w:lang w:val="x-none" w:eastAsia="x-none"/>
        </w:rPr>
        <w:t xml:space="preserve"> должен быть произведен с соблюдением технологических процессов, обеспечивать безопасность эксплуатации после проведенного ремонта. Работы должны выполняться при наличии сертификата соответствия работ по техническому обслуживанию и ремонту транспортных средств, в соответствии с ГОСТ 33997-2016</w:t>
      </w:r>
      <w:r w:rsidRPr="007F11F1">
        <w:rPr>
          <w:bCs/>
          <w:snapToGrid w:val="0"/>
          <w:lang w:eastAsia="x-none"/>
        </w:rPr>
        <w:t xml:space="preserve"> «</w:t>
      </w:r>
      <w:r w:rsidRPr="007F11F1">
        <w:rPr>
          <w:bCs/>
          <w:snapToGrid w:val="0"/>
          <w:lang w:val="x-none" w:eastAsia="x-none"/>
        </w:rPr>
        <w:t>Колесные транспортные средства. Требования к безопасности в эксплуатации и методы проверки</w:t>
      </w:r>
      <w:r w:rsidRPr="007F11F1">
        <w:rPr>
          <w:bCs/>
          <w:snapToGrid w:val="0"/>
          <w:lang w:eastAsia="x-none"/>
        </w:rPr>
        <w:t>».</w:t>
      </w:r>
    </w:p>
    <w:p w:rsidR="007F11F1" w:rsidRPr="007F11F1" w:rsidRDefault="007F11F1" w:rsidP="007F11F1">
      <w:pPr>
        <w:tabs>
          <w:tab w:val="left" w:pos="1418"/>
        </w:tabs>
        <w:suppressAutoHyphens w:val="0"/>
        <w:ind w:firstLine="567"/>
        <w:jc w:val="both"/>
        <w:rPr>
          <w:snapToGrid w:val="0"/>
          <w:lang w:eastAsia="x-none"/>
        </w:rPr>
      </w:pPr>
      <w:r w:rsidRPr="007F11F1">
        <w:rPr>
          <w:b/>
          <w:bCs/>
          <w:snapToGrid w:val="0"/>
          <w:lang w:eastAsia="x-none"/>
        </w:rPr>
        <w:t>10</w:t>
      </w:r>
      <w:r w:rsidRPr="007F11F1">
        <w:rPr>
          <w:b/>
          <w:bCs/>
          <w:snapToGrid w:val="0"/>
          <w:lang w:val="x-none" w:eastAsia="x-none"/>
        </w:rPr>
        <w:t>. Требования</w:t>
      </w:r>
      <w:r w:rsidRPr="007F11F1">
        <w:rPr>
          <w:b/>
          <w:snapToGrid w:val="0"/>
          <w:lang w:val="x-none" w:eastAsia="x-none"/>
        </w:rPr>
        <w:t xml:space="preserve"> по объему гарантий качества услуг.</w:t>
      </w:r>
      <w:r w:rsidRPr="007F11F1">
        <w:rPr>
          <w:b/>
          <w:snapToGrid w:val="0"/>
          <w:lang w:eastAsia="x-none"/>
        </w:rPr>
        <w:t xml:space="preserve"> </w:t>
      </w:r>
    </w:p>
    <w:p w:rsidR="007F11F1" w:rsidRPr="007F11F1" w:rsidRDefault="007F11F1" w:rsidP="007F11F1">
      <w:pPr>
        <w:tabs>
          <w:tab w:val="left" w:pos="0"/>
        </w:tabs>
        <w:suppressAutoHyphens w:val="0"/>
        <w:ind w:firstLine="567"/>
        <w:contextualSpacing/>
        <w:jc w:val="both"/>
        <w:rPr>
          <w:bCs/>
          <w:lang w:eastAsia="ru-RU"/>
        </w:rPr>
      </w:pPr>
      <w:r w:rsidRPr="007F11F1">
        <w:rPr>
          <w:bCs/>
          <w:lang w:eastAsia="ru-RU"/>
        </w:rPr>
        <w:t>10.1. Гарантийный срок на результаты оказания Услуг должен составлять:</w:t>
      </w:r>
    </w:p>
    <w:p w:rsidR="007F11F1" w:rsidRPr="007F11F1" w:rsidRDefault="007F11F1" w:rsidP="007F11F1">
      <w:pPr>
        <w:numPr>
          <w:ilvl w:val="0"/>
          <w:numId w:val="5"/>
        </w:numPr>
        <w:tabs>
          <w:tab w:val="left" w:pos="426"/>
        </w:tabs>
        <w:suppressAutoHyphens w:val="0"/>
        <w:ind w:left="0" w:firstLine="567"/>
        <w:jc w:val="both"/>
        <w:rPr>
          <w:bCs/>
          <w:lang w:eastAsia="ru-RU"/>
        </w:rPr>
      </w:pPr>
      <w:r w:rsidRPr="007F11F1">
        <w:rPr>
          <w:bCs/>
          <w:lang w:eastAsia="ru-RU"/>
        </w:rPr>
        <w:t>на оригинальные запасные части, узлы, механизмы и агрегаты, приобретенные и установленные Исполнителем – 12 месяцев, но не менее срока, установленного заводом-изготовителем;</w:t>
      </w:r>
    </w:p>
    <w:p w:rsidR="007F11F1" w:rsidRPr="007F11F1" w:rsidRDefault="007F11F1" w:rsidP="007F11F1">
      <w:pPr>
        <w:numPr>
          <w:ilvl w:val="0"/>
          <w:numId w:val="5"/>
        </w:numPr>
        <w:tabs>
          <w:tab w:val="left" w:pos="426"/>
        </w:tabs>
        <w:suppressAutoHyphens w:val="0"/>
        <w:ind w:left="0" w:firstLine="567"/>
        <w:jc w:val="both"/>
        <w:rPr>
          <w:bCs/>
          <w:lang w:eastAsia="ru-RU"/>
        </w:rPr>
      </w:pPr>
      <w:r w:rsidRPr="007F11F1">
        <w:rPr>
          <w:bCs/>
          <w:lang w:eastAsia="ru-RU"/>
        </w:rPr>
        <w:t>на Услуги по техническому обслуживанию автомобилей в соответствии с программой обязательного сервисного обслуживания - до очередного технического обслуживания;</w:t>
      </w:r>
    </w:p>
    <w:p w:rsidR="007F11F1" w:rsidRPr="007F11F1" w:rsidRDefault="007F11F1" w:rsidP="007F11F1">
      <w:pPr>
        <w:numPr>
          <w:ilvl w:val="0"/>
          <w:numId w:val="5"/>
        </w:numPr>
        <w:tabs>
          <w:tab w:val="left" w:pos="426"/>
        </w:tabs>
        <w:suppressAutoHyphens w:val="0"/>
        <w:ind w:left="0" w:firstLine="567"/>
        <w:jc w:val="both"/>
        <w:rPr>
          <w:bCs/>
          <w:lang w:eastAsia="ru-RU"/>
        </w:rPr>
      </w:pPr>
      <w:r w:rsidRPr="007F11F1">
        <w:rPr>
          <w:bCs/>
          <w:lang w:eastAsia="ru-RU"/>
        </w:rPr>
        <w:t>на отремонтированные узлы, детали, элементы и агрегаты - 6 (шесть) месяцев, но не менее срока, установленного заводом-изготовителем;</w:t>
      </w:r>
    </w:p>
    <w:p w:rsidR="007F11F1" w:rsidRPr="007F11F1" w:rsidRDefault="007F11F1" w:rsidP="007F11F1">
      <w:pPr>
        <w:numPr>
          <w:ilvl w:val="0"/>
          <w:numId w:val="5"/>
        </w:numPr>
        <w:tabs>
          <w:tab w:val="left" w:pos="426"/>
        </w:tabs>
        <w:suppressAutoHyphens w:val="0"/>
        <w:ind w:left="0" w:firstLine="567"/>
        <w:jc w:val="both"/>
        <w:rPr>
          <w:bCs/>
          <w:lang w:eastAsia="ru-RU"/>
        </w:rPr>
      </w:pPr>
      <w:r w:rsidRPr="007F11F1">
        <w:rPr>
          <w:bCs/>
          <w:lang w:eastAsia="ru-RU"/>
        </w:rPr>
        <w:t>на ремонт двигателя – 12 месяцев (пробег 20 000 км)</w:t>
      </w:r>
    </w:p>
    <w:p w:rsidR="007F11F1" w:rsidRPr="007F11F1" w:rsidRDefault="007F11F1" w:rsidP="007F11F1">
      <w:pPr>
        <w:suppressAutoHyphens w:val="0"/>
        <w:ind w:firstLine="567"/>
        <w:contextualSpacing/>
        <w:jc w:val="both"/>
        <w:rPr>
          <w:bCs/>
          <w:lang w:eastAsia="ru-RU"/>
        </w:rPr>
      </w:pPr>
      <w:r w:rsidRPr="007F11F1">
        <w:rPr>
          <w:bCs/>
          <w:lang w:eastAsia="ru-RU"/>
        </w:rPr>
        <w:t>10.2. Гарантийный срок исчисляется со дня подписания Заказчиком и Исполнителем документа о приемке.</w:t>
      </w:r>
    </w:p>
    <w:p w:rsidR="007F11F1" w:rsidRPr="007F11F1" w:rsidRDefault="007F11F1"/>
    <w:sectPr w:rsidR="007F11F1" w:rsidRPr="007F11F1" w:rsidSect="00910FE9">
      <w:footnotePr>
        <w:pos w:val="beneathText"/>
      </w:footnotePr>
      <w:pgSz w:w="11906" w:h="16838"/>
      <w:pgMar w:top="28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oyota Text">
    <w:altName w:val="Microsoft YaHei"/>
    <w:charset w:val="CC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AEC0BBE"/>
    <w:multiLevelType w:val="hybridMultilevel"/>
    <w:tmpl w:val="8ED02820"/>
    <w:lvl w:ilvl="0" w:tplc="F384A1E6">
      <w:start w:val="1"/>
      <w:numFmt w:val="decimal"/>
      <w:isLgl/>
      <w:lvlText w:val="3.%1."/>
      <w:lvlJc w:val="left"/>
      <w:pPr>
        <w:tabs>
          <w:tab w:val="num" w:pos="954"/>
        </w:tabs>
        <w:ind w:left="-180" w:firstLine="5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0D2449"/>
    <w:multiLevelType w:val="hybridMultilevel"/>
    <w:tmpl w:val="8290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1E36D"/>
    <w:multiLevelType w:val="singleLevel"/>
    <w:tmpl w:val="5951E36D"/>
    <w:lvl w:ilvl="0">
      <w:start w:val="3"/>
      <w:numFmt w:val="decimal"/>
      <w:suff w:val="nothing"/>
      <w:lvlText w:val="%1."/>
      <w:lvlJc w:val="left"/>
    </w:lvl>
  </w:abstractNum>
  <w:abstractNum w:abstractNumId="5">
    <w:nsid w:val="59B7FCDC"/>
    <w:multiLevelType w:val="singleLevel"/>
    <w:tmpl w:val="59B7FCDC"/>
    <w:lvl w:ilvl="0">
      <w:start w:val="4"/>
      <w:numFmt w:val="decimal"/>
      <w:suff w:val="nothing"/>
      <w:lvlText w:val="%1."/>
      <w:lvlJc w:val="left"/>
    </w:lvl>
  </w:abstractNum>
  <w:abstractNum w:abstractNumId="6">
    <w:nsid w:val="5FC3110B"/>
    <w:multiLevelType w:val="hybridMultilevel"/>
    <w:tmpl w:val="2BEE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BE"/>
    <w:rsid w:val="00053F41"/>
    <w:rsid w:val="000B337A"/>
    <w:rsid w:val="000B6006"/>
    <w:rsid w:val="000C78AD"/>
    <w:rsid w:val="000D55BE"/>
    <w:rsid w:val="000D6E79"/>
    <w:rsid w:val="000E6537"/>
    <w:rsid w:val="00105010"/>
    <w:rsid w:val="00106B38"/>
    <w:rsid w:val="00137A4F"/>
    <w:rsid w:val="00140625"/>
    <w:rsid w:val="001E16F4"/>
    <w:rsid w:val="002337C9"/>
    <w:rsid w:val="002443A5"/>
    <w:rsid w:val="002D5FF4"/>
    <w:rsid w:val="002F4A92"/>
    <w:rsid w:val="002F760C"/>
    <w:rsid w:val="00315F9C"/>
    <w:rsid w:val="00326E1A"/>
    <w:rsid w:val="003708D2"/>
    <w:rsid w:val="003C6FE6"/>
    <w:rsid w:val="00401F95"/>
    <w:rsid w:val="00413EDB"/>
    <w:rsid w:val="00421FC7"/>
    <w:rsid w:val="00436989"/>
    <w:rsid w:val="00451AC7"/>
    <w:rsid w:val="00476BD3"/>
    <w:rsid w:val="00487F70"/>
    <w:rsid w:val="004C519D"/>
    <w:rsid w:val="004F3745"/>
    <w:rsid w:val="004F484F"/>
    <w:rsid w:val="0050215B"/>
    <w:rsid w:val="00517CDE"/>
    <w:rsid w:val="00547D27"/>
    <w:rsid w:val="00582D62"/>
    <w:rsid w:val="005D2BA3"/>
    <w:rsid w:val="005E4118"/>
    <w:rsid w:val="006233B5"/>
    <w:rsid w:val="00642A24"/>
    <w:rsid w:val="006547B1"/>
    <w:rsid w:val="00665813"/>
    <w:rsid w:val="00686544"/>
    <w:rsid w:val="006A5D24"/>
    <w:rsid w:val="006F1691"/>
    <w:rsid w:val="0070400C"/>
    <w:rsid w:val="0073149A"/>
    <w:rsid w:val="0073512E"/>
    <w:rsid w:val="007418A6"/>
    <w:rsid w:val="0077118A"/>
    <w:rsid w:val="00775014"/>
    <w:rsid w:val="00784A9A"/>
    <w:rsid w:val="007C1EC9"/>
    <w:rsid w:val="007D0822"/>
    <w:rsid w:val="007F11F1"/>
    <w:rsid w:val="008705BF"/>
    <w:rsid w:val="00887C21"/>
    <w:rsid w:val="00897F6F"/>
    <w:rsid w:val="008D5907"/>
    <w:rsid w:val="008E3CA9"/>
    <w:rsid w:val="00910FE9"/>
    <w:rsid w:val="00925825"/>
    <w:rsid w:val="009A3933"/>
    <w:rsid w:val="009A72F6"/>
    <w:rsid w:val="00A61EF6"/>
    <w:rsid w:val="00A82889"/>
    <w:rsid w:val="00AA33DC"/>
    <w:rsid w:val="00BA214F"/>
    <w:rsid w:val="00BF6095"/>
    <w:rsid w:val="00CB4402"/>
    <w:rsid w:val="00CD0C7B"/>
    <w:rsid w:val="00CF25CA"/>
    <w:rsid w:val="00D01ACD"/>
    <w:rsid w:val="00D40BBB"/>
    <w:rsid w:val="00D66465"/>
    <w:rsid w:val="00D92AD5"/>
    <w:rsid w:val="00DE09EC"/>
    <w:rsid w:val="00E362F6"/>
    <w:rsid w:val="00E54827"/>
    <w:rsid w:val="00E62745"/>
    <w:rsid w:val="00E83F59"/>
    <w:rsid w:val="00ED282A"/>
    <w:rsid w:val="00F26844"/>
    <w:rsid w:val="00F363E4"/>
    <w:rsid w:val="00F643E3"/>
    <w:rsid w:val="00FD59A8"/>
    <w:rsid w:val="05540CCC"/>
    <w:rsid w:val="056D781D"/>
    <w:rsid w:val="132F5F07"/>
    <w:rsid w:val="15611904"/>
    <w:rsid w:val="18C85E1B"/>
    <w:rsid w:val="1A4D33D2"/>
    <w:rsid w:val="254968DC"/>
    <w:rsid w:val="46284C38"/>
    <w:rsid w:val="492B5334"/>
    <w:rsid w:val="4B325356"/>
    <w:rsid w:val="567C38BD"/>
    <w:rsid w:val="640E0390"/>
    <w:rsid w:val="670A6AD3"/>
    <w:rsid w:val="6B8B6C6F"/>
    <w:rsid w:val="6FE27B8E"/>
    <w:rsid w:val="790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67" w:qFormat="1"/>
    <w:lsdException w:name="heading 1" w:uiPriority="67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uiPriority="7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qFormat/>
    <w:rsid w:val="008705BF"/>
    <w:pPr>
      <w:suppressAutoHyphens/>
    </w:pPr>
    <w:rPr>
      <w:lang w:eastAsia="zh-CN"/>
    </w:rPr>
  </w:style>
  <w:style w:type="paragraph" w:styleId="1">
    <w:name w:val="heading 1"/>
    <w:basedOn w:val="a"/>
    <w:next w:val="a"/>
    <w:uiPriority w:val="67"/>
    <w:qFormat/>
    <w:rsid w:val="008705BF"/>
    <w:pPr>
      <w:keepNext/>
      <w:tabs>
        <w:tab w:val="left" w:pos="432"/>
      </w:tabs>
      <w:ind w:left="432" w:hanging="432"/>
      <w:outlineLvl w:val="0"/>
    </w:pPr>
    <w:rPr>
      <w:rFonts w:ascii="Arial Narrow" w:hAnsi="Arial Narrow" w:cs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8705BF"/>
    <w:rPr>
      <w:rFonts w:ascii="Arial Narrow" w:hAnsi="Arial Narrow" w:cs="Arial Narrow"/>
      <w:sz w:val="24"/>
    </w:rPr>
  </w:style>
  <w:style w:type="paragraph" w:styleId="a4">
    <w:name w:val="List"/>
    <w:basedOn w:val="a3"/>
    <w:uiPriority w:val="67"/>
    <w:rsid w:val="008705BF"/>
    <w:rPr>
      <w:rFonts w:cs="Mangal"/>
    </w:rPr>
  </w:style>
  <w:style w:type="character" w:customStyle="1" w:styleId="10">
    <w:name w:val="Основной шрифт абзаца1"/>
    <w:uiPriority w:val="67"/>
    <w:rsid w:val="008705BF"/>
  </w:style>
  <w:style w:type="character" w:customStyle="1" w:styleId="a5">
    <w:name w:val="Основной текст Знак"/>
    <w:uiPriority w:val="67"/>
    <w:rsid w:val="008705BF"/>
    <w:rPr>
      <w:rFonts w:ascii="Arial Narrow" w:hAnsi="Arial Narrow" w:cs="Arial Narrow"/>
      <w:sz w:val="24"/>
      <w:lang w:val="ru-RU" w:bidi="ar-SA"/>
    </w:rPr>
  </w:style>
  <w:style w:type="character" w:customStyle="1" w:styleId="a6">
    <w:name w:val="Текст выноски Знак"/>
    <w:uiPriority w:val="67"/>
    <w:rsid w:val="008705BF"/>
    <w:rPr>
      <w:rFonts w:ascii="Tahoma" w:hAnsi="Tahoma" w:cs="Tahoma"/>
      <w:sz w:val="16"/>
      <w:szCs w:val="16"/>
    </w:rPr>
  </w:style>
  <w:style w:type="paragraph" w:customStyle="1" w:styleId="11">
    <w:name w:val="Текст выноски1"/>
    <w:basedOn w:val="a"/>
    <w:uiPriority w:val="67"/>
    <w:rsid w:val="008705BF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uiPriority w:val="67"/>
    <w:rsid w:val="008705BF"/>
    <w:pPr>
      <w:spacing w:before="40" w:after="40"/>
      <w:ind w:left="340"/>
      <w:jc w:val="both"/>
    </w:pPr>
    <w:rPr>
      <w:sz w:val="22"/>
    </w:rPr>
  </w:style>
  <w:style w:type="paragraph" w:customStyle="1" w:styleId="ConsNormal">
    <w:name w:val="ConsNormal"/>
    <w:uiPriority w:val="99"/>
    <w:rsid w:val="008705B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12">
    <w:name w:val="Указатель1"/>
    <w:basedOn w:val="a"/>
    <w:uiPriority w:val="67"/>
    <w:rsid w:val="008705BF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uiPriority w:val="67"/>
    <w:rsid w:val="008705BF"/>
    <w:pPr>
      <w:suppressLineNumbers/>
    </w:pPr>
  </w:style>
  <w:style w:type="paragraph" w:customStyle="1" w:styleId="13">
    <w:name w:val="Обычный (веб)1"/>
    <w:basedOn w:val="a"/>
    <w:uiPriority w:val="68"/>
    <w:rsid w:val="008705BF"/>
    <w:pPr>
      <w:suppressAutoHyphens w:val="0"/>
      <w:spacing w:before="280" w:after="280"/>
    </w:pPr>
    <w:rPr>
      <w:sz w:val="24"/>
      <w:szCs w:val="24"/>
    </w:rPr>
  </w:style>
  <w:style w:type="paragraph" w:customStyle="1" w:styleId="14">
    <w:name w:val="Заголовок1"/>
    <w:basedOn w:val="a"/>
    <w:next w:val="a3"/>
    <w:uiPriority w:val="67"/>
    <w:rsid w:val="008705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1">
    <w:name w:val="Основной текст с отступом 31"/>
    <w:basedOn w:val="a"/>
    <w:uiPriority w:val="67"/>
    <w:rsid w:val="008705BF"/>
    <w:pPr>
      <w:spacing w:after="120"/>
      <w:ind w:left="283"/>
    </w:pPr>
    <w:rPr>
      <w:sz w:val="16"/>
      <w:szCs w:val="16"/>
    </w:rPr>
  </w:style>
  <w:style w:type="paragraph" w:customStyle="1" w:styleId="a8">
    <w:name w:val="Заголовок таблицы"/>
    <w:basedOn w:val="a7"/>
    <w:uiPriority w:val="67"/>
    <w:rsid w:val="008705BF"/>
    <w:pPr>
      <w:jc w:val="center"/>
    </w:pPr>
    <w:rPr>
      <w:b/>
      <w:bCs/>
    </w:rPr>
  </w:style>
  <w:style w:type="character" w:styleId="a9">
    <w:name w:val="Hyperlink"/>
    <w:rsid w:val="0066581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A828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82889"/>
    <w:rPr>
      <w:sz w:val="24"/>
      <w:szCs w:val="24"/>
    </w:rPr>
  </w:style>
  <w:style w:type="paragraph" w:customStyle="1" w:styleId="aa">
    <w:name w:val="Пункт"/>
    <w:basedOn w:val="a"/>
    <w:link w:val="15"/>
    <w:rsid w:val="00A82889"/>
    <w:pPr>
      <w:tabs>
        <w:tab w:val="num" w:pos="1134"/>
      </w:tabs>
      <w:suppressAutoHyphens w:val="0"/>
      <w:spacing w:line="360" w:lineRule="auto"/>
      <w:ind w:left="1134" w:hanging="1134"/>
      <w:jc w:val="both"/>
    </w:pPr>
    <w:rPr>
      <w:sz w:val="28"/>
      <w:lang w:eastAsia="ru-RU"/>
    </w:rPr>
  </w:style>
  <w:style w:type="character" w:customStyle="1" w:styleId="15">
    <w:name w:val="Пункт Знак1"/>
    <w:link w:val="aa"/>
    <w:rsid w:val="00A82889"/>
    <w:rPr>
      <w:sz w:val="28"/>
    </w:rPr>
  </w:style>
  <w:style w:type="character" w:customStyle="1" w:styleId="matches">
    <w:name w:val="matches"/>
    <w:rsid w:val="00137A4F"/>
    <w:rPr>
      <w:lang w:val="ru-RU" w:bidi="ar-SA"/>
    </w:rPr>
  </w:style>
  <w:style w:type="character" w:customStyle="1" w:styleId="fill">
    <w:name w:val="fill"/>
    <w:rsid w:val="00137A4F"/>
    <w:rPr>
      <w:lang w:val="ru-RU" w:bidi="ar-SA"/>
    </w:rPr>
  </w:style>
  <w:style w:type="paragraph" w:customStyle="1" w:styleId="Default">
    <w:name w:val="Default"/>
    <w:rsid w:val="007D082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9A7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67" w:qFormat="1"/>
    <w:lsdException w:name="heading 1" w:uiPriority="67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uiPriority="7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qFormat/>
    <w:rsid w:val="008705BF"/>
    <w:pPr>
      <w:suppressAutoHyphens/>
    </w:pPr>
    <w:rPr>
      <w:lang w:eastAsia="zh-CN"/>
    </w:rPr>
  </w:style>
  <w:style w:type="paragraph" w:styleId="1">
    <w:name w:val="heading 1"/>
    <w:basedOn w:val="a"/>
    <w:next w:val="a"/>
    <w:uiPriority w:val="67"/>
    <w:qFormat/>
    <w:rsid w:val="008705BF"/>
    <w:pPr>
      <w:keepNext/>
      <w:tabs>
        <w:tab w:val="left" w:pos="432"/>
      </w:tabs>
      <w:ind w:left="432" w:hanging="432"/>
      <w:outlineLvl w:val="0"/>
    </w:pPr>
    <w:rPr>
      <w:rFonts w:ascii="Arial Narrow" w:hAnsi="Arial Narrow" w:cs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8705BF"/>
    <w:rPr>
      <w:rFonts w:ascii="Arial Narrow" w:hAnsi="Arial Narrow" w:cs="Arial Narrow"/>
      <w:sz w:val="24"/>
    </w:rPr>
  </w:style>
  <w:style w:type="paragraph" w:styleId="a4">
    <w:name w:val="List"/>
    <w:basedOn w:val="a3"/>
    <w:uiPriority w:val="67"/>
    <w:rsid w:val="008705BF"/>
    <w:rPr>
      <w:rFonts w:cs="Mangal"/>
    </w:rPr>
  </w:style>
  <w:style w:type="character" w:customStyle="1" w:styleId="10">
    <w:name w:val="Основной шрифт абзаца1"/>
    <w:uiPriority w:val="67"/>
    <w:rsid w:val="008705BF"/>
  </w:style>
  <w:style w:type="character" w:customStyle="1" w:styleId="a5">
    <w:name w:val="Основной текст Знак"/>
    <w:uiPriority w:val="67"/>
    <w:rsid w:val="008705BF"/>
    <w:rPr>
      <w:rFonts w:ascii="Arial Narrow" w:hAnsi="Arial Narrow" w:cs="Arial Narrow"/>
      <w:sz w:val="24"/>
      <w:lang w:val="ru-RU" w:bidi="ar-SA"/>
    </w:rPr>
  </w:style>
  <w:style w:type="character" w:customStyle="1" w:styleId="a6">
    <w:name w:val="Текст выноски Знак"/>
    <w:uiPriority w:val="67"/>
    <w:rsid w:val="008705BF"/>
    <w:rPr>
      <w:rFonts w:ascii="Tahoma" w:hAnsi="Tahoma" w:cs="Tahoma"/>
      <w:sz w:val="16"/>
      <w:szCs w:val="16"/>
    </w:rPr>
  </w:style>
  <w:style w:type="paragraph" w:customStyle="1" w:styleId="11">
    <w:name w:val="Текст выноски1"/>
    <w:basedOn w:val="a"/>
    <w:uiPriority w:val="67"/>
    <w:rsid w:val="008705BF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uiPriority w:val="67"/>
    <w:rsid w:val="008705BF"/>
    <w:pPr>
      <w:spacing w:before="40" w:after="40"/>
      <w:ind w:left="340"/>
      <w:jc w:val="both"/>
    </w:pPr>
    <w:rPr>
      <w:sz w:val="22"/>
    </w:rPr>
  </w:style>
  <w:style w:type="paragraph" w:customStyle="1" w:styleId="ConsNormal">
    <w:name w:val="ConsNormal"/>
    <w:uiPriority w:val="99"/>
    <w:rsid w:val="008705B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12">
    <w:name w:val="Указатель1"/>
    <w:basedOn w:val="a"/>
    <w:uiPriority w:val="67"/>
    <w:rsid w:val="008705BF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uiPriority w:val="67"/>
    <w:rsid w:val="008705BF"/>
    <w:pPr>
      <w:suppressLineNumbers/>
    </w:pPr>
  </w:style>
  <w:style w:type="paragraph" w:customStyle="1" w:styleId="13">
    <w:name w:val="Обычный (веб)1"/>
    <w:basedOn w:val="a"/>
    <w:uiPriority w:val="68"/>
    <w:rsid w:val="008705BF"/>
    <w:pPr>
      <w:suppressAutoHyphens w:val="0"/>
      <w:spacing w:before="280" w:after="280"/>
    </w:pPr>
    <w:rPr>
      <w:sz w:val="24"/>
      <w:szCs w:val="24"/>
    </w:rPr>
  </w:style>
  <w:style w:type="paragraph" w:customStyle="1" w:styleId="14">
    <w:name w:val="Заголовок1"/>
    <w:basedOn w:val="a"/>
    <w:next w:val="a3"/>
    <w:uiPriority w:val="67"/>
    <w:rsid w:val="008705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1">
    <w:name w:val="Основной текст с отступом 31"/>
    <w:basedOn w:val="a"/>
    <w:uiPriority w:val="67"/>
    <w:rsid w:val="008705BF"/>
    <w:pPr>
      <w:spacing w:after="120"/>
      <w:ind w:left="283"/>
    </w:pPr>
    <w:rPr>
      <w:sz w:val="16"/>
      <w:szCs w:val="16"/>
    </w:rPr>
  </w:style>
  <w:style w:type="paragraph" w:customStyle="1" w:styleId="a8">
    <w:name w:val="Заголовок таблицы"/>
    <w:basedOn w:val="a7"/>
    <w:uiPriority w:val="67"/>
    <w:rsid w:val="008705BF"/>
    <w:pPr>
      <w:jc w:val="center"/>
    </w:pPr>
    <w:rPr>
      <w:b/>
      <w:bCs/>
    </w:rPr>
  </w:style>
  <w:style w:type="character" w:styleId="a9">
    <w:name w:val="Hyperlink"/>
    <w:rsid w:val="0066581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A828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82889"/>
    <w:rPr>
      <w:sz w:val="24"/>
      <w:szCs w:val="24"/>
    </w:rPr>
  </w:style>
  <w:style w:type="paragraph" w:customStyle="1" w:styleId="aa">
    <w:name w:val="Пункт"/>
    <w:basedOn w:val="a"/>
    <w:link w:val="15"/>
    <w:rsid w:val="00A82889"/>
    <w:pPr>
      <w:tabs>
        <w:tab w:val="num" w:pos="1134"/>
      </w:tabs>
      <w:suppressAutoHyphens w:val="0"/>
      <w:spacing w:line="360" w:lineRule="auto"/>
      <w:ind w:left="1134" w:hanging="1134"/>
      <w:jc w:val="both"/>
    </w:pPr>
    <w:rPr>
      <w:sz w:val="28"/>
      <w:lang w:eastAsia="ru-RU"/>
    </w:rPr>
  </w:style>
  <w:style w:type="character" w:customStyle="1" w:styleId="15">
    <w:name w:val="Пункт Знак1"/>
    <w:link w:val="aa"/>
    <w:rsid w:val="00A82889"/>
    <w:rPr>
      <w:sz w:val="28"/>
    </w:rPr>
  </w:style>
  <w:style w:type="character" w:customStyle="1" w:styleId="matches">
    <w:name w:val="matches"/>
    <w:rsid w:val="00137A4F"/>
    <w:rPr>
      <w:lang w:val="ru-RU" w:bidi="ar-SA"/>
    </w:rPr>
  </w:style>
  <w:style w:type="character" w:customStyle="1" w:styleId="fill">
    <w:name w:val="fill"/>
    <w:rsid w:val="00137A4F"/>
    <w:rPr>
      <w:lang w:val="ru-RU" w:bidi="ar-SA"/>
    </w:rPr>
  </w:style>
  <w:style w:type="paragraph" w:customStyle="1" w:styleId="Default">
    <w:name w:val="Default"/>
    <w:rsid w:val="007D082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9A7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shspirt@bashspi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A81F-2FFC-42FA-9B52-D72258D9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4481</Words>
  <Characters>25546</Characters>
  <Application>Microsoft Office Word</Application>
  <DocSecurity>0</DocSecurity>
  <PresentationFormat/>
  <Lines>212</Lines>
  <Paragraphs>59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29968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mailto:bashspirt@bashspirt.ru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leto-user</dc:creator>
  <cp:lastModifiedBy>Сырвачева Вера Николаевна</cp:lastModifiedBy>
  <cp:revision>8</cp:revision>
  <cp:lastPrinted>2020-01-20T06:28:00Z</cp:lastPrinted>
  <dcterms:created xsi:type="dcterms:W3CDTF">2023-03-24T07:06:00Z</dcterms:created>
  <dcterms:modified xsi:type="dcterms:W3CDTF">2023-07-04T09:34:00Z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