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B2" w:rsidRDefault="002B1FB2" w:rsidP="002B1FB2">
      <w:pPr>
        <w:ind w:firstLine="623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B1FB2" w:rsidRPr="00DA19DD" w:rsidRDefault="002B1FB2" w:rsidP="002B1FB2">
      <w:pPr>
        <w:ind w:firstLine="623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утверждено приказом </w:t>
      </w:r>
    </w:p>
    <w:p w:rsidR="002B1FB2" w:rsidRPr="00DA19DD" w:rsidRDefault="002B1FB2" w:rsidP="002B1FB2">
      <w:pPr>
        <w:ind w:firstLine="6237"/>
        <w:jc w:val="both"/>
        <w:rPr>
          <w:color w:val="000000" w:themeColor="text1"/>
          <w:sz w:val="26"/>
          <w:szCs w:val="26"/>
        </w:rPr>
      </w:pPr>
      <w:r w:rsidRPr="00DA19DD">
        <w:rPr>
          <w:color w:val="000000" w:themeColor="text1"/>
          <w:sz w:val="28"/>
          <w:szCs w:val="28"/>
        </w:rPr>
        <w:t xml:space="preserve">№ </w:t>
      </w:r>
      <w:r w:rsidRPr="00DA19DD">
        <w:rPr>
          <w:color w:val="000000" w:themeColor="text1"/>
          <w:sz w:val="26"/>
          <w:szCs w:val="26"/>
        </w:rPr>
        <w:t>109 от 30.03.2023г.</w:t>
      </w:r>
    </w:p>
    <w:p w:rsidR="002B1FB2" w:rsidRDefault="002B1FB2" w:rsidP="002B1FB2">
      <w:pPr>
        <w:ind w:firstLine="6237"/>
        <w:jc w:val="both"/>
        <w:rPr>
          <w:sz w:val="26"/>
          <w:szCs w:val="26"/>
        </w:rPr>
      </w:pPr>
    </w:p>
    <w:p w:rsidR="002B1FB2" w:rsidRDefault="002B1FB2" w:rsidP="002B1FB2">
      <w:pPr>
        <w:rPr>
          <w:color w:val="000000" w:themeColor="text1"/>
          <w:sz w:val="26"/>
          <w:szCs w:val="26"/>
        </w:rPr>
      </w:pPr>
    </w:p>
    <w:p w:rsidR="002B1FB2" w:rsidRDefault="002B1FB2" w:rsidP="002B1FB2">
      <w:pPr>
        <w:widowControl w:val="0"/>
        <w:ind w:firstLine="425"/>
        <w:jc w:val="center"/>
        <w:outlineLvl w:val="0"/>
        <w:rPr>
          <w:b/>
          <w:szCs w:val="28"/>
        </w:rPr>
      </w:pPr>
      <w:bookmarkStart w:id="0" w:name="_Toc518812974"/>
      <w:r>
        <w:rPr>
          <w:b/>
          <w:szCs w:val="28"/>
        </w:rPr>
        <w:t>И</w:t>
      </w:r>
      <w:r w:rsidRPr="00825A14">
        <w:rPr>
          <w:b/>
          <w:szCs w:val="28"/>
        </w:rPr>
        <w:t>ЗВЕЩЕНИЕ О ПРОВЕДЕНИИ ЗАКУПКИ</w:t>
      </w:r>
      <w:bookmarkEnd w:id="0"/>
    </w:p>
    <w:p w:rsidR="002B1FB2" w:rsidRPr="00825A14" w:rsidRDefault="002B1FB2" w:rsidP="002B1FB2">
      <w:pPr>
        <w:widowControl w:val="0"/>
        <w:ind w:firstLine="425"/>
        <w:jc w:val="center"/>
        <w:outlineLvl w:val="0"/>
        <w:rPr>
          <w:b/>
          <w:szCs w:val="28"/>
        </w:rPr>
      </w:pPr>
    </w:p>
    <w:p w:rsidR="002B1FB2" w:rsidRPr="006D17A1" w:rsidRDefault="002B1FB2" w:rsidP="002B1FB2">
      <w:pPr>
        <w:tabs>
          <w:tab w:val="left" w:pos="1701"/>
        </w:tabs>
        <w:ind w:firstLine="360"/>
        <w:jc w:val="both"/>
        <w:rPr>
          <w:sz w:val="26"/>
          <w:szCs w:val="26"/>
        </w:rPr>
      </w:pPr>
      <w:r>
        <w:rPr>
          <w:b/>
        </w:rPr>
        <w:t>1.</w:t>
      </w:r>
      <w:r w:rsidRPr="00655EE2">
        <w:rPr>
          <w:b/>
        </w:rPr>
        <w:t>Наименование закупки</w:t>
      </w:r>
      <w:r>
        <w:rPr>
          <w:b/>
        </w:rPr>
        <w:t>:</w:t>
      </w:r>
      <w:r w:rsidRPr="00655EE2">
        <w:t xml:space="preserve"> </w:t>
      </w:r>
      <w:r>
        <w:t xml:space="preserve">  </w:t>
      </w:r>
      <w:r w:rsidRPr="006D17A1">
        <w:rPr>
          <w:sz w:val="26"/>
          <w:szCs w:val="26"/>
        </w:rPr>
        <w:t xml:space="preserve">приобретение легкового транспортного средства  </w:t>
      </w:r>
      <w:r w:rsidR="006D17A1" w:rsidRPr="006D17A1">
        <w:rPr>
          <w:sz w:val="26"/>
          <w:szCs w:val="26"/>
        </w:rPr>
        <w:t xml:space="preserve">УАЗ </w:t>
      </w:r>
      <w:r w:rsidR="006D17A1" w:rsidRPr="006D17A1">
        <w:rPr>
          <w:sz w:val="26"/>
          <w:szCs w:val="26"/>
          <w:lang w:val="en-US"/>
        </w:rPr>
        <w:t>Pickup</w:t>
      </w:r>
      <w:r w:rsidR="006D17A1" w:rsidRPr="006D17A1">
        <w:rPr>
          <w:sz w:val="26"/>
          <w:szCs w:val="26"/>
        </w:rPr>
        <w:t xml:space="preserve"> </w:t>
      </w:r>
      <w:r w:rsidR="006D17A1" w:rsidRPr="006D17A1">
        <w:rPr>
          <w:sz w:val="26"/>
          <w:szCs w:val="26"/>
        </w:rPr>
        <w:t>или эквивалент</w:t>
      </w:r>
    </w:p>
    <w:p w:rsidR="002B1FB2" w:rsidRPr="006D17A1" w:rsidRDefault="002B1FB2" w:rsidP="002B1FB2">
      <w:pPr>
        <w:tabs>
          <w:tab w:val="left" w:pos="1701"/>
        </w:tabs>
        <w:ind w:firstLine="360"/>
        <w:jc w:val="both"/>
        <w:rPr>
          <w:sz w:val="26"/>
          <w:szCs w:val="26"/>
        </w:rPr>
      </w:pPr>
    </w:p>
    <w:p w:rsidR="002B1FB2" w:rsidRDefault="002B1FB2" w:rsidP="002B1FB2">
      <w:pPr>
        <w:tabs>
          <w:tab w:val="left" w:pos="1134"/>
        </w:tabs>
        <w:ind w:firstLine="360"/>
        <w:jc w:val="both"/>
      </w:pPr>
      <w:r>
        <w:rPr>
          <w:b/>
        </w:rPr>
        <w:t>2. Способ проведения закупки:</w:t>
      </w:r>
      <w:r w:rsidRPr="00655EE2">
        <w:t xml:space="preserve"> </w:t>
      </w:r>
      <w:r w:rsidRPr="00DA19DD">
        <w:rPr>
          <w:sz w:val="26"/>
          <w:szCs w:val="26"/>
        </w:rPr>
        <w:t>адресн</w:t>
      </w:r>
      <w:r>
        <w:rPr>
          <w:sz w:val="26"/>
          <w:szCs w:val="26"/>
        </w:rPr>
        <w:t>ый</w:t>
      </w:r>
      <w:r w:rsidRPr="00DA19DD">
        <w:rPr>
          <w:sz w:val="26"/>
          <w:szCs w:val="26"/>
        </w:rPr>
        <w:t xml:space="preserve"> запрос предложений не в электронной форме</w:t>
      </w:r>
    </w:p>
    <w:p w:rsidR="002B1FB2" w:rsidRPr="00655EE2" w:rsidRDefault="002B1FB2" w:rsidP="002B1FB2">
      <w:pPr>
        <w:tabs>
          <w:tab w:val="left" w:pos="1134"/>
        </w:tabs>
        <w:ind w:firstLine="360"/>
        <w:jc w:val="both"/>
        <w:rPr>
          <w:b/>
        </w:rPr>
      </w:pPr>
    </w:p>
    <w:p w:rsidR="002B1FB2" w:rsidRDefault="002B1FB2" w:rsidP="002B1FB2">
      <w:pPr>
        <w:tabs>
          <w:tab w:val="left" w:pos="567"/>
          <w:tab w:val="left" w:pos="1134"/>
        </w:tabs>
        <w:ind w:firstLine="425"/>
        <w:jc w:val="both"/>
        <w:rPr>
          <w:b/>
        </w:rPr>
      </w:pPr>
      <w:r>
        <w:rPr>
          <w:b/>
        </w:rPr>
        <w:t xml:space="preserve">3. </w:t>
      </w:r>
      <w:r w:rsidRPr="00655EE2">
        <w:rPr>
          <w:b/>
        </w:rPr>
        <w:t xml:space="preserve">Заказчик закупки: </w:t>
      </w:r>
    </w:p>
    <w:p w:rsidR="002B1FB2" w:rsidRPr="00376662" w:rsidRDefault="002B1FB2" w:rsidP="002B1FB2">
      <w:pPr>
        <w:tabs>
          <w:tab w:val="left" w:pos="567"/>
          <w:tab w:val="left" w:pos="1134"/>
        </w:tabs>
        <w:ind w:firstLine="425"/>
        <w:jc w:val="both"/>
      </w:pPr>
      <w:r w:rsidRPr="00655EE2">
        <w:t>Муниципальное</w:t>
      </w:r>
      <w:r>
        <w:t xml:space="preserve"> унитарное</w:t>
      </w:r>
      <w:r w:rsidRPr="00655EE2">
        <w:t xml:space="preserve"> предприятие «</w:t>
      </w:r>
      <w:r>
        <w:t>Единый кассовый центр</w:t>
      </w:r>
      <w:r w:rsidRPr="00655EE2">
        <w:t xml:space="preserve"> города Вятские </w:t>
      </w:r>
      <w:r w:rsidRPr="00376662">
        <w:t xml:space="preserve">Поляны», </w:t>
      </w:r>
    </w:p>
    <w:p w:rsidR="002B1FB2" w:rsidRPr="00376662" w:rsidRDefault="002B1FB2" w:rsidP="002B1FB2">
      <w:pPr>
        <w:framePr w:hSpace="180" w:wrap="around" w:vAnchor="text" w:hAnchor="margin" w:x="392" w:y="131"/>
      </w:pPr>
      <w:r w:rsidRPr="00376662">
        <w:t>ИНН/КПП 4307016294/4307016294</w:t>
      </w:r>
    </w:p>
    <w:p w:rsidR="002B1FB2" w:rsidRPr="00376662" w:rsidRDefault="002B1FB2" w:rsidP="002B1FB2">
      <w:pPr>
        <w:framePr w:hSpace="180" w:wrap="around" w:vAnchor="text" w:hAnchor="margin" w:x="392" w:y="131"/>
      </w:pPr>
      <w:r w:rsidRPr="00376662">
        <w:t xml:space="preserve">ОГРН:1134307000233 </w:t>
      </w:r>
      <w:r w:rsidRPr="00376662">
        <w:br/>
      </w:r>
      <w:proofErr w:type="gramStart"/>
      <w:r w:rsidRPr="00376662">
        <w:t>Р</w:t>
      </w:r>
      <w:proofErr w:type="gramEnd"/>
      <w:r w:rsidRPr="00376662">
        <w:t>/</w:t>
      </w:r>
      <w:proofErr w:type="spellStart"/>
      <w:r w:rsidRPr="00376662">
        <w:t>сч</w:t>
      </w:r>
      <w:proofErr w:type="spellEnd"/>
      <w:r w:rsidRPr="00376662">
        <w:t xml:space="preserve"> 40702810400170000263</w:t>
      </w:r>
    </w:p>
    <w:p w:rsidR="002B1FB2" w:rsidRPr="00376662" w:rsidRDefault="002B1FB2" w:rsidP="002B1FB2">
      <w:pPr>
        <w:framePr w:hSpace="180" w:wrap="around" w:vAnchor="text" w:hAnchor="margin" w:x="392" w:y="131"/>
      </w:pPr>
      <w:r w:rsidRPr="00376662">
        <w:t>АО КБ «Хлынов»</w:t>
      </w:r>
    </w:p>
    <w:p w:rsidR="002B1FB2" w:rsidRPr="00376662" w:rsidRDefault="002B1FB2" w:rsidP="002B1FB2">
      <w:pPr>
        <w:framePr w:hSpace="180" w:wrap="around" w:vAnchor="text" w:hAnchor="margin" w:x="392" w:y="131"/>
      </w:pPr>
      <w:r w:rsidRPr="00376662">
        <w:t>БИК 043304711</w:t>
      </w:r>
    </w:p>
    <w:p w:rsidR="002B1FB2" w:rsidRPr="00376662" w:rsidRDefault="002B1FB2" w:rsidP="002B1FB2">
      <w:pPr>
        <w:tabs>
          <w:tab w:val="left" w:pos="567"/>
          <w:tab w:val="left" w:pos="1134"/>
        </w:tabs>
        <w:ind w:firstLine="425"/>
        <w:jc w:val="both"/>
      </w:pPr>
      <w:r w:rsidRPr="00376662">
        <w:t>Кор/</w:t>
      </w:r>
      <w:proofErr w:type="spellStart"/>
      <w:r w:rsidRPr="00376662">
        <w:t>сч</w:t>
      </w:r>
      <w:proofErr w:type="spellEnd"/>
      <w:r w:rsidRPr="00376662">
        <w:t xml:space="preserve"> 30101810100000000711</w:t>
      </w:r>
    </w:p>
    <w:p w:rsidR="002B1FB2" w:rsidRDefault="002B1FB2" w:rsidP="002B1FB2">
      <w:pPr>
        <w:tabs>
          <w:tab w:val="left" w:pos="567"/>
          <w:tab w:val="left" w:pos="1134"/>
        </w:tabs>
        <w:ind w:firstLine="142"/>
        <w:jc w:val="both"/>
      </w:pPr>
      <w:r w:rsidRPr="00655EE2">
        <w:t xml:space="preserve">адрес: Кировская область, </w:t>
      </w:r>
      <w:smartTag w:uri="urn:schemas-microsoft-com:office:smarttags" w:element="metricconverter">
        <w:smartTagPr>
          <w:attr w:name="ProductID" w:val="612960, г"/>
        </w:smartTagPr>
        <w:r w:rsidRPr="00655EE2">
          <w:t>612960, г</w:t>
        </w:r>
      </w:smartTag>
      <w:r w:rsidRPr="00655EE2">
        <w:t xml:space="preserve">. Вятские Поляны, ул. Гагарина, д. 7а, </w:t>
      </w:r>
    </w:p>
    <w:p w:rsidR="002B1FB2" w:rsidRDefault="002B1FB2" w:rsidP="002B1FB2">
      <w:pPr>
        <w:tabs>
          <w:tab w:val="left" w:pos="567"/>
          <w:tab w:val="left" w:pos="1134"/>
        </w:tabs>
        <w:ind w:firstLine="142"/>
        <w:jc w:val="both"/>
      </w:pPr>
      <w:r w:rsidRPr="00655EE2">
        <w:t xml:space="preserve">тел. 8(83334) </w:t>
      </w:r>
      <w:r>
        <w:t>7</w:t>
      </w:r>
      <w:r w:rsidRPr="00655EE2">
        <w:t>-</w:t>
      </w:r>
      <w:r>
        <w:t>41-37</w:t>
      </w:r>
      <w:r w:rsidRPr="00655EE2">
        <w:t xml:space="preserve">, </w:t>
      </w:r>
      <w:r>
        <w:t>9123604537</w:t>
      </w:r>
    </w:p>
    <w:p w:rsidR="002B1FB2" w:rsidRPr="00F61400" w:rsidRDefault="002B1FB2" w:rsidP="002B1FB2">
      <w:pPr>
        <w:tabs>
          <w:tab w:val="left" w:pos="567"/>
          <w:tab w:val="left" w:pos="1134"/>
        </w:tabs>
        <w:ind w:firstLine="142"/>
        <w:jc w:val="both"/>
      </w:pPr>
      <w:r w:rsidRPr="00655EE2">
        <w:t xml:space="preserve">контактное лицо  - </w:t>
      </w:r>
      <w:r>
        <w:t>Бабушкина Елена Михайловна</w:t>
      </w:r>
      <w:r w:rsidRPr="00655EE2">
        <w:t xml:space="preserve">, </w:t>
      </w:r>
      <w:hyperlink r:id="rId7" w:history="1">
        <w:r w:rsidRPr="00F61400">
          <w:rPr>
            <w:rStyle w:val="a3"/>
          </w:rPr>
          <w:t>mup.ekc@mail.</w:t>
        </w:r>
        <w:proofErr w:type="spellStart"/>
        <w:r w:rsidRPr="00F61400">
          <w:rPr>
            <w:rStyle w:val="a3"/>
            <w:lang w:val="en-US"/>
          </w:rPr>
          <w:t>ru</w:t>
        </w:r>
        <w:proofErr w:type="spellEnd"/>
      </w:hyperlink>
      <w:r w:rsidRPr="00F61400">
        <w:t xml:space="preserve">. </w:t>
      </w:r>
    </w:p>
    <w:p w:rsidR="002B1FB2" w:rsidRPr="00F61400" w:rsidRDefault="002B1FB2" w:rsidP="002B1FB2">
      <w:pPr>
        <w:tabs>
          <w:tab w:val="left" w:pos="567"/>
          <w:tab w:val="left" w:pos="1134"/>
        </w:tabs>
        <w:ind w:firstLine="425"/>
        <w:jc w:val="both"/>
      </w:pPr>
    </w:p>
    <w:p w:rsidR="002B1FB2" w:rsidRDefault="002B1FB2" w:rsidP="002B1FB2">
      <w:pPr>
        <w:tabs>
          <w:tab w:val="left" w:pos="567"/>
        </w:tabs>
        <w:autoSpaceDE w:val="0"/>
        <w:autoSpaceDN w:val="0"/>
        <w:adjustRightInd w:val="0"/>
        <w:ind w:firstLine="425"/>
        <w:jc w:val="both"/>
        <w:rPr>
          <w:b/>
        </w:rPr>
      </w:pPr>
      <w:r>
        <w:rPr>
          <w:b/>
        </w:rPr>
        <w:t xml:space="preserve">4. </w:t>
      </w:r>
      <w:r w:rsidRPr="00655EE2">
        <w:rPr>
          <w:b/>
        </w:rPr>
        <w:t>Организатор закупки:</w:t>
      </w:r>
      <w:r w:rsidRPr="00655EE2">
        <w:t xml:space="preserve"> Функции организатора закупки выполняет Заказчик.</w:t>
      </w:r>
      <w:r w:rsidRPr="00655EE2">
        <w:rPr>
          <w:b/>
        </w:rPr>
        <w:t xml:space="preserve"> </w:t>
      </w:r>
    </w:p>
    <w:p w:rsidR="002B1FB2" w:rsidRDefault="002B1FB2" w:rsidP="002B1FB2">
      <w:pPr>
        <w:tabs>
          <w:tab w:val="left" w:pos="567"/>
        </w:tabs>
        <w:ind w:firstLine="425"/>
        <w:jc w:val="both"/>
      </w:pPr>
      <w:r w:rsidRPr="00655EE2">
        <w:rPr>
          <w:b/>
        </w:rPr>
        <w:t xml:space="preserve">Специализированная организация: </w:t>
      </w:r>
      <w:r w:rsidRPr="00655EE2">
        <w:t>Не привлекается.</w:t>
      </w:r>
    </w:p>
    <w:p w:rsidR="002B1FB2" w:rsidRPr="00655EE2" w:rsidRDefault="002B1FB2" w:rsidP="002B1FB2">
      <w:pPr>
        <w:tabs>
          <w:tab w:val="left" w:pos="567"/>
        </w:tabs>
        <w:ind w:firstLine="425"/>
        <w:jc w:val="both"/>
      </w:pPr>
    </w:p>
    <w:p w:rsidR="002B1FB2" w:rsidRDefault="002B1FB2" w:rsidP="006D17A1">
      <w:pPr>
        <w:tabs>
          <w:tab w:val="left" w:pos="567"/>
        </w:tabs>
        <w:ind w:firstLine="425"/>
        <w:jc w:val="both"/>
      </w:pPr>
      <w:bookmarkStart w:id="1" w:name="_Ref386077833"/>
      <w:bookmarkStart w:id="2" w:name="_Ref386077874"/>
      <w:r>
        <w:rPr>
          <w:b/>
        </w:rPr>
        <w:t>5.</w:t>
      </w:r>
      <w:proofErr w:type="gramStart"/>
      <w:r>
        <w:rPr>
          <w:b/>
        </w:rPr>
        <w:t xml:space="preserve"> </w:t>
      </w:r>
      <w:proofErr w:type="gramEnd"/>
      <w:r w:rsidR="006D17A1">
        <w:rPr>
          <w:b/>
        </w:rPr>
        <w:t>Сроки поставки</w:t>
      </w:r>
      <w:r w:rsidRPr="00655EE2">
        <w:rPr>
          <w:b/>
        </w:rPr>
        <w:t xml:space="preserve">: </w:t>
      </w:r>
      <w:bookmarkStart w:id="3" w:name="_Ref389222006"/>
      <w:bookmarkEnd w:id="1"/>
      <w:bookmarkEnd w:id="2"/>
      <w:r w:rsidR="006D17A1">
        <w:t>до 14 апреля 2023г</w:t>
      </w:r>
      <w:r>
        <w:t>.</w:t>
      </w:r>
    </w:p>
    <w:p w:rsidR="002B1FB2" w:rsidRDefault="002B1FB2" w:rsidP="002B1FB2">
      <w:pPr>
        <w:tabs>
          <w:tab w:val="left" w:pos="567"/>
        </w:tabs>
        <w:ind w:firstLine="425"/>
        <w:jc w:val="both"/>
        <w:rPr>
          <w:b/>
        </w:rPr>
      </w:pPr>
    </w:p>
    <w:p w:rsidR="002B1FB2" w:rsidRPr="00655EE2" w:rsidRDefault="002B1FB2" w:rsidP="002B1FB2">
      <w:pPr>
        <w:tabs>
          <w:tab w:val="left" w:pos="567"/>
        </w:tabs>
        <w:ind w:firstLine="425"/>
        <w:jc w:val="both"/>
      </w:pPr>
      <w:r>
        <w:rPr>
          <w:b/>
        </w:rPr>
        <w:t xml:space="preserve">6. </w:t>
      </w:r>
      <w:r w:rsidR="006D17A1" w:rsidRPr="00655EE2">
        <w:rPr>
          <w:b/>
        </w:rPr>
        <w:t>Срок, место и порядок предоставления документации о закупке</w:t>
      </w:r>
      <w:r w:rsidRPr="00655EE2">
        <w:rPr>
          <w:b/>
        </w:rPr>
        <w:t xml:space="preserve">: </w:t>
      </w:r>
      <w:r w:rsidR="006D17A1">
        <w:t>адресное направление извещений и документации участникам закупки.</w:t>
      </w:r>
    </w:p>
    <w:p w:rsidR="002B1FB2" w:rsidRDefault="002B1FB2" w:rsidP="002B1FB2">
      <w:pPr>
        <w:tabs>
          <w:tab w:val="left" w:pos="567"/>
        </w:tabs>
        <w:ind w:firstLine="425"/>
        <w:jc w:val="both"/>
      </w:pPr>
    </w:p>
    <w:p w:rsidR="002B1FB2" w:rsidRDefault="002B1FB2" w:rsidP="002B1FB2">
      <w:pPr>
        <w:tabs>
          <w:tab w:val="left" w:pos="567"/>
        </w:tabs>
        <w:ind w:firstLine="425"/>
        <w:jc w:val="both"/>
        <w:rPr>
          <w:b/>
        </w:rPr>
      </w:pPr>
      <w:r>
        <w:rPr>
          <w:b/>
        </w:rPr>
        <w:t xml:space="preserve">7. </w:t>
      </w:r>
      <w:r w:rsidRPr="00655EE2">
        <w:rPr>
          <w:b/>
        </w:rPr>
        <w:t xml:space="preserve">Сведения о начальной (максимальной) цене договора: </w:t>
      </w:r>
      <w:bookmarkEnd w:id="3"/>
    </w:p>
    <w:p w:rsidR="002B1FB2" w:rsidRPr="00D9726F" w:rsidRDefault="006D17A1" w:rsidP="002B1FB2">
      <w:pPr>
        <w:tabs>
          <w:tab w:val="left" w:pos="567"/>
        </w:tabs>
        <w:ind w:firstLine="425"/>
        <w:jc w:val="both"/>
        <w:rPr>
          <w:color w:val="FF0000"/>
        </w:rPr>
      </w:pPr>
      <w:r>
        <w:rPr>
          <w:color w:val="000000" w:themeColor="text1"/>
          <w:sz w:val="26"/>
          <w:szCs w:val="26"/>
        </w:rPr>
        <w:t xml:space="preserve">1 830 000 (один миллион восемьсот тридцать тысяч) </w:t>
      </w:r>
      <w:r w:rsidR="002B1FB2" w:rsidRPr="00A0649A">
        <w:rPr>
          <w:color w:val="000000" w:themeColor="text1"/>
          <w:sz w:val="26"/>
          <w:szCs w:val="26"/>
        </w:rPr>
        <w:t>рублей</w:t>
      </w:r>
      <w:r w:rsidR="002B1FB2" w:rsidRPr="00D9726F">
        <w:rPr>
          <w:color w:val="FF0000"/>
        </w:rPr>
        <w:t xml:space="preserve">. </w:t>
      </w:r>
    </w:p>
    <w:p w:rsidR="002B1FB2" w:rsidRDefault="002B1FB2" w:rsidP="002B1FB2">
      <w:pPr>
        <w:tabs>
          <w:tab w:val="left" w:pos="567"/>
        </w:tabs>
        <w:ind w:firstLine="425"/>
        <w:jc w:val="both"/>
        <w:rPr>
          <w:color w:val="000000"/>
        </w:rPr>
      </w:pPr>
    </w:p>
    <w:p w:rsidR="002B1FB2" w:rsidRPr="00C2128A" w:rsidRDefault="006D17A1" w:rsidP="002B1FB2">
      <w:pPr>
        <w:tabs>
          <w:tab w:val="left" w:pos="0"/>
        </w:tabs>
        <w:ind w:firstLine="425"/>
        <w:jc w:val="both"/>
        <w:rPr>
          <w:iCs/>
          <w:color w:val="000000" w:themeColor="text1"/>
        </w:rPr>
      </w:pPr>
      <w:bookmarkStart w:id="4" w:name="_Ref386086909"/>
      <w:bookmarkStart w:id="5" w:name="_Ref386078182"/>
      <w:r w:rsidRPr="00C2128A">
        <w:rPr>
          <w:b/>
          <w:color w:val="000000" w:themeColor="text1"/>
        </w:rPr>
        <w:t>8</w:t>
      </w:r>
      <w:r w:rsidR="002B1FB2" w:rsidRPr="00C2128A">
        <w:rPr>
          <w:b/>
          <w:color w:val="000000" w:themeColor="text1"/>
        </w:rPr>
        <w:t>. Дата начала срока  подачи заявок: «</w:t>
      </w:r>
      <w:r w:rsidRPr="00C2128A">
        <w:rPr>
          <w:b/>
          <w:color w:val="000000" w:themeColor="text1"/>
        </w:rPr>
        <w:t>04 апреля</w:t>
      </w:r>
      <w:r w:rsidR="002B1FB2" w:rsidRPr="00C2128A">
        <w:rPr>
          <w:b/>
          <w:color w:val="000000" w:themeColor="text1"/>
        </w:rPr>
        <w:t xml:space="preserve">» </w:t>
      </w:r>
      <w:r w:rsidRPr="00C2128A">
        <w:rPr>
          <w:b/>
          <w:color w:val="000000" w:themeColor="text1"/>
        </w:rPr>
        <w:t>2023</w:t>
      </w:r>
      <w:r w:rsidR="002B1FB2" w:rsidRPr="00C2128A">
        <w:rPr>
          <w:b/>
          <w:color w:val="000000" w:themeColor="text1"/>
        </w:rPr>
        <w:t>г.</w:t>
      </w:r>
      <w:proofErr w:type="gramStart"/>
      <w:r w:rsidR="002B1FB2" w:rsidRPr="00C2128A">
        <w:rPr>
          <w:b/>
          <w:color w:val="000000" w:themeColor="text1"/>
        </w:rPr>
        <w:t xml:space="preserve">  </w:t>
      </w:r>
      <w:r w:rsidR="002B1FB2" w:rsidRPr="00C2128A">
        <w:rPr>
          <w:iCs/>
          <w:color w:val="000000" w:themeColor="text1"/>
        </w:rPr>
        <w:t>.</w:t>
      </w:r>
      <w:proofErr w:type="gramEnd"/>
    </w:p>
    <w:p w:rsidR="002B1FB2" w:rsidRPr="00C2128A" w:rsidRDefault="002B1FB2" w:rsidP="002B1FB2">
      <w:pPr>
        <w:tabs>
          <w:tab w:val="left" w:pos="0"/>
        </w:tabs>
        <w:ind w:firstLine="425"/>
        <w:jc w:val="both"/>
        <w:rPr>
          <w:b/>
          <w:color w:val="000000" w:themeColor="text1"/>
        </w:rPr>
      </w:pPr>
    </w:p>
    <w:p w:rsidR="002B1FB2" w:rsidRPr="00C2128A" w:rsidRDefault="006D17A1" w:rsidP="002B1FB2">
      <w:pPr>
        <w:tabs>
          <w:tab w:val="left" w:pos="0"/>
        </w:tabs>
        <w:ind w:firstLine="425"/>
        <w:jc w:val="both"/>
        <w:rPr>
          <w:color w:val="000000" w:themeColor="text1"/>
        </w:rPr>
      </w:pPr>
      <w:r w:rsidRPr="00C2128A">
        <w:rPr>
          <w:b/>
          <w:color w:val="000000" w:themeColor="text1"/>
        </w:rPr>
        <w:t>9</w:t>
      </w:r>
      <w:r w:rsidR="002B1FB2" w:rsidRPr="00C2128A">
        <w:rPr>
          <w:b/>
          <w:color w:val="000000" w:themeColor="text1"/>
        </w:rPr>
        <w:t>. Дата и время окончания подачи заявок:  «</w:t>
      </w:r>
      <w:r w:rsidRPr="00C2128A">
        <w:rPr>
          <w:b/>
          <w:color w:val="000000" w:themeColor="text1"/>
        </w:rPr>
        <w:t>07</w:t>
      </w:r>
      <w:r w:rsidR="002B1FB2" w:rsidRPr="00C2128A">
        <w:rPr>
          <w:b/>
          <w:color w:val="000000" w:themeColor="text1"/>
        </w:rPr>
        <w:t xml:space="preserve">» </w:t>
      </w:r>
      <w:r w:rsidR="00C2128A" w:rsidRPr="00C2128A">
        <w:rPr>
          <w:b/>
          <w:color w:val="000000" w:themeColor="text1"/>
        </w:rPr>
        <w:t xml:space="preserve"> апреля</w:t>
      </w:r>
      <w:r w:rsidR="002B1FB2" w:rsidRPr="00C2128A">
        <w:rPr>
          <w:b/>
          <w:color w:val="000000" w:themeColor="text1"/>
        </w:rPr>
        <w:t xml:space="preserve"> 202</w:t>
      </w:r>
      <w:r w:rsidR="00C2128A" w:rsidRPr="00C2128A">
        <w:rPr>
          <w:b/>
          <w:color w:val="000000" w:themeColor="text1"/>
        </w:rPr>
        <w:t>3</w:t>
      </w:r>
      <w:r w:rsidR="002B1FB2" w:rsidRPr="00C2128A">
        <w:rPr>
          <w:b/>
          <w:color w:val="000000" w:themeColor="text1"/>
        </w:rPr>
        <w:t>г.</w:t>
      </w:r>
      <w:r w:rsidR="002B1FB2" w:rsidRPr="00C2128A">
        <w:rPr>
          <w:color w:val="000000" w:themeColor="text1"/>
        </w:rPr>
        <w:t xml:space="preserve"> (</w:t>
      </w:r>
      <w:r w:rsidR="002B1FB2" w:rsidRPr="00C2128A">
        <w:rPr>
          <w:bCs/>
          <w:color w:val="000000" w:themeColor="text1"/>
          <w:spacing w:val="-6"/>
        </w:rPr>
        <w:t>по местному времени организатора закупки</w:t>
      </w:r>
      <w:r w:rsidR="002B1FB2" w:rsidRPr="00C2128A">
        <w:rPr>
          <w:color w:val="000000" w:themeColor="text1"/>
        </w:rPr>
        <w:t xml:space="preserve">) </w:t>
      </w:r>
      <w:bookmarkEnd w:id="4"/>
      <w:r w:rsidR="002B1FB2" w:rsidRPr="00C2128A">
        <w:rPr>
          <w:color w:val="000000" w:themeColor="text1"/>
        </w:rPr>
        <w:t>12 час. 00 мин.</w:t>
      </w:r>
    </w:p>
    <w:p w:rsidR="002B1FB2" w:rsidRPr="003A79C9" w:rsidRDefault="002B1FB2" w:rsidP="002B1FB2">
      <w:pPr>
        <w:tabs>
          <w:tab w:val="left" w:pos="0"/>
        </w:tabs>
        <w:ind w:firstLine="425"/>
        <w:jc w:val="both"/>
        <w:rPr>
          <w:b/>
          <w:color w:val="C00000"/>
        </w:rPr>
      </w:pPr>
    </w:p>
    <w:p w:rsidR="002B1FB2" w:rsidRDefault="002B1FB2" w:rsidP="002B1FB2">
      <w:pPr>
        <w:ind w:firstLine="425"/>
        <w:jc w:val="both"/>
      </w:pPr>
      <w:r>
        <w:rPr>
          <w:b/>
        </w:rPr>
        <w:t>1</w:t>
      </w:r>
      <w:r w:rsidR="00C2128A">
        <w:rPr>
          <w:b/>
        </w:rPr>
        <w:t>0</w:t>
      </w:r>
      <w:r>
        <w:rPr>
          <w:b/>
        </w:rPr>
        <w:t>.</w:t>
      </w:r>
      <w:r w:rsidRPr="00655EE2">
        <w:rPr>
          <w:b/>
        </w:rPr>
        <w:t xml:space="preserve">Обеспечение заявки: </w:t>
      </w:r>
      <w:r w:rsidRPr="00655EE2">
        <w:t>Не требуется</w:t>
      </w:r>
      <w:bookmarkEnd w:id="5"/>
      <w:r w:rsidRPr="00655EE2">
        <w:t>.</w:t>
      </w:r>
    </w:p>
    <w:p w:rsidR="002B1FB2" w:rsidRPr="00655EE2" w:rsidRDefault="002B1FB2" w:rsidP="002B1FB2">
      <w:pPr>
        <w:ind w:firstLine="425"/>
        <w:jc w:val="both"/>
      </w:pPr>
    </w:p>
    <w:p w:rsidR="002B1FB2" w:rsidRPr="00C2128A" w:rsidRDefault="00C2128A" w:rsidP="002B1FB2">
      <w:pPr>
        <w:autoSpaceDE w:val="0"/>
        <w:autoSpaceDN w:val="0"/>
        <w:adjustRightInd w:val="0"/>
        <w:ind w:firstLine="425"/>
        <w:jc w:val="both"/>
        <w:rPr>
          <w:color w:val="000000" w:themeColor="text1"/>
        </w:rPr>
      </w:pPr>
      <w:bookmarkStart w:id="6" w:name="_Ref389221984"/>
      <w:r w:rsidRPr="00C2128A">
        <w:rPr>
          <w:b/>
          <w:color w:val="000000" w:themeColor="text1"/>
        </w:rPr>
        <w:t>11</w:t>
      </w:r>
      <w:r w:rsidR="002B1FB2" w:rsidRPr="00C2128A">
        <w:rPr>
          <w:b/>
          <w:color w:val="000000" w:themeColor="text1"/>
        </w:rPr>
        <w:t xml:space="preserve">. Место и дата рассмотрения </w:t>
      </w:r>
      <w:r w:rsidRPr="00C2128A">
        <w:rPr>
          <w:color w:val="000000" w:themeColor="text1"/>
          <w:sz w:val="26"/>
          <w:szCs w:val="26"/>
        </w:rPr>
        <w:t>адресн</w:t>
      </w:r>
      <w:r w:rsidRPr="00C2128A">
        <w:rPr>
          <w:color w:val="000000" w:themeColor="text1"/>
          <w:sz w:val="26"/>
          <w:szCs w:val="26"/>
        </w:rPr>
        <w:t>ого</w:t>
      </w:r>
      <w:r w:rsidRPr="00C2128A">
        <w:rPr>
          <w:color w:val="000000" w:themeColor="text1"/>
          <w:sz w:val="26"/>
          <w:szCs w:val="26"/>
        </w:rPr>
        <w:t xml:space="preserve"> запрос</w:t>
      </w:r>
      <w:r w:rsidRPr="00C2128A">
        <w:rPr>
          <w:color w:val="000000" w:themeColor="text1"/>
          <w:sz w:val="26"/>
          <w:szCs w:val="26"/>
        </w:rPr>
        <w:t>а</w:t>
      </w:r>
      <w:r w:rsidRPr="00C2128A">
        <w:rPr>
          <w:color w:val="000000" w:themeColor="text1"/>
          <w:sz w:val="26"/>
          <w:szCs w:val="26"/>
        </w:rPr>
        <w:t xml:space="preserve"> предложений </w:t>
      </w:r>
      <w:r w:rsidR="002B1FB2" w:rsidRPr="00C2128A">
        <w:rPr>
          <w:b/>
          <w:color w:val="000000" w:themeColor="text1"/>
        </w:rPr>
        <w:t xml:space="preserve">и подведения итогов </w:t>
      </w:r>
      <w:r w:rsidRPr="00C2128A">
        <w:rPr>
          <w:color w:val="000000" w:themeColor="text1"/>
          <w:sz w:val="26"/>
          <w:szCs w:val="26"/>
        </w:rPr>
        <w:t>адресного запроса предложений</w:t>
      </w:r>
      <w:r w:rsidR="002B1FB2" w:rsidRPr="00C2128A">
        <w:rPr>
          <w:b/>
          <w:color w:val="000000" w:themeColor="text1"/>
        </w:rPr>
        <w:t xml:space="preserve">: </w:t>
      </w:r>
      <w:r w:rsidRPr="00C2128A">
        <w:rPr>
          <w:b/>
          <w:color w:val="000000" w:themeColor="text1"/>
        </w:rPr>
        <w:t>07 апреля</w:t>
      </w:r>
      <w:r w:rsidR="002B1FB2" w:rsidRPr="00C2128A">
        <w:rPr>
          <w:b/>
          <w:color w:val="000000" w:themeColor="text1"/>
        </w:rPr>
        <w:t xml:space="preserve"> 202</w:t>
      </w:r>
      <w:r w:rsidRPr="00C2128A">
        <w:rPr>
          <w:b/>
          <w:color w:val="000000" w:themeColor="text1"/>
        </w:rPr>
        <w:t>3</w:t>
      </w:r>
      <w:r w:rsidR="002B1FB2" w:rsidRPr="00C2128A">
        <w:rPr>
          <w:b/>
          <w:color w:val="000000" w:themeColor="text1"/>
        </w:rPr>
        <w:t>г</w:t>
      </w:r>
      <w:proofErr w:type="gramStart"/>
      <w:r w:rsidR="002B1FB2" w:rsidRPr="00C2128A">
        <w:rPr>
          <w:b/>
          <w:color w:val="000000" w:themeColor="text1"/>
        </w:rPr>
        <w:t>..</w:t>
      </w:r>
      <w:r w:rsidR="002B1FB2" w:rsidRPr="00C2128A">
        <w:rPr>
          <w:color w:val="000000" w:themeColor="text1"/>
        </w:rPr>
        <w:t xml:space="preserve">, </w:t>
      </w:r>
      <w:proofErr w:type="gramEnd"/>
      <w:r w:rsidR="002B1FB2" w:rsidRPr="00C2128A">
        <w:rPr>
          <w:color w:val="000000" w:themeColor="text1"/>
        </w:rPr>
        <w:t xml:space="preserve">в 14ч. 00мин.  по адресу: г. Вятские Поляны, ул. Гагарина, д. 7а, </w:t>
      </w:r>
      <w:proofErr w:type="spellStart"/>
      <w:r w:rsidR="002B1FB2" w:rsidRPr="00C2128A">
        <w:rPr>
          <w:color w:val="000000" w:themeColor="text1"/>
        </w:rPr>
        <w:t>каб</w:t>
      </w:r>
      <w:proofErr w:type="spellEnd"/>
      <w:r w:rsidR="002B1FB2" w:rsidRPr="00C2128A">
        <w:rPr>
          <w:color w:val="000000" w:themeColor="text1"/>
        </w:rPr>
        <w:t>. № 20</w:t>
      </w:r>
    </w:p>
    <w:p w:rsidR="002B1FB2" w:rsidRPr="00C2128A" w:rsidRDefault="002B1FB2" w:rsidP="002B1FB2">
      <w:pPr>
        <w:autoSpaceDE w:val="0"/>
        <w:autoSpaceDN w:val="0"/>
        <w:adjustRightInd w:val="0"/>
        <w:ind w:firstLine="425"/>
        <w:jc w:val="both"/>
        <w:rPr>
          <w:color w:val="000000" w:themeColor="text1"/>
        </w:rPr>
      </w:pPr>
    </w:p>
    <w:p w:rsidR="002B1FB2" w:rsidRDefault="00C2128A" w:rsidP="002B1FB2">
      <w:pPr>
        <w:tabs>
          <w:tab w:val="left" w:pos="709"/>
        </w:tabs>
        <w:ind w:firstLine="425"/>
        <w:jc w:val="both"/>
      </w:pPr>
      <w:r>
        <w:rPr>
          <w:b/>
        </w:rPr>
        <w:t>12</w:t>
      </w:r>
      <w:r w:rsidR="002B1FB2">
        <w:rPr>
          <w:b/>
        </w:rPr>
        <w:t xml:space="preserve">. </w:t>
      </w:r>
      <w:r w:rsidR="002B1FB2" w:rsidRPr="00655EE2">
        <w:rPr>
          <w:b/>
        </w:rPr>
        <w:t xml:space="preserve">Срок заключения </w:t>
      </w:r>
      <w:r w:rsidR="002B1FB2" w:rsidRPr="00C2128A">
        <w:rPr>
          <w:b/>
          <w:sz w:val="26"/>
          <w:szCs w:val="26"/>
        </w:rPr>
        <w:t>договора</w:t>
      </w:r>
      <w:r w:rsidR="002B1FB2" w:rsidRPr="00C2128A">
        <w:rPr>
          <w:sz w:val="26"/>
          <w:szCs w:val="26"/>
        </w:rPr>
        <w:t xml:space="preserve">: </w:t>
      </w:r>
      <w:r w:rsidRPr="00C2128A">
        <w:rPr>
          <w:sz w:val="26"/>
          <w:szCs w:val="26"/>
        </w:rPr>
        <w:t>после</w:t>
      </w:r>
      <w:r w:rsidR="002B1FB2" w:rsidRPr="00C2128A">
        <w:rPr>
          <w:sz w:val="26"/>
          <w:szCs w:val="26"/>
        </w:rPr>
        <w:t xml:space="preserve"> официального размещения </w:t>
      </w:r>
      <w:proofErr w:type="gramStart"/>
      <w:r w:rsidR="002B1FB2" w:rsidRPr="00C2128A">
        <w:rPr>
          <w:sz w:val="26"/>
          <w:szCs w:val="26"/>
        </w:rPr>
        <w:t>протокола</w:t>
      </w:r>
      <w:bookmarkEnd w:id="6"/>
      <w:r w:rsidRPr="00C2128A">
        <w:rPr>
          <w:sz w:val="26"/>
          <w:szCs w:val="26"/>
        </w:rPr>
        <w:t xml:space="preserve"> подведения итогов </w:t>
      </w:r>
      <w:r w:rsidRPr="00C2128A">
        <w:rPr>
          <w:sz w:val="26"/>
          <w:szCs w:val="26"/>
        </w:rPr>
        <w:t>адресного запроса предложений</w:t>
      </w:r>
      <w:proofErr w:type="gramEnd"/>
    </w:p>
    <w:p w:rsidR="002B1FB2" w:rsidRPr="00655EE2" w:rsidRDefault="002B1FB2" w:rsidP="002B1FB2">
      <w:pPr>
        <w:tabs>
          <w:tab w:val="left" w:pos="709"/>
        </w:tabs>
        <w:ind w:firstLine="425"/>
        <w:jc w:val="both"/>
      </w:pPr>
    </w:p>
    <w:p w:rsidR="002B1FB2" w:rsidRDefault="002B1FB2" w:rsidP="00C2128A">
      <w:pPr>
        <w:tabs>
          <w:tab w:val="left" w:pos="709"/>
        </w:tabs>
        <w:ind w:firstLine="425"/>
        <w:jc w:val="both"/>
      </w:pPr>
      <w:r>
        <w:rPr>
          <w:b/>
        </w:rPr>
        <w:t>1</w:t>
      </w:r>
      <w:r w:rsidR="00C2128A">
        <w:rPr>
          <w:b/>
        </w:rPr>
        <w:t>3</w:t>
      </w:r>
      <w:r>
        <w:rPr>
          <w:b/>
        </w:rPr>
        <w:t xml:space="preserve">. </w:t>
      </w:r>
      <w:r w:rsidRPr="00655EE2">
        <w:rPr>
          <w:b/>
        </w:rPr>
        <w:t>Срок отказа от проведения закупки</w:t>
      </w:r>
      <w:r w:rsidRPr="00655EE2">
        <w:t>: Организатор закупки вправе отказаться от проведения закупки без каких-либо последствий в любой момент до подведения ее итогов.</w:t>
      </w:r>
      <w:bookmarkStart w:id="7" w:name="_GoBack"/>
      <w:bookmarkEnd w:id="7"/>
      <w:r w:rsidR="00C2128A">
        <w:t xml:space="preserve"> </w:t>
      </w:r>
    </w:p>
    <w:p w:rsidR="007006DA" w:rsidRDefault="007006DA"/>
    <w:sectPr w:rsidR="007006DA" w:rsidSect="00C2128A">
      <w:pgSz w:w="11906" w:h="16838"/>
      <w:pgMar w:top="993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769" w:rsidRDefault="00CD6769" w:rsidP="006D17A1">
      <w:r>
        <w:separator/>
      </w:r>
    </w:p>
  </w:endnote>
  <w:endnote w:type="continuationSeparator" w:id="0">
    <w:p w:rsidR="00CD6769" w:rsidRDefault="00CD6769" w:rsidP="006D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769" w:rsidRDefault="00CD6769" w:rsidP="006D17A1">
      <w:r>
        <w:separator/>
      </w:r>
    </w:p>
  </w:footnote>
  <w:footnote w:type="continuationSeparator" w:id="0">
    <w:p w:rsidR="00CD6769" w:rsidRDefault="00CD6769" w:rsidP="006D1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A6"/>
    <w:rsid w:val="002B1FB2"/>
    <w:rsid w:val="00437CA6"/>
    <w:rsid w:val="006D17A1"/>
    <w:rsid w:val="007006DA"/>
    <w:rsid w:val="00C2128A"/>
    <w:rsid w:val="00C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B1FB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1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D1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17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7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B1FB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1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D1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17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7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p.ekc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2023-03-30T23:17:00Z</dcterms:created>
  <dcterms:modified xsi:type="dcterms:W3CDTF">2023-04-02T19:02:00Z</dcterms:modified>
</cp:coreProperties>
</file>