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3444" w:rsidRPr="002F11E7" w:rsidRDefault="00163444" w:rsidP="00163444">
      <w:pPr>
        <w:pStyle w:val="ConsPlusNormal"/>
        <w:jc w:val="center"/>
      </w:pPr>
      <w:r w:rsidRPr="002F11E7">
        <w:rPr>
          <w:b/>
          <w:bCs/>
        </w:rPr>
        <w:t>ЗАПРОС</w:t>
      </w:r>
    </w:p>
    <w:p w:rsidR="00163444" w:rsidRPr="009A7ED8" w:rsidRDefault="00163444" w:rsidP="00C20B9B">
      <w:pPr>
        <w:pStyle w:val="ConsPlusNormal"/>
        <w:jc w:val="center"/>
        <w:rPr>
          <w:color w:val="FF0000"/>
        </w:rPr>
      </w:pPr>
      <w:r w:rsidRPr="002F11E7">
        <w:t>о даче разъяснений положений документации</w:t>
      </w:r>
      <w:r w:rsidR="00C20B9B" w:rsidRPr="002F11E7">
        <w:t xml:space="preserve"> </w:t>
      </w:r>
      <w:r w:rsidR="00E20EA2" w:rsidRPr="002F11E7">
        <w:t>в</w:t>
      </w:r>
      <w:r w:rsidRPr="002F11E7">
        <w:t xml:space="preserve"> </w:t>
      </w:r>
      <w:r w:rsidR="00E20EA2" w:rsidRPr="002F11E7">
        <w:t>запросе предложений</w:t>
      </w:r>
      <w:r w:rsidR="007C40EB" w:rsidRPr="002F11E7">
        <w:t xml:space="preserve"> </w:t>
      </w:r>
      <w:r w:rsidR="007C40EB" w:rsidRPr="00505999">
        <w:t xml:space="preserve">от </w:t>
      </w:r>
      <w:r w:rsidR="00505999">
        <w:t>28</w:t>
      </w:r>
      <w:r w:rsidR="007C40EB" w:rsidRPr="00505999">
        <w:t>.02.202</w:t>
      </w:r>
      <w:r w:rsidR="00505999">
        <w:t>3</w:t>
      </w:r>
      <w:r w:rsidR="007C40EB" w:rsidRPr="00505999">
        <w:t xml:space="preserve">г. (номер закупки ЭТП </w:t>
      </w:r>
      <w:r w:rsidR="00505999" w:rsidRPr="00505999">
        <w:rPr>
          <w:shd w:val="clear" w:color="auto" w:fill="FFFFFF"/>
        </w:rPr>
        <w:t>0156623003DP</w:t>
      </w:r>
      <w:r w:rsidR="007C40EB" w:rsidRPr="00505999">
        <w:rPr>
          <w:shd w:val="clear" w:color="auto" w:fill="FFFFFF"/>
        </w:rPr>
        <w:t xml:space="preserve">, номер закупки в ЕИС </w:t>
      </w:r>
      <w:r w:rsidR="00505999" w:rsidRPr="00505999">
        <w:rPr>
          <w:shd w:val="clear" w:color="auto" w:fill="FFFFFF"/>
        </w:rPr>
        <w:t>32312153686</w:t>
      </w:r>
      <w:r w:rsidR="007C40EB" w:rsidRPr="00505999">
        <w:rPr>
          <w:shd w:val="clear" w:color="auto" w:fill="FFFFFF"/>
        </w:rPr>
        <w:t>)</w:t>
      </w:r>
    </w:p>
    <w:p w:rsidR="00C20B9B" w:rsidRPr="002F11E7" w:rsidRDefault="00C20B9B" w:rsidP="00E45030">
      <w:pPr>
        <w:pStyle w:val="ConsPlusNormal"/>
        <w:jc w:val="right"/>
      </w:pPr>
    </w:p>
    <w:p w:rsidR="00163444" w:rsidRPr="002F11E7" w:rsidRDefault="00163444" w:rsidP="00163444">
      <w:pPr>
        <w:pStyle w:val="ConsPlusNormal"/>
        <w:spacing w:before="200"/>
        <w:ind w:firstLine="540"/>
        <w:jc w:val="both"/>
        <w:rPr>
          <w:b/>
          <w:bCs/>
        </w:rPr>
      </w:pPr>
      <w:r w:rsidRPr="002F11E7">
        <w:rPr>
          <w:b/>
          <w:bCs/>
        </w:rPr>
        <w:t>Текст запроса:</w:t>
      </w:r>
    </w:p>
    <w:p w:rsidR="00325797" w:rsidRPr="003A28C6" w:rsidRDefault="00325797" w:rsidP="00325797">
      <w:pPr>
        <w:pStyle w:val="ConsPlusNormal"/>
        <w:spacing w:before="200"/>
        <w:ind w:firstLine="540"/>
        <w:jc w:val="both"/>
      </w:pPr>
      <w:r w:rsidRPr="003A28C6">
        <w:t>Добрый день.</w:t>
      </w:r>
    </w:p>
    <w:p w:rsidR="00325797" w:rsidRPr="003A28C6" w:rsidRDefault="00325797" w:rsidP="00325797">
      <w:pPr>
        <w:pStyle w:val="ConsPlusNormal"/>
        <w:spacing w:before="200"/>
        <w:ind w:firstLine="540"/>
        <w:jc w:val="both"/>
      </w:pPr>
      <w:r w:rsidRPr="003A28C6">
        <w:t>Просим уточнить ссылки (раздел, строки и столбцы отчетной формы № 0420162 от 2021 г.) на данные «Критериев оценки и сопоставления заявок на участие в запросе предложений приложение 1 к Информационной карте» следующих показателей:</w:t>
      </w:r>
    </w:p>
    <w:p w:rsidR="00325797" w:rsidRPr="003A28C6" w:rsidRDefault="00325797" w:rsidP="00325797">
      <w:pPr>
        <w:pStyle w:val="ConsPlusNormal"/>
        <w:spacing w:before="200"/>
        <w:ind w:firstLine="540"/>
        <w:jc w:val="both"/>
      </w:pPr>
      <w:r w:rsidRPr="003A28C6">
        <w:t>2.1. Отношение количества урегулированных страховых случаев к количеству заявленных страховых случаев по договорам добровольного медицинского - (по форме № 0420162), 2021 год, тыс. руб.</w:t>
      </w:r>
    </w:p>
    <w:p w:rsidR="00325797" w:rsidRPr="003A28C6" w:rsidRDefault="00325797" w:rsidP="00325797">
      <w:pPr>
        <w:pStyle w:val="ConsPlusNormal"/>
        <w:spacing w:before="200"/>
        <w:ind w:firstLine="540"/>
        <w:jc w:val="both"/>
      </w:pPr>
      <w:r w:rsidRPr="003A28C6">
        <w:t>2.3. Количество договоров по добровольному медицинскому страхованию, действовавших на конец периода 2021 г. (по форме № 0420162)</w:t>
      </w:r>
    </w:p>
    <w:p w:rsidR="00325797" w:rsidRPr="003A28C6" w:rsidRDefault="00325797" w:rsidP="00325797">
      <w:pPr>
        <w:pStyle w:val="ConsPlusNormal"/>
        <w:spacing w:before="200"/>
        <w:ind w:firstLine="540"/>
        <w:jc w:val="both"/>
      </w:pPr>
      <w:r w:rsidRPr="003A28C6">
        <w:t>2.4. Отношение страховых выплат к страховым премиям по договорам добровольного медицинского страхования за период - (по форме № 0420162), 2021 год, тыс. руб.</w:t>
      </w:r>
    </w:p>
    <w:p w:rsidR="00E20EA2" w:rsidRPr="002F11E7" w:rsidRDefault="00E20EA2" w:rsidP="00E20EA2">
      <w:pPr>
        <w:pStyle w:val="ConsPlusNormal"/>
        <w:spacing w:before="200"/>
        <w:ind w:firstLine="540"/>
        <w:jc w:val="both"/>
      </w:pPr>
      <w:r w:rsidRPr="002F11E7">
        <w:rPr>
          <w:b/>
        </w:rPr>
        <w:t>Ответ на запрос разъяснений</w:t>
      </w:r>
      <w:r w:rsidRPr="002F11E7">
        <w:t xml:space="preserve">: </w:t>
      </w:r>
    </w:p>
    <w:p w:rsidR="009A7ED8" w:rsidRDefault="009A7ED8" w:rsidP="00E20EA2">
      <w:pPr>
        <w:pStyle w:val="ConsPlusNormal"/>
        <w:spacing w:before="200"/>
        <w:ind w:firstLine="540"/>
        <w:jc w:val="both"/>
      </w:pPr>
      <w:r>
        <w:t xml:space="preserve">Внесены изменения в </w:t>
      </w:r>
      <w:r w:rsidRPr="009A7ED8">
        <w:t>Приложение №1 к Информационной карте</w:t>
      </w:r>
      <w:r w:rsidR="0076751C">
        <w:t>.</w:t>
      </w:r>
    </w:p>
    <w:p w:rsidR="0076751C" w:rsidRDefault="0076751C" w:rsidP="00E20EA2">
      <w:pPr>
        <w:pStyle w:val="ConsPlusNormal"/>
        <w:spacing w:before="200"/>
        <w:ind w:firstLine="540"/>
        <w:jc w:val="both"/>
      </w:pPr>
      <w:r>
        <w:t>Новая редакция:</w:t>
      </w:r>
    </w:p>
    <w:p w:rsidR="00A100DC" w:rsidRPr="00A100DC" w:rsidRDefault="00325797" w:rsidP="00A100DC">
      <w:pPr>
        <w:pStyle w:val="ConsPlusNormal"/>
        <w:spacing w:before="200"/>
        <w:ind w:firstLine="540"/>
        <w:jc w:val="both"/>
      </w:pPr>
      <w:r>
        <w:t xml:space="preserve">2.1. </w:t>
      </w:r>
      <w:r w:rsidR="00A100DC" w:rsidRPr="00A100DC">
        <w:t>Отношение количества выплат по договорам страхования к количеству заключенных договоров страхования  в отчетном периоде - (по форме № 0420162, прилагаемой к заявке участника в формате заверенной копии), за последний отчетный период, тыс. руб.</w:t>
      </w:r>
    </w:p>
    <w:p w:rsidR="00A100DC" w:rsidRDefault="00325797" w:rsidP="00325797">
      <w:pPr>
        <w:pStyle w:val="ConsPlusNormal"/>
        <w:spacing w:before="200"/>
        <w:ind w:firstLine="540"/>
        <w:jc w:val="both"/>
      </w:pPr>
      <w:r>
        <w:t xml:space="preserve">2.3. </w:t>
      </w:r>
      <w:r w:rsidR="00A100DC" w:rsidRPr="00A100DC">
        <w:t>Количество договоров страхования, действовавших на конец отчетного  периода (по форме № 0420162, прилагаемой к заявке участника в формате заверенной копии)</w:t>
      </w:r>
    </w:p>
    <w:p w:rsidR="00A100DC" w:rsidRDefault="00325797" w:rsidP="00A100DC">
      <w:pPr>
        <w:pStyle w:val="ConsPlusNormal"/>
        <w:spacing w:before="200"/>
        <w:ind w:firstLine="540"/>
        <w:jc w:val="both"/>
      </w:pPr>
      <w:r>
        <w:t xml:space="preserve">2.4. </w:t>
      </w:r>
      <w:r w:rsidR="00A100DC" w:rsidRPr="00A100DC">
        <w:t>Отношение выплат по договорам страхования к страховым премиям по договорам страхования за последний отчетный период - (по форме № 0420162, прилагаемой к заявке участника в формате заверенной копии),  тыс. руб.</w:t>
      </w:r>
    </w:p>
    <w:p w:rsidR="0076751C" w:rsidRDefault="00F84037" w:rsidP="0076751C">
      <w:pPr>
        <w:pStyle w:val="ConsPlusNormal"/>
        <w:spacing w:before="200"/>
        <w:jc w:val="both"/>
      </w:pPr>
      <w:r>
        <w:t xml:space="preserve">   </w:t>
      </w:r>
      <w:proofErr w:type="gramStart"/>
      <w:r w:rsidR="0076751C">
        <w:t xml:space="preserve">Данные для заполнения берутся из отчетной формы </w:t>
      </w:r>
      <w:r w:rsidR="0076751C" w:rsidRPr="00A100DC">
        <w:t>№ 0420162</w:t>
      </w:r>
      <w:r w:rsidR="0076751C">
        <w:t xml:space="preserve"> </w:t>
      </w:r>
      <w:r w:rsidR="0076751C" w:rsidRPr="00A100DC">
        <w:t>прилагаемой к заявке участника в формате заверенной копии), за последний отчетный период,</w:t>
      </w:r>
      <w:r>
        <w:t xml:space="preserve"> 2021 года.</w:t>
      </w:r>
      <w:proofErr w:type="gramEnd"/>
    </w:p>
    <w:p w:rsidR="00A100DC" w:rsidRDefault="00A100DC" w:rsidP="00A100DC">
      <w:pPr>
        <w:rPr>
          <w:lang w:val="ru-RU" w:eastAsia="ru-RU"/>
        </w:rPr>
      </w:pPr>
    </w:p>
    <w:p w:rsidR="00A100DC" w:rsidRDefault="00A100DC" w:rsidP="00A100DC">
      <w:pPr>
        <w:rPr>
          <w:lang w:val="ru-RU" w:eastAsia="ru-RU"/>
        </w:rPr>
      </w:pPr>
    </w:p>
    <w:p w:rsidR="00E20EA2" w:rsidRPr="00A100DC" w:rsidRDefault="00A100DC" w:rsidP="00A100DC">
      <w:pPr>
        <w:tabs>
          <w:tab w:val="left" w:pos="7455"/>
        </w:tabs>
        <w:rPr>
          <w:lang w:val="ru-RU" w:eastAsia="ru-RU"/>
        </w:rPr>
      </w:pPr>
      <w:bookmarkStart w:id="0" w:name="_GoBack"/>
      <w:bookmarkEnd w:id="0"/>
      <w:r>
        <w:rPr>
          <w:lang w:val="ru-RU" w:eastAsia="ru-RU"/>
        </w:rPr>
        <w:tab/>
        <w:t>06.03.2023г.</w:t>
      </w:r>
    </w:p>
    <w:sectPr w:rsidR="00E20EA2" w:rsidRPr="00A100D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92" w:rsidRDefault="002D1692">
      <w:r>
        <w:separator/>
      </w:r>
    </w:p>
  </w:endnote>
  <w:endnote w:type="continuationSeparator" w:id="0">
    <w:p w:rsidR="002D1692" w:rsidRDefault="002D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0E" w:rsidRDefault="00A369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92" w:rsidRDefault="002D1692">
      <w:r>
        <w:separator/>
      </w:r>
    </w:p>
  </w:footnote>
  <w:footnote w:type="continuationSeparator" w:id="0">
    <w:p w:rsidR="002D1692" w:rsidRDefault="002D1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0E" w:rsidRDefault="00A369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E"/>
    <w:rsid w:val="00163444"/>
    <w:rsid w:val="00171944"/>
    <w:rsid w:val="001A1C93"/>
    <w:rsid w:val="002D1692"/>
    <w:rsid w:val="002F11E7"/>
    <w:rsid w:val="00325797"/>
    <w:rsid w:val="003A28C6"/>
    <w:rsid w:val="0047258F"/>
    <w:rsid w:val="00505999"/>
    <w:rsid w:val="0076751C"/>
    <w:rsid w:val="007C40EB"/>
    <w:rsid w:val="0080247C"/>
    <w:rsid w:val="009A7ED8"/>
    <w:rsid w:val="009B18C4"/>
    <w:rsid w:val="009E1B05"/>
    <w:rsid w:val="009E5F56"/>
    <w:rsid w:val="00A100DC"/>
    <w:rsid w:val="00A3690E"/>
    <w:rsid w:val="00AD2657"/>
    <w:rsid w:val="00B2273A"/>
    <w:rsid w:val="00B7354B"/>
    <w:rsid w:val="00C20B9B"/>
    <w:rsid w:val="00C567EF"/>
    <w:rsid w:val="00E20EA2"/>
    <w:rsid w:val="00E45030"/>
    <w:rsid w:val="00F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163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163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Богряков</cp:lastModifiedBy>
  <cp:revision>18</cp:revision>
  <dcterms:created xsi:type="dcterms:W3CDTF">2019-06-14T12:23:00Z</dcterms:created>
  <dcterms:modified xsi:type="dcterms:W3CDTF">2023-03-06T06:59:00Z</dcterms:modified>
</cp:coreProperties>
</file>