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1BA" w14:textId="77777777" w:rsidR="00DD3703" w:rsidRDefault="00262EDF">
      <w:pPr>
        <w:pStyle w:val="messagecaption"/>
      </w:pPr>
      <w:r>
        <w:t>ПРОТОКОЛ ОЦЕНКИ И СОПОСТАВЛЕНИЯ ПРЕДЛОЖЕНИЙ</w:t>
      </w:r>
    </w:p>
    <w:p w14:paraId="58F2E3C8" w14:textId="77777777" w:rsidR="00DD3703" w:rsidRDefault="00262EDF">
      <w:pPr>
        <w:pStyle w:val="centered"/>
      </w:pPr>
      <w:r>
        <w:rPr>
          <w:b/>
        </w:rPr>
        <w:t>(в редакции № 1)</w:t>
      </w:r>
    </w:p>
    <w:p w14:paraId="79194931" w14:textId="77777777" w:rsidR="00DD3703" w:rsidRDefault="00262EDF">
      <w:pPr>
        <w:pStyle w:val="messagesubcaption"/>
      </w:pPr>
      <w:r>
        <w:t>                                                                                          11 октября 2022 года</w:t>
      </w:r>
    </w:p>
    <w:p w14:paraId="5A19DF53" w14:textId="77777777" w:rsidR="00DD3703" w:rsidRDefault="00DD3703">
      <w:pPr>
        <w:pStyle w:val="text"/>
      </w:pPr>
    </w:p>
    <w:p w14:paraId="2D995D2D" w14:textId="77777777" w:rsidR="00DD3703" w:rsidRDefault="00262EDF">
      <w:pPr>
        <w:pStyle w:val="variable"/>
      </w:pPr>
      <w:r>
        <w:t>Номер процедуры:</w:t>
      </w:r>
      <w:r>
        <w:rPr>
          <w:b w:val="0"/>
        </w:rPr>
        <w:t xml:space="preserve"> 0019322002DP</w:t>
      </w:r>
    </w:p>
    <w:p w14:paraId="6F986202" w14:textId="77777777" w:rsidR="00DD3703" w:rsidRDefault="00262EDF">
      <w:pPr>
        <w:pStyle w:val="variable"/>
      </w:pPr>
      <w:r>
        <w:t>Реестровый номер (ЕИС):</w:t>
      </w:r>
      <w:r>
        <w:rPr>
          <w:b w:val="0"/>
        </w:rPr>
        <w:t xml:space="preserve"> 32211727609</w:t>
      </w:r>
    </w:p>
    <w:p w14:paraId="43F4DEB0" w14:textId="77777777" w:rsidR="00DD3703" w:rsidRDefault="00DD3703">
      <w:pPr>
        <w:pStyle w:val="text"/>
      </w:pPr>
    </w:p>
    <w:p w14:paraId="240FD870" w14:textId="77777777" w:rsidR="00DD3703" w:rsidRDefault="00262EDF">
      <w:pPr>
        <w:pStyle w:val="centered"/>
      </w:pPr>
      <w:r>
        <w:rPr>
          <w:b/>
        </w:rPr>
        <w:t>I. Общие положения</w:t>
      </w:r>
    </w:p>
    <w:p w14:paraId="0EEEF3A4" w14:textId="77777777" w:rsidR="00DD3703" w:rsidRDefault="00262EDF">
      <w:pPr>
        <w:pStyle w:val="variable"/>
      </w:pPr>
      <w:r>
        <w:t>Способ закупки:</w:t>
      </w:r>
      <w:r>
        <w:rPr>
          <w:b w:val="0"/>
        </w:rPr>
        <w:t xml:space="preserve"> Запрос предложений в электронной форме.</w:t>
      </w:r>
    </w:p>
    <w:p w14:paraId="0005A1D7" w14:textId="77777777" w:rsidR="00DD3703" w:rsidRDefault="00262EDF">
      <w:pPr>
        <w:pStyle w:val="variable"/>
      </w:pPr>
      <w:r>
        <w:t>Сведения об организаторе:</w:t>
      </w:r>
      <w:r>
        <w:rPr>
          <w:b w:val="0"/>
        </w:rPr>
        <w:t xml:space="preserve"> МУНИЦИПАЛЬНОЕ АВТОНОМНОЕ УЧРЕЖДЕНИЕ "ГОРОДСКОЕ АВТОМОБИЛЬНО - ТЕХНИЧЕСКОЕ ХОЗЯЙСТВО" ГОРОДСКОГО ОКРУГА "ГОРОД ДЕРБЕНТ" (ИНН: 0542018470, КПП: 054201001, ОГРН: 1180571015294).</w:t>
      </w:r>
    </w:p>
    <w:p w14:paraId="731E5E9D" w14:textId="77777777" w:rsidR="00DD3703" w:rsidRDefault="00262EDF">
      <w:pPr>
        <w:pStyle w:val="text"/>
      </w:pPr>
      <w:r>
        <w:t xml:space="preserve">Место нахождения: 368600, Республика Дагестан, город Дербент, </w:t>
      </w:r>
      <w:proofErr w:type="spellStart"/>
      <w:r>
        <w:t>пл</w:t>
      </w:r>
      <w:proofErr w:type="spellEnd"/>
      <w:r>
        <w:t xml:space="preserve"> Свободы, д. 2, </w:t>
      </w:r>
      <w:proofErr w:type="spellStart"/>
      <w:r>
        <w:t>каб</w:t>
      </w:r>
      <w:proofErr w:type="spellEnd"/>
      <w:r>
        <w:t>. 15.</w:t>
      </w:r>
    </w:p>
    <w:p w14:paraId="6F209F00" w14:textId="77777777" w:rsidR="00DD3703" w:rsidRDefault="00262EDF">
      <w:pPr>
        <w:pStyle w:val="text"/>
      </w:pPr>
      <w:r>
        <w:t>Почтовый адрес: 368600, Республика Дагестан, город Дербент, ул. Г. Алиева, 48.</w:t>
      </w:r>
    </w:p>
    <w:p w14:paraId="5180B544" w14:textId="77777777" w:rsidR="00DD3703" w:rsidRDefault="00262EDF">
      <w:pPr>
        <w:pStyle w:val="variable"/>
      </w:pPr>
      <w:r>
        <w:t>Сведения о заказчике:</w:t>
      </w:r>
      <w:r>
        <w:rPr>
          <w:b w:val="0"/>
        </w:rPr>
        <w:t xml:space="preserve"> МУНИЦИПАЛЬНОЕ АВТОНОМНОЕ УЧРЕЖДЕНИЕ "ГОРОДСКОЕ АВТОМОБИЛЬНО - ТЕХНИЧЕСКОЕ ХОЗЯЙСТВО" ГОРОДСКОГО ОКРУГА "ГОРОД ДЕРБЕНТ" (ИНН: 0542018470, КПП: 054201001, ОГРН: 1180571015294).</w:t>
      </w:r>
    </w:p>
    <w:p w14:paraId="51B6CBB1" w14:textId="77777777" w:rsidR="00DD3703" w:rsidRDefault="00262EDF">
      <w:pPr>
        <w:pStyle w:val="text"/>
      </w:pPr>
      <w:r>
        <w:t xml:space="preserve">Место нахождения: 368600, Республика Дагестан, город Дербент, </w:t>
      </w:r>
      <w:proofErr w:type="spellStart"/>
      <w:r>
        <w:t>пл</w:t>
      </w:r>
      <w:proofErr w:type="spellEnd"/>
      <w:r>
        <w:t xml:space="preserve"> Свободы, д. 2, </w:t>
      </w:r>
      <w:proofErr w:type="spellStart"/>
      <w:r>
        <w:t>каб</w:t>
      </w:r>
      <w:proofErr w:type="spellEnd"/>
      <w:r>
        <w:t>. 15.</w:t>
      </w:r>
    </w:p>
    <w:p w14:paraId="6CB124E8" w14:textId="77777777" w:rsidR="00DD3703" w:rsidRDefault="00262EDF">
      <w:pPr>
        <w:pStyle w:val="text"/>
      </w:pPr>
      <w:r>
        <w:t>Почтовый адрес: 368600, Республика Дагестан, город Дербент, ул. Г. Алиева, 48.</w:t>
      </w:r>
    </w:p>
    <w:p w14:paraId="62E1CFCA" w14:textId="77777777" w:rsidR="00DD3703" w:rsidRDefault="00262EDF">
      <w:pPr>
        <w:pStyle w:val="variable"/>
      </w:pPr>
      <w:r>
        <w:t>Контактная информация:</w:t>
      </w:r>
      <w:r>
        <w:rPr>
          <w:b w:val="0"/>
        </w:rPr>
        <w:t xml:space="preserve"> </w:t>
      </w:r>
      <w:proofErr w:type="spellStart"/>
      <w:r>
        <w:rPr>
          <w:b w:val="0"/>
        </w:rPr>
        <w:t>Турабов</w:t>
      </w:r>
      <w:proofErr w:type="spellEnd"/>
      <w:r>
        <w:rPr>
          <w:b w:val="0"/>
        </w:rPr>
        <w:t xml:space="preserve"> Г. М., тел.: 89654939994, </w:t>
      </w:r>
      <w:proofErr w:type="spellStart"/>
      <w:r>
        <w:rPr>
          <w:b w:val="0"/>
        </w:rPr>
        <w:t>e-mail</w:t>
      </w:r>
      <w:proofErr w:type="spellEnd"/>
      <w:r>
        <w:rPr>
          <w:b w:val="0"/>
        </w:rPr>
        <w:t>: mauavto2020@mail.ru</w:t>
      </w:r>
    </w:p>
    <w:p w14:paraId="0BED6DCD" w14:textId="77777777" w:rsidR="00DD3703" w:rsidRDefault="00262EDF">
      <w:pPr>
        <w:pStyle w:val="variable"/>
      </w:pPr>
      <w:r>
        <w:t>Сведения об операторе электронной площадки:</w:t>
      </w:r>
      <w:r>
        <w:rPr>
          <w:b w:val="0"/>
        </w:rPr>
        <w:t xml:space="preserve"> ООО «Торги-Онлайн» (ИНН: 0276944133, КПП: 027601001, ОГРН: 1190280048419).</w:t>
      </w:r>
    </w:p>
    <w:p w14:paraId="2E99F6CA" w14:textId="77777777" w:rsidR="00DD3703" w:rsidRDefault="00262EDF">
      <w:pPr>
        <w:pStyle w:val="text"/>
      </w:pPr>
      <w:r>
        <w:t xml:space="preserve">Юридический адрес: 450071 РФ, </w:t>
      </w:r>
      <w:proofErr w:type="spellStart"/>
      <w:r>
        <w:t>респ</w:t>
      </w:r>
      <w:proofErr w:type="spellEnd"/>
      <w:r>
        <w:t>. Башкортостан, Уфа, улица Менделеева, 134/7, офис 422</w:t>
      </w:r>
    </w:p>
    <w:p w14:paraId="639D6864" w14:textId="77777777" w:rsidR="00DD3703" w:rsidRDefault="00262EDF">
      <w:pPr>
        <w:pStyle w:val="text"/>
      </w:pPr>
      <w:r>
        <w:t xml:space="preserve">Почтовый адрес: 450071 РФ, </w:t>
      </w:r>
      <w:proofErr w:type="spellStart"/>
      <w:r>
        <w:t>респ</w:t>
      </w:r>
      <w:proofErr w:type="spellEnd"/>
      <w:r>
        <w:t>. Башкортостан, Уфа, улица Менделеева, 134/7, офис 422</w:t>
      </w:r>
    </w:p>
    <w:p w14:paraId="28BAA955" w14:textId="77777777" w:rsidR="00DD3703" w:rsidRDefault="00262EDF">
      <w:pPr>
        <w:pStyle w:val="text"/>
      </w:pPr>
      <w:r>
        <w:t>Техническая поддержка: тел.: 8 (800) 250-15-35, эл. почта: info@torgi-online.com</w:t>
      </w:r>
    </w:p>
    <w:p w14:paraId="1BFEF607" w14:textId="77777777" w:rsidR="00DD3703" w:rsidRDefault="00262EDF">
      <w:pPr>
        <w:pStyle w:val="variable"/>
      </w:pPr>
      <w:r>
        <w:t>Наименование закупки:</w:t>
      </w:r>
      <w:r>
        <w:rPr>
          <w:b w:val="0"/>
        </w:rPr>
        <w:t xml:space="preserve"> Поставка горюче-смазочных материалов для нужд МАУ «ГАТХ»</w:t>
      </w:r>
    </w:p>
    <w:p w14:paraId="1F311D59" w14:textId="77777777" w:rsidR="00DD3703" w:rsidRDefault="00262EDF">
      <w:pPr>
        <w:pStyle w:val="variable"/>
      </w:pPr>
      <w:r>
        <w:t>Предмет договора (лота):</w:t>
      </w:r>
      <w:r>
        <w:rPr>
          <w:b w:val="0"/>
        </w:rPr>
        <w:t xml:space="preserve"> Поставка горюче-смазочных материалов для нужд МАУ «ГАТХ».</w:t>
      </w:r>
    </w:p>
    <w:p w14:paraId="3A3F98A7" w14:textId="77777777" w:rsidR="00DD3703" w:rsidRDefault="00262EDF">
      <w:r>
        <w:rPr>
          <w:b/>
        </w:rPr>
        <w:t>Классификация товаров, работ, услуг: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34"/>
        <w:gridCol w:w="2457"/>
        <w:gridCol w:w="2312"/>
        <w:gridCol w:w="2490"/>
      </w:tblGrid>
      <w:tr w:rsidR="00DD3703" w14:paraId="3D2E1A82" w14:textId="77777777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016C9" w14:textId="77777777" w:rsidR="00DD3703" w:rsidRDefault="00262EDF">
            <w:pPr>
              <w:pStyle w:val="TableContents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837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6E7E0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2461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A4175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Количество (ед. измерения)</w:t>
            </w:r>
          </w:p>
        </w:tc>
        <w:tc>
          <w:tcPr>
            <w:tcW w:w="2316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E1179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Код ОКПД 2</w:t>
            </w:r>
          </w:p>
        </w:tc>
        <w:tc>
          <w:tcPr>
            <w:tcW w:w="249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14558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Код ОКВЭД 2</w:t>
            </w:r>
          </w:p>
        </w:tc>
      </w:tr>
      <w:tr w:rsidR="00DD3703" w14:paraId="1053D5D9" w14:textId="77777777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BC964" w14:textId="77777777" w:rsidR="00DD3703" w:rsidRDefault="00262EDF">
            <w:pPr>
              <w:pStyle w:val="TableContents"/>
            </w:pPr>
            <w:r>
              <w:t>1</w:t>
            </w:r>
          </w:p>
        </w:tc>
        <w:tc>
          <w:tcPr>
            <w:tcW w:w="1837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9C4D7" w14:textId="77777777" w:rsidR="00DD3703" w:rsidRDefault="00262EDF">
            <w:pPr>
              <w:pStyle w:val="TableContents"/>
            </w:pPr>
            <w:r>
              <w:t>Топливо дизельное</w:t>
            </w:r>
          </w:p>
        </w:tc>
        <w:tc>
          <w:tcPr>
            <w:tcW w:w="2461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138D5" w14:textId="77777777" w:rsidR="00DD3703" w:rsidRDefault="00262EDF">
            <w:pPr>
              <w:pStyle w:val="TableContents"/>
            </w:pPr>
            <w:r>
              <w:t>76000 (Литр; Кубический дециметр)</w:t>
            </w:r>
          </w:p>
        </w:tc>
        <w:tc>
          <w:tcPr>
            <w:tcW w:w="2316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E1D38" w14:textId="77777777" w:rsidR="00DD3703" w:rsidRDefault="00262EDF">
            <w:pPr>
              <w:pStyle w:val="TableContents"/>
            </w:pPr>
            <w:r>
              <w:t>19.20.21.300: Топливо дизельное</w:t>
            </w:r>
          </w:p>
        </w:tc>
        <w:tc>
          <w:tcPr>
            <w:tcW w:w="2494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3BF05" w14:textId="77777777" w:rsidR="00DD3703" w:rsidRDefault="00262EDF">
            <w:pPr>
              <w:pStyle w:val="TableContents"/>
            </w:pPr>
            <w:r>
              <w:t>19.20.1: Производство жидкого топлива</w:t>
            </w:r>
          </w:p>
        </w:tc>
      </w:tr>
    </w:tbl>
    <w:p w14:paraId="7B3F8DB1" w14:textId="77777777" w:rsidR="00DD3703" w:rsidRDefault="00DD3703">
      <w:pPr>
        <w:pStyle w:val="text"/>
      </w:pPr>
    </w:p>
    <w:p w14:paraId="502BC86B" w14:textId="77777777" w:rsidR="00DD3703" w:rsidRDefault="00262EDF">
      <w:pPr>
        <w:pStyle w:val="variable"/>
      </w:pPr>
      <w:r>
        <w:t>Количество поставляемого товара, объем выполняемых работ, оказываемых услуг:</w:t>
      </w:r>
      <w:r>
        <w:rPr>
          <w:b w:val="0"/>
        </w:rPr>
        <w:t xml:space="preserve"> Топливо дизельное: 76000 Литр; Кубический дециметр.</w:t>
      </w:r>
    </w:p>
    <w:p w14:paraId="3AB49A4C" w14:textId="77777777" w:rsidR="00DD3703" w:rsidRDefault="00262EDF">
      <w:pPr>
        <w:pStyle w:val="variable"/>
      </w:pPr>
      <w:r>
        <w:t>Начальная (максимальная) цена договора (лота):</w:t>
      </w:r>
      <w:r>
        <w:rPr>
          <w:b w:val="0"/>
        </w:rPr>
        <w:t xml:space="preserve"> 4 395 333.33 руб.</w:t>
      </w:r>
    </w:p>
    <w:p w14:paraId="3D901EE4" w14:textId="77777777" w:rsidR="00DD3703" w:rsidRDefault="00262EDF">
      <w:pPr>
        <w:pStyle w:val="variable"/>
      </w:pPr>
      <w:r>
        <w:t>Особенности проведения закупки:</w:t>
      </w:r>
      <w:r>
        <w:rPr>
          <w:b w:val="0"/>
        </w:rPr>
        <w:t xml:space="preserve"> преимущество для товаров российского происхождения, работ, услуг, выполняемых, оказываемых российскими лицами.</w:t>
      </w:r>
    </w:p>
    <w:p w14:paraId="5CFDDD07" w14:textId="77777777" w:rsidR="00DD3703" w:rsidRDefault="00262EDF">
      <w:pPr>
        <w:pStyle w:val="variable"/>
      </w:pPr>
      <w:r>
        <w:t>Срок предоставления документации о закупке:</w:t>
      </w:r>
      <w:r>
        <w:rPr>
          <w:b w:val="0"/>
        </w:rPr>
        <w:t xml:space="preserve"> с 29 сентября 2022 года по 11 октября 2022 года.</w:t>
      </w:r>
    </w:p>
    <w:p w14:paraId="12154B55" w14:textId="77777777" w:rsidR="00DD3703" w:rsidRDefault="00262EDF">
      <w:pPr>
        <w:pStyle w:val="variable"/>
      </w:pPr>
      <w:r>
        <w:t>Место предоставления документации о закупке:</w:t>
      </w:r>
      <w:r>
        <w:rPr>
          <w:b w:val="0"/>
        </w:rPr>
        <w:t xml:space="preserve"> ЭТП Торги-Онлайн https://etp.torgi-online.com.</w:t>
      </w:r>
    </w:p>
    <w:p w14:paraId="55F7C409" w14:textId="77777777" w:rsidR="00DD3703" w:rsidRDefault="00262EDF">
      <w:pPr>
        <w:pStyle w:val="variable"/>
      </w:pPr>
      <w:r>
        <w:t>Порядок предоставления документации о закупке:</w:t>
      </w:r>
      <w:r>
        <w:rPr>
          <w:b w:val="0"/>
        </w:rPr>
        <w:t xml:space="preserve"> В электронной форме.</w:t>
      </w:r>
    </w:p>
    <w:p w14:paraId="1D28640A" w14:textId="77777777" w:rsidR="00DD3703" w:rsidRDefault="00262EDF">
      <w:pPr>
        <w:pStyle w:val="variable"/>
      </w:pPr>
      <w:r>
        <w:t>Официальный сайт, на котором размещена документация о закупке:</w:t>
      </w:r>
      <w:r>
        <w:rPr>
          <w:b w:val="0"/>
        </w:rPr>
        <w:t xml:space="preserve"> http://torgi-online.com/.</w:t>
      </w:r>
    </w:p>
    <w:p w14:paraId="31929426" w14:textId="77777777" w:rsidR="00DD3703" w:rsidRDefault="00262EDF">
      <w:pPr>
        <w:pStyle w:val="variable"/>
      </w:pPr>
      <w:r>
        <w:t>Размер, срок и порядок внесения платы за предоставление документации о закупке:</w:t>
      </w:r>
      <w:r>
        <w:rPr>
          <w:b w:val="0"/>
        </w:rPr>
        <w:t xml:space="preserve"> плата не установлена.</w:t>
      </w:r>
    </w:p>
    <w:p w14:paraId="5F4A3857" w14:textId="77777777" w:rsidR="00DD3703" w:rsidRDefault="00262EDF">
      <w:pPr>
        <w:pStyle w:val="variable"/>
      </w:pPr>
      <w:r>
        <w:t>Место подачи заявок:</w:t>
      </w:r>
      <w:r>
        <w:rPr>
          <w:b w:val="0"/>
        </w:rPr>
        <w:t xml:space="preserve"> ЭТП Торги-Онлайн https://etp.torgi-online.com.</w:t>
      </w:r>
    </w:p>
    <w:p w14:paraId="3D6046D6" w14:textId="77777777" w:rsidR="00DD3703" w:rsidRDefault="00262EDF">
      <w:pPr>
        <w:pStyle w:val="variable"/>
      </w:pPr>
      <w:r>
        <w:t>Дата начала подачи заявок:</w:t>
      </w:r>
      <w:r>
        <w:rPr>
          <w:b w:val="0"/>
        </w:rPr>
        <w:t xml:space="preserve"> 29 сентября 2022 года.</w:t>
      </w:r>
    </w:p>
    <w:p w14:paraId="318A426E" w14:textId="77777777" w:rsidR="00DD3703" w:rsidRDefault="00262EDF">
      <w:pPr>
        <w:pStyle w:val="variable"/>
      </w:pPr>
      <w:r>
        <w:t>Дата и время окончания подачи заявок:</w:t>
      </w:r>
      <w:r>
        <w:rPr>
          <w:b w:val="0"/>
        </w:rPr>
        <w:t xml:space="preserve"> 11 октября 2022 года в 10:00 MCK.</w:t>
      </w:r>
    </w:p>
    <w:p w14:paraId="202342C4" w14:textId="77777777" w:rsidR="00DD3703" w:rsidRDefault="00262EDF">
      <w:pPr>
        <w:pStyle w:val="variable"/>
      </w:pPr>
      <w:r>
        <w:t>Место, дата и время рассмотрения заявок:</w:t>
      </w:r>
      <w:r>
        <w:rPr>
          <w:b w:val="0"/>
        </w:rPr>
        <w:t xml:space="preserve"> 368600, Республика Дагестан, город Дербент, </w:t>
      </w:r>
      <w:r>
        <w:rPr>
          <w:b w:val="0"/>
        </w:rPr>
        <w:lastRenderedPageBreak/>
        <w:t>ул. Г. Алиева, 48, 11 октября 2022 года в 11:00 MCK.</w:t>
      </w:r>
    </w:p>
    <w:p w14:paraId="03C513A7" w14:textId="77777777" w:rsidR="00DD3703" w:rsidRDefault="00262EDF">
      <w:pPr>
        <w:pStyle w:val="variable"/>
      </w:pPr>
      <w:r>
        <w:t>Место, дата и время подведения итогов закупки:</w:t>
      </w:r>
      <w:r>
        <w:rPr>
          <w:b w:val="0"/>
        </w:rPr>
        <w:t xml:space="preserve"> 368600, Республика Дагестан, город Дербент, ул. Г. Алиева, 48, 11 октября 2022 года в 11:00 MCK.</w:t>
      </w:r>
    </w:p>
    <w:p w14:paraId="3A8F94DB" w14:textId="77777777" w:rsidR="00DD3703" w:rsidRDefault="00DD3703">
      <w:pPr>
        <w:pStyle w:val="text"/>
      </w:pPr>
    </w:p>
    <w:p w14:paraId="314E6F53" w14:textId="77777777" w:rsidR="00DD3703" w:rsidRDefault="00262EDF">
      <w:pPr>
        <w:pStyle w:val="centered"/>
      </w:pPr>
      <w:r>
        <w:rPr>
          <w:b/>
        </w:rPr>
        <w:t>II. Сведения о результатах рассмотрения заявок</w:t>
      </w:r>
    </w:p>
    <w:p w14:paraId="29118DDC" w14:textId="77777777" w:rsidR="00DD3703" w:rsidRDefault="00262EDF">
      <w:r>
        <w:rPr>
          <w:b/>
        </w:rPr>
        <w:t xml:space="preserve">Сведения об участниках, подавших заявки на участие в закупке: 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6"/>
        <w:gridCol w:w="3828"/>
        <w:gridCol w:w="1908"/>
      </w:tblGrid>
      <w:tr w:rsidR="00DD3703" w14:paraId="71B5BB86" w14:textId="77777777"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E812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Дата и время регистрации заявки</w:t>
            </w:r>
          </w:p>
        </w:tc>
        <w:tc>
          <w:tcPr>
            <w:tcW w:w="383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2C864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Номер заявки участника закупки</w:t>
            </w:r>
          </w:p>
        </w:tc>
        <w:tc>
          <w:tcPr>
            <w:tcW w:w="1911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E739B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Почтовый адрес</w:t>
            </w:r>
          </w:p>
        </w:tc>
      </w:tr>
      <w:tr w:rsidR="00DD3703" w14:paraId="3B957D01" w14:textId="77777777">
        <w:tc>
          <w:tcPr>
            <w:tcW w:w="3891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63E8090D" w14:textId="77777777" w:rsidR="00DD3703" w:rsidRDefault="00262EDF">
            <w:pPr>
              <w:pStyle w:val="TableContents"/>
            </w:pPr>
            <w:r>
              <w:t>07.10.2022 23:17:33 MCK</w:t>
            </w:r>
          </w:p>
        </w:tc>
        <w:tc>
          <w:tcPr>
            <w:tcW w:w="3834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57B01DD9" w14:textId="77777777" w:rsidR="00DD3703" w:rsidRDefault="00262EDF">
            <w:pPr>
              <w:pStyle w:val="TableContents"/>
            </w:pPr>
            <w:r>
              <w:t>Заявка №8111</w:t>
            </w:r>
          </w:p>
        </w:tc>
        <w:tc>
          <w:tcPr>
            <w:tcW w:w="1911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A75FDC7" w14:textId="77777777" w:rsidR="00DD3703" w:rsidRDefault="00262EDF">
            <w:pPr>
              <w:pStyle w:val="TableContents"/>
            </w:pPr>
            <w:r>
              <w:t>-</w:t>
            </w:r>
          </w:p>
        </w:tc>
      </w:tr>
      <w:tr w:rsidR="00DD3703" w14:paraId="0367B884" w14:textId="77777777">
        <w:tc>
          <w:tcPr>
            <w:tcW w:w="3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974AA" w14:textId="77777777" w:rsidR="00DD3703" w:rsidRDefault="00262EDF">
            <w:pPr>
              <w:pStyle w:val="TableContents"/>
            </w:pPr>
            <w:r>
              <w:t>11.10.2022 09:44:29 MCK</w:t>
            </w:r>
          </w:p>
        </w:tc>
        <w:tc>
          <w:tcPr>
            <w:tcW w:w="3834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D8DC7" w14:textId="77777777" w:rsidR="00DD3703" w:rsidRDefault="00262EDF">
            <w:pPr>
              <w:pStyle w:val="TableContents"/>
            </w:pPr>
            <w:r>
              <w:t>Заявка №8120</w:t>
            </w:r>
          </w:p>
        </w:tc>
        <w:tc>
          <w:tcPr>
            <w:tcW w:w="1911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4D40D" w14:textId="77777777" w:rsidR="00DD3703" w:rsidRDefault="00262EDF">
            <w:pPr>
              <w:pStyle w:val="TableContents"/>
            </w:pPr>
            <w:r>
              <w:t>-</w:t>
            </w:r>
          </w:p>
        </w:tc>
      </w:tr>
    </w:tbl>
    <w:p w14:paraId="3D1E3F80" w14:textId="77777777" w:rsidR="00DD3703" w:rsidRDefault="00DD3703">
      <w:pPr>
        <w:pStyle w:val="text"/>
      </w:pPr>
    </w:p>
    <w:p w14:paraId="4C76D708" w14:textId="77777777" w:rsidR="00DD3703" w:rsidRDefault="00262EDF">
      <w:r>
        <w:rPr>
          <w:b/>
        </w:rPr>
        <w:t xml:space="preserve">Сведения об участниках, допущенных к участию в закупке: 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9"/>
        <w:gridCol w:w="3193"/>
      </w:tblGrid>
      <w:tr w:rsidR="00DD3703" w14:paraId="4B47E559" w14:textId="77777777"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43D54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Номер заявки участника закупки</w:t>
            </w:r>
          </w:p>
        </w:tc>
        <w:tc>
          <w:tcPr>
            <w:tcW w:w="3198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176D0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Почтовый адрес</w:t>
            </w:r>
          </w:p>
        </w:tc>
      </w:tr>
      <w:tr w:rsidR="00DD3703" w14:paraId="0FE249E3" w14:textId="77777777">
        <w:tc>
          <w:tcPr>
            <w:tcW w:w="6438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03674BB" w14:textId="77777777" w:rsidR="00DD3703" w:rsidRDefault="00262EDF">
            <w:pPr>
              <w:pStyle w:val="TableContents"/>
            </w:pPr>
            <w:r>
              <w:t>Заявка №8111</w:t>
            </w:r>
          </w:p>
        </w:tc>
        <w:tc>
          <w:tcPr>
            <w:tcW w:w="3198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6428E4E6" w14:textId="77777777" w:rsidR="00DD3703" w:rsidRDefault="00262EDF">
            <w:pPr>
              <w:pStyle w:val="TableContents"/>
            </w:pPr>
            <w:r>
              <w:t>-</w:t>
            </w:r>
          </w:p>
        </w:tc>
      </w:tr>
      <w:tr w:rsidR="00DD3703" w14:paraId="273A7152" w14:textId="77777777">
        <w:tc>
          <w:tcPr>
            <w:tcW w:w="6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94661" w14:textId="77777777" w:rsidR="00DD3703" w:rsidRDefault="00262EDF">
            <w:pPr>
              <w:pStyle w:val="TableContents"/>
            </w:pPr>
            <w:r>
              <w:t>Заявка №8120</w:t>
            </w:r>
          </w:p>
        </w:tc>
        <w:tc>
          <w:tcPr>
            <w:tcW w:w="3198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DEAED" w14:textId="77777777" w:rsidR="00DD3703" w:rsidRDefault="00262EDF">
            <w:pPr>
              <w:pStyle w:val="TableContents"/>
            </w:pPr>
            <w:r>
              <w:t>-</w:t>
            </w:r>
          </w:p>
        </w:tc>
      </w:tr>
    </w:tbl>
    <w:p w14:paraId="081A2DEF" w14:textId="77777777" w:rsidR="00DD3703" w:rsidRDefault="00DD3703">
      <w:pPr>
        <w:pStyle w:val="text"/>
      </w:pPr>
    </w:p>
    <w:p w14:paraId="6F60E6D0" w14:textId="77777777" w:rsidR="00DD3703" w:rsidRDefault="00262EDF">
      <w:pPr>
        <w:pStyle w:val="variable"/>
      </w:pPr>
      <w:r>
        <w:t>Сведения об участниках, которым отказано в допуске к участию в закупке с указанием причин отклонения:</w:t>
      </w:r>
      <w:r>
        <w:rPr>
          <w:b w:val="0"/>
        </w:rPr>
        <w:t xml:space="preserve"> отклоненные заявки отсутствуют.</w:t>
      </w:r>
    </w:p>
    <w:p w14:paraId="7383B438" w14:textId="77777777" w:rsidR="00DD3703" w:rsidRDefault="00DD3703">
      <w:pPr>
        <w:pStyle w:val="text"/>
      </w:pPr>
    </w:p>
    <w:p w14:paraId="1EA5AF86" w14:textId="77777777" w:rsidR="00DD3703" w:rsidRDefault="00DD3703">
      <w:pPr>
        <w:pStyle w:val="text"/>
      </w:pPr>
    </w:p>
    <w:p w14:paraId="554B5FCD" w14:textId="77777777" w:rsidR="00DD3703" w:rsidRDefault="00262EDF">
      <w:pPr>
        <w:pStyle w:val="centered"/>
      </w:pPr>
      <w:r>
        <w:rPr>
          <w:b/>
        </w:rPr>
        <w:t>III. Сведения о результатах подведения итогов закупки</w:t>
      </w:r>
    </w:p>
    <w:p w14:paraId="47A7172F" w14:textId="77777777" w:rsidR="00DD3703" w:rsidRDefault="00262EDF">
      <w:r>
        <w:rPr>
          <w:b/>
        </w:rP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3"/>
        <w:gridCol w:w="3389"/>
      </w:tblGrid>
      <w:tr w:rsidR="00DD3703" w14:paraId="687AFB61" w14:textId="77777777"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14C80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Номер заявки участника процедуры</w:t>
            </w:r>
          </w:p>
        </w:tc>
        <w:tc>
          <w:tcPr>
            <w:tcW w:w="339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0AFF4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Порядковый номер</w:t>
            </w:r>
          </w:p>
        </w:tc>
      </w:tr>
      <w:tr w:rsidR="00DD3703" w14:paraId="4AA48153" w14:textId="77777777">
        <w:tc>
          <w:tcPr>
            <w:tcW w:w="6242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510AACFA" w14:textId="77777777" w:rsidR="00DD3703" w:rsidRDefault="00262EDF">
            <w:pPr>
              <w:pStyle w:val="TableContents"/>
            </w:pPr>
            <w:r>
              <w:t>Заявка №8111</w:t>
            </w:r>
          </w:p>
        </w:tc>
        <w:tc>
          <w:tcPr>
            <w:tcW w:w="3394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19ACC83" w14:textId="77777777" w:rsidR="00DD3703" w:rsidRDefault="00262EDF">
            <w:pPr>
              <w:pStyle w:val="TableContents"/>
              <w:jc w:val="center"/>
            </w:pPr>
            <w:r>
              <w:t>1</w:t>
            </w:r>
          </w:p>
        </w:tc>
      </w:tr>
      <w:tr w:rsidR="00DD3703" w14:paraId="0C6BB4F0" w14:textId="77777777">
        <w:tc>
          <w:tcPr>
            <w:tcW w:w="62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22EC9" w14:textId="77777777" w:rsidR="00DD3703" w:rsidRDefault="00262EDF">
            <w:pPr>
              <w:pStyle w:val="TableContents"/>
            </w:pPr>
            <w:r>
              <w:t>Заявка №8120</w:t>
            </w:r>
          </w:p>
        </w:tc>
        <w:tc>
          <w:tcPr>
            <w:tcW w:w="3394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9A280" w14:textId="77777777" w:rsidR="00DD3703" w:rsidRDefault="00262EDF">
            <w:pPr>
              <w:pStyle w:val="TableContents"/>
              <w:jc w:val="center"/>
            </w:pPr>
            <w:r>
              <w:t>2</w:t>
            </w:r>
          </w:p>
        </w:tc>
      </w:tr>
    </w:tbl>
    <w:p w14:paraId="1B0903A7" w14:textId="77777777" w:rsidR="00DD3703" w:rsidRDefault="00DD3703">
      <w:pPr>
        <w:pStyle w:val="text"/>
      </w:pPr>
    </w:p>
    <w:p w14:paraId="43DDEB6F" w14:textId="5F173D02" w:rsidR="00DD3703" w:rsidRDefault="00262EDF">
      <w:pPr>
        <w:rPr>
          <w:b/>
        </w:rPr>
      </w:pPr>
      <w:r>
        <w:rPr>
          <w:b/>
        </w:rPr>
        <w:t>Сведения об участниках закупки, которым присвоены первый и второй порядковые номера:</w:t>
      </w:r>
    </w:p>
    <w:p w14:paraId="198C599C" w14:textId="77777777" w:rsidR="00EE5C54" w:rsidRDefault="00EE5C54"/>
    <w:tbl>
      <w:tblPr>
        <w:tblW w:w="5044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361"/>
        <w:gridCol w:w="1996"/>
        <w:gridCol w:w="2062"/>
        <w:gridCol w:w="2763"/>
      </w:tblGrid>
      <w:tr w:rsidR="00EE5C54" w:rsidRPr="00EE5C54" w14:paraId="1830C9FA" w14:textId="77777777" w:rsidTr="00987839">
        <w:trPr>
          <w:trHeight w:val="51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BBD87" w14:textId="229E73F5" w:rsidR="00EE5C54" w:rsidRPr="00EE5C54" w:rsidRDefault="00EE5C54" w:rsidP="000C2C3D">
            <w:pPr>
              <w:ind w:left="113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</w:rPr>
              <w:t>Номер заявки участника закупки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2CD04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EE5C54">
              <w:rPr>
                <w:rFonts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FFEA7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EE5C54">
              <w:rPr>
                <w:rFonts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90B3C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EE5C54">
              <w:rPr>
                <w:rFonts w:cs="Times New Roman"/>
                <w:b/>
                <w:bCs/>
              </w:rPr>
              <w:t xml:space="preserve"> Критерии</w:t>
            </w:r>
          </w:p>
        </w:tc>
      </w:tr>
      <w:tr w:rsidR="00EE5C54" w:rsidRPr="00EE5C54" w14:paraId="5CF8940F" w14:textId="77777777" w:rsidTr="00987839">
        <w:trPr>
          <w:trHeight w:val="3879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2BF" w14:textId="77777777" w:rsidR="00EE5C54" w:rsidRPr="00EE5C54" w:rsidRDefault="00EE5C54" w:rsidP="000C2C3D">
            <w:pPr>
              <w:ind w:left="113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8254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D284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0F16A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EE5C54">
              <w:rPr>
                <w:rFonts w:cs="Times New Roman"/>
                <w:b/>
                <w:bCs/>
              </w:rPr>
              <w:t>Цена Договора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32B9" w14:textId="77777777" w:rsidR="00EE5C54" w:rsidRPr="00EE5C54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EE5C54">
              <w:rPr>
                <w:rFonts w:cs="Times New Roman"/>
                <w:b/>
                <w:bCs/>
              </w:rPr>
              <w:t>Наличие у участника закупок производственных мощностей, технологического оборудования, трудовых, финансовых и иных ресурсов, необходимых для поставки товаров, выполнения работ, оказания услуг (Количество ТО)</w:t>
            </w:r>
          </w:p>
        </w:tc>
      </w:tr>
      <w:tr w:rsidR="00EE5C54" w:rsidRPr="00EE5C54" w14:paraId="4C2FE69A" w14:textId="77777777" w:rsidTr="0098783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EDC6" w14:textId="1954529D" w:rsidR="00EE5C54" w:rsidRPr="00EE5C54" w:rsidRDefault="00EE5C54" w:rsidP="000C2C3D">
            <w:pPr>
              <w:ind w:left="113"/>
              <w:jc w:val="center"/>
              <w:rPr>
                <w:rFonts w:cs="Times New Roman"/>
                <w:bCs/>
              </w:rPr>
            </w:pPr>
            <w:r>
              <w:t>8111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951B" w14:textId="6F8338FE" w:rsidR="00EE5C54" w:rsidRPr="00EE5C54" w:rsidRDefault="00987839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987839">
              <w:rPr>
                <w:rFonts w:cs="Times New Roman"/>
              </w:rPr>
              <w:t>07.10.2022 23:17:33 MCK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EDEC" w14:textId="77777777" w:rsidR="00EE5C54" w:rsidRPr="00EE5C54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EE5C54">
              <w:rPr>
                <w:rFonts w:cs="Times New Roman"/>
              </w:rPr>
              <w:t>ИП САЛИМОВ САБИР ГАДЖИБЕКОВИЧ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A4AA8" w14:textId="7914716E" w:rsidR="00EE5C54" w:rsidRPr="00EE5C54" w:rsidRDefault="00EE5C54" w:rsidP="000C2C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4 385 200,</w:t>
            </w:r>
            <w:r w:rsidRPr="00EE5C54">
              <w:rPr>
                <w:rFonts w:cs="Times New Roman"/>
              </w:rPr>
              <w:t>00 руб. (4</w:t>
            </w:r>
            <w:r>
              <w:rPr>
                <w:rFonts w:cs="Times New Roman"/>
              </w:rPr>
              <w:t>6</w:t>
            </w:r>
            <w:r w:rsidRPr="00EE5C54">
              <w:rPr>
                <w:rFonts w:cs="Times New Roman"/>
              </w:rPr>
              <w:t>,3 балла)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D34A" w14:textId="77777777" w:rsidR="00EE5C54" w:rsidRPr="00EE5C54" w:rsidRDefault="00EE5C54" w:rsidP="000C2C3D">
            <w:pPr>
              <w:jc w:val="center"/>
              <w:rPr>
                <w:rFonts w:cs="Times New Roman"/>
              </w:rPr>
            </w:pPr>
            <w:r w:rsidRPr="00EE5C54">
              <w:rPr>
                <w:rFonts w:cs="Times New Roman"/>
              </w:rPr>
              <w:t xml:space="preserve">9 </w:t>
            </w:r>
          </w:p>
          <w:p w14:paraId="239CA9EE" w14:textId="77777777" w:rsidR="00EE5C54" w:rsidRPr="00EE5C54" w:rsidRDefault="00EE5C54" w:rsidP="000C2C3D">
            <w:pPr>
              <w:jc w:val="center"/>
              <w:rPr>
                <w:rFonts w:cs="Times New Roman"/>
              </w:rPr>
            </w:pPr>
            <w:r w:rsidRPr="00EE5C54">
              <w:rPr>
                <w:rFonts w:cs="Times New Roman"/>
              </w:rPr>
              <w:t>(50 баллов)</w:t>
            </w:r>
          </w:p>
        </w:tc>
      </w:tr>
      <w:tr w:rsidR="00EE5C54" w:rsidRPr="00874D29" w14:paraId="5028C27D" w14:textId="77777777" w:rsidTr="0098783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854C" w14:textId="3D55ACBC" w:rsidR="00EE5C54" w:rsidRPr="00EE5C54" w:rsidRDefault="00EE5C54" w:rsidP="000C2C3D">
            <w:pPr>
              <w:ind w:left="113"/>
              <w:jc w:val="center"/>
              <w:rPr>
                <w:rFonts w:cs="Times New Roman"/>
                <w:bCs/>
              </w:rPr>
            </w:pPr>
            <w:r>
              <w:lastRenderedPageBreak/>
              <w:t>8120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AF45" w14:textId="0A9EA4E4" w:rsidR="00EE5C54" w:rsidRPr="00EE5C54" w:rsidRDefault="00987839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987839">
              <w:rPr>
                <w:rFonts w:cs="Times New Roman"/>
              </w:rPr>
              <w:t>11.10.2022 09:44:29 MCK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AACE" w14:textId="77777777" w:rsidR="00EE5C54" w:rsidRPr="00EE5C54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EE5C54">
              <w:rPr>
                <w:rFonts w:cs="Times New Roman"/>
              </w:rPr>
              <w:t>ООО "ФАЛЬКОН"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17847" w14:textId="6CFDC90F" w:rsidR="00EE5C54" w:rsidRPr="00EE5C54" w:rsidRDefault="00EE5C54" w:rsidP="000C2C3D">
            <w:pPr>
              <w:jc w:val="center"/>
              <w:rPr>
                <w:rFonts w:cs="Times New Roman"/>
              </w:rPr>
            </w:pPr>
            <w:r w:rsidRPr="00EE5C54">
              <w:rPr>
                <w:rFonts w:cs="Times New Roman"/>
              </w:rPr>
              <w:t>4 066 000,00 руб. (50 баллов)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14A9" w14:textId="765E023E" w:rsidR="00EE5C54" w:rsidRPr="00EE5C54" w:rsidRDefault="00EE5C54" w:rsidP="000C2C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4C255B34" w14:textId="64C70EA3" w:rsidR="00EE5C54" w:rsidRPr="00874D29" w:rsidRDefault="00EE5C54" w:rsidP="000C2C3D">
            <w:pPr>
              <w:jc w:val="center"/>
              <w:rPr>
                <w:rFonts w:cs="Times New Roman"/>
              </w:rPr>
            </w:pPr>
            <w:r w:rsidRPr="00EE5C54">
              <w:rPr>
                <w:rFonts w:cs="Times New Roman"/>
              </w:rPr>
              <w:t>(</w:t>
            </w:r>
            <w:r>
              <w:rPr>
                <w:rFonts w:cs="Times New Roman"/>
              </w:rPr>
              <w:t>38</w:t>
            </w:r>
            <w:r w:rsidRPr="00EE5C54">
              <w:rPr>
                <w:rFonts w:cs="Times New Roman"/>
              </w:rPr>
              <w:t>,</w:t>
            </w:r>
            <w:r>
              <w:rPr>
                <w:rFonts w:cs="Times New Roman"/>
              </w:rPr>
              <w:t>89</w:t>
            </w:r>
            <w:r w:rsidRPr="00EE5C54">
              <w:rPr>
                <w:rFonts w:cs="Times New Roman"/>
              </w:rPr>
              <w:t xml:space="preserve"> баллов)</w:t>
            </w:r>
          </w:p>
        </w:tc>
      </w:tr>
    </w:tbl>
    <w:p w14:paraId="7A785966" w14:textId="4C60E0D8" w:rsidR="00DD3703" w:rsidRDefault="00DD3703">
      <w:pPr>
        <w:pStyle w:val="text"/>
      </w:pPr>
    </w:p>
    <w:tbl>
      <w:tblPr>
        <w:tblW w:w="5044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811"/>
        <w:gridCol w:w="2390"/>
        <w:gridCol w:w="2812"/>
      </w:tblGrid>
      <w:tr w:rsidR="00EE5C54" w:rsidRPr="00874D29" w14:paraId="6F289E4B" w14:textId="77777777" w:rsidTr="00EE5C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D3FF" w14:textId="77777777" w:rsidR="00EE5C54" w:rsidRPr="00874D29" w:rsidRDefault="00EE5C54" w:rsidP="000C2C3D">
            <w:pPr>
              <w:ind w:left="113"/>
              <w:jc w:val="center"/>
              <w:rPr>
                <w:rFonts w:cs="Times New Roman"/>
                <w:b/>
                <w:bCs/>
              </w:rPr>
            </w:pPr>
            <w:r w:rsidRPr="00874D29">
              <w:rPr>
                <w:rFonts w:cs="Times New Roman"/>
                <w:b/>
                <w:bCs/>
              </w:rPr>
              <w:t>Порядковый номер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CCAF" w14:textId="77777777" w:rsidR="00EE5C54" w:rsidRPr="00874D29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874D29">
              <w:rPr>
                <w:rFonts w:cs="Times New Roman"/>
                <w:b/>
                <w:bCs/>
              </w:rPr>
              <w:t>Итоговый балл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108A" w14:textId="77777777" w:rsidR="00EE5C54" w:rsidRPr="00874D29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874D29">
              <w:rPr>
                <w:rFonts w:cs="Times New Roman"/>
                <w:b/>
                <w:bCs/>
              </w:rPr>
              <w:t>Итоговая позиция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7C77" w14:textId="77777777" w:rsidR="00EE5C54" w:rsidRPr="00874D29" w:rsidRDefault="00EE5C54" w:rsidP="000C2C3D">
            <w:pPr>
              <w:jc w:val="center"/>
              <w:rPr>
                <w:rFonts w:cs="Times New Roman"/>
                <w:b/>
                <w:bCs/>
              </w:rPr>
            </w:pPr>
            <w:r w:rsidRPr="00874D29">
              <w:rPr>
                <w:rFonts w:cs="Times New Roman"/>
                <w:b/>
                <w:bCs/>
                <w:color w:val="000000"/>
              </w:rPr>
              <w:t>Результат</w:t>
            </w:r>
          </w:p>
        </w:tc>
      </w:tr>
      <w:tr w:rsidR="00EE5C54" w:rsidRPr="00874D29" w14:paraId="54E2A100" w14:textId="77777777" w:rsidTr="00EE5C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4E0" w14:textId="24355772" w:rsidR="00EE5C54" w:rsidRPr="00874D29" w:rsidRDefault="00EE5C54" w:rsidP="000C2C3D">
            <w:pPr>
              <w:ind w:left="113"/>
              <w:jc w:val="center"/>
              <w:rPr>
                <w:rFonts w:cs="Times New Roman"/>
                <w:bCs/>
              </w:rPr>
            </w:pPr>
            <w:r>
              <w:t>8111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E225" w14:textId="392C7A0C" w:rsidR="00EE5C54" w:rsidRPr="00874D29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874D29">
              <w:rPr>
                <w:rFonts w:cs="Times New Roman"/>
              </w:rPr>
              <w:t>9</w:t>
            </w:r>
            <w:r>
              <w:rPr>
                <w:rFonts w:cs="Times New Roman"/>
              </w:rPr>
              <w:t>6</w:t>
            </w:r>
            <w:r w:rsidRPr="00874D29">
              <w:rPr>
                <w:rFonts w:cs="Times New Roman"/>
              </w:rPr>
              <w:t>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64D4" w14:textId="77777777" w:rsidR="00EE5C54" w:rsidRPr="00874D29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874D29">
              <w:rPr>
                <w:rFonts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0C7B" w14:textId="77777777" w:rsidR="00EE5C54" w:rsidRPr="00874D29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874D29">
              <w:rPr>
                <w:rFonts w:cs="Times New Roman"/>
              </w:rPr>
              <w:t>Победитель</w:t>
            </w:r>
          </w:p>
        </w:tc>
      </w:tr>
      <w:tr w:rsidR="00EE5C54" w:rsidRPr="00874D29" w14:paraId="72514453" w14:textId="77777777" w:rsidTr="00EE5C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606F" w14:textId="14B95A78" w:rsidR="00EE5C54" w:rsidRPr="00874D29" w:rsidRDefault="00EE5C54" w:rsidP="000C2C3D">
            <w:pPr>
              <w:ind w:left="113"/>
              <w:jc w:val="center"/>
              <w:rPr>
                <w:rFonts w:cs="Times New Roman"/>
                <w:bCs/>
              </w:rPr>
            </w:pPr>
            <w:r>
              <w:t>8120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3739" w14:textId="5B620B38" w:rsidR="00EE5C54" w:rsidRPr="00874D29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</w:rPr>
              <w:t>88,89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68B0" w14:textId="77777777" w:rsidR="00EE5C54" w:rsidRPr="00874D29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874D29">
              <w:rPr>
                <w:rFonts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FFD4" w14:textId="77777777" w:rsidR="00EE5C54" w:rsidRPr="00874D29" w:rsidRDefault="00EE5C54" w:rsidP="000C2C3D">
            <w:pPr>
              <w:jc w:val="center"/>
              <w:rPr>
                <w:rFonts w:cs="Times New Roman"/>
                <w:bCs/>
                <w:lang w:val="en-US"/>
              </w:rPr>
            </w:pPr>
            <w:r w:rsidRPr="00874D29">
              <w:rPr>
                <w:rFonts w:cs="Times New Roman"/>
              </w:rPr>
              <w:t>Второе место</w:t>
            </w:r>
          </w:p>
        </w:tc>
      </w:tr>
    </w:tbl>
    <w:p w14:paraId="3B9E96A9" w14:textId="77777777" w:rsidR="00EE5C54" w:rsidRDefault="00EE5C54">
      <w:pPr>
        <w:pStyle w:val="text"/>
      </w:pPr>
      <w:bookmarkStart w:id="0" w:name="OLE_LINK23"/>
      <w:bookmarkEnd w:id="0"/>
    </w:p>
    <w:p w14:paraId="760A908B" w14:textId="77777777" w:rsidR="00DD3703" w:rsidRDefault="00DD3703">
      <w:pPr>
        <w:pStyle w:val="text"/>
      </w:pPr>
    </w:p>
    <w:p w14:paraId="0E581352" w14:textId="77777777" w:rsidR="00DD3703" w:rsidRDefault="00262EDF">
      <w:r>
        <w:rPr>
          <w:b/>
        </w:rPr>
        <w:t>Состав комиссии: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3"/>
        <w:gridCol w:w="4976"/>
        <w:gridCol w:w="1753"/>
      </w:tblGrid>
      <w:tr w:rsidR="00DD3703" w14:paraId="1CE16DA8" w14:textId="77777777"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9D6C7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Комиссия</w:t>
            </w:r>
          </w:p>
        </w:tc>
      </w:tr>
      <w:tr w:rsidR="00DD3703" w14:paraId="22D72CCD" w14:textId="77777777">
        <w:tc>
          <w:tcPr>
            <w:tcW w:w="2897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0F3885F3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Роль в комиссии</w:t>
            </w:r>
          </w:p>
        </w:tc>
        <w:tc>
          <w:tcPr>
            <w:tcW w:w="4984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06776C6F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Ф.И.О.</w:t>
            </w:r>
          </w:p>
        </w:tc>
        <w:tc>
          <w:tcPr>
            <w:tcW w:w="1756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2E8797CC" w14:textId="77777777" w:rsidR="00DD3703" w:rsidRDefault="00262EDF">
            <w:pPr>
              <w:pStyle w:val="TableContents"/>
              <w:jc w:val="center"/>
            </w:pPr>
            <w:r>
              <w:rPr>
                <w:b/>
              </w:rPr>
              <w:t>Подпись</w:t>
            </w:r>
          </w:p>
        </w:tc>
      </w:tr>
      <w:tr w:rsidR="00DD3703" w14:paraId="463B6461" w14:textId="77777777">
        <w:tc>
          <w:tcPr>
            <w:tcW w:w="2897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33DE7716" w14:textId="77777777" w:rsidR="00DD3703" w:rsidRDefault="00262EDF">
            <w:pPr>
              <w:pStyle w:val="TableContents"/>
            </w:pPr>
            <w:r>
              <w:t>Председатель комиссии</w:t>
            </w:r>
          </w:p>
        </w:tc>
        <w:tc>
          <w:tcPr>
            <w:tcW w:w="4984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788B4CD2" w14:textId="77777777" w:rsidR="00DD3703" w:rsidRDefault="00262EDF">
            <w:pPr>
              <w:pStyle w:val="TableContents"/>
            </w:pPr>
            <w:proofErr w:type="spellStart"/>
            <w:r>
              <w:t>Турабов</w:t>
            </w:r>
            <w:proofErr w:type="spellEnd"/>
            <w:r>
              <w:t xml:space="preserve"> Гусейн </w:t>
            </w:r>
            <w:proofErr w:type="spellStart"/>
            <w:r>
              <w:t>Мирзагасанович</w:t>
            </w:r>
            <w:proofErr w:type="spellEnd"/>
          </w:p>
        </w:tc>
        <w:tc>
          <w:tcPr>
            <w:tcW w:w="1756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30F1F95" w14:textId="77777777" w:rsidR="00DD3703" w:rsidRDefault="00262EDF">
            <w:pPr>
              <w:pStyle w:val="TableContents"/>
            </w:pPr>
            <w:r>
              <w:t> </w:t>
            </w:r>
          </w:p>
        </w:tc>
      </w:tr>
      <w:tr w:rsidR="00DD3703" w14:paraId="62C4DB0B" w14:textId="77777777">
        <w:tc>
          <w:tcPr>
            <w:tcW w:w="2897" w:type="dxa"/>
            <w:tcBorders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6F86C17D" w14:textId="77777777" w:rsidR="00DD3703" w:rsidRDefault="00262EDF">
            <w:pPr>
              <w:pStyle w:val="TableContents"/>
            </w:pPr>
            <w:r>
              <w:t>Член комиссии</w:t>
            </w:r>
          </w:p>
        </w:tc>
        <w:tc>
          <w:tcPr>
            <w:tcW w:w="4984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1FB9D9F7" w14:textId="77777777" w:rsidR="00DD3703" w:rsidRDefault="00262EDF">
            <w:pPr>
              <w:pStyle w:val="TableContents"/>
            </w:pPr>
            <w:proofErr w:type="spellStart"/>
            <w:r>
              <w:t>Балабекова</w:t>
            </w:r>
            <w:proofErr w:type="spellEnd"/>
            <w:r>
              <w:t xml:space="preserve"> Фатима Валерьевна</w:t>
            </w:r>
          </w:p>
        </w:tc>
        <w:tc>
          <w:tcPr>
            <w:tcW w:w="1756" w:type="dxa"/>
            <w:tcBorders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</w:tcPr>
          <w:p w14:paraId="37EB8E74" w14:textId="77777777" w:rsidR="00DD3703" w:rsidRDefault="00262EDF">
            <w:pPr>
              <w:pStyle w:val="TableContents"/>
            </w:pPr>
            <w:r>
              <w:t> </w:t>
            </w:r>
          </w:p>
        </w:tc>
      </w:tr>
      <w:tr w:rsidR="00DD3703" w14:paraId="5A658543" w14:textId="77777777">
        <w:tc>
          <w:tcPr>
            <w:tcW w:w="2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42C35" w14:textId="77777777" w:rsidR="00DD3703" w:rsidRDefault="00262EDF">
            <w:pPr>
              <w:pStyle w:val="TableContents"/>
            </w:pPr>
            <w:r>
              <w:t>Член комиссии</w:t>
            </w:r>
          </w:p>
        </w:tc>
        <w:tc>
          <w:tcPr>
            <w:tcW w:w="4984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0C6B7" w14:textId="77777777" w:rsidR="00DD3703" w:rsidRDefault="00262EDF">
            <w:pPr>
              <w:pStyle w:val="TableContents"/>
            </w:pPr>
            <w:r>
              <w:t xml:space="preserve">Исмаилов </w:t>
            </w:r>
            <w:proofErr w:type="spellStart"/>
            <w:r>
              <w:t>Салихбег</w:t>
            </w:r>
            <w:proofErr w:type="spellEnd"/>
            <w:r>
              <w:t xml:space="preserve"> </w:t>
            </w:r>
            <w:proofErr w:type="spellStart"/>
            <w:r>
              <w:t>Зейнатдинович</w:t>
            </w:r>
            <w:proofErr w:type="spellEnd"/>
          </w:p>
        </w:tc>
        <w:tc>
          <w:tcPr>
            <w:tcW w:w="1756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45609" w14:textId="77777777" w:rsidR="00DD3703" w:rsidRDefault="00262EDF">
            <w:pPr>
              <w:pStyle w:val="TableContents"/>
            </w:pPr>
            <w:r>
              <w:t> </w:t>
            </w:r>
          </w:p>
        </w:tc>
      </w:tr>
    </w:tbl>
    <w:p w14:paraId="03B64E0F" w14:textId="77777777" w:rsidR="00262EDF" w:rsidRDefault="00262EDF">
      <w:pPr>
        <w:pStyle w:val="text"/>
      </w:pPr>
    </w:p>
    <w:sectPr w:rsidR="00262ED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DejaVu Sans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11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54"/>
    <w:rsid w:val="00262EDF"/>
    <w:rsid w:val="00987839"/>
    <w:rsid w:val="00DD3703"/>
    <w:rsid w:val="00E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A97B1"/>
  <w15:chartTrackingRefBased/>
  <w15:docId w15:val="{E379E690-EC88-4483-AF2C-DAA6C90B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2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7">
    <w:name w:val="Body Text First Indent"/>
    <w:basedOn w:val="a1"/>
    <w:pPr>
      <w:ind w:firstLine="283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rFonts w:ascii="Arial" w:hAnsi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/>
    </w:r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</w:pPr>
    <w:rPr>
      <w:rFonts w:eastAsia="Lucida Sans Unicode" w:cs="Tahoma"/>
      <w:kern w:val="2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numPr>
        <w:numId w:val="0"/>
      </w:numPr>
      <w:outlineLvl w:val="9"/>
    </w:pPr>
  </w:style>
  <w:style w:type="paragraph" w:customStyle="1" w:styleId="layout1">
    <w:name w:val="layout1"/>
    <w:basedOn w:val="2"/>
    <w:next w:val="text"/>
    <w:pPr>
      <w:numPr>
        <w:ilvl w:val="0"/>
        <w:numId w:val="0"/>
      </w:numPr>
      <w:outlineLvl w:val="9"/>
    </w:pPr>
  </w:style>
  <w:style w:type="paragraph" w:customStyle="1" w:styleId="layout2">
    <w:name w:val="layout2"/>
    <w:basedOn w:val="3"/>
    <w:next w:val="text"/>
    <w:pPr>
      <w:numPr>
        <w:ilvl w:val="0"/>
        <w:numId w:val="0"/>
      </w:numPr>
      <w:outlineLvl w:val="9"/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numPr>
        <w:numId w:val="0"/>
      </w:numPr>
      <w:outlineLvl w:val="9"/>
    </w:pPr>
  </w:style>
  <w:style w:type="paragraph" w:customStyle="1" w:styleId="printChapter">
    <w:name w:val="printChapter"/>
    <w:basedOn w:val="2"/>
    <w:next w:val="text"/>
    <w:pPr>
      <w:numPr>
        <w:ilvl w:val="0"/>
        <w:numId w:val="0"/>
      </w:numPr>
      <w:outlineLvl w:val="9"/>
    </w:pPr>
  </w:style>
  <w:style w:type="paragraph" w:customStyle="1" w:styleId="printSubChapter">
    <w:name w:val="printSubChapter"/>
    <w:basedOn w:val="3"/>
    <w:next w:val="text"/>
    <w:pPr>
      <w:numPr>
        <w:ilvl w:val="0"/>
        <w:numId w:val="0"/>
      </w:numPr>
      <w:outlineLvl w:val="9"/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Text0">
    <w:name w:val="Text"/>
    <w:basedOn w:val="aa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Аликрам Алиев</dc:creator>
  <cp:keywords/>
  <cp:lastModifiedBy>Аликрам Алиев</cp:lastModifiedBy>
  <cp:revision>4</cp:revision>
  <cp:lastPrinted>1899-12-31T21:00:00Z</cp:lastPrinted>
  <dcterms:created xsi:type="dcterms:W3CDTF">2022-10-11T16:30:00Z</dcterms:created>
  <dcterms:modified xsi:type="dcterms:W3CDTF">2022-10-11T16:34:00Z</dcterms:modified>
</cp:coreProperties>
</file>