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84" w:rsidRDefault="006C761A" w:rsidP="00A00184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E96AE7" w:rsidRDefault="00E96AE7" w:rsidP="00A00184">
      <w:pPr>
        <w:tabs>
          <w:tab w:val="left" w:pos="3393"/>
        </w:tabs>
        <w:jc w:val="center"/>
        <w:rPr>
          <w:b/>
          <w:sz w:val="28"/>
          <w:szCs w:val="28"/>
        </w:rPr>
      </w:pPr>
    </w:p>
    <w:p w:rsidR="00A00184" w:rsidRDefault="00E96AE7" w:rsidP="00A00184">
      <w:pPr>
        <w:tabs>
          <w:tab w:val="left" w:pos="3393"/>
        </w:tabs>
        <w:jc w:val="center"/>
        <w:rPr>
          <w:b/>
          <w:sz w:val="28"/>
          <w:szCs w:val="28"/>
        </w:rPr>
      </w:pPr>
      <w:r w:rsidRPr="00F65C36">
        <w:rPr>
          <w:b/>
          <w:sz w:val="28"/>
          <w:szCs w:val="28"/>
        </w:rPr>
        <w:t>ТЕХНИЧЕСКОЕ  ЗАДАНИЕ</w:t>
      </w:r>
    </w:p>
    <w:p w:rsidR="007D0334" w:rsidRPr="007D0334" w:rsidRDefault="00E96AE7" w:rsidP="007D0334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1440EF">
        <w:rPr>
          <w:rFonts w:eastAsia="Times New Roman"/>
          <w:sz w:val="28"/>
          <w:szCs w:val="28"/>
          <w:lang w:eastAsia="ru-RU"/>
        </w:rPr>
        <w:t xml:space="preserve">Предмет закупки: </w:t>
      </w:r>
      <w:r w:rsidRPr="00543EF5">
        <w:rPr>
          <w:rFonts w:eastAsia="Times New Roman"/>
          <w:sz w:val="28"/>
          <w:szCs w:val="28"/>
          <w:lang w:eastAsia="ru-RU"/>
        </w:rPr>
        <w:t xml:space="preserve">Поставка сапог ПВХ для нужд </w:t>
      </w:r>
      <w:r w:rsidR="00F4141E">
        <w:rPr>
          <w:rFonts w:eastAsia="Times New Roman"/>
          <w:sz w:val="28"/>
          <w:szCs w:val="28"/>
          <w:lang w:eastAsia="ru-RU"/>
        </w:rPr>
        <w:t xml:space="preserve">областного </w:t>
      </w:r>
      <w:r w:rsidRPr="00543EF5">
        <w:rPr>
          <w:rFonts w:eastAsia="Times New Roman"/>
          <w:sz w:val="28"/>
          <w:szCs w:val="28"/>
          <w:lang w:eastAsia="ru-RU"/>
        </w:rPr>
        <w:t xml:space="preserve">государственного </w:t>
      </w:r>
      <w:r w:rsidR="00F4141E">
        <w:rPr>
          <w:rFonts w:eastAsia="Times New Roman"/>
          <w:sz w:val="28"/>
          <w:szCs w:val="28"/>
          <w:lang w:eastAsia="ru-RU"/>
        </w:rPr>
        <w:t>бюджетного</w:t>
      </w:r>
      <w:r w:rsidRPr="00543EF5">
        <w:rPr>
          <w:rFonts w:eastAsia="Times New Roman"/>
          <w:sz w:val="28"/>
          <w:szCs w:val="28"/>
          <w:lang w:eastAsia="ru-RU"/>
        </w:rPr>
        <w:t xml:space="preserve"> учреждения </w:t>
      </w:r>
      <w:r w:rsidR="005E30BB">
        <w:rPr>
          <w:rFonts w:eastAsia="Times New Roman"/>
          <w:sz w:val="28"/>
          <w:szCs w:val="28"/>
          <w:lang w:eastAsia="ru-RU"/>
        </w:rPr>
        <w:t>Симбирский референтный центр ветеринарии и безопасности продовольствия</w:t>
      </w:r>
      <w:r w:rsidRPr="00543EF5">
        <w:rPr>
          <w:rFonts w:eastAsia="Times New Roman"/>
          <w:sz w:val="28"/>
          <w:szCs w:val="28"/>
          <w:lang w:eastAsia="ru-RU"/>
        </w:rPr>
        <w:t>''</w:t>
      </w:r>
    </w:p>
    <w:p w:rsidR="00F33802" w:rsidRPr="00594E67" w:rsidRDefault="00E96AE7" w:rsidP="00F33802">
      <w:pPr>
        <w:rPr>
          <w:noProof/>
          <w:szCs w:val="28"/>
        </w:rPr>
      </w:pPr>
      <w:r w:rsidRPr="00F65C36">
        <w:rPr>
          <w:rFonts w:eastAsia="Times New Roman"/>
          <w:b/>
          <w:sz w:val="28"/>
          <w:szCs w:val="28"/>
        </w:rPr>
        <w:t>Описание объекта закупки (поставляемого товара):</w:t>
      </w:r>
      <w:r w:rsidRPr="00F65C36">
        <w:rPr>
          <w:b/>
          <w:sz w:val="28"/>
          <w:szCs w:val="28"/>
        </w:rPr>
        <w:t xml:space="preserve"> </w:t>
      </w:r>
    </w:p>
    <w:tbl>
      <w:tblPr>
        <w:tblStyle w:val="a3"/>
        <w:tblW w:w="154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357"/>
        <w:gridCol w:w="3163"/>
        <w:gridCol w:w="4366"/>
        <w:gridCol w:w="1559"/>
        <w:gridCol w:w="1843"/>
      </w:tblGrid>
      <w:tr w:rsidR="003805E7" w:rsidTr="00551C8D">
        <w:trPr>
          <w:trHeight w:val="158"/>
        </w:trPr>
        <w:tc>
          <w:tcPr>
            <w:tcW w:w="1135" w:type="dxa"/>
            <w:vMerge w:val="restart"/>
            <w:vAlign w:val="center"/>
          </w:tcPr>
          <w:p w:rsidR="00F33802" w:rsidRPr="0037343B" w:rsidRDefault="00E96AE7" w:rsidP="00551C8D">
            <w:pPr>
              <w:jc w:val="center"/>
              <w:rPr>
                <w:szCs w:val="28"/>
              </w:rPr>
            </w:pPr>
            <w:r w:rsidRPr="0037343B">
              <w:rPr>
                <w:szCs w:val="28"/>
              </w:rPr>
              <w:t>№ п/п</w:t>
            </w:r>
          </w:p>
        </w:tc>
        <w:tc>
          <w:tcPr>
            <w:tcW w:w="3357" w:type="dxa"/>
            <w:vMerge w:val="restart"/>
            <w:vAlign w:val="center"/>
          </w:tcPr>
          <w:p w:rsidR="003805E7" w:rsidRPr="0037343B" w:rsidRDefault="00E96AE7" w:rsidP="00551C8D">
            <w:pPr>
              <w:jc w:val="center"/>
              <w:rPr>
                <w:szCs w:val="28"/>
              </w:rPr>
            </w:pPr>
            <w:r w:rsidRPr="0037343B">
              <w:rPr>
                <w:szCs w:val="28"/>
              </w:rPr>
              <w:t>Наименование</w:t>
            </w: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  <w:vAlign w:val="center"/>
          </w:tcPr>
          <w:p w:rsidR="00F33802" w:rsidRPr="005842D8" w:rsidRDefault="00E96AE7" w:rsidP="00551C8D">
            <w:pPr>
              <w:jc w:val="center"/>
              <w:rPr>
                <w:szCs w:val="24"/>
              </w:rPr>
            </w:pPr>
            <w:r w:rsidRPr="0037343B">
              <w:rPr>
                <w:szCs w:val="28"/>
              </w:rPr>
              <w:t xml:space="preserve">Характеристика </w:t>
            </w:r>
            <w:r w:rsidRPr="005842D8">
              <w:rPr>
                <w:szCs w:val="24"/>
              </w:rPr>
              <w:t>товара</w:t>
            </w:r>
          </w:p>
        </w:tc>
        <w:tc>
          <w:tcPr>
            <w:tcW w:w="1559" w:type="dxa"/>
            <w:vMerge w:val="restart"/>
            <w:vAlign w:val="center"/>
          </w:tcPr>
          <w:p w:rsidR="003805E7" w:rsidRPr="0037343B" w:rsidRDefault="00E96AE7" w:rsidP="00551C8D">
            <w:pPr>
              <w:jc w:val="center"/>
              <w:rPr>
                <w:szCs w:val="28"/>
              </w:rPr>
            </w:pPr>
            <w:r w:rsidRPr="0037343B">
              <w:rPr>
                <w:szCs w:val="28"/>
              </w:rPr>
              <w:t>Ед.изм.</w:t>
            </w:r>
          </w:p>
        </w:tc>
        <w:tc>
          <w:tcPr>
            <w:tcW w:w="1843" w:type="dxa"/>
            <w:vMerge w:val="restart"/>
            <w:vAlign w:val="center"/>
          </w:tcPr>
          <w:p w:rsidR="003805E7" w:rsidRPr="0037343B" w:rsidRDefault="00E96AE7" w:rsidP="00551C8D">
            <w:pPr>
              <w:jc w:val="center"/>
              <w:rPr>
                <w:szCs w:val="28"/>
              </w:rPr>
            </w:pPr>
            <w:r w:rsidRPr="0037343B">
              <w:rPr>
                <w:szCs w:val="28"/>
              </w:rPr>
              <w:t>Кол-во</w:t>
            </w:r>
          </w:p>
        </w:tc>
      </w:tr>
      <w:tr w:rsidR="003805E7" w:rsidTr="00551C8D">
        <w:trPr>
          <w:trHeight w:val="157"/>
        </w:trPr>
        <w:tc>
          <w:tcPr>
            <w:tcW w:w="1135" w:type="dxa"/>
            <w:vMerge/>
            <w:vAlign w:val="center"/>
          </w:tcPr>
          <w:p w:rsidR="003805E7" w:rsidRPr="0037343B" w:rsidRDefault="003805E7" w:rsidP="00551C8D">
            <w:pPr>
              <w:jc w:val="center"/>
              <w:rPr>
                <w:szCs w:val="28"/>
              </w:rPr>
            </w:pPr>
          </w:p>
        </w:tc>
        <w:tc>
          <w:tcPr>
            <w:tcW w:w="3357" w:type="dxa"/>
            <w:vMerge/>
            <w:vAlign w:val="center"/>
          </w:tcPr>
          <w:p w:rsidR="003805E7" w:rsidRPr="0037343B" w:rsidRDefault="003805E7" w:rsidP="00551C8D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3805E7" w:rsidRPr="0037343B" w:rsidRDefault="00E96AE7" w:rsidP="00551C8D">
            <w:pPr>
              <w:jc w:val="center"/>
              <w:rPr>
                <w:szCs w:val="28"/>
              </w:rPr>
            </w:pPr>
            <w:r w:rsidRPr="0037343B">
              <w:rPr>
                <w:szCs w:val="28"/>
              </w:rPr>
              <w:t>Наименование показателей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F33802" w:rsidRPr="00C652C4" w:rsidRDefault="00E96AE7" w:rsidP="00551C8D">
            <w:pPr>
              <w:jc w:val="center"/>
              <w:rPr>
                <w:szCs w:val="24"/>
                <w:lang w:val="en-US"/>
              </w:rPr>
            </w:pPr>
            <w:r w:rsidRPr="0037343B">
              <w:rPr>
                <w:szCs w:val="28"/>
              </w:rPr>
              <w:t>Значение показателей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05E7" w:rsidRPr="0037343B" w:rsidRDefault="003805E7" w:rsidP="00551C8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05E7" w:rsidRPr="0037343B" w:rsidRDefault="003805E7" w:rsidP="00551C8D">
            <w:pPr>
              <w:jc w:val="center"/>
              <w:rPr>
                <w:szCs w:val="28"/>
              </w:rPr>
            </w:pPr>
          </w:p>
        </w:tc>
      </w:tr>
      <w:tr w:rsidR="003805E7" w:rsidTr="00551C8D">
        <w:trPr>
          <w:trHeight w:val="77"/>
        </w:trPr>
        <w:tc>
          <w:tcPr>
            <w:tcW w:w="1135" w:type="dxa"/>
          </w:tcPr>
          <w:p w:rsidR="003805E7" w:rsidRPr="0037343B" w:rsidRDefault="00E96AE7" w:rsidP="00551C8D">
            <w:pPr>
              <w:jc w:val="center"/>
              <w:rPr>
                <w:szCs w:val="28"/>
              </w:rPr>
            </w:pPr>
            <w:r w:rsidRPr="0037343B">
              <w:rPr>
                <w:szCs w:val="28"/>
              </w:rPr>
              <w:t>1</w:t>
            </w:r>
          </w:p>
        </w:tc>
        <w:tc>
          <w:tcPr>
            <w:tcW w:w="3357" w:type="dxa"/>
          </w:tcPr>
          <w:p w:rsidR="00290363" w:rsidRPr="00290363" w:rsidRDefault="00290363" w:rsidP="00290363">
            <w:pPr>
              <w:jc w:val="center"/>
              <w:rPr>
                <w:noProof/>
                <w:sz w:val="22"/>
                <w:szCs w:val="28"/>
              </w:rPr>
            </w:pPr>
            <w:r w:rsidRPr="00290363">
              <w:rPr>
                <w:noProof/>
                <w:sz w:val="22"/>
                <w:szCs w:val="28"/>
              </w:rPr>
              <w:t>Сапоги ПВХ, женские утепленные</w:t>
            </w:r>
          </w:p>
          <w:p w:rsidR="003805E7" w:rsidRPr="0037343B" w:rsidRDefault="003805E7" w:rsidP="00551C8D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3805E7" w:rsidRPr="0037343B" w:rsidRDefault="00E96AE7" w:rsidP="00551C8D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3805E7" w:rsidRPr="0037343B" w:rsidRDefault="00E96AE7" w:rsidP="00551C8D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F33802" w:rsidRPr="00F4141E" w:rsidRDefault="00E96AE7" w:rsidP="00551C8D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 w:rsidR="005E30BB"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F33802" w:rsidRPr="005E30BB" w:rsidRDefault="00E96AE7" w:rsidP="00551C8D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5E30BB" w:rsidRPr="005E30BB" w:rsidRDefault="005E30BB" w:rsidP="00551C8D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3805E7" w:rsidRPr="0037343B" w:rsidRDefault="00E96AE7" w:rsidP="00551C8D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F33802" w:rsidRPr="00F4141E" w:rsidRDefault="00E96AE7" w:rsidP="00551C8D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3805E7" w:rsidRDefault="00E96AE7" w:rsidP="00551C8D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 w:rsidR="005E30BB">
                    <w:rPr>
                      <w:noProof/>
                      <w:szCs w:val="24"/>
                    </w:rPr>
                    <w:t>;</w:t>
                  </w:r>
                </w:p>
                <w:p w:rsidR="003805E7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3805E7" w:rsidRPr="0037343B" w:rsidRDefault="00E96AE7" w:rsidP="00551C8D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3805E7" w:rsidRPr="0037343B" w:rsidRDefault="00E96AE7" w:rsidP="00551C8D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3805E7" w:rsidRPr="0037343B" w:rsidRDefault="005E30BB" w:rsidP="00551C8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38</w:t>
                  </w:r>
                </w:p>
              </w:tc>
            </w:tr>
            <w:tr w:rsidR="003805E7" w:rsidTr="00551C8D">
              <w:trPr>
                <w:trHeight w:val="77"/>
              </w:trPr>
              <w:tc>
                <w:tcPr>
                  <w:tcW w:w="3169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F33802" w:rsidRPr="005842D8" w:rsidRDefault="00E96AE7" w:rsidP="00551C8D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 w:rsidR="005E30BB">
                    <w:rPr>
                      <w:noProof/>
                      <w:szCs w:val="24"/>
                      <w:lang w:val="en-US"/>
                    </w:rPr>
                    <w:t>– женские</w:t>
                  </w:r>
                </w:p>
              </w:tc>
            </w:tr>
          </w:tbl>
          <w:p w:rsidR="003805E7" w:rsidRPr="0037343B" w:rsidRDefault="003805E7" w:rsidP="00551C8D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7" w:rsidRPr="0037343B" w:rsidRDefault="00E96AE7" w:rsidP="00551C8D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7" w:rsidRPr="0037343B" w:rsidRDefault="005969D4" w:rsidP="00551C8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</w:t>
            </w:r>
            <w:r w:rsidR="00E96AE7" w:rsidRPr="0037343B">
              <w:rPr>
                <w:noProof/>
                <w:szCs w:val="28"/>
              </w:rPr>
              <w:t xml:space="preserve">.00 </w:t>
            </w:r>
          </w:p>
        </w:tc>
      </w:tr>
      <w:tr w:rsidR="005E30BB" w:rsidTr="00551C8D">
        <w:trPr>
          <w:trHeight w:val="77"/>
        </w:trPr>
        <w:tc>
          <w:tcPr>
            <w:tcW w:w="1135" w:type="dxa"/>
          </w:tcPr>
          <w:p w:rsidR="005E30BB" w:rsidRPr="0037343B" w:rsidRDefault="005E30BB" w:rsidP="005E30BB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2</w:t>
            </w:r>
          </w:p>
        </w:tc>
        <w:tc>
          <w:tcPr>
            <w:tcW w:w="3357" w:type="dxa"/>
          </w:tcPr>
          <w:p w:rsidR="005E30BB" w:rsidRPr="00290363" w:rsidRDefault="005E30BB" w:rsidP="005E30BB">
            <w:pPr>
              <w:jc w:val="center"/>
              <w:rPr>
                <w:noProof/>
                <w:sz w:val="22"/>
                <w:szCs w:val="28"/>
              </w:rPr>
            </w:pPr>
            <w:r w:rsidRPr="00290363">
              <w:rPr>
                <w:noProof/>
                <w:sz w:val="22"/>
                <w:szCs w:val="28"/>
              </w:rPr>
              <w:t>Сапоги ПВХ, женские утепленные</w:t>
            </w:r>
          </w:p>
          <w:p w:rsidR="005E30BB" w:rsidRPr="0037343B" w:rsidRDefault="005E30BB" w:rsidP="005E30BB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5E30BB" w:rsidRPr="00F4141E" w:rsidRDefault="005E30BB" w:rsidP="005E30BB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5E30BB" w:rsidRPr="005E30BB" w:rsidRDefault="005E30BB" w:rsidP="005E30BB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5E30BB" w:rsidRPr="005E30BB" w:rsidRDefault="005E30BB" w:rsidP="005E30BB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5E30BB" w:rsidRPr="00F4141E" w:rsidRDefault="005E30BB" w:rsidP="005E30BB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5E30BB" w:rsidRDefault="005E30BB" w:rsidP="005E30BB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5E30BB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5E30BB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37343B" w:rsidRDefault="005E30BB" w:rsidP="005E30BB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5E30BB" w:rsidRPr="0037343B" w:rsidRDefault="00B217C6" w:rsidP="005E30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39</w:t>
                  </w:r>
                </w:p>
              </w:tc>
            </w:tr>
            <w:tr w:rsidR="005E30BB" w:rsidTr="00E06194">
              <w:trPr>
                <w:trHeight w:val="77"/>
              </w:trPr>
              <w:tc>
                <w:tcPr>
                  <w:tcW w:w="3169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5E30BB" w:rsidRPr="005842D8" w:rsidRDefault="005E30BB" w:rsidP="005E30BB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женские</w:t>
                  </w:r>
                </w:p>
              </w:tc>
            </w:tr>
          </w:tbl>
          <w:p w:rsidR="005E30BB" w:rsidRPr="0037343B" w:rsidRDefault="005E30BB" w:rsidP="005E30BB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B" w:rsidRPr="0037343B" w:rsidRDefault="005E30BB" w:rsidP="005E30BB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B" w:rsidRPr="0037343B" w:rsidRDefault="006C761A" w:rsidP="005E30BB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</w:t>
            </w:r>
            <w:r w:rsidR="005E30BB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Pr="005842D8" w:rsidRDefault="00B217C6" w:rsidP="00B217C6">
            <w:pPr>
              <w:rPr>
                <w:szCs w:val="24"/>
                <w:lang w:val="en-US"/>
              </w:rPr>
            </w:pPr>
            <w:r w:rsidRPr="005842D8">
              <w:rPr>
                <w:noProof/>
                <w:szCs w:val="24"/>
              </w:rPr>
              <w:lastRenderedPageBreak/>
              <w:t>3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 w:rsidRPr="00290363">
              <w:rPr>
                <w:noProof/>
                <w:sz w:val="22"/>
                <w:szCs w:val="28"/>
              </w:rPr>
              <w:t>Сапоги ПВХ, женские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женские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6C761A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</w:t>
            </w:r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Pr="005842D8" w:rsidRDefault="00B217C6" w:rsidP="00B217C6">
            <w:pPr>
              <w:rPr>
                <w:szCs w:val="24"/>
                <w:lang w:val="en-US"/>
              </w:rPr>
            </w:pPr>
            <w:r w:rsidRPr="005842D8">
              <w:rPr>
                <w:noProof/>
                <w:szCs w:val="24"/>
              </w:rPr>
              <w:t>4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Сапоги ПВХ, мужские</w:t>
            </w:r>
            <w:r w:rsidRPr="00290363">
              <w:rPr>
                <w:noProof/>
                <w:sz w:val="22"/>
                <w:szCs w:val="28"/>
              </w:rPr>
              <w:t xml:space="preserve">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41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мужские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5969D4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10</w:t>
            </w:r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Pr="005842D8" w:rsidRDefault="00B217C6" w:rsidP="00B217C6">
            <w:pPr>
              <w:rPr>
                <w:szCs w:val="24"/>
                <w:lang w:val="en-US"/>
              </w:rPr>
            </w:pPr>
            <w:r w:rsidRPr="005842D8">
              <w:rPr>
                <w:noProof/>
                <w:szCs w:val="24"/>
              </w:rPr>
              <w:t>5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Сапоги ПВХ, мужские</w:t>
            </w:r>
            <w:r w:rsidRPr="00290363">
              <w:rPr>
                <w:noProof/>
                <w:sz w:val="22"/>
                <w:szCs w:val="28"/>
              </w:rPr>
              <w:t xml:space="preserve">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42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мужские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6C761A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10</w:t>
            </w:r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Pr="005842D8" w:rsidRDefault="00B217C6" w:rsidP="00B217C6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6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Сапоги ПВХ, мужские</w:t>
            </w:r>
            <w:r w:rsidRPr="00290363">
              <w:rPr>
                <w:noProof/>
                <w:sz w:val="22"/>
                <w:szCs w:val="28"/>
              </w:rPr>
              <w:t xml:space="preserve">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43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мужские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6C761A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20</w:t>
            </w:r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Default="00B217C6" w:rsidP="00B217C6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Сапоги ПВХ, мужские</w:t>
            </w:r>
            <w:r w:rsidRPr="00290363">
              <w:rPr>
                <w:noProof/>
                <w:sz w:val="22"/>
                <w:szCs w:val="28"/>
              </w:rPr>
              <w:t xml:space="preserve">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44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мужские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6C761A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</w:t>
            </w:r>
            <w:bookmarkStart w:id="0" w:name="_GoBack"/>
            <w:bookmarkEnd w:id="0"/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Default="00B217C6" w:rsidP="00B217C6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Сапоги ПВХ, мужские</w:t>
            </w:r>
            <w:r w:rsidRPr="00290363">
              <w:rPr>
                <w:noProof/>
                <w:sz w:val="22"/>
                <w:szCs w:val="28"/>
              </w:rPr>
              <w:t xml:space="preserve">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45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мужские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5969D4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6</w:t>
            </w:r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  <w:tr w:rsidR="00B217C6" w:rsidTr="00551C8D">
        <w:trPr>
          <w:trHeight w:val="77"/>
        </w:trPr>
        <w:tc>
          <w:tcPr>
            <w:tcW w:w="1135" w:type="dxa"/>
          </w:tcPr>
          <w:p w:rsidR="00B217C6" w:rsidRDefault="00B217C6" w:rsidP="00B217C6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9</w:t>
            </w:r>
          </w:p>
        </w:tc>
        <w:tc>
          <w:tcPr>
            <w:tcW w:w="3357" w:type="dxa"/>
          </w:tcPr>
          <w:p w:rsidR="00B217C6" w:rsidRPr="00290363" w:rsidRDefault="00B217C6" w:rsidP="00B217C6">
            <w:pPr>
              <w:jc w:val="center"/>
              <w:rPr>
                <w:noProof/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t>Сапоги ПВХ, мужские</w:t>
            </w:r>
            <w:r w:rsidRPr="00290363">
              <w:rPr>
                <w:noProof/>
                <w:sz w:val="22"/>
                <w:szCs w:val="28"/>
              </w:rPr>
              <w:t xml:space="preserve"> утепленные</w:t>
            </w:r>
          </w:p>
          <w:p w:rsidR="00B217C6" w:rsidRPr="0037343B" w:rsidRDefault="00B217C6" w:rsidP="00B217C6">
            <w:pPr>
              <w:jc w:val="center"/>
              <w:rPr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75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4405"/>
            </w:tblGrid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Цвет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по согласованию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 xml:space="preserve"> с заказчиком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Высота сапог -  не менее </w:t>
                  </w:r>
                  <w:r>
                    <w:rPr>
                      <w:noProof/>
                      <w:szCs w:val="24"/>
                    </w:rPr>
                    <w:t>26</w:t>
                  </w:r>
                  <w:r w:rsidRPr="00F4141E">
                    <w:rPr>
                      <w:noProof/>
                      <w:szCs w:val="24"/>
                    </w:rPr>
                    <w:t xml:space="preserve"> см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Наличие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каблука - да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37343B">
                    <w:rPr>
                      <w:szCs w:val="28"/>
                    </w:rPr>
                    <w:t>Подошва</w:t>
                  </w:r>
                  <w:r w:rsidRPr="005E30BB">
                    <w:rPr>
                      <w:sz w:val="22"/>
                      <w:szCs w:val="28"/>
                    </w:rPr>
                    <w:t xml:space="preserve"> – рифленая </w:t>
                  </w:r>
                </w:p>
                <w:p w:rsidR="00B217C6" w:rsidRPr="005E30BB" w:rsidRDefault="00B217C6" w:rsidP="00B217C6">
                  <w:pPr>
                    <w:jc w:val="center"/>
                    <w:rPr>
                      <w:sz w:val="22"/>
                      <w:szCs w:val="28"/>
                    </w:rPr>
                  </w:pPr>
                  <w:r w:rsidRPr="005E30BB">
                    <w:rPr>
                      <w:sz w:val="22"/>
                      <w:szCs w:val="28"/>
                    </w:rPr>
                    <w:t>Утеплитель - вкладной чулок из искусственного меха.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Материал</w:t>
                  </w:r>
                </w:p>
              </w:tc>
              <w:tc>
                <w:tcPr>
                  <w:tcW w:w="4405" w:type="dxa"/>
                </w:tcPr>
                <w:p w:rsidR="00B217C6" w:rsidRPr="00F4141E" w:rsidRDefault="00B217C6" w:rsidP="00B217C6">
                  <w:pPr>
                    <w:jc w:val="center"/>
                    <w:rPr>
                      <w:szCs w:val="24"/>
                    </w:rPr>
                  </w:pPr>
                  <w:r w:rsidRPr="0037343B">
                    <w:rPr>
                      <w:szCs w:val="28"/>
                    </w:rPr>
                    <w:t>верха - ПВХ (</w:t>
                  </w:r>
                  <w:r w:rsidRPr="00F4141E">
                    <w:rPr>
                      <w:noProof/>
                      <w:szCs w:val="24"/>
                    </w:rPr>
                    <w:t xml:space="preserve">поливинилхлорид); </w:t>
                  </w:r>
                </w:p>
                <w:p w:rsidR="00B217C6" w:rsidRDefault="00B217C6" w:rsidP="00B217C6">
                  <w:pPr>
                    <w:jc w:val="center"/>
                    <w:rPr>
                      <w:noProof/>
                      <w:szCs w:val="24"/>
                    </w:rPr>
                  </w:pPr>
                  <w:r w:rsidRPr="0037343B">
                    <w:rPr>
                      <w:szCs w:val="28"/>
                    </w:rPr>
                    <w:t xml:space="preserve">подошвы - </w:t>
                  </w:r>
                  <w:r w:rsidRPr="00F4141E">
                    <w:rPr>
                      <w:noProof/>
                      <w:szCs w:val="24"/>
                    </w:rPr>
                    <w:t>ПВХ (поливинилхлорид)</w:t>
                  </w:r>
                  <w:r>
                    <w:rPr>
                      <w:noProof/>
                      <w:szCs w:val="24"/>
                    </w:rPr>
                    <w:t>;</w:t>
                  </w:r>
                </w:p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5E30BB">
                    <w:rPr>
                      <w:sz w:val="22"/>
                      <w:szCs w:val="28"/>
                    </w:rPr>
                    <w:t>пособ производства - литьевой.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>Характеристика товара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По высоте заготовки верха - сапоги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 w:rsidRPr="0037343B">
                    <w:rPr>
                      <w:szCs w:val="28"/>
                    </w:rPr>
                    <w:t>Размер</w:t>
                  </w:r>
                </w:p>
              </w:tc>
              <w:tc>
                <w:tcPr>
                  <w:tcW w:w="4405" w:type="dxa"/>
                </w:tcPr>
                <w:p w:rsidR="00B217C6" w:rsidRPr="0037343B" w:rsidRDefault="00B217C6" w:rsidP="00B217C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46</w:t>
                  </w:r>
                </w:p>
              </w:tc>
            </w:tr>
            <w:tr w:rsidR="00B217C6" w:rsidTr="00E06194">
              <w:trPr>
                <w:trHeight w:val="77"/>
              </w:trPr>
              <w:tc>
                <w:tcPr>
                  <w:tcW w:w="3169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szCs w:val="28"/>
                    </w:rPr>
                    <w:t xml:space="preserve">Характеристика </w:t>
                  </w:r>
                  <w:r w:rsidRPr="005842D8">
                    <w:rPr>
                      <w:noProof/>
                      <w:szCs w:val="24"/>
                      <w:lang w:val="en-US"/>
                    </w:rPr>
                    <w:t>товара</w:t>
                  </w:r>
                </w:p>
              </w:tc>
              <w:tc>
                <w:tcPr>
                  <w:tcW w:w="4405" w:type="dxa"/>
                </w:tcPr>
                <w:p w:rsidR="00B217C6" w:rsidRPr="005842D8" w:rsidRDefault="00B217C6" w:rsidP="00B217C6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37343B">
                    <w:rPr>
                      <w:noProof/>
                      <w:szCs w:val="28"/>
                    </w:rPr>
                    <w:t xml:space="preserve">Половой признак </w:t>
                  </w:r>
                  <w:r>
                    <w:rPr>
                      <w:noProof/>
                      <w:szCs w:val="24"/>
                      <w:lang w:val="en-US"/>
                    </w:rPr>
                    <w:t>– мужские</w:t>
                  </w:r>
                </w:p>
              </w:tc>
            </w:tr>
          </w:tbl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B217C6" w:rsidP="00B217C6">
            <w:pPr>
              <w:jc w:val="center"/>
              <w:rPr>
                <w:noProof/>
                <w:szCs w:val="28"/>
              </w:rPr>
            </w:pPr>
            <w:r w:rsidRPr="0037343B">
              <w:rPr>
                <w:noProof/>
                <w:szCs w:val="28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6" w:rsidRPr="0037343B" w:rsidRDefault="005969D4" w:rsidP="00B217C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</w:t>
            </w:r>
            <w:r w:rsidR="00B217C6" w:rsidRPr="0037343B">
              <w:rPr>
                <w:noProof/>
                <w:szCs w:val="28"/>
              </w:rPr>
              <w:t xml:space="preserve">.00 </w:t>
            </w:r>
          </w:p>
        </w:tc>
      </w:tr>
    </w:tbl>
    <w:p w:rsidR="00CA03EE" w:rsidRPr="00CA03EE" w:rsidRDefault="00E96AE7" w:rsidP="00377E18">
      <w:pPr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Значения показателей, указанные в техническом задании, являются конкретными. В случае отсутствия требований о соответствии приобретаемого товара ГОСТам, участник вправе предложить товар, соответствующий действующим ГОСТам на данный вид товара. Однако участник закупки в своей заявке вправе уточнить значения показателей в рамках предусмотренных техническим заданием допустимых отклонений.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b/>
          <w:sz w:val="28"/>
          <w:szCs w:val="28"/>
        </w:rPr>
        <w:t xml:space="preserve">Место поставки товара: </w:t>
      </w:r>
      <w:r w:rsidR="00B217C6">
        <w:rPr>
          <w:noProof/>
          <w:sz w:val="28"/>
          <w:szCs w:val="28"/>
        </w:rPr>
        <w:t>Ульяновская</w:t>
      </w:r>
      <w:r w:rsidRPr="00CA03EE">
        <w:rPr>
          <w:noProof/>
          <w:sz w:val="28"/>
          <w:szCs w:val="28"/>
        </w:rPr>
        <w:t xml:space="preserve"> область</w:t>
      </w:r>
      <w:r w:rsidRPr="00CA03EE">
        <w:rPr>
          <w:sz w:val="28"/>
          <w:szCs w:val="28"/>
        </w:rPr>
        <w:t xml:space="preserve">, </w:t>
      </w:r>
      <w:r w:rsidR="00B217C6">
        <w:rPr>
          <w:sz w:val="28"/>
          <w:szCs w:val="28"/>
        </w:rPr>
        <w:t>г. Ульяновск</w:t>
      </w:r>
      <w:r w:rsidRPr="00CA03EE">
        <w:rPr>
          <w:sz w:val="28"/>
          <w:szCs w:val="28"/>
        </w:rPr>
        <w:t xml:space="preserve">, ул. </w:t>
      </w:r>
      <w:r w:rsidR="00B217C6">
        <w:rPr>
          <w:sz w:val="28"/>
          <w:szCs w:val="28"/>
        </w:rPr>
        <w:t>12 Сентября, 94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b/>
          <w:sz w:val="28"/>
          <w:szCs w:val="28"/>
        </w:rPr>
        <w:t>Ср</w:t>
      </w:r>
      <w:r w:rsidR="00B217C6">
        <w:rPr>
          <w:b/>
          <w:sz w:val="28"/>
          <w:szCs w:val="28"/>
        </w:rPr>
        <w:t xml:space="preserve">оки (периоды) поставки товара: </w:t>
      </w:r>
      <w:r w:rsidRPr="00CA03EE">
        <w:rPr>
          <w:noProof/>
          <w:sz w:val="28"/>
          <w:szCs w:val="28"/>
        </w:rPr>
        <w:t>Поставка  Товара</w:t>
      </w:r>
      <w:r w:rsidRPr="00CA03EE">
        <w:rPr>
          <w:sz w:val="28"/>
          <w:szCs w:val="28"/>
        </w:rPr>
        <w:t xml:space="preserve"> в течение 30 (тридцать) дней с момента подписания Контракта</w:t>
      </w:r>
    </w:p>
    <w:p w:rsidR="00CA03EE" w:rsidRPr="00CA03EE" w:rsidRDefault="006C761A" w:rsidP="00CA03EE">
      <w:pPr>
        <w:spacing w:after="120"/>
        <w:ind w:right="111"/>
        <w:jc w:val="both"/>
        <w:rPr>
          <w:sz w:val="28"/>
          <w:szCs w:val="28"/>
        </w:rPr>
      </w:pPr>
    </w:p>
    <w:p w:rsidR="00CA03EE" w:rsidRDefault="00E96AE7" w:rsidP="00CA03EE">
      <w:pPr>
        <w:spacing w:after="120"/>
        <w:ind w:right="111"/>
        <w:jc w:val="both"/>
        <w:rPr>
          <w:b/>
          <w:sz w:val="28"/>
          <w:szCs w:val="28"/>
        </w:rPr>
      </w:pPr>
      <w:r w:rsidRPr="00CA03EE">
        <w:rPr>
          <w:b/>
          <w:sz w:val="28"/>
          <w:szCs w:val="28"/>
        </w:rPr>
        <w:t xml:space="preserve">Условия поставки товаров и порядок приема-передачи товара: </w:t>
      </w:r>
    </w:p>
    <w:p w:rsidR="004B2A1C" w:rsidRPr="004B2A1C" w:rsidRDefault="00E96AE7" w:rsidP="004B2A1C">
      <w:pPr>
        <w:spacing w:after="120"/>
        <w:ind w:right="111"/>
        <w:jc w:val="both"/>
        <w:rPr>
          <w:sz w:val="28"/>
          <w:szCs w:val="28"/>
        </w:rPr>
      </w:pPr>
      <w:r w:rsidRPr="004B2A1C">
        <w:rPr>
          <w:sz w:val="28"/>
          <w:szCs w:val="28"/>
        </w:rPr>
        <w:t>Поставка Товара Поставщиком осуществляется на основании заявки Заказчика. Заказчик направляет заявки в пределах срока поставки Товара, установленного в Техническом задании. При этом направление Заказчиком заявок за пределами срока, установленного Техническим заданием, не допускается. Поставка Товара на основании не подписанной заказчиком заявки не допускается.</w:t>
      </w:r>
    </w:p>
    <w:p w:rsidR="004B2A1C" w:rsidRPr="004B2A1C" w:rsidRDefault="00E96AE7" w:rsidP="004B2A1C">
      <w:pPr>
        <w:spacing w:after="120"/>
        <w:ind w:right="111"/>
        <w:jc w:val="both"/>
        <w:rPr>
          <w:sz w:val="28"/>
          <w:szCs w:val="28"/>
        </w:rPr>
      </w:pPr>
      <w:r w:rsidRPr="004B2A1C">
        <w:rPr>
          <w:sz w:val="28"/>
          <w:szCs w:val="28"/>
        </w:rPr>
        <w:t>Заявка направляется Заказчиком не позднее чем за 2 (два) календарных дня до предполагаемой поставки Товара в пределах срока поставки Товара, установленного в Техническом задании.</w:t>
      </w:r>
    </w:p>
    <w:p w:rsidR="004B2A1C" w:rsidRPr="00CA03EE" w:rsidRDefault="00E96AE7" w:rsidP="004B2A1C">
      <w:pPr>
        <w:spacing w:after="120"/>
        <w:ind w:right="111"/>
        <w:jc w:val="both"/>
        <w:rPr>
          <w:sz w:val="28"/>
          <w:szCs w:val="28"/>
        </w:rPr>
      </w:pPr>
      <w:r w:rsidRPr="004B2A1C">
        <w:rPr>
          <w:sz w:val="28"/>
          <w:szCs w:val="28"/>
        </w:rPr>
        <w:t>Заказчик по согласованию с Поставщиком может внести изменения в заявку.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lastRenderedPageBreak/>
        <w:t xml:space="preserve">Транспортировка должна соответствовать стандартам и требованиям, установленным в Российской Федерации в зависимости от физических и физико-химических свойств (свет, влага, температурный режим). Тара должна обеспечивать сохранность Товара во время транспортировки и погрузочно-разгрузочных работ. Разгрузка товара и подъем его </w:t>
      </w:r>
      <w:r>
        <w:rPr>
          <w:sz w:val="28"/>
          <w:szCs w:val="28"/>
        </w:rPr>
        <w:t>на склад</w:t>
      </w:r>
      <w:r w:rsidRPr="00CA03EE">
        <w:rPr>
          <w:sz w:val="28"/>
          <w:szCs w:val="28"/>
        </w:rPr>
        <w:t xml:space="preserve"> Заказчика производится силами и (или) за счет Поставщика.</w:t>
      </w:r>
    </w:p>
    <w:p w:rsidR="005A0656" w:rsidRPr="005A0656" w:rsidRDefault="00E96AE7" w:rsidP="005A0656">
      <w:pPr>
        <w:spacing w:after="120"/>
        <w:ind w:right="111"/>
        <w:jc w:val="both"/>
        <w:rPr>
          <w:sz w:val="28"/>
          <w:szCs w:val="28"/>
        </w:rPr>
      </w:pPr>
      <w:r w:rsidRPr="005A0656">
        <w:rPr>
          <w:sz w:val="28"/>
          <w:szCs w:val="28"/>
        </w:rPr>
        <w:t>По требованию Заказчика Поставщик своими силами и за свой счет обязан осуществить монтаж (сборку) и наладку Товара (если данное условие применимо для такого вида Товара).</w:t>
      </w:r>
    </w:p>
    <w:p w:rsidR="00CA03EE" w:rsidRPr="00CA03EE" w:rsidRDefault="006C761A" w:rsidP="00CA03EE">
      <w:pPr>
        <w:spacing w:after="120"/>
        <w:ind w:right="111"/>
        <w:jc w:val="both"/>
        <w:rPr>
          <w:sz w:val="28"/>
          <w:szCs w:val="28"/>
        </w:rPr>
      </w:pPr>
    </w:p>
    <w:p w:rsidR="00CA03EE" w:rsidRPr="00CA03EE" w:rsidRDefault="00E96AE7" w:rsidP="00CA03EE">
      <w:pPr>
        <w:spacing w:after="120"/>
        <w:ind w:right="111"/>
        <w:jc w:val="both"/>
        <w:rPr>
          <w:b/>
          <w:sz w:val="28"/>
          <w:szCs w:val="28"/>
        </w:rPr>
      </w:pPr>
      <w:r w:rsidRPr="00CA03EE">
        <w:rPr>
          <w:b/>
          <w:sz w:val="28"/>
          <w:szCs w:val="28"/>
        </w:rPr>
        <w:t>Приемка товара проводится заказчиком в следующем порядке: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- проверка соответствия информации, указанной в товарной накладной, заявке заказчика на предмет полноты исполнения заявки;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- проверка наличия и правильности оформления документов, подтверждающих качество и безопасность поставленных товаров;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- проверка соответствия количества товара, указанного в товарной накладной и фактически доставленного заказчику;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- проверка целостности упаковки, температурного режима перевозки, качества товара, срока его годности.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Товар принимается заказчиком в присутствии представителя поставщика, имеющего при себе доверенность от поставщика, оформленную в соответствии с действующим законодательством.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В случае отсутствия у представителя поставщика при себе доверенности на право подписания акта приемки товара на складе заказчика, приемка товара и составления акта производится с участием представителя поставщика, доставившего товар, а его подпись в акте удостоверяется подписями двух привлеченных представителей заказчика.</w:t>
      </w:r>
    </w:p>
    <w:p w:rsidR="00CA03EE" w:rsidRPr="00CA03EE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 xml:space="preserve">Представитель поставщика не может отказаться от участия в приемке товара, в противном случае, акт составляется в одностороннем порядке с указанием отказа представителя поставщика. </w:t>
      </w:r>
    </w:p>
    <w:p w:rsidR="00CA03EE" w:rsidRPr="00CA03EE" w:rsidRDefault="006C761A" w:rsidP="00CA03EE">
      <w:pPr>
        <w:spacing w:after="120"/>
        <w:ind w:right="111"/>
        <w:jc w:val="both"/>
        <w:rPr>
          <w:b/>
          <w:sz w:val="28"/>
          <w:szCs w:val="28"/>
        </w:rPr>
      </w:pPr>
    </w:p>
    <w:p w:rsidR="00CA03EE" w:rsidRPr="00CA03EE" w:rsidRDefault="00E96AE7" w:rsidP="00CA03EE">
      <w:pPr>
        <w:spacing w:after="120"/>
        <w:ind w:right="111"/>
        <w:jc w:val="both"/>
        <w:rPr>
          <w:b/>
          <w:sz w:val="28"/>
          <w:szCs w:val="28"/>
        </w:rPr>
      </w:pPr>
      <w:r w:rsidRPr="00CA03EE">
        <w:rPr>
          <w:b/>
          <w:sz w:val="28"/>
          <w:szCs w:val="28"/>
        </w:rPr>
        <w:t xml:space="preserve">Требования к сроку и (или) объему предоставления гарантий качества, к обслуживанию товара, к расходам на эксплуатацию (устанавливаются при необходимости): </w:t>
      </w:r>
    </w:p>
    <w:p w:rsidR="00CA03EE" w:rsidRPr="00CA03EE" w:rsidRDefault="006C761A" w:rsidP="00CA03EE">
      <w:pPr>
        <w:spacing w:after="120"/>
        <w:ind w:right="111"/>
        <w:jc w:val="both"/>
        <w:rPr>
          <w:sz w:val="28"/>
          <w:szCs w:val="28"/>
        </w:rPr>
      </w:pPr>
    </w:p>
    <w:p w:rsidR="00B4124B" w:rsidRPr="00344BA9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lastRenderedPageBreak/>
        <w:t xml:space="preserve">Качество поставляемого товара должно соответствовать требованиям к качеству, установленным законодательством Российской Федерации.   </w:t>
      </w:r>
    </w:p>
    <w:p w:rsidR="00D654DA" w:rsidRDefault="00E96AE7" w:rsidP="00E96AE7">
      <w:pPr>
        <w:contextualSpacing/>
        <w:rPr>
          <w:sz w:val="28"/>
          <w:szCs w:val="28"/>
        </w:rPr>
      </w:pPr>
      <w:r w:rsidRPr="00C73F13">
        <w:rPr>
          <w:sz w:val="28"/>
          <w:szCs w:val="28"/>
        </w:rPr>
        <w:t xml:space="preserve"> Срок годности Товара устанавливается в пределах срока годности, указанного производителем на упаковке товара, с запасом срока годности не менее 60% со дня изготовления такого товара (для товаров, имеющих сроки годности).</w:t>
      </w:r>
    </w:p>
    <w:p w:rsidR="00AE03D2" w:rsidRPr="00CA03EE" w:rsidRDefault="006C761A" w:rsidP="00CA03EE">
      <w:pPr>
        <w:spacing w:after="120"/>
        <w:ind w:right="111"/>
        <w:jc w:val="both"/>
        <w:rPr>
          <w:sz w:val="28"/>
          <w:szCs w:val="28"/>
        </w:rPr>
      </w:pPr>
    </w:p>
    <w:p w:rsidR="00CA03EE" w:rsidRPr="0079658F" w:rsidRDefault="00E96AE7" w:rsidP="00CA03EE">
      <w:pPr>
        <w:spacing w:after="120"/>
        <w:ind w:right="111"/>
        <w:jc w:val="both"/>
        <w:rPr>
          <w:sz w:val="28"/>
          <w:szCs w:val="28"/>
        </w:rPr>
      </w:pPr>
      <w:r w:rsidRPr="00CA03EE">
        <w:rPr>
          <w:sz w:val="28"/>
          <w:szCs w:val="28"/>
        </w:rPr>
        <w:t>Поставляемый товар (партия товара), а также тара, упаковка и маркировка должны соответствовать действующим ГОСТам и/или документам, разрабатываемыми и применяемыми в национальной системе стандартизации, в случае если установлено соответствующее требование в описании объекта закупки. В случае, если  поставляемый товар включен в единый перечень продукции, подлежащей обязательной сертификации, и/или единый перечень продукции, подтверждение соответствия которой осуществляется в форме принятия декларации о соответствии, при поставке товара Поставщик передает Заказчику документы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или сертификаты соответствия (декларации о соответствии) требованиям решения Комиссии Таможенного союза от 23.09.2011 №797 «О принятии технического регламента Таможенного союза «О безопасности продукции, предназначенной для детей и подростков».</w:t>
      </w:r>
    </w:p>
    <w:p w:rsidR="00EB040A" w:rsidRPr="00CD3B4B" w:rsidRDefault="00E96AE7" w:rsidP="005969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EB040A" w:rsidRPr="00CD3B4B" w:rsidSect="00690A26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7"/>
    <w:rsid w:val="00290363"/>
    <w:rsid w:val="003805E7"/>
    <w:rsid w:val="005969D4"/>
    <w:rsid w:val="005E30BB"/>
    <w:rsid w:val="006C761A"/>
    <w:rsid w:val="00B217C6"/>
    <w:rsid w:val="00E96AE7"/>
    <w:rsid w:val="00F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B66C"/>
  <w15:docId w15:val="{6DBF14F5-6E05-4B64-99C1-0E715E6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F8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7E0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E0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0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E0C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57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184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184"/>
    <w:rPr>
      <w:rFonts w:ascii="Times New Roman" w:hAnsi="Times New Roman" w:cs="Times New Roman"/>
      <w:sz w:val="24"/>
    </w:rPr>
  </w:style>
  <w:style w:type="paragraph" w:styleId="a8">
    <w:name w:val="No Spacing"/>
    <w:uiPriority w:val="1"/>
    <w:qFormat/>
    <w:rsid w:val="00A00184"/>
    <w:pPr>
      <w:spacing w:after="0" w:line="240" w:lineRule="auto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E03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3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3D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AE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E03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3380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"/>
    <w:basedOn w:val="a"/>
    <w:rsid w:val="001C0A5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FE3E-1692-4EA9-85B1-35A13556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ohtyarov</dc:creator>
  <cp:lastModifiedBy>1</cp:lastModifiedBy>
  <cp:revision>3</cp:revision>
  <dcterms:created xsi:type="dcterms:W3CDTF">2022-09-20T10:35:00Z</dcterms:created>
  <dcterms:modified xsi:type="dcterms:W3CDTF">2022-09-20T10:44:00Z</dcterms:modified>
</cp:coreProperties>
</file>