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546934">
        <w:trPr>
          <w:trHeight w:val="701"/>
        </w:trPr>
        <w:tc>
          <w:tcPr>
            <w:tcW w:w="10206" w:type="dxa"/>
            <w:tcBorders>
              <w:bottom w:val="single" w:sz="4" w:space="0" w:color="auto"/>
            </w:tcBorders>
            <w:vAlign w:val="bottom"/>
          </w:tcPr>
          <w:p w:rsidR="00FA346B" w:rsidRDefault="00FA346B" w:rsidP="00FA346B">
            <w:pPr>
              <w:ind w:firstLine="0"/>
              <w:jc w:val="center"/>
            </w:pPr>
            <w:r>
              <w:t>МУНИЦИПАЛЬНОЕ УНИТАРНОЕ ПРЕДПРИЯТИЕ</w:t>
            </w:r>
          </w:p>
          <w:p w:rsidR="00546934" w:rsidRDefault="00FA346B" w:rsidP="00FA346B">
            <w:pPr>
              <w:ind w:firstLine="0"/>
              <w:jc w:val="center"/>
            </w:pPr>
            <w:r>
              <w:t>«МЕЖДУРЕЧЕНСКИЙ ВОДОКАНАЛ»</w:t>
            </w:r>
          </w:p>
          <w:p w:rsidR="00546934" w:rsidRDefault="00546934">
            <w:pPr>
              <w:ind w:firstLine="0"/>
              <w:jc w:val="center"/>
              <w:rPr>
                <w:rFonts w:eastAsia="Times New Roman"/>
                <w:szCs w:val="24"/>
              </w:rPr>
            </w:pPr>
          </w:p>
        </w:tc>
      </w:tr>
      <w:tr w:rsidR="00546934">
        <w:tc>
          <w:tcPr>
            <w:tcW w:w="10206" w:type="dxa"/>
            <w:tcBorders>
              <w:top w:val="single" w:sz="4" w:space="0" w:color="auto"/>
            </w:tcBorders>
          </w:tcPr>
          <w:p w:rsidR="00546934" w:rsidRDefault="00FA346B">
            <w:pPr>
              <w:ind w:firstLine="0"/>
              <w:jc w:val="center"/>
              <w:rPr>
                <w:rFonts w:eastAsia="Times New Roman"/>
                <w:szCs w:val="24"/>
              </w:rPr>
            </w:pPr>
            <w:r>
              <w:rPr>
                <w:rFonts w:eastAsia="Times New Roman"/>
                <w:szCs w:val="24"/>
              </w:rPr>
              <w:t>(наименование заказчика)</w:t>
            </w:r>
          </w:p>
        </w:tc>
      </w:tr>
    </w:tbl>
    <w:p w:rsidR="00546934" w:rsidRDefault="00546934">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546934">
        <w:trPr>
          <w:trHeight w:val="2696"/>
          <w:jc w:val="right"/>
        </w:trPr>
        <w:tc>
          <w:tcPr>
            <w:tcW w:w="5641" w:type="dxa"/>
          </w:tcPr>
          <w:p w:rsidR="00546934" w:rsidRDefault="00FA346B">
            <w:pPr>
              <w:ind w:firstLine="0"/>
              <w:jc w:val="right"/>
              <w:rPr>
                <w:rFonts w:eastAsia="Times New Roman"/>
                <w:b/>
                <w:szCs w:val="24"/>
                <w:lang w:eastAsia="en-US"/>
              </w:rPr>
            </w:pPr>
            <w:r>
              <w:rPr>
                <w:rFonts w:eastAsia="Times New Roman"/>
                <w:b/>
                <w:szCs w:val="24"/>
                <w:lang w:eastAsia="en-US"/>
              </w:rPr>
              <w:t xml:space="preserve">                                        «УТВЕРЖДАЮ»</w:t>
            </w:r>
          </w:p>
          <w:p w:rsidR="00546934" w:rsidRDefault="00FA346B">
            <w:pPr>
              <w:ind w:firstLine="0"/>
              <w:jc w:val="right"/>
              <w:rPr>
                <w:rFonts w:eastAsia="Times New Roman"/>
                <w:szCs w:val="24"/>
                <w:lang w:eastAsia="en-US"/>
              </w:rPr>
            </w:pPr>
            <w:r>
              <w:rPr>
                <w:rFonts w:eastAsia="Times New Roman"/>
                <w:b/>
                <w:szCs w:val="24"/>
                <w:lang w:eastAsia="en-US"/>
              </w:rPr>
              <w:t xml:space="preserve"> </w:t>
            </w:r>
            <w:r w:rsidRPr="00FA346B">
              <w:rPr>
                <w:rFonts w:eastAsia="Times New Roman"/>
                <w:szCs w:val="24"/>
                <w:lang w:eastAsia="en-US"/>
              </w:rPr>
              <w:t>Директор МУП</w:t>
            </w:r>
          </w:p>
          <w:p w:rsidR="00546934" w:rsidRDefault="00FA346B" w:rsidP="00FA346B">
            <w:pPr>
              <w:ind w:left="1308" w:firstLine="0"/>
              <w:jc w:val="right"/>
            </w:pPr>
            <w:r w:rsidRPr="00FA346B">
              <w:t>«Междуреченский Водоканал»</w:t>
            </w:r>
          </w:p>
          <w:p w:rsidR="00546934" w:rsidRDefault="00FA346B">
            <w:pPr>
              <w:ind w:firstLine="0"/>
              <w:jc w:val="right"/>
              <w:rPr>
                <w:rFonts w:eastAsia="Times New Roman"/>
                <w:szCs w:val="24"/>
                <w:lang w:eastAsia="en-US"/>
              </w:rPr>
            </w:pPr>
            <w:r>
              <w:rPr>
                <w:rFonts w:eastAsia="Times New Roman"/>
                <w:szCs w:val="24"/>
                <w:lang w:eastAsia="en-US"/>
              </w:rPr>
              <w:t xml:space="preserve">___________ </w:t>
            </w:r>
            <w:r w:rsidRPr="00FA346B">
              <w:rPr>
                <w:rFonts w:eastAsia="Times New Roman"/>
                <w:szCs w:val="24"/>
                <w:lang w:eastAsia="en-US"/>
              </w:rPr>
              <w:t xml:space="preserve">Е.В. </w:t>
            </w:r>
            <w:proofErr w:type="spellStart"/>
            <w:r w:rsidRPr="00FA346B">
              <w:rPr>
                <w:rFonts w:eastAsia="Times New Roman"/>
                <w:szCs w:val="24"/>
                <w:lang w:eastAsia="en-US"/>
              </w:rPr>
              <w:t>Братенков</w:t>
            </w:r>
            <w:proofErr w:type="spellEnd"/>
          </w:p>
          <w:p w:rsidR="00546934" w:rsidRDefault="00546934">
            <w:pPr>
              <w:ind w:firstLine="0"/>
              <w:jc w:val="right"/>
              <w:rPr>
                <w:rFonts w:eastAsia="Times New Roman"/>
                <w:szCs w:val="24"/>
                <w:lang w:eastAsia="en-US"/>
              </w:rPr>
            </w:pPr>
          </w:p>
          <w:p w:rsidR="00546934" w:rsidRDefault="00FA346B" w:rsidP="00EB24E1">
            <w:pPr>
              <w:ind w:firstLine="0"/>
              <w:jc w:val="right"/>
              <w:rPr>
                <w:rFonts w:eastAsia="Times New Roman"/>
                <w:b/>
                <w:szCs w:val="24"/>
                <w:lang w:eastAsia="ar-SA"/>
              </w:rPr>
            </w:pPr>
            <w:r>
              <w:rPr>
                <w:rFonts w:eastAsia="Times New Roman"/>
                <w:b/>
                <w:szCs w:val="24"/>
                <w:lang w:eastAsia="ar-SA"/>
              </w:rPr>
              <w:t xml:space="preserve"> «</w:t>
            </w:r>
            <w:r w:rsidR="000465AD">
              <w:rPr>
                <w:rFonts w:eastAsia="Times New Roman"/>
                <w:b/>
                <w:szCs w:val="24"/>
                <w:lang w:eastAsia="ar-SA"/>
              </w:rPr>
              <w:t>23</w:t>
            </w:r>
            <w:r>
              <w:rPr>
                <w:rFonts w:eastAsia="Times New Roman"/>
                <w:b/>
                <w:szCs w:val="24"/>
                <w:lang w:eastAsia="ar-SA"/>
              </w:rPr>
              <w:t xml:space="preserve">» </w:t>
            </w:r>
            <w:r w:rsidR="00EB24E1">
              <w:rPr>
                <w:rFonts w:eastAsia="Times New Roman"/>
                <w:b/>
                <w:szCs w:val="24"/>
                <w:lang w:eastAsia="ar-SA"/>
              </w:rPr>
              <w:t>августа</w:t>
            </w:r>
            <w:r>
              <w:rPr>
                <w:rFonts w:eastAsia="Times New Roman"/>
                <w:b/>
                <w:szCs w:val="24"/>
                <w:lang w:eastAsia="ar-SA"/>
              </w:rPr>
              <w:t xml:space="preserve"> 2022 г.</w:t>
            </w:r>
          </w:p>
        </w:tc>
      </w:tr>
    </w:tbl>
    <w:p w:rsidR="00546934" w:rsidRDefault="00FA346B">
      <w:pPr>
        <w:jc w:val="center"/>
        <w:outlineLvl w:val="1"/>
        <w:rPr>
          <w:b/>
          <w:bCs/>
          <w:szCs w:val="24"/>
        </w:rPr>
      </w:pPr>
      <w:r>
        <w:rPr>
          <w:b/>
          <w:bCs/>
          <w:szCs w:val="24"/>
        </w:rPr>
        <w:t>ИЗВЕЩЕНИЕ</w:t>
      </w:r>
    </w:p>
    <w:p w:rsidR="00546934" w:rsidRDefault="00FA346B">
      <w:pPr>
        <w:jc w:val="center"/>
        <w:outlineLvl w:val="1"/>
        <w:rPr>
          <w:b/>
          <w:color w:val="000000"/>
          <w:szCs w:val="24"/>
        </w:rPr>
      </w:pPr>
      <w:r>
        <w:rPr>
          <w:b/>
          <w:bCs/>
          <w:szCs w:val="24"/>
        </w:rPr>
        <w:t xml:space="preserve">о проведении </w:t>
      </w:r>
      <w:r>
        <w:rPr>
          <w:b/>
          <w:color w:val="000000"/>
          <w:szCs w:val="24"/>
        </w:rPr>
        <w:t>запроса котировок в электронной форме</w:t>
      </w:r>
    </w:p>
    <w:p w:rsidR="00546934" w:rsidRPr="003B2DBE" w:rsidRDefault="00FA346B" w:rsidP="006D38E5">
      <w:pPr>
        <w:jc w:val="center"/>
        <w:outlineLvl w:val="1"/>
        <w:rPr>
          <w:b/>
          <w:szCs w:val="24"/>
        </w:rPr>
      </w:pPr>
      <w:r w:rsidRPr="003B2DBE">
        <w:rPr>
          <w:b/>
          <w:bCs/>
          <w:szCs w:val="24"/>
        </w:rPr>
        <w:t xml:space="preserve">на </w:t>
      </w:r>
      <w:r w:rsidR="00BE65ED" w:rsidRPr="003B2DBE">
        <w:rPr>
          <w:b/>
          <w:bCs/>
          <w:szCs w:val="24"/>
        </w:rPr>
        <w:t xml:space="preserve">поставку </w:t>
      </w:r>
      <w:r w:rsidR="00EB24E1">
        <w:rPr>
          <w:b/>
          <w:bCs/>
          <w:szCs w:val="24"/>
        </w:rPr>
        <w:t xml:space="preserve">электрического </w:t>
      </w:r>
      <w:r w:rsidR="00EB24E1" w:rsidRPr="00EB24E1">
        <w:rPr>
          <w:b/>
          <w:bCs/>
          <w:szCs w:val="24"/>
        </w:rPr>
        <w:t>двигателя асинхронного с короткозамкнутым ротором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7405"/>
      </w:tblGrid>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Способ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color w:val="000000"/>
                <w:szCs w:val="24"/>
              </w:rPr>
              <w:t>Запрос котировок в электронной форме</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Наименование заказчика, адрес</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pPr>
            <w:r w:rsidRPr="00FA346B">
              <w:t>МУП «Междуреченский водоканал»</w:t>
            </w:r>
          </w:p>
          <w:p w:rsidR="00546934" w:rsidRDefault="00FA346B">
            <w:pPr>
              <w:ind w:firstLine="0"/>
              <w:jc w:val="left"/>
            </w:pPr>
            <w:r w:rsidRPr="00FA346B">
              <w:t xml:space="preserve">652877, Кемеровская область - Кузбасс, г. Междуреченск, </w:t>
            </w:r>
            <w:proofErr w:type="spellStart"/>
            <w:r w:rsidRPr="00FA346B">
              <w:t>ул.Кузнецкая</w:t>
            </w:r>
            <w:proofErr w:type="spellEnd"/>
            <w:r w:rsidRPr="00FA346B">
              <w:t>, дом 27, офис 1.</w:t>
            </w:r>
          </w:p>
          <w:p w:rsidR="00FA346B" w:rsidRDefault="000465AD">
            <w:pPr>
              <w:ind w:firstLine="0"/>
              <w:jc w:val="left"/>
            </w:pPr>
            <w:hyperlink r:id="rId10" w:history="1">
              <w:r w:rsidR="00FA346B" w:rsidRPr="00FA346B">
                <w:rPr>
                  <w:rStyle w:val="ab"/>
                </w:rPr>
                <w:t>voda-zak@mail.ru</w:t>
              </w:r>
            </w:hyperlink>
            <w:r w:rsidR="00FA346B" w:rsidRPr="00FA346B">
              <w:t xml:space="preserve">; </w:t>
            </w:r>
          </w:p>
          <w:p w:rsidR="00546934" w:rsidRPr="00BE65ED" w:rsidRDefault="00FA346B">
            <w:pPr>
              <w:ind w:firstLine="0"/>
              <w:jc w:val="left"/>
            </w:pPr>
            <w:r w:rsidRPr="00FA346B">
              <w:rPr>
                <w:b/>
              </w:rPr>
              <w:t>+</w:t>
            </w:r>
            <w:hyperlink r:id="rId11" w:tooltip="7 384 752-05-44" w:history="1">
              <w:r w:rsidRPr="00FA346B">
                <w:rPr>
                  <w:rStyle w:val="ab"/>
                </w:rPr>
                <w:t>7 384 752-05-44</w:t>
              </w:r>
            </w:hyperlink>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Предмет договора</w:t>
            </w:r>
          </w:p>
        </w:tc>
        <w:tc>
          <w:tcPr>
            <w:tcW w:w="7405" w:type="dxa"/>
            <w:tcBorders>
              <w:top w:val="single" w:sz="4" w:space="0" w:color="auto"/>
              <w:left w:val="single" w:sz="4" w:space="0" w:color="auto"/>
              <w:bottom w:val="single" w:sz="4" w:space="0" w:color="auto"/>
              <w:right w:val="single" w:sz="4" w:space="0" w:color="auto"/>
            </w:tcBorders>
          </w:tcPr>
          <w:p w:rsidR="00546934" w:rsidRDefault="00BE65ED" w:rsidP="00EB24E1">
            <w:pPr>
              <w:ind w:firstLine="0"/>
              <w:jc w:val="left"/>
              <w:rPr>
                <w:szCs w:val="24"/>
              </w:rPr>
            </w:pPr>
            <w:r>
              <w:rPr>
                <w:szCs w:val="24"/>
              </w:rPr>
              <w:t>П</w:t>
            </w:r>
            <w:r w:rsidRPr="00BE65ED">
              <w:rPr>
                <w:szCs w:val="24"/>
              </w:rPr>
              <w:t>оставк</w:t>
            </w:r>
            <w:r>
              <w:rPr>
                <w:szCs w:val="24"/>
              </w:rPr>
              <w:t>а</w:t>
            </w:r>
            <w:r w:rsidRPr="00BE65ED">
              <w:rPr>
                <w:szCs w:val="24"/>
              </w:rPr>
              <w:t xml:space="preserve"> </w:t>
            </w:r>
            <w:r w:rsidR="00EB24E1" w:rsidRPr="00EB24E1">
              <w:rPr>
                <w:szCs w:val="24"/>
              </w:rPr>
              <w:t>электрического двигателя асинхронного с короткозамкнутым ротором</w:t>
            </w:r>
          </w:p>
        </w:tc>
      </w:tr>
      <w:tr w:rsidR="00546934" w:rsidTr="000A6720">
        <w:trPr>
          <w:trHeight w:val="942"/>
        </w:trPr>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 xml:space="preserve">Описание объекта закупки, количество товара </w:t>
            </w:r>
          </w:p>
        </w:tc>
        <w:tc>
          <w:tcPr>
            <w:tcW w:w="7405" w:type="dxa"/>
          </w:tcPr>
          <w:p w:rsidR="00546934" w:rsidRDefault="00FA346B">
            <w:pPr>
              <w:pStyle w:val="aa"/>
              <w:ind w:left="0"/>
              <w:jc w:val="both"/>
              <w:rPr>
                <w:rFonts w:ascii="Times New Roman" w:hAnsi="Times New Roman" w:cs="Times New Roman"/>
              </w:rPr>
            </w:pPr>
            <w:r>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546934" w:rsidTr="000A6720">
        <w:trPr>
          <w:trHeight w:val="873"/>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Место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BE65ED" w:rsidRDefault="00EB24E1" w:rsidP="00BE65ED">
            <w:pPr>
              <w:ind w:firstLine="0"/>
              <w:jc w:val="left"/>
            </w:pPr>
            <w:r w:rsidRPr="00EB24E1">
              <w:t>652870, Кемеровская область- Кузбасс, г. Междуреченск, ул. Пр-т Строителей, 50 А (склад МУП «Междуреченский Водоканал»)</w:t>
            </w:r>
          </w:p>
        </w:tc>
      </w:tr>
      <w:tr w:rsidR="00546934" w:rsidTr="000A6720">
        <w:trPr>
          <w:trHeight w:val="521"/>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Максимальная цена договора</w:t>
            </w:r>
          </w:p>
        </w:tc>
        <w:tc>
          <w:tcPr>
            <w:tcW w:w="7405" w:type="dxa"/>
            <w:tcBorders>
              <w:top w:val="single" w:sz="4" w:space="0" w:color="auto"/>
              <w:left w:val="single" w:sz="4" w:space="0" w:color="auto"/>
              <w:bottom w:val="single" w:sz="4" w:space="0" w:color="auto"/>
              <w:right w:val="single" w:sz="4" w:space="0" w:color="auto"/>
            </w:tcBorders>
          </w:tcPr>
          <w:p w:rsidR="00546934" w:rsidRPr="00883793" w:rsidRDefault="00DA3229" w:rsidP="00DA3229">
            <w:pPr>
              <w:ind w:firstLine="0"/>
              <w:rPr>
                <w:szCs w:val="24"/>
                <w:highlight w:val="yellow"/>
              </w:rPr>
            </w:pPr>
            <w:r>
              <w:rPr>
                <w:b/>
                <w:szCs w:val="24"/>
              </w:rPr>
              <w:t>663 707,71</w:t>
            </w:r>
            <w:r w:rsidR="00FA346B" w:rsidRPr="002E4E7B">
              <w:rPr>
                <w:b/>
                <w:szCs w:val="24"/>
              </w:rPr>
              <w:t xml:space="preserve"> (</w:t>
            </w:r>
            <w:r w:rsidRPr="00DA3229">
              <w:rPr>
                <w:b/>
                <w:szCs w:val="24"/>
              </w:rPr>
              <w:t>Шестьсот шестьдесят три тысячи семьсот семь рублей семьдесят одна копейка</w:t>
            </w:r>
            <w:r w:rsidR="00FA346B" w:rsidRPr="002E4E7B">
              <w:rPr>
                <w:b/>
                <w:szCs w:val="24"/>
              </w:rPr>
              <w:t>) рублей,</w:t>
            </w:r>
            <w:r w:rsidR="00FA346B" w:rsidRPr="002E4E7B">
              <w:rPr>
                <w:szCs w:val="24"/>
              </w:rPr>
              <w:t xml:space="preserve"> в том числе НДС (если предусмотрен).</w:t>
            </w:r>
          </w:p>
        </w:tc>
      </w:tr>
      <w:tr w:rsidR="00546934" w:rsidTr="000A6720">
        <w:trPr>
          <w:trHeight w:val="521"/>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Обоснование начальной (максимальной) цены договора</w:t>
            </w:r>
            <w:r>
              <w:t xml:space="preserve"> </w:t>
            </w:r>
            <w:r>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405" w:type="dxa"/>
            <w:tcBorders>
              <w:top w:val="single" w:sz="4" w:space="0" w:color="auto"/>
              <w:left w:val="single" w:sz="4" w:space="0" w:color="auto"/>
              <w:bottom w:val="single" w:sz="4" w:space="0" w:color="auto"/>
              <w:right w:val="single" w:sz="4" w:space="0" w:color="auto"/>
            </w:tcBorders>
          </w:tcPr>
          <w:p w:rsidR="00546934" w:rsidRDefault="00642EF4" w:rsidP="00642EF4">
            <w:pPr>
              <w:ind w:firstLine="0"/>
              <w:rPr>
                <w:szCs w:val="24"/>
              </w:rPr>
            </w:pPr>
            <w:r w:rsidRPr="00642EF4">
              <w:rPr>
                <w:szCs w:val="24"/>
              </w:rPr>
              <w:t xml:space="preserve">Цена </w:t>
            </w:r>
            <w:r>
              <w:rPr>
                <w:szCs w:val="24"/>
              </w:rPr>
              <w:t>Догово</w:t>
            </w:r>
            <w:r w:rsidRPr="00642EF4">
              <w:rPr>
                <w:szCs w:val="24"/>
              </w:rPr>
              <w:t xml:space="preserve">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w:t>
            </w:r>
            <w:r>
              <w:rPr>
                <w:szCs w:val="24"/>
              </w:rPr>
              <w:t>Товара</w:t>
            </w:r>
            <w:r w:rsidRPr="00642EF4">
              <w:rPr>
                <w:szCs w:val="24"/>
              </w:rPr>
              <w:t xml:space="preserve"> и выполнению погрузочных работ, а также все иные расходы.</w:t>
            </w:r>
            <w:r w:rsidR="00FA346B">
              <w:rPr>
                <w:szCs w:val="24"/>
              </w:rPr>
              <w:t xml:space="preserve"> Она является твердой, за исключением случаев, предусмотренных договором.</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Место и срок подачи котировочных заявок</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tabs>
                <w:tab w:val="left" w:pos="0"/>
              </w:tabs>
              <w:ind w:firstLine="0"/>
              <w:jc w:val="left"/>
              <w:rPr>
                <w:b/>
                <w:szCs w:val="24"/>
              </w:rPr>
            </w:pPr>
            <w:r>
              <w:rPr>
                <w:szCs w:val="24"/>
              </w:rPr>
              <w:t xml:space="preserve">Дата начала подачи котировочных заявок – </w:t>
            </w:r>
            <w:r w:rsidR="00A24363" w:rsidRPr="003B2DBE">
              <w:rPr>
                <w:b/>
                <w:szCs w:val="24"/>
              </w:rPr>
              <w:t>с даты публикации Извещения</w:t>
            </w:r>
          </w:p>
          <w:p w:rsidR="00546934" w:rsidRDefault="00FA346B" w:rsidP="008230C1">
            <w:pPr>
              <w:tabs>
                <w:tab w:val="left" w:pos="0"/>
              </w:tabs>
              <w:ind w:firstLine="0"/>
              <w:jc w:val="left"/>
              <w:rPr>
                <w:szCs w:val="24"/>
              </w:rPr>
            </w:pPr>
            <w:r>
              <w:rPr>
                <w:szCs w:val="24"/>
              </w:rPr>
              <w:t xml:space="preserve">Дата окончания срока подачи котировочных заявок – </w:t>
            </w:r>
            <w:r w:rsidR="000465AD">
              <w:rPr>
                <w:b/>
                <w:szCs w:val="24"/>
              </w:rPr>
              <w:t>31</w:t>
            </w:r>
            <w:r w:rsidRPr="005E672C">
              <w:rPr>
                <w:b/>
                <w:szCs w:val="24"/>
              </w:rPr>
              <w:t>.</w:t>
            </w:r>
            <w:r w:rsidRPr="003B2DBE">
              <w:rPr>
                <w:b/>
                <w:szCs w:val="24"/>
              </w:rPr>
              <w:t>0</w:t>
            </w:r>
            <w:r w:rsidR="008230C1">
              <w:rPr>
                <w:b/>
                <w:szCs w:val="24"/>
              </w:rPr>
              <w:t>8</w:t>
            </w:r>
            <w:r w:rsidRPr="003B2DBE">
              <w:rPr>
                <w:b/>
                <w:szCs w:val="24"/>
              </w:rPr>
              <w:t>.202</w:t>
            </w:r>
            <w:r w:rsidR="00B64B20" w:rsidRPr="003B2DBE">
              <w:rPr>
                <w:b/>
                <w:szCs w:val="24"/>
              </w:rPr>
              <w:t>2</w:t>
            </w:r>
            <w:r w:rsidRPr="003B2DBE">
              <w:rPr>
                <w:b/>
                <w:szCs w:val="24"/>
              </w:rPr>
              <w:t>г.</w:t>
            </w:r>
            <w:r w:rsidRPr="003B2DBE">
              <w:rPr>
                <w:szCs w:val="24"/>
              </w:rPr>
              <w:t xml:space="preserve"> </w:t>
            </w:r>
            <w:r w:rsidRPr="003B2DBE">
              <w:rPr>
                <w:b/>
                <w:szCs w:val="24"/>
              </w:rPr>
              <w:t xml:space="preserve"> </w:t>
            </w:r>
            <w:r w:rsidR="00B64B20" w:rsidRPr="003B2DBE">
              <w:rPr>
                <w:b/>
                <w:szCs w:val="24"/>
              </w:rPr>
              <w:t>09</w:t>
            </w:r>
            <w:r w:rsidRPr="003B2DBE">
              <w:rPr>
                <w:b/>
                <w:szCs w:val="24"/>
              </w:rPr>
              <w:t>:00 (время местное Заказчика)</w:t>
            </w:r>
          </w:p>
        </w:tc>
      </w:tr>
      <w:tr w:rsidR="00546934" w:rsidTr="000A6720">
        <w:tc>
          <w:tcPr>
            <w:tcW w:w="2650" w:type="dxa"/>
          </w:tcPr>
          <w:p w:rsidR="00546934" w:rsidRDefault="00FA346B">
            <w:pPr>
              <w:pStyle w:val="3a"/>
              <w:tabs>
                <w:tab w:val="clear" w:pos="227"/>
                <w:tab w:val="left" w:pos="900"/>
                <w:tab w:val="left" w:pos="1440"/>
              </w:tabs>
              <w:jc w:val="left"/>
              <w:rPr>
                <w:b/>
                <w:szCs w:val="24"/>
              </w:rPr>
            </w:pPr>
            <w:r>
              <w:rPr>
                <w:b/>
                <w:szCs w:val="24"/>
              </w:rPr>
              <w:t>Размещение информации о закупке</w:t>
            </w:r>
          </w:p>
        </w:tc>
        <w:tc>
          <w:tcPr>
            <w:tcW w:w="7405" w:type="dxa"/>
          </w:tcPr>
          <w:p w:rsidR="00546934" w:rsidRDefault="00FA346B">
            <w:pPr>
              <w:ind w:firstLine="0"/>
              <w:rPr>
                <w:color w:val="0000FF"/>
                <w:szCs w:val="24"/>
              </w:rPr>
            </w:pPr>
            <w:r>
              <w:rPr>
                <w:szCs w:val="24"/>
              </w:rPr>
              <w:t>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w:t>
            </w:r>
            <w:r>
              <w:rPr>
                <w:szCs w:val="24"/>
              </w:rPr>
              <w:lastRenderedPageBreak/>
              <w:t xml:space="preserve">телекоммуникационной сети «Интернет» </w:t>
            </w:r>
            <w:hyperlink r:id="rId12" w:tooltip="http://www.zakupki.gov.ru/223/" w:history="1">
              <w:r>
                <w:rPr>
                  <w:rStyle w:val="ab"/>
                  <w:szCs w:val="24"/>
                </w:rPr>
                <w:t>http://www.</w:t>
              </w:r>
              <w:proofErr w:type="spellStart"/>
              <w:r>
                <w:rPr>
                  <w:rStyle w:val="ab"/>
                  <w:szCs w:val="24"/>
                  <w:lang w:val="en-US"/>
                </w:rPr>
                <w:t>zakupki</w:t>
              </w:r>
              <w:proofErr w:type="spellEnd"/>
              <w:r>
                <w:rPr>
                  <w:rStyle w:val="ab"/>
                  <w:szCs w:val="24"/>
                </w:rPr>
                <w:t>.</w:t>
              </w:r>
              <w:proofErr w:type="spellStart"/>
              <w:r>
                <w:rPr>
                  <w:rStyle w:val="ab"/>
                  <w:szCs w:val="24"/>
                  <w:lang w:val="en-US"/>
                </w:rPr>
                <w:t>gov</w:t>
              </w:r>
              <w:proofErr w:type="spellEnd"/>
              <w:r>
                <w:rPr>
                  <w:rStyle w:val="ab"/>
                  <w:szCs w:val="24"/>
                </w:rPr>
                <w:t>.</w:t>
              </w:r>
              <w:proofErr w:type="spellStart"/>
              <w:r>
                <w:rPr>
                  <w:rStyle w:val="ab"/>
                  <w:szCs w:val="24"/>
                </w:rPr>
                <w:t>ru</w:t>
              </w:r>
              <w:proofErr w:type="spellEnd"/>
              <w:r>
                <w:rPr>
                  <w:rStyle w:val="ab"/>
                  <w:szCs w:val="24"/>
                </w:rPr>
                <w:t>/</w:t>
              </w:r>
            </w:hyperlink>
            <w:r>
              <w:rPr>
                <w:szCs w:val="24"/>
              </w:rPr>
              <w:t>.</w:t>
            </w:r>
          </w:p>
        </w:tc>
      </w:tr>
      <w:tr w:rsidR="00546934" w:rsidTr="000A6720">
        <w:tc>
          <w:tcPr>
            <w:tcW w:w="2650" w:type="dxa"/>
          </w:tcPr>
          <w:p w:rsidR="00546934" w:rsidRDefault="00FA346B">
            <w:pPr>
              <w:pStyle w:val="3a"/>
              <w:tabs>
                <w:tab w:val="clear" w:pos="227"/>
                <w:tab w:val="left" w:pos="900"/>
                <w:tab w:val="left" w:pos="1440"/>
              </w:tabs>
              <w:jc w:val="left"/>
              <w:rPr>
                <w:b/>
                <w:szCs w:val="24"/>
              </w:rPr>
            </w:pPr>
            <w:r>
              <w:rPr>
                <w:b/>
                <w:szCs w:val="24"/>
              </w:rPr>
              <w:lastRenderedPageBreak/>
              <w:t>Порядок предоставления информации о закупке</w:t>
            </w:r>
          </w:p>
        </w:tc>
        <w:tc>
          <w:tcPr>
            <w:tcW w:w="7405" w:type="dxa"/>
          </w:tcPr>
          <w:p w:rsidR="00546934" w:rsidRDefault="00FA346B">
            <w:pPr>
              <w:ind w:firstLine="0"/>
              <w:rPr>
                <w:color w:val="000000"/>
                <w:szCs w:val="24"/>
                <w:lang w:eastAsia="ar-SA"/>
              </w:rPr>
            </w:pPr>
            <w:r>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546934" w:rsidRDefault="00FA346B">
            <w:pPr>
              <w:widowControl w:val="0"/>
              <w:ind w:firstLine="0"/>
              <w:rPr>
                <w:color w:val="000000"/>
                <w:szCs w:val="24"/>
                <w:lang w:eastAsia="ar-SA"/>
              </w:rPr>
            </w:pPr>
            <w:r>
              <w:rPr>
                <w:color w:val="000000"/>
                <w:szCs w:val="24"/>
                <w:lang w:eastAsia="ar-SA"/>
              </w:rPr>
              <w:t>В ЕИС и на сайте электронной торговой площадке ЭТП «Торги – онлайн» http://etp.torgi-online.com (далее также – ЭТП), документация находится в открытом доступе, начиная с даты размещения извещения и аукционная документация.</w:t>
            </w:r>
          </w:p>
          <w:p w:rsidR="00546934" w:rsidRDefault="00FA346B">
            <w:pPr>
              <w:ind w:firstLine="0"/>
              <w:rPr>
                <w:szCs w:val="24"/>
              </w:rPr>
            </w:pPr>
            <w:r>
              <w:rPr>
                <w:szCs w:val="24"/>
              </w:rPr>
              <w:t xml:space="preserve">Закупочная документация предоставляется бесплатно. </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Место, дата и время рассмотрения заявок на участие в запросе котировки, подведение итогов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szCs w:val="24"/>
              </w:rPr>
              <w:t xml:space="preserve">Рассмотрение котировочных заявок и подведение итогов процедуры закупки </w:t>
            </w:r>
            <w:r w:rsidRPr="005E672C">
              <w:rPr>
                <w:szCs w:val="24"/>
              </w:rPr>
              <w:t xml:space="preserve">состоится </w:t>
            </w:r>
            <w:r w:rsidR="000465AD">
              <w:rPr>
                <w:b/>
                <w:szCs w:val="24"/>
              </w:rPr>
              <w:t>31</w:t>
            </w:r>
            <w:bookmarkStart w:id="0" w:name="_GoBack"/>
            <w:bookmarkEnd w:id="0"/>
            <w:r w:rsidRPr="005E672C">
              <w:rPr>
                <w:b/>
                <w:szCs w:val="24"/>
              </w:rPr>
              <w:t>.0</w:t>
            </w:r>
            <w:r w:rsidR="008230C1" w:rsidRPr="005E672C">
              <w:rPr>
                <w:b/>
                <w:szCs w:val="24"/>
              </w:rPr>
              <w:t>8</w:t>
            </w:r>
            <w:r w:rsidRPr="003B2DBE">
              <w:rPr>
                <w:b/>
                <w:szCs w:val="24"/>
              </w:rPr>
              <w:t>.202</w:t>
            </w:r>
            <w:r w:rsidR="00B776E8" w:rsidRPr="003B2DBE">
              <w:rPr>
                <w:b/>
                <w:szCs w:val="24"/>
              </w:rPr>
              <w:t>2</w:t>
            </w:r>
            <w:r w:rsidRPr="003B2DBE">
              <w:rPr>
                <w:b/>
                <w:szCs w:val="24"/>
              </w:rPr>
              <w:t>г.</w:t>
            </w:r>
            <w:r w:rsidRPr="003B2DBE">
              <w:rPr>
                <w:szCs w:val="24"/>
              </w:rPr>
              <w:t xml:space="preserve"> </w:t>
            </w:r>
            <w:r w:rsidRPr="003B2DBE">
              <w:rPr>
                <w:b/>
                <w:szCs w:val="24"/>
              </w:rPr>
              <w:t>в 13:00 (время местное Заказчика)</w:t>
            </w:r>
          </w:p>
          <w:p w:rsidR="00546934" w:rsidRDefault="00546934">
            <w:pPr>
              <w:ind w:firstLine="0"/>
              <w:jc w:val="left"/>
              <w:rPr>
                <w:szCs w:val="24"/>
              </w:rPr>
            </w:pPr>
          </w:p>
          <w:p w:rsidR="00546934" w:rsidRDefault="00B776E8">
            <w:pPr>
              <w:ind w:firstLine="0"/>
              <w:jc w:val="left"/>
            </w:pPr>
            <w:r w:rsidRPr="003B2DBE">
              <w:t xml:space="preserve">652877, Кемеровская область - Кузбасс, г. Междуреченск, </w:t>
            </w:r>
            <w:proofErr w:type="spellStart"/>
            <w:r w:rsidRPr="003B2DBE">
              <w:t>ул.Кузнецкая</w:t>
            </w:r>
            <w:proofErr w:type="spellEnd"/>
            <w:r w:rsidRPr="003B2DBE">
              <w:t>, дом 27, офис 1</w:t>
            </w:r>
            <w:r w:rsidR="00FA346B">
              <w:t xml:space="preserve"> </w:t>
            </w:r>
          </w:p>
          <w:p w:rsidR="00546934" w:rsidRDefault="00546934">
            <w:pPr>
              <w:ind w:firstLine="0"/>
              <w:jc w:val="left"/>
              <w:rPr>
                <w:szCs w:val="24"/>
              </w:rPr>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Условия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szCs w:val="24"/>
              </w:rPr>
            </w:pPr>
            <w:r>
              <w:rPr>
                <w:szCs w:val="24"/>
              </w:rPr>
              <w:t>В соответствии с Техническим заданием (Приложение №1) и проектом договора (Приложение №3)</w:t>
            </w:r>
          </w:p>
        </w:tc>
      </w:tr>
      <w:tr w:rsidR="00546934" w:rsidTr="000A6720">
        <w:trPr>
          <w:trHeight w:val="1055"/>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Срок поставки товара</w:t>
            </w:r>
          </w:p>
        </w:tc>
        <w:tc>
          <w:tcPr>
            <w:tcW w:w="7405" w:type="dxa"/>
            <w:tcBorders>
              <w:top w:val="single" w:sz="4" w:space="0" w:color="auto"/>
              <w:left w:val="single" w:sz="4" w:space="0" w:color="auto"/>
              <w:bottom w:val="single" w:sz="4" w:space="0" w:color="auto"/>
              <w:right w:val="single" w:sz="4" w:space="0" w:color="auto"/>
            </w:tcBorders>
          </w:tcPr>
          <w:p w:rsidR="00546934" w:rsidRPr="00642EF4" w:rsidRDefault="003B2DBE" w:rsidP="005E672C">
            <w:pPr>
              <w:ind w:firstLine="0"/>
              <w:jc w:val="left"/>
            </w:pPr>
            <w:r w:rsidRPr="00642EF4">
              <w:rPr>
                <w:bCs/>
              </w:rPr>
              <w:t xml:space="preserve">Поставка </w:t>
            </w:r>
            <w:r w:rsidR="002E4E7B" w:rsidRPr="00642EF4">
              <w:rPr>
                <w:bCs/>
              </w:rPr>
              <w:t>товара</w:t>
            </w:r>
            <w:r w:rsidRPr="00642EF4">
              <w:rPr>
                <w:bCs/>
              </w:rPr>
              <w:t xml:space="preserve"> осуществляется по письменной заявке Заказчика, в которой </w:t>
            </w:r>
            <w:r w:rsidRPr="005E672C">
              <w:rPr>
                <w:bCs/>
              </w:rPr>
              <w:t xml:space="preserve">указывается </w:t>
            </w:r>
            <w:r w:rsidR="005E672C">
              <w:rPr>
                <w:bCs/>
              </w:rPr>
              <w:t>количество</w:t>
            </w:r>
            <w:r w:rsidRPr="005E672C">
              <w:rPr>
                <w:bCs/>
              </w:rPr>
              <w:t>,</w:t>
            </w:r>
            <w:r w:rsidRPr="005E672C">
              <w:t xml:space="preserve"> и место </w:t>
            </w:r>
            <w:r w:rsidRPr="00642EF4">
              <w:t>поставки, наименование Т</w:t>
            </w:r>
            <w:r w:rsidR="002E4E7B" w:rsidRPr="00642EF4">
              <w:t xml:space="preserve">овара, срок поставки </w:t>
            </w:r>
            <w:r w:rsidR="00A129F4">
              <w:t>в течение 90 календарных дней с момента подписания договора</w:t>
            </w:r>
            <w:r w:rsidRPr="00642EF4">
              <w:t>.</w:t>
            </w:r>
          </w:p>
        </w:tc>
      </w:tr>
      <w:tr w:rsidR="00546934" w:rsidTr="00642EF4">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Срок и условия оплаты</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546934" w:rsidRPr="00642EF4" w:rsidRDefault="00FA346B" w:rsidP="008230C1">
            <w:pPr>
              <w:ind w:firstLine="0"/>
              <w:rPr>
                <w:szCs w:val="24"/>
              </w:rPr>
            </w:pPr>
            <w:r w:rsidRPr="00642EF4">
              <w:rPr>
                <w:rFonts w:eastAsia="Times New Roman"/>
                <w:szCs w:val="24"/>
              </w:rPr>
              <w:t xml:space="preserve">Оплата осуществляется по факту поставок в течение </w:t>
            </w:r>
            <w:r w:rsidR="008230C1">
              <w:rPr>
                <w:rFonts w:eastAsia="Times New Roman"/>
                <w:bCs/>
                <w:iCs/>
                <w:szCs w:val="24"/>
              </w:rPr>
              <w:t>7 рабочих</w:t>
            </w:r>
            <w:r w:rsidRPr="00642EF4">
              <w:rPr>
                <w:rFonts w:eastAsia="Times New Roman"/>
                <w:bCs/>
                <w:iCs/>
                <w:szCs w:val="24"/>
              </w:rPr>
              <w:t xml:space="preserve"> дней </w:t>
            </w:r>
            <w:r w:rsidRPr="00642EF4">
              <w:rPr>
                <w:rFonts w:eastAsia="Times New Roman"/>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546934" w:rsidTr="00642EF4">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Обоснование цены договора</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546934" w:rsidRPr="00642EF4" w:rsidRDefault="00FA346B">
            <w:pPr>
              <w:ind w:firstLine="0"/>
              <w:jc w:val="left"/>
              <w:rPr>
                <w:szCs w:val="24"/>
              </w:rPr>
            </w:pPr>
            <w:r w:rsidRPr="00642EF4">
              <w:rPr>
                <w:szCs w:val="24"/>
              </w:rPr>
              <w:t>Приложение № 2 к настоящему извещению.</w:t>
            </w:r>
          </w:p>
        </w:tc>
      </w:tr>
      <w:tr w:rsidR="00546934" w:rsidTr="00642EF4">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highlight w:val="yellow"/>
              </w:rPr>
            </w:pPr>
            <w:r w:rsidRPr="00642EF4">
              <w:rPr>
                <w:b/>
                <w:szCs w:val="24"/>
              </w:rPr>
              <w:t>Источник финансирование заказа</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546934" w:rsidRPr="00642EF4" w:rsidRDefault="00883793">
            <w:pPr>
              <w:pStyle w:val="afe"/>
              <w:spacing w:after="0"/>
              <w:ind w:left="0"/>
              <w:rPr>
                <w:lang w:eastAsia="en-US"/>
              </w:rPr>
            </w:pPr>
            <w:r w:rsidRPr="00642EF4">
              <w:rPr>
                <w:lang w:eastAsia="en-US"/>
              </w:rPr>
              <w:t xml:space="preserve">За счет средств приносящей доход деятельности </w:t>
            </w:r>
          </w:p>
        </w:tc>
      </w:tr>
      <w:tr w:rsidR="00546934" w:rsidTr="000A6720">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Требования к качеству товара</w:t>
            </w:r>
          </w:p>
        </w:tc>
        <w:tc>
          <w:tcPr>
            <w:tcW w:w="7405" w:type="dxa"/>
          </w:tcPr>
          <w:p w:rsidR="00546934" w:rsidRDefault="00B776E8">
            <w:pPr>
              <w:tabs>
                <w:tab w:val="left" w:pos="1080"/>
              </w:tabs>
              <w:ind w:firstLine="0"/>
              <w:rPr>
                <w:szCs w:val="24"/>
              </w:rPr>
            </w:pPr>
            <w:r w:rsidRPr="00B776E8">
              <w:rPr>
                <w:szCs w:val="24"/>
              </w:rPr>
              <w:t>Приведены в приложении №1 к извещению «Техническое задание».</w:t>
            </w:r>
          </w:p>
          <w:p w:rsidR="00546934" w:rsidRDefault="00546934">
            <w:pPr>
              <w:tabs>
                <w:tab w:val="left" w:pos="600"/>
                <w:tab w:val="left" w:pos="840"/>
                <w:tab w:val="left" w:pos="960"/>
                <w:tab w:val="left" w:pos="1080"/>
                <w:tab w:val="left" w:pos="1260"/>
                <w:tab w:val="left" w:pos="1740"/>
              </w:tabs>
              <w:ind w:firstLine="0"/>
              <w:rPr>
                <w:bCs/>
                <w:color w:val="000000"/>
                <w:szCs w:val="24"/>
              </w:rPr>
            </w:pPr>
          </w:p>
        </w:tc>
      </w:tr>
      <w:tr w:rsidR="00546934" w:rsidTr="000A6720">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Требования к гарантийному сроку товара</w:t>
            </w:r>
          </w:p>
        </w:tc>
        <w:tc>
          <w:tcPr>
            <w:tcW w:w="7405" w:type="dxa"/>
          </w:tcPr>
          <w:p w:rsidR="00546934" w:rsidRDefault="00FA346B">
            <w:pPr>
              <w:tabs>
                <w:tab w:val="left" w:pos="600"/>
                <w:tab w:val="left" w:pos="840"/>
                <w:tab w:val="left" w:pos="960"/>
                <w:tab w:val="left" w:pos="1080"/>
                <w:tab w:val="left" w:pos="1260"/>
                <w:tab w:val="left" w:pos="1740"/>
              </w:tabs>
              <w:ind w:firstLine="0"/>
              <w:rPr>
                <w:bCs/>
                <w:color w:val="000000"/>
                <w:szCs w:val="24"/>
              </w:rPr>
            </w:pPr>
            <w:r>
              <w:rPr>
                <w:bCs/>
                <w:color w:val="000000"/>
                <w:szCs w:val="24"/>
              </w:rPr>
              <w:t xml:space="preserve">Приведены в приложении </w:t>
            </w:r>
            <w:r>
              <w:rPr>
                <w:bCs/>
                <w:szCs w:val="24"/>
              </w:rPr>
              <w:t>№1</w:t>
            </w:r>
            <w:r>
              <w:rPr>
                <w:bCs/>
                <w:color w:val="000000"/>
                <w:szCs w:val="24"/>
              </w:rPr>
              <w:t xml:space="preserve"> к извещению «Техническое задание».</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Требования к Участнику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F72797" w:rsidRPr="00F72797" w:rsidRDefault="00F72797" w:rsidP="00F72797">
            <w:pPr>
              <w:ind w:firstLine="0"/>
              <w:rPr>
                <w:bCs/>
                <w:iCs/>
                <w:color w:val="000000"/>
                <w:szCs w:val="24"/>
              </w:rPr>
            </w:pPr>
            <w:r w:rsidRPr="00F72797">
              <w:rPr>
                <w:bCs/>
                <w:iCs/>
                <w:color w:val="000000"/>
                <w:szCs w:val="24"/>
              </w:rPr>
              <w:t>К участникам закупки предъявляются следующие единые обязательные требования:</w:t>
            </w:r>
          </w:p>
          <w:p w:rsidR="00F72797" w:rsidRPr="00F72797" w:rsidRDefault="00F72797" w:rsidP="00F72797">
            <w:pPr>
              <w:ind w:firstLine="0"/>
              <w:rPr>
                <w:bCs/>
                <w:iCs/>
                <w:color w:val="000000"/>
                <w:szCs w:val="24"/>
              </w:rPr>
            </w:pPr>
            <w:r w:rsidRPr="00F72797">
              <w:rPr>
                <w:bCs/>
                <w:iCs/>
                <w:color w:val="000000"/>
                <w:szCs w:val="24"/>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F72797" w:rsidRPr="00F72797" w:rsidRDefault="00F72797" w:rsidP="00F72797">
            <w:pPr>
              <w:ind w:firstLine="0"/>
              <w:rPr>
                <w:bCs/>
                <w:iCs/>
                <w:color w:val="000000"/>
                <w:szCs w:val="24"/>
              </w:rPr>
            </w:pPr>
            <w:r w:rsidRPr="00F72797">
              <w:rPr>
                <w:bCs/>
                <w:iCs/>
                <w:color w:val="000000"/>
                <w:szCs w:val="24"/>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72797" w:rsidRPr="00F72797" w:rsidRDefault="00F72797" w:rsidP="00F72797">
            <w:pPr>
              <w:ind w:firstLine="0"/>
              <w:rPr>
                <w:bCs/>
                <w:iCs/>
                <w:color w:val="000000"/>
                <w:szCs w:val="24"/>
              </w:rPr>
            </w:pPr>
            <w:r w:rsidRPr="00F72797">
              <w:rPr>
                <w:bCs/>
                <w:iCs/>
                <w:color w:val="000000"/>
                <w:szCs w:val="24"/>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72797" w:rsidRPr="00F72797" w:rsidRDefault="00F72797" w:rsidP="00F72797">
            <w:pPr>
              <w:ind w:firstLine="0"/>
              <w:rPr>
                <w:bCs/>
                <w:iCs/>
                <w:color w:val="000000"/>
                <w:szCs w:val="24"/>
              </w:rPr>
            </w:pPr>
            <w:r w:rsidRPr="00F72797">
              <w:rPr>
                <w:bCs/>
                <w:iCs/>
                <w:color w:val="000000"/>
                <w:szCs w:val="24"/>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F72797">
              <w:rPr>
                <w:bCs/>
                <w:iCs/>
                <w:color w:val="000000"/>
                <w:szCs w:val="24"/>
              </w:rPr>
              <w:lastRenderedPageBreak/>
              <w:t>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72797" w:rsidRPr="00F72797" w:rsidRDefault="00F72797" w:rsidP="00F72797">
            <w:pPr>
              <w:ind w:firstLine="0"/>
              <w:rPr>
                <w:bCs/>
                <w:iCs/>
                <w:color w:val="000000"/>
                <w:szCs w:val="24"/>
              </w:rPr>
            </w:pPr>
            <w:r w:rsidRPr="00F72797">
              <w:rPr>
                <w:bCs/>
                <w:iCs/>
                <w:color w:val="000000"/>
                <w:szCs w:val="24"/>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2797" w:rsidRPr="00F72797" w:rsidRDefault="00F72797" w:rsidP="00F72797">
            <w:pPr>
              <w:ind w:firstLine="0"/>
              <w:rPr>
                <w:bCs/>
                <w:iCs/>
                <w:color w:val="000000"/>
                <w:szCs w:val="24"/>
              </w:rPr>
            </w:pPr>
            <w:r w:rsidRPr="00F72797">
              <w:rPr>
                <w:bCs/>
                <w:iCs/>
                <w:color w:val="000000"/>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546934" w:rsidRDefault="00F72797" w:rsidP="00A129F4">
            <w:pPr>
              <w:ind w:firstLine="0"/>
              <w:rPr>
                <w:bCs/>
                <w:iCs/>
                <w:color w:val="000000"/>
                <w:szCs w:val="24"/>
              </w:rPr>
            </w:pPr>
            <w:r w:rsidRPr="00F72797">
              <w:rPr>
                <w:bCs/>
                <w:iCs/>
                <w:color w:val="000000"/>
                <w:szCs w:val="24"/>
              </w:rPr>
              <w:t>7) отсутстви</w:t>
            </w:r>
            <w:r>
              <w:rPr>
                <w:bCs/>
                <w:iCs/>
                <w:color w:val="000000"/>
                <w:szCs w:val="24"/>
              </w:rPr>
              <w:t>е</w:t>
            </w:r>
            <w:r w:rsidRPr="00F72797">
              <w:rPr>
                <w:bCs/>
                <w:iCs/>
                <w:color w:val="000000"/>
                <w:szCs w:val="24"/>
              </w:rPr>
              <w:t xml:space="preserve">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405" w:type="dxa"/>
            <w:tcBorders>
              <w:top w:val="single" w:sz="4" w:space="0" w:color="auto"/>
              <w:left w:val="single" w:sz="4" w:space="0" w:color="auto"/>
              <w:bottom w:val="single" w:sz="4" w:space="0" w:color="auto"/>
              <w:right w:val="single" w:sz="4" w:space="0" w:color="auto"/>
            </w:tcBorders>
          </w:tcPr>
          <w:p w:rsidR="006D28BE" w:rsidRDefault="006D28BE" w:rsidP="006D28BE">
            <w:pPr>
              <w:ind w:firstLine="0"/>
            </w:pPr>
            <w:r w:rsidRPr="006D28BE">
              <w:t xml:space="preserve">Заявка на участие в </w:t>
            </w:r>
            <w:r>
              <w:t>запросе котировок</w:t>
            </w:r>
            <w:r w:rsidRPr="006D28BE">
              <w:t xml:space="preserve"> должна содержать всю информацию, указанную Заказчиком в документации о закупке, а именно:</w:t>
            </w:r>
          </w:p>
          <w:p w:rsidR="006D28BE" w:rsidRPr="006D28BE" w:rsidRDefault="006D28BE" w:rsidP="006D28BE">
            <w:pPr>
              <w:ind w:firstLine="0"/>
            </w:pPr>
            <w:r w:rsidRPr="006D28BE">
              <w:t>1) сведения и документы об участнике, подавшем заявку на участие в процедурах закупки:</w:t>
            </w:r>
          </w:p>
          <w:p w:rsidR="006D28BE" w:rsidRPr="006D28BE" w:rsidRDefault="006D28BE" w:rsidP="006D28BE">
            <w:pPr>
              <w:ind w:firstLine="0"/>
            </w:pPr>
            <w:r w:rsidRPr="006D28BE">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rsidR="006D28BE" w:rsidRPr="006D28BE" w:rsidRDefault="006D28BE" w:rsidP="006D28BE">
            <w:pPr>
              <w:ind w:firstLine="0"/>
            </w:pPr>
            <w:r w:rsidRPr="006D28BE">
              <w:t xml:space="preserve">б) выписка из единого государственного реестра юридических лиц </w:t>
            </w:r>
            <w:r w:rsidRPr="006D28BE">
              <w:lastRenderedPageBreak/>
              <w:t>или засвидетельствованная в нотариальном порядке копия такой выписки, которая получена не ранее чем за один месяц</w:t>
            </w:r>
            <w:r w:rsidRPr="006D28BE">
              <w:rPr>
                <w:i/>
              </w:rPr>
              <w:t xml:space="preserve"> </w:t>
            </w:r>
            <w:r w:rsidRPr="006D28B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w:t>
            </w:r>
            <w:r w:rsidRPr="006D28BE">
              <w:rPr>
                <w:i/>
              </w:rPr>
              <w:t xml:space="preserve"> </w:t>
            </w:r>
            <w:r w:rsidRPr="006D28BE">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6D28BE" w:rsidRPr="006D28BE" w:rsidRDefault="006D28BE" w:rsidP="006D28BE">
            <w:pPr>
              <w:ind w:firstLine="0"/>
            </w:pPr>
            <w:r w:rsidRPr="006D28BE">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history="1">
              <w:r w:rsidRPr="006D28BE">
                <w:rPr>
                  <w:rStyle w:val="ab"/>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D28BE">
              <w:t>» (</w:t>
            </w:r>
            <w:hyperlink r:id="rId14" w:tgtFrame="_blank" w:history="1">
              <w:r w:rsidRPr="006D28BE">
                <w:rPr>
                  <w:rStyle w:val="ab"/>
                </w:rPr>
                <w:t>https://service.nalog.ru/vyp/</w:t>
              </w:r>
            </w:hyperlink>
            <w:r w:rsidRPr="006D28BE">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6D28BE" w:rsidRPr="006D28BE" w:rsidRDefault="006D28BE" w:rsidP="006D28BE">
            <w:pPr>
              <w:ind w:firstLine="0"/>
            </w:pPr>
            <w:r w:rsidRPr="006D28BE">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w:t>
            </w:r>
            <w:r w:rsidRPr="006D28BE">
              <w:rPr>
                <w:i/>
              </w:rPr>
              <w:t xml:space="preserve">оформленная в свободной форме) </w:t>
            </w:r>
            <w:r w:rsidRPr="006D28BE">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6D28BE" w:rsidRPr="006D28BE" w:rsidRDefault="006D28BE" w:rsidP="006D28BE">
            <w:pPr>
              <w:ind w:firstLine="0"/>
            </w:pPr>
            <w:r w:rsidRPr="006D28BE">
              <w:t xml:space="preserve">г) декларация о соответствии участника </w:t>
            </w:r>
            <w:r w:rsidR="006175FE">
              <w:t>запроса котировок единым</w:t>
            </w:r>
            <w:r w:rsidRPr="006D28BE">
              <w:t xml:space="preserve"> требованиям, установленным в соответствии с </w:t>
            </w:r>
            <w:r w:rsidR="006175FE">
              <w:t xml:space="preserve">Извещением или </w:t>
            </w:r>
            <w:r w:rsidR="006175FE" w:rsidRPr="006175FE">
              <w:t>копии таких документов</w:t>
            </w:r>
            <w:r w:rsidRPr="006D28BE">
              <w:t>;</w:t>
            </w:r>
          </w:p>
          <w:p w:rsidR="006D28BE" w:rsidRPr="006D28BE" w:rsidRDefault="006D28BE" w:rsidP="006D28BE">
            <w:pPr>
              <w:ind w:firstLine="0"/>
            </w:pPr>
            <w:r w:rsidRPr="006D28BE">
              <w:t xml:space="preserve">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6D28BE">
              <w:rPr>
                <w:i/>
              </w:rPr>
              <w:t>(для юридического лица)</w:t>
            </w:r>
            <w:r w:rsidRPr="006D28BE">
              <w:t xml:space="preserve">; копия документа, удостоверяющего личность (ксерокопия паспорта), свидетельство о постановке на учёт в налоговом органе физического лица </w:t>
            </w:r>
            <w:r w:rsidRPr="006D28BE">
              <w:rPr>
                <w:i/>
              </w:rPr>
              <w:t>(для физических лиц),</w:t>
            </w:r>
            <w:r w:rsidRPr="006D28BE">
              <w:t xml:space="preserve"> копия документа, удостоверяющего личность (ксерокопия паспорта), свидетельство о постановке на учёт в налоговом органе индивидуального предпринимателя, </w:t>
            </w:r>
            <w:r w:rsidRPr="006D28BE">
              <w:lastRenderedPageBreak/>
              <w:t xml:space="preserve">свидетельство о государственной регистрации индивидуального предпринимателя </w:t>
            </w:r>
            <w:r w:rsidRPr="006D28BE">
              <w:rPr>
                <w:i/>
              </w:rPr>
              <w:t>(для индивидуального предпринимателя)</w:t>
            </w:r>
            <w:r w:rsidRPr="006D28BE">
              <w:t>;</w:t>
            </w:r>
          </w:p>
          <w:p w:rsidR="006D28BE" w:rsidRPr="006D28BE" w:rsidRDefault="006D28BE" w:rsidP="006D28BE">
            <w:pPr>
              <w:ind w:firstLine="0"/>
              <w:rPr>
                <w:bCs/>
                <w:iCs/>
              </w:rPr>
            </w:pPr>
            <w:proofErr w:type="gramStart"/>
            <w:r w:rsidRPr="006D28BE">
              <w:t xml:space="preserve">е) </w:t>
            </w:r>
            <w:r w:rsidRPr="006D28BE">
              <w:rPr>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6D28BE">
              <w:rPr>
                <w:bCs/>
                <w:iCs/>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6D28BE" w:rsidRPr="006D28BE" w:rsidRDefault="00AE470A" w:rsidP="006D28BE">
            <w:pPr>
              <w:ind w:firstLine="0"/>
            </w:pPr>
            <w:r>
              <w:t>2</w:t>
            </w:r>
            <w:r w:rsidR="006D28BE" w:rsidRPr="006D28BE">
              <w:t>) заявка на участие в конкурентных процедурах может содержать эскиз, рисунок, чертёж, фотографию, иное изображение, образец, пробу товара, закупка которого осуществляется.</w:t>
            </w:r>
          </w:p>
          <w:p w:rsidR="006D28BE" w:rsidRPr="006D28BE" w:rsidRDefault="00AE470A" w:rsidP="006D28BE">
            <w:pPr>
              <w:ind w:firstLine="0"/>
            </w:pPr>
            <w:r>
              <w:t>3</w:t>
            </w:r>
            <w:r w:rsidR="006D28BE" w:rsidRPr="006D28BE">
              <w:t xml:space="preserve">) справка в свободной форме, за подписью руководителя предприятия, декларирующая </w:t>
            </w:r>
            <w:r w:rsidR="006D28BE" w:rsidRPr="006D28BE">
              <w:rPr>
                <w:bCs/>
                <w:iCs/>
              </w:rPr>
              <w:t xml:space="preserve">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w:t>
            </w:r>
            <w:r w:rsidR="006D28BE" w:rsidRPr="006D28BE">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r w:rsidR="006D28BE" w:rsidRPr="006D28BE">
              <w:rPr>
                <w:bCs/>
                <w:iCs/>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006D28BE" w:rsidRPr="006D28BE">
              <w:t xml:space="preserve">В некоторых случаях,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w:t>
            </w:r>
            <w:proofErr w:type="spellStart"/>
            <w:r w:rsidR="006D28BE" w:rsidRPr="006D28BE">
              <w:t>непревышении</w:t>
            </w:r>
            <w:proofErr w:type="spellEnd"/>
            <w:r w:rsidR="006D28BE" w:rsidRPr="006D28BE">
              <w:t xml:space="preserve"> имеющейся задолженности порога в двадцать пять процентов балансовой стоимости активов участника закупки;</w:t>
            </w:r>
          </w:p>
          <w:p w:rsidR="006D28BE" w:rsidRPr="006D28BE" w:rsidRDefault="00AE470A" w:rsidP="006D28BE">
            <w:pPr>
              <w:ind w:firstLine="0"/>
            </w:pPr>
            <w:r>
              <w:rPr>
                <w:bCs/>
                <w:iCs/>
              </w:rPr>
              <w:t>4</w:t>
            </w:r>
            <w:r w:rsidR="006D28BE" w:rsidRPr="006D28BE">
              <w:rPr>
                <w:bCs/>
                <w:iCs/>
              </w:rPr>
              <w:t>)</w:t>
            </w:r>
            <w:r w:rsidR="006D28BE" w:rsidRPr="006D28BE">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 таким участником должен быть представлен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сразу от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6D28BE" w:rsidRPr="006D28BE" w:rsidRDefault="00AE470A" w:rsidP="006D28BE">
            <w:pPr>
              <w:ind w:firstLine="0"/>
            </w:pPr>
            <w:r>
              <w:t>5</w:t>
            </w:r>
            <w:r w:rsidR="006D28BE" w:rsidRPr="006D28BE">
              <w:t xml:space="preserve">) участники закупок, являющиеся физическими лица, </w:t>
            </w:r>
            <w:r w:rsidR="006D28BE" w:rsidRPr="006D28BE">
              <w:lastRenderedPageBreak/>
              <w:t xml:space="preserve">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 </w:t>
            </w:r>
          </w:p>
          <w:p w:rsidR="006D28BE" w:rsidRPr="006D28BE" w:rsidRDefault="00AE470A" w:rsidP="006D28BE">
            <w:pPr>
              <w:ind w:firstLine="0"/>
            </w:pPr>
            <w:r>
              <w:t>6</w:t>
            </w:r>
            <w:r w:rsidR="006D28BE" w:rsidRPr="006D28BE">
              <w:t>) иные документы по решению Заказчика или Комиссии по осуществлению закупок, связанных со спецификой закупки.</w:t>
            </w:r>
          </w:p>
          <w:p w:rsidR="00546934" w:rsidRDefault="00AE470A" w:rsidP="00B926B1">
            <w:pPr>
              <w:ind w:firstLine="0"/>
              <w:rPr>
                <w:bCs/>
                <w:iCs/>
                <w:color w:val="000000"/>
                <w:szCs w:val="24"/>
              </w:rPr>
            </w:pPr>
            <w:r>
              <w:t>7</w:t>
            </w:r>
            <w:r w:rsidR="00FA346B">
              <w:t>)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Порядок внесения изменений в извещение о проведении процедуры</w:t>
            </w:r>
          </w:p>
        </w:tc>
        <w:tc>
          <w:tcPr>
            <w:tcW w:w="7405" w:type="dxa"/>
            <w:tcBorders>
              <w:top w:val="single" w:sz="4" w:space="0" w:color="auto"/>
              <w:left w:val="single" w:sz="4" w:space="0" w:color="auto"/>
              <w:bottom w:val="single" w:sz="4" w:space="0" w:color="auto"/>
              <w:right w:val="single" w:sz="4" w:space="0" w:color="auto"/>
            </w:tcBorders>
          </w:tcPr>
          <w:p w:rsidR="00347ECD" w:rsidRPr="00347ECD" w:rsidRDefault="00347ECD" w:rsidP="00347ECD">
            <w:pPr>
              <w:ind w:firstLine="0"/>
              <w:rPr>
                <w:bCs/>
                <w:iCs/>
                <w:color w:val="000000"/>
                <w:szCs w:val="24"/>
              </w:rPr>
            </w:pPr>
            <w:r>
              <w:rPr>
                <w:bCs/>
                <w:iCs/>
                <w:color w:val="000000"/>
                <w:szCs w:val="24"/>
              </w:rPr>
              <w:t xml:space="preserve">1. </w:t>
            </w:r>
            <w:r w:rsidRPr="00347ECD">
              <w:rPr>
                <w:bCs/>
                <w:iCs/>
                <w:color w:val="000000"/>
                <w:szCs w:val="24"/>
              </w:rPr>
              <w:t xml:space="preserve">Заказчик вправе принять решение о внесении изменений в извещение о проведении запроса котировок в электронной форме не позднее чем за 1 (один) рабочий день до даты окончания подачи заявок на участие в запросе котировок в электронной форме. </w:t>
            </w:r>
          </w:p>
          <w:p w:rsidR="00347ECD" w:rsidRPr="00347ECD" w:rsidRDefault="00347ECD" w:rsidP="00347ECD">
            <w:pPr>
              <w:ind w:firstLine="0"/>
              <w:rPr>
                <w:bCs/>
                <w:iCs/>
                <w:color w:val="000000"/>
                <w:szCs w:val="24"/>
              </w:rPr>
            </w:pPr>
            <w:r w:rsidRPr="00347ECD">
              <w:rPr>
                <w:bCs/>
                <w:iCs/>
                <w:color w:val="000000"/>
                <w:szCs w:val="24"/>
              </w:rPr>
              <w:t xml:space="preserve">2. Изменения, вносимые в извещение о закупке, о проведении запроса котировок в электронной форме, размещаются Заказчиком в единой информационной системе и на электронной площадке, не позднее чем в течение 3 (трёх) дней со дня принятия решения о внесении указанных изменений. </w:t>
            </w:r>
          </w:p>
          <w:p w:rsidR="00347ECD" w:rsidRPr="00347ECD" w:rsidRDefault="00347ECD" w:rsidP="00347ECD">
            <w:pPr>
              <w:ind w:firstLine="0"/>
              <w:rPr>
                <w:bCs/>
                <w:iCs/>
                <w:color w:val="000000"/>
                <w:szCs w:val="24"/>
              </w:rPr>
            </w:pPr>
            <w:r w:rsidRPr="00347ECD">
              <w:rPr>
                <w:bCs/>
                <w:iCs/>
                <w:color w:val="000000"/>
                <w:szCs w:val="24"/>
              </w:rPr>
              <w:t xml:space="preserve">При этом срок подачи заявок на участие в запросе котировок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подачи заявок составлял не менее половины срока подачи заявок на участие в запросе котировок в электронной форме. </w:t>
            </w:r>
          </w:p>
          <w:p w:rsidR="00347ECD" w:rsidRPr="00347ECD" w:rsidRDefault="00347ECD" w:rsidP="00347ECD">
            <w:pPr>
              <w:ind w:firstLine="0"/>
              <w:rPr>
                <w:bCs/>
                <w:iCs/>
                <w:color w:val="000000"/>
                <w:szCs w:val="24"/>
              </w:rPr>
            </w:pPr>
            <w:r w:rsidRPr="00347ECD">
              <w:rPr>
                <w:bCs/>
                <w:iCs/>
                <w:color w:val="000000"/>
                <w:szCs w:val="24"/>
              </w:rPr>
              <w:t>3. Заказчик продление срока устанавливает сам в извещении запроса котировок в электронной форме и (или) в документации о закупке; это не должно противоречить пункту 2. настоящего раздела.</w:t>
            </w:r>
          </w:p>
          <w:p w:rsidR="00347ECD" w:rsidRPr="00347ECD" w:rsidRDefault="00347ECD" w:rsidP="00347ECD">
            <w:pPr>
              <w:ind w:firstLine="0"/>
              <w:rPr>
                <w:bCs/>
                <w:iCs/>
                <w:color w:val="000000"/>
                <w:szCs w:val="24"/>
              </w:rPr>
            </w:pPr>
            <w:r w:rsidRPr="00347ECD">
              <w:rPr>
                <w:bCs/>
                <w:iCs/>
                <w:color w:val="000000"/>
                <w:szCs w:val="24"/>
              </w:rPr>
              <w:t>В течение одного часа от момента появления в единой информационной системе изменений положений извещения о закупке запроса котировок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запросе котировок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347ECD" w:rsidRPr="00347ECD" w:rsidRDefault="00347ECD" w:rsidP="00347ECD">
            <w:pPr>
              <w:ind w:firstLine="0"/>
              <w:rPr>
                <w:bCs/>
                <w:iCs/>
                <w:color w:val="000000"/>
                <w:szCs w:val="24"/>
              </w:rPr>
            </w:pPr>
            <w:r w:rsidRPr="00347ECD">
              <w:rPr>
                <w:bCs/>
                <w:iCs/>
                <w:color w:val="000000"/>
                <w:szCs w:val="24"/>
              </w:rPr>
              <w:t>4. Участники закупки должны самостоятельно отслеживать изменения, вносимые в извещение о закупке. Заказчик не несёт ответственности за несвоевременное получение участником закупки информации в единой информационной системе.</w:t>
            </w:r>
          </w:p>
          <w:p w:rsidR="00347ECD" w:rsidRPr="00347ECD" w:rsidRDefault="00347ECD" w:rsidP="00347ECD">
            <w:pPr>
              <w:ind w:firstLine="0"/>
              <w:rPr>
                <w:bCs/>
                <w:iCs/>
                <w:color w:val="000000"/>
                <w:szCs w:val="24"/>
              </w:rPr>
            </w:pPr>
            <w:r w:rsidRPr="00347ECD">
              <w:rPr>
                <w:bCs/>
                <w:iCs/>
                <w:color w:val="000000"/>
                <w:szCs w:val="24"/>
              </w:rPr>
              <w:t>5. Изменение предмета запроса котировок в электронной форме не допускается.</w:t>
            </w:r>
          </w:p>
          <w:p w:rsidR="00546934" w:rsidRDefault="00546934">
            <w:pPr>
              <w:ind w:firstLine="0"/>
              <w:rPr>
                <w:bCs/>
                <w:iCs/>
                <w:color w:val="000000"/>
                <w:szCs w:val="24"/>
              </w:rPr>
            </w:pPr>
          </w:p>
        </w:tc>
      </w:tr>
      <w:tr w:rsidR="00546934" w:rsidTr="000A6720">
        <w:tc>
          <w:tcPr>
            <w:tcW w:w="2650" w:type="dxa"/>
          </w:tcPr>
          <w:p w:rsidR="00546934" w:rsidRDefault="00FA346B">
            <w:pPr>
              <w:ind w:firstLine="0"/>
              <w:rPr>
                <w:b/>
                <w:szCs w:val="24"/>
              </w:rPr>
            </w:pPr>
            <w:r>
              <w:rPr>
                <w:b/>
                <w:szCs w:val="24"/>
              </w:rPr>
              <w:t>Порядок предоставления разъяснений положений извещения о проведении запроса котировок в электронной форме</w:t>
            </w:r>
          </w:p>
        </w:tc>
        <w:tc>
          <w:tcPr>
            <w:tcW w:w="7405" w:type="dxa"/>
          </w:tcPr>
          <w:p w:rsidR="00EC2849" w:rsidRPr="00EC2849" w:rsidRDefault="00EC2849" w:rsidP="00EC2849">
            <w:pPr>
              <w:ind w:firstLine="0"/>
              <w:rPr>
                <w:szCs w:val="24"/>
              </w:rPr>
            </w:pPr>
            <w:r>
              <w:rPr>
                <w:szCs w:val="24"/>
              </w:rPr>
              <w:t xml:space="preserve">1. </w:t>
            </w:r>
            <w:r w:rsidRPr="00EC2849">
              <w:rPr>
                <w:szCs w:val="24"/>
              </w:rPr>
              <w:t xml:space="preserve">Любой участник запроса котировок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котировок, запрос о даче разъяснений положений извещения об осуществлении закупки. </w:t>
            </w:r>
          </w:p>
          <w:p w:rsidR="00EC2849" w:rsidRPr="00EC2849" w:rsidRDefault="00EC2849" w:rsidP="00EC2849">
            <w:pPr>
              <w:ind w:firstLine="0"/>
              <w:rPr>
                <w:szCs w:val="24"/>
              </w:rPr>
            </w:pPr>
            <w:r w:rsidRPr="00EC2849">
              <w:rPr>
                <w:szCs w:val="24"/>
              </w:rPr>
              <w:t xml:space="preserve">2. В течение одного часа с момента поступления указанного запроса </w:t>
            </w:r>
            <w:r w:rsidRPr="00EC2849">
              <w:rPr>
                <w:szCs w:val="24"/>
              </w:rPr>
              <w:lastRenderedPageBreak/>
              <w:t>он направляется оператором электронной площадки Заказчику без указаний информации об участнике закупки, направившем данный запрос.</w:t>
            </w:r>
          </w:p>
          <w:p w:rsidR="00EC2849" w:rsidRPr="00EC2849" w:rsidRDefault="00EC2849" w:rsidP="00EC2849">
            <w:pPr>
              <w:ind w:firstLine="0"/>
              <w:rPr>
                <w:i/>
                <w:szCs w:val="24"/>
              </w:rPr>
            </w:pPr>
            <w:r w:rsidRPr="00EC2849">
              <w:rPr>
                <w:szCs w:val="24"/>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EC2849">
              <w:rPr>
                <w:iCs/>
                <w:szCs w:val="24"/>
              </w:rPr>
              <w:t>не позднее чем за 3 (три) рабочих дня до дня</w:t>
            </w:r>
            <w:r w:rsidRPr="00EC2849">
              <w:rPr>
                <w:szCs w:val="24"/>
              </w:rPr>
              <w:t xml:space="preserve"> окончания подачи заявок на участие в запросе котировок в электронной форме.</w:t>
            </w:r>
            <w:r w:rsidRPr="00EC2849">
              <w:rPr>
                <w:i/>
                <w:szCs w:val="24"/>
              </w:rPr>
              <w:t xml:space="preserve"> </w:t>
            </w:r>
          </w:p>
          <w:p w:rsidR="00EC2849" w:rsidRPr="00EC2849" w:rsidRDefault="00EC2849" w:rsidP="00EC2849">
            <w:pPr>
              <w:ind w:firstLine="0"/>
              <w:rPr>
                <w:szCs w:val="24"/>
              </w:rPr>
            </w:pPr>
            <w:r w:rsidRPr="00EC2849">
              <w:rPr>
                <w:szCs w:val="24"/>
              </w:rPr>
              <w:t>3. В течение одного часа от момента появления в единой информационной системе разъяснений положений документации о закупке запроса котировок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извещения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546934" w:rsidRDefault="00EC2849" w:rsidP="00EC2849">
            <w:pPr>
              <w:ind w:firstLine="0"/>
              <w:rPr>
                <w:szCs w:val="24"/>
              </w:rPr>
            </w:pPr>
            <w:r w:rsidRPr="00EC2849">
              <w:rPr>
                <w:szCs w:val="24"/>
              </w:rPr>
              <w:t>4. Разъяснения положений извещения о закупке не должны изменять её суть. Участник имеет право подать всего три запроса на разъяснение положений извещения.</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Порядок подачи и оформления, отзыва и изменения заявок на участие в закупке</w:t>
            </w:r>
          </w:p>
        </w:tc>
        <w:tc>
          <w:tcPr>
            <w:tcW w:w="7405" w:type="dxa"/>
            <w:tcBorders>
              <w:top w:val="single" w:sz="4" w:space="0" w:color="auto"/>
              <w:left w:val="single" w:sz="4" w:space="0" w:color="auto"/>
              <w:bottom w:val="single" w:sz="4" w:space="0" w:color="auto"/>
              <w:right w:val="single" w:sz="4" w:space="0" w:color="auto"/>
            </w:tcBorders>
          </w:tcPr>
          <w:p w:rsidR="00B4189D" w:rsidRPr="00B4189D" w:rsidRDefault="00B4189D" w:rsidP="00B4189D">
            <w:pPr>
              <w:ind w:firstLine="0"/>
              <w:rPr>
                <w:bCs/>
                <w:iCs/>
                <w:color w:val="000000"/>
                <w:szCs w:val="24"/>
              </w:rPr>
            </w:pPr>
            <w:r>
              <w:rPr>
                <w:bCs/>
                <w:iCs/>
                <w:color w:val="000000"/>
                <w:szCs w:val="24"/>
              </w:rPr>
              <w:t xml:space="preserve">1. </w:t>
            </w:r>
            <w:r w:rsidRPr="00B4189D">
              <w:rPr>
                <w:bCs/>
                <w:iCs/>
                <w:color w:val="000000"/>
                <w:szCs w:val="24"/>
              </w:rPr>
              <w:t xml:space="preserve">Для участия в запросе котировок в электронной форме участник закупки, аккредитованный на электронной площадке, подаёт заявку на участие в таком запросе котировок в электронной форме. </w:t>
            </w:r>
          </w:p>
          <w:p w:rsidR="00B4189D" w:rsidRPr="00B4189D" w:rsidRDefault="00B4189D" w:rsidP="00B4189D">
            <w:pPr>
              <w:ind w:firstLine="0"/>
              <w:rPr>
                <w:bCs/>
                <w:iCs/>
                <w:color w:val="000000"/>
                <w:szCs w:val="24"/>
              </w:rPr>
            </w:pPr>
            <w:r w:rsidRPr="00B4189D">
              <w:rPr>
                <w:bCs/>
                <w:iCs/>
                <w:color w:val="000000"/>
                <w:szCs w:val="24"/>
              </w:rPr>
              <w:t xml:space="preserve">2. Участие в электронном запросе котировок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электронном запросе котировок, предусмотренный извещением о закупке. </w:t>
            </w:r>
          </w:p>
          <w:p w:rsidR="00B4189D" w:rsidRPr="00B4189D" w:rsidRDefault="00B4189D" w:rsidP="00B4189D">
            <w:pPr>
              <w:ind w:firstLine="0"/>
              <w:rPr>
                <w:bCs/>
                <w:iCs/>
                <w:color w:val="000000"/>
                <w:szCs w:val="24"/>
              </w:rPr>
            </w:pPr>
            <w:r w:rsidRPr="00B4189D">
              <w:rPr>
                <w:bCs/>
                <w:iCs/>
                <w:color w:val="000000"/>
                <w:szCs w:val="24"/>
              </w:rPr>
              <w:t xml:space="preserve">3. Заявка на участие в запросе котировок в электронной форме подаётся участником закупки, зарегистрированном на электронной площадке. Заявка и документы к составу заявки на участие в запросе котировок в электронной форме предоставляется по форме, в порядке и до истечения срока, указанного в извещении о закупке. </w:t>
            </w:r>
          </w:p>
          <w:p w:rsidR="00B4189D" w:rsidRPr="00B4189D" w:rsidRDefault="00B4189D" w:rsidP="00B4189D">
            <w:pPr>
              <w:ind w:firstLine="0"/>
              <w:rPr>
                <w:bCs/>
                <w:iCs/>
                <w:color w:val="000000"/>
                <w:szCs w:val="24"/>
              </w:rPr>
            </w:pPr>
            <w:r w:rsidRPr="00B4189D">
              <w:rPr>
                <w:bCs/>
                <w:iCs/>
                <w:color w:val="000000"/>
                <w:szCs w:val="24"/>
              </w:rPr>
              <w:t>4. Заявка на участие в электронном запросе котировок предоставляется участником в виде электронного документа.</w:t>
            </w:r>
          </w:p>
          <w:p w:rsidR="00B4189D" w:rsidRPr="00B4189D" w:rsidRDefault="00B4189D" w:rsidP="00B4189D">
            <w:pPr>
              <w:ind w:firstLine="0"/>
              <w:rPr>
                <w:bCs/>
                <w:iCs/>
                <w:color w:val="000000"/>
                <w:szCs w:val="24"/>
              </w:rPr>
            </w:pPr>
            <w:r>
              <w:rPr>
                <w:bCs/>
                <w:iCs/>
                <w:color w:val="000000"/>
                <w:szCs w:val="24"/>
              </w:rPr>
              <w:t>5</w:t>
            </w:r>
            <w:r w:rsidRPr="00B4189D">
              <w:rPr>
                <w:bCs/>
                <w:iCs/>
                <w:color w:val="000000"/>
                <w:szCs w:val="24"/>
              </w:rPr>
              <w:t>. Участник закупки вправе подать только одну заявку на участие в запросе котировок в электронной форме в отношении каждого лота.</w:t>
            </w:r>
          </w:p>
          <w:p w:rsidR="00B4189D" w:rsidRPr="00B4189D" w:rsidRDefault="00B4189D" w:rsidP="00B4189D">
            <w:pPr>
              <w:ind w:firstLine="0"/>
              <w:rPr>
                <w:bCs/>
                <w:iCs/>
                <w:color w:val="000000"/>
                <w:szCs w:val="24"/>
              </w:rPr>
            </w:pPr>
            <w:r>
              <w:rPr>
                <w:bCs/>
                <w:iCs/>
                <w:color w:val="000000"/>
                <w:szCs w:val="24"/>
              </w:rPr>
              <w:t>6</w:t>
            </w:r>
            <w:r w:rsidRPr="00B4189D">
              <w:rPr>
                <w:bCs/>
                <w:iCs/>
                <w:color w:val="000000"/>
                <w:szCs w:val="24"/>
              </w:rPr>
              <w:t>. Участник закупки, подавший заявку на участие в запросе котировок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B4189D" w:rsidRPr="00B4189D" w:rsidRDefault="00B4189D" w:rsidP="00B4189D">
            <w:pPr>
              <w:ind w:firstLine="0"/>
              <w:rPr>
                <w:bCs/>
                <w:iCs/>
                <w:color w:val="000000"/>
                <w:szCs w:val="24"/>
              </w:rPr>
            </w:pPr>
            <w:r>
              <w:rPr>
                <w:bCs/>
                <w:iCs/>
                <w:color w:val="000000"/>
                <w:szCs w:val="24"/>
              </w:rPr>
              <w:t>7</w:t>
            </w:r>
            <w:r w:rsidRPr="00B4189D">
              <w:rPr>
                <w:bCs/>
                <w:iCs/>
                <w:color w:val="000000"/>
                <w:szCs w:val="24"/>
              </w:rPr>
              <w:t>. По окончании срока подачи заявок оператор электронной площадки передаёт Заказчику все поступившие заявки. Заказчик в сроки, указанные в извещении о проведения запроса котировок в электронной форме, открывает доступ к поданным заявкам, рассматривает поступившие заявки и принимает решение о допуске /отклонении заявки участников электронного запроса котировок, с указанием причин их отклонения.</w:t>
            </w:r>
          </w:p>
          <w:p w:rsidR="00546934" w:rsidRDefault="00546934">
            <w:pPr>
              <w:ind w:firstLine="0"/>
              <w:rPr>
                <w:bCs/>
                <w:iCs/>
                <w:color w:val="000000"/>
                <w:szCs w:val="24"/>
              </w:rPr>
            </w:pPr>
          </w:p>
        </w:tc>
      </w:tr>
      <w:tr w:rsidR="00546934" w:rsidTr="000A6720">
        <w:tc>
          <w:tcPr>
            <w:tcW w:w="2650" w:type="dxa"/>
          </w:tcPr>
          <w:p w:rsidR="00546934" w:rsidRDefault="00FA346B">
            <w:pPr>
              <w:tabs>
                <w:tab w:val="left" w:pos="600"/>
                <w:tab w:val="left" w:pos="840"/>
                <w:tab w:val="left" w:pos="960"/>
                <w:tab w:val="left" w:pos="1080"/>
                <w:tab w:val="left" w:pos="1260"/>
                <w:tab w:val="left" w:pos="1740"/>
              </w:tabs>
              <w:ind w:firstLine="0"/>
              <w:rPr>
                <w:b/>
                <w:bCs/>
                <w:szCs w:val="24"/>
              </w:rPr>
            </w:pPr>
            <w:r>
              <w:rPr>
                <w:b/>
                <w:bCs/>
                <w:szCs w:val="24"/>
              </w:rPr>
              <w:t>Критерии оценки заявок на участие в запросе цен</w:t>
            </w:r>
          </w:p>
        </w:tc>
        <w:tc>
          <w:tcPr>
            <w:tcW w:w="7405" w:type="dxa"/>
          </w:tcPr>
          <w:p w:rsidR="00546934" w:rsidRDefault="00FA346B">
            <w:pPr>
              <w:ind w:firstLine="0"/>
              <w:rPr>
                <w:color w:val="000000"/>
                <w:szCs w:val="24"/>
              </w:rPr>
            </w:pPr>
            <w:r>
              <w:rPr>
                <w:color w:val="000000"/>
                <w:szCs w:val="24"/>
              </w:rPr>
              <w:t xml:space="preserve">Цена договора </w:t>
            </w:r>
          </w:p>
          <w:p w:rsidR="00546934" w:rsidRDefault="00FA346B">
            <w:pPr>
              <w:ind w:firstLine="0"/>
              <w:rPr>
                <w:color w:val="000000"/>
                <w:szCs w:val="24"/>
              </w:rPr>
            </w:pPr>
            <w:r>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546934" w:rsidRDefault="00FA346B">
            <w:pPr>
              <w:ind w:firstLine="0"/>
              <w:rPr>
                <w:color w:val="000000"/>
                <w:szCs w:val="24"/>
              </w:rPr>
            </w:pPr>
            <w:r>
              <w:rPr>
                <w:color w:val="000000"/>
                <w:szCs w:val="24"/>
              </w:rPr>
              <w:lastRenderedPageBreak/>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Рассмотрение котировочных заявок</w:t>
            </w:r>
          </w:p>
        </w:tc>
        <w:tc>
          <w:tcPr>
            <w:tcW w:w="7405" w:type="dxa"/>
            <w:tcBorders>
              <w:top w:val="single" w:sz="4" w:space="0" w:color="auto"/>
              <w:left w:val="single" w:sz="4" w:space="0" w:color="auto"/>
              <w:bottom w:val="single" w:sz="4" w:space="0" w:color="auto"/>
              <w:right w:val="single" w:sz="4" w:space="0" w:color="auto"/>
            </w:tcBorders>
          </w:tcPr>
          <w:p w:rsidR="00606460" w:rsidRPr="00606460" w:rsidRDefault="00606460" w:rsidP="00606460">
            <w:pPr>
              <w:ind w:firstLine="0"/>
              <w:rPr>
                <w:bCs/>
                <w:iCs/>
                <w:color w:val="000000"/>
                <w:szCs w:val="24"/>
              </w:rPr>
            </w:pPr>
            <w:r>
              <w:rPr>
                <w:bCs/>
                <w:iCs/>
                <w:color w:val="000000"/>
                <w:szCs w:val="24"/>
              </w:rPr>
              <w:t xml:space="preserve">1. </w:t>
            </w:r>
            <w:r w:rsidRPr="00606460">
              <w:rPr>
                <w:bCs/>
                <w:iCs/>
                <w:color w:val="000000"/>
                <w:szCs w:val="24"/>
              </w:rPr>
              <w:t>Комиссия по осуществлению закупок рассматривает заявки на участие в запросе котировок в электронной форме участников закупки, подавших такие заявки, на соответствие требованиям, установленным извещением о закупке.</w:t>
            </w:r>
          </w:p>
          <w:p w:rsidR="00606460" w:rsidRPr="00606460" w:rsidRDefault="00606460" w:rsidP="00606460">
            <w:pPr>
              <w:ind w:firstLine="0"/>
              <w:rPr>
                <w:bCs/>
                <w:iCs/>
                <w:color w:val="000000"/>
                <w:szCs w:val="24"/>
              </w:rPr>
            </w:pPr>
            <w:r w:rsidRPr="00606460">
              <w:rPr>
                <w:bCs/>
                <w:iCs/>
                <w:color w:val="000000"/>
                <w:szCs w:val="24"/>
              </w:rPr>
              <w:t>2. Заявка на участие в запросе котировок в электронной форме рассматривается Комиссией по осуществлению закупок на предмет соответствия всем требованиям, изложенным в извещении о закупке, признаётся соответствующей или не соответствующей указанным требованиям.</w:t>
            </w:r>
          </w:p>
          <w:p w:rsidR="00546934" w:rsidRDefault="00606460">
            <w:pPr>
              <w:ind w:firstLine="0"/>
              <w:rPr>
                <w:bCs/>
                <w:iCs/>
                <w:color w:val="000000"/>
                <w:szCs w:val="24"/>
                <w:lang w:val="sah-RU"/>
              </w:rPr>
            </w:pPr>
            <w:r w:rsidRPr="00606460">
              <w:rPr>
                <w:bCs/>
                <w:iCs/>
                <w:color w:val="000000"/>
                <w:szCs w:val="24"/>
              </w:rPr>
              <w:t xml:space="preserve">3. Срок рассмотрения заявок на участие в закупке не может превышать </w:t>
            </w:r>
            <w:r w:rsidRPr="00606460">
              <w:rPr>
                <w:bCs/>
                <w:iCs/>
                <w:color w:val="000000"/>
                <w:szCs w:val="24"/>
                <w:lang w:val="sah-RU"/>
              </w:rPr>
              <w:t>5 (</w:t>
            </w:r>
            <w:r w:rsidRPr="00606460">
              <w:rPr>
                <w:bCs/>
                <w:iCs/>
                <w:color w:val="000000"/>
                <w:szCs w:val="24"/>
              </w:rPr>
              <w:t>пяти</w:t>
            </w:r>
            <w:r w:rsidRPr="00606460">
              <w:rPr>
                <w:bCs/>
                <w:iCs/>
                <w:color w:val="000000"/>
                <w:szCs w:val="24"/>
                <w:lang w:val="sah-RU"/>
              </w:rPr>
              <w:t xml:space="preserve">) рабочих </w:t>
            </w:r>
            <w:r w:rsidRPr="00606460">
              <w:rPr>
                <w:bCs/>
                <w:iCs/>
                <w:color w:val="000000"/>
                <w:szCs w:val="24"/>
              </w:rPr>
              <w:t>дней со дня открытия доступа к заявкам на участие в</w:t>
            </w:r>
            <w:r w:rsidRPr="00606460">
              <w:rPr>
                <w:bCs/>
                <w:iCs/>
                <w:color w:val="000000"/>
                <w:szCs w:val="24"/>
                <w:lang w:val="sah-RU"/>
              </w:rPr>
              <w:t xml:space="preserve"> запросе котировок в электронной форме.</w:t>
            </w:r>
          </w:p>
          <w:p w:rsidR="00606460" w:rsidRPr="00606460" w:rsidRDefault="00606460" w:rsidP="00606460">
            <w:pPr>
              <w:ind w:firstLine="0"/>
              <w:rPr>
                <w:bCs/>
                <w:iCs/>
                <w:color w:val="000000"/>
                <w:szCs w:val="24"/>
              </w:rPr>
            </w:pPr>
            <w:r w:rsidRPr="00606460">
              <w:rPr>
                <w:bCs/>
                <w:iCs/>
                <w:color w:val="000000"/>
                <w:szCs w:val="24"/>
              </w:rPr>
              <w:t>В случае установления недостоверности информации, содержащейся в документах, представленных участником электронного запроса котировок в соответствии с извещением о закупке и настоящим Положением о закупке, Комиссия по осуществлению закупок обязана отстранить такого участника от участия в запросе котировок в электронной форме на любом этапе его проведения.</w:t>
            </w:r>
          </w:p>
          <w:p w:rsidR="00606460" w:rsidRPr="00606460" w:rsidRDefault="00606460" w:rsidP="00606460">
            <w:pPr>
              <w:ind w:firstLine="0"/>
              <w:rPr>
                <w:bCs/>
                <w:iCs/>
                <w:color w:val="000000"/>
                <w:szCs w:val="24"/>
              </w:rPr>
            </w:pPr>
            <w:r>
              <w:rPr>
                <w:bCs/>
                <w:iCs/>
                <w:color w:val="000000"/>
                <w:szCs w:val="24"/>
              </w:rPr>
              <w:t>6</w:t>
            </w:r>
            <w:r w:rsidRPr="00606460">
              <w:rPr>
                <w:bCs/>
                <w:iCs/>
                <w:color w:val="000000"/>
                <w:szCs w:val="24"/>
              </w:rPr>
              <w:t>. Участники, заявки которых не были отклонены Комиссией по осуществлению закупок в соответствии настоящим Положением о закупках, признаются участниками запроса котировок в электронной форме и допускаются к участию в оценке и сопоставлению заявок участников электронного запроса котировок и к подведению итогов.</w:t>
            </w:r>
          </w:p>
          <w:p w:rsidR="00606460" w:rsidRPr="00606460" w:rsidRDefault="00606460" w:rsidP="00606460">
            <w:pPr>
              <w:ind w:firstLine="0"/>
              <w:rPr>
                <w:bCs/>
                <w:i/>
                <w:iCs/>
                <w:color w:val="000000"/>
                <w:szCs w:val="24"/>
              </w:rPr>
            </w:pPr>
            <w:r>
              <w:rPr>
                <w:bCs/>
                <w:iCs/>
                <w:color w:val="000000"/>
                <w:szCs w:val="24"/>
              </w:rPr>
              <w:t>7</w:t>
            </w:r>
            <w:r w:rsidRPr="00606460">
              <w:rPr>
                <w:bCs/>
                <w:iCs/>
                <w:color w:val="000000"/>
                <w:szCs w:val="24"/>
              </w:rPr>
              <w:t>. Результаты рассмотрения заявок на участие электронного запроса котировок фиксируются в протоколе рассмотрения заявок на участие в запросе котировок в электронной форме</w:t>
            </w:r>
            <w:r w:rsidRPr="00606460">
              <w:rPr>
                <w:bCs/>
                <w:i/>
                <w:iCs/>
                <w:color w:val="000000"/>
                <w:szCs w:val="24"/>
              </w:rPr>
              <w:t>.</w:t>
            </w:r>
          </w:p>
          <w:p w:rsidR="00606460" w:rsidRPr="00606460" w:rsidRDefault="00606460">
            <w:pPr>
              <w:ind w:firstLine="0"/>
              <w:rPr>
                <w:bCs/>
                <w:iCs/>
                <w:color w:val="000000"/>
                <w:szCs w:val="24"/>
              </w:rPr>
            </w:pPr>
            <w:r>
              <w:rPr>
                <w:bCs/>
                <w:iCs/>
                <w:color w:val="000000"/>
                <w:szCs w:val="24"/>
              </w:rPr>
              <w:t>8</w:t>
            </w:r>
            <w:r w:rsidRPr="00606460">
              <w:rPr>
                <w:bCs/>
                <w:iCs/>
                <w:color w:val="000000"/>
                <w:szCs w:val="24"/>
              </w:rPr>
              <w:t>. Указанный протокол размещается Заказчиком в единой информационной системе не позднее чем через 3 (три) дня со д</w:t>
            </w:r>
            <w:r w:rsidR="00AE7B4B">
              <w:rPr>
                <w:bCs/>
                <w:iCs/>
                <w:color w:val="000000"/>
                <w:szCs w:val="24"/>
              </w:rPr>
              <w:t>ня подписания такого протокола.</w:t>
            </w: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Порядок оценки и сопоставления заявок на участие в закупке</w:t>
            </w:r>
          </w:p>
        </w:tc>
        <w:tc>
          <w:tcPr>
            <w:tcW w:w="7405" w:type="dxa"/>
            <w:tcBorders>
              <w:top w:val="single" w:sz="4" w:space="0" w:color="auto"/>
              <w:left w:val="single" w:sz="4" w:space="0" w:color="auto"/>
              <w:bottom w:val="single" w:sz="4" w:space="0" w:color="auto"/>
              <w:right w:val="single" w:sz="4" w:space="0" w:color="auto"/>
            </w:tcBorders>
          </w:tcPr>
          <w:p w:rsidR="003D385D" w:rsidRPr="003D385D" w:rsidRDefault="003D385D" w:rsidP="003D385D">
            <w:pPr>
              <w:ind w:firstLine="0"/>
              <w:rPr>
                <w:bCs/>
                <w:iCs/>
                <w:color w:val="000000"/>
                <w:szCs w:val="24"/>
              </w:rPr>
            </w:pPr>
            <w:r>
              <w:rPr>
                <w:bCs/>
                <w:iCs/>
                <w:color w:val="000000"/>
                <w:szCs w:val="24"/>
              </w:rPr>
              <w:t xml:space="preserve">1. </w:t>
            </w:r>
            <w:r w:rsidRPr="003D385D">
              <w:rPr>
                <w:bCs/>
                <w:iCs/>
                <w:color w:val="000000"/>
                <w:szCs w:val="24"/>
              </w:rPr>
              <w:t xml:space="preserve">Комиссия по осуществлению закупок осуществляет оценку и сопоставление заявок, подводит итоги заявок на участие в запросе котировок в электронной форме, в соответствии с требованиями, установленными в извещении о закупке. </w:t>
            </w:r>
          </w:p>
          <w:p w:rsidR="003D385D" w:rsidRPr="003D385D" w:rsidRDefault="003D385D" w:rsidP="003D385D">
            <w:pPr>
              <w:ind w:firstLine="0"/>
              <w:rPr>
                <w:bCs/>
                <w:iCs/>
                <w:color w:val="000000"/>
                <w:szCs w:val="24"/>
              </w:rPr>
            </w:pPr>
            <w:r w:rsidRPr="003D385D">
              <w:rPr>
                <w:bCs/>
                <w:iCs/>
                <w:color w:val="000000"/>
                <w:szCs w:val="24"/>
              </w:rPr>
              <w:t>2. Срок оценки и сопоставления заявок, подведения итогов не должен превышать 2 (двух) рабочих дней со дня подписания протокола рассмотрения заявок.</w:t>
            </w:r>
          </w:p>
          <w:p w:rsidR="003D385D" w:rsidRPr="003D385D" w:rsidRDefault="003D385D" w:rsidP="003D385D">
            <w:pPr>
              <w:ind w:firstLine="0"/>
              <w:rPr>
                <w:bCs/>
                <w:iCs/>
                <w:color w:val="000000"/>
                <w:szCs w:val="24"/>
              </w:rPr>
            </w:pPr>
            <w:r w:rsidRPr="003D385D">
              <w:rPr>
                <w:bCs/>
                <w:iCs/>
                <w:color w:val="000000"/>
                <w:szCs w:val="24"/>
              </w:rPr>
              <w:t xml:space="preserve">3. На основании результатов, оценки заявок на участие в запросе котировок в электронной форме Комиссия по осуществлению закупок присваивает каждой заявке на участие в электронном запросе предложений порядковый номер в зависимости от уменьшения степени выгодности содержащихся в них условий исполнения договора. </w:t>
            </w:r>
          </w:p>
          <w:p w:rsidR="003D385D" w:rsidRPr="003D385D" w:rsidRDefault="003D385D" w:rsidP="003D385D">
            <w:pPr>
              <w:ind w:firstLine="0"/>
              <w:rPr>
                <w:bCs/>
                <w:iCs/>
                <w:color w:val="000000"/>
                <w:szCs w:val="24"/>
              </w:rPr>
            </w:pPr>
            <w:r w:rsidRPr="003D385D">
              <w:rPr>
                <w:bCs/>
                <w:iCs/>
                <w:color w:val="000000"/>
                <w:szCs w:val="24"/>
              </w:rPr>
              <w:t>4. Победителем запроса котировок в электронной форме признаётся участник запроса котировок в электронной форме, заявка которого соответствует требованиям, установленным извещением о проведении запроса котировок, содержит наиболее низкую цену договора.</w:t>
            </w:r>
          </w:p>
          <w:p w:rsidR="00546934" w:rsidRDefault="003D385D" w:rsidP="003D385D">
            <w:pPr>
              <w:ind w:firstLine="0"/>
              <w:rPr>
                <w:bCs/>
                <w:iCs/>
                <w:color w:val="000000"/>
                <w:szCs w:val="24"/>
              </w:rPr>
            </w:pPr>
            <w:r w:rsidRPr="003D385D">
              <w:rPr>
                <w:bCs/>
                <w:iCs/>
                <w:color w:val="000000"/>
                <w:szCs w:val="24"/>
              </w:rPr>
              <w:t xml:space="preserve">5. При установлении Заказчиком в извещении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закупках, оценка и сопоставление заявок на участие в </w:t>
            </w:r>
            <w:r w:rsidRPr="003D385D">
              <w:rPr>
                <w:bCs/>
                <w:iCs/>
                <w:color w:val="000000"/>
                <w:szCs w:val="24"/>
              </w:rPr>
              <w:lastRenderedPageBreak/>
              <w:t>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электронном запросе котировок.</w:t>
            </w:r>
          </w:p>
          <w:p w:rsidR="003D385D" w:rsidRPr="003D385D" w:rsidRDefault="003D385D" w:rsidP="003D385D">
            <w:pPr>
              <w:ind w:firstLine="0"/>
              <w:rPr>
                <w:bCs/>
                <w:iCs/>
                <w:color w:val="000000"/>
                <w:szCs w:val="24"/>
              </w:rPr>
            </w:pPr>
            <w:r w:rsidRPr="003D385D">
              <w:rPr>
                <w:bCs/>
                <w:iCs/>
                <w:color w:val="000000"/>
                <w:szCs w:val="24"/>
              </w:rPr>
              <w:t>6. Результаты оценки и сопоставления заявок и подведения итогов заявок на участие в электронном запросе котировок фиксируются в протоколе оценки, подведении итогов таких заявок.</w:t>
            </w:r>
          </w:p>
          <w:p w:rsidR="003D385D" w:rsidRPr="003D385D" w:rsidRDefault="003D385D" w:rsidP="003D385D">
            <w:pPr>
              <w:ind w:firstLine="0"/>
              <w:rPr>
                <w:bCs/>
                <w:iCs/>
                <w:color w:val="000000"/>
                <w:szCs w:val="24"/>
              </w:rPr>
            </w:pPr>
            <w:r w:rsidRPr="003D385D">
              <w:rPr>
                <w:bCs/>
                <w:iCs/>
                <w:color w:val="000000"/>
                <w:szCs w:val="24"/>
              </w:rPr>
              <w:t xml:space="preserve"> Информация в протоколе должна содержать требования, установленные разделом 1 главы 8 настоящего Положения о закупке.</w:t>
            </w:r>
          </w:p>
          <w:p w:rsidR="003D385D" w:rsidRPr="003D385D" w:rsidRDefault="003D385D" w:rsidP="003D385D">
            <w:pPr>
              <w:ind w:firstLine="0"/>
              <w:rPr>
                <w:bCs/>
                <w:iCs/>
                <w:color w:val="000000"/>
                <w:szCs w:val="24"/>
              </w:rPr>
            </w:pPr>
            <w:r w:rsidRPr="003D385D">
              <w:rPr>
                <w:bCs/>
                <w:iCs/>
                <w:color w:val="000000"/>
                <w:szCs w:val="24"/>
              </w:rPr>
              <w:t xml:space="preserve">7. Протокол составляется в одном экземпляре и подписывается всеми присутствующими членами Комиссии по осуществлению закупок. </w:t>
            </w:r>
          </w:p>
          <w:p w:rsidR="003D385D" w:rsidRPr="003D385D" w:rsidRDefault="003D385D" w:rsidP="003D385D">
            <w:pPr>
              <w:ind w:firstLine="0"/>
              <w:rPr>
                <w:bCs/>
                <w:iCs/>
                <w:color w:val="000000"/>
                <w:szCs w:val="24"/>
              </w:rPr>
            </w:pPr>
            <w:r w:rsidRPr="003D385D">
              <w:rPr>
                <w:bCs/>
                <w:iCs/>
                <w:color w:val="000000"/>
                <w:szCs w:val="24"/>
              </w:rPr>
              <w:t>8. Протокол размещается в единой информационной системе не позднее чем через 3 (три) дня со дня подписания такого протокола.</w:t>
            </w:r>
          </w:p>
          <w:p w:rsidR="003D385D" w:rsidRDefault="003D385D" w:rsidP="003D385D">
            <w:pPr>
              <w:ind w:firstLine="0"/>
              <w:rPr>
                <w:bCs/>
                <w:iCs/>
                <w:color w:val="000000"/>
                <w:szCs w:val="24"/>
              </w:rPr>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lastRenderedPageBreak/>
              <w:t>Срок подписания договора с победителем процедуры закупки</w:t>
            </w:r>
          </w:p>
        </w:tc>
        <w:tc>
          <w:tcPr>
            <w:tcW w:w="7405" w:type="dxa"/>
            <w:tcBorders>
              <w:top w:val="single" w:sz="4" w:space="0" w:color="auto"/>
              <w:left w:val="single" w:sz="4" w:space="0" w:color="auto"/>
              <w:bottom w:val="single" w:sz="4" w:space="0" w:color="auto"/>
              <w:right w:val="single" w:sz="4" w:space="0" w:color="auto"/>
            </w:tcBorders>
          </w:tcPr>
          <w:p w:rsidR="003D385D" w:rsidRPr="003D385D" w:rsidRDefault="003D385D" w:rsidP="003D385D">
            <w:pPr>
              <w:ind w:firstLine="0"/>
              <w:rPr>
                <w:bCs/>
                <w:iCs/>
                <w:color w:val="000000"/>
                <w:szCs w:val="24"/>
              </w:rPr>
            </w:pPr>
            <w:r w:rsidRPr="003D385D">
              <w:rPr>
                <w:bCs/>
                <w:iCs/>
                <w:color w:val="000000"/>
                <w:szCs w:val="24"/>
              </w:rPr>
              <w:t>1. По результатам электронного запроса котировок договор заключается на условиях, указанных в заявке на участие в запросе котировок в электронной форме, поданной участником,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котировок в электронной форме.</w:t>
            </w:r>
          </w:p>
          <w:p w:rsidR="003D385D" w:rsidRPr="003D385D" w:rsidRDefault="003D385D" w:rsidP="003D385D">
            <w:pPr>
              <w:ind w:firstLine="0"/>
              <w:rPr>
                <w:b/>
                <w:bCs/>
                <w:iCs/>
                <w:color w:val="000000"/>
                <w:szCs w:val="24"/>
              </w:rPr>
            </w:pPr>
            <w:r w:rsidRPr="003D385D">
              <w:rPr>
                <w:bCs/>
                <w:iCs/>
                <w:color w:val="000000"/>
                <w:szCs w:val="24"/>
              </w:rPr>
              <w:t>2. Договор по результатам запроса котировок в электронной форме должен быть заключён не ранее чем через 10 (десять) дней и не позднее чем через 20 (двадцать) дней с момента подписания протокола оценки и подведения итогов заявок.</w:t>
            </w:r>
            <w:r w:rsidRPr="003D385D">
              <w:rPr>
                <w:b/>
                <w:bCs/>
                <w:iCs/>
                <w:color w:val="000000"/>
                <w:szCs w:val="24"/>
              </w:rPr>
              <w:t xml:space="preserve"> </w:t>
            </w:r>
          </w:p>
          <w:p w:rsidR="003D385D" w:rsidRPr="003D385D" w:rsidRDefault="003D385D" w:rsidP="003D385D">
            <w:pPr>
              <w:ind w:firstLine="0"/>
              <w:rPr>
                <w:bCs/>
                <w:iCs/>
                <w:color w:val="000000"/>
                <w:szCs w:val="24"/>
              </w:rPr>
            </w:pPr>
            <w:r w:rsidRPr="003D385D">
              <w:rPr>
                <w:bCs/>
                <w:iCs/>
                <w:color w:val="000000"/>
                <w:szCs w:val="24"/>
              </w:rPr>
              <w:t>3. Договор заключается через электронную площадку путём направления Заказчиком проекта договора победителю электронного запроса котировок.</w:t>
            </w:r>
          </w:p>
          <w:p w:rsidR="003D385D" w:rsidRPr="003D385D" w:rsidRDefault="003D385D" w:rsidP="003D385D">
            <w:pPr>
              <w:ind w:firstLine="0"/>
              <w:rPr>
                <w:bCs/>
                <w:iCs/>
                <w:color w:val="000000"/>
                <w:szCs w:val="24"/>
              </w:rPr>
            </w:pPr>
            <w:r w:rsidRPr="003D385D">
              <w:rPr>
                <w:bCs/>
                <w:iCs/>
                <w:color w:val="000000"/>
                <w:szCs w:val="24"/>
              </w:rPr>
              <w:t>4. В течение 5 (пяти) дней</w:t>
            </w:r>
            <w:r w:rsidRPr="003D385D">
              <w:rPr>
                <w:bCs/>
                <w:i/>
                <w:iCs/>
                <w:color w:val="000000"/>
                <w:szCs w:val="24"/>
              </w:rPr>
              <w:t xml:space="preserve"> </w:t>
            </w:r>
            <w:r w:rsidRPr="003D385D">
              <w:rPr>
                <w:bCs/>
                <w:iCs/>
                <w:color w:val="000000"/>
                <w:szCs w:val="24"/>
              </w:rPr>
              <w:t>Заказчик направляет победителю электронного запроса котировок проект договора на подпись.</w:t>
            </w:r>
          </w:p>
          <w:p w:rsidR="003D385D" w:rsidRPr="003D385D" w:rsidRDefault="003D385D" w:rsidP="003D385D">
            <w:pPr>
              <w:ind w:firstLine="0"/>
              <w:rPr>
                <w:bCs/>
                <w:iCs/>
                <w:color w:val="000000"/>
                <w:szCs w:val="24"/>
              </w:rPr>
            </w:pPr>
            <w:r w:rsidRPr="003D385D">
              <w:rPr>
                <w:bCs/>
                <w:iCs/>
                <w:color w:val="000000"/>
                <w:szCs w:val="24"/>
              </w:rPr>
              <w:t>5. Если победитель электронного запроса котировок в течение 5 (пяти) дней не направит Заказчику подписанный договор либо протокол разногласия, то победитель электронного запроса котировок считается уклонившимся от заключения договора.</w:t>
            </w:r>
          </w:p>
          <w:p w:rsidR="003D385D" w:rsidRPr="003D385D" w:rsidRDefault="003D385D" w:rsidP="003D385D">
            <w:pPr>
              <w:ind w:firstLine="0"/>
              <w:rPr>
                <w:bCs/>
                <w:iCs/>
                <w:color w:val="000000"/>
                <w:szCs w:val="24"/>
              </w:rPr>
            </w:pPr>
            <w:r w:rsidRPr="003D385D">
              <w:rPr>
                <w:bCs/>
                <w:iCs/>
                <w:color w:val="000000"/>
                <w:szCs w:val="24"/>
              </w:rPr>
              <w:t>6. Если победитель электронного запроса котировок признан уклонившимся от заключения договора, договор может быть заключён с участником конкурса, чья заявка получила второй порядковый номер при оценке и сопоставлении заявок участников по цене и условиям, предложенным вторым участником.</w:t>
            </w:r>
          </w:p>
          <w:p w:rsidR="003D385D" w:rsidRPr="003D385D" w:rsidRDefault="003D385D" w:rsidP="003D385D">
            <w:pPr>
              <w:ind w:firstLine="0"/>
              <w:rPr>
                <w:bCs/>
                <w:iCs/>
                <w:color w:val="000000"/>
                <w:szCs w:val="24"/>
              </w:rPr>
            </w:pPr>
            <w:r w:rsidRPr="003D385D">
              <w:rPr>
                <w:bCs/>
                <w:iCs/>
                <w:color w:val="000000"/>
                <w:szCs w:val="24"/>
              </w:rPr>
              <w:t>7. В случае уклонения участника электронного запроса котировок, заявке которого присвоен второй номер, от заключения договора — запрос котировок в электронной форме признаётся несостоявшимся.</w:t>
            </w:r>
          </w:p>
          <w:p w:rsidR="00546934" w:rsidRPr="000A6720" w:rsidRDefault="003D385D" w:rsidP="000A6720">
            <w:pPr>
              <w:ind w:firstLine="0"/>
              <w:rPr>
                <w:bCs/>
                <w:iCs/>
                <w:color w:val="000000"/>
                <w:szCs w:val="24"/>
              </w:rPr>
            </w:pPr>
            <w:r w:rsidRPr="003D385D">
              <w:rPr>
                <w:bCs/>
                <w:iCs/>
                <w:color w:val="000000"/>
                <w:szCs w:val="24"/>
              </w:rPr>
              <w:t>8. Если запрос котировок в электронной форме признан несостоявшимся в связи с уклонением второго участника запроса котировок от заключения договора, Заказчик вправе, осуществить закупку как у единственного поставщика (подрядчика, исполнителя).</w:t>
            </w:r>
          </w:p>
        </w:tc>
      </w:tr>
      <w:tr w:rsidR="00546934" w:rsidTr="000A6720">
        <w:trPr>
          <w:trHeight w:val="1985"/>
        </w:trPr>
        <w:tc>
          <w:tcPr>
            <w:tcW w:w="2650" w:type="dxa"/>
          </w:tcPr>
          <w:p w:rsidR="00546934" w:rsidRDefault="00FA346B">
            <w:pPr>
              <w:tabs>
                <w:tab w:val="left" w:pos="600"/>
                <w:tab w:val="left" w:pos="840"/>
                <w:tab w:val="left" w:pos="960"/>
                <w:tab w:val="left" w:pos="1080"/>
                <w:tab w:val="left" w:pos="1260"/>
                <w:tab w:val="left" w:pos="1740"/>
              </w:tabs>
              <w:ind w:firstLine="0"/>
              <w:rPr>
                <w:szCs w:val="24"/>
              </w:rPr>
            </w:pPr>
            <w:r>
              <w:rPr>
                <w:szCs w:val="24"/>
              </w:rPr>
              <w:t>Возможность изменения объема товаров, работ, услуг и сроков их поставки, выполнения, оказания в ходе исполнения договора:</w:t>
            </w:r>
          </w:p>
        </w:tc>
        <w:tc>
          <w:tcPr>
            <w:tcW w:w="7405" w:type="dxa"/>
          </w:tcPr>
          <w:p w:rsidR="00546934" w:rsidRDefault="00FA346B">
            <w:pPr>
              <w:tabs>
                <w:tab w:val="left" w:pos="600"/>
                <w:tab w:val="left" w:pos="840"/>
                <w:tab w:val="left" w:pos="960"/>
                <w:tab w:val="left" w:pos="1080"/>
                <w:tab w:val="left" w:pos="1260"/>
                <w:tab w:val="left" w:pos="1740"/>
              </w:tabs>
              <w:ind w:firstLine="0"/>
              <w:rPr>
                <w:bCs/>
                <w:szCs w:val="24"/>
              </w:rPr>
            </w:pPr>
            <w:r>
              <w:rPr>
                <w:bCs/>
                <w:szCs w:val="24"/>
              </w:rPr>
              <w:t>В соответствии с условиями договора (Приложение №3 к извещению)</w:t>
            </w:r>
          </w:p>
        </w:tc>
      </w:tr>
      <w:tr w:rsidR="00546934" w:rsidTr="000A6720">
        <w:trPr>
          <w:trHeight w:val="1405"/>
        </w:trPr>
        <w:tc>
          <w:tcPr>
            <w:tcW w:w="2650" w:type="dxa"/>
          </w:tcPr>
          <w:p w:rsidR="00546934" w:rsidRDefault="00FA346B">
            <w:pPr>
              <w:tabs>
                <w:tab w:val="left" w:pos="600"/>
                <w:tab w:val="left" w:pos="840"/>
                <w:tab w:val="left" w:pos="960"/>
                <w:tab w:val="left" w:pos="1080"/>
                <w:tab w:val="left" w:pos="1260"/>
                <w:tab w:val="left" w:pos="1740"/>
              </w:tabs>
              <w:ind w:firstLine="0"/>
              <w:rPr>
                <w:szCs w:val="24"/>
              </w:rPr>
            </w:pPr>
            <w:r>
              <w:rPr>
                <w:szCs w:val="24"/>
              </w:rPr>
              <w:lastRenderedPageBreak/>
              <w:t>Возможность одностороннего отказа от исполнения договора, расторжения договора</w:t>
            </w:r>
          </w:p>
        </w:tc>
        <w:tc>
          <w:tcPr>
            <w:tcW w:w="7405" w:type="dxa"/>
          </w:tcPr>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2. Договор может быть расторгнут Заказчиком в одностороннем порядке в случае, если это было предусмотрено документацией о закупке и договором.</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 закупочной процедуры.</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понесённых убытков при их наличии.</w:t>
            </w:r>
          </w:p>
          <w:p w:rsidR="00B9656B" w:rsidRPr="00B9656B" w:rsidRDefault="00B9656B" w:rsidP="00B9656B">
            <w:pPr>
              <w:tabs>
                <w:tab w:val="left" w:pos="600"/>
                <w:tab w:val="left" w:pos="840"/>
                <w:tab w:val="left" w:pos="960"/>
                <w:tab w:val="left" w:pos="1080"/>
                <w:tab w:val="left" w:pos="1260"/>
                <w:tab w:val="left" w:pos="1740"/>
              </w:tabs>
              <w:ind w:firstLine="0"/>
              <w:rPr>
                <w:bCs/>
                <w:szCs w:val="24"/>
              </w:rPr>
            </w:pPr>
            <w:r w:rsidRPr="00B9656B">
              <w:rPr>
                <w:bCs/>
                <w:szCs w:val="24"/>
              </w:rPr>
              <w:t>5. Расторжение договора влечёт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546934" w:rsidRDefault="00B9656B">
            <w:pPr>
              <w:tabs>
                <w:tab w:val="left" w:pos="600"/>
                <w:tab w:val="left" w:pos="840"/>
                <w:tab w:val="left" w:pos="960"/>
                <w:tab w:val="left" w:pos="1080"/>
                <w:tab w:val="left" w:pos="1260"/>
                <w:tab w:val="left" w:pos="1740"/>
              </w:tabs>
              <w:ind w:firstLine="0"/>
              <w:rPr>
                <w:bCs/>
                <w:szCs w:val="24"/>
              </w:rPr>
            </w:pPr>
            <w:r w:rsidRPr="00B9656B">
              <w:rPr>
                <w:bCs/>
                <w:szCs w:val="24"/>
              </w:rPr>
              <w:t>6.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w:t>
            </w:r>
            <w:r w:rsidR="00AE7B4B">
              <w:rPr>
                <w:bCs/>
                <w:szCs w:val="24"/>
              </w:rPr>
              <w:t>е определён соглашением сторон.</w:t>
            </w:r>
          </w:p>
        </w:tc>
      </w:tr>
      <w:tr w:rsidR="00546934" w:rsidTr="000A6720">
        <w:trPr>
          <w:trHeight w:val="2570"/>
        </w:trPr>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Форма котировочной заявки</w:t>
            </w:r>
          </w:p>
        </w:tc>
        <w:tc>
          <w:tcPr>
            <w:tcW w:w="7405" w:type="dxa"/>
            <w:tcBorders>
              <w:top w:val="single" w:sz="4" w:space="0" w:color="auto"/>
              <w:left w:val="single" w:sz="4" w:space="0" w:color="auto"/>
              <w:bottom w:val="single" w:sz="4" w:space="0" w:color="auto"/>
              <w:right w:val="single" w:sz="4" w:space="0" w:color="auto"/>
            </w:tcBorders>
          </w:tcPr>
          <w:p w:rsidR="00546934" w:rsidRDefault="00FA346B">
            <w:pPr>
              <w:pStyle w:val="afe"/>
              <w:spacing w:after="0"/>
              <w:ind w:left="31"/>
              <w:jc w:val="both"/>
              <w:rPr>
                <w:lang w:eastAsia="en-US"/>
              </w:rPr>
            </w:pPr>
            <w:r>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 в электронной</w:t>
            </w:r>
            <w:r w:rsidR="00831E75">
              <w:rPr>
                <w:lang w:eastAsia="en-US"/>
              </w:rPr>
              <w:t xml:space="preserve"> </w:t>
            </w:r>
            <w:r>
              <w:rPr>
                <w:lang w:eastAsia="en-US"/>
              </w:rPr>
              <w:t>форме.</w:t>
            </w:r>
          </w:p>
          <w:p w:rsidR="00546934" w:rsidRDefault="00FA346B">
            <w:pPr>
              <w:pStyle w:val="afe"/>
              <w:spacing w:after="0"/>
              <w:ind w:left="0"/>
              <w:jc w:val="both"/>
              <w:rPr>
                <w:lang w:eastAsia="en-US"/>
              </w:rPr>
            </w:pPr>
            <w:r>
              <w:rPr>
                <w:lang w:eastAsia="en-US"/>
              </w:rPr>
              <w:t>Котировочные заявки, поданные позднее срока, указанного в извещении, не рассматриваются.</w:t>
            </w:r>
          </w:p>
          <w:p w:rsidR="00546934" w:rsidRDefault="00FA346B">
            <w:pPr>
              <w:pStyle w:val="afe"/>
              <w:spacing w:after="0"/>
              <w:ind w:left="0"/>
              <w:jc w:val="both"/>
              <w:rPr>
                <w:lang w:eastAsia="en-US"/>
              </w:rPr>
            </w:pPr>
            <w:r>
              <w:rPr>
                <w:lang w:eastAsia="en-US"/>
              </w:rPr>
              <w:t>Любой участник вправе подать только одну котировочную заявку, внесение изменений в которую не допускаются.</w:t>
            </w:r>
          </w:p>
          <w:p w:rsidR="00546934" w:rsidRDefault="00FA346B">
            <w:pPr>
              <w:pStyle w:val="afe"/>
              <w:ind w:left="0"/>
              <w:jc w:val="both"/>
              <w:rPr>
                <w:rStyle w:val="2b"/>
                <w:b/>
                <w:i w:val="0"/>
                <w:iCs w:val="0"/>
                <w:color w:val="auto"/>
              </w:rPr>
            </w:pPr>
            <w:r>
              <w:rPr>
                <w:rStyle w:val="2b"/>
                <w:b/>
                <w:color w:val="auto"/>
              </w:rPr>
              <w:t>Прием заявок осуществляется:</w:t>
            </w:r>
          </w:p>
          <w:p w:rsidR="00546934" w:rsidRDefault="000465AD">
            <w:pPr>
              <w:pStyle w:val="afe"/>
              <w:spacing w:after="0"/>
              <w:ind w:left="0"/>
              <w:rPr>
                <w:rFonts w:ascii="Arial" w:hAnsi="Arial" w:cs="Arial"/>
                <w:b/>
                <w:color w:val="333333"/>
                <w:sz w:val="21"/>
                <w:szCs w:val="21"/>
              </w:rPr>
            </w:pPr>
            <w:hyperlink r:id="rId15" w:tooltip="http://etp.torgi-online.com" w:history="1">
              <w:r w:rsidR="00FA346B">
                <w:rPr>
                  <w:rStyle w:val="ab"/>
                </w:rPr>
                <w:t>http://etp.torgi-online.com</w:t>
              </w:r>
            </w:hyperlink>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szCs w:val="24"/>
              </w:rPr>
              <w:t>Адрес электронной площадки в сети Интернет</w:t>
            </w:r>
          </w:p>
        </w:tc>
        <w:tc>
          <w:tcPr>
            <w:tcW w:w="7405" w:type="dxa"/>
            <w:tcBorders>
              <w:top w:val="single" w:sz="4" w:space="0" w:color="auto"/>
              <w:left w:val="single" w:sz="4" w:space="0" w:color="auto"/>
              <w:bottom w:val="single" w:sz="4" w:space="0" w:color="auto"/>
              <w:right w:val="single" w:sz="4" w:space="0" w:color="auto"/>
            </w:tcBorders>
          </w:tcPr>
          <w:p w:rsidR="00546934" w:rsidRDefault="00546934">
            <w:pPr>
              <w:pStyle w:val="afe"/>
              <w:spacing w:after="0"/>
              <w:rPr>
                <w:rStyle w:val="2b"/>
                <w:b/>
                <w:i w:val="0"/>
                <w:iCs w:val="0"/>
              </w:rPr>
            </w:pPr>
          </w:p>
          <w:p w:rsidR="00546934" w:rsidRDefault="000465AD">
            <w:pPr>
              <w:pStyle w:val="afe"/>
              <w:spacing w:after="0"/>
              <w:ind w:left="0"/>
              <w:rPr>
                <w:b/>
                <w:lang w:eastAsia="en-US"/>
              </w:rPr>
            </w:pPr>
            <w:hyperlink r:id="rId16" w:tooltip="http://etp.torgi-online.com" w:history="1">
              <w:r w:rsidR="00FA346B">
                <w:rPr>
                  <w:rStyle w:val="ab"/>
                </w:rPr>
                <w:t>http://etp.torgi-online.com</w:t>
              </w:r>
            </w:hyperlink>
          </w:p>
        </w:tc>
      </w:tr>
      <w:tr w:rsidR="00546934" w:rsidTr="000A6720">
        <w:tc>
          <w:tcPr>
            <w:tcW w:w="2650" w:type="dxa"/>
          </w:tcPr>
          <w:p w:rsidR="00546934" w:rsidRPr="003471BE" w:rsidRDefault="00FA346B">
            <w:pPr>
              <w:tabs>
                <w:tab w:val="left" w:pos="600"/>
                <w:tab w:val="left" w:pos="840"/>
                <w:tab w:val="left" w:pos="960"/>
                <w:tab w:val="left" w:pos="1080"/>
                <w:tab w:val="left" w:pos="1260"/>
                <w:tab w:val="left" w:pos="1740"/>
              </w:tabs>
              <w:ind w:firstLine="0"/>
              <w:rPr>
                <w:b/>
                <w:bCs/>
                <w:szCs w:val="24"/>
              </w:rPr>
            </w:pPr>
            <w:r w:rsidRPr="003471BE">
              <w:rPr>
                <w:b/>
                <w:szCs w:val="24"/>
              </w:rPr>
              <w:t>Обеспечение заявки на участие в закупке</w:t>
            </w:r>
          </w:p>
        </w:tc>
        <w:tc>
          <w:tcPr>
            <w:tcW w:w="7405" w:type="dxa"/>
          </w:tcPr>
          <w:p w:rsidR="00546934" w:rsidRPr="003471BE" w:rsidRDefault="00FA346B">
            <w:pPr>
              <w:keepLines/>
              <w:suppressLineNumbers/>
              <w:ind w:firstLine="0"/>
              <w:jc w:val="left"/>
              <w:rPr>
                <w:b/>
                <w:szCs w:val="24"/>
              </w:rPr>
            </w:pPr>
            <w:r w:rsidRPr="003471BE">
              <w:rPr>
                <w:b/>
                <w:szCs w:val="24"/>
              </w:rPr>
              <w:t>Не установлено</w:t>
            </w:r>
          </w:p>
          <w:p w:rsidR="00546934" w:rsidRPr="003471BE" w:rsidRDefault="00546934">
            <w:pPr>
              <w:ind w:firstLine="0"/>
              <w:rPr>
                <w:szCs w:val="24"/>
              </w:rPr>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Pr="003471BE" w:rsidRDefault="00FA346B">
            <w:pPr>
              <w:ind w:firstLine="0"/>
              <w:jc w:val="left"/>
              <w:rPr>
                <w:b/>
                <w:szCs w:val="24"/>
              </w:rPr>
            </w:pPr>
            <w:r w:rsidRPr="003471BE">
              <w:rPr>
                <w:b/>
                <w:bCs/>
                <w:szCs w:val="24"/>
              </w:rPr>
              <w:t>Размер обеспечения исполнения договора, срок и порядок его предоставления</w:t>
            </w:r>
          </w:p>
        </w:tc>
        <w:tc>
          <w:tcPr>
            <w:tcW w:w="7405" w:type="dxa"/>
            <w:tcBorders>
              <w:top w:val="single" w:sz="4" w:space="0" w:color="auto"/>
              <w:left w:val="single" w:sz="4" w:space="0" w:color="auto"/>
              <w:bottom w:val="single" w:sz="4" w:space="0" w:color="auto"/>
              <w:right w:val="single" w:sz="4" w:space="0" w:color="auto"/>
            </w:tcBorders>
          </w:tcPr>
          <w:p w:rsidR="00546934" w:rsidRPr="003471BE" w:rsidRDefault="00FA346B">
            <w:pPr>
              <w:keepLines/>
              <w:suppressLineNumbers/>
              <w:ind w:firstLine="0"/>
              <w:jc w:val="left"/>
              <w:rPr>
                <w:b/>
                <w:szCs w:val="24"/>
              </w:rPr>
            </w:pPr>
            <w:r w:rsidRPr="003471BE">
              <w:rPr>
                <w:b/>
                <w:szCs w:val="24"/>
              </w:rPr>
              <w:t>Не установлено</w:t>
            </w:r>
          </w:p>
          <w:p w:rsidR="00546934" w:rsidRPr="003471BE" w:rsidRDefault="00546934">
            <w:pPr>
              <w:keepLines/>
              <w:suppressLineNumbers/>
              <w:ind w:firstLine="0"/>
              <w:jc w:val="left"/>
            </w:pPr>
          </w:p>
        </w:tc>
      </w:tr>
      <w:tr w:rsidR="00546934" w:rsidTr="000A6720">
        <w:tc>
          <w:tcPr>
            <w:tcW w:w="2650" w:type="dxa"/>
            <w:tcBorders>
              <w:top w:val="single" w:sz="4" w:space="0" w:color="auto"/>
              <w:left w:val="single" w:sz="4" w:space="0" w:color="auto"/>
              <w:bottom w:val="single" w:sz="4" w:space="0" w:color="auto"/>
              <w:right w:val="single" w:sz="4" w:space="0" w:color="auto"/>
            </w:tcBorders>
          </w:tcPr>
          <w:p w:rsidR="00546934" w:rsidRDefault="00FA346B">
            <w:pPr>
              <w:ind w:firstLine="0"/>
              <w:jc w:val="left"/>
              <w:rPr>
                <w:b/>
                <w:szCs w:val="24"/>
              </w:rPr>
            </w:pPr>
            <w:r>
              <w:rPr>
                <w:b/>
                <w:color w:val="000000"/>
                <w:szCs w:val="24"/>
              </w:rPr>
              <w:t xml:space="preserve">Условия предоставления приоритета товарам российского происхождения, по отношению к </w:t>
            </w:r>
            <w:r>
              <w:rPr>
                <w:b/>
                <w:color w:val="000000"/>
                <w:szCs w:val="24"/>
              </w:rPr>
              <w:lastRenderedPageBreak/>
              <w:t>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405" w:type="dxa"/>
            <w:tcBorders>
              <w:top w:val="single" w:sz="4" w:space="0" w:color="auto"/>
              <w:left w:val="single" w:sz="4" w:space="0" w:color="auto"/>
              <w:bottom w:val="single" w:sz="4" w:space="0" w:color="auto"/>
              <w:right w:val="single" w:sz="4" w:space="0" w:color="auto"/>
            </w:tcBorders>
          </w:tcPr>
          <w:p w:rsidR="00546934" w:rsidRDefault="00DD29E5">
            <w:pPr>
              <w:shd w:val="clear" w:color="auto" w:fill="FFFFFF"/>
              <w:ind w:firstLine="0"/>
              <w:rPr>
                <w:bCs/>
                <w:color w:val="000000"/>
                <w:szCs w:val="24"/>
              </w:rPr>
            </w:pPr>
            <w:r>
              <w:rPr>
                <w:bCs/>
                <w:color w:val="000000"/>
                <w:szCs w:val="24"/>
              </w:rPr>
              <w:lastRenderedPageBreak/>
              <w:t>1.</w:t>
            </w:r>
            <w:r w:rsidR="00FA346B">
              <w:rPr>
                <w:bCs/>
                <w:color w:val="000000"/>
                <w:szCs w:val="24"/>
              </w:rPr>
              <w:t>Закупка проводится с учетом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D29E5" w:rsidRPr="00DD29E5" w:rsidRDefault="00DD29E5" w:rsidP="00DD29E5">
            <w:pPr>
              <w:shd w:val="clear" w:color="auto" w:fill="FFFFFF"/>
              <w:ind w:firstLine="0"/>
              <w:rPr>
                <w:bCs/>
                <w:color w:val="000000"/>
                <w:szCs w:val="24"/>
              </w:rPr>
            </w:pPr>
            <w:r>
              <w:rPr>
                <w:bCs/>
                <w:color w:val="000000"/>
                <w:szCs w:val="24"/>
              </w:rPr>
              <w:lastRenderedPageBreak/>
              <w:t>2.</w:t>
            </w:r>
            <w:r w:rsidRPr="00DD29E5">
              <w:rPr>
                <w:bCs/>
                <w:color w:val="000000"/>
                <w:szCs w:val="24"/>
              </w:rPr>
              <w:t>Отнесение участника конкурентной закупки к российским или иностранным лицам происходит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D29E5" w:rsidRPr="00DD29E5" w:rsidRDefault="00DD29E5" w:rsidP="00DD29E5">
            <w:pPr>
              <w:shd w:val="clear" w:color="auto" w:fill="FFFFFF"/>
              <w:ind w:firstLine="0"/>
              <w:rPr>
                <w:bCs/>
                <w:color w:val="000000"/>
                <w:szCs w:val="24"/>
              </w:rPr>
            </w:pPr>
            <w:r>
              <w:rPr>
                <w:bCs/>
                <w:color w:val="000000"/>
                <w:szCs w:val="24"/>
              </w:rPr>
              <w:t>3</w:t>
            </w:r>
            <w:r w:rsidRPr="00DD29E5">
              <w:rPr>
                <w:bCs/>
                <w:color w:val="000000"/>
                <w:szCs w:val="24"/>
              </w:rPr>
              <w:t>. Указание страны происхождения поставляемого товара на основании сведений, содержащихся в заявке на участие в конкурентной закупке (коммерческом предложении), представленной участником закупки, с которым заключается договор.</w:t>
            </w:r>
          </w:p>
          <w:p w:rsidR="00DD29E5" w:rsidRPr="00DD29E5" w:rsidRDefault="00DD29E5" w:rsidP="00DD29E5">
            <w:pPr>
              <w:shd w:val="clear" w:color="auto" w:fill="FFFFFF"/>
              <w:ind w:firstLine="0"/>
              <w:rPr>
                <w:bCs/>
                <w:color w:val="000000"/>
                <w:szCs w:val="24"/>
              </w:rPr>
            </w:pPr>
            <w:r>
              <w:rPr>
                <w:bCs/>
                <w:color w:val="000000"/>
                <w:szCs w:val="24"/>
              </w:rPr>
              <w:t>4</w:t>
            </w:r>
            <w:r w:rsidRPr="00DD29E5">
              <w:rPr>
                <w:bCs/>
                <w:color w:val="000000"/>
                <w:szCs w:val="24"/>
              </w:rPr>
              <w:t>. В случае признания победителя закупки уклонившимся от заключения договора —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D29E5" w:rsidRPr="00DD29E5" w:rsidRDefault="00DD29E5" w:rsidP="00DD29E5">
            <w:pPr>
              <w:shd w:val="clear" w:color="auto" w:fill="FFFFFF"/>
              <w:ind w:firstLine="0"/>
              <w:rPr>
                <w:bCs/>
                <w:color w:val="000000"/>
                <w:szCs w:val="24"/>
              </w:rPr>
            </w:pPr>
            <w:r>
              <w:rPr>
                <w:bCs/>
                <w:color w:val="000000"/>
                <w:szCs w:val="24"/>
              </w:rPr>
              <w:t>5</w:t>
            </w:r>
            <w:r w:rsidRPr="00DD29E5">
              <w:rPr>
                <w:bCs/>
                <w:color w:val="000000"/>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27C4" w:rsidRPr="00A127C4" w:rsidRDefault="00DD29E5" w:rsidP="00A127C4">
            <w:pPr>
              <w:shd w:val="clear" w:color="auto" w:fill="FFFFFF"/>
              <w:ind w:firstLine="0"/>
              <w:rPr>
                <w:bCs/>
                <w:color w:val="000000"/>
                <w:szCs w:val="24"/>
              </w:rPr>
            </w:pPr>
            <w:r>
              <w:rPr>
                <w:bCs/>
                <w:color w:val="000000"/>
                <w:szCs w:val="24"/>
              </w:rPr>
              <w:t>6.</w:t>
            </w:r>
            <w:r w:rsidR="00A127C4" w:rsidRPr="00A127C4">
              <w:rPr>
                <w:bCs/>
                <w:color w:val="000000"/>
                <w:szCs w:val="24"/>
              </w:rPr>
              <w:t>Приоритет не предоставляется в случаях, если:</w:t>
            </w:r>
          </w:p>
          <w:p w:rsidR="00A127C4" w:rsidRPr="00A127C4" w:rsidRDefault="00A127C4" w:rsidP="00A127C4">
            <w:pPr>
              <w:shd w:val="clear" w:color="auto" w:fill="FFFFFF"/>
              <w:ind w:firstLine="0"/>
              <w:rPr>
                <w:bCs/>
                <w:color w:val="000000"/>
                <w:szCs w:val="24"/>
              </w:rPr>
            </w:pPr>
            <w:r w:rsidRPr="00A127C4">
              <w:rPr>
                <w:bCs/>
                <w:color w:val="000000"/>
                <w:szCs w:val="24"/>
              </w:rPr>
              <w:t>а) закупка признана несостоявшейся, а договор заключается с единственным участником закупки;</w:t>
            </w:r>
          </w:p>
          <w:p w:rsidR="00A127C4" w:rsidRPr="00A127C4" w:rsidRDefault="00A127C4" w:rsidP="00A127C4">
            <w:pPr>
              <w:shd w:val="clear" w:color="auto" w:fill="FFFFFF"/>
              <w:ind w:firstLine="0"/>
              <w:rPr>
                <w:bCs/>
                <w:color w:val="000000"/>
                <w:szCs w:val="24"/>
              </w:rPr>
            </w:pPr>
            <w:r w:rsidRPr="00A127C4">
              <w:rPr>
                <w:bCs/>
                <w:color w:val="000000"/>
                <w:szCs w:val="24"/>
              </w:rPr>
              <w:t>б) в заявке на участие в конкурентной закупке (коммерческом предложении) не содержится предложений о поставке товаров российского происхождения, выполнении работ, оказании услуг российскими лицами;</w:t>
            </w:r>
          </w:p>
          <w:p w:rsidR="00A127C4" w:rsidRPr="00A127C4" w:rsidRDefault="00A127C4" w:rsidP="00A127C4">
            <w:pPr>
              <w:shd w:val="clear" w:color="auto" w:fill="FFFFFF"/>
              <w:ind w:firstLine="0"/>
              <w:rPr>
                <w:bCs/>
                <w:color w:val="000000"/>
                <w:szCs w:val="24"/>
              </w:rPr>
            </w:pPr>
            <w:r w:rsidRPr="00A127C4">
              <w:rPr>
                <w:bCs/>
                <w:color w:val="000000"/>
                <w:szCs w:val="24"/>
              </w:rPr>
              <w:t>в) в заявке на участие в конкурентной закупке (коммерческом предложении) не содержится предложений о поставке товаров иностранного происхождения, выполнении работ, оказании услуг иностранными лицами;</w:t>
            </w:r>
          </w:p>
          <w:p w:rsidR="00A127C4" w:rsidRPr="00A127C4" w:rsidRDefault="00A127C4" w:rsidP="00A127C4">
            <w:pPr>
              <w:shd w:val="clear" w:color="auto" w:fill="FFFFFF"/>
              <w:ind w:firstLine="0"/>
              <w:rPr>
                <w:bCs/>
                <w:color w:val="000000"/>
                <w:szCs w:val="24"/>
              </w:rPr>
            </w:pPr>
            <w:r w:rsidRPr="00A127C4">
              <w:rPr>
                <w:bCs/>
                <w:color w:val="000000"/>
                <w:szCs w:val="24"/>
              </w:rPr>
              <w:t>г) в заявке на участие в конкурентной закупке (коммерческом предложении), представленной участником конкурса, или ином способе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признаётся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27C4" w:rsidRPr="00A127C4" w:rsidRDefault="00A127C4" w:rsidP="00A127C4">
            <w:pPr>
              <w:shd w:val="clear" w:color="auto" w:fill="FFFFFF"/>
              <w:ind w:firstLine="0"/>
              <w:rPr>
                <w:bCs/>
                <w:color w:val="000000"/>
                <w:szCs w:val="24"/>
              </w:rPr>
            </w:pPr>
            <w:r w:rsidRPr="00A127C4">
              <w:rPr>
                <w:bCs/>
                <w:color w:val="000000"/>
                <w:szCs w:val="24"/>
              </w:rPr>
              <w:t>д) в заявке на участие в конкурентной закупке, представленной участником аукциона, содержится предложение о поставке товаров российского и иностранного происхождения, российскими и иностранными лицами, при этом стоимость то</w:t>
            </w:r>
            <w:r>
              <w:rPr>
                <w:bCs/>
                <w:color w:val="000000"/>
                <w:szCs w:val="24"/>
              </w:rPr>
              <w:t>варов российского происхождения</w:t>
            </w:r>
            <w:r w:rsidRPr="00A127C4">
              <w:rPr>
                <w:bCs/>
                <w:color w:val="000000"/>
                <w:szCs w:val="24"/>
              </w:rPr>
              <w:t xml:space="preserve"> составляет более 50% стоимости всех предложенных таким участником товаров, работ, услуг.</w:t>
            </w:r>
          </w:p>
          <w:p w:rsidR="00546934" w:rsidRPr="00DD29E5" w:rsidRDefault="00EF7D03" w:rsidP="00DD29E5">
            <w:pPr>
              <w:shd w:val="clear" w:color="auto" w:fill="FFFFFF"/>
              <w:ind w:firstLine="0"/>
              <w:rPr>
                <w:bCs/>
                <w:color w:val="000000"/>
                <w:szCs w:val="24"/>
              </w:rPr>
            </w:pPr>
            <w:r>
              <w:rPr>
                <w:b/>
                <w:bCs/>
                <w:color w:val="000000"/>
                <w:szCs w:val="24"/>
              </w:rPr>
              <w:tab/>
            </w:r>
            <w:r w:rsidR="00A127C4" w:rsidRPr="00A127C4">
              <w:rPr>
                <w:bCs/>
                <w:color w:val="000000"/>
                <w:szCs w:val="24"/>
              </w:rPr>
              <w:t>Приоритет устанавливается с учётом положений Генерального соглашения по тарифам и торговле 1994 года и Договора о Евразийском экономическом союзе от 29 мая 2014 года.</w:t>
            </w:r>
          </w:p>
        </w:tc>
      </w:tr>
      <w:tr w:rsidR="00F72797" w:rsidTr="000A6720">
        <w:tc>
          <w:tcPr>
            <w:tcW w:w="2650" w:type="dxa"/>
            <w:tcBorders>
              <w:top w:val="single" w:sz="4" w:space="0" w:color="auto"/>
              <w:left w:val="single" w:sz="4" w:space="0" w:color="auto"/>
              <w:bottom w:val="single" w:sz="4" w:space="0" w:color="auto"/>
              <w:right w:val="single" w:sz="4" w:space="0" w:color="auto"/>
            </w:tcBorders>
          </w:tcPr>
          <w:p w:rsidR="00F72797" w:rsidRDefault="00F72797">
            <w:pPr>
              <w:ind w:firstLine="0"/>
              <w:jc w:val="left"/>
              <w:rPr>
                <w:b/>
                <w:color w:val="000000"/>
                <w:szCs w:val="24"/>
              </w:rPr>
            </w:pPr>
            <w:r w:rsidRPr="00F72797">
              <w:rPr>
                <w:b/>
                <w:color w:val="000000"/>
                <w:szCs w:val="24"/>
              </w:rPr>
              <w:lastRenderedPageBreak/>
              <w:t>Антидемпинговые меры</w:t>
            </w:r>
          </w:p>
        </w:tc>
        <w:tc>
          <w:tcPr>
            <w:tcW w:w="7405" w:type="dxa"/>
            <w:tcBorders>
              <w:top w:val="single" w:sz="4" w:space="0" w:color="auto"/>
              <w:left w:val="single" w:sz="4" w:space="0" w:color="auto"/>
              <w:bottom w:val="single" w:sz="4" w:space="0" w:color="auto"/>
              <w:right w:val="single" w:sz="4" w:space="0" w:color="auto"/>
            </w:tcBorders>
          </w:tcPr>
          <w:p w:rsidR="002E6668" w:rsidRPr="002E6668" w:rsidRDefault="002E6668" w:rsidP="002E6668">
            <w:pPr>
              <w:shd w:val="clear" w:color="auto" w:fill="FFFFFF"/>
              <w:ind w:firstLine="0"/>
              <w:rPr>
                <w:bCs/>
                <w:color w:val="000000"/>
                <w:szCs w:val="24"/>
              </w:rPr>
            </w:pPr>
            <w:r>
              <w:rPr>
                <w:bCs/>
                <w:color w:val="000000"/>
                <w:szCs w:val="24"/>
              </w:rPr>
              <w:t>1.</w:t>
            </w:r>
            <w:r w:rsidRPr="002E6668">
              <w:rPr>
                <w:bCs/>
                <w:color w:val="000000"/>
                <w:szCs w:val="24"/>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расчёта или сметного расчёта.</w:t>
            </w:r>
          </w:p>
          <w:p w:rsidR="002E6668" w:rsidRPr="002E6668" w:rsidRDefault="002E6668" w:rsidP="002E6668">
            <w:pPr>
              <w:shd w:val="clear" w:color="auto" w:fill="FFFFFF"/>
              <w:ind w:firstLine="0"/>
              <w:rPr>
                <w:bCs/>
                <w:color w:val="000000"/>
                <w:szCs w:val="24"/>
              </w:rPr>
            </w:pPr>
            <w:r w:rsidRPr="002E6668">
              <w:rPr>
                <w:bCs/>
                <w:color w:val="000000"/>
                <w:szCs w:val="24"/>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2E6668">
              <w:rPr>
                <w:bCs/>
                <w:i/>
                <w:color w:val="000000"/>
                <w:szCs w:val="24"/>
              </w:rPr>
              <w:t xml:space="preserve">(участник должен расписать — какие), </w:t>
            </w:r>
            <w:r w:rsidRPr="002E6668">
              <w:rPr>
                <w:bCs/>
                <w:color w:val="000000"/>
                <w:szCs w:val="24"/>
              </w:rPr>
              <w:t xml:space="preserve">налоги, отчисляющие в налоговый фонд </w:t>
            </w:r>
            <w:r w:rsidRPr="002E6668">
              <w:rPr>
                <w:bCs/>
                <w:i/>
                <w:color w:val="000000"/>
                <w:szCs w:val="24"/>
              </w:rPr>
              <w:t xml:space="preserve">(участник должен расписать — какие), </w:t>
            </w:r>
            <w:r w:rsidRPr="002E6668">
              <w:rPr>
                <w:bCs/>
                <w:color w:val="000000"/>
                <w:szCs w:val="24"/>
              </w:rPr>
              <w:t xml:space="preserve">налоговые льготы </w:t>
            </w:r>
            <w:r w:rsidRPr="002E6668">
              <w:rPr>
                <w:bCs/>
                <w:i/>
                <w:color w:val="000000"/>
                <w:szCs w:val="24"/>
              </w:rPr>
              <w:t xml:space="preserve">(если они есть), </w:t>
            </w:r>
            <w:r w:rsidRPr="002E6668">
              <w:rPr>
                <w:bCs/>
                <w:color w:val="000000"/>
                <w:szCs w:val="24"/>
              </w:rPr>
              <w:t>прибыль организации при снижении цены договора, НДС и иные параметры по усмотрению Комиссии по осуществлению закупок.</w:t>
            </w:r>
          </w:p>
          <w:p w:rsidR="002E6668" w:rsidRPr="002E6668" w:rsidRDefault="002E6668" w:rsidP="002E6668">
            <w:pPr>
              <w:shd w:val="clear" w:color="auto" w:fill="FFFFFF"/>
              <w:ind w:firstLine="0"/>
              <w:rPr>
                <w:bCs/>
                <w:color w:val="000000"/>
                <w:szCs w:val="24"/>
              </w:rPr>
            </w:pPr>
            <w:r w:rsidRPr="002E6668">
              <w:rPr>
                <w:bCs/>
                <w:color w:val="000000"/>
                <w:szCs w:val="24"/>
              </w:rPr>
              <w:t>Обоснование ценового предложения, технико-экономический расчёт или сметный расчёт 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rsidR="002E6668" w:rsidRPr="002E6668" w:rsidRDefault="002E6668" w:rsidP="002E6668">
            <w:pPr>
              <w:shd w:val="clear" w:color="auto" w:fill="FFFFFF"/>
              <w:ind w:firstLine="0"/>
              <w:rPr>
                <w:bCs/>
                <w:color w:val="000000"/>
                <w:szCs w:val="24"/>
              </w:rPr>
            </w:pPr>
            <w:r w:rsidRPr="002E6668">
              <w:rPr>
                <w:bCs/>
                <w:color w:val="000000"/>
                <w:szCs w:val="24"/>
              </w:rPr>
              <w:t>2.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2E6668" w:rsidRPr="002E6668" w:rsidRDefault="002E6668" w:rsidP="002E6668">
            <w:pPr>
              <w:shd w:val="clear" w:color="auto" w:fill="FFFFFF"/>
              <w:ind w:firstLine="0"/>
              <w:rPr>
                <w:bCs/>
                <w:color w:val="000000"/>
                <w:szCs w:val="24"/>
              </w:rPr>
            </w:pPr>
            <w:r w:rsidRPr="002E6668">
              <w:rPr>
                <w:bCs/>
                <w:color w:val="000000"/>
                <w:szCs w:val="24"/>
              </w:rPr>
              <w:t>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2E6668" w:rsidRPr="002E6668" w:rsidRDefault="002E6668" w:rsidP="002E6668">
            <w:pPr>
              <w:shd w:val="clear" w:color="auto" w:fill="FFFFFF"/>
              <w:ind w:firstLine="0"/>
              <w:rPr>
                <w:bCs/>
                <w:color w:val="000000"/>
                <w:szCs w:val="24"/>
              </w:rPr>
            </w:pPr>
            <w:r w:rsidRPr="002E6668">
              <w:rPr>
                <w:bCs/>
                <w:color w:val="000000"/>
                <w:szCs w:val="24"/>
              </w:rPr>
              <w:t>3. В случае проведения конкурентных закупок информация, предусмотренная пунктом 3.2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F72797" w:rsidRDefault="002E6668">
            <w:pPr>
              <w:shd w:val="clear" w:color="auto" w:fill="FFFFFF"/>
              <w:ind w:firstLine="0"/>
              <w:rPr>
                <w:bCs/>
                <w:color w:val="000000"/>
                <w:szCs w:val="24"/>
              </w:rPr>
            </w:pPr>
            <w:r>
              <w:rPr>
                <w:bCs/>
                <w:color w:val="000000"/>
                <w:szCs w:val="24"/>
              </w:rPr>
              <w:t>4.</w:t>
            </w:r>
            <w:r w:rsidRPr="002E6668">
              <w:rPr>
                <w:rFonts w:eastAsia="Times New Roman"/>
                <w:szCs w:val="24"/>
              </w:rPr>
              <w:t xml:space="preserve"> </w:t>
            </w:r>
            <w:r w:rsidRPr="002E6668">
              <w:rPr>
                <w:bCs/>
                <w:color w:val="000000"/>
                <w:szCs w:val="24"/>
              </w:rPr>
              <w:t>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tc>
      </w:tr>
    </w:tbl>
    <w:p w:rsidR="00546934" w:rsidRDefault="00831E75" w:rsidP="00D76964">
      <w:pPr>
        <w:spacing w:after="120"/>
        <w:ind w:firstLine="0"/>
        <w:jc w:val="left"/>
      </w:pPr>
      <w:r w:rsidRPr="00831E75">
        <w:rPr>
          <w:bCs/>
          <w:szCs w:val="24"/>
          <w:lang w:eastAsia="en-US"/>
        </w:rPr>
        <w:t>Положение о закупке товаров, работ, услуг</w:t>
      </w:r>
      <w:r w:rsidR="00D76964">
        <w:rPr>
          <w:bCs/>
          <w:szCs w:val="24"/>
          <w:lang w:eastAsia="en-US"/>
        </w:rPr>
        <w:t xml:space="preserve">: </w:t>
      </w:r>
      <w:hyperlink r:id="rId17" w:history="1">
        <w:r w:rsidR="00AE7B4B" w:rsidRPr="00993856">
          <w:rPr>
            <w:rStyle w:val="ab"/>
          </w:rPr>
          <w:t>https://zakupki.gov.ru/epz/orderclause/card/documents.html?orderClauseInfoId=720773</w:t>
        </w:r>
      </w:hyperlink>
    </w:p>
    <w:p w:rsidR="00D76964" w:rsidRDefault="00D76964" w:rsidP="00D76964">
      <w:pPr>
        <w:spacing w:after="120"/>
        <w:ind w:firstLine="0"/>
        <w:jc w:val="left"/>
        <w:rPr>
          <w:bCs/>
          <w:szCs w:val="24"/>
          <w:lang w:eastAsia="en-US"/>
        </w:rPr>
      </w:pPr>
    </w:p>
    <w:p w:rsidR="00546934" w:rsidRDefault="00FA346B">
      <w:pPr>
        <w:ind w:firstLine="709"/>
        <w:rPr>
          <w:bCs/>
          <w:sz w:val="22"/>
          <w:lang w:eastAsia="en-US"/>
        </w:rPr>
      </w:pPr>
      <w:r>
        <w:rPr>
          <w:bCs/>
          <w:sz w:val="22"/>
          <w:lang w:eastAsia="en-US"/>
        </w:rPr>
        <w:t xml:space="preserve">Приложения: </w:t>
      </w:r>
    </w:p>
    <w:p w:rsidR="00546934" w:rsidRDefault="00FA346B">
      <w:pPr>
        <w:ind w:firstLine="709"/>
        <w:rPr>
          <w:bCs/>
          <w:sz w:val="22"/>
          <w:lang w:eastAsia="en-US"/>
        </w:rPr>
      </w:pPr>
      <w:r>
        <w:rPr>
          <w:bCs/>
          <w:sz w:val="22"/>
          <w:lang w:eastAsia="en-US"/>
        </w:rPr>
        <w:t xml:space="preserve">1. </w:t>
      </w:r>
      <w:hyperlink w:anchor="Par223" w:tooltip="#Par223" w:history="1">
        <w:r>
          <w:rPr>
            <w:bCs/>
            <w:sz w:val="22"/>
            <w:lang w:eastAsia="en-US"/>
          </w:rPr>
          <w:t>Приложение N 1</w:t>
        </w:r>
      </w:hyperlink>
      <w:r>
        <w:rPr>
          <w:bCs/>
          <w:sz w:val="22"/>
          <w:lang w:eastAsia="en-US"/>
        </w:rPr>
        <w:t xml:space="preserve"> "Техническое задание" </w:t>
      </w:r>
    </w:p>
    <w:p w:rsidR="00546934" w:rsidRDefault="00FA346B">
      <w:pPr>
        <w:ind w:firstLine="709"/>
        <w:rPr>
          <w:bCs/>
          <w:sz w:val="22"/>
          <w:lang w:eastAsia="en-US"/>
        </w:rPr>
      </w:pPr>
      <w:r>
        <w:rPr>
          <w:bCs/>
          <w:sz w:val="22"/>
          <w:lang w:eastAsia="en-US"/>
        </w:rPr>
        <w:t xml:space="preserve">2. </w:t>
      </w:r>
      <w:hyperlink w:anchor="Par755" w:tooltip="#Par755" w:history="1">
        <w:r>
          <w:rPr>
            <w:bCs/>
            <w:sz w:val="22"/>
            <w:lang w:eastAsia="en-US"/>
          </w:rPr>
          <w:t>Приложение N 2</w:t>
        </w:r>
      </w:hyperlink>
      <w:r>
        <w:rPr>
          <w:bCs/>
          <w:sz w:val="22"/>
          <w:lang w:eastAsia="en-US"/>
        </w:rPr>
        <w:t xml:space="preserve"> "Обоснование начальной (максимальной) цены Договора" </w:t>
      </w:r>
    </w:p>
    <w:p w:rsidR="00546934" w:rsidRDefault="00FA346B">
      <w:pPr>
        <w:ind w:firstLine="709"/>
        <w:rPr>
          <w:bCs/>
          <w:sz w:val="22"/>
          <w:lang w:eastAsia="en-US"/>
        </w:rPr>
      </w:pPr>
      <w:r>
        <w:rPr>
          <w:sz w:val="22"/>
        </w:rPr>
        <w:t xml:space="preserve">3. </w:t>
      </w:r>
      <w:hyperlink w:anchor="Par935" w:tooltip="#Par935" w:history="1">
        <w:r>
          <w:rPr>
            <w:bCs/>
            <w:sz w:val="22"/>
            <w:lang w:eastAsia="en-US"/>
          </w:rPr>
          <w:t>Приложение N 3</w:t>
        </w:r>
      </w:hyperlink>
      <w:r>
        <w:rPr>
          <w:bCs/>
          <w:sz w:val="22"/>
          <w:lang w:eastAsia="en-US"/>
        </w:rPr>
        <w:t xml:space="preserve"> "Проект Договора" </w:t>
      </w:r>
    </w:p>
    <w:p w:rsidR="00546934" w:rsidRDefault="00FA346B">
      <w:pPr>
        <w:ind w:firstLine="709"/>
        <w:rPr>
          <w:bCs/>
          <w:sz w:val="22"/>
          <w:lang w:eastAsia="en-US"/>
        </w:rPr>
      </w:pPr>
      <w:r>
        <w:rPr>
          <w:bCs/>
          <w:sz w:val="22"/>
          <w:lang w:eastAsia="en-US"/>
        </w:rPr>
        <w:t xml:space="preserve">4. </w:t>
      </w:r>
      <w:hyperlink w:anchor="Par851" w:tooltip="#Par851" w:history="1">
        <w:r>
          <w:rPr>
            <w:bCs/>
            <w:sz w:val="22"/>
            <w:lang w:eastAsia="en-US"/>
          </w:rPr>
          <w:t>Приложение N 4</w:t>
        </w:r>
      </w:hyperlink>
      <w:r>
        <w:rPr>
          <w:bCs/>
          <w:sz w:val="22"/>
          <w:lang w:eastAsia="en-US"/>
        </w:rPr>
        <w:t xml:space="preserve"> "Форма заявки на участие в запросе котировок" </w:t>
      </w:r>
    </w:p>
    <w:p w:rsidR="00546934" w:rsidRDefault="00546934">
      <w:pPr>
        <w:ind w:firstLine="0"/>
        <w:rPr>
          <w:szCs w:val="24"/>
        </w:rPr>
      </w:pPr>
      <w:bookmarkStart w:id="1" w:name="Par223"/>
      <w:bookmarkEnd w:id="1"/>
    </w:p>
    <w:p w:rsidR="00546934" w:rsidRDefault="00546934">
      <w:pPr>
        <w:rPr>
          <w:szCs w:val="24"/>
        </w:rPr>
      </w:pPr>
    </w:p>
    <w:p w:rsidR="00546934" w:rsidRDefault="00546934">
      <w:pPr>
        <w:tabs>
          <w:tab w:val="left" w:pos="3372"/>
        </w:tabs>
        <w:jc w:val="right"/>
        <w:rPr>
          <w:szCs w:val="24"/>
        </w:rPr>
        <w:sectPr w:rsidR="00546934">
          <w:footerReference w:type="default" r:id="rId18"/>
          <w:pgSz w:w="11905" w:h="16838"/>
          <w:pgMar w:top="567" w:right="706" w:bottom="567" w:left="1134" w:header="720" w:footer="306" w:gutter="0"/>
          <w:cols w:space="720"/>
          <w:docGrid w:linePitch="360"/>
        </w:sectPr>
      </w:pPr>
    </w:p>
    <w:p w:rsidR="00546934" w:rsidRDefault="000465AD">
      <w:pPr>
        <w:ind w:firstLine="0"/>
        <w:jc w:val="right"/>
        <w:rPr>
          <w:b/>
          <w:bCs/>
          <w:szCs w:val="24"/>
          <w:lang w:eastAsia="en-US"/>
        </w:rPr>
      </w:pPr>
      <w:hyperlink w:anchor="Par223" w:tooltip="#Par223" w:history="1">
        <w:r w:rsidR="00FA346B">
          <w:rPr>
            <w:rStyle w:val="ab"/>
            <w:b/>
            <w:bCs/>
            <w:szCs w:val="24"/>
            <w:lang w:eastAsia="en-US"/>
          </w:rPr>
          <w:t>Приложение N 1</w:t>
        </w:r>
      </w:hyperlink>
      <w:r w:rsidR="00FA346B">
        <w:rPr>
          <w:b/>
          <w:bCs/>
          <w:szCs w:val="24"/>
          <w:lang w:eastAsia="en-US"/>
        </w:rPr>
        <w:t xml:space="preserve"> к Извещению</w:t>
      </w:r>
    </w:p>
    <w:p w:rsidR="00546934" w:rsidRDefault="00546934">
      <w:pPr>
        <w:ind w:firstLine="0"/>
        <w:jc w:val="left"/>
        <w:rPr>
          <w:b/>
          <w:bCs/>
          <w:szCs w:val="24"/>
          <w:lang w:eastAsia="en-US"/>
        </w:rPr>
      </w:pPr>
    </w:p>
    <w:p w:rsidR="00546934" w:rsidRDefault="00FA346B">
      <w:pPr>
        <w:ind w:firstLine="0"/>
        <w:jc w:val="center"/>
        <w:rPr>
          <w:b/>
          <w:bCs/>
          <w:szCs w:val="24"/>
          <w:lang w:eastAsia="en-US"/>
        </w:rPr>
      </w:pPr>
      <w:r>
        <w:rPr>
          <w:b/>
          <w:bCs/>
          <w:szCs w:val="24"/>
          <w:lang w:eastAsia="en-US"/>
        </w:rPr>
        <w:t>ТЕХНИЧЕСКОЕ ЗАДАНИЕ</w:t>
      </w:r>
    </w:p>
    <w:p w:rsidR="00741AF4" w:rsidRPr="00741AF4" w:rsidRDefault="00741AF4" w:rsidP="00741AF4">
      <w:pPr>
        <w:spacing w:after="200" w:line="276" w:lineRule="auto"/>
        <w:ind w:firstLine="0"/>
        <w:jc w:val="center"/>
        <w:rPr>
          <w:rFonts w:eastAsia="Calibri"/>
          <w:b/>
          <w:sz w:val="28"/>
          <w:szCs w:val="28"/>
          <w:lang w:eastAsia="en-US"/>
        </w:rPr>
      </w:pPr>
      <w:r w:rsidRPr="00741AF4">
        <w:rPr>
          <w:rFonts w:eastAsia="Calibri"/>
          <w:b/>
          <w:sz w:val="28"/>
          <w:szCs w:val="28"/>
          <w:lang w:eastAsia="en-US"/>
        </w:rPr>
        <w:t>по поставке электрического двигателя асинхронного с короткозамкнутым ротором с параметрами:</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1.напряжение питания 380вт Соединение фаз - звезда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2. 250квт.</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3.3000 об/мин.</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4. высота от подошвы до оси вала ротора  </w:t>
      </w:r>
      <w:proofErr w:type="gramStart"/>
      <w:r w:rsidRPr="00741AF4">
        <w:rPr>
          <w:rFonts w:eastAsia="Calibri"/>
          <w:sz w:val="28"/>
          <w:szCs w:val="28"/>
          <w:lang w:eastAsia="en-US"/>
        </w:rPr>
        <w:t>мм</w:t>
      </w:r>
      <w:proofErr w:type="gramEnd"/>
      <w:r w:rsidRPr="00741AF4">
        <w:rPr>
          <w:rFonts w:eastAsia="Calibri"/>
          <w:sz w:val="28"/>
          <w:szCs w:val="28"/>
          <w:lang w:eastAsia="en-US"/>
        </w:rPr>
        <w:t xml:space="preserve"> 355</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5. Форма исполнения двигателя по гост </w:t>
      </w:r>
      <w:proofErr w:type="gramStart"/>
      <w:r w:rsidRPr="00741AF4">
        <w:rPr>
          <w:rFonts w:eastAsia="Calibri"/>
          <w:sz w:val="28"/>
          <w:szCs w:val="28"/>
          <w:lang w:eastAsia="en-US"/>
        </w:rPr>
        <w:t>2479-79</w:t>
      </w:r>
      <w:proofErr w:type="gramEnd"/>
      <w:r w:rsidRPr="00741AF4">
        <w:rPr>
          <w:rFonts w:eastAsia="Calibri"/>
          <w:sz w:val="28"/>
          <w:szCs w:val="28"/>
          <w:lang w:eastAsia="en-US"/>
        </w:rPr>
        <w:t xml:space="preserve"> т.е. на лапах, с двумя    подшипниками качения (передний роликовый, задний шариковый)  и горизонтальным расположением вала.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6. система смазки ручная – тавотницы</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7. Вид климатического исполнения – У2</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8. Конструктивное исполнение по способу монтажа I</w:t>
      </w:r>
      <w:r w:rsidRPr="00741AF4">
        <w:rPr>
          <w:rFonts w:eastAsia="Calibri"/>
          <w:sz w:val="28"/>
          <w:szCs w:val="28"/>
          <w:lang w:val="en-US" w:eastAsia="en-US"/>
        </w:rPr>
        <w:t>M</w:t>
      </w:r>
      <w:r w:rsidRPr="00741AF4">
        <w:rPr>
          <w:rFonts w:eastAsia="Calibri"/>
          <w:sz w:val="28"/>
          <w:szCs w:val="28"/>
          <w:lang w:eastAsia="en-US"/>
        </w:rPr>
        <w:t>1001</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9. Степень защиты корпуса и коробки выводов IP54</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10. Система охлаждения –двухконтурная. Внутренний контур </w:t>
      </w:r>
      <w:proofErr w:type="gramStart"/>
      <w:r w:rsidRPr="00741AF4">
        <w:rPr>
          <w:rFonts w:eastAsia="Calibri"/>
          <w:sz w:val="28"/>
          <w:szCs w:val="28"/>
          <w:lang w:eastAsia="en-US"/>
        </w:rPr>
        <w:t>–з</w:t>
      </w:r>
      <w:proofErr w:type="gramEnd"/>
      <w:r w:rsidRPr="00741AF4">
        <w:rPr>
          <w:rFonts w:eastAsia="Calibri"/>
          <w:sz w:val="28"/>
          <w:szCs w:val="28"/>
          <w:lang w:eastAsia="en-US"/>
        </w:rPr>
        <w:t>амкнутый, наружный контур разомкнутый со встроенным вентилятором расположенным на валу двигателя и охлаждающий наружную поверхность машины.</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11.  Полный комплект оборудования для  контроля температуры обмоток, подшипниковых узлов, вибрации на российском оборудовании с дистанционной установкой до 15м. Приборы контроля исполнения для установки в шкафах.</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12.Коробка расположения выводов статора  справа.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13.Вывод датчиков - справа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14. Соединение фаз звезда.</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15. Диаметр вала под полумуфту – 70 + 0,002мм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16. Длинна вала под посадку полумуфты – 140мм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17. расстояние от конца вала до оси передних отверстий креплений – 455мм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18. размер между осями отверстий крепления  по длине -  710мм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расстояние между осями отверстий крепления по ширине 750мм</w:t>
      </w:r>
    </w:p>
    <w:p w:rsidR="00741AF4" w:rsidRPr="00741AF4" w:rsidRDefault="00741AF4" w:rsidP="00741AF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Шпонка на валу под посадку полумуфты 20 – 0,045мм</w:t>
      </w:r>
    </w:p>
    <w:p w:rsidR="00741AF4" w:rsidRPr="00741AF4" w:rsidRDefault="00741AF4" w:rsidP="00741AF4">
      <w:pPr>
        <w:spacing w:line="259" w:lineRule="auto"/>
        <w:ind w:firstLine="0"/>
        <w:jc w:val="left"/>
        <w:rPr>
          <w:rFonts w:eastAsia="Calibri"/>
          <w:bCs/>
          <w:szCs w:val="24"/>
          <w:lang w:eastAsia="en-US"/>
        </w:rPr>
      </w:pPr>
    </w:p>
    <w:p w:rsidR="00741AF4" w:rsidRP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1.1.</w:t>
      </w:r>
      <w:r w:rsidR="00C8752E">
        <w:rPr>
          <w:rFonts w:eastAsia="Calibri"/>
          <w:bCs/>
          <w:szCs w:val="24"/>
          <w:lang w:eastAsia="en-US"/>
        </w:rPr>
        <w:t xml:space="preserve"> </w:t>
      </w:r>
      <w:r w:rsidRPr="00741AF4">
        <w:rPr>
          <w:rFonts w:eastAsia="Calibri"/>
          <w:bCs/>
          <w:szCs w:val="24"/>
          <w:lang w:eastAsia="en-US"/>
        </w:rPr>
        <w:t xml:space="preserve">Срок поставки: </w:t>
      </w:r>
      <w:r w:rsidR="00C8752E" w:rsidRPr="00C8752E">
        <w:rPr>
          <w:rFonts w:eastAsia="Calibri"/>
          <w:bCs/>
          <w:szCs w:val="24"/>
          <w:lang w:eastAsia="en-US"/>
        </w:rPr>
        <w:t>в течение 90 дней с момента подписания договора</w:t>
      </w:r>
      <w:r w:rsidRPr="00741AF4">
        <w:rPr>
          <w:rFonts w:eastAsia="Calibri"/>
          <w:bCs/>
          <w:szCs w:val="24"/>
          <w:lang w:eastAsia="en-US"/>
        </w:rPr>
        <w:t>.</w:t>
      </w:r>
    </w:p>
    <w:p w:rsidR="00741AF4" w:rsidRPr="00741AF4" w:rsidRDefault="00741AF4" w:rsidP="00741AF4">
      <w:pPr>
        <w:spacing w:line="276" w:lineRule="auto"/>
        <w:ind w:firstLine="0"/>
        <w:jc w:val="left"/>
        <w:rPr>
          <w:rFonts w:eastAsia="Calibri"/>
          <w:szCs w:val="24"/>
          <w:lang w:eastAsia="en-US"/>
        </w:rPr>
      </w:pPr>
      <w:r w:rsidRPr="00741AF4">
        <w:rPr>
          <w:rFonts w:eastAsia="Calibri"/>
          <w:bCs/>
          <w:szCs w:val="24"/>
          <w:lang w:eastAsia="en-US"/>
        </w:rPr>
        <w:t>1.2.</w:t>
      </w:r>
      <w:r w:rsidR="00C8752E">
        <w:rPr>
          <w:rFonts w:eastAsia="Calibri"/>
          <w:bCs/>
          <w:szCs w:val="24"/>
          <w:lang w:eastAsia="en-US"/>
        </w:rPr>
        <w:t xml:space="preserve"> </w:t>
      </w:r>
      <w:r w:rsidRPr="00741AF4">
        <w:rPr>
          <w:rFonts w:eastAsia="Calibri"/>
          <w:bCs/>
          <w:szCs w:val="24"/>
          <w:lang w:eastAsia="en-US"/>
        </w:rPr>
        <w:t xml:space="preserve">Поставка продукции осуществляется по письменной заявке Заказчика, </w:t>
      </w:r>
      <w:r w:rsidRPr="00741AF4">
        <w:rPr>
          <w:rFonts w:eastAsia="Calibri"/>
          <w:szCs w:val="24"/>
          <w:lang w:eastAsia="en-US"/>
        </w:rPr>
        <w:t xml:space="preserve">и место поставки, наименование Продукции, срок </w:t>
      </w:r>
      <w:r w:rsidRPr="005E672C">
        <w:rPr>
          <w:rFonts w:eastAsia="Calibri"/>
          <w:szCs w:val="24"/>
          <w:lang w:eastAsia="en-US"/>
        </w:rPr>
        <w:t xml:space="preserve">поставки </w:t>
      </w:r>
      <w:r w:rsidR="00AE7B4B" w:rsidRPr="005E672C">
        <w:rPr>
          <w:rFonts w:eastAsia="Calibri"/>
          <w:szCs w:val="24"/>
          <w:lang w:eastAsia="en-US"/>
        </w:rPr>
        <w:t>в течение 90 дней с момента подписания договора</w:t>
      </w:r>
      <w:r w:rsidRPr="005E672C">
        <w:rPr>
          <w:rFonts w:eastAsia="Calibri"/>
          <w:szCs w:val="24"/>
          <w:lang w:eastAsia="en-US"/>
        </w:rPr>
        <w:t>.</w:t>
      </w:r>
      <w:r w:rsidRPr="00741AF4">
        <w:rPr>
          <w:rFonts w:eastAsia="Calibri"/>
          <w:szCs w:val="24"/>
          <w:lang w:eastAsia="en-US"/>
        </w:rPr>
        <w:t xml:space="preserve"> </w:t>
      </w:r>
    </w:p>
    <w:p w:rsidR="00741AF4" w:rsidRP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 xml:space="preserve">1.3. Место поставки по адресу: 652870, Кемеровская область- Кузбасс, г. Междуреченск, ул. Пр-т Строителей, 50 А (склад МУП «Междуреченский Водоканал») (прием товара </w:t>
      </w:r>
      <w:proofErr w:type="spellStart"/>
      <w:r w:rsidRPr="00741AF4">
        <w:rPr>
          <w:rFonts w:eastAsia="Calibri"/>
          <w:bCs/>
          <w:szCs w:val="24"/>
          <w:lang w:eastAsia="en-US"/>
        </w:rPr>
        <w:t>Пн</w:t>
      </w:r>
      <w:proofErr w:type="spellEnd"/>
      <w:r w:rsidRPr="00741AF4">
        <w:rPr>
          <w:rFonts w:eastAsia="Calibri"/>
          <w:bCs/>
          <w:szCs w:val="24"/>
          <w:lang w:eastAsia="en-US"/>
        </w:rPr>
        <w:t xml:space="preserve">- </w:t>
      </w:r>
      <w:proofErr w:type="spellStart"/>
      <w:r w:rsidRPr="00741AF4">
        <w:rPr>
          <w:rFonts w:eastAsia="Calibri"/>
          <w:bCs/>
          <w:szCs w:val="24"/>
          <w:lang w:eastAsia="en-US"/>
        </w:rPr>
        <w:t>Чт</w:t>
      </w:r>
      <w:proofErr w:type="spellEnd"/>
      <w:r w:rsidRPr="00741AF4">
        <w:rPr>
          <w:rFonts w:eastAsia="Calibri"/>
          <w:bCs/>
          <w:szCs w:val="24"/>
          <w:lang w:eastAsia="en-US"/>
        </w:rPr>
        <w:t xml:space="preserve"> с 8:00 до 17:00, </w:t>
      </w:r>
      <w:proofErr w:type="spellStart"/>
      <w:r w:rsidRPr="00741AF4">
        <w:rPr>
          <w:rFonts w:eastAsia="Calibri"/>
          <w:bCs/>
          <w:szCs w:val="24"/>
          <w:lang w:eastAsia="en-US"/>
        </w:rPr>
        <w:t>Пн</w:t>
      </w:r>
      <w:proofErr w:type="spellEnd"/>
      <w:r w:rsidRPr="00741AF4">
        <w:rPr>
          <w:rFonts w:eastAsia="Calibri"/>
          <w:bCs/>
          <w:szCs w:val="24"/>
          <w:lang w:eastAsia="en-US"/>
        </w:rPr>
        <w:t xml:space="preserve"> с 8:00 до 16:00, обед 12:00-13:00 </w:t>
      </w:r>
      <w:proofErr w:type="spellStart"/>
      <w:r w:rsidRPr="00741AF4">
        <w:rPr>
          <w:rFonts w:eastAsia="Calibri"/>
          <w:bCs/>
          <w:szCs w:val="24"/>
          <w:lang w:eastAsia="en-US"/>
        </w:rPr>
        <w:t>Сб</w:t>
      </w:r>
      <w:proofErr w:type="spellEnd"/>
      <w:r w:rsidRPr="00741AF4">
        <w:rPr>
          <w:rFonts w:eastAsia="Calibri"/>
          <w:bCs/>
          <w:szCs w:val="24"/>
          <w:lang w:eastAsia="en-US"/>
        </w:rPr>
        <w:t xml:space="preserve">, </w:t>
      </w:r>
      <w:proofErr w:type="spellStart"/>
      <w:r w:rsidRPr="00741AF4">
        <w:rPr>
          <w:rFonts w:eastAsia="Calibri"/>
          <w:bCs/>
          <w:szCs w:val="24"/>
          <w:lang w:eastAsia="en-US"/>
        </w:rPr>
        <w:t>Вс</w:t>
      </w:r>
      <w:proofErr w:type="spellEnd"/>
      <w:r w:rsidRPr="00741AF4">
        <w:rPr>
          <w:rFonts w:eastAsia="Calibri"/>
          <w:bCs/>
          <w:szCs w:val="24"/>
          <w:lang w:eastAsia="en-US"/>
        </w:rPr>
        <w:t>-выходной).</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1.4.</w:t>
      </w:r>
      <w:r w:rsidR="00C8752E">
        <w:rPr>
          <w:rFonts w:eastAsia="Calibri"/>
          <w:szCs w:val="24"/>
          <w:lang w:eastAsia="en-US"/>
        </w:rPr>
        <w:t xml:space="preserve"> </w:t>
      </w:r>
      <w:r w:rsidRPr="00741AF4">
        <w:rPr>
          <w:rFonts w:eastAsia="Calibri"/>
          <w:szCs w:val="24"/>
          <w:lang w:eastAsia="en-US"/>
        </w:rPr>
        <w:t>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1.5.</w:t>
      </w:r>
      <w:r w:rsidR="00C8752E">
        <w:rPr>
          <w:rFonts w:eastAsia="Calibri"/>
          <w:szCs w:val="24"/>
          <w:lang w:eastAsia="en-US"/>
        </w:rPr>
        <w:t xml:space="preserve"> </w:t>
      </w:r>
      <w:r w:rsidRPr="00741AF4">
        <w:rPr>
          <w:rFonts w:eastAsia="Calibri"/>
          <w:szCs w:val="24"/>
          <w:lang w:eastAsia="en-US"/>
        </w:rPr>
        <w:t>Поставщик обязан своевременно и надлежащим образом поставить товар в соответствии с условиями договора;</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 xml:space="preserve">1.6.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w:t>
      </w:r>
      <w:r w:rsidRPr="00741AF4">
        <w:rPr>
          <w:rFonts w:eastAsia="Calibri"/>
          <w:szCs w:val="24"/>
          <w:lang w:eastAsia="en-US"/>
        </w:rPr>
        <w:lastRenderedPageBreak/>
        <w:t>сертификатов, обязательных для данного вида товара, оформленных в соответствии с действующим российским законодательством.</w:t>
      </w:r>
    </w:p>
    <w:p w:rsidR="00741AF4" w:rsidRPr="00741AF4" w:rsidRDefault="00741AF4" w:rsidP="00741AF4">
      <w:pPr>
        <w:spacing w:after="160" w:line="259" w:lineRule="auto"/>
        <w:ind w:firstLine="0"/>
        <w:jc w:val="left"/>
        <w:rPr>
          <w:rFonts w:eastAsia="Calibri"/>
          <w:b/>
          <w:bCs/>
          <w:color w:val="FF0000"/>
          <w:szCs w:val="24"/>
          <w:lang w:eastAsia="en-US"/>
        </w:rPr>
      </w:pPr>
      <w:r w:rsidRPr="00741AF4">
        <w:rPr>
          <w:rFonts w:eastAsia="Calibri"/>
          <w:b/>
          <w:bCs/>
          <w:szCs w:val="24"/>
          <w:lang w:eastAsia="en-US"/>
        </w:rPr>
        <w:t xml:space="preserve">2. Объемы поставки товара: </w:t>
      </w:r>
      <w:r w:rsidRPr="005E672C">
        <w:rPr>
          <w:rFonts w:eastAsia="Calibri"/>
          <w:b/>
          <w:bCs/>
          <w:szCs w:val="24"/>
          <w:lang w:eastAsia="en-US"/>
        </w:rPr>
        <w:t>электрический двигатель асинхронного с короткозамкнутым ротором в количестве 1 шт.</w:t>
      </w:r>
    </w:p>
    <w:p w:rsidR="00741AF4" w:rsidRPr="00741AF4" w:rsidRDefault="00741AF4" w:rsidP="00741AF4">
      <w:pPr>
        <w:spacing w:after="160" w:line="259" w:lineRule="auto"/>
        <w:ind w:firstLine="0"/>
        <w:jc w:val="left"/>
        <w:rPr>
          <w:rFonts w:eastAsia="Calibri"/>
          <w:szCs w:val="24"/>
          <w:lang w:eastAsia="en-US"/>
        </w:rPr>
      </w:pPr>
      <w:r w:rsidRPr="00741AF4">
        <w:rPr>
          <w:rFonts w:eastAsia="Calibri"/>
          <w:szCs w:val="24"/>
          <w:lang w:eastAsia="en-US"/>
        </w:rPr>
        <w:t>2.1.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rsidR="00741AF4" w:rsidRPr="00741AF4" w:rsidRDefault="00741AF4" w:rsidP="00741AF4">
      <w:pPr>
        <w:spacing w:line="259" w:lineRule="auto"/>
        <w:ind w:firstLine="0"/>
        <w:jc w:val="left"/>
        <w:rPr>
          <w:rFonts w:eastAsia="Calibri"/>
          <w:b/>
          <w:bCs/>
          <w:szCs w:val="24"/>
          <w:lang w:eastAsia="en-US"/>
        </w:rPr>
      </w:pPr>
      <w:r w:rsidRPr="00741AF4">
        <w:rPr>
          <w:rFonts w:eastAsia="Calibri"/>
          <w:b/>
          <w:bCs/>
          <w:szCs w:val="24"/>
          <w:lang w:eastAsia="en-US"/>
        </w:rPr>
        <w:t>3. Форма, сроки и порядок оплаты за поставляемую продукцию</w:t>
      </w:r>
    </w:p>
    <w:p w:rsidR="00741AF4" w:rsidRPr="00741AF4" w:rsidRDefault="00741AF4" w:rsidP="00741AF4">
      <w:pPr>
        <w:spacing w:line="259" w:lineRule="auto"/>
        <w:ind w:firstLine="0"/>
        <w:jc w:val="left"/>
        <w:rPr>
          <w:rFonts w:eastAsia="Calibri"/>
          <w:b/>
          <w:bCs/>
          <w:szCs w:val="24"/>
          <w:lang w:eastAsia="en-US"/>
        </w:rPr>
      </w:pPr>
      <w:r w:rsidRPr="00741AF4">
        <w:rPr>
          <w:rFonts w:eastAsia="Calibri"/>
          <w:szCs w:val="24"/>
          <w:lang w:eastAsia="en-US"/>
        </w:rPr>
        <w:t>3.1.</w:t>
      </w:r>
      <w:r w:rsidR="00AE2CE3">
        <w:rPr>
          <w:rFonts w:eastAsia="Calibri"/>
          <w:szCs w:val="24"/>
          <w:lang w:eastAsia="en-US"/>
        </w:rPr>
        <w:t xml:space="preserve"> </w:t>
      </w:r>
      <w:r w:rsidRPr="00741AF4">
        <w:rPr>
          <w:rFonts w:eastAsia="Calibri"/>
          <w:szCs w:val="24"/>
          <w:lang w:eastAsia="en-US"/>
        </w:rPr>
        <w:t xml:space="preserve">Оплата за поставленную продукцию производится в </w:t>
      </w:r>
      <w:r w:rsidRPr="005E672C">
        <w:rPr>
          <w:rFonts w:eastAsia="Calibri"/>
          <w:szCs w:val="24"/>
          <w:lang w:eastAsia="en-US"/>
        </w:rPr>
        <w:t>течение 7 рабочих дней с</w:t>
      </w:r>
    </w:p>
    <w:p w:rsidR="00741AF4" w:rsidRPr="00741AF4" w:rsidRDefault="00741AF4" w:rsidP="00741AF4">
      <w:pPr>
        <w:spacing w:line="276" w:lineRule="auto"/>
        <w:ind w:firstLine="0"/>
        <w:jc w:val="left"/>
        <w:rPr>
          <w:rFonts w:eastAsia="Calibri"/>
          <w:szCs w:val="24"/>
          <w:lang w:eastAsia="en-US"/>
        </w:rPr>
      </w:pPr>
      <w:r w:rsidRPr="00741AF4">
        <w:rPr>
          <w:rFonts w:eastAsia="Calibri"/>
          <w:szCs w:val="24"/>
          <w:lang w:eastAsia="en-US"/>
        </w:rPr>
        <w:t>Момента получения фактически поставленной 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p w:rsidR="00741AF4" w:rsidRPr="00741AF4" w:rsidRDefault="00741AF4" w:rsidP="00741AF4">
      <w:pPr>
        <w:spacing w:line="259" w:lineRule="auto"/>
        <w:ind w:firstLine="0"/>
        <w:jc w:val="left"/>
        <w:rPr>
          <w:rFonts w:eastAsia="Calibri"/>
          <w:szCs w:val="24"/>
          <w:lang w:eastAsia="en-US"/>
        </w:rPr>
      </w:pPr>
      <w:r w:rsidRPr="00741AF4">
        <w:rPr>
          <w:rFonts w:eastAsia="Calibri"/>
          <w:szCs w:val="24"/>
          <w:lang w:eastAsia="en-US"/>
        </w:rPr>
        <w:t>3.2. Поставщик обязан своевременно и подлежащим образом поставить товар в соответствии с условиями договора.</w:t>
      </w:r>
    </w:p>
    <w:p w:rsidR="00741AF4" w:rsidRPr="00741AF4" w:rsidRDefault="00741AF4" w:rsidP="00741AF4">
      <w:pPr>
        <w:spacing w:line="259" w:lineRule="auto"/>
        <w:ind w:firstLine="0"/>
        <w:jc w:val="left"/>
        <w:rPr>
          <w:rFonts w:eastAsia="Calibri"/>
          <w:b/>
          <w:bCs/>
          <w:szCs w:val="24"/>
          <w:lang w:eastAsia="en-US"/>
        </w:rPr>
      </w:pPr>
      <w:r w:rsidRPr="00741AF4">
        <w:rPr>
          <w:rFonts w:eastAsia="Calibri"/>
          <w:b/>
          <w:bCs/>
          <w:szCs w:val="24"/>
          <w:lang w:eastAsia="en-US"/>
        </w:rPr>
        <w:t>4. Технические требования к продукции</w:t>
      </w:r>
    </w:p>
    <w:p w:rsidR="00741AF4" w:rsidRPr="00741AF4" w:rsidRDefault="00741AF4" w:rsidP="00741AF4">
      <w:pPr>
        <w:spacing w:after="160" w:line="259" w:lineRule="auto"/>
        <w:ind w:firstLine="0"/>
        <w:jc w:val="left"/>
        <w:rPr>
          <w:rFonts w:eastAsia="Calibri"/>
          <w:bCs/>
          <w:szCs w:val="24"/>
          <w:lang w:eastAsia="en-US"/>
        </w:rPr>
      </w:pPr>
      <w:r w:rsidRPr="00741AF4">
        <w:rPr>
          <w:rFonts w:eastAsia="Calibri"/>
          <w:bCs/>
          <w:szCs w:val="24"/>
          <w:lang w:eastAsia="en-US"/>
        </w:rPr>
        <w:t>4.1.Товар должен быть новым и ранее не использованным. Качество и комплектность должны соответствовать назначению продукции, требованиям, предъявляемых к техническим характеристикам оборудования производителя, а также действующим в РФ стандартам и техническим условиям. Товар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rsidR="00741AF4" w:rsidRP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4.2.</w:t>
      </w:r>
      <w:r w:rsidR="00AE2CE3">
        <w:rPr>
          <w:rFonts w:eastAsia="Calibri"/>
          <w:bCs/>
          <w:szCs w:val="24"/>
          <w:lang w:eastAsia="en-US"/>
        </w:rPr>
        <w:t xml:space="preserve"> </w:t>
      </w:r>
      <w:r w:rsidRPr="005E672C">
        <w:rPr>
          <w:rFonts w:eastAsia="Calibri"/>
          <w:bCs/>
          <w:szCs w:val="24"/>
          <w:lang w:eastAsia="en-US"/>
        </w:rPr>
        <w:t>Товар должен</w:t>
      </w:r>
      <w:r w:rsidRPr="00741AF4">
        <w:rPr>
          <w:rFonts w:eastAsia="Calibri"/>
          <w:bCs/>
          <w:szCs w:val="24"/>
          <w:lang w:eastAsia="en-US"/>
        </w:rPr>
        <w:t xml:space="preserve"> соответствовать паспортам качества, сертификатам качества, техническим условиям, иной документации, устанавливающей требования к качеству данной продукции.</w:t>
      </w:r>
    </w:p>
    <w:p w:rsidR="00741AF4" w:rsidRDefault="00741AF4" w:rsidP="00741AF4">
      <w:pPr>
        <w:spacing w:line="259" w:lineRule="auto"/>
        <w:ind w:firstLine="0"/>
        <w:jc w:val="left"/>
        <w:rPr>
          <w:rFonts w:eastAsia="Calibri"/>
          <w:bCs/>
          <w:szCs w:val="24"/>
          <w:lang w:eastAsia="en-US"/>
        </w:rPr>
      </w:pPr>
      <w:r w:rsidRPr="00741AF4">
        <w:rPr>
          <w:rFonts w:eastAsia="Calibri"/>
          <w:bCs/>
          <w:szCs w:val="24"/>
          <w:lang w:eastAsia="en-US"/>
        </w:rPr>
        <w:t>4.3.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w:t>
      </w:r>
    </w:p>
    <w:p w:rsidR="00741AF4" w:rsidRPr="00831627" w:rsidRDefault="00741AF4" w:rsidP="00082360">
      <w:pPr>
        <w:spacing w:line="259" w:lineRule="auto"/>
        <w:ind w:firstLine="0"/>
        <w:jc w:val="left"/>
        <w:rPr>
          <w:rFonts w:eastAsia="Calibri"/>
          <w:bCs/>
          <w:szCs w:val="24"/>
          <w:lang w:eastAsia="en-US"/>
        </w:rPr>
      </w:pPr>
      <w:r w:rsidRPr="00831627">
        <w:rPr>
          <w:rFonts w:eastAsia="Calibri"/>
          <w:bCs/>
          <w:szCs w:val="24"/>
          <w:lang w:eastAsia="en-US"/>
        </w:rPr>
        <w:t xml:space="preserve">4.4. </w:t>
      </w:r>
      <w:r w:rsidR="00082360" w:rsidRPr="00831627">
        <w:rPr>
          <w:rFonts w:eastAsia="Calibri"/>
          <w:bCs/>
          <w:szCs w:val="24"/>
          <w:lang w:eastAsia="en-US"/>
        </w:rPr>
        <w:t>Гарантия Поставщика на поставленное Товар составляет не менее 12 месяцев с момента поставки. Гарантия производителя на Товар составляет (в соответствии с документацией на Товар) _______ месяцев.</w:t>
      </w:r>
    </w:p>
    <w:p w:rsidR="00EF7D03" w:rsidRPr="000A5EDE" w:rsidRDefault="00EF7D03" w:rsidP="00EF7D03"/>
    <w:p w:rsidR="00546934" w:rsidRDefault="00546934">
      <w:pPr>
        <w:jc w:val="center"/>
        <w:rPr>
          <w:b/>
          <w:szCs w:val="24"/>
        </w:rPr>
        <w:sectPr w:rsidR="00546934" w:rsidSect="00D76964">
          <w:pgSz w:w="11905" w:h="16838"/>
          <w:pgMar w:top="567" w:right="706" w:bottom="567" w:left="1134" w:header="720" w:footer="306" w:gutter="0"/>
          <w:cols w:space="720"/>
          <w:docGrid w:linePitch="360"/>
        </w:sectPr>
      </w:pPr>
    </w:p>
    <w:p w:rsidR="00546934" w:rsidRDefault="000465AD">
      <w:pPr>
        <w:ind w:firstLine="0"/>
        <w:jc w:val="right"/>
        <w:rPr>
          <w:bCs/>
          <w:szCs w:val="24"/>
          <w:lang w:eastAsia="en-US"/>
        </w:rPr>
      </w:pPr>
      <w:hyperlink w:anchor="Par755" w:tooltip="#Par755" w:history="1">
        <w:r w:rsidR="00FA346B">
          <w:rPr>
            <w:bCs/>
            <w:szCs w:val="24"/>
            <w:lang w:eastAsia="en-US"/>
          </w:rPr>
          <w:t>Приложение N 2</w:t>
        </w:r>
      </w:hyperlink>
      <w:r w:rsidR="00FA346B">
        <w:rPr>
          <w:bCs/>
          <w:szCs w:val="24"/>
          <w:lang w:eastAsia="en-US"/>
        </w:rPr>
        <w:t xml:space="preserve"> к Извещению</w:t>
      </w:r>
    </w:p>
    <w:p w:rsidR="00546934" w:rsidRDefault="00546934">
      <w:pPr>
        <w:ind w:firstLine="0"/>
        <w:jc w:val="center"/>
        <w:rPr>
          <w:b/>
          <w:bCs/>
          <w:szCs w:val="24"/>
          <w:lang w:eastAsia="en-US"/>
        </w:rPr>
      </w:pPr>
    </w:p>
    <w:p w:rsidR="00546934" w:rsidRDefault="00FA346B">
      <w:pPr>
        <w:ind w:firstLine="0"/>
        <w:jc w:val="center"/>
        <w:rPr>
          <w:b/>
          <w:szCs w:val="24"/>
        </w:rPr>
      </w:pPr>
      <w:r>
        <w:rPr>
          <w:b/>
          <w:bCs/>
          <w:szCs w:val="24"/>
          <w:lang w:eastAsia="en-US"/>
        </w:rPr>
        <w:t>ОБОСНОВАНИЕ НАЧАЛЬНОЙ (МАКСИМАЛЬНОЙ) ЦЕНЫ ДОГОВОРА</w:t>
      </w:r>
    </w:p>
    <w:p w:rsidR="00546934" w:rsidRPr="00831627" w:rsidRDefault="00FA346B">
      <w:pPr>
        <w:ind w:firstLine="0"/>
        <w:jc w:val="center"/>
        <w:rPr>
          <w:b/>
          <w:bCs/>
          <w:szCs w:val="24"/>
        </w:rPr>
      </w:pPr>
      <w:r w:rsidRPr="00831627">
        <w:rPr>
          <w:b/>
          <w:bCs/>
          <w:szCs w:val="24"/>
        </w:rPr>
        <w:t>Приложено отдельным файлом</w:t>
      </w:r>
    </w:p>
    <w:p w:rsidR="00546934" w:rsidRDefault="00546934">
      <w:pPr>
        <w:ind w:firstLine="0"/>
        <w:jc w:val="center"/>
        <w:rPr>
          <w:lang w:eastAsia="en-US"/>
        </w:rPr>
      </w:pPr>
    </w:p>
    <w:p w:rsidR="00640E95" w:rsidRDefault="00640E95">
      <w:pPr>
        <w:ind w:firstLine="0"/>
        <w:jc w:val="center"/>
        <w:rPr>
          <w:lang w:eastAsia="en-US"/>
        </w:rPr>
      </w:pPr>
    </w:p>
    <w:p w:rsidR="00640E95" w:rsidRDefault="00640E95">
      <w:pPr>
        <w:ind w:firstLine="0"/>
        <w:jc w:val="center"/>
        <w:rPr>
          <w:lang w:eastAsia="en-US"/>
        </w:rPr>
      </w:pPr>
    </w:p>
    <w:p w:rsidR="00546934" w:rsidRDefault="000465AD">
      <w:pPr>
        <w:ind w:firstLine="0"/>
        <w:jc w:val="right"/>
        <w:rPr>
          <w:bCs/>
          <w:szCs w:val="24"/>
          <w:lang w:eastAsia="en-US"/>
        </w:rPr>
      </w:pPr>
      <w:hyperlink w:anchor="Par935" w:tooltip="#Par935" w:history="1">
        <w:r w:rsidR="00FA346B">
          <w:rPr>
            <w:bCs/>
            <w:szCs w:val="24"/>
            <w:lang w:eastAsia="en-US"/>
          </w:rPr>
          <w:t>Приложение N 3</w:t>
        </w:r>
      </w:hyperlink>
      <w:r w:rsidR="00FA346B">
        <w:rPr>
          <w:bCs/>
          <w:szCs w:val="24"/>
          <w:lang w:eastAsia="en-US"/>
        </w:rPr>
        <w:t xml:space="preserve"> к Извещению</w:t>
      </w:r>
    </w:p>
    <w:p w:rsidR="00546934" w:rsidRDefault="00FA346B">
      <w:pPr>
        <w:ind w:firstLine="0"/>
        <w:jc w:val="center"/>
        <w:rPr>
          <w:b/>
          <w:bCs/>
          <w:szCs w:val="24"/>
          <w:lang w:eastAsia="en-US"/>
        </w:rPr>
      </w:pPr>
      <w:r>
        <w:rPr>
          <w:b/>
          <w:bCs/>
          <w:szCs w:val="24"/>
          <w:lang w:eastAsia="en-US"/>
        </w:rPr>
        <w:t>ПРОЕКТ</w:t>
      </w:r>
    </w:p>
    <w:p w:rsidR="00546934" w:rsidRDefault="00546934">
      <w:pPr>
        <w:ind w:firstLine="0"/>
        <w:rPr>
          <w:b/>
          <w:bCs/>
          <w:szCs w:val="24"/>
          <w:lang w:eastAsia="en-US"/>
        </w:rPr>
      </w:pPr>
    </w:p>
    <w:p w:rsidR="00546934" w:rsidRDefault="00FA346B">
      <w:pPr>
        <w:ind w:firstLine="0"/>
        <w:jc w:val="center"/>
        <w:rPr>
          <w:rFonts w:eastAsia="Times New Roman"/>
          <w:b/>
          <w:sz w:val="20"/>
          <w:szCs w:val="20"/>
        </w:rPr>
      </w:pPr>
      <w:bookmarkStart w:id="2" w:name="Par851"/>
      <w:bookmarkEnd w:id="2"/>
      <w:r>
        <w:rPr>
          <w:rFonts w:eastAsia="Times New Roman"/>
          <w:b/>
          <w:sz w:val="20"/>
          <w:szCs w:val="20"/>
        </w:rPr>
        <w:t>ДОГОВОР ПОСТАВКИ №</w:t>
      </w:r>
    </w:p>
    <w:p w:rsidR="00546934" w:rsidRDefault="00FA346B">
      <w:pPr>
        <w:ind w:firstLine="0"/>
        <w:rPr>
          <w:rFonts w:eastAsia="Times New Roman"/>
          <w:sz w:val="20"/>
          <w:szCs w:val="20"/>
        </w:rPr>
      </w:pPr>
      <w:r>
        <w:rPr>
          <w:b/>
          <w:sz w:val="20"/>
          <w:szCs w:val="20"/>
        </w:rPr>
        <w:t xml:space="preserve">г. </w:t>
      </w:r>
      <w:r w:rsidR="007301A4" w:rsidRPr="007301A4">
        <w:rPr>
          <w:b/>
          <w:sz w:val="20"/>
          <w:szCs w:val="20"/>
        </w:rPr>
        <w:t>Междуреченск</w:t>
      </w:r>
      <w:r>
        <w:rPr>
          <w:b/>
          <w:sz w:val="20"/>
          <w:szCs w:val="20"/>
        </w:rPr>
        <w:t xml:space="preserve">                                                                                </w:t>
      </w:r>
      <w:r w:rsidR="00640E95">
        <w:rPr>
          <w:b/>
          <w:sz w:val="20"/>
          <w:szCs w:val="20"/>
        </w:rPr>
        <w:t xml:space="preserve">                                                  </w:t>
      </w:r>
      <w:r>
        <w:rPr>
          <w:b/>
          <w:sz w:val="20"/>
          <w:szCs w:val="20"/>
        </w:rPr>
        <w:t xml:space="preserve">                   «      »   20___г.</w:t>
      </w:r>
    </w:p>
    <w:p w:rsidR="00546934" w:rsidRDefault="00546934">
      <w:pPr>
        <w:ind w:firstLine="0"/>
        <w:rPr>
          <w:rFonts w:eastAsia="Times New Roman"/>
          <w:sz w:val="20"/>
          <w:szCs w:val="20"/>
        </w:rPr>
      </w:pPr>
    </w:p>
    <w:p w:rsidR="00546934" w:rsidRDefault="00FA346B">
      <w:pPr>
        <w:tabs>
          <w:tab w:val="left" w:pos="6179"/>
        </w:tabs>
        <w:rPr>
          <w:b/>
          <w:sz w:val="20"/>
          <w:szCs w:val="20"/>
        </w:rPr>
      </w:pPr>
      <w:r>
        <w:rPr>
          <w:rFonts w:eastAsia="Times New Roman"/>
          <w:b/>
          <w:sz w:val="20"/>
          <w:szCs w:val="20"/>
        </w:rPr>
        <w:t xml:space="preserve">______________, </w:t>
      </w:r>
      <w:r>
        <w:rPr>
          <w:rFonts w:eastAsia="Times New Roman"/>
          <w:sz w:val="20"/>
          <w:szCs w:val="20"/>
        </w:rPr>
        <w:t xml:space="preserve">именуемое в дальнейшем </w:t>
      </w:r>
      <w:r>
        <w:rPr>
          <w:rFonts w:eastAsia="Times New Roman"/>
          <w:b/>
          <w:sz w:val="20"/>
          <w:szCs w:val="20"/>
        </w:rPr>
        <w:t>«Поставщик»</w:t>
      </w:r>
      <w:r>
        <w:rPr>
          <w:rFonts w:eastAsia="Times New Roman"/>
          <w:sz w:val="20"/>
          <w:szCs w:val="20"/>
        </w:rPr>
        <w:t xml:space="preserve">, в лице _____________, действующего на основании _____________, с одной стороны, и </w:t>
      </w:r>
      <w:r>
        <w:rPr>
          <w:b/>
          <w:sz w:val="20"/>
          <w:szCs w:val="20"/>
        </w:rPr>
        <w:t xml:space="preserve"> </w:t>
      </w:r>
      <w:r w:rsidR="006A542F">
        <w:rPr>
          <w:b/>
          <w:sz w:val="20"/>
          <w:szCs w:val="20"/>
        </w:rPr>
        <w:t>________________</w:t>
      </w:r>
      <w:r>
        <w:rPr>
          <w:b/>
          <w:sz w:val="20"/>
          <w:szCs w:val="20"/>
        </w:rPr>
        <w:t xml:space="preserve"> (далее – </w:t>
      </w:r>
      <w:r w:rsidR="006A542F">
        <w:rPr>
          <w:b/>
          <w:sz w:val="20"/>
          <w:szCs w:val="20"/>
        </w:rPr>
        <w:t>___________</w:t>
      </w:r>
      <w:r>
        <w:rPr>
          <w:b/>
          <w:sz w:val="20"/>
          <w:szCs w:val="20"/>
        </w:rPr>
        <w:t>)</w:t>
      </w:r>
      <w:r>
        <w:rPr>
          <w:sz w:val="20"/>
          <w:szCs w:val="20"/>
        </w:rPr>
        <w:t>,</w:t>
      </w:r>
      <w:r>
        <w:rPr>
          <w:rFonts w:eastAsia="Times New Roman"/>
          <w:sz w:val="20"/>
          <w:szCs w:val="20"/>
        </w:rPr>
        <w:t xml:space="preserve"> именуемое в дальнейшем </w:t>
      </w:r>
      <w:r>
        <w:rPr>
          <w:rFonts w:eastAsia="Times New Roman"/>
          <w:b/>
          <w:sz w:val="20"/>
          <w:szCs w:val="20"/>
        </w:rPr>
        <w:t>«Заказчик»</w:t>
      </w:r>
      <w:r>
        <w:rPr>
          <w:rFonts w:eastAsia="Times New Roman"/>
          <w:sz w:val="20"/>
          <w:szCs w:val="20"/>
        </w:rPr>
        <w:t xml:space="preserve">, в лице </w:t>
      </w:r>
      <w:r w:rsidR="006A542F">
        <w:rPr>
          <w:rFonts w:eastAsia="Times New Roman"/>
          <w:sz w:val="20"/>
          <w:szCs w:val="20"/>
        </w:rPr>
        <w:t>___________</w:t>
      </w:r>
      <w:r>
        <w:rPr>
          <w:rFonts w:eastAsia="Times New Roman"/>
          <w:sz w:val="20"/>
          <w:szCs w:val="20"/>
        </w:rPr>
        <w:t xml:space="preserve">, действующей на основании </w:t>
      </w:r>
      <w:r w:rsidR="006A542F">
        <w:rPr>
          <w:rFonts w:eastAsia="Times New Roman"/>
          <w:sz w:val="20"/>
          <w:szCs w:val="20"/>
        </w:rPr>
        <w:t>___</w:t>
      </w:r>
      <w:r>
        <w:rPr>
          <w:rFonts w:eastAsia="Times New Roman"/>
          <w:sz w:val="20"/>
          <w:szCs w:val="20"/>
        </w:rPr>
        <w:t>, с другой стороны, совместно именуемые – Стороны, руководствуясь Федеральным законом от 18.07.2011 г. № 223-ФЗ «О закупках товаров, работ, услуг отдельными видами юридических лиц», по результатам запроса котировок в электронной форме, на основании протокола _________ от «___» ______ 202</w:t>
      </w:r>
      <w:r w:rsidR="006A542F">
        <w:rPr>
          <w:rFonts w:eastAsia="Times New Roman"/>
          <w:sz w:val="20"/>
          <w:szCs w:val="20"/>
        </w:rPr>
        <w:t>2</w:t>
      </w:r>
      <w:r>
        <w:rPr>
          <w:rFonts w:eastAsia="Times New Roman"/>
          <w:sz w:val="20"/>
          <w:szCs w:val="20"/>
        </w:rPr>
        <w:t xml:space="preserve"> г. № _______, заключили настоящий Договор (далее – Договор) о нижеследующем:</w:t>
      </w:r>
    </w:p>
    <w:p w:rsidR="00546934" w:rsidRDefault="00546934">
      <w:pPr>
        <w:ind w:firstLine="426"/>
        <w:rPr>
          <w:rFonts w:eastAsia="Times New Roman"/>
          <w:sz w:val="20"/>
          <w:szCs w:val="20"/>
        </w:rPr>
      </w:pPr>
    </w:p>
    <w:p w:rsidR="00546934" w:rsidRDefault="00FA346B">
      <w:pPr>
        <w:ind w:firstLine="426"/>
        <w:jc w:val="center"/>
        <w:rPr>
          <w:rFonts w:eastAsia="Times New Roman"/>
          <w:b/>
          <w:sz w:val="20"/>
          <w:szCs w:val="20"/>
        </w:rPr>
      </w:pPr>
      <w:r>
        <w:rPr>
          <w:rFonts w:eastAsia="Times New Roman"/>
          <w:b/>
          <w:sz w:val="20"/>
          <w:szCs w:val="20"/>
        </w:rPr>
        <w:t>1. ПРЕДМЕТ ДОГОВОРА</w:t>
      </w:r>
    </w:p>
    <w:p w:rsidR="00546934" w:rsidRDefault="00FA346B" w:rsidP="006D38E5">
      <w:pPr>
        <w:ind w:firstLine="426"/>
        <w:rPr>
          <w:rFonts w:eastAsia="Times New Roman"/>
          <w:sz w:val="20"/>
          <w:szCs w:val="20"/>
        </w:rPr>
      </w:pPr>
      <w:r>
        <w:rPr>
          <w:rFonts w:eastAsia="Times New Roman"/>
          <w:sz w:val="20"/>
          <w:szCs w:val="20"/>
        </w:rPr>
        <w:t xml:space="preserve">1.1. В соответствии с настоящим Договором Поставщик обязуется передать в собственность Заказчика </w:t>
      </w:r>
      <w:r w:rsidR="00082360" w:rsidRPr="00082360">
        <w:rPr>
          <w:rFonts w:eastAsia="Times New Roman"/>
          <w:sz w:val="20"/>
          <w:szCs w:val="20"/>
        </w:rPr>
        <w:t>электрическ</w:t>
      </w:r>
      <w:r w:rsidR="00082360">
        <w:rPr>
          <w:rFonts w:eastAsia="Times New Roman"/>
          <w:sz w:val="20"/>
          <w:szCs w:val="20"/>
        </w:rPr>
        <w:t>ий</w:t>
      </w:r>
      <w:r w:rsidR="00082360" w:rsidRPr="00082360">
        <w:rPr>
          <w:rFonts w:eastAsia="Times New Roman"/>
          <w:sz w:val="20"/>
          <w:szCs w:val="20"/>
        </w:rPr>
        <w:t xml:space="preserve"> двигател</w:t>
      </w:r>
      <w:r w:rsidR="00082360">
        <w:rPr>
          <w:rFonts w:eastAsia="Times New Roman"/>
          <w:sz w:val="20"/>
          <w:szCs w:val="20"/>
        </w:rPr>
        <w:t>ь</w:t>
      </w:r>
      <w:r w:rsidR="00082360" w:rsidRPr="00082360">
        <w:rPr>
          <w:rFonts w:eastAsia="Times New Roman"/>
          <w:sz w:val="20"/>
          <w:szCs w:val="20"/>
        </w:rPr>
        <w:t xml:space="preserve"> асинхронн</w:t>
      </w:r>
      <w:r w:rsidR="00082360">
        <w:rPr>
          <w:rFonts w:eastAsia="Times New Roman"/>
          <w:sz w:val="20"/>
          <w:szCs w:val="20"/>
        </w:rPr>
        <w:t>ый</w:t>
      </w:r>
      <w:r w:rsidR="00082360" w:rsidRPr="00082360">
        <w:rPr>
          <w:rFonts w:eastAsia="Times New Roman"/>
          <w:sz w:val="20"/>
          <w:szCs w:val="20"/>
        </w:rPr>
        <w:t xml:space="preserve"> с короткозамкнутым ротором</w:t>
      </w:r>
      <w:r>
        <w:rPr>
          <w:rFonts w:eastAsia="Times New Roman"/>
          <w:sz w:val="20"/>
          <w:szCs w:val="20"/>
        </w:rPr>
        <w:t xml:space="preserve"> (далее – товар) на условиях, определенных Сторонами, а Заказчик обязуется принять этот товар и оплатить его в соответствии с условиями настоящего Договора, спецификацией (Приложение № 1) и Техническим заданием (Приложение №2).</w:t>
      </w:r>
    </w:p>
    <w:p w:rsidR="00D156B4" w:rsidRDefault="00D156B4" w:rsidP="00D156B4">
      <w:pPr>
        <w:ind w:firstLine="426"/>
        <w:rPr>
          <w:rFonts w:eastAsia="Times New Roman"/>
          <w:sz w:val="20"/>
          <w:szCs w:val="20"/>
        </w:rPr>
      </w:pPr>
      <w:r>
        <w:rPr>
          <w:rFonts w:eastAsia="Times New Roman"/>
          <w:sz w:val="20"/>
          <w:szCs w:val="20"/>
        </w:rPr>
        <w:t xml:space="preserve">1.2. </w:t>
      </w:r>
      <w:r w:rsidRPr="00D156B4">
        <w:rPr>
          <w:rFonts w:eastAsia="Times New Roman"/>
          <w:sz w:val="20"/>
          <w:szCs w:val="20"/>
        </w:rPr>
        <w:t>Наименование, количество и иные характеристики поставляемого Товара указаны в спецификации (Приложение</w:t>
      </w:r>
      <w:r w:rsidR="00082360">
        <w:rPr>
          <w:rFonts w:eastAsia="Times New Roman"/>
          <w:sz w:val="20"/>
          <w:szCs w:val="20"/>
        </w:rPr>
        <w:t>№1</w:t>
      </w:r>
      <w:r w:rsidRPr="00D156B4">
        <w:rPr>
          <w:rFonts w:eastAsia="Times New Roman"/>
          <w:sz w:val="20"/>
          <w:szCs w:val="20"/>
        </w:rPr>
        <w:t xml:space="preserve"> к </w:t>
      </w:r>
      <w:r>
        <w:rPr>
          <w:rFonts w:eastAsia="Times New Roman"/>
          <w:sz w:val="20"/>
          <w:szCs w:val="20"/>
        </w:rPr>
        <w:t>Договор</w:t>
      </w:r>
      <w:r w:rsidRPr="00D156B4">
        <w:rPr>
          <w:rFonts w:eastAsia="Times New Roman"/>
          <w:sz w:val="20"/>
          <w:szCs w:val="20"/>
        </w:rPr>
        <w:t xml:space="preserve">у), являющейся неотъемлемой частью </w:t>
      </w:r>
      <w:r>
        <w:rPr>
          <w:rFonts w:eastAsia="Times New Roman"/>
          <w:sz w:val="20"/>
          <w:szCs w:val="20"/>
        </w:rPr>
        <w:t>Договор</w:t>
      </w:r>
      <w:r w:rsidRPr="00D156B4">
        <w:rPr>
          <w:rFonts w:eastAsia="Times New Roman"/>
          <w:sz w:val="20"/>
          <w:szCs w:val="20"/>
        </w:rPr>
        <w:t>а</w:t>
      </w:r>
    </w:p>
    <w:p w:rsidR="00546934" w:rsidRDefault="00546934">
      <w:pPr>
        <w:ind w:firstLine="426"/>
        <w:rPr>
          <w:rFonts w:eastAsia="Times New Roman"/>
          <w:b/>
          <w:sz w:val="20"/>
          <w:szCs w:val="20"/>
        </w:rPr>
      </w:pPr>
    </w:p>
    <w:p w:rsidR="00546934" w:rsidRDefault="00D156B4">
      <w:pPr>
        <w:ind w:firstLine="426"/>
        <w:jc w:val="center"/>
        <w:rPr>
          <w:rFonts w:eastAsia="Times New Roman"/>
          <w:b/>
          <w:sz w:val="20"/>
          <w:szCs w:val="20"/>
        </w:rPr>
      </w:pPr>
      <w:r>
        <w:rPr>
          <w:rFonts w:eastAsia="Times New Roman"/>
          <w:b/>
          <w:sz w:val="20"/>
          <w:szCs w:val="20"/>
        </w:rPr>
        <w:t>2</w:t>
      </w:r>
      <w:r w:rsidR="00FA346B">
        <w:rPr>
          <w:rFonts w:eastAsia="Times New Roman"/>
          <w:b/>
          <w:sz w:val="20"/>
          <w:szCs w:val="20"/>
        </w:rPr>
        <w:t>. КАЧЕСТВО ТОВАРА</w:t>
      </w:r>
    </w:p>
    <w:p w:rsidR="00546934" w:rsidRDefault="00FA346B">
      <w:pPr>
        <w:ind w:firstLine="426"/>
        <w:rPr>
          <w:rFonts w:eastAsia="Times New Roman"/>
          <w:sz w:val="20"/>
          <w:szCs w:val="20"/>
        </w:rPr>
      </w:pPr>
      <w:r>
        <w:rPr>
          <w:rFonts w:eastAsia="Times New Roman"/>
          <w:sz w:val="20"/>
          <w:szCs w:val="20"/>
        </w:rPr>
        <w:t xml:space="preserve">3.1. Качество поставляемого товара должно соответствовать </w:t>
      </w:r>
      <w:r w:rsidR="007301A4" w:rsidRPr="007301A4">
        <w:rPr>
          <w:rFonts w:eastAsia="Times New Roman"/>
          <w:sz w:val="20"/>
          <w:szCs w:val="20"/>
        </w:rPr>
        <w:t>паспортам качества, сертификатам качества, техническим условиям,</w:t>
      </w:r>
      <w:r w:rsidR="007301A4">
        <w:rPr>
          <w:rFonts w:eastAsia="Times New Roman"/>
          <w:sz w:val="20"/>
          <w:szCs w:val="20"/>
        </w:rPr>
        <w:t xml:space="preserve"> </w:t>
      </w:r>
      <w:r w:rsidR="007301A4" w:rsidRPr="007301A4">
        <w:rPr>
          <w:rFonts w:eastAsia="Times New Roman"/>
          <w:sz w:val="20"/>
          <w:szCs w:val="20"/>
        </w:rPr>
        <w:t>иной документации, устанавливающей требования к качеству данной продукции.</w:t>
      </w:r>
    </w:p>
    <w:p w:rsidR="00546934" w:rsidRDefault="00FA346B" w:rsidP="007301A4">
      <w:pPr>
        <w:ind w:firstLine="426"/>
        <w:rPr>
          <w:rFonts w:eastAsia="Times New Roman"/>
          <w:sz w:val="20"/>
          <w:szCs w:val="20"/>
        </w:rPr>
      </w:pPr>
      <w:r>
        <w:rPr>
          <w:rFonts w:eastAsia="Times New Roman"/>
          <w:sz w:val="20"/>
          <w:szCs w:val="20"/>
        </w:rPr>
        <w:t xml:space="preserve">3.2. </w:t>
      </w:r>
      <w:r w:rsidR="00082360">
        <w:rPr>
          <w:rFonts w:eastAsia="Times New Roman"/>
          <w:sz w:val="20"/>
          <w:szCs w:val="20"/>
        </w:rPr>
        <w:t>Товар</w:t>
      </w:r>
      <w:r>
        <w:rPr>
          <w:rFonts w:eastAsia="Times New Roman"/>
          <w:sz w:val="20"/>
          <w:szCs w:val="20"/>
        </w:rPr>
        <w:t xml:space="preserve"> долж</w:t>
      </w:r>
      <w:r w:rsidR="00082360">
        <w:rPr>
          <w:rFonts w:eastAsia="Times New Roman"/>
          <w:sz w:val="20"/>
          <w:szCs w:val="20"/>
        </w:rPr>
        <w:t>ен</w:t>
      </w:r>
      <w:r>
        <w:rPr>
          <w:rFonts w:eastAsia="Times New Roman"/>
          <w:sz w:val="20"/>
          <w:szCs w:val="20"/>
        </w:rPr>
        <w:t xml:space="preserve"> </w:t>
      </w:r>
      <w:r w:rsidR="007301A4">
        <w:rPr>
          <w:rFonts w:eastAsia="Times New Roman"/>
          <w:sz w:val="20"/>
          <w:szCs w:val="20"/>
        </w:rPr>
        <w:t>иметь</w:t>
      </w:r>
      <w:r>
        <w:rPr>
          <w:rFonts w:eastAsia="Times New Roman"/>
          <w:sz w:val="20"/>
          <w:szCs w:val="20"/>
        </w:rPr>
        <w:t xml:space="preserve"> </w:t>
      </w:r>
      <w:r w:rsidR="007301A4" w:rsidRPr="007301A4">
        <w:rPr>
          <w:rFonts w:eastAsia="Times New Roman"/>
          <w:sz w:val="20"/>
          <w:szCs w:val="20"/>
        </w:rPr>
        <w:t>сертификат соответствия и сопровождаться удостоверением</w:t>
      </w:r>
      <w:r w:rsidR="007301A4">
        <w:rPr>
          <w:rFonts w:eastAsia="Times New Roman"/>
          <w:sz w:val="20"/>
          <w:szCs w:val="20"/>
        </w:rPr>
        <w:t xml:space="preserve"> </w:t>
      </w:r>
      <w:r w:rsidR="007301A4" w:rsidRPr="007301A4">
        <w:rPr>
          <w:rFonts w:eastAsia="Times New Roman"/>
          <w:sz w:val="20"/>
          <w:szCs w:val="20"/>
        </w:rPr>
        <w:t>(паспортом) о качестве продукции</w:t>
      </w:r>
      <w:r>
        <w:rPr>
          <w:rFonts w:eastAsia="Times New Roman"/>
          <w:sz w:val="20"/>
          <w:szCs w:val="20"/>
        </w:rPr>
        <w:t>.</w:t>
      </w:r>
    </w:p>
    <w:p w:rsidR="006E28A3" w:rsidRPr="006E28A3" w:rsidRDefault="006E28A3" w:rsidP="006E28A3">
      <w:pPr>
        <w:ind w:firstLine="426"/>
        <w:rPr>
          <w:rFonts w:eastAsia="Times New Roman"/>
          <w:sz w:val="20"/>
          <w:szCs w:val="20"/>
        </w:rPr>
      </w:pPr>
      <w:r>
        <w:rPr>
          <w:rFonts w:eastAsia="Times New Roman"/>
          <w:sz w:val="20"/>
          <w:szCs w:val="20"/>
        </w:rPr>
        <w:t xml:space="preserve">3.3 </w:t>
      </w:r>
      <w:r w:rsidRPr="006E28A3">
        <w:rPr>
          <w:rFonts w:eastAsia="Times New Roman"/>
          <w:sz w:val="20"/>
          <w:szCs w:val="20"/>
        </w:rPr>
        <w:t>Товар должен быть упакован и замаркирован в соответствии с действующими стандартами.</w:t>
      </w:r>
    </w:p>
    <w:p w:rsidR="006E28A3" w:rsidRPr="006E28A3" w:rsidRDefault="006E28A3" w:rsidP="006E28A3">
      <w:pPr>
        <w:ind w:firstLine="426"/>
        <w:rPr>
          <w:rFonts w:eastAsia="Times New Roman"/>
          <w:sz w:val="20"/>
          <w:szCs w:val="20"/>
        </w:rPr>
      </w:pPr>
      <w:r w:rsidRPr="006E28A3">
        <w:rPr>
          <w:rFonts w:eastAsia="Times New Roman"/>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bookmarkStart w:id="3" w:name="P80"/>
      <w:bookmarkEnd w:id="3"/>
    </w:p>
    <w:p w:rsidR="00546934" w:rsidRDefault="00FA346B">
      <w:pPr>
        <w:ind w:firstLine="426"/>
        <w:rPr>
          <w:rFonts w:eastAsia="Times New Roman"/>
          <w:sz w:val="20"/>
          <w:szCs w:val="20"/>
        </w:rPr>
      </w:pPr>
      <w:r>
        <w:rPr>
          <w:rFonts w:eastAsia="Times New Roman"/>
          <w:sz w:val="20"/>
          <w:szCs w:val="20"/>
        </w:rPr>
        <w:t>3.</w:t>
      </w:r>
      <w:r w:rsidR="006E28A3">
        <w:rPr>
          <w:rFonts w:eastAsia="Times New Roman"/>
          <w:sz w:val="20"/>
          <w:szCs w:val="20"/>
        </w:rPr>
        <w:t>4</w:t>
      </w:r>
      <w:r>
        <w:rPr>
          <w:rFonts w:eastAsia="Times New Roman"/>
          <w:sz w:val="20"/>
          <w:szCs w:val="20"/>
        </w:rPr>
        <w:t>.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rsidR="00546934" w:rsidRDefault="00FA346B">
      <w:pPr>
        <w:ind w:firstLine="426"/>
        <w:rPr>
          <w:rFonts w:eastAsia="Times New Roman"/>
          <w:sz w:val="20"/>
          <w:szCs w:val="20"/>
        </w:rPr>
      </w:pPr>
      <w:r>
        <w:rPr>
          <w:rFonts w:eastAsia="Times New Roman"/>
          <w:sz w:val="20"/>
          <w:szCs w:val="20"/>
        </w:rPr>
        <w:t>3.</w:t>
      </w:r>
      <w:r w:rsidR="006E28A3">
        <w:rPr>
          <w:rFonts w:eastAsia="Times New Roman"/>
          <w:sz w:val="20"/>
          <w:szCs w:val="20"/>
        </w:rPr>
        <w:t>5</w:t>
      </w:r>
      <w:r>
        <w:rPr>
          <w:rFonts w:eastAsia="Times New Roman"/>
          <w:sz w:val="20"/>
          <w:szCs w:val="20"/>
        </w:rPr>
        <w:t xml:space="preserve">.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rsidR="00546934" w:rsidRDefault="00546934">
      <w:pPr>
        <w:ind w:firstLine="426"/>
        <w:rPr>
          <w:rFonts w:eastAsia="Times New Roman"/>
          <w:b/>
          <w:sz w:val="20"/>
          <w:szCs w:val="20"/>
        </w:rPr>
      </w:pPr>
    </w:p>
    <w:p w:rsidR="00546934" w:rsidRDefault="00FA346B">
      <w:pPr>
        <w:ind w:firstLine="426"/>
        <w:jc w:val="center"/>
        <w:rPr>
          <w:rFonts w:eastAsia="Times New Roman"/>
          <w:b/>
          <w:sz w:val="20"/>
          <w:szCs w:val="20"/>
        </w:rPr>
      </w:pPr>
      <w:r>
        <w:rPr>
          <w:rFonts w:eastAsia="Times New Roman"/>
          <w:b/>
          <w:sz w:val="20"/>
          <w:szCs w:val="20"/>
        </w:rPr>
        <w:t>4. СРОКИ И ПОРЯДОК ПОСТАВКИ ТОВАРА</w:t>
      </w:r>
    </w:p>
    <w:p w:rsidR="00546934" w:rsidRDefault="00FA346B">
      <w:pPr>
        <w:ind w:firstLine="426"/>
        <w:rPr>
          <w:rFonts w:eastAsia="Times New Roman"/>
          <w:sz w:val="20"/>
          <w:szCs w:val="20"/>
        </w:rPr>
      </w:pPr>
      <w:r>
        <w:rPr>
          <w:rFonts w:eastAsia="Times New Roman"/>
          <w:sz w:val="20"/>
          <w:szCs w:val="20"/>
        </w:rPr>
        <w:t xml:space="preserve">4.1. </w:t>
      </w:r>
      <w:r w:rsidR="00A357B0" w:rsidRPr="00A357B0">
        <w:rPr>
          <w:rFonts w:eastAsia="Times New Roman"/>
          <w:sz w:val="20"/>
          <w:szCs w:val="20"/>
        </w:rPr>
        <w:t xml:space="preserve">Поставка Товара осуществляется по письменной заявке Заказчика, в которой указывается место поставки, наименование Товара, срок поставки </w:t>
      </w:r>
      <w:r w:rsidR="00AE7B4B">
        <w:rPr>
          <w:rFonts w:eastAsia="Times New Roman"/>
          <w:sz w:val="20"/>
          <w:szCs w:val="20"/>
        </w:rPr>
        <w:t>в течение</w:t>
      </w:r>
      <w:r w:rsidR="00A357B0" w:rsidRPr="00A357B0">
        <w:rPr>
          <w:rFonts w:eastAsia="Times New Roman"/>
          <w:sz w:val="20"/>
          <w:szCs w:val="20"/>
        </w:rPr>
        <w:t xml:space="preserve"> </w:t>
      </w:r>
      <w:r w:rsidR="0023193E">
        <w:rPr>
          <w:rFonts w:eastAsia="Times New Roman"/>
          <w:sz w:val="20"/>
          <w:szCs w:val="20"/>
        </w:rPr>
        <w:t xml:space="preserve">90 </w:t>
      </w:r>
      <w:r w:rsidR="00A357B0" w:rsidRPr="00A357B0">
        <w:rPr>
          <w:rFonts w:eastAsia="Times New Roman"/>
          <w:sz w:val="20"/>
          <w:szCs w:val="20"/>
        </w:rPr>
        <w:t>дней с момента под</w:t>
      </w:r>
      <w:r w:rsidR="0023193E">
        <w:rPr>
          <w:rFonts w:eastAsia="Times New Roman"/>
          <w:sz w:val="20"/>
          <w:szCs w:val="20"/>
        </w:rPr>
        <w:t>писания договора</w:t>
      </w:r>
      <w:r w:rsidR="00A357B0" w:rsidRPr="00A357B0">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 xml:space="preserve">4.2. </w:t>
      </w:r>
      <w:r w:rsidRPr="00A357B0">
        <w:rPr>
          <w:rFonts w:eastAsia="Times New Roman"/>
          <w:sz w:val="20"/>
          <w:szCs w:val="20"/>
        </w:rPr>
        <w:t xml:space="preserve">Поставщик обязан поставлять товары в строгом соответствии с </w:t>
      </w:r>
      <w:r w:rsidR="0023193E">
        <w:rPr>
          <w:rFonts w:eastAsia="Times New Roman"/>
          <w:sz w:val="20"/>
          <w:szCs w:val="20"/>
        </w:rPr>
        <w:t>Техническим заданием и Спецификацией.</w:t>
      </w:r>
    </w:p>
    <w:p w:rsidR="00546934" w:rsidRDefault="00FA346B">
      <w:pPr>
        <w:ind w:firstLine="426"/>
        <w:rPr>
          <w:rFonts w:eastAsia="Times New Roman"/>
          <w:sz w:val="20"/>
          <w:szCs w:val="20"/>
        </w:rPr>
      </w:pPr>
      <w:r>
        <w:rPr>
          <w:rFonts w:eastAsia="Times New Roman"/>
          <w:sz w:val="20"/>
          <w:szCs w:val="20"/>
        </w:rPr>
        <w:t>4.3. Доставка товаров Заказчику со склада Поставщика осуществляется транспортом, силами и за счет средств Поставщика, с учетом режима работы Заказчика. Условия транспортировки товаров должны соответствовать санитарным нормам и правилам.</w:t>
      </w:r>
    </w:p>
    <w:p w:rsidR="00546934" w:rsidRDefault="00FA346B">
      <w:pPr>
        <w:ind w:firstLine="426"/>
        <w:rPr>
          <w:rFonts w:eastAsia="Times New Roman"/>
          <w:sz w:val="20"/>
          <w:szCs w:val="20"/>
        </w:rPr>
      </w:pPr>
      <w:r>
        <w:rPr>
          <w:rFonts w:eastAsia="Times New Roman"/>
          <w:sz w:val="20"/>
          <w:szCs w:val="20"/>
        </w:rPr>
        <w:t>4.4. Разгрузка товар</w:t>
      </w:r>
      <w:r w:rsidR="0023193E">
        <w:rPr>
          <w:rFonts w:eastAsia="Times New Roman"/>
          <w:sz w:val="20"/>
          <w:szCs w:val="20"/>
        </w:rPr>
        <w:t>а</w:t>
      </w:r>
      <w:r>
        <w:rPr>
          <w:rFonts w:eastAsia="Times New Roman"/>
          <w:sz w:val="20"/>
          <w:szCs w:val="20"/>
        </w:rPr>
        <w:t xml:space="preserve"> осуществляется средствами и силами Поставщика в место, указанное уполномоченным представителем Заказчика в момент приемки товаров.</w:t>
      </w:r>
    </w:p>
    <w:p w:rsidR="00546934" w:rsidRDefault="00FA346B">
      <w:pPr>
        <w:ind w:firstLine="426"/>
        <w:rPr>
          <w:rFonts w:eastAsia="Times New Roman"/>
          <w:sz w:val="20"/>
          <w:szCs w:val="20"/>
        </w:rPr>
      </w:pPr>
      <w:r>
        <w:rPr>
          <w:rFonts w:eastAsia="Times New Roman"/>
          <w:sz w:val="20"/>
          <w:szCs w:val="20"/>
        </w:rPr>
        <w:t xml:space="preserve"> 4.5. Поставка товара осуществляется на условиях доставки товара путем доставки по адресу:</w:t>
      </w:r>
    </w:p>
    <w:p w:rsidR="00546934" w:rsidRDefault="00FA346B">
      <w:pPr>
        <w:ind w:firstLine="0"/>
        <w:rPr>
          <w:sz w:val="20"/>
          <w:szCs w:val="20"/>
        </w:rPr>
      </w:pPr>
      <w:r>
        <w:rPr>
          <w:sz w:val="20"/>
          <w:szCs w:val="20"/>
        </w:rPr>
        <w:t xml:space="preserve">          </w:t>
      </w:r>
      <w:r w:rsidR="0023193E" w:rsidRPr="0023193E">
        <w:rPr>
          <w:sz w:val="20"/>
          <w:szCs w:val="20"/>
        </w:rPr>
        <w:t xml:space="preserve">652870, Кемеровская область- Кузбасс, г. Междуреченск, ул. Пр-т Строителей, 50 А (склад МУП «Междуреченский Водоканал») (прием товара </w:t>
      </w:r>
      <w:proofErr w:type="spellStart"/>
      <w:r w:rsidR="0023193E" w:rsidRPr="0023193E">
        <w:rPr>
          <w:sz w:val="20"/>
          <w:szCs w:val="20"/>
        </w:rPr>
        <w:t>Пн</w:t>
      </w:r>
      <w:proofErr w:type="spellEnd"/>
      <w:r w:rsidR="0023193E" w:rsidRPr="0023193E">
        <w:rPr>
          <w:sz w:val="20"/>
          <w:szCs w:val="20"/>
        </w:rPr>
        <w:t xml:space="preserve">- </w:t>
      </w:r>
      <w:proofErr w:type="spellStart"/>
      <w:r w:rsidR="0023193E" w:rsidRPr="0023193E">
        <w:rPr>
          <w:sz w:val="20"/>
          <w:szCs w:val="20"/>
        </w:rPr>
        <w:t>Чт</w:t>
      </w:r>
      <w:proofErr w:type="spellEnd"/>
      <w:r w:rsidR="0023193E" w:rsidRPr="0023193E">
        <w:rPr>
          <w:sz w:val="20"/>
          <w:szCs w:val="20"/>
        </w:rPr>
        <w:t xml:space="preserve"> с 8:00 до 17:00, </w:t>
      </w:r>
      <w:proofErr w:type="spellStart"/>
      <w:r w:rsidR="0023193E" w:rsidRPr="0023193E">
        <w:rPr>
          <w:sz w:val="20"/>
          <w:szCs w:val="20"/>
        </w:rPr>
        <w:t>Пн</w:t>
      </w:r>
      <w:proofErr w:type="spellEnd"/>
      <w:r w:rsidR="0023193E" w:rsidRPr="0023193E">
        <w:rPr>
          <w:sz w:val="20"/>
          <w:szCs w:val="20"/>
        </w:rPr>
        <w:t xml:space="preserve"> с 8:00 до 16:00, обед 12:00-13:00 </w:t>
      </w:r>
      <w:proofErr w:type="spellStart"/>
      <w:r w:rsidR="0023193E" w:rsidRPr="0023193E">
        <w:rPr>
          <w:sz w:val="20"/>
          <w:szCs w:val="20"/>
        </w:rPr>
        <w:t>Сб</w:t>
      </w:r>
      <w:proofErr w:type="spellEnd"/>
      <w:r w:rsidR="0023193E" w:rsidRPr="0023193E">
        <w:rPr>
          <w:sz w:val="20"/>
          <w:szCs w:val="20"/>
        </w:rPr>
        <w:t xml:space="preserve">, </w:t>
      </w:r>
      <w:proofErr w:type="spellStart"/>
      <w:r w:rsidR="0023193E" w:rsidRPr="0023193E">
        <w:rPr>
          <w:sz w:val="20"/>
          <w:szCs w:val="20"/>
        </w:rPr>
        <w:t>Вс</w:t>
      </w:r>
      <w:proofErr w:type="spellEnd"/>
      <w:r w:rsidR="0023193E" w:rsidRPr="0023193E">
        <w:rPr>
          <w:sz w:val="20"/>
          <w:szCs w:val="20"/>
        </w:rPr>
        <w:t>-выходной)</w:t>
      </w:r>
      <w:r w:rsidR="0023193E">
        <w:rPr>
          <w:sz w:val="20"/>
          <w:szCs w:val="20"/>
        </w:rPr>
        <w:t>.</w:t>
      </w:r>
    </w:p>
    <w:p w:rsidR="00546934" w:rsidRDefault="00FA346B">
      <w:pPr>
        <w:ind w:firstLine="426"/>
        <w:rPr>
          <w:rFonts w:eastAsia="Times New Roman"/>
          <w:sz w:val="20"/>
          <w:szCs w:val="20"/>
        </w:rPr>
      </w:pPr>
      <w:r>
        <w:rPr>
          <w:rFonts w:eastAsia="Times New Roman"/>
          <w:sz w:val="20"/>
          <w:szCs w:val="20"/>
        </w:rPr>
        <w:t>4.6. Право собственности на товар и все связанные с этим риски переходят к Заказчику с момента принятия товара.</w:t>
      </w:r>
    </w:p>
    <w:p w:rsidR="00546934" w:rsidRDefault="00546934">
      <w:pPr>
        <w:ind w:firstLine="426"/>
        <w:rPr>
          <w:rFonts w:eastAsia="Times New Roman"/>
          <w:b/>
          <w:sz w:val="20"/>
          <w:szCs w:val="20"/>
        </w:rPr>
      </w:pPr>
    </w:p>
    <w:p w:rsidR="00546934" w:rsidRDefault="00FA346B">
      <w:pPr>
        <w:ind w:firstLine="426"/>
        <w:jc w:val="center"/>
        <w:rPr>
          <w:rFonts w:eastAsia="Times New Roman"/>
          <w:b/>
          <w:sz w:val="20"/>
          <w:szCs w:val="20"/>
        </w:rPr>
      </w:pPr>
      <w:r>
        <w:rPr>
          <w:rFonts w:eastAsia="Times New Roman"/>
          <w:b/>
          <w:sz w:val="20"/>
          <w:szCs w:val="20"/>
        </w:rPr>
        <w:t>5. ПОРЯДОК ПРИЕМКИ ТОВАРА</w:t>
      </w:r>
    </w:p>
    <w:p w:rsidR="00546934" w:rsidRDefault="00FA346B">
      <w:pPr>
        <w:ind w:firstLine="426"/>
        <w:rPr>
          <w:rFonts w:eastAsia="Times New Roman"/>
          <w:sz w:val="20"/>
          <w:szCs w:val="20"/>
        </w:rPr>
      </w:pPr>
      <w:r>
        <w:rPr>
          <w:rFonts w:eastAsia="Times New Roman"/>
          <w:sz w:val="20"/>
          <w:szCs w:val="20"/>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w:t>
      </w:r>
      <w:r>
        <w:rPr>
          <w:rFonts w:eastAsia="Times New Roman"/>
          <w:sz w:val="20"/>
          <w:szCs w:val="20"/>
        </w:rPr>
        <w:lastRenderedPageBreak/>
        <w:t xml:space="preserve">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546934" w:rsidRDefault="00FA346B">
      <w:pPr>
        <w:ind w:firstLine="426"/>
        <w:rPr>
          <w:rFonts w:eastAsia="Times New Roman"/>
          <w:sz w:val="20"/>
          <w:szCs w:val="20"/>
        </w:rPr>
      </w:pPr>
      <w:r>
        <w:rPr>
          <w:rFonts w:eastAsia="Times New Roman"/>
          <w:sz w:val="20"/>
          <w:szCs w:val="20"/>
        </w:rPr>
        <w:t xml:space="preserve">5.2. </w:t>
      </w:r>
      <w:r w:rsidRPr="008C007C">
        <w:rPr>
          <w:rFonts w:eastAsia="Times New Roman"/>
          <w:sz w:val="20"/>
          <w:szCs w:val="20"/>
        </w:rPr>
        <w:t>Поставщик одновременно с товарами предоставляет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r w:rsidRPr="008C007C">
        <w:rPr>
          <w:sz w:val="20"/>
          <w:szCs w:val="20"/>
        </w:rPr>
        <w:t xml:space="preserve">: счет, счет-фактуру, товарную накладную, </w:t>
      </w:r>
      <w:r w:rsidR="00C92DC7" w:rsidRPr="00C92DC7">
        <w:rPr>
          <w:sz w:val="20"/>
          <w:szCs w:val="20"/>
        </w:rPr>
        <w:t>сертификат соответствия и сопровождаться удостоверением (паспортом) о качестве продукции</w:t>
      </w:r>
      <w:r w:rsidRPr="008C007C">
        <w:rPr>
          <w:sz w:val="20"/>
          <w:szCs w:val="20"/>
        </w:rPr>
        <w:t>.</w:t>
      </w:r>
    </w:p>
    <w:p w:rsidR="00546934" w:rsidRDefault="00FA346B">
      <w:pPr>
        <w:ind w:firstLine="426"/>
        <w:rPr>
          <w:rFonts w:eastAsia="Times New Roman"/>
          <w:sz w:val="20"/>
          <w:szCs w:val="20"/>
        </w:rPr>
      </w:pPr>
      <w:r>
        <w:rPr>
          <w:rFonts w:eastAsia="Times New Roman"/>
          <w:sz w:val="20"/>
          <w:szCs w:val="20"/>
        </w:rPr>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rsidR="00546934" w:rsidRDefault="00FA346B" w:rsidP="00477866">
      <w:pPr>
        <w:ind w:firstLine="426"/>
        <w:rPr>
          <w:rFonts w:eastAsia="Times New Roman"/>
          <w:sz w:val="20"/>
          <w:szCs w:val="20"/>
        </w:rPr>
      </w:pPr>
      <w:r>
        <w:rPr>
          <w:rFonts w:eastAsia="Times New Roman"/>
          <w:sz w:val="20"/>
          <w:szCs w:val="20"/>
        </w:rPr>
        <w:t>5.3. Заказчик принимает товар по количеству, ассортименту</w:t>
      </w:r>
      <w:r w:rsidR="00052310">
        <w:rPr>
          <w:rFonts w:eastAsia="Times New Roman"/>
          <w:sz w:val="20"/>
          <w:szCs w:val="20"/>
        </w:rPr>
        <w:t xml:space="preserve"> </w:t>
      </w:r>
      <w:r>
        <w:rPr>
          <w:rFonts w:eastAsia="Times New Roman"/>
          <w:sz w:val="20"/>
          <w:szCs w:val="20"/>
        </w:rPr>
        <w:t xml:space="preserve">– в момент приемки товара, по качеству – </w:t>
      </w:r>
      <w:r w:rsidR="00477866" w:rsidRPr="00477866">
        <w:rPr>
          <w:rFonts w:eastAsia="Times New Roman"/>
          <w:sz w:val="20"/>
          <w:szCs w:val="20"/>
        </w:rPr>
        <w:t>14 календарных дней с</w:t>
      </w:r>
      <w:r w:rsidR="00477866">
        <w:rPr>
          <w:rFonts w:eastAsia="Times New Roman"/>
          <w:sz w:val="20"/>
          <w:szCs w:val="20"/>
        </w:rPr>
        <w:t xml:space="preserve"> </w:t>
      </w:r>
      <w:r w:rsidR="00477866" w:rsidRPr="00477866">
        <w:rPr>
          <w:rFonts w:eastAsia="Times New Roman"/>
          <w:sz w:val="20"/>
          <w:szCs w:val="20"/>
        </w:rPr>
        <w:t xml:space="preserve">момента прибытия </w:t>
      </w:r>
      <w:r w:rsidR="0023193E">
        <w:rPr>
          <w:rFonts w:eastAsia="Times New Roman"/>
          <w:sz w:val="20"/>
          <w:szCs w:val="20"/>
        </w:rPr>
        <w:t>товара</w:t>
      </w:r>
      <w:r w:rsidR="00477866" w:rsidRPr="00477866">
        <w:rPr>
          <w:rFonts w:eastAsia="Times New Roman"/>
          <w:sz w:val="20"/>
          <w:szCs w:val="20"/>
        </w:rPr>
        <w:t xml:space="preserve"> на склад </w:t>
      </w:r>
      <w:r w:rsidR="0023193E">
        <w:rPr>
          <w:rFonts w:eastAsia="Times New Roman"/>
          <w:sz w:val="20"/>
          <w:szCs w:val="20"/>
        </w:rPr>
        <w:t>Заказчика</w:t>
      </w:r>
      <w:r>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546934" w:rsidRDefault="00FA346B">
      <w:pPr>
        <w:ind w:firstLine="426"/>
        <w:rPr>
          <w:rFonts w:eastAsia="Times New Roman"/>
          <w:sz w:val="20"/>
          <w:szCs w:val="20"/>
        </w:rPr>
      </w:pPr>
      <w:r>
        <w:rPr>
          <w:rFonts w:eastAsia="Times New Roman"/>
          <w:sz w:val="20"/>
          <w:szCs w:val="20"/>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rsidR="00546934" w:rsidRDefault="00FA346B">
      <w:pPr>
        <w:ind w:firstLine="426"/>
        <w:rPr>
          <w:rFonts w:eastAsia="Times New Roman"/>
          <w:sz w:val="20"/>
          <w:szCs w:val="20"/>
        </w:rPr>
      </w:pPr>
      <w:r>
        <w:rPr>
          <w:rFonts w:eastAsia="Times New Roman"/>
          <w:sz w:val="20"/>
          <w:szCs w:val="20"/>
        </w:rPr>
        <w:t>Акт может являться основанием для возврата товара ненадлежащего качества.</w:t>
      </w:r>
    </w:p>
    <w:p w:rsidR="00546934" w:rsidRDefault="00FA346B">
      <w:pPr>
        <w:ind w:firstLine="426"/>
        <w:rPr>
          <w:rFonts w:eastAsia="Times New Roman"/>
          <w:sz w:val="20"/>
          <w:szCs w:val="20"/>
        </w:rPr>
      </w:pPr>
      <w:r>
        <w:rPr>
          <w:rFonts w:eastAsia="Times New Roman"/>
          <w:sz w:val="20"/>
          <w:szCs w:val="20"/>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546934" w:rsidRDefault="00FA346B">
      <w:pPr>
        <w:ind w:firstLine="426"/>
        <w:rPr>
          <w:rFonts w:eastAsia="Times New Roman"/>
          <w:sz w:val="20"/>
          <w:szCs w:val="20"/>
        </w:rPr>
      </w:pPr>
      <w:r>
        <w:rPr>
          <w:rFonts w:eastAsia="Times New Roman"/>
          <w:sz w:val="20"/>
          <w:szCs w:val="20"/>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rsidR="00546934" w:rsidRDefault="00FA346B">
      <w:pPr>
        <w:ind w:firstLine="426"/>
        <w:rPr>
          <w:rFonts w:eastAsia="Times New Roman"/>
          <w:sz w:val="20"/>
          <w:szCs w:val="20"/>
        </w:rPr>
      </w:pPr>
      <w:r>
        <w:rPr>
          <w:rFonts w:eastAsia="Times New Roman"/>
          <w:sz w:val="20"/>
          <w:szCs w:val="20"/>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rsidR="00546934" w:rsidRDefault="00FA346B">
      <w:pPr>
        <w:ind w:firstLine="426"/>
        <w:rPr>
          <w:rFonts w:eastAsia="Times New Roman"/>
          <w:sz w:val="20"/>
          <w:szCs w:val="20"/>
        </w:rPr>
      </w:pPr>
      <w:r>
        <w:rPr>
          <w:rFonts w:eastAsia="Times New Roman"/>
          <w:sz w:val="20"/>
          <w:szCs w:val="20"/>
        </w:rPr>
        <w:t xml:space="preserve">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w:t>
      </w:r>
      <w:r w:rsidR="003D43A4">
        <w:rPr>
          <w:rFonts w:eastAsia="Times New Roman"/>
          <w:sz w:val="20"/>
          <w:szCs w:val="20"/>
        </w:rPr>
        <w:t>Заказчик</w:t>
      </w:r>
      <w:r>
        <w:rPr>
          <w:rFonts w:eastAsia="Times New Roman"/>
          <w:sz w:val="20"/>
          <w:szCs w:val="20"/>
        </w:rPr>
        <w:t xml:space="preserve"> вправе принять решение об одностороннем отказе от исполнения договора.</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ТАРА И УПАКОВКА</w:t>
      </w:r>
    </w:p>
    <w:p w:rsidR="00A3276E" w:rsidRPr="00A3276E" w:rsidRDefault="00A3276E" w:rsidP="00A3276E">
      <w:pPr>
        <w:ind w:firstLine="426"/>
        <w:rPr>
          <w:rFonts w:eastAsia="Times New Roman"/>
          <w:sz w:val="20"/>
          <w:szCs w:val="20"/>
        </w:rPr>
      </w:pPr>
      <w:r>
        <w:rPr>
          <w:rFonts w:eastAsia="Times New Roman"/>
          <w:sz w:val="20"/>
          <w:szCs w:val="20"/>
        </w:rPr>
        <w:t>6</w:t>
      </w:r>
      <w:r w:rsidRPr="00A3276E">
        <w:rPr>
          <w:rFonts w:eastAsia="Times New Roman"/>
          <w:sz w:val="20"/>
          <w:szCs w:val="20"/>
        </w:rPr>
        <w:t xml:space="preserve">.1. Поставщик гарантирует, что поставляемый Товар соответствует требованиям, установленным </w:t>
      </w:r>
      <w:r>
        <w:rPr>
          <w:rFonts w:eastAsia="Times New Roman"/>
          <w:sz w:val="20"/>
          <w:szCs w:val="20"/>
        </w:rPr>
        <w:t>Договор</w:t>
      </w:r>
      <w:r w:rsidRPr="00A3276E">
        <w:rPr>
          <w:rFonts w:eastAsia="Times New Roman"/>
          <w:sz w:val="20"/>
          <w:szCs w:val="20"/>
        </w:rPr>
        <w:t>ом.</w:t>
      </w:r>
    </w:p>
    <w:p w:rsidR="00A3276E" w:rsidRPr="00A3276E" w:rsidRDefault="00A3276E" w:rsidP="00A3276E">
      <w:pPr>
        <w:ind w:firstLine="426"/>
        <w:rPr>
          <w:rFonts w:eastAsia="Times New Roman"/>
          <w:sz w:val="20"/>
          <w:szCs w:val="20"/>
        </w:rPr>
      </w:pPr>
      <w:r>
        <w:rPr>
          <w:rFonts w:eastAsia="Times New Roman"/>
          <w:sz w:val="20"/>
          <w:szCs w:val="20"/>
        </w:rPr>
        <w:t>6</w:t>
      </w:r>
      <w:r w:rsidRPr="00A3276E">
        <w:rPr>
          <w:rFonts w:eastAsia="Times New Roman"/>
          <w:sz w:val="20"/>
          <w:szCs w:val="20"/>
        </w:rPr>
        <w:t>.2.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46934" w:rsidRDefault="00A3276E" w:rsidP="00A3276E">
      <w:pPr>
        <w:ind w:firstLine="426"/>
        <w:rPr>
          <w:rFonts w:eastAsia="Times New Roman"/>
          <w:sz w:val="20"/>
          <w:szCs w:val="20"/>
        </w:rPr>
      </w:pPr>
      <w:r w:rsidRPr="00A3276E">
        <w:rPr>
          <w:rFonts w:eastAsia="Times New Roman"/>
          <w:sz w:val="20"/>
          <w:szCs w:val="20"/>
        </w:rPr>
        <w:t xml:space="preserve"> 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ЦЕНА ТОВАРА. ПОРЯДОК РАСЧЕТОВ</w:t>
      </w:r>
    </w:p>
    <w:p w:rsidR="00546934" w:rsidRDefault="00FA346B">
      <w:pPr>
        <w:ind w:firstLine="426"/>
        <w:rPr>
          <w:rFonts w:eastAsia="Times New Roman"/>
          <w:sz w:val="20"/>
          <w:szCs w:val="20"/>
        </w:rPr>
      </w:pPr>
      <w:r>
        <w:rPr>
          <w:rFonts w:eastAsia="Times New Roman"/>
          <w:sz w:val="20"/>
          <w:szCs w:val="20"/>
        </w:rPr>
        <w:t>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 Цена товара в накладной указывается с учетом НДС (или без НДС). В накладной указываются цены, согласно спецификации (Приложение № 1).</w:t>
      </w:r>
    </w:p>
    <w:p w:rsidR="00546934" w:rsidRDefault="00FA346B">
      <w:pPr>
        <w:ind w:firstLine="426"/>
        <w:rPr>
          <w:rFonts w:eastAsia="Times New Roman"/>
          <w:sz w:val="20"/>
          <w:szCs w:val="20"/>
        </w:rPr>
      </w:pPr>
      <w:r>
        <w:rPr>
          <w:rFonts w:eastAsia="Times New Roman"/>
          <w:sz w:val="20"/>
          <w:szCs w:val="20"/>
        </w:rPr>
        <w:t>7.2. Цена Договора является твердой и определяется на весь срок его исполнения, за исключением случаев, предусмотренных пунктами 7.3 и 7.4 Договора.</w:t>
      </w:r>
    </w:p>
    <w:p w:rsidR="00546934" w:rsidRDefault="00FA346B">
      <w:pPr>
        <w:ind w:firstLine="426"/>
        <w:rPr>
          <w:rFonts w:eastAsia="Times New Roman"/>
          <w:sz w:val="20"/>
          <w:szCs w:val="20"/>
        </w:rPr>
      </w:pPr>
      <w:r>
        <w:rPr>
          <w:rFonts w:eastAsia="Times New Roman"/>
          <w:sz w:val="20"/>
          <w:szCs w:val="20"/>
        </w:rPr>
        <w:t xml:space="preserve">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546934" w:rsidRDefault="00FA346B">
      <w:pPr>
        <w:ind w:firstLine="426"/>
        <w:rPr>
          <w:rFonts w:eastAsia="Times New Roman"/>
          <w:sz w:val="20"/>
          <w:szCs w:val="20"/>
        </w:rPr>
      </w:pPr>
      <w:r>
        <w:rPr>
          <w:rFonts w:eastAsia="Times New Roman"/>
          <w:sz w:val="20"/>
          <w:szCs w:val="20"/>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546934" w:rsidRDefault="00FA346B">
      <w:pPr>
        <w:ind w:firstLine="426"/>
        <w:rPr>
          <w:rFonts w:eastAsia="Times New Roman"/>
          <w:sz w:val="20"/>
          <w:szCs w:val="20"/>
        </w:rPr>
      </w:pPr>
      <w:r>
        <w:rPr>
          <w:rFonts w:eastAsia="Times New Roman"/>
          <w:sz w:val="20"/>
          <w:szCs w:val="20"/>
        </w:rPr>
        <w:t>7.5. Заказчик осуществляет оплату Товара в рублях, в безналичной форме путем перечисления денежных средств на расчетный счет Поставщика. О</w:t>
      </w:r>
      <w:r>
        <w:rPr>
          <w:rFonts w:eastAsia="Times New Roman"/>
          <w:bCs/>
          <w:iCs/>
          <w:sz w:val="20"/>
          <w:szCs w:val="20"/>
        </w:rPr>
        <w:t xml:space="preserve">плата после поставки Товара в течение </w:t>
      </w:r>
      <w:r w:rsidR="003D43A4">
        <w:rPr>
          <w:rFonts w:eastAsia="Times New Roman"/>
          <w:bCs/>
          <w:iCs/>
          <w:sz w:val="20"/>
          <w:szCs w:val="20"/>
        </w:rPr>
        <w:t>7 рабочих</w:t>
      </w:r>
      <w:r w:rsidRPr="008E50F7">
        <w:rPr>
          <w:rFonts w:eastAsia="Times New Roman"/>
          <w:bCs/>
          <w:iCs/>
          <w:sz w:val="20"/>
          <w:szCs w:val="20"/>
        </w:rPr>
        <w:t xml:space="preserve"> </w:t>
      </w:r>
      <w:r>
        <w:rPr>
          <w:rFonts w:eastAsia="Times New Roman"/>
          <w:bCs/>
          <w:iCs/>
          <w:sz w:val="20"/>
          <w:szCs w:val="20"/>
        </w:rPr>
        <w:t>дней на основании товарных накладных, согласованных Сторонами, подтверждающих факт поставки Товара, счета на оплату</w:t>
      </w:r>
      <w:r>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7.6. Моментом оплаты считается дата списания денежных средств с лицевого счета Заказчика.</w:t>
      </w:r>
    </w:p>
    <w:p w:rsidR="00546934" w:rsidRDefault="00FA346B">
      <w:pPr>
        <w:ind w:firstLine="426"/>
        <w:rPr>
          <w:rFonts w:eastAsia="Times New Roman"/>
          <w:sz w:val="20"/>
          <w:szCs w:val="20"/>
        </w:rPr>
      </w:pPr>
      <w:r>
        <w:rPr>
          <w:rFonts w:eastAsia="Times New Roman"/>
          <w:sz w:val="20"/>
          <w:szCs w:val="20"/>
        </w:rPr>
        <w:t xml:space="preserve">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w:t>
      </w:r>
      <w:r>
        <w:rPr>
          <w:rFonts w:eastAsia="Times New Roman"/>
          <w:sz w:val="20"/>
          <w:szCs w:val="20"/>
        </w:rPr>
        <w:lastRenderedPageBreak/>
        <w:t>Заказчик в течение 10-ти дней со дня получения акта сверки обязан направить Поставщику один подписанный экземпляр или мотивированные разногласия.</w:t>
      </w:r>
    </w:p>
    <w:p w:rsidR="00546934" w:rsidRDefault="00FA346B">
      <w:pPr>
        <w:ind w:firstLine="426"/>
        <w:rPr>
          <w:rFonts w:eastAsia="Times New Roman"/>
          <w:sz w:val="20"/>
          <w:szCs w:val="20"/>
        </w:rPr>
      </w:pPr>
      <w:r>
        <w:rPr>
          <w:rFonts w:eastAsia="Times New Roman"/>
          <w:sz w:val="20"/>
          <w:szCs w:val="20"/>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546934" w:rsidRDefault="00FA346B">
      <w:pPr>
        <w:ind w:firstLine="426"/>
        <w:rPr>
          <w:rFonts w:eastAsia="Times New Roman"/>
          <w:sz w:val="20"/>
          <w:szCs w:val="20"/>
        </w:rPr>
      </w:pPr>
      <w:r>
        <w:rPr>
          <w:rFonts w:eastAsia="Times New Roman"/>
          <w:sz w:val="20"/>
          <w:szCs w:val="20"/>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546934" w:rsidRDefault="00FA346B">
      <w:pPr>
        <w:ind w:firstLine="426"/>
        <w:rPr>
          <w:rFonts w:eastAsia="Times New Roman"/>
          <w:sz w:val="20"/>
          <w:szCs w:val="20"/>
        </w:rPr>
      </w:pPr>
      <w:r>
        <w:rPr>
          <w:rFonts w:eastAsia="Times New Roman"/>
          <w:sz w:val="20"/>
          <w:szCs w:val="20"/>
        </w:rPr>
        <w:t xml:space="preserve">7.10. </w:t>
      </w:r>
      <w:r w:rsidRPr="006D38E5">
        <w:rPr>
          <w:rFonts w:eastAsia="Times New Roman"/>
          <w:sz w:val="20"/>
          <w:szCs w:val="20"/>
        </w:rPr>
        <w:t>Финансирование осуществляется за счет средств от приносящей доход деятельности.</w:t>
      </w:r>
      <w:r>
        <w:rPr>
          <w:rFonts w:eastAsia="Times New Roman"/>
          <w:sz w:val="20"/>
          <w:szCs w:val="20"/>
        </w:rPr>
        <w:t> </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ОТВЕТСТВЕННОСТЬ СТОРОН</w:t>
      </w:r>
    </w:p>
    <w:p w:rsidR="00546934" w:rsidRDefault="00FA346B">
      <w:pPr>
        <w:ind w:firstLine="426"/>
        <w:rPr>
          <w:rFonts w:eastAsia="Times New Roman"/>
          <w:sz w:val="20"/>
          <w:szCs w:val="20"/>
        </w:rPr>
      </w:pPr>
      <w:r>
        <w:rPr>
          <w:rFonts w:eastAsia="Times New Roman"/>
          <w:sz w:val="20"/>
          <w:szCs w:val="20"/>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546934" w:rsidRDefault="00FA346B">
      <w:pPr>
        <w:ind w:firstLine="426"/>
        <w:rPr>
          <w:rFonts w:eastAsia="Times New Roman"/>
          <w:sz w:val="20"/>
          <w:szCs w:val="20"/>
        </w:rPr>
      </w:pPr>
      <w:r>
        <w:rPr>
          <w:rFonts w:eastAsia="Times New Roman"/>
          <w:sz w:val="20"/>
          <w:szCs w:val="20"/>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546934" w:rsidRDefault="00FA346B">
      <w:pPr>
        <w:ind w:firstLine="426"/>
        <w:rPr>
          <w:rFonts w:eastAsia="Times New Roman"/>
          <w:sz w:val="20"/>
          <w:szCs w:val="20"/>
        </w:rPr>
      </w:pPr>
      <w:r>
        <w:rPr>
          <w:rFonts w:eastAsia="Times New Roman"/>
          <w:sz w:val="20"/>
          <w:szCs w:val="20"/>
        </w:rPr>
        <w:t>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546934" w:rsidRDefault="00FA346B">
      <w:pPr>
        <w:ind w:firstLine="426"/>
        <w:rPr>
          <w:rFonts w:eastAsia="Times New Roman"/>
          <w:sz w:val="20"/>
          <w:szCs w:val="20"/>
        </w:rPr>
      </w:pPr>
      <w:r>
        <w:rPr>
          <w:rFonts w:eastAsia="Times New Roman"/>
          <w:sz w:val="20"/>
          <w:szCs w:val="20"/>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46934" w:rsidRDefault="00FA346B">
      <w:pPr>
        <w:ind w:firstLine="426"/>
        <w:rPr>
          <w:rFonts w:eastAsia="Times New Roman"/>
          <w:sz w:val="20"/>
          <w:szCs w:val="20"/>
        </w:rPr>
      </w:pPr>
      <w:r>
        <w:rPr>
          <w:rFonts w:eastAsia="Times New Roman"/>
          <w:sz w:val="20"/>
          <w:szCs w:val="20"/>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46934" w:rsidRDefault="00FA346B">
      <w:pPr>
        <w:ind w:firstLine="426"/>
        <w:rPr>
          <w:rFonts w:eastAsia="Times New Roman"/>
          <w:sz w:val="20"/>
          <w:szCs w:val="20"/>
        </w:rPr>
      </w:pPr>
      <w:r>
        <w:rPr>
          <w:rFonts w:eastAsia="Times New Roman"/>
          <w:sz w:val="20"/>
          <w:szCs w:val="20"/>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 </w:t>
      </w:r>
    </w:p>
    <w:p w:rsidR="00546934" w:rsidRDefault="00FA346B">
      <w:pPr>
        <w:ind w:firstLine="426"/>
        <w:rPr>
          <w:rFonts w:eastAsia="Times New Roman"/>
          <w:sz w:val="20"/>
          <w:szCs w:val="20"/>
        </w:rPr>
      </w:pPr>
      <w:r>
        <w:rPr>
          <w:rFonts w:eastAsia="Times New Roman"/>
          <w:sz w:val="20"/>
          <w:szCs w:val="20"/>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546934" w:rsidRDefault="00FA346B">
      <w:pPr>
        <w:ind w:firstLine="426"/>
        <w:rPr>
          <w:rFonts w:eastAsia="Times New Roman"/>
          <w:sz w:val="20"/>
          <w:szCs w:val="20"/>
        </w:rPr>
      </w:pPr>
      <w:r>
        <w:rPr>
          <w:rFonts w:eastAsia="Times New Roman"/>
          <w:sz w:val="20"/>
          <w:szCs w:val="20"/>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46934" w:rsidRDefault="00FA346B">
      <w:pPr>
        <w:ind w:firstLine="426"/>
        <w:rPr>
          <w:rFonts w:eastAsia="Times New Roman"/>
          <w:sz w:val="20"/>
          <w:szCs w:val="20"/>
        </w:rPr>
      </w:pPr>
      <w:r>
        <w:rPr>
          <w:rFonts w:eastAsia="Times New Roman"/>
          <w:sz w:val="20"/>
          <w:szCs w:val="20"/>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546934" w:rsidRDefault="00FA346B">
      <w:pPr>
        <w:ind w:firstLine="426"/>
        <w:rPr>
          <w:rFonts w:eastAsia="Times New Roman"/>
          <w:sz w:val="20"/>
          <w:szCs w:val="20"/>
        </w:rPr>
      </w:pPr>
      <w:r>
        <w:rPr>
          <w:rFonts w:eastAsia="Times New Roman"/>
          <w:sz w:val="20"/>
          <w:szCs w:val="20"/>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rsidR="00546934" w:rsidRDefault="00FA346B">
      <w:pPr>
        <w:ind w:firstLine="426"/>
        <w:rPr>
          <w:rFonts w:eastAsia="Times New Roman"/>
          <w:i/>
          <w:sz w:val="20"/>
          <w:szCs w:val="20"/>
        </w:rPr>
      </w:pPr>
      <w:r>
        <w:rPr>
          <w:rFonts w:eastAsia="Times New Roman"/>
          <w:i/>
          <w:sz w:val="20"/>
          <w:szCs w:val="20"/>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rsidR="00546934" w:rsidRDefault="00FA346B">
      <w:pPr>
        <w:ind w:firstLine="426"/>
        <w:rPr>
          <w:rFonts w:eastAsia="Times New Roman"/>
          <w:sz w:val="20"/>
          <w:szCs w:val="20"/>
        </w:rPr>
      </w:pPr>
      <w:r>
        <w:rPr>
          <w:rFonts w:eastAsia="Times New Roman"/>
          <w:sz w:val="20"/>
          <w:szCs w:val="20"/>
        </w:rPr>
        <w:t>8.10.</w:t>
      </w:r>
      <w:r>
        <w:rPr>
          <w:rFonts w:eastAsia="Times New Roman"/>
          <w:sz w:val="20"/>
          <w:szCs w:val="20"/>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rsidR="00546934" w:rsidRDefault="00FA346B">
      <w:pPr>
        <w:ind w:firstLine="426"/>
        <w:rPr>
          <w:rFonts w:eastAsia="Times New Roman"/>
          <w:sz w:val="20"/>
          <w:szCs w:val="20"/>
        </w:rPr>
      </w:pPr>
      <w:r>
        <w:rPr>
          <w:rFonts w:eastAsia="Times New Roman"/>
          <w:sz w:val="20"/>
          <w:szCs w:val="20"/>
        </w:rPr>
        <w:t>8.11.</w:t>
      </w:r>
      <w:r>
        <w:rPr>
          <w:rFonts w:eastAsia="Times New Roman"/>
          <w:sz w:val="20"/>
          <w:szCs w:val="20"/>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rsidR="00546934" w:rsidRDefault="00FA346B">
      <w:pPr>
        <w:ind w:firstLine="426"/>
        <w:rPr>
          <w:rFonts w:eastAsia="Times New Roman"/>
          <w:sz w:val="20"/>
          <w:szCs w:val="20"/>
        </w:rPr>
      </w:pPr>
      <w:r>
        <w:rPr>
          <w:rFonts w:eastAsia="Times New Roman"/>
          <w:sz w:val="20"/>
          <w:szCs w:val="20"/>
        </w:rPr>
        <w:t>8.12.</w:t>
      </w:r>
      <w:r>
        <w:rPr>
          <w:rFonts w:eastAsia="Times New Roman"/>
          <w:sz w:val="20"/>
          <w:szCs w:val="20"/>
        </w:rPr>
        <w:tab/>
        <w:t>Уплата неустоек (штрафов, пеней) не освобождает Стороны от выполнения принятых обязательств.</w:t>
      </w:r>
    </w:p>
    <w:p w:rsidR="00546934" w:rsidRDefault="00FA346B">
      <w:pPr>
        <w:ind w:firstLine="426"/>
        <w:rPr>
          <w:rFonts w:eastAsia="Times New Roman"/>
          <w:sz w:val="20"/>
          <w:szCs w:val="20"/>
        </w:rPr>
      </w:pPr>
      <w:r>
        <w:rPr>
          <w:rFonts w:eastAsia="Times New Roman"/>
          <w:sz w:val="20"/>
          <w:szCs w:val="20"/>
        </w:rPr>
        <w:t>8.13.</w:t>
      </w:r>
      <w:r>
        <w:rPr>
          <w:rFonts w:eastAsia="Times New Roman"/>
          <w:sz w:val="20"/>
          <w:szCs w:val="20"/>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rsidR="00546934" w:rsidRDefault="00FA346B">
      <w:pPr>
        <w:ind w:firstLine="426"/>
        <w:rPr>
          <w:rFonts w:eastAsia="Times New Roman"/>
          <w:sz w:val="20"/>
          <w:szCs w:val="20"/>
        </w:rPr>
      </w:pPr>
      <w:r>
        <w:rPr>
          <w:rFonts w:eastAsia="Times New Roman"/>
          <w:sz w:val="20"/>
          <w:szCs w:val="20"/>
        </w:rPr>
        <w:t>8.14.</w:t>
      </w:r>
      <w:r>
        <w:rPr>
          <w:rFonts w:eastAsia="Times New Roman"/>
          <w:sz w:val="20"/>
          <w:szCs w:val="20"/>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546934" w:rsidRDefault="00546934">
      <w:pPr>
        <w:ind w:firstLine="426"/>
        <w:rPr>
          <w:rFonts w:eastAsia="Times New Roman"/>
          <w:sz w:val="20"/>
          <w:szCs w:val="20"/>
        </w:rPr>
      </w:pPr>
    </w:p>
    <w:p w:rsidR="00546934" w:rsidRDefault="00FA346B">
      <w:pPr>
        <w:numPr>
          <w:ilvl w:val="0"/>
          <w:numId w:val="9"/>
        </w:numPr>
        <w:ind w:left="0" w:firstLine="426"/>
        <w:jc w:val="center"/>
        <w:rPr>
          <w:rFonts w:eastAsia="Times New Roman"/>
          <w:b/>
          <w:sz w:val="20"/>
          <w:szCs w:val="20"/>
        </w:rPr>
      </w:pPr>
      <w:r>
        <w:rPr>
          <w:rFonts w:eastAsia="Times New Roman"/>
          <w:b/>
          <w:sz w:val="20"/>
          <w:szCs w:val="20"/>
        </w:rPr>
        <w:t>ПОРЯДОК РАЗРЕШЕНИЯ СПОРОВ</w:t>
      </w:r>
    </w:p>
    <w:p w:rsidR="00546934" w:rsidRDefault="00FA346B">
      <w:pPr>
        <w:ind w:firstLine="426"/>
        <w:rPr>
          <w:rFonts w:eastAsia="Times New Roman"/>
          <w:sz w:val="20"/>
          <w:szCs w:val="20"/>
        </w:rPr>
      </w:pPr>
      <w:r>
        <w:rPr>
          <w:rFonts w:eastAsia="Times New Roman"/>
          <w:sz w:val="20"/>
          <w:szCs w:val="20"/>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546934" w:rsidRDefault="00FA346B">
      <w:pPr>
        <w:ind w:firstLine="426"/>
        <w:rPr>
          <w:rFonts w:eastAsia="Times New Roman"/>
          <w:sz w:val="20"/>
          <w:szCs w:val="20"/>
        </w:rPr>
      </w:pPr>
      <w:r>
        <w:rPr>
          <w:rFonts w:eastAsia="Times New Roman"/>
          <w:sz w:val="20"/>
          <w:szCs w:val="20"/>
        </w:rPr>
        <w:lastRenderedPageBreak/>
        <w:t xml:space="preserve">9.2. В случае невозможности урегулирования разногласий в досудебном порядке, споры передаются на рассмотрение в Арбитражный суд </w:t>
      </w:r>
      <w:r w:rsidR="000A7115">
        <w:rPr>
          <w:rFonts w:eastAsia="Times New Roman"/>
          <w:sz w:val="20"/>
          <w:szCs w:val="20"/>
        </w:rPr>
        <w:t>Кемеровской области</w:t>
      </w:r>
      <w:r>
        <w:rPr>
          <w:rFonts w:eastAsia="Times New Roman"/>
          <w:sz w:val="20"/>
          <w:szCs w:val="20"/>
        </w:rPr>
        <w:t>.</w:t>
      </w:r>
    </w:p>
    <w:p w:rsidR="00546934" w:rsidRDefault="00FA346B">
      <w:pPr>
        <w:ind w:firstLine="426"/>
        <w:rPr>
          <w:rFonts w:eastAsia="Times New Roman"/>
          <w:sz w:val="20"/>
          <w:szCs w:val="20"/>
        </w:rPr>
      </w:pPr>
      <w:r>
        <w:rPr>
          <w:rFonts w:eastAsia="Times New Roman"/>
          <w:sz w:val="20"/>
          <w:szCs w:val="20"/>
        </w:rPr>
        <w:t>9.3. При расторжении договора 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546934" w:rsidRDefault="00546934">
      <w:pPr>
        <w:ind w:firstLine="426"/>
        <w:rPr>
          <w:rFonts w:eastAsia="Times New Roman"/>
          <w:b/>
          <w:sz w:val="20"/>
          <w:szCs w:val="20"/>
        </w:rPr>
      </w:pPr>
    </w:p>
    <w:p w:rsidR="00546934" w:rsidRDefault="00FA346B">
      <w:pPr>
        <w:ind w:firstLine="426"/>
        <w:jc w:val="center"/>
        <w:rPr>
          <w:rFonts w:eastAsia="Times New Roman"/>
          <w:b/>
          <w:sz w:val="20"/>
          <w:szCs w:val="20"/>
        </w:rPr>
      </w:pPr>
      <w:r>
        <w:rPr>
          <w:rFonts w:eastAsia="Times New Roman"/>
          <w:b/>
          <w:sz w:val="20"/>
          <w:szCs w:val="20"/>
        </w:rPr>
        <w:t>10. АНТИКОРРУПЦИОННАЯ ОГОВОРКА</w:t>
      </w:r>
    </w:p>
    <w:p w:rsidR="00546934" w:rsidRDefault="00FA346B">
      <w:pPr>
        <w:ind w:firstLine="426"/>
        <w:rPr>
          <w:rFonts w:eastAsia="Times New Roman"/>
          <w:iCs/>
          <w:sz w:val="20"/>
          <w:szCs w:val="20"/>
        </w:rPr>
      </w:pPr>
      <w:r>
        <w:rPr>
          <w:rFonts w:eastAsia="Times New Roman"/>
          <w:iCs/>
          <w:sz w:val="20"/>
          <w:szCs w:val="20"/>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6934" w:rsidRDefault="00FA346B">
      <w:pPr>
        <w:ind w:firstLine="426"/>
        <w:rPr>
          <w:rFonts w:eastAsia="Times New Roman"/>
          <w:iCs/>
          <w:sz w:val="20"/>
          <w:szCs w:val="20"/>
        </w:rPr>
      </w:pPr>
      <w:r>
        <w:rPr>
          <w:rFonts w:eastAsia="Times New Roman"/>
          <w:iCs/>
          <w:sz w:val="20"/>
          <w:szCs w:val="20"/>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6934" w:rsidRDefault="00FA346B">
      <w:pPr>
        <w:ind w:firstLine="426"/>
        <w:rPr>
          <w:rFonts w:eastAsia="Times New Roman"/>
          <w:iCs/>
          <w:sz w:val="20"/>
          <w:szCs w:val="20"/>
        </w:rPr>
      </w:pPr>
      <w:r>
        <w:rPr>
          <w:rFonts w:eastAsia="Times New Roman"/>
          <w:iCs/>
          <w:sz w:val="20"/>
          <w:szCs w:val="20"/>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6934" w:rsidRDefault="00546934">
      <w:pPr>
        <w:ind w:firstLine="426"/>
        <w:rPr>
          <w:rFonts w:eastAsia="Times New Roman"/>
          <w:sz w:val="20"/>
          <w:szCs w:val="20"/>
        </w:rPr>
      </w:pPr>
    </w:p>
    <w:p w:rsidR="00546934" w:rsidRDefault="00FA346B">
      <w:pPr>
        <w:ind w:firstLine="426"/>
        <w:jc w:val="center"/>
        <w:rPr>
          <w:rFonts w:eastAsia="Times New Roman"/>
          <w:b/>
          <w:sz w:val="20"/>
          <w:szCs w:val="20"/>
        </w:rPr>
      </w:pPr>
      <w:r>
        <w:rPr>
          <w:rFonts w:eastAsia="Times New Roman"/>
          <w:b/>
          <w:sz w:val="20"/>
          <w:szCs w:val="20"/>
        </w:rPr>
        <w:t>11. ЗАКЛЮЧИТЕЛЬНЫЕ ПОЛОЖЕНИЯ</w:t>
      </w:r>
    </w:p>
    <w:p w:rsidR="00546934" w:rsidRDefault="00FA346B">
      <w:pPr>
        <w:ind w:firstLine="426"/>
        <w:rPr>
          <w:rFonts w:eastAsia="Times New Roman"/>
          <w:sz w:val="20"/>
          <w:szCs w:val="20"/>
        </w:rPr>
      </w:pPr>
      <w:r>
        <w:rPr>
          <w:rFonts w:eastAsia="Times New Roman"/>
          <w:sz w:val="20"/>
          <w:szCs w:val="20"/>
        </w:rPr>
        <w:t>11.1. Настоящий Договор вступает в силу с момента его подписания сторонами и действует по «</w:t>
      </w:r>
      <w:r w:rsidRPr="006D38E5">
        <w:rPr>
          <w:rFonts w:eastAsia="Times New Roman"/>
          <w:sz w:val="20"/>
          <w:szCs w:val="20"/>
        </w:rPr>
        <w:t>31» декабря 202</w:t>
      </w:r>
      <w:r w:rsidR="00C92DC7" w:rsidRPr="006D38E5">
        <w:rPr>
          <w:rFonts w:eastAsia="Times New Roman"/>
          <w:sz w:val="20"/>
          <w:szCs w:val="20"/>
        </w:rPr>
        <w:t>2</w:t>
      </w:r>
      <w:r>
        <w:rPr>
          <w:rFonts w:eastAsia="Times New Roman"/>
          <w:sz w:val="20"/>
          <w:szCs w:val="20"/>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546934" w:rsidRDefault="00FA346B">
      <w:pPr>
        <w:ind w:firstLine="426"/>
        <w:rPr>
          <w:rFonts w:eastAsia="Times New Roman"/>
          <w:sz w:val="20"/>
          <w:szCs w:val="20"/>
        </w:rPr>
      </w:pPr>
      <w:r>
        <w:rPr>
          <w:rFonts w:eastAsia="Times New Roman"/>
          <w:sz w:val="20"/>
          <w:szCs w:val="20"/>
        </w:rPr>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546934" w:rsidRDefault="00FA346B">
      <w:pPr>
        <w:ind w:firstLine="426"/>
        <w:rPr>
          <w:rFonts w:eastAsia="Times New Roman"/>
          <w:sz w:val="20"/>
          <w:szCs w:val="20"/>
        </w:rPr>
      </w:pPr>
      <w:r>
        <w:rPr>
          <w:rFonts w:eastAsia="Times New Roman"/>
          <w:sz w:val="20"/>
          <w:szCs w:val="20"/>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546934" w:rsidRDefault="00FA346B">
      <w:pPr>
        <w:ind w:firstLine="426"/>
        <w:rPr>
          <w:rFonts w:eastAsia="Times New Roman"/>
          <w:sz w:val="20"/>
          <w:szCs w:val="20"/>
        </w:rPr>
      </w:pPr>
      <w:r>
        <w:rPr>
          <w:rFonts w:eastAsia="Times New Roman"/>
          <w:sz w:val="20"/>
          <w:szCs w:val="20"/>
        </w:rPr>
        <w:t>11.4. Любые изменения и дополнения к настоящему Договору действительны, если они совершены в письменной форме и подписаны обеими сторонами.</w:t>
      </w:r>
    </w:p>
    <w:p w:rsidR="00546934" w:rsidRDefault="00FA346B">
      <w:pPr>
        <w:ind w:firstLine="426"/>
        <w:rPr>
          <w:rFonts w:eastAsia="Times New Roman"/>
          <w:sz w:val="20"/>
          <w:szCs w:val="20"/>
        </w:rPr>
      </w:pPr>
      <w:r>
        <w:rPr>
          <w:rFonts w:eastAsia="Times New Roman"/>
          <w:sz w:val="20"/>
          <w:szCs w:val="20"/>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546934" w:rsidRDefault="00FA346B">
      <w:pPr>
        <w:ind w:firstLine="426"/>
        <w:rPr>
          <w:rFonts w:eastAsia="Times New Roman"/>
          <w:sz w:val="20"/>
          <w:szCs w:val="20"/>
        </w:rPr>
      </w:pPr>
      <w:r>
        <w:rPr>
          <w:rFonts w:eastAsia="Times New Roman"/>
          <w:sz w:val="20"/>
          <w:szCs w:val="20"/>
        </w:rPr>
        <w:t>11.6. Во всем остальном, что не предусмотрено настоящим Договором, стороны руководствуются действующим законодательством.</w:t>
      </w:r>
    </w:p>
    <w:p w:rsidR="00546934" w:rsidRDefault="00FA346B">
      <w:pPr>
        <w:ind w:firstLine="426"/>
        <w:rPr>
          <w:rFonts w:eastAsia="Times New Roman"/>
          <w:sz w:val="20"/>
          <w:szCs w:val="20"/>
        </w:rPr>
      </w:pPr>
      <w:r>
        <w:rPr>
          <w:rFonts w:eastAsia="Times New Roman"/>
          <w:sz w:val="20"/>
          <w:szCs w:val="20"/>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546934" w:rsidRDefault="00FA346B">
      <w:pPr>
        <w:ind w:firstLine="426"/>
        <w:rPr>
          <w:rFonts w:eastAsia="Times New Roman"/>
          <w:sz w:val="20"/>
          <w:szCs w:val="20"/>
        </w:rPr>
      </w:pPr>
      <w:r>
        <w:rPr>
          <w:rFonts w:eastAsia="Times New Roman"/>
          <w:sz w:val="20"/>
          <w:szCs w:val="20"/>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546934" w:rsidRDefault="00FA346B">
      <w:pPr>
        <w:ind w:firstLine="426"/>
        <w:rPr>
          <w:rFonts w:eastAsia="Times New Roman"/>
          <w:sz w:val="20"/>
          <w:szCs w:val="20"/>
        </w:rPr>
      </w:pPr>
      <w:r>
        <w:rPr>
          <w:rFonts w:eastAsia="Times New Roman"/>
          <w:sz w:val="20"/>
          <w:szCs w:val="20"/>
        </w:rPr>
        <w:t>11.9. Заказчик вправе принять решение об одностороннем отказе от исполнения договора в соответствии с гражданским законодательством.</w:t>
      </w:r>
    </w:p>
    <w:p w:rsidR="00546934" w:rsidRDefault="00FA346B">
      <w:pPr>
        <w:ind w:firstLine="426"/>
        <w:rPr>
          <w:rFonts w:eastAsia="Times New Roman"/>
          <w:sz w:val="20"/>
          <w:szCs w:val="20"/>
        </w:rPr>
      </w:pPr>
      <w:r>
        <w:rPr>
          <w:rFonts w:eastAsia="Times New Roman"/>
          <w:sz w:val="20"/>
          <w:szCs w:val="20"/>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4" w:name="sub_95120"/>
    </w:p>
    <w:p w:rsidR="00546934" w:rsidRDefault="00FA346B">
      <w:pPr>
        <w:ind w:firstLine="426"/>
        <w:rPr>
          <w:rFonts w:eastAsia="Times New Roman"/>
          <w:sz w:val="20"/>
          <w:szCs w:val="20"/>
        </w:rPr>
      </w:pPr>
      <w:r>
        <w:rPr>
          <w:rFonts w:eastAsia="Times New Roman"/>
          <w:sz w:val="20"/>
          <w:szCs w:val="20"/>
        </w:rPr>
        <w:t xml:space="preserve">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w:t>
      </w:r>
      <w:r>
        <w:rPr>
          <w:rFonts w:eastAsia="Times New Roman"/>
          <w:sz w:val="20"/>
          <w:szCs w:val="20"/>
        </w:rPr>
        <w:lastRenderedPageBreak/>
        <w:t>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5" w:name="sub_95150"/>
    </w:p>
    <w:p w:rsidR="00546934" w:rsidRDefault="00FA346B">
      <w:pPr>
        <w:ind w:firstLine="426"/>
        <w:rPr>
          <w:rFonts w:eastAsia="Times New Roman"/>
          <w:sz w:val="20"/>
          <w:szCs w:val="20"/>
        </w:rPr>
      </w:pPr>
      <w:r>
        <w:rPr>
          <w:rFonts w:eastAsia="Times New Roman"/>
          <w:sz w:val="20"/>
          <w:szCs w:val="20"/>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4"/>
      <w:bookmarkEnd w:id="5"/>
    </w:p>
    <w:p w:rsidR="00546934" w:rsidRDefault="00FA346B">
      <w:pPr>
        <w:ind w:firstLine="426"/>
        <w:rPr>
          <w:rFonts w:eastAsia="Times New Roman"/>
          <w:sz w:val="20"/>
          <w:szCs w:val="20"/>
        </w:rPr>
      </w:pPr>
      <w:r>
        <w:rPr>
          <w:rFonts w:eastAsia="Times New Roman"/>
          <w:sz w:val="20"/>
          <w:szCs w:val="20"/>
        </w:rPr>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546934" w:rsidRDefault="00FA346B">
      <w:pPr>
        <w:ind w:firstLine="426"/>
        <w:rPr>
          <w:rFonts w:eastAsia="Times New Roman"/>
          <w:sz w:val="20"/>
          <w:szCs w:val="20"/>
        </w:rPr>
      </w:pPr>
      <w:r>
        <w:rPr>
          <w:rFonts w:eastAsia="Times New Roman"/>
          <w:sz w:val="20"/>
          <w:szCs w:val="20"/>
        </w:rPr>
        <w:t xml:space="preserve">11.14. Неотъемлемыми частями Договора являются: </w:t>
      </w:r>
    </w:p>
    <w:p w:rsidR="00546934" w:rsidRDefault="00FA346B">
      <w:pPr>
        <w:ind w:firstLine="426"/>
        <w:rPr>
          <w:rFonts w:eastAsia="Times New Roman"/>
          <w:sz w:val="20"/>
          <w:szCs w:val="20"/>
        </w:rPr>
      </w:pPr>
      <w:r>
        <w:rPr>
          <w:rFonts w:eastAsia="Times New Roman"/>
          <w:sz w:val="20"/>
          <w:szCs w:val="20"/>
        </w:rPr>
        <w:t>Приложение №1 - «Спецификация»;</w:t>
      </w:r>
    </w:p>
    <w:p w:rsidR="00546934" w:rsidRDefault="00FA346B">
      <w:pPr>
        <w:ind w:firstLine="426"/>
        <w:rPr>
          <w:rFonts w:eastAsia="Times New Roman"/>
          <w:sz w:val="20"/>
          <w:szCs w:val="20"/>
        </w:rPr>
      </w:pPr>
      <w:r>
        <w:rPr>
          <w:rFonts w:eastAsia="Times New Roman"/>
          <w:sz w:val="20"/>
          <w:szCs w:val="20"/>
        </w:rPr>
        <w:t>Приложение №2 – «Техническое задание».</w:t>
      </w:r>
    </w:p>
    <w:p w:rsidR="00546934" w:rsidRDefault="00FA346B">
      <w:pPr>
        <w:ind w:firstLine="0"/>
        <w:jc w:val="center"/>
        <w:rPr>
          <w:rFonts w:eastAsia="Times New Roman"/>
          <w:b/>
          <w:sz w:val="20"/>
          <w:szCs w:val="20"/>
        </w:rPr>
      </w:pPr>
      <w:r>
        <w:rPr>
          <w:rFonts w:eastAsia="Times New Roman"/>
          <w:b/>
          <w:sz w:val="20"/>
          <w:szCs w:val="20"/>
        </w:rPr>
        <w:t>12. АДРЕСА И РЕКВИЗИТЫ СТОРОН</w:t>
      </w:r>
    </w:p>
    <w:tbl>
      <w:tblPr>
        <w:tblW w:w="5038" w:type="pct"/>
        <w:tblLayout w:type="fixed"/>
        <w:tblLook w:val="04A0" w:firstRow="1" w:lastRow="0" w:firstColumn="1" w:lastColumn="0" w:noHBand="0" w:noVBand="1"/>
      </w:tblPr>
      <w:tblGrid>
        <w:gridCol w:w="5180"/>
        <w:gridCol w:w="5179"/>
      </w:tblGrid>
      <w:tr w:rsidR="00546934">
        <w:trPr>
          <w:trHeight w:val="3534"/>
        </w:trPr>
        <w:tc>
          <w:tcPr>
            <w:tcW w:w="5066" w:type="dxa"/>
            <w:tcBorders>
              <w:top w:val="single" w:sz="4" w:space="0" w:color="auto"/>
              <w:left w:val="single" w:sz="4" w:space="0" w:color="auto"/>
              <w:bottom w:val="single" w:sz="4" w:space="0" w:color="auto"/>
              <w:right w:val="single" w:sz="4" w:space="0" w:color="auto"/>
            </w:tcBorders>
          </w:tcPr>
          <w:p w:rsidR="00546934" w:rsidRDefault="00FA346B">
            <w:pPr>
              <w:ind w:firstLine="0"/>
              <w:rPr>
                <w:rFonts w:eastAsia="Times New Roman"/>
                <w:b/>
                <w:sz w:val="20"/>
                <w:szCs w:val="20"/>
              </w:rPr>
            </w:pPr>
            <w:r>
              <w:rPr>
                <w:rFonts w:eastAsia="Times New Roman"/>
                <w:b/>
                <w:sz w:val="20"/>
                <w:szCs w:val="20"/>
              </w:rPr>
              <w:t>Заказчик</w:t>
            </w:r>
          </w:p>
          <w:p w:rsidR="00546934" w:rsidRDefault="00FA346B">
            <w:pPr>
              <w:ind w:firstLine="0"/>
              <w:rPr>
                <w:rFonts w:eastAsia="Times New Roman"/>
                <w:sz w:val="20"/>
                <w:szCs w:val="20"/>
              </w:rPr>
            </w:pPr>
            <w:r>
              <w:rPr>
                <w:rFonts w:eastAsia="Times New Roman"/>
                <w:sz w:val="20"/>
                <w:szCs w:val="20"/>
              </w:rPr>
              <w:t>_______________________________________</w:t>
            </w:r>
          </w:p>
          <w:p w:rsidR="00546934" w:rsidRDefault="00FA346B">
            <w:pPr>
              <w:ind w:firstLine="0"/>
              <w:rPr>
                <w:rFonts w:eastAsia="Times New Roman"/>
                <w:sz w:val="20"/>
                <w:szCs w:val="20"/>
              </w:rPr>
            </w:pPr>
            <w:r>
              <w:rPr>
                <w:rFonts w:eastAsia="Times New Roman"/>
                <w:sz w:val="20"/>
                <w:szCs w:val="20"/>
              </w:rPr>
              <w:t>Юридический адрес: ___________________</w:t>
            </w:r>
          </w:p>
          <w:p w:rsidR="00546934" w:rsidRDefault="00FA346B">
            <w:pPr>
              <w:ind w:firstLine="0"/>
              <w:rPr>
                <w:rFonts w:eastAsia="Times New Roman"/>
                <w:sz w:val="20"/>
                <w:szCs w:val="20"/>
              </w:rPr>
            </w:pPr>
            <w:r>
              <w:rPr>
                <w:rFonts w:eastAsia="Times New Roman"/>
                <w:sz w:val="20"/>
                <w:szCs w:val="20"/>
              </w:rPr>
              <w:t>Почтовый адрес: _______________________</w:t>
            </w:r>
          </w:p>
          <w:p w:rsidR="00546934" w:rsidRDefault="00FA346B">
            <w:pPr>
              <w:ind w:firstLine="0"/>
              <w:rPr>
                <w:rFonts w:eastAsia="Times New Roman"/>
                <w:sz w:val="20"/>
                <w:szCs w:val="20"/>
              </w:rPr>
            </w:pPr>
            <w:r>
              <w:rPr>
                <w:rFonts w:eastAsia="Times New Roman"/>
                <w:sz w:val="20"/>
                <w:szCs w:val="20"/>
              </w:rPr>
              <w:t>ИНН / КПП ____________________________</w:t>
            </w:r>
          </w:p>
          <w:p w:rsidR="00546934" w:rsidRDefault="00FA346B">
            <w:pPr>
              <w:ind w:firstLine="0"/>
              <w:rPr>
                <w:rFonts w:eastAsia="Times New Roman"/>
                <w:sz w:val="20"/>
                <w:szCs w:val="20"/>
              </w:rPr>
            </w:pPr>
            <w:r>
              <w:rPr>
                <w:rFonts w:eastAsia="Times New Roman"/>
                <w:sz w:val="20"/>
                <w:szCs w:val="20"/>
              </w:rPr>
              <w:t>Расчётный счёт: ________________________</w:t>
            </w:r>
          </w:p>
          <w:p w:rsidR="00546934" w:rsidRDefault="00FA346B">
            <w:pPr>
              <w:ind w:firstLine="0"/>
              <w:rPr>
                <w:rFonts w:eastAsia="Times New Roman"/>
                <w:sz w:val="20"/>
                <w:szCs w:val="20"/>
              </w:rPr>
            </w:pPr>
            <w:r>
              <w:rPr>
                <w:rFonts w:eastAsia="Times New Roman"/>
                <w:sz w:val="20"/>
                <w:szCs w:val="20"/>
              </w:rPr>
              <w:t>в Филиале Банка ________________________</w:t>
            </w:r>
          </w:p>
          <w:p w:rsidR="00546934" w:rsidRDefault="00FA346B">
            <w:pPr>
              <w:ind w:firstLine="0"/>
              <w:rPr>
                <w:rFonts w:eastAsia="Times New Roman"/>
                <w:sz w:val="20"/>
                <w:szCs w:val="20"/>
              </w:rPr>
            </w:pPr>
            <w:r>
              <w:rPr>
                <w:rFonts w:eastAsia="Times New Roman"/>
                <w:sz w:val="20"/>
                <w:szCs w:val="20"/>
              </w:rPr>
              <w:t>Корр. счёт _____________________________</w:t>
            </w:r>
          </w:p>
          <w:p w:rsidR="00546934" w:rsidRDefault="00FA346B">
            <w:pPr>
              <w:ind w:firstLine="0"/>
              <w:rPr>
                <w:rFonts w:eastAsia="Times New Roman"/>
                <w:sz w:val="20"/>
                <w:szCs w:val="20"/>
              </w:rPr>
            </w:pPr>
            <w:r>
              <w:rPr>
                <w:rFonts w:eastAsia="Times New Roman"/>
                <w:sz w:val="20"/>
                <w:szCs w:val="20"/>
              </w:rPr>
              <w:t>БИК _____________________________</w:t>
            </w:r>
          </w:p>
          <w:p w:rsidR="00546934" w:rsidRDefault="00FA346B">
            <w:pPr>
              <w:ind w:firstLine="0"/>
              <w:rPr>
                <w:rFonts w:eastAsia="Times New Roman"/>
                <w:sz w:val="20"/>
                <w:szCs w:val="20"/>
              </w:rPr>
            </w:pPr>
            <w:r>
              <w:rPr>
                <w:rFonts w:eastAsia="Times New Roman"/>
                <w:sz w:val="20"/>
                <w:szCs w:val="20"/>
              </w:rPr>
              <w:t>Тел./факс: ____________________</w:t>
            </w:r>
          </w:p>
          <w:p w:rsidR="00546934" w:rsidRDefault="00FA346B">
            <w:pPr>
              <w:ind w:firstLine="0"/>
              <w:rPr>
                <w:rFonts w:eastAsia="Times New Roman"/>
                <w:sz w:val="20"/>
                <w:szCs w:val="20"/>
              </w:rPr>
            </w:pPr>
            <w:r>
              <w:rPr>
                <w:rFonts w:eastAsia="Times New Roman"/>
                <w:sz w:val="20"/>
                <w:szCs w:val="20"/>
                <w:lang w:val="en-US"/>
              </w:rPr>
              <w:t>e</w:t>
            </w:r>
            <w:r>
              <w:rPr>
                <w:rFonts w:eastAsia="Times New Roman"/>
                <w:sz w:val="20"/>
                <w:szCs w:val="20"/>
              </w:rPr>
              <w:t>-</w:t>
            </w:r>
            <w:r>
              <w:rPr>
                <w:rFonts w:eastAsia="Times New Roman"/>
                <w:sz w:val="20"/>
                <w:szCs w:val="20"/>
                <w:lang w:val="en-US"/>
              </w:rPr>
              <w:t>mail</w:t>
            </w:r>
            <w:r>
              <w:rPr>
                <w:rFonts w:eastAsia="Times New Roman"/>
                <w:sz w:val="20"/>
                <w:szCs w:val="20"/>
              </w:rPr>
              <w:t>: ________________________</w:t>
            </w:r>
          </w:p>
          <w:p w:rsidR="00546934" w:rsidRDefault="00FA346B">
            <w:pPr>
              <w:ind w:firstLine="0"/>
              <w:rPr>
                <w:rFonts w:eastAsia="Times New Roman"/>
                <w:sz w:val="20"/>
                <w:szCs w:val="20"/>
              </w:rPr>
            </w:pPr>
            <w:r>
              <w:rPr>
                <w:rFonts w:eastAsia="Times New Roman"/>
                <w:sz w:val="20"/>
                <w:szCs w:val="20"/>
              </w:rPr>
              <w:t>Должность: ___________________</w:t>
            </w:r>
          </w:p>
          <w:p w:rsidR="00546934" w:rsidRDefault="00FA346B">
            <w:pPr>
              <w:ind w:firstLine="0"/>
              <w:rPr>
                <w:rFonts w:eastAsia="Times New Roman"/>
                <w:sz w:val="20"/>
                <w:szCs w:val="20"/>
              </w:rPr>
            </w:pPr>
            <w:r>
              <w:rPr>
                <w:rFonts w:eastAsia="Times New Roman"/>
                <w:sz w:val="20"/>
                <w:szCs w:val="20"/>
              </w:rPr>
              <w:t>М.П</w:t>
            </w:r>
          </w:p>
          <w:p w:rsidR="00546934" w:rsidRDefault="00546934">
            <w:pPr>
              <w:ind w:firstLine="0"/>
              <w:rPr>
                <w:rFonts w:eastAsia="Times New Roman"/>
                <w:sz w:val="20"/>
                <w:szCs w:val="20"/>
              </w:rPr>
            </w:pPr>
          </w:p>
        </w:tc>
        <w:tc>
          <w:tcPr>
            <w:tcW w:w="5065" w:type="dxa"/>
            <w:tcBorders>
              <w:top w:val="single" w:sz="4" w:space="0" w:color="auto"/>
              <w:left w:val="single" w:sz="4" w:space="0" w:color="auto"/>
              <w:bottom w:val="single" w:sz="4" w:space="0" w:color="auto"/>
              <w:right w:val="single" w:sz="4" w:space="0" w:color="auto"/>
            </w:tcBorders>
          </w:tcPr>
          <w:p w:rsidR="00546934" w:rsidRDefault="00FA346B">
            <w:pPr>
              <w:ind w:firstLine="0"/>
              <w:rPr>
                <w:rFonts w:eastAsia="Times New Roman"/>
                <w:sz w:val="20"/>
                <w:szCs w:val="20"/>
              </w:rPr>
            </w:pPr>
            <w:r>
              <w:rPr>
                <w:rFonts w:eastAsia="Times New Roman"/>
                <w:sz w:val="20"/>
                <w:szCs w:val="20"/>
              </w:rPr>
              <w:t>Поставщик:</w:t>
            </w:r>
          </w:p>
          <w:p w:rsidR="00546934" w:rsidRDefault="00FA346B">
            <w:pPr>
              <w:ind w:firstLine="0"/>
              <w:rPr>
                <w:rFonts w:eastAsia="Times New Roman"/>
                <w:sz w:val="20"/>
                <w:szCs w:val="20"/>
              </w:rPr>
            </w:pPr>
            <w:r>
              <w:rPr>
                <w:rFonts w:eastAsia="Times New Roman"/>
                <w:sz w:val="20"/>
                <w:szCs w:val="20"/>
              </w:rPr>
              <w:t>_______________________________________</w:t>
            </w:r>
          </w:p>
          <w:p w:rsidR="00546934" w:rsidRDefault="00FA346B">
            <w:pPr>
              <w:ind w:firstLine="0"/>
              <w:rPr>
                <w:rFonts w:eastAsia="Times New Roman"/>
                <w:sz w:val="20"/>
                <w:szCs w:val="20"/>
              </w:rPr>
            </w:pPr>
            <w:r>
              <w:rPr>
                <w:rFonts w:eastAsia="Times New Roman"/>
                <w:sz w:val="20"/>
                <w:szCs w:val="20"/>
              </w:rPr>
              <w:t>Юридический адрес: ___________________</w:t>
            </w:r>
          </w:p>
          <w:p w:rsidR="00546934" w:rsidRDefault="00FA346B">
            <w:pPr>
              <w:ind w:firstLine="0"/>
              <w:rPr>
                <w:rFonts w:eastAsia="Times New Roman"/>
                <w:sz w:val="20"/>
                <w:szCs w:val="20"/>
              </w:rPr>
            </w:pPr>
            <w:r>
              <w:rPr>
                <w:rFonts w:eastAsia="Times New Roman"/>
                <w:sz w:val="20"/>
                <w:szCs w:val="20"/>
              </w:rPr>
              <w:t>Почтовый адрес: _______________________</w:t>
            </w:r>
          </w:p>
          <w:p w:rsidR="00546934" w:rsidRDefault="00FA346B">
            <w:pPr>
              <w:ind w:firstLine="0"/>
              <w:rPr>
                <w:rFonts w:eastAsia="Times New Roman"/>
                <w:sz w:val="20"/>
                <w:szCs w:val="20"/>
              </w:rPr>
            </w:pPr>
            <w:r>
              <w:rPr>
                <w:rFonts w:eastAsia="Times New Roman"/>
                <w:sz w:val="20"/>
                <w:szCs w:val="20"/>
              </w:rPr>
              <w:t>ИНН / КПП ____________________________</w:t>
            </w:r>
          </w:p>
          <w:p w:rsidR="00546934" w:rsidRDefault="00FA346B">
            <w:pPr>
              <w:ind w:firstLine="0"/>
              <w:rPr>
                <w:rFonts w:eastAsia="Times New Roman"/>
                <w:sz w:val="20"/>
                <w:szCs w:val="20"/>
              </w:rPr>
            </w:pPr>
            <w:r>
              <w:rPr>
                <w:rFonts w:eastAsia="Times New Roman"/>
                <w:sz w:val="20"/>
                <w:szCs w:val="20"/>
              </w:rPr>
              <w:t>Расчётный счёт: ________________________</w:t>
            </w:r>
          </w:p>
          <w:p w:rsidR="00546934" w:rsidRDefault="00FA346B">
            <w:pPr>
              <w:ind w:firstLine="0"/>
              <w:rPr>
                <w:rFonts w:eastAsia="Times New Roman"/>
                <w:sz w:val="20"/>
                <w:szCs w:val="20"/>
              </w:rPr>
            </w:pPr>
            <w:r>
              <w:rPr>
                <w:rFonts w:eastAsia="Times New Roman"/>
                <w:sz w:val="20"/>
                <w:szCs w:val="20"/>
              </w:rPr>
              <w:t>в Филиале Банка ________________________</w:t>
            </w:r>
          </w:p>
          <w:p w:rsidR="00546934" w:rsidRDefault="00FA346B">
            <w:pPr>
              <w:ind w:firstLine="0"/>
              <w:rPr>
                <w:rFonts w:eastAsia="Times New Roman"/>
                <w:sz w:val="20"/>
                <w:szCs w:val="20"/>
              </w:rPr>
            </w:pPr>
            <w:r>
              <w:rPr>
                <w:rFonts w:eastAsia="Times New Roman"/>
                <w:sz w:val="20"/>
                <w:szCs w:val="20"/>
              </w:rPr>
              <w:t>Корр. счёт _____________________________</w:t>
            </w:r>
          </w:p>
          <w:p w:rsidR="00546934" w:rsidRDefault="00FA346B">
            <w:pPr>
              <w:ind w:firstLine="0"/>
              <w:rPr>
                <w:rFonts w:eastAsia="Times New Roman"/>
                <w:sz w:val="20"/>
                <w:szCs w:val="20"/>
              </w:rPr>
            </w:pPr>
            <w:r>
              <w:rPr>
                <w:rFonts w:eastAsia="Times New Roman"/>
                <w:sz w:val="20"/>
                <w:szCs w:val="20"/>
              </w:rPr>
              <w:t>БИК _____________________________</w:t>
            </w:r>
          </w:p>
          <w:p w:rsidR="00546934" w:rsidRDefault="00FA346B">
            <w:pPr>
              <w:ind w:firstLine="0"/>
              <w:rPr>
                <w:rFonts w:eastAsia="Times New Roman"/>
                <w:sz w:val="20"/>
                <w:szCs w:val="20"/>
              </w:rPr>
            </w:pPr>
            <w:r>
              <w:rPr>
                <w:rFonts w:eastAsia="Times New Roman"/>
                <w:sz w:val="20"/>
                <w:szCs w:val="20"/>
              </w:rPr>
              <w:t>Тел./факс: ____________________</w:t>
            </w:r>
          </w:p>
          <w:p w:rsidR="00546934" w:rsidRDefault="00FA346B">
            <w:pPr>
              <w:ind w:firstLine="0"/>
              <w:rPr>
                <w:rFonts w:eastAsia="Times New Roman"/>
                <w:sz w:val="20"/>
                <w:szCs w:val="20"/>
              </w:rPr>
            </w:pPr>
            <w:r>
              <w:rPr>
                <w:rFonts w:eastAsia="Times New Roman"/>
                <w:sz w:val="20"/>
                <w:szCs w:val="20"/>
                <w:lang w:val="en-US"/>
              </w:rPr>
              <w:t>e</w:t>
            </w:r>
            <w:r>
              <w:rPr>
                <w:rFonts w:eastAsia="Times New Roman"/>
                <w:sz w:val="20"/>
                <w:szCs w:val="20"/>
              </w:rPr>
              <w:t>-</w:t>
            </w:r>
            <w:r>
              <w:rPr>
                <w:rFonts w:eastAsia="Times New Roman"/>
                <w:sz w:val="20"/>
                <w:szCs w:val="20"/>
                <w:lang w:val="en-US"/>
              </w:rPr>
              <w:t>mail</w:t>
            </w:r>
            <w:r>
              <w:rPr>
                <w:rFonts w:eastAsia="Times New Roman"/>
                <w:sz w:val="20"/>
                <w:szCs w:val="20"/>
              </w:rPr>
              <w:t>: ________________________</w:t>
            </w:r>
          </w:p>
          <w:p w:rsidR="00546934" w:rsidRDefault="00FA346B">
            <w:pPr>
              <w:ind w:firstLine="0"/>
              <w:rPr>
                <w:rFonts w:eastAsia="Times New Roman"/>
                <w:sz w:val="20"/>
                <w:szCs w:val="20"/>
              </w:rPr>
            </w:pPr>
            <w:r>
              <w:rPr>
                <w:rFonts w:eastAsia="Times New Roman"/>
                <w:sz w:val="20"/>
                <w:szCs w:val="20"/>
              </w:rPr>
              <w:t>Должность: ___________________</w:t>
            </w:r>
          </w:p>
          <w:p w:rsidR="00546934" w:rsidRDefault="00FA346B">
            <w:pPr>
              <w:ind w:firstLine="0"/>
              <w:rPr>
                <w:rFonts w:eastAsia="Times New Roman"/>
                <w:sz w:val="20"/>
                <w:szCs w:val="20"/>
              </w:rPr>
            </w:pPr>
            <w:r>
              <w:rPr>
                <w:rFonts w:eastAsia="Times New Roman"/>
                <w:sz w:val="20"/>
                <w:szCs w:val="20"/>
              </w:rPr>
              <w:t>М.П</w:t>
            </w:r>
          </w:p>
          <w:p w:rsidR="00546934" w:rsidRDefault="00546934">
            <w:pPr>
              <w:ind w:firstLine="0"/>
              <w:rPr>
                <w:rFonts w:eastAsia="Times New Roman"/>
                <w:sz w:val="20"/>
                <w:szCs w:val="20"/>
              </w:rPr>
            </w:pPr>
          </w:p>
        </w:tc>
      </w:tr>
    </w:tbl>
    <w:p w:rsidR="00546934" w:rsidRDefault="00546934">
      <w:pPr>
        <w:ind w:firstLine="0"/>
        <w:rPr>
          <w:rFonts w:eastAsia="Times New Roman"/>
          <w:sz w:val="20"/>
          <w:szCs w:val="20"/>
        </w:rPr>
      </w:pPr>
    </w:p>
    <w:p w:rsidR="00546934" w:rsidRDefault="00546934">
      <w:pPr>
        <w:ind w:firstLine="0"/>
        <w:jc w:val="right"/>
        <w:rPr>
          <w:rFonts w:eastAsia="Times New Roman"/>
          <w:b/>
          <w:sz w:val="20"/>
          <w:szCs w:val="20"/>
        </w:rPr>
      </w:pPr>
    </w:p>
    <w:p w:rsidR="00546934" w:rsidRDefault="00546934">
      <w:pPr>
        <w:ind w:firstLine="0"/>
        <w:jc w:val="right"/>
        <w:rPr>
          <w:rFonts w:eastAsia="Times New Roman"/>
          <w:b/>
          <w:sz w:val="20"/>
          <w:szCs w:val="20"/>
        </w:rPr>
      </w:pPr>
    </w:p>
    <w:p w:rsidR="00546934" w:rsidRDefault="00546934">
      <w:pPr>
        <w:ind w:firstLine="0"/>
        <w:jc w:val="right"/>
        <w:rPr>
          <w:rFonts w:eastAsia="Times New Roman"/>
          <w:b/>
          <w:sz w:val="20"/>
          <w:szCs w:val="20"/>
        </w:rPr>
      </w:pPr>
    </w:p>
    <w:p w:rsidR="00546934" w:rsidRDefault="00546934">
      <w:pPr>
        <w:ind w:firstLine="0"/>
        <w:jc w:val="right"/>
        <w:rPr>
          <w:rFonts w:eastAsia="Times New Roman"/>
          <w:b/>
          <w:sz w:val="20"/>
          <w:szCs w:val="20"/>
        </w:rPr>
      </w:pPr>
    </w:p>
    <w:p w:rsidR="00546934" w:rsidRDefault="00FA346B">
      <w:pPr>
        <w:ind w:firstLine="0"/>
        <w:jc w:val="right"/>
        <w:rPr>
          <w:rFonts w:eastAsia="Times New Roman"/>
          <w:sz w:val="20"/>
          <w:szCs w:val="20"/>
        </w:rPr>
      </w:pPr>
      <w:r>
        <w:rPr>
          <w:rFonts w:eastAsia="Times New Roman"/>
          <w:sz w:val="20"/>
          <w:szCs w:val="20"/>
        </w:rPr>
        <w:t>Приложение № 1</w:t>
      </w:r>
    </w:p>
    <w:p w:rsidR="00546934" w:rsidRDefault="00FA346B">
      <w:pPr>
        <w:ind w:firstLine="0"/>
        <w:jc w:val="right"/>
        <w:rPr>
          <w:rFonts w:eastAsia="Times New Roman"/>
          <w:sz w:val="20"/>
          <w:szCs w:val="20"/>
        </w:rPr>
      </w:pPr>
      <w:r>
        <w:rPr>
          <w:rFonts w:eastAsia="Times New Roman"/>
          <w:sz w:val="20"/>
          <w:szCs w:val="20"/>
        </w:rPr>
        <w:t>к Договору поставки № ______</w:t>
      </w:r>
    </w:p>
    <w:p w:rsidR="00546934" w:rsidRDefault="00FA346B">
      <w:pPr>
        <w:ind w:firstLine="0"/>
        <w:jc w:val="right"/>
        <w:rPr>
          <w:rFonts w:eastAsia="Times New Roman"/>
          <w:sz w:val="20"/>
          <w:szCs w:val="20"/>
        </w:rPr>
      </w:pPr>
      <w:r>
        <w:rPr>
          <w:rFonts w:eastAsia="Times New Roman"/>
          <w:sz w:val="20"/>
          <w:szCs w:val="20"/>
        </w:rPr>
        <w:t xml:space="preserve"> от «__»      202</w:t>
      </w:r>
      <w:r w:rsidR="008615C2">
        <w:rPr>
          <w:rFonts w:eastAsia="Times New Roman"/>
          <w:sz w:val="20"/>
          <w:szCs w:val="20"/>
        </w:rPr>
        <w:t>2</w:t>
      </w:r>
      <w:r>
        <w:rPr>
          <w:rFonts w:eastAsia="Times New Roman"/>
          <w:sz w:val="20"/>
          <w:szCs w:val="20"/>
        </w:rPr>
        <w:t xml:space="preserve"> г.</w:t>
      </w:r>
    </w:p>
    <w:p w:rsidR="00546934" w:rsidRDefault="00546934">
      <w:pPr>
        <w:ind w:firstLine="0"/>
        <w:jc w:val="right"/>
        <w:rPr>
          <w:rFonts w:eastAsia="Times New Roman"/>
          <w:b/>
          <w:sz w:val="20"/>
          <w:szCs w:val="20"/>
        </w:rPr>
      </w:pPr>
    </w:p>
    <w:p w:rsidR="00546934" w:rsidRDefault="00FA346B">
      <w:pPr>
        <w:ind w:firstLine="0"/>
        <w:jc w:val="center"/>
        <w:rPr>
          <w:rFonts w:eastAsia="Times New Roman"/>
          <w:b/>
          <w:szCs w:val="24"/>
        </w:rPr>
      </w:pPr>
      <w:r>
        <w:rPr>
          <w:rFonts w:eastAsia="Times New Roman"/>
          <w:b/>
          <w:szCs w:val="24"/>
        </w:rPr>
        <w:t>СПЕЦИФИКАЦИЯ</w:t>
      </w:r>
    </w:p>
    <w:p w:rsidR="00546934" w:rsidRDefault="00546934">
      <w:pPr>
        <w:ind w:firstLine="0"/>
        <w:jc w:val="center"/>
        <w:rPr>
          <w:rFonts w:eastAsia="Times New Roman"/>
          <w:b/>
          <w:color w:val="FF0000"/>
          <w:szCs w:val="24"/>
        </w:rPr>
      </w:pPr>
    </w:p>
    <w:p w:rsidR="00546934" w:rsidRPr="00831627" w:rsidRDefault="00FA346B">
      <w:pPr>
        <w:ind w:firstLine="0"/>
        <w:jc w:val="center"/>
        <w:rPr>
          <w:rFonts w:eastAsia="Times New Roman"/>
          <w:b/>
          <w:szCs w:val="24"/>
        </w:rPr>
      </w:pPr>
      <w:r w:rsidRPr="00831627">
        <w:rPr>
          <w:rFonts w:eastAsia="Times New Roman"/>
          <w:b/>
          <w:szCs w:val="24"/>
        </w:rPr>
        <w:t>Заполняется в соответствии с технической частью документации и заявкой участника запроса котировок в электронной форме, с которым заключается договор</w:t>
      </w:r>
    </w:p>
    <w:p w:rsidR="00546934" w:rsidRDefault="00546934">
      <w:pPr>
        <w:ind w:firstLine="0"/>
        <w:jc w:val="center"/>
        <w:rPr>
          <w:rFonts w:eastAsia="Times New Roman"/>
          <w:b/>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839"/>
        <w:gridCol w:w="1134"/>
        <w:gridCol w:w="1134"/>
        <w:gridCol w:w="1418"/>
        <w:gridCol w:w="1559"/>
      </w:tblGrid>
      <w:tr w:rsidR="008615C2" w:rsidTr="008615C2">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15C2" w:rsidRDefault="008615C2">
            <w:pPr>
              <w:ind w:firstLine="0"/>
              <w:jc w:val="center"/>
              <w:rPr>
                <w:rFonts w:eastAsia="Times New Roman"/>
                <w:b/>
                <w:sz w:val="18"/>
                <w:szCs w:val="18"/>
              </w:rPr>
            </w:pPr>
            <w:r>
              <w:rPr>
                <w:rFonts w:eastAsia="Times New Roman"/>
                <w:b/>
                <w:sz w:val="18"/>
                <w:szCs w:val="18"/>
              </w:rPr>
              <w:t>№</w:t>
            </w:r>
          </w:p>
          <w:p w:rsidR="008615C2" w:rsidRDefault="008615C2">
            <w:pPr>
              <w:ind w:firstLine="0"/>
              <w:jc w:val="center"/>
              <w:rPr>
                <w:rFonts w:eastAsia="Times New Roman"/>
                <w:b/>
                <w:sz w:val="18"/>
                <w:szCs w:val="18"/>
              </w:rPr>
            </w:pPr>
            <w:r>
              <w:rPr>
                <w:rFonts w:eastAsia="Times New Roman"/>
                <w:b/>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Наименование</w:t>
            </w:r>
          </w:p>
          <w:p w:rsidR="008615C2" w:rsidRDefault="008615C2">
            <w:pPr>
              <w:ind w:firstLine="0"/>
              <w:jc w:val="center"/>
              <w:rPr>
                <w:rFonts w:eastAsia="Times New Roman"/>
                <w:b/>
                <w:sz w:val="18"/>
                <w:szCs w:val="18"/>
              </w:rPr>
            </w:pPr>
            <w:r>
              <w:rPr>
                <w:rFonts w:eastAsia="Times New Roman"/>
                <w:b/>
                <w:sz w:val="18"/>
                <w:szCs w:val="18"/>
              </w:rPr>
              <w:t>Товара, код ОКПД 2</w:t>
            </w:r>
          </w:p>
        </w:tc>
        <w:tc>
          <w:tcPr>
            <w:tcW w:w="1839" w:type="dxa"/>
            <w:tcBorders>
              <w:top w:val="single" w:sz="4" w:space="0" w:color="auto"/>
              <w:left w:val="single" w:sz="4" w:space="0" w:color="auto"/>
              <w:bottom w:val="single" w:sz="4" w:space="0" w:color="auto"/>
              <w:right w:val="single" w:sz="4" w:space="0" w:color="auto"/>
            </w:tcBorders>
          </w:tcPr>
          <w:p w:rsidR="008615C2" w:rsidRDefault="006E294B">
            <w:pPr>
              <w:ind w:firstLine="0"/>
              <w:jc w:val="center"/>
              <w:rPr>
                <w:rFonts w:eastAsia="Times New Roman"/>
                <w:b/>
                <w:sz w:val="18"/>
                <w:szCs w:val="18"/>
              </w:rPr>
            </w:pPr>
            <w:r>
              <w:rPr>
                <w:rFonts w:eastAsia="Times New Roman"/>
                <w:b/>
                <w:sz w:val="18"/>
                <w:szCs w:val="18"/>
              </w:rPr>
              <w:t>П</w:t>
            </w:r>
            <w:r w:rsidR="008615C2">
              <w:rPr>
                <w:rFonts w:eastAsia="Times New Roman"/>
                <w:b/>
                <w:sz w:val="18"/>
                <w:szCs w:val="18"/>
              </w:rPr>
              <w:t>роизводитель, страна происхождения</w:t>
            </w:r>
          </w:p>
          <w:p w:rsidR="008615C2" w:rsidRDefault="008615C2">
            <w:pPr>
              <w:ind w:firstLine="0"/>
              <w:jc w:val="center"/>
              <w:rPr>
                <w:rFonts w:eastAsia="Times New Roman"/>
                <w:b/>
                <w:sz w:val="18"/>
                <w:szCs w:val="18"/>
              </w:rPr>
            </w:pPr>
            <w:r>
              <w:rPr>
                <w:rFonts w:eastAsia="Times New Roman"/>
                <w:b/>
                <w:sz w:val="18"/>
                <w:szCs w:val="18"/>
              </w:rPr>
              <w:t>товара</w:t>
            </w:r>
          </w:p>
        </w:tc>
        <w:tc>
          <w:tcPr>
            <w:tcW w:w="1134"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Кол-во</w:t>
            </w:r>
          </w:p>
        </w:tc>
        <w:tc>
          <w:tcPr>
            <w:tcW w:w="1418"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Цена за 1 ед., вкл. НДС</w:t>
            </w:r>
          </w:p>
        </w:tc>
        <w:tc>
          <w:tcPr>
            <w:tcW w:w="1559" w:type="dxa"/>
            <w:tcBorders>
              <w:top w:val="single" w:sz="4" w:space="0" w:color="auto"/>
              <w:left w:val="single" w:sz="4" w:space="0" w:color="auto"/>
              <w:bottom w:val="single" w:sz="4" w:space="0" w:color="auto"/>
              <w:right w:val="single" w:sz="4" w:space="0" w:color="auto"/>
            </w:tcBorders>
          </w:tcPr>
          <w:p w:rsidR="008615C2" w:rsidRDefault="008615C2">
            <w:pPr>
              <w:ind w:firstLine="0"/>
              <w:jc w:val="center"/>
              <w:rPr>
                <w:rFonts w:eastAsia="Times New Roman"/>
                <w:b/>
                <w:sz w:val="18"/>
                <w:szCs w:val="18"/>
              </w:rPr>
            </w:pPr>
            <w:r>
              <w:rPr>
                <w:rFonts w:eastAsia="Times New Roman"/>
                <w:b/>
                <w:sz w:val="18"/>
                <w:szCs w:val="18"/>
              </w:rPr>
              <w:t>Сумма, включая НДС</w:t>
            </w:r>
          </w:p>
        </w:tc>
      </w:tr>
      <w:tr w:rsidR="008615C2" w:rsidTr="008615C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615C2" w:rsidRDefault="008615C2">
            <w:pPr>
              <w:widowControl w:val="0"/>
              <w:numPr>
                <w:ilvl w:val="0"/>
                <w:numId w:val="15"/>
              </w:numPr>
              <w:jc w:val="left"/>
              <w:rPr>
                <w:rFonts w:eastAsia="Times New Roman"/>
                <w:szCs w:val="24"/>
              </w:rPr>
            </w:pPr>
          </w:p>
        </w:tc>
        <w:tc>
          <w:tcPr>
            <w:tcW w:w="212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r>
      <w:tr w:rsidR="008615C2" w:rsidTr="008615C2">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r>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83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615C2" w:rsidRDefault="008615C2">
            <w:pPr>
              <w:ind w:firstLine="0"/>
              <w:jc w:val="left"/>
              <w:rPr>
                <w:rFonts w:eastAsia="Times New Roman"/>
                <w:szCs w:val="24"/>
              </w:rPr>
            </w:pPr>
          </w:p>
        </w:tc>
      </w:tr>
    </w:tbl>
    <w:p w:rsidR="00546934" w:rsidRDefault="00546934">
      <w:pPr>
        <w:ind w:firstLine="0"/>
        <w:jc w:val="right"/>
        <w:rPr>
          <w:rFonts w:eastAsia="Times New Roman"/>
          <w:b/>
          <w:sz w:val="20"/>
          <w:szCs w:val="20"/>
        </w:rPr>
      </w:pPr>
    </w:p>
    <w:p w:rsidR="00546934" w:rsidRDefault="00546934">
      <w:pPr>
        <w:ind w:firstLine="0"/>
        <w:rPr>
          <w:rFonts w:eastAsia="Times New Roman"/>
          <w:b/>
          <w:sz w:val="20"/>
          <w:szCs w:val="20"/>
        </w:rPr>
      </w:pPr>
    </w:p>
    <w:p w:rsidR="00546934" w:rsidRDefault="00FA346B">
      <w:pPr>
        <w:ind w:firstLine="0"/>
        <w:rPr>
          <w:rFonts w:eastAsia="Times New Roman"/>
          <w:b/>
          <w:i/>
          <w:sz w:val="20"/>
          <w:szCs w:val="20"/>
        </w:rPr>
      </w:pPr>
      <w:r>
        <w:rPr>
          <w:rFonts w:eastAsia="Times New Roman"/>
          <w:b/>
          <w:sz w:val="20"/>
          <w:szCs w:val="20"/>
        </w:rPr>
        <w:t>Всего к оплате:</w:t>
      </w:r>
      <w:r>
        <w:rPr>
          <w:rFonts w:eastAsia="Times New Roman"/>
          <w:bCs/>
          <w:sz w:val="20"/>
          <w:szCs w:val="20"/>
        </w:rPr>
        <w:t xml:space="preserve"> </w:t>
      </w:r>
      <w:r>
        <w:rPr>
          <w:rFonts w:eastAsia="Times New Roman"/>
          <w:b/>
          <w:sz w:val="20"/>
          <w:szCs w:val="20"/>
        </w:rPr>
        <w:t>___________,____ (сумма прописью) рублей ___ копеек.</w:t>
      </w:r>
    </w:p>
    <w:p w:rsidR="00546934" w:rsidRDefault="00FA346B">
      <w:pPr>
        <w:ind w:firstLine="0"/>
        <w:rPr>
          <w:rFonts w:eastAsia="Times New Roman"/>
          <w:sz w:val="20"/>
          <w:szCs w:val="20"/>
        </w:rPr>
      </w:pPr>
      <w:r>
        <w:rPr>
          <w:rFonts w:eastAsia="Times New Roman"/>
          <w:sz w:val="20"/>
          <w:szCs w:val="20"/>
        </w:rPr>
        <w:t>В том числе НДС: ___________,____ (сумма прописью) рублей ___ копеек.</w:t>
      </w:r>
    </w:p>
    <w:tbl>
      <w:tblPr>
        <w:tblW w:w="10137" w:type="dxa"/>
        <w:tblInd w:w="288" w:type="dxa"/>
        <w:tblLayout w:type="fixed"/>
        <w:tblLook w:val="0000" w:firstRow="0" w:lastRow="0" w:firstColumn="0" w:lastColumn="0" w:noHBand="0" w:noVBand="0"/>
      </w:tblPr>
      <w:tblGrid>
        <w:gridCol w:w="5349"/>
        <w:gridCol w:w="4788"/>
      </w:tblGrid>
      <w:tr w:rsidR="00546934">
        <w:tc>
          <w:tcPr>
            <w:tcW w:w="5349" w:type="dxa"/>
          </w:tcPr>
          <w:p w:rsidR="00546934" w:rsidRDefault="00546934">
            <w:pPr>
              <w:ind w:firstLine="0"/>
              <w:rPr>
                <w:rFonts w:eastAsia="Times New Roman"/>
                <w:b/>
                <w:sz w:val="20"/>
                <w:szCs w:val="20"/>
              </w:rPr>
            </w:pPr>
          </w:p>
          <w:p w:rsidR="00546934" w:rsidRDefault="00FA346B">
            <w:pPr>
              <w:ind w:firstLine="0"/>
              <w:rPr>
                <w:rFonts w:eastAsia="Times New Roman"/>
                <w:b/>
                <w:sz w:val="20"/>
                <w:szCs w:val="20"/>
              </w:rPr>
            </w:pPr>
            <w:r>
              <w:rPr>
                <w:rFonts w:eastAsia="Times New Roman"/>
                <w:b/>
                <w:sz w:val="20"/>
                <w:szCs w:val="20"/>
              </w:rPr>
              <w:t>Заказчик:</w:t>
            </w:r>
          </w:p>
          <w:p w:rsidR="00546934" w:rsidRDefault="00546934">
            <w:pPr>
              <w:ind w:firstLine="0"/>
              <w:rPr>
                <w:rFonts w:eastAsia="Times New Roman"/>
                <w:b/>
                <w:sz w:val="20"/>
                <w:szCs w:val="20"/>
              </w:rPr>
            </w:pPr>
          </w:p>
          <w:p w:rsidR="00546934" w:rsidRDefault="00546934">
            <w:pPr>
              <w:ind w:firstLine="0"/>
              <w:rPr>
                <w:rFonts w:eastAsia="Times New Roman"/>
                <w:b/>
                <w:sz w:val="20"/>
                <w:szCs w:val="20"/>
              </w:rPr>
            </w:pPr>
          </w:p>
        </w:tc>
        <w:tc>
          <w:tcPr>
            <w:tcW w:w="4788" w:type="dxa"/>
          </w:tcPr>
          <w:p w:rsidR="00546934" w:rsidRDefault="00546934">
            <w:pPr>
              <w:ind w:firstLine="0"/>
              <w:rPr>
                <w:rFonts w:eastAsia="Times New Roman"/>
                <w:b/>
                <w:sz w:val="20"/>
                <w:szCs w:val="20"/>
              </w:rPr>
            </w:pPr>
          </w:p>
          <w:p w:rsidR="00546934" w:rsidRDefault="00FA346B">
            <w:pPr>
              <w:ind w:firstLine="0"/>
              <w:rPr>
                <w:rFonts w:eastAsia="Times New Roman"/>
                <w:b/>
                <w:sz w:val="20"/>
                <w:szCs w:val="20"/>
              </w:rPr>
            </w:pPr>
            <w:r>
              <w:rPr>
                <w:rFonts w:eastAsia="Times New Roman"/>
                <w:b/>
                <w:sz w:val="20"/>
                <w:szCs w:val="20"/>
              </w:rPr>
              <w:t>Поставщик:</w:t>
            </w:r>
          </w:p>
          <w:p w:rsidR="00546934" w:rsidRDefault="00546934">
            <w:pPr>
              <w:ind w:firstLine="0"/>
              <w:rPr>
                <w:rFonts w:eastAsia="Times New Roman"/>
                <w:b/>
                <w:sz w:val="20"/>
                <w:szCs w:val="20"/>
              </w:rPr>
            </w:pPr>
          </w:p>
          <w:p w:rsidR="00546934" w:rsidRDefault="00546934">
            <w:pPr>
              <w:ind w:firstLine="0"/>
              <w:rPr>
                <w:rFonts w:eastAsia="Times New Roman"/>
                <w:b/>
                <w:sz w:val="20"/>
                <w:szCs w:val="20"/>
              </w:rPr>
            </w:pPr>
          </w:p>
        </w:tc>
      </w:tr>
    </w:tbl>
    <w:p w:rsidR="00546934" w:rsidRDefault="00546934">
      <w:pPr>
        <w:ind w:firstLine="0"/>
        <w:rPr>
          <w:rFonts w:eastAsia="Calibri"/>
          <w:i/>
          <w:sz w:val="22"/>
          <w:lang w:eastAsia="en-US"/>
        </w:rPr>
      </w:pPr>
    </w:p>
    <w:p w:rsidR="00546934" w:rsidRDefault="00546934">
      <w:pPr>
        <w:ind w:firstLine="0"/>
        <w:jc w:val="center"/>
        <w:rPr>
          <w:rFonts w:eastAsia="Calibri"/>
          <w:b/>
          <w:bCs/>
          <w:iCs/>
          <w:sz w:val="28"/>
          <w:szCs w:val="28"/>
          <w:lang w:eastAsia="en-US"/>
        </w:rPr>
      </w:pPr>
    </w:p>
    <w:p w:rsidR="00546934" w:rsidRDefault="00546934">
      <w:pPr>
        <w:ind w:firstLine="0"/>
        <w:jc w:val="center"/>
        <w:rPr>
          <w:rFonts w:eastAsia="Calibri"/>
          <w:b/>
          <w:bCs/>
          <w:iCs/>
          <w:sz w:val="28"/>
          <w:szCs w:val="28"/>
          <w:lang w:eastAsia="en-US"/>
        </w:rPr>
        <w:sectPr w:rsidR="00546934">
          <w:pgSz w:w="11905" w:h="16838"/>
          <w:pgMar w:top="567" w:right="706" w:bottom="567" w:left="1134" w:header="720" w:footer="306" w:gutter="0"/>
          <w:cols w:space="720"/>
          <w:docGrid w:linePitch="360"/>
        </w:sectPr>
      </w:pPr>
    </w:p>
    <w:p w:rsidR="00546934" w:rsidRDefault="00FA346B">
      <w:pPr>
        <w:ind w:firstLine="0"/>
        <w:jc w:val="right"/>
        <w:rPr>
          <w:rFonts w:eastAsia="Calibri"/>
          <w:bCs/>
          <w:iCs/>
          <w:szCs w:val="24"/>
          <w:lang w:eastAsia="en-US"/>
        </w:rPr>
      </w:pPr>
      <w:r>
        <w:rPr>
          <w:rFonts w:eastAsia="Calibri"/>
          <w:bCs/>
          <w:iCs/>
          <w:szCs w:val="24"/>
          <w:lang w:eastAsia="en-US"/>
        </w:rPr>
        <w:lastRenderedPageBreak/>
        <w:t xml:space="preserve">Приложение № 2 </w:t>
      </w:r>
    </w:p>
    <w:p w:rsidR="00546934" w:rsidRDefault="00FA346B">
      <w:pPr>
        <w:ind w:firstLine="0"/>
        <w:jc w:val="right"/>
        <w:rPr>
          <w:rFonts w:eastAsia="Calibri"/>
          <w:bCs/>
          <w:iCs/>
          <w:szCs w:val="24"/>
          <w:lang w:eastAsia="en-US"/>
        </w:rPr>
      </w:pPr>
      <w:r>
        <w:rPr>
          <w:rFonts w:eastAsia="Calibri"/>
          <w:bCs/>
          <w:iCs/>
          <w:szCs w:val="24"/>
          <w:lang w:eastAsia="en-US"/>
        </w:rPr>
        <w:t>к Договору поставки № ______</w:t>
      </w:r>
    </w:p>
    <w:p w:rsidR="00546934" w:rsidRDefault="00546934">
      <w:pPr>
        <w:ind w:right="-2" w:firstLine="0"/>
        <w:jc w:val="right"/>
        <w:rPr>
          <w:szCs w:val="24"/>
        </w:rPr>
      </w:pPr>
    </w:p>
    <w:p w:rsidR="00546934" w:rsidRDefault="00FA346B">
      <w:pPr>
        <w:ind w:firstLine="0"/>
        <w:jc w:val="center"/>
        <w:rPr>
          <w:b/>
          <w:bCs/>
          <w:szCs w:val="24"/>
          <w:lang w:eastAsia="en-US"/>
        </w:rPr>
      </w:pPr>
      <w:r>
        <w:rPr>
          <w:b/>
          <w:bCs/>
          <w:szCs w:val="24"/>
          <w:lang w:eastAsia="en-US"/>
        </w:rPr>
        <w:t>ТЕХНИЧЕСКОЕ ЗАДАНИЕ</w:t>
      </w:r>
    </w:p>
    <w:p w:rsidR="003D43A4" w:rsidRPr="00741AF4" w:rsidRDefault="003D43A4" w:rsidP="003D43A4">
      <w:pPr>
        <w:spacing w:after="200" w:line="276" w:lineRule="auto"/>
        <w:ind w:firstLine="0"/>
        <w:jc w:val="center"/>
        <w:rPr>
          <w:rFonts w:eastAsia="Calibri"/>
          <w:b/>
          <w:sz w:val="28"/>
          <w:szCs w:val="28"/>
          <w:lang w:eastAsia="en-US"/>
        </w:rPr>
      </w:pPr>
      <w:r w:rsidRPr="00741AF4">
        <w:rPr>
          <w:rFonts w:eastAsia="Calibri"/>
          <w:b/>
          <w:sz w:val="28"/>
          <w:szCs w:val="28"/>
          <w:lang w:eastAsia="en-US"/>
        </w:rPr>
        <w:t>по поставке электрического двигателя асинхронного с короткозамкнутым ротором с параметрами:</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1.напряжение питания 380вт Соединение фаз - звезда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2. 250квт.</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3.3000 об/мин.</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4. высота от подошвы до оси вала ротора  </w:t>
      </w:r>
      <w:proofErr w:type="gramStart"/>
      <w:r w:rsidRPr="00741AF4">
        <w:rPr>
          <w:rFonts w:eastAsia="Calibri"/>
          <w:sz w:val="28"/>
          <w:szCs w:val="28"/>
          <w:lang w:eastAsia="en-US"/>
        </w:rPr>
        <w:t>мм</w:t>
      </w:r>
      <w:proofErr w:type="gramEnd"/>
      <w:r w:rsidRPr="00741AF4">
        <w:rPr>
          <w:rFonts w:eastAsia="Calibri"/>
          <w:sz w:val="28"/>
          <w:szCs w:val="28"/>
          <w:lang w:eastAsia="en-US"/>
        </w:rPr>
        <w:t xml:space="preserve"> 355</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5. Форма исполнения двигателя по гост </w:t>
      </w:r>
      <w:proofErr w:type="gramStart"/>
      <w:r w:rsidRPr="00741AF4">
        <w:rPr>
          <w:rFonts w:eastAsia="Calibri"/>
          <w:sz w:val="28"/>
          <w:szCs w:val="28"/>
          <w:lang w:eastAsia="en-US"/>
        </w:rPr>
        <w:t>2479-79</w:t>
      </w:r>
      <w:proofErr w:type="gramEnd"/>
      <w:r w:rsidRPr="00741AF4">
        <w:rPr>
          <w:rFonts w:eastAsia="Calibri"/>
          <w:sz w:val="28"/>
          <w:szCs w:val="28"/>
          <w:lang w:eastAsia="en-US"/>
        </w:rPr>
        <w:t xml:space="preserve"> т.е. на лапах, с двумя    подшипниками качения (передний роликовый, задний шариковый)  и горизонтальным расположением вала.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6. система смазки ручная – тавотницы</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7. Вид климатического исполнения – У2</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8. Конструктивное исполнение по способу монтажа I</w:t>
      </w:r>
      <w:r w:rsidRPr="00741AF4">
        <w:rPr>
          <w:rFonts w:eastAsia="Calibri"/>
          <w:sz w:val="28"/>
          <w:szCs w:val="28"/>
          <w:lang w:val="en-US" w:eastAsia="en-US"/>
        </w:rPr>
        <w:t>M</w:t>
      </w:r>
      <w:r w:rsidRPr="00741AF4">
        <w:rPr>
          <w:rFonts w:eastAsia="Calibri"/>
          <w:sz w:val="28"/>
          <w:szCs w:val="28"/>
          <w:lang w:eastAsia="en-US"/>
        </w:rPr>
        <w:t>1001</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9. Степень защиты корпуса и коробки выводов IP54</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 xml:space="preserve">10. Система охлаждения –двухконтурная. Внутренний контур </w:t>
      </w:r>
      <w:proofErr w:type="gramStart"/>
      <w:r w:rsidRPr="00741AF4">
        <w:rPr>
          <w:rFonts w:eastAsia="Calibri"/>
          <w:sz w:val="28"/>
          <w:szCs w:val="28"/>
          <w:lang w:eastAsia="en-US"/>
        </w:rPr>
        <w:t>–з</w:t>
      </w:r>
      <w:proofErr w:type="gramEnd"/>
      <w:r w:rsidRPr="00741AF4">
        <w:rPr>
          <w:rFonts w:eastAsia="Calibri"/>
          <w:sz w:val="28"/>
          <w:szCs w:val="28"/>
          <w:lang w:eastAsia="en-US"/>
        </w:rPr>
        <w:t>амкнутый, наружный контур разомкнутый со встроенным вентилятором расположенным на валу двигателя и охлаждающий наружную поверхность машины.</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11.  Полный комплект оборудования для  контроля температуры обмоток, подшипниковых узлов, вибрации на российском оборудовании с дистанционной установкой до 15м. Приборы контроля исполнения для установки в шкафах.</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12.Коробка расположения выводов статора  справа.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13.Вывод датчиков - справа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14. Соединение фаз звезда.</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15. Диаметр вала под полумуфту – 70 + 0,002мм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16. Длинна вала под посадку полумуфты – 140мм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17. расстояние от конца вала до оси передних отверстий креплений – 455мм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18. размер между осями отверстий крепления  по длине -  710мм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расстояние между осями отверстий крепления по ширине 750мм</w:t>
      </w:r>
    </w:p>
    <w:p w:rsidR="003D43A4" w:rsidRPr="00741AF4" w:rsidRDefault="003D43A4" w:rsidP="003D43A4">
      <w:pPr>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Calibri"/>
          <w:sz w:val="28"/>
          <w:szCs w:val="28"/>
          <w:lang w:eastAsia="en-US"/>
        </w:rPr>
      </w:pPr>
      <w:r w:rsidRPr="00741AF4">
        <w:rPr>
          <w:rFonts w:eastAsia="Calibri"/>
          <w:sz w:val="28"/>
          <w:szCs w:val="28"/>
          <w:lang w:eastAsia="en-US"/>
        </w:rPr>
        <w:t>19. Шпонка на валу под посадку полумуфты 20 – 0,045мм</w:t>
      </w:r>
    </w:p>
    <w:p w:rsidR="003D43A4" w:rsidRPr="00741AF4" w:rsidRDefault="003D43A4" w:rsidP="003D43A4">
      <w:pPr>
        <w:spacing w:line="259" w:lineRule="auto"/>
        <w:ind w:firstLine="0"/>
        <w:jc w:val="left"/>
        <w:rPr>
          <w:rFonts w:eastAsia="Calibri"/>
          <w:bCs/>
          <w:szCs w:val="24"/>
          <w:lang w:eastAsia="en-US"/>
        </w:rPr>
      </w:pPr>
    </w:p>
    <w:p w:rsidR="003D43A4" w:rsidRPr="00741AF4" w:rsidRDefault="003D43A4" w:rsidP="003D43A4">
      <w:pPr>
        <w:spacing w:line="259" w:lineRule="auto"/>
        <w:ind w:firstLine="0"/>
        <w:jc w:val="left"/>
        <w:rPr>
          <w:rFonts w:eastAsia="Calibri"/>
          <w:bCs/>
          <w:szCs w:val="24"/>
          <w:lang w:eastAsia="en-US"/>
        </w:rPr>
      </w:pPr>
      <w:r w:rsidRPr="00741AF4">
        <w:rPr>
          <w:rFonts w:eastAsia="Calibri"/>
          <w:bCs/>
          <w:szCs w:val="24"/>
          <w:lang w:eastAsia="en-US"/>
        </w:rPr>
        <w:t>1.1.</w:t>
      </w:r>
      <w:r w:rsidR="00C8752E">
        <w:rPr>
          <w:rFonts w:eastAsia="Calibri"/>
          <w:bCs/>
          <w:szCs w:val="24"/>
          <w:lang w:eastAsia="en-US"/>
        </w:rPr>
        <w:t xml:space="preserve"> </w:t>
      </w:r>
      <w:r w:rsidRPr="00741AF4">
        <w:rPr>
          <w:rFonts w:eastAsia="Calibri"/>
          <w:bCs/>
          <w:szCs w:val="24"/>
          <w:lang w:eastAsia="en-US"/>
        </w:rPr>
        <w:t xml:space="preserve">Срок поставки: </w:t>
      </w:r>
      <w:r w:rsidR="00C8752E" w:rsidRPr="00C8752E">
        <w:rPr>
          <w:rFonts w:eastAsia="Calibri"/>
          <w:bCs/>
          <w:szCs w:val="24"/>
          <w:lang w:eastAsia="en-US"/>
        </w:rPr>
        <w:t>в течение 90 дней с момента подписания договора</w:t>
      </w:r>
      <w:r w:rsidRPr="00741AF4">
        <w:rPr>
          <w:rFonts w:eastAsia="Calibri"/>
          <w:bCs/>
          <w:szCs w:val="24"/>
          <w:lang w:eastAsia="en-US"/>
        </w:rPr>
        <w:t>.</w:t>
      </w:r>
    </w:p>
    <w:p w:rsidR="003D43A4" w:rsidRPr="00741AF4" w:rsidRDefault="003D43A4" w:rsidP="003D43A4">
      <w:pPr>
        <w:spacing w:line="276" w:lineRule="auto"/>
        <w:ind w:firstLine="0"/>
        <w:jc w:val="left"/>
        <w:rPr>
          <w:rFonts w:eastAsia="Calibri"/>
          <w:szCs w:val="24"/>
          <w:lang w:eastAsia="en-US"/>
        </w:rPr>
      </w:pPr>
      <w:r w:rsidRPr="00741AF4">
        <w:rPr>
          <w:rFonts w:eastAsia="Calibri"/>
          <w:bCs/>
          <w:szCs w:val="24"/>
          <w:lang w:eastAsia="en-US"/>
        </w:rPr>
        <w:t>1.2.</w:t>
      </w:r>
      <w:r w:rsidR="00C8752E">
        <w:rPr>
          <w:rFonts w:eastAsia="Calibri"/>
          <w:bCs/>
          <w:szCs w:val="24"/>
          <w:lang w:eastAsia="en-US"/>
        </w:rPr>
        <w:t xml:space="preserve"> </w:t>
      </w:r>
      <w:r w:rsidRPr="00741AF4">
        <w:rPr>
          <w:rFonts w:eastAsia="Calibri"/>
          <w:bCs/>
          <w:szCs w:val="24"/>
          <w:lang w:eastAsia="en-US"/>
        </w:rPr>
        <w:t xml:space="preserve">Поставка продукции осуществляется по письменной заявке Заказчика, </w:t>
      </w:r>
      <w:r w:rsidRPr="00741AF4">
        <w:rPr>
          <w:rFonts w:eastAsia="Calibri"/>
          <w:szCs w:val="24"/>
          <w:lang w:eastAsia="en-US"/>
        </w:rPr>
        <w:t xml:space="preserve">и место поставки, наименование Продукции, срок поставки </w:t>
      </w:r>
      <w:r w:rsidR="00C8752E" w:rsidRPr="00C8752E">
        <w:rPr>
          <w:rFonts w:eastAsia="Calibri"/>
          <w:szCs w:val="24"/>
          <w:lang w:eastAsia="en-US"/>
        </w:rPr>
        <w:t>в течение 90 дней с момента подписания договора</w:t>
      </w:r>
      <w:r w:rsidRPr="00741AF4">
        <w:rPr>
          <w:rFonts w:eastAsia="Calibri"/>
          <w:szCs w:val="24"/>
          <w:lang w:eastAsia="en-US"/>
        </w:rPr>
        <w:t xml:space="preserve">. </w:t>
      </w:r>
    </w:p>
    <w:p w:rsidR="003D43A4" w:rsidRPr="00741AF4" w:rsidRDefault="003D43A4" w:rsidP="003D43A4">
      <w:pPr>
        <w:spacing w:line="259" w:lineRule="auto"/>
        <w:ind w:firstLine="0"/>
        <w:jc w:val="left"/>
        <w:rPr>
          <w:rFonts w:eastAsia="Calibri"/>
          <w:bCs/>
          <w:szCs w:val="24"/>
          <w:lang w:eastAsia="en-US"/>
        </w:rPr>
      </w:pPr>
      <w:r w:rsidRPr="00741AF4">
        <w:rPr>
          <w:rFonts w:eastAsia="Calibri"/>
          <w:bCs/>
          <w:szCs w:val="24"/>
          <w:lang w:eastAsia="en-US"/>
        </w:rPr>
        <w:t xml:space="preserve">1.3. Место поставки по адресу: 652870, Кемеровская область- Кузбасс, г. Междуреченск, ул. Пр-т Строителей, 50 А (склад МУП «Междуреченский Водоканал») (прием товара </w:t>
      </w:r>
      <w:proofErr w:type="spellStart"/>
      <w:r w:rsidRPr="00741AF4">
        <w:rPr>
          <w:rFonts w:eastAsia="Calibri"/>
          <w:bCs/>
          <w:szCs w:val="24"/>
          <w:lang w:eastAsia="en-US"/>
        </w:rPr>
        <w:t>Пн</w:t>
      </w:r>
      <w:proofErr w:type="spellEnd"/>
      <w:r w:rsidRPr="00741AF4">
        <w:rPr>
          <w:rFonts w:eastAsia="Calibri"/>
          <w:bCs/>
          <w:szCs w:val="24"/>
          <w:lang w:eastAsia="en-US"/>
        </w:rPr>
        <w:t xml:space="preserve">- </w:t>
      </w:r>
      <w:proofErr w:type="spellStart"/>
      <w:r w:rsidRPr="00741AF4">
        <w:rPr>
          <w:rFonts w:eastAsia="Calibri"/>
          <w:bCs/>
          <w:szCs w:val="24"/>
          <w:lang w:eastAsia="en-US"/>
        </w:rPr>
        <w:t>Чт</w:t>
      </w:r>
      <w:proofErr w:type="spellEnd"/>
      <w:r w:rsidRPr="00741AF4">
        <w:rPr>
          <w:rFonts w:eastAsia="Calibri"/>
          <w:bCs/>
          <w:szCs w:val="24"/>
          <w:lang w:eastAsia="en-US"/>
        </w:rPr>
        <w:t xml:space="preserve"> с 8:00 до 17:00, </w:t>
      </w:r>
      <w:proofErr w:type="spellStart"/>
      <w:r w:rsidRPr="00741AF4">
        <w:rPr>
          <w:rFonts w:eastAsia="Calibri"/>
          <w:bCs/>
          <w:szCs w:val="24"/>
          <w:lang w:eastAsia="en-US"/>
        </w:rPr>
        <w:t>Пн</w:t>
      </w:r>
      <w:proofErr w:type="spellEnd"/>
      <w:r w:rsidRPr="00741AF4">
        <w:rPr>
          <w:rFonts w:eastAsia="Calibri"/>
          <w:bCs/>
          <w:szCs w:val="24"/>
          <w:lang w:eastAsia="en-US"/>
        </w:rPr>
        <w:t xml:space="preserve"> с 8:00 до 16:00, обед 12:00-13:00 </w:t>
      </w:r>
      <w:proofErr w:type="spellStart"/>
      <w:r w:rsidRPr="00741AF4">
        <w:rPr>
          <w:rFonts w:eastAsia="Calibri"/>
          <w:bCs/>
          <w:szCs w:val="24"/>
          <w:lang w:eastAsia="en-US"/>
        </w:rPr>
        <w:t>Сб</w:t>
      </w:r>
      <w:proofErr w:type="spellEnd"/>
      <w:r w:rsidRPr="00741AF4">
        <w:rPr>
          <w:rFonts w:eastAsia="Calibri"/>
          <w:bCs/>
          <w:szCs w:val="24"/>
          <w:lang w:eastAsia="en-US"/>
        </w:rPr>
        <w:t xml:space="preserve">, </w:t>
      </w:r>
      <w:proofErr w:type="spellStart"/>
      <w:r w:rsidRPr="00741AF4">
        <w:rPr>
          <w:rFonts w:eastAsia="Calibri"/>
          <w:bCs/>
          <w:szCs w:val="24"/>
          <w:lang w:eastAsia="en-US"/>
        </w:rPr>
        <w:t>Вс</w:t>
      </w:r>
      <w:proofErr w:type="spellEnd"/>
      <w:r w:rsidRPr="00741AF4">
        <w:rPr>
          <w:rFonts w:eastAsia="Calibri"/>
          <w:bCs/>
          <w:szCs w:val="24"/>
          <w:lang w:eastAsia="en-US"/>
        </w:rPr>
        <w:t>-выходной).</w:t>
      </w:r>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t>1.4.</w:t>
      </w:r>
      <w:r w:rsidR="00C8752E">
        <w:rPr>
          <w:rFonts w:eastAsia="Calibri"/>
          <w:szCs w:val="24"/>
          <w:lang w:eastAsia="en-US"/>
        </w:rPr>
        <w:t xml:space="preserve"> </w:t>
      </w:r>
      <w:r w:rsidRPr="00741AF4">
        <w:rPr>
          <w:rFonts w:eastAsia="Calibri"/>
          <w:szCs w:val="24"/>
          <w:lang w:eastAsia="en-US"/>
        </w:rPr>
        <w:t>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w:t>
      </w:r>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t>1.5.</w:t>
      </w:r>
      <w:r w:rsidR="00C8752E">
        <w:rPr>
          <w:rFonts w:eastAsia="Calibri"/>
          <w:szCs w:val="24"/>
          <w:lang w:eastAsia="en-US"/>
        </w:rPr>
        <w:t xml:space="preserve"> </w:t>
      </w:r>
      <w:r w:rsidRPr="00741AF4">
        <w:rPr>
          <w:rFonts w:eastAsia="Calibri"/>
          <w:szCs w:val="24"/>
          <w:lang w:eastAsia="en-US"/>
        </w:rPr>
        <w:t>Поставщик обязан своевременно и надлежащим образом поставить товар в соответствии с условиями договора;</w:t>
      </w:r>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lastRenderedPageBreak/>
        <w:t>1.6.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3D43A4" w:rsidRPr="00831627" w:rsidRDefault="003D43A4" w:rsidP="003D43A4">
      <w:pPr>
        <w:spacing w:after="160" w:line="259" w:lineRule="auto"/>
        <w:ind w:firstLine="0"/>
        <w:jc w:val="left"/>
        <w:rPr>
          <w:rFonts w:eastAsia="Calibri"/>
          <w:b/>
          <w:bCs/>
          <w:szCs w:val="24"/>
          <w:lang w:eastAsia="en-US"/>
        </w:rPr>
      </w:pPr>
      <w:r w:rsidRPr="00741AF4">
        <w:rPr>
          <w:rFonts w:eastAsia="Calibri"/>
          <w:b/>
          <w:bCs/>
          <w:szCs w:val="24"/>
          <w:lang w:eastAsia="en-US"/>
        </w:rPr>
        <w:t xml:space="preserve">2. Объемы поставки товара: </w:t>
      </w:r>
      <w:r w:rsidRPr="00831627">
        <w:rPr>
          <w:rFonts w:eastAsia="Calibri"/>
          <w:b/>
          <w:bCs/>
          <w:szCs w:val="24"/>
          <w:lang w:eastAsia="en-US"/>
        </w:rPr>
        <w:t>электрический  двигатель асинхронного с короткозамкнутым ротором в количестве 1 шт.</w:t>
      </w:r>
    </w:p>
    <w:p w:rsidR="003D43A4" w:rsidRPr="00741AF4" w:rsidRDefault="003D43A4" w:rsidP="003D43A4">
      <w:pPr>
        <w:spacing w:after="160" w:line="259" w:lineRule="auto"/>
        <w:ind w:firstLine="0"/>
        <w:jc w:val="left"/>
        <w:rPr>
          <w:rFonts w:eastAsia="Calibri"/>
          <w:szCs w:val="24"/>
          <w:lang w:eastAsia="en-US"/>
        </w:rPr>
      </w:pPr>
      <w:r w:rsidRPr="00741AF4">
        <w:rPr>
          <w:rFonts w:eastAsia="Calibri"/>
          <w:szCs w:val="24"/>
          <w:lang w:eastAsia="en-US"/>
        </w:rPr>
        <w:t>2.1.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rsidR="003D43A4" w:rsidRPr="00741AF4" w:rsidRDefault="003D43A4" w:rsidP="003D43A4">
      <w:pPr>
        <w:spacing w:line="259" w:lineRule="auto"/>
        <w:ind w:firstLine="0"/>
        <w:jc w:val="left"/>
        <w:rPr>
          <w:rFonts w:eastAsia="Calibri"/>
          <w:b/>
          <w:bCs/>
          <w:szCs w:val="24"/>
          <w:lang w:eastAsia="en-US"/>
        </w:rPr>
      </w:pPr>
      <w:r w:rsidRPr="00741AF4">
        <w:rPr>
          <w:rFonts w:eastAsia="Calibri"/>
          <w:b/>
          <w:bCs/>
          <w:szCs w:val="24"/>
          <w:lang w:eastAsia="en-US"/>
        </w:rPr>
        <w:t>3. Форма, сроки и порядок оплаты за поставляемую продукцию</w:t>
      </w:r>
    </w:p>
    <w:p w:rsidR="003D43A4" w:rsidRPr="00741AF4" w:rsidRDefault="003D43A4" w:rsidP="003D43A4">
      <w:pPr>
        <w:spacing w:line="259" w:lineRule="auto"/>
        <w:ind w:firstLine="0"/>
        <w:jc w:val="left"/>
        <w:rPr>
          <w:rFonts w:eastAsia="Calibri"/>
          <w:b/>
          <w:bCs/>
          <w:szCs w:val="24"/>
          <w:lang w:eastAsia="en-US"/>
        </w:rPr>
      </w:pPr>
      <w:r w:rsidRPr="00741AF4">
        <w:rPr>
          <w:rFonts w:eastAsia="Calibri"/>
          <w:szCs w:val="24"/>
          <w:lang w:eastAsia="en-US"/>
        </w:rPr>
        <w:t xml:space="preserve">3.1.Оплата за поставленную продукцию производится в </w:t>
      </w:r>
      <w:r w:rsidRPr="00831627">
        <w:rPr>
          <w:rFonts w:eastAsia="Calibri"/>
          <w:szCs w:val="24"/>
          <w:lang w:eastAsia="en-US"/>
        </w:rPr>
        <w:t xml:space="preserve">течение 7 рабочих дней </w:t>
      </w:r>
      <w:proofErr w:type="gramStart"/>
      <w:r w:rsidRPr="00831627">
        <w:rPr>
          <w:rFonts w:eastAsia="Calibri"/>
          <w:szCs w:val="24"/>
          <w:lang w:eastAsia="en-US"/>
        </w:rPr>
        <w:t>с</w:t>
      </w:r>
      <w:proofErr w:type="gramEnd"/>
    </w:p>
    <w:p w:rsidR="003D43A4" w:rsidRPr="00741AF4" w:rsidRDefault="003D43A4" w:rsidP="003D43A4">
      <w:pPr>
        <w:spacing w:line="276" w:lineRule="auto"/>
        <w:ind w:firstLine="0"/>
        <w:jc w:val="left"/>
        <w:rPr>
          <w:rFonts w:eastAsia="Calibri"/>
          <w:szCs w:val="24"/>
          <w:lang w:eastAsia="en-US"/>
        </w:rPr>
      </w:pPr>
      <w:r w:rsidRPr="00741AF4">
        <w:rPr>
          <w:rFonts w:eastAsia="Calibri"/>
          <w:szCs w:val="24"/>
          <w:lang w:eastAsia="en-US"/>
        </w:rPr>
        <w:t>Момента получения фактически поставленной 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p w:rsidR="003D43A4" w:rsidRPr="00741AF4" w:rsidRDefault="003D43A4" w:rsidP="003D43A4">
      <w:pPr>
        <w:spacing w:line="259" w:lineRule="auto"/>
        <w:ind w:firstLine="0"/>
        <w:jc w:val="left"/>
        <w:rPr>
          <w:rFonts w:eastAsia="Calibri"/>
          <w:szCs w:val="24"/>
          <w:lang w:eastAsia="en-US"/>
        </w:rPr>
      </w:pPr>
      <w:r w:rsidRPr="00741AF4">
        <w:rPr>
          <w:rFonts w:eastAsia="Calibri"/>
          <w:szCs w:val="24"/>
          <w:lang w:eastAsia="en-US"/>
        </w:rPr>
        <w:t>3.2. Поставщик обязан своевременно и подлежащим образом поставить товар в соответствии с условиями договора.</w:t>
      </w:r>
    </w:p>
    <w:p w:rsidR="003D43A4" w:rsidRPr="00741AF4" w:rsidRDefault="003D43A4" w:rsidP="003D43A4">
      <w:pPr>
        <w:spacing w:line="259" w:lineRule="auto"/>
        <w:ind w:firstLine="0"/>
        <w:jc w:val="left"/>
        <w:rPr>
          <w:rFonts w:eastAsia="Calibri"/>
          <w:b/>
          <w:bCs/>
          <w:szCs w:val="24"/>
          <w:lang w:eastAsia="en-US"/>
        </w:rPr>
      </w:pPr>
      <w:r w:rsidRPr="00741AF4">
        <w:rPr>
          <w:rFonts w:eastAsia="Calibri"/>
          <w:b/>
          <w:bCs/>
          <w:szCs w:val="24"/>
          <w:lang w:eastAsia="en-US"/>
        </w:rPr>
        <w:t>4. Технические требования к продукции</w:t>
      </w:r>
    </w:p>
    <w:p w:rsidR="003D43A4" w:rsidRPr="00741AF4" w:rsidRDefault="003D43A4" w:rsidP="003D43A4">
      <w:pPr>
        <w:spacing w:after="160" w:line="259" w:lineRule="auto"/>
        <w:ind w:firstLine="0"/>
        <w:jc w:val="left"/>
        <w:rPr>
          <w:rFonts w:eastAsia="Calibri"/>
          <w:bCs/>
          <w:szCs w:val="24"/>
          <w:lang w:eastAsia="en-US"/>
        </w:rPr>
      </w:pPr>
      <w:r w:rsidRPr="00741AF4">
        <w:rPr>
          <w:rFonts w:eastAsia="Calibri"/>
          <w:bCs/>
          <w:szCs w:val="24"/>
          <w:lang w:eastAsia="en-US"/>
        </w:rPr>
        <w:t>4.1.Товар должен быть новым и ранее не использованным. Качество и комплектность должны соответствовать назначению продукции, требованиям, предъявляемых к техническим характеристикам оборудования производителя, а также действующим в РФ стандартам и техническим условиям. Товар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rsidR="003D43A4" w:rsidRPr="00831627" w:rsidRDefault="003D43A4" w:rsidP="003D43A4">
      <w:pPr>
        <w:spacing w:line="259" w:lineRule="auto"/>
        <w:ind w:firstLine="0"/>
        <w:jc w:val="left"/>
        <w:rPr>
          <w:rFonts w:eastAsia="Calibri"/>
          <w:bCs/>
          <w:szCs w:val="24"/>
          <w:lang w:eastAsia="en-US"/>
        </w:rPr>
      </w:pPr>
      <w:r w:rsidRPr="00741AF4">
        <w:rPr>
          <w:rFonts w:eastAsia="Calibri"/>
          <w:bCs/>
          <w:szCs w:val="24"/>
          <w:lang w:eastAsia="en-US"/>
        </w:rPr>
        <w:t>4.2</w:t>
      </w:r>
      <w:r w:rsidRPr="00831627">
        <w:rPr>
          <w:rFonts w:eastAsia="Calibri"/>
          <w:bCs/>
          <w:szCs w:val="24"/>
          <w:lang w:eastAsia="en-US"/>
        </w:rPr>
        <w:t>.Товар должен соответствовать паспортам качества, сертификатам качества, техническим условиям, иной документации, устанавливающей требования к качеству данной продукции.</w:t>
      </w:r>
    </w:p>
    <w:p w:rsidR="003D43A4" w:rsidRPr="00831627" w:rsidRDefault="003D43A4" w:rsidP="003D43A4">
      <w:pPr>
        <w:spacing w:line="259" w:lineRule="auto"/>
        <w:ind w:firstLine="0"/>
        <w:jc w:val="left"/>
        <w:rPr>
          <w:rFonts w:eastAsia="Calibri"/>
          <w:bCs/>
          <w:szCs w:val="24"/>
          <w:lang w:eastAsia="en-US"/>
        </w:rPr>
      </w:pPr>
      <w:r w:rsidRPr="00831627">
        <w:rPr>
          <w:rFonts w:eastAsia="Calibri"/>
          <w:bCs/>
          <w:szCs w:val="24"/>
          <w:lang w:eastAsia="en-US"/>
        </w:rPr>
        <w:t>4.3.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w:t>
      </w:r>
    </w:p>
    <w:p w:rsidR="003D43A4" w:rsidRPr="00831627" w:rsidRDefault="003D43A4" w:rsidP="003D43A4">
      <w:pPr>
        <w:spacing w:line="259" w:lineRule="auto"/>
        <w:ind w:firstLine="0"/>
        <w:jc w:val="left"/>
        <w:rPr>
          <w:rFonts w:eastAsia="Calibri"/>
          <w:bCs/>
          <w:szCs w:val="24"/>
          <w:lang w:eastAsia="en-US"/>
        </w:rPr>
      </w:pPr>
      <w:r w:rsidRPr="00831627">
        <w:rPr>
          <w:rFonts w:eastAsia="Calibri"/>
          <w:bCs/>
          <w:szCs w:val="24"/>
          <w:lang w:eastAsia="en-US"/>
        </w:rPr>
        <w:t>4.4. Гарантия Поставщика на поставленное Товар составляет не менее 12 месяцев с момента поставки. Гарантия производителя на Товар составляет (в соответствии с документацией на Товар) _______ месяцев.</w:t>
      </w:r>
    </w:p>
    <w:p w:rsidR="006E294B" w:rsidRPr="000A5EDE" w:rsidRDefault="006E294B" w:rsidP="006E294B"/>
    <w:p w:rsidR="008615C2" w:rsidRPr="006E2ACA" w:rsidRDefault="008615C2" w:rsidP="008615C2">
      <w:pPr>
        <w:spacing w:line="276" w:lineRule="auto"/>
        <w:rPr>
          <w:szCs w:val="24"/>
        </w:rPr>
      </w:pPr>
    </w:p>
    <w:p w:rsidR="00546934" w:rsidRDefault="00546934">
      <w:pPr>
        <w:jc w:val="center"/>
        <w:rPr>
          <w:b/>
          <w:szCs w:val="24"/>
        </w:rPr>
      </w:pPr>
    </w:p>
    <w:p w:rsidR="00546934" w:rsidRDefault="00546934">
      <w:pPr>
        <w:ind w:right="-2" w:firstLine="0"/>
        <w:jc w:val="right"/>
        <w:rPr>
          <w:szCs w:val="24"/>
        </w:rPr>
        <w:sectPr w:rsidR="00546934" w:rsidSect="008615C2">
          <w:pgSz w:w="11905" w:h="16838"/>
          <w:pgMar w:top="567" w:right="706" w:bottom="567" w:left="1134" w:header="720" w:footer="306" w:gutter="0"/>
          <w:cols w:space="720"/>
          <w:docGrid w:linePitch="360"/>
        </w:sectPr>
      </w:pPr>
    </w:p>
    <w:p w:rsidR="00546934" w:rsidRDefault="000465AD">
      <w:pPr>
        <w:ind w:right="-2" w:firstLine="0"/>
        <w:jc w:val="right"/>
        <w:rPr>
          <w:b/>
          <w:bCs/>
          <w:szCs w:val="24"/>
        </w:rPr>
      </w:pPr>
      <w:hyperlink w:anchor="Par935" w:tooltip="#Par935" w:history="1">
        <w:r w:rsidR="00FA346B">
          <w:rPr>
            <w:rStyle w:val="ab"/>
            <w:bCs/>
            <w:szCs w:val="24"/>
          </w:rPr>
          <w:t xml:space="preserve">Приложение N </w:t>
        </w:r>
      </w:hyperlink>
      <w:r w:rsidR="00FA346B">
        <w:rPr>
          <w:bCs/>
          <w:szCs w:val="24"/>
        </w:rPr>
        <w:t>4 к Извещению</w:t>
      </w:r>
    </w:p>
    <w:p w:rsidR="00546934" w:rsidRDefault="00546934">
      <w:pPr>
        <w:ind w:right="-2" w:firstLine="0"/>
        <w:jc w:val="center"/>
        <w:rPr>
          <w:szCs w:val="24"/>
          <w:vertAlign w:val="superscript"/>
        </w:rPr>
      </w:pPr>
    </w:p>
    <w:p w:rsidR="00546934" w:rsidRDefault="00FA346B">
      <w:pPr>
        <w:ind w:firstLine="0"/>
        <w:jc w:val="center"/>
        <w:rPr>
          <w:rFonts w:eastAsia="Times New Roman"/>
          <w:b/>
          <w:szCs w:val="24"/>
          <w:lang w:eastAsia="en-US"/>
        </w:rPr>
      </w:pPr>
      <w:r>
        <w:rPr>
          <w:rFonts w:eastAsia="Times New Roman"/>
          <w:b/>
          <w:szCs w:val="24"/>
          <w:lang w:eastAsia="en-US"/>
        </w:rPr>
        <w:t>ЗАЯВКА НА УЧАСТИЕ В ЗАПРОСЕ КОТИРОВОК В ЭЛЕКТРОННОЙ ФОРМЕ</w:t>
      </w:r>
    </w:p>
    <w:p w:rsidR="00546934" w:rsidRDefault="00546934">
      <w:pPr>
        <w:ind w:firstLine="0"/>
        <w:jc w:val="center"/>
        <w:rPr>
          <w:rFonts w:eastAsia="Times New Roman"/>
          <w:b/>
          <w:szCs w:val="24"/>
          <w:lang w:eastAsia="en-US"/>
        </w:rPr>
      </w:pPr>
    </w:p>
    <w:p w:rsidR="00546934" w:rsidRDefault="00FA346B" w:rsidP="00171508">
      <w:pPr>
        <w:ind w:firstLine="0"/>
        <w:jc w:val="center"/>
        <w:rPr>
          <w:b/>
          <w:bCs/>
          <w:iCs/>
          <w:szCs w:val="24"/>
        </w:rPr>
      </w:pPr>
      <w:r w:rsidRPr="006D38E5">
        <w:rPr>
          <w:b/>
          <w:bCs/>
          <w:iCs/>
          <w:szCs w:val="24"/>
        </w:rPr>
        <w:t xml:space="preserve">на </w:t>
      </w:r>
      <w:r w:rsidR="003D43A4" w:rsidRPr="003D43A4">
        <w:rPr>
          <w:b/>
          <w:bCs/>
          <w:iCs/>
          <w:szCs w:val="24"/>
        </w:rPr>
        <w:t>поставк</w:t>
      </w:r>
      <w:r w:rsidR="003D43A4">
        <w:rPr>
          <w:b/>
          <w:bCs/>
          <w:iCs/>
          <w:szCs w:val="24"/>
        </w:rPr>
        <w:t>у электрического</w:t>
      </w:r>
      <w:r w:rsidR="003D43A4" w:rsidRPr="003D43A4">
        <w:rPr>
          <w:b/>
          <w:bCs/>
          <w:iCs/>
          <w:szCs w:val="24"/>
        </w:rPr>
        <w:t xml:space="preserve"> двигателя асинхронного с короткозамкнутым ротором</w:t>
      </w:r>
    </w:p>
    <w:p w:rsidR="00546934" w:rsidRDefault="00546934">
      <w:pPr>
        <w:ind w:firstLine="426"/>
        <w:rPr>
          <w:rFonts w:eastAsia="Times New Roman"/>
          <w:b/>
          <w:szCs w:val="24"/>
          <w:lang w:eastAsia="en-US"/>
        </w:rPr>
      </w:pPr>
    </w:p>
    <w:tbl>
      <w:tblPr>
        <w:tblW w:w="5000" w:type="pct"/>
        <w:jc w:val="right"/>
        <w:tblLayout w:type="fixed"/>
        <w:tblLook w:val="04A0" w:firstRow="1" w:lastRow="0" w:firstColumn="1" w:lastColumn="0" w:noHBand="0" w:noVBand="1"/>
      </w:tblPr>
      <w:tblGrid>
        <w:gridCol w:w="5349"/>
        <w:gridCol w:w="4932"/>
      </w:tblGrid>
      <w:tr w:rsidR="0054693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jc w:val="center"/>
              <w:rPr>
                <w:rFonts w:eastAsia="Times New Roman"/>
                <w:b/>
                <w:bCs/>
                <w:szCs w:val="24"/>
                <w:lang w:eastAsia="en-US"/>
              </w:rPr>
            </w:pPr>
            <w:r>
              <w:rPr>
                <w:rFonts w:eastAsia="Times New Roman"/>
                <w:b/>
                <w:bCs/>
                <w:szCs w:val="24"/>
                <w:lang w:eastAsia="en-US"/>
              </w:rPr>
              <w:t>Для юридического лица</w:t>
            </w: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Банковские реквизиты участника закупки: наименование банка, р/</w:t>
            </w:r>
            <w:proofErr w:type="spellStart"/>
            <w:r>
              <w:rPr>
                <w:rFonts w:eastAsia="Times New Roman"/>
                <w:bCs/>
                <w:szCs w:val="24"/>
                <w:lang w:eastAsia="en-US"/>
              </w:rPr>
              <w:t>сч</w:t>
            </w:r>
            <w:proofErr w:type="spellEnd"/>
            <w:r>
              <w:rPr>
                <w:rFonts w:eastAsia="Times New Roman"/>
                <w:bCs/>
                <w:szCs w:val="24"/>
                <w:lang w:eastAsia="en-US"/>
              </w:rPr>
              <w:t>, к/</w:t>
            </w:r>
            <w:proofErr w:type="spellStart"/>
            <w:r>
              <w:rPr>
                <w:rFonts w:eastAsia="Times New Roman"/>
                <w:bCs/>
                <w:szCs w:val="24"/>
                <w:lang w:eastAsia="en-US"/>
              </w:rPr>
              <w:t>сч</w:t>
            </w:r>
            <w:proofErr w:type="spellEnd"/>
            <w:r>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jc w:val="center"/>
              <w:rPr>
                <w:rFonts w:eastAsia="Times New Roman"/>
                <w:b/>
                <w:bCs/>
                <w:szCs w:val="24"/>
                <w:lang w:eastAsia="en-US"/>
              </w:rPr>
            </w:pPr>
            <w:r>
              <w:rPr>
                <w:rFonts w:eastAsia="Times New Roman"/>
                <w:b/>
                <w:bCs/>
                <w:szCs w:val="24"/>
                <w:lang w:eastAsia="en-US"/>
              </w:rPr>
              <w:t>Для физического лица</w:t>
            </w: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val="en-US" w:eastAsia="en-US"/>
              </w:rPr>
            </w:pPr>
            <w:r>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r w:rsidR="00546934">
        <w:trPr>
          <w:jc w:val="right"/>
        </w:trPr>
        <w:tc>
          <w:tcPr>
            <w:tcW w:w="4984" w:type="dxa"/>
            <w:tcBorders>
              <w:top w:val="single" w:sz="4" w:space="0" w:color="000000"/>
              <w:left w:val="single" w:sz="4" w:space="0" w:color="000000"/>
              <w:bottom w:val="single" w:sz="4" w:space="0" w:color="000000"/>
              <w:right w:val="single" w:sz="4" w:space="0" w:color="000000"/>
            </w:tcBorders>
          </w:tcPr>
          <w:p w:rsidR="00546934" w:rsidRDefault="00FA346B">
            <w:pPr>
              <w:widowControl w:val="0"/>
              <w:ind w:firstLine="0"/>
              <w:rPr>
                <w:rFonts w:eastAsia="Times New Roman"/>
                <w:bCs/>
                <w:szCs w:val="24"/>
                <w:lang w:eastAsia="en-US"/>
              </w:rPr>
            </w:pPr>
            <w:r>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546934" w:rsidRDefault="00546934">
            <w:pPr>
              <w:widowControl w:val="0"/>
              <w:ind w:firstLine="0"/>
              <w:rPr>
                <w:rFonts w:eastAsia="Times New Roman"/>
                <w:bCs/>
                <w:szCs w:val="24"/>
                <w:lang w:eastAsia="en-US"/>
              </w:rPr>
            </w:pPr>
          </w:p>
        </w:tc>
      </w:tr>
    </w:tbl>
    <w:p w:rsidR="00546934" w:rsidRDefault="00546934">
      <w:pPr>
        <w:ind w:firstLine="709"/>
        <w:rPr>
          <w:rFonts w:eastAsia="Times New Roman"/>
          <w:b/>
          <w:bCs/>
          <w:szCs w:val="24"/>
          <w:lang w:eastAsia="en-US"/>
        </w:rPr>
      </w:pPr>
    </w:p>
    <w:p w:rsidR="00546934" w:rsidRDefault="00FA346B">
      <w:pPr>
        <w:ind w:firstLine="709"/>
        <w:rPr>
          <w:rFonts w:eastAsia="Times New Roman"/>
          <w:szCs w:val="24"/>
          <w:lang w:eastAsia="en-US"/>
        </w:rPr>
      </w:pPr>
      <w:r>
        <w:rPr>
          <w:rFonts w:eastAsia="Times New Roman"/>
          <w:bCs/>
          <w:szCs w:val="24"/>
          <w:lang w:eastAsia="en-US"/>
        </w:rPr>
        <w:t>Изучив извещение о проведении запроса котировок на право заключения договора</w:t>
      </w:r>
      <w:r>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546934" w:rsidRDefault="00FA346B" w:rsidP="00171508">
      <w:pPr>
        <w:ind w:firstLine="0"/>
        <w:rPr>
          <w:b/>
          <w:bCs/>
          <w:szCs w:val="24"/>
          <w:highlight w:val="yellow"/>
        </w:rPr>
      </w:pPr>
      <w:r>
        <w:rPr>
          <w:rFonts w:eastAsia="Times New Roman"/>
          <w:b/>
          <w:szCs w:val="24"/>
          <w:lang w:eastAsia="en-US"/>
        </w:rPr>
        <w:t>сообщаем о согласии</w:t>
      </w:r>
      <w:r>
        <w:rPr>
          <w:rFonts w:eastAsia="Times New Roman"/>
          <w:szCs w:val="24"/>
          <w:lang w:eastAsia="en-US"/>
        </w:rPr>
        <w:t xml:space="preserve"> участвовать в запросе котировок в электронной форме </w:t>
      </w:r>
      <w:r w:rsidRPr="003B2DBE">
        <w:rPr>
          <w:b/>
          <w:bCs/>
          <w:szCs w:val="24"/>
        </w:rPr>
        <w:t xml:space="preserve">на право заключения договора на </w:t>
      </w:r>
      <w:r w:rsidR="003D43A4" w:rsidRPr="003D43A4">
        <w:rPr>
          <w:b/>
          <w:bCs/>
          <w:szCs w:val="24"/>
        </w:rPr>
        <w:t>поставк</w:t>
      </w:r>
      <w:r w:rsidR="003D43A4">
        <w:rPr>
          <w:b/>
          <w:bCs/>
          <w:szCs w:val="24"/>
        </w:rPr>
        <w:t>у электрического</w:t>
      </w:r>
      <w:r w:rsidR="003D43A4" w:rsidRPr="003D43A4">
        <w:rPr>
          <w:b/>
          <w:bCs/>
          <w:szCs w:val="24"/>
        </w:rPr>
        <w:t xml:space="preserve"> двигателя асинхронного с короткозамкнутым ротором</w:t>
      </w:r>
      <w:r w:rsidR="00171508">
        <w:rPr>
          <w:b/>
          <w:bCs/>
          <w:szCs w:val="24"/>
        </w:rPr>
        <w:t xml:space="preserve"> </w:t>
      </w:r>
      <w:r>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546934" w:rsidRDefault="00FA346B">
      <w:pPr>
        <w:ind w:firstLine="709"/>
        <w:rPr>
          <w:rFonts w:eastAsia="Times New Roman"/>
          <w:szCs w:val="24"/>
          <w:lang w:eastAsia="en-US"/>
        </w:rPr>
      </w:pPr>
      <w:r>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rsidR="00546934" w:rsidRDefault="00546934">
      <w:pPr>
        <w:ind w:firstLine="709"/>
        <w:rPr>
          <w:rFonts w:eastAsia="Times New Roman"/>
          <w:szCs w:val="24"/>
          <w:lang w:eastAsia="en-US"/>
        </w:rPr>
      </w:pPr>
    </w:p>
    <w:p w:rsidR="00546934" w:rsidRDefault="00FA346B">
      <w:pPr>
        <w:ind w:firstLine="540"/>
        <w:rPr>
          <w:rFonts w:eastAsia="Times New Roman"/>
          <w:szCs w:val="24"/>
        </w:rPr>
      </w:pPr>
      <w:r>
        <w:rPr>
          <w:rFonts w:eastAsia="Times New Roman"/>
          <w:szCs w:val="24"/>
        </w:rPr>
        <w:t>Наименования и характеристики предлагаемых Товаров*.</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839"/>
        <w:gridCol w:w="1134"/>
        <w:gridCol w:w="1134"/>
        <w:gridCol w:w="1418"/>
        <w:gridCol w:w="1559"/>
      </w:tblGrid>
      <w:tr w:rsidR="00171508" w:rsidRPr="00171508" w:rsidTr="00171508">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lastRenderedPageBreak/>
              <w:t>№</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 xml:space="preserve"> п/п</w:t>
            </w:r>
          </w:p>
        </w:tc>
        <w:tc>
          <w:tcPr>
            <w:tcW w:w="212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Наименование</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Товара, код ОКПД 2</w:t>
            </w:r>
          </w:p>
        </w:tc>
        <w:tc>
          <w:tcPr>
            <w:tcW w:w="183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производитель, страна происхождения</w:t>
            </w:r>
          </w:p>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товара</w:t>
            </w:r>
          </w:p>
        </w:tc>
        <w:tc>
          <w:tcPr>
            <w:tcW w:w="1134"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Кол-во</w:t>
            </w:r>
          </w:p>
        </w:tc>
        <w:tc>
          <w:tcPr>
            <w:tcW w:w="1418"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Цена за 1 ед., вкл. НДС</w:t>
            </w:r>
          </w:p>
        </w:tc>
        <w:tc>
          <w:tcPr>
            <w:tcW w:w="1559" w:type="dxa"/>
            <w:tcBorders>
              <w:top w:val="single" w:sz="4" w:space="0" w:color="auto"/>
              <w:left w:val="single" w:sz="4" w:space="0" w:color="auto"/>
              <w:bottom w:val="single" w:sz="4" w:space="0" w:color="auto"/>
              <w:right w:val="single" w:sz="4" w:space="0" w:color="auto"/>
            </w:tcBorders>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Сумма, включая НДС</w:t>
            </w:r>
          </w:p>
        </w:tc>
      </w:tr>
      <w:tr w:rsidR="00171508" w:rsidRPr="00171508" w:rsidTr="001715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numPr>
                <w:ilvl w:val="0"/>
                <w:numId w:val="15"/>
              </w:numPr>
              <w:spacing w:after="200"/>
              <w:contextualSpacing/>
              <w:rPr>
                <w:rFonts w:eastAsia="Times New Roman"/>
                <w:b/>
                <w:sz w:val="20"/>
                <w:szCs w:val="20"/>
                <w:lang w:eastAsia="en-US"/>
              </w:rPr>
            </w:pPr>
          </w:p>
        </w:tc>
        <w:tc>
          <w:tcPr>
            <w:tcW w:w="212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r>
      <w:tr w:rsidR="00171508" w:rsidRPr="00171508" w:rsidTr="00171508">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r w:rsidRPr="00171508">
              <w:rPr>
                <w:rFonts w:eastAsia="Times New Roman"/>
                <w:b/>
                <w:sz w:val="20"/>
                <w:szCs w:val="20"/>
                <w:lang w:eastAsia="en-US"/>
              </w:rPr>
              <w:t>…</w:t>
            </w:r>
          </w:p>
        </w:tc>
        <w:tc>
          <w:tcPr>
            <w:tcW w:w="212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83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71508" w:rsidRPr="00171508" w:rsidRDefault="00171508" w:rsidP="00171508">
            <w:pPr>
              <w:spacing w:after="200"/>
              <w:ind w:firstLine="0"/>
              <w:contextualSpacing/>
              <w:rPr>
                <w:rFonts w:eastAsia="Times New Roman"/>
                <w:b/>
                <w:sz w:val="20"/>
                <w:szCs w:val="20"/>
                <w:lang w:eastAsia="en-US"/>
              </w:rPr>
            </w:pPr>
          </w:p>
        </w:tc>
      </w:tr>
    </w:tbl>
    <w:p w:rsidR="00546934" w:rsidRDefault="00546934">
      <w:pPr>
        <w:spacing w:after="200"/>
        <w:ind w:firstLine="0"/>
        <w:contextualSpacing/>
        <w:rPr>
          <w:rFonts w:eastAsia="Times New Roman"/>
          <w:b/>
          <w:sz w:val="20"/>
          <w:szCs w:val="20"/>
          <w:lang w:eastAsia="en-US"/>
        </w:rPr>
      </w:pPr>
    </w:p>
    <w:p w:rsidR="00546934" w:rsidRDefault="00FA346B">
      <w:pPr>
        <w:spacing w:after="200"/>
        <w:ind w:firstLine="426"/>
        <w:contextualSpacing/>
        <w:rPr>
          <w:rFonts w:eastAsia="Times New Roman"/>
          <w:b/>
          <w:sz w:val="20"/>
          <w:szCs w:val="20"/>
          <w:lang w:eastAsia="en-US"/>
        </w:rPr>
      </w:pPr>
      <w:r>
        <w:rPr>
          <w:rFonts w:eastAsia="Times New Roman"/>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546934" w:rsidRDefault="00546934">
      <w:pPr>
        <w:ind w:firstLine="709"/>
        <w:rPr>
          <w:rFonts w:eastAsia="Times New Roman"/>
          <w:szCs w:val="24"/>
          <w:lang w:eastAsia="en-US"/>
        </w:rPr>
      </w:pPr>
    </w:p>
    <w:p w:rsidR="00546934" w:rsidRDefault="00FA346B">
      <w:pPr>
        <w:ind w:firstLine="709"/>
        <w:rPr>
          <w:rFonts w:eastAsia="Times New Roman"/>
          <w:szCs w:val="24"/>
          <w:lang w:eastAsia="en-US"/>
        </w:rPr>
      </w:pPr>
      <w:r>
        <w:rPr>
          <w:rFonts w:eastAsia="Times New Roman"/>
          <w:b/>
          <w:szCs w:val="24"/>
          <w:lang w:eastAsia="en-US"/>
        </w:rPr>
        <w:t>Мы согласны</w:t>
      </w:r>
      <w:r>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в электронной форме и согласно </w:t>
      </w:r>
      <w:r>
        <w:rPr>
          <w:rFonts w:eastAsia="Times New Roman"/>
          <w:b/>
          <w:szCs w:val="24"/>
          <w:lang w:eastAsia="en-US"/>
        </w:rPr>
        <w:t>нашему предложению о цене договора</w:t>
      </w:r>
      <w:r>
        <w:rPr>
          <w:rFonts w:eastAsia="Times New Roman"/>
          <w:b/>
          <w:color w:val="FF0000"/>
          <w:szCs w:val="24"/>
          <w:lang w:eastAsia="en-US"/>
        </w:rPr>
        <w:t>*</w:t>
      </w:r>
      <w:r>
        <w:rPr>
          <w:rFonts w:eastAsia="Times New Roman"/>
          <w:b/>
          <w:szCs w:val="24"/>
          <w:lang w:eastAsia="en-US"/>
        </w:rPr>
        <w:t xml:space="preserve">: </w:t>
      </w:r>
    </w:p>
    <w:p w:rsidR="00546934" w:rsidRDefault="00FA346B">
      <w:pPr>
        <w:ind w:firstLine="709"/>
        <w:rPr>
          <w:rFonts w:eastAsia="Times New Roman"/>
          <w:szCs w:val="24"/>
          <w:lang w:eastAsia="en-US"/>
        </w:rPr>
      </w:pPr>
      <w:r>
        <w:rPr>
          <w:rFonts w:eastAsia="Times New Roman"/>
          <w:b/>
          <w:szCs w:val="24"/>
          <w:lang w:eastAsia="en-US"/>
        </w:rPr>
        <w:t xml:space="preserve">Цена договора составляет: _________________ </w:t>
      </w:r>
      <w:r>
        <w:rPr>
          <w:rFonts w:eastAsia="Times New Roman"/>
          <w:szCs w:val="24"/>
          <w:lang w:eastAsia="en-US"/>
        </w:rPr>
        <w:t>(сумма прописью).</w:t>
      </w:r>
    </w:p>
    <w:p w:rsidR="00546934" w:rsidRDefault="00FA346B">
      <w:pPr>
        <w:spacing w:line="276" w:lineRule="auto"/>
        <w:ind w:firstLine="0"/>
        <w:rPr>
          <w:rFonts w:eastAsia="Times New Roman"/>
          <w:color w:val="FF0000"/>
          <w:sz w:val="22"/>
          <w:lang w:eastAsia="en-US"/>
        </w:rPr>
      </w:pPr>
      <w:r>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546934" w:rsidRDefault="00FA346B">
      <w:pPr>
        <w:ind w:firstLine="709"/>
        <w:rPr>
          <w:rFonts w:eastAsia="Times New Roman"/>
          <w:szCs w:val="24"/>
          <w:lang w:eastAsia="en-US"/>
        </w:rPr>
      </w:pPr>
      <w:r>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t xml:space="preserve"> </w:t>
      </w:r>
      <w:r w:rsidR="00171508" w:rsidRPr="00171508">
        <w:rPr>
          <w:bCs/>
        </w:rPr>
        <w:t>МУП «Междуреченский водоканал»</w:t>
      </w:r>
      <w:r>
        <w:rPr>
          <w:rFonts w:eastAsia="Times New Roman"/>
          <w:szCs w:val="24"/>
          <w:lang w:eastAsia="en-US"/>
        </w:rPr>
        <w:t>, мы обязуемся подписать договор в соответствии с требованиями извещения о проведении запроса котировок и условиями нашего предложения.</w:t>
      </w:r>
    </w:p>
    <w:p w:rsidR="00546934" w:rsidRDefault="00FA346B">
      <w:pPr>
        <w:ind w:firstLine="709"/>
        <w:rPr>
          <w:rFonts w:eastAsia="Times New Roman"/>
          <w:szCs w:val="24"/>
          <w:lang w:eastAsia="en-US"/>
        </w:rPr>
      </w:pPr>
      <w:r>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546934" w:rsidRDefault="00FA346B">
      <w:pPr>
        <w:ind w:firstLine="709"/>
        <w:rPr>
          <w:rFonts w:eastAsia="Times New Roman"/>
          <w:szCs w:val="24"/>
          <w:lang w:eastAsia="en-US"/>
        </w:rPr>
      </w:pPr>
      <w:r>
        <w:rPr>
          <w:rFonts w:eastAsia="Times New Roman"/>
          <w:b/>
          <w:szCs w:val="24"/>
          <w:u w:val="single"/>
          <w:lang w:eastAsia="en-US"/>
        </w:rPr>
        <w:t>Мы декларируем</w:t>
      </w:r>
      <w:r>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A129F4" w:rsidRPr="00A129F4" w:rsidRDefault="00A129F4" w:rsidP="00A129F4">
      <w:pPr>
        <w:rPr>
          <w:rFonts w:eastAsia="Times New Roman"/>
          <w:szCs w:val="24"/>
          <w:lang w:eastAsia="en-US"/>
        </w:rPr>
      </w:pPr>
      <w:r w:rsidRPr="00A129F4">
        <w:rPr>
          <w:rFonts w:eastAsia="Times New Roman"/>
          <w:szCs w:val="24"/>
          <w:lang w:eastAsia="en-US"/>
        </w:rPr>
        <w:t>1)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A129F4" w:rsidRPr="00A129F4" w:rsidRDefault="00A129F4" w:rsidP="00A129F4">
      <w:pPr>
        <w:rPr>
          <w:rFonts w:eastAsia="Times New Roman"/>
          <w:szCs w:val="24"/>
          <w:lang w:eastAsia="en-US"/>
        </w:rPr>
      </w:pPr>
      <w:r>
        <w:rPr>
          <w:rFonts w:eastAsia="Times New Roman"/>
          <w:szCs w:val="24"/>
          <w:lang w:eastAsia="en-US"/>
        </w:rPr>
        <w:t>2</w:t>
      </w:r>
      <w:r w:rsidRPr="00A129F4">
        <w:rPr>
          <w:rFonts w:eastAsia="Times New Roman"/>
          <w:szCs w:val="24"/>
          <w:lang w:eastAsia="en-US"/>
        </w:rPr>
        <w:t>)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29F4" w:rsidRPr="00A129F4" w:rsidRDefault="00A129F4" w:rsidP="00A129F4">
      <w:pPr>
        <w:rPr>
          <w:rFonts w:eastAsia="Times New Roman"/>
          <w:szCs w:val="24"/>
          <w:lang w:eastAsia="en-US"/>
        </w:rPr>
      </w:pPr>
      <w:r>
        <w:rPr>
          <w:rFonts w:eastAsia="Times New Roman"/>
          <w:szCs w:val="24"/>
          <w:lang w:eastAsia="en-US"/>
        </w:rPr>
        <w:t>3</w:t>
      </w:r>
      <w:r w:rsidRPr="00A129F4">
        <w:rPr>
          <w:rFonts w:eastAsia="Times New Roman"/>
          <w:szCs w:val="24"/>
          <w:lang w:eastAsia="en-US"/>
        </w:rPr>
        <w:t>)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A129F4" w:rsidRPr="00A129F4" w:rsidRDefault="00A129F4" w:rsidP="00A129F4">
      <w:pPr>
        <w:rPr>
          <w:rFonts w:eastAsia="Times New Roman"/>
          <w:szCs w:val="24"/>
          <w:lang w:eastAsia="en-US"/>
        </w:rPr>
      </w:pPr>
      <w:r>
        <w:rPr>
          <w:rFonts w:eastAsia="Times New Roman"/>
          <w:szCs w:val="24"/>
          <w:lang w:eastAsia="en-US"/>
        </w:rPr>
        <w:t>4</w:t>
      </w:r>
      <w:r w:rsidRPr="00A129F4">
        <w:rPr>
          <w:rFonts w:eastAsia="Times New Roman"/>
          <w:szCs w:val="24"/>
          <w:lang w:eastAsia="en-US"/>
        </w:rPr>
        <w:t xml:space="preserve">)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w:t>
      </w:r>
      <w:r w:rsidRPr="00A129F4">
        <w:rPr>
          <w:rFonts w:eastAsia="Times New Roman"/>
          <w:szCs w:val="24"/>
          <w:lang w:eastAsia="en-US"/>
        </w:rPr>
        <w:lastRenderedPageBreak/>
        <w:t>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29F4" w:rsidRPr="00A129F4" w:rsidRDefault="00A129F4" w:rsidP="00A129F4">
      <w:pPr>
        <w:rPr>
          <w:rFonts w:eastAsia="Times New Roman"/>
          <w:szCs w:val="24"/>
          <w:lang w:eastAsia="en-US"/>
        </w:rPr>
      </w:pPr>
      <w:r>
        <w:rPr>
          <w:rFonts w:eastAsia="Times New Roman"/>
          <w:szCs w:val="24"/>
          <w:lang w:eastAsia="en-US"/>
        </w:rPr>
        <w:t>5</w:t>
      </w:r>
      <w:r w:rsidRPr="00A129F4">
        <w:rPr>
          <w:rFonts w:eastAsia="Times New Roman"/>
          <w:szCs w:val="24"/>
          <w:lang w:eastAsia="en-US"/>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546934" w:rsidRDefault="00A129F4" w:rsidP="00A129F4">
      <w:pPr>
        <w:rPr>
          <w:rFonts w:eastAsia="Times New Roman"/>
          <w:szCs w:val="24"/>
          <w:lang w:eastAsia="en-US"/>
        </w:rPr>
      </w:pPr>
      <w:r>
        <w:rPr>
          <w:rFonts w:eastAsia="Times New Roman"/>
          <w:szCs w:val="24"/>
          <w:lang w:eastAsia="en-US"/>
        </w:rPr>
        <w:t>6</w:t>
      </w:r>
      <w:r w:rsidRPr="00A129F4">
        <w:rPr>
          <w:rFonts w:eastAsia="Times New Roman"/>
          <w:szCs w:val="24"/>
          <w:lang w:eastAsia="en-US"/>
        </w:rPr>
        <w:t>) отсутствие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6934" w:rsidRDefault="00FA346B">
      <w:pPr>
        <w:rPr>
          <w:rFonts w:eastAsia="Times New Roman"/>
          <w:b/>
          <w:szCs w:val="24"/>
          <w:lang w:eastAsia="en-US"/>
        </w:rPr>
      </w:pPr>
      <w:r>
        <w:rPr>
          <w:rFonts w:eastAsia="Times New Roman"/>
          <w:szCs w:val="24"/>
          <w:lang w:eastAsia="en-US"/>
        </w:rPr>
        <w:t xml:space="preserve">Настоящей заявкой мы подтверждаем, что нам известны положения </w:t>
      </w:r>
      <w:r>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Pr>
          <w:rFonts w:eastAsia="Times New Roman"/>
          <w:b/>
          <w:bCs/>
          <w:szCs w:val="24"/>
          <w:lang w:eastAsia="en-US"/>
        </w:rPr>
        <w:t xml:space="preserve">для нужд </w:t>
      </w:r>
      <w:r w:rsidR="007472A0" w:rsidRPr="007472A0">
        <w:rPr>
          <w:rFonts w:eastAsia="Times New Roman"/>
          <w:b/>
          <w:bCs/>
          <w:szCs w:val="24"/>
          <w:lang w:eastAsia="en-US"/>
        </w:rPr>
        <w:t>МУП «Междуреченский водоканал»</w:t>
      </w:r>
      <w:r>
        <w:rPr>
          <w:b/>
        </w:rPr>
        <w:t xml:space="preserve"> </w:t>
      </w:r>
      <w:r>
        <w:rPr>
          <w:rFonts w:eastAsia="Times New Roman"/>
          <w:b/>
          <w:szCs w:val="24"/>
          <w:lang w:eastAsia="en-US"/>
        </w:rPr>
        <w:t>регламентирующие</w:t>
      </w:r>
      <w:r>
        <w:rPr>
          <w:rFonts w:eastAsia="Times New Roman"/>
          <w:szCs w:val="24"/>
          <w:lang w:eastAsia="en-US"/>
        </w:rPr>
        <w:t xml:space="preserve"> требования, предъявляемые к содержанию котировочной заявки и порядку ее подачи.</w:t>
      </w:r>
    </w:p>
    <w:p w:rsidR="00546934" w:rsidRDefault="00546934">
      <w:pPr>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546934">
        <w:trPr>
          <w:trHeight w:val="674"/>
        </w:trPr>
        <w:tc>
          <w:tcPr>
            <w:tcW w:w="6120" w:type="dxa"/>
          </w:tcPr>
          <w:p w:rsidR="00546934" w:rsidRDefault="00FA346B">
            <w:pPr>
              <w:widowControl w:val="0"/>
              <w:ind w:firstLine="0"/>
              <w:jc w:val="left"/>
              <w:rPr>
                <w:rFonts w:eastAsia="Times New Roman"/>
                <w:b/>
                <w:szCs w:val="24"/>
                <w:lang w:eastAsia="en-US"/>
              </w:rPr>
            </w:pPr>
            <w:r>
              <w:rPr>
                <w:rFonts w:eastAsia="Times New Roman"/>
                <w:b/>
                <w:szCs w:val="24"/>
                <w:lang w:eastAsia="en-US"/>
              </w:rPr>
              <w:t>______________</w:t>
            </w:r>
          </w:p>
          <w:p w:rsidR="00546934" w:rsidRDefault="00FA346B">
            <w:pPr>
              <w:widowControl w:val="0"/>
              <w:ind w:firstLine="0"/>
              <w:jc w:val="center"/>
              <w:rPr>
                <w:rFonts w:eastAsia="Times New Roman"/>
                <w:szCs w:val="24"/>
                <w:lang w:eastAsia="en-US"/>
              </w:rPr>
            </w:pPr>
            <w:r>
              <w:rPr>
                <w:rFonts w:eastAsia="Times New Roman"/>
                <w:i/>
                <w:szCs w:val="24"/>
                <w:lang w:eastAsia="en-US"/>
              </w:rPr>
              <w:t xml:space="preserve"> Подпись руководителя, полномочного представителя участника, М.П. (для юр. лиц);  подпись участника</w:t>
            </w:r>
            <w:r>
              <w:rPr>
                <w:rFonts w:eastAsia="Times New Roman"/>
                <w:b/>
                <w:i/>
                <w:iCs/>
                <w:szCs w:val="24"/>
                <w:lang w:eastAsia="en-US"/>
              </w:rPr>
              <w:t xml:space="preserve"> </w:t>
            </w:r>
            <w:r>
              <w:rPr>
                <w:rFonts w:eastAsia="Times New Roman"/>
                <w:i/>
                <w:szCs w:val="24"/>
                <w:lang w:eastAsia="en-US"/>
              </w:rPr>
              <w:t>(для физ. лиц)</w:t>
            </w:r>
          </w:p>
        </w:tc>
        <w:tc>
          <w:tcPr>
            <w:tcW w:w="4139" w:type="dxa"/>
          </w:tcPr>
          <w:p w:rsidR="00546934" w:rsidRDefault="00FA346B">
            <w:pPr>
              <w:widowControl w:val="0"/>
              <w:ind w:firstLine="0"/>
              <w:jc w:val="center"/>
              <w:rPr>
                <w:rFonts w:eastAsia="Times New Roman"/>
                <w:szCs w:val="24"/>
                <w:lang w:eastAsia="en-US"/>
              </w:rPr>
            </w:pPr>
            <w:r>
              <w:rPr>
                <w:rFonts w:eastAsia="Times New Roman"/>
                <w:b/>
                <w:bCs/>
                <w:szCs w:val="24"/>
                <w:u w:val="single"/>
                <w:lang w:eastAsia="en-US"/>
              </w:rPr>
              <w:t>/</w:t>
            </w:r>
            <w:r>
              <w:rPr>
                <w:rFonts w:eastAsia="Times New Roman"/>
                <w:bCs/>
                <w:szCs w:val="24"/>
                <w:u w:val="single"/>
                <w:lang w:eastAsia="en-US"/>
              </w:rPr>
              <w:t xml:space="preserve">                                    </w:t>
            </w:r>
            <w:r>
              <w:rPr>
                <w:rFonts w:eastAsia="Times New Roman"/>
                <w:b/>
                <w:bCs/>
                <w:szCs w:val="24"/>
                <w:u w:val="single"/>
                <w:lang w:eastAsia="en-US"/>
              </w:rPr>
              <w:t>/</w:t>
            </w:r>
          </w:p>
          <w:p w:rsidR="00546934" w:rsidRDefault="00FA346B">
            <w:pPr>
              <w:widowControl w:val="0"/>
              <w:ind w:firstLine="0"/>
              <w:jc w:val="center"/>
              <w:rPr>
                <w:rFonts w:eastAsia="Times New Roman"/>
                <w:i/>
                <w:szCs w:val="24"/>
                <w:lang w:eastAsia="en-US"/>
              </w:rPr>
            </w:pPr>
            <w:r>
              <w:rPr>
                <w:rFonts w:eastAsia="Times New Roman"/>
                <w:i/>
                <w:szCs w:val="24"/>
                <w:lang w:eastAsia="en-US"/>
              </w:rPr>
              <w:t>Расшифровка подписи (Ф.И.О.)</w:t>
            </w:r>
          </w:p>
        </w:tc>
      </w:tr>
    </w:tbl>
    <w:p w:rsidR="00546934" w:rsidRDefault="00546934">
      <w:pPr>
        <w:ind w:right="-2" w:firstLine="0"/>
        <w:jc w:val="center"/>
        <w:rPr>
          <w:szCs w:val="24"/>
          <w:vertAlign w:val="superscript"/>
        </w:rPr>
      </w:pPr>
    </w:p>
    <w:p w:rsidR="00546934" w:rsidRDefault="00FA346B">
      <w:pPr>
        <w:ind w:firstLine="709"/>
        <w:contextualSpacing/>
        <w:jc w:val="center"/>
        <w:rPr>
          <w:b/>
          <w:szCs w:val="24"/>
        </w:rPr>
      </w:pPr>
      <w:r>
        <w:rPr>
          <w:b/>
          <w:szCs w:val="24"/>
        </w:rPr>
        <w:t xml:space="preserve">СОГЛАСИЕ </w:t>
      </w:r>
      <w:r>
        <w:rPr>
          <w:b/>
          <w:szCs w:val="24"/>
        </w:rPr>
        <w:br/>
        <w:t xml:space="preserve">НА ОБРАБОТКУ ПЕРСОНАЛЬНЫХ ДАННЫХ </w:t>
      </w:r>
    </w:p>
    <w:p w:rsidR="00546934" w:rsidRDefault="00546934">
      <w:pPr>
        <w:shd w:val="clear" w:color="auto" w:fill="FFFFFF"/>
        <w:ind w:firstLine="709"/>
        <w:contextualSpacing/>
        <w:rPr>
          <w:color w:val="000000"/>
          <w:szCs w:val="24"/>
        </w:rPr>
      </w:pPr>
    </w:p>
    <w:p w:rsidR="00546934" w:rsidRDefault="00FA346B">
      <w:pPr>
        <w:shd w:val="clear" w:color="auto" w:fill="FFFFFF"/>
        <w:contextualSpacing/>
        <w:jc w:val="right"/>
        <w:rPr>
          <w:color w:val="000000"/>
          <w:szCs w:val="24"/>
        </w:rPr>
      </w:pPr>
      <w:r>
        <w:rPr>
          <w:color w:val="000000"/>
          <w:szCs w:val="24"/>
        </w:rPr>
        <w:t xml:space="preserve">                    __.____________.202</w:t>
      </w:r>
      <w:r w:rsidR="007472A0">
        <w:rPr>
          <w:color w:val="000000"/>
          <w:szCs w:val="24"/>
        </w:rPr>
        <w:t>2</w:t>
      </w:r>
      <w:r>
        <w:rPr>
          <w:color w:val="000000"/>
          <w:szCs w:val="24"/>
        </w:rPr>
        <w:t>г.                </w:t>
      </w:r>
    </w:p>
    <w:p w:rsidR="00546934" w:rsidRDefault="00FA346B">
      <w:pPr>
        <w:contextualSpacing/>
        <w:rPr>
          <w:color w:val="000000"/>
          <w:szCs w:val="24"/>
        </w:rPr>
      </w:pPr>
      <w:r>
        <w:rPr>
          <w:color w:val="000000"/>
          <w:szCs w:val="24"/>
        </w:rPr>
        <w:t xml:space="preserve">   </w:t>
      </w:r>
    </w:p>
    <w:p w:rsidR="00546934" w:rsidRDefault="00FA346B">
      <w:pPr>
        <w:contextualSpacing/>
        <w:rPr>
          <w:i/>
          <w:color w:val="000000"/>
          <w:szCs w:val="24"/>
          <w:vertAlign w:val="superscript"/>
        </w:rPr>
      </w:pPr>
      <w:r>
        <w:rPr>
          <w:color w:val="000000"/>
          <w:szCs w:val="24"/>
        </w:rPr>
        <w:t>Я, _________________________________________________________________________, выдан___________________________________________, адрес регистрации:_______________________________,</w:t>
      </w:r>
      <w:r>
        <w:rPr>
          <w:i/>
          <w:color w:val="000000"/>
          <w:szCs w:val="24"/>
          <w:vertAlign w:val="superscript"/>
        </w:rPr>
        <w:t xml:space="preserve"> </w:t>
      </w:r>
      <w:r>
        <w:rPr>
          <w:szCs w:val="24"/>
        </w:rPr>
        <w:t>даю свое согласие _____________________________________________на обработку</w:t>
      </w:r>
      <w:r>
        <w:rPr>
          <w:i/>
          <w:color w:val="000000"/>
          <w:szCs w:val="24"/>
          <w:vertAlign w:val="superscript"/>
        </w:rPr>
        <w:t xml:space="preserve"> </w:t>
      </w:r>
      <w:r>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546934" w:rsidRDefault="00FA346B">
      <w:pPr>
        <w:contextualSpacing/>
        <w:rPr>
          <w:szCs w:val="24"/>
        </w:rPr>
      </w:pPr>
      <w:r>
        <w:rPr>
          <w:szCs w:val="24"/>
        </w:rPr>
        <w:t>Я даю согласие на использование персональных данных исключительно</w:t>
      </w:r>
      <w:r>
        <w:rPr>
          <w:b/>
          <w:szCs w:val="24"/>
        </w:rPr>
        <w:t xml:space="preserve"> </w:t>
      </w:r>
      <w:r>
        <w:rPr>
          <w:szCs w:val="24"/>
        </w:rPr>
        <w:t xml:space="preserve">в целях формирования кадрового документооборота предприятия, бухгалтерских операций и налоговых отчислений, </w:t>
      </w:r>
      <w:r>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Pr>
          <w:color w:val="000000"/>
          <w:szCs w:val="24"/>
        </w:rPr>
        <w:t>т.ч</w:t>
      </w:r>
      <w:proofErr w:type="spellEnd"/>
      <w:r>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546934" w:rsidRDefault="00FA346B">
      <w:pPr>
        <w:shd w:val="clear" w:color="auto" w:fill="FFFFFF"/>
        <w:contextualSpacing/>
        <w:rPr>
          <w:i/>
          <w:szCs w:val="24"/>
          <w:vertAlign w:val="superscript"/>
        </w:rPr>
      </w:pPr>
      <w:r>
        <w:rPr>
          <w:color w:val="000000"/>
          <w:szCs w:val="24"/>
        </w:rPr>
        <w:t>До моего сведения доведено, что_______________________________</w:t>
      </w:r>
      <w:r>
        <w:rPr>
          <w:szCs w:val="24"/>
        </w:rPr>
        <w:t xml:space="preserve"> </w:t>
      </w:r>
      <w:r>
        <w:rPr>
          <w:color w:val="000000"/>
          <w:szCs w:val="24"/>
        </w:rPr>
        <w:t>гарантирует</w:t>
      </w:r>
      <w:r>
        <w:rPr>
          <w:i/>
          <w:szCs w:val="24"/>
          <w:vertAlign w:val="superscript"/>
        </w:rPr>
        <w:t xml:space="preserve"> </w:t>
      </w:r>
      <w:r>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546934" w:rsidRDefault="00FA346B">
      <w:pPr>
        <w:shd w:val="clear" w:color="auto" w:fill="FFFFFF"/>
        <w:contextualSpacing/>
        <w:rPr>
          <w:color w:val="000000"/>
          <w:szCs w:val="24"/>
        </w:rPr>
      </w:pPr>
      <w:r>
        <w:rPr>
          <w:color w:val="000000"/>
          <w:szCs w:val="24"/>
        </w:rPr>
        <w:t>Подтверждаю, что, давая согласие, я действую без принуждения, по собственной воле и в своих интересах.</w:t>
      </w:r>
      <w:r>
        <w:rPr>
          <w:i/>
          <w:color w:val="000000"/>
          <w:szCs w:val="24"/>
        </w:rPr>
        <w:t xml:space="preserve">                 </w:t>
      </w:r>
    </w:p>
    <w:p w:rsidR="00546934" w:rsidRDefault="00FA346B">
      <w:pPr>
        <w:shd w:val="clear" w:color="auto" w:fill="FFFFFF"/>
        <w:contextualSpacing/>
        <w:rPr>
          <w:i/>
          <w:color w:val="000000"/>
          <w:szCs w:val="24"/>
        </w:rPr>
      </w:pPr>
      <w:r>
        <w:rPr>
          <w:i/>
          <w:color w:val="000000"/>
          <w:szCs w:val="24"/>
        </w:rPr>
        <w:t>Руководитель                                                                                             ФИО</w:t>
      </w:r>
    </w:p>
    <w:p w:rsidR="00546934" w:rsidRDefault="00546934">
      <w:pPr>
        <w:pStyle w:val="a9"/>
        <w:jc w:val="center"/>
        <w:rPr>
          <w:rFonts w:ascii="Times New Roman" w:hAnsi="Times New Roman"/>
          <w:b/>
          <w:sz w:val="16"/>
          <w:szCs w:val="16"/>
        </w:rPr>
      </w:pPr>
    </w:p>
    <w:p w:rsidR="00546934" w:rsidRDefault="00546934">
      <w:pPr>
        <w:ind w:right="-2" w:firstLine="0"/>
        <w:jc w:val="center"/>
        <w:rPr>
          <w:szCs w:val="24"/>
          <w:vertAlign w:val="superscript"/>
        </w:rPr>
      </w:pPr>
    </w:p>
    <w:p w:rsidR="00546934" w:rsidRDefault="00546934">
      <w:pPr>
        <w:ind w:right="-2" w:firstLine="0"/>
        <w:rPr>
          <w:szCs w:val="24"/>
          <w:vertAlign w:val="superscript"/>
        </w:rPr>
      </w:pPr>
    </w:p>
    <w:p w:rsidR="00546934" w:rsidRDefault="00546934">
      <w:pPr>
        <w:ind w:firstLine="0"/>
      </w:pPr>
    </w:p>
    <w:sectPr w:rsidR="00546934">
      <w:pgSz w:w="11905" w:h="16838"/>
      <w:pgMar w:top="567" w:right="706" w:bottom="567" w:left="1134" w:header="72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2C" w:rsidRDefault="005E672C">
      <w:r>
        <w:separator/>
      </w:r>
    </w:p>
  </w:endnote>
  <w:endnote w:type="continuationSeparator" w:id="0">
    <w:p w:rsidR="005E672C" w:rsidRDefault="005E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charset w:val="00"/>
    <w:family w:val="auto"/>
    <w:pitch w:val="default"/>
  </w:font>
  <w:font w:name="Times">
    <w:panose1 w:val="02020603050405020304"/>
    <w:charset w:val="00"/>
    <w:family w:val="roman"/>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2C" w:rsidRDefault="005E672C">
    <w:pPr>
      <w:pStyle w:val="ae"/>
      <w:jc w:val="center"/>
    </w:pPr>
    <w:r>
      <w:rPr>
        <w:sz w:val="20"/>
      </w:rPr>
      <w:t xml:space="preserve">Страница </w:t>
    </w:r>
    <w:r>
      <w:rPr>
        <w:b/>
        <w:bCs/>
        <w:sz w:val="20"/>
      </w:rPr>
      <w:fldChar w:fldCharType="begin"/>
    </w:r>
    <w:r>
      <w:rPr>
        <w:b/>
        <w:bCs/>
        <w:sz w:val="20"/>
      </w:rPr>
      <w:instrText>PAGE</w:instrText>
    </w:r>
    <w:r>
      <w:rPr>
        <w:b/>
        <w:bCs/>
        <w:sz w:val="20"/>
      </w:rPr>
      <w:fldChar w:fldCharType="separate"/>
    </w:r>
    <w:r w:rsidR="000465AD">
      <w:rPr>
        <w:b/>
        <w:bCs/>
        <w:noProof/>
        <w:sz w:val="20"/>
      </w:rPr>
      <w:t>25</w:t>
    </w:r>
    <w:r>
      <w:rPr>
        <w:b/>
        <w:bCs/>
        <w:sz w:val="20"/>
      </w:rPr>
      <w:fldChar w:fldCharType="end"/>
    </w:r>
    <w:r>
      <w:rPr>
        <w:sz w:val="20"/>
      </w:rPr>
      <w:t xml:space="preserve"> из </w:t>
    </w:r>
    <w:r>
      <w:rPr>
        <w:b/>
        <w:bCs/>
        <w:sz w:val="20"/>
      </w:rPr>
      <w:fldChar w:fldCharType="begin"/>
    </w:r>
    <w:r>
      <w:rPr>
        <w:b/>
        <w:bCs/>
        <w:sz w:val="20"/>
      </w:rPr>
      <w:instrText>NUMPAGES</w:instrText>
    </w:r>
    <w:r>
      <w:rPr>
        <w:b/>
        <w:bCs/>
        <w:sz w:val="20"/>
      </w:rPr>
      <w:fldChar w:fldCharType="separate"/>
    </w:r>
    <w:r w:rsidR="000465AD">
      <w:rPr>
        <w:b/>
        <w:bCs/>
        <w:noProof/>
        <w:sz w:val="20"/>
      </w:rPr>
      <w:t>25</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2C" w:rsidRDefault="005E672C">
      <w:r>
        <w:separator/>
      </w:r>
    </w:p>
  </w:footnote>
  <w:footnote w:type="continuationSeparator" w:id="0">
    <w:p w:rsidR="005E672C" w:rsidRDefault="005E6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41A"/>
    <w:multiLevelType w:val="hybridMultilevel"/>
    <w:tmpl w:val="552CE872"/>
    <w:lvl w:ilvl="0" w:tplc="01C088D4">
      <w:start w:val="1"/>
      <w:numFmt w:val="bullet"/>
      <w:pStyle w:val="1"/>
      <w:lvlText w:val=""/>
      <w:lvlJc w:val="left"/>
      <w:pPr>
        <w:ind w:left="1429" w:hanging="360"/>
      </w:pPr>
      <w:rPr>
        <w:rFonts w:ascii="Symbol" w:hAnsi="Symbol" w:hint="default"/>
      </w:rPr>
    </w:lvl>
    <w:lvl w:ilvl="1" w:tplc="B8A04998">
      <w:start w:val="1"/>
      <w:numFmt w:val="bullet"/>
      <w:lvlText w:val="o"/>
      <w:lvlJc w:val="left"/>
      <w:pPr>
        <w:ind w:left="2149" w:hanging="360"/>
      </w:pPr>
      <w:rPr>
        <w:rFonts w:ascii="Courier New" w:hAnsi="Courier New" w:hint="default"/>
      </w:rPr>
    </w:lvl>
    <w:lvl w:ilvl="2" w:tplc="98D472B0">
      <w:start w:val="1"/>
      <w:numFmt w:val="bullet"/>
      <w:lvlText w:val=""/>
      <w:lvlJc w:val="left"/>
      <w:pPr>
        <w:ind w:left="2869" w:hanging="360"/>
      </w:pPr>
      <w:rPr>
        <w:rFonts w:ascii="Wingdings" w:hAnsi="Wingdings" w:hint="default"/>
      </w:rPr>
    </w:lvl>
    <w:lvl w:ilvl="3" w:tplc="4080D3B0">
      <w:start w:val="1"/>
      <w:numFmt w:val="bullet"/>
      <w:lvlText w:val=""/>
      <w:lvlJc w:val="left"/>
      <w:pPr>
        <w:ind w:left="3589" w:hanging="360"/>
      </w:pPr>
      <w:rPr>
        <w:rFonts w:ascii="Symbol" w:hAnsi="Symbol" w:hint="default"/>
      </w:rPr>
    </w:lvl>
    <w:lvl w:ilvl="4" w:tplc="A5D8E9C8">
      <w:start w:val="1"/>
      <w:numFmt w:val="bullet"/>
      <w:lvlText w:val="o"/>
      <w:lvlJc w:val="left"/>
      <w:pPr>
        <w:ind w:left="4309" w:hanging="360"/>
      </w:pPr>
      <w:rPr>
        <w:rFonts w:ascii="Courier New" w:hAnsi="Courier New" w:hint="default"/>
      </w:rPr>
    </w:lvl>
    <w:lvl w:ilvl="5" w:tplc="6416F4B6">
      <w:start w:val="1"/>
      <w:numFmt w:val="bullet"/>
      <w:lvlText w:val=""/>
      <w:lvlJc w:val="left"/>
      <w:pPr>
        <w:ind w:left="5029" w:hanging="360"/>
      </w:pPr>
      <w:rPr>
        <w:rFonts w:ascii="Wingdings" w:hAnsi="Wingdings" w:hint="default"/>
      </w:rPr>
    </w:lvl>
    <w:lvl w:ilvl="6" w:tplc="8A9C08DA">
      <w:start w:val="1"/>
      <w:numFmt w:val="bullet"/>
      <w:lvlText w:val=""/>
      <w:lvlJc w:val="left"/>
      <w:pPr>
        <w:ind w:left="5749" w:hanging="360"/>
      </w:pPr>
      <w:rPr>
        <w:rFonts w:ascii="Symbol" w:hAnsi="Symbol" w:hint="default"/>
      </w:rPr>
    </w:lvl>
    <w:lvl w:ilvl="7" w:tplc="0930BDB0">
      <w:start w:val="1"/>
      <w:numFmt w:val="bullet"/>
      <w:lvlText w:val="o"/>
      <w:lvlJc w:val="left"/>
      <w:pPr>
        <w:ind w:left="6469" w:hanging="360"/>
      </w:pPr>
      <w:rPr>
        <w:rFonts w:ascii="Courier New" w:hAnsi="Courier New" w:hint="default"/>
      </w:rPr>
    </w:lvl>
    <w:lvl w:ilvl="8" w:tplc="98349C82">
      <w:start w:val="1"/>
      <w:numFmt w:val="bullet"/>
      <w:lvlText w:val=""/>
      <w:lvlJc w:val="left"/>
      <w:pPr>
        <w:ind w:left="7189" w:hanging="360"/>
      </w:pPr>
      <w:rPr>
        <w:rFonts w:ascii="Wingdings" w:hAnsi="Wingdings" w:hint="default"/>
      </w:rPr>
    </w:lvl>
  </w:abstractNum>
  <w:abstractNum w:abstractNumId="1">
    <w:nsid w:val="0249585B"/>
    <w:multiLevelType w:val="hybridMultilevel"/>
    <w:tmpl w:val="CAAEE8CA"/>
    <w:lvl w:ilvl="0" w:tplc="14D48624">
      <w:start w:val="1"/>
      <w:numFmt w:val="bullet"/>
      <w:pStyle w:val="a"/>
      <w:lvlText w:val=""/>
      <w:lvlJc w:val="left"/>
      <w:pPr>
        <w:tabs>
          <w:tab w:val="num" w:pos="360"/>
        </w:tabs>
        <w:ind w:left="360" w:hanging="360"/>
      </w:pPr>
      <w:rPr>
        <w:rFonts w:ascii="Symbol" w:hAnsi="Symbol" w:hint="default"/>
      </w:rPr>
    </w:lvl>
    <w:lvl w:ilvl="1" w:tplc="757A5344">
      <w:start w:val="1"/>
      <w:numFmt w:val="bullet"/>
      <w:lvlText w:val="o"/>
      <w:lvlJc w:val="left"/>
      <w:pPr>
        <w:ind w:left="1440" w:hanging="360"/>
      </w:pPr>
      <w:rPr>
        <w:rFonts w:ascii="Courier New" w:eastAsia="Courier New" w:hAnsi="Courier New" w:cs="Courier New" w:hint="default"/>
      </w:rPr>
    </w:lvl>
    <w:lvl w:ilvl="2" w:tplc="B0F4386C">
      <w:start w:val="1"/>
      <w:numFmt w:val="bullet"/>
      <w:lvlText w:val="§"/>
      <w:lvlJc w:val="left"/>
      <w:pPr>
        <w:ind w:left="2160" w:hanging="360"/>
      </w:pPr>
      <w:rPr>
        <w:rFonts w:ascii="Wingdings" w:eastAsia="Wingdings" w:hAnsi="Wingdings" w:cs="Wingdings" w:hint="default"/>
      </w:rPr>
    </w:lvl>
    <w:lvl w:ilvl="3" w:tplc="D5B4F1CA">
      <w:start w:val="1"/>
      <w:numFmt w:val="bullet"/>
      <w:lvlText w:val="·"/>
      <w:lvlJc w:val="left"/>
      <w:pPr>
        <w:ind w:left="2880" w:hanging="360"/>
      </w:pPr>
      <w:rPr>
        <w:rFonts w:ascii="Symbol" w:eastAsia="Symbol" w:hAnsi="Symbol" w:cs="Symbol" w:hint="default"/>
      </w:rPr>
    </w:lvl>
    <w:lvl w:ilvl="4" w:tplc="8892C6F2">
      <w:start w:val="1"/>
      <w:numFmt w:val="bullet"/>
      <w:lvlText w:val="o"/>
      <w:lvlJc w:val="left"/>
      <w:pPr>
        <w:ind w:left="3600" w:hanging="360"/>
      </w:pPr>
      <w:rPr>
        <w:rFonts w:ascii="Courier New" w:eastAsia="Courier New" w:hAnsi="Courier New" w:cs="Courier New" w:hint="default"/>
      </w:rPr>
    </w:lvl>
    <w:lvl w:ilvl="5" w:tplc="DF4607A0">
      <w:start w:val="1"/>
      <w:numFmt w:val="bullet"/>
      <w:lvlText w:val="§"/>
      <w:lvlJc w:val="left"/>
      <w:pPr>
        <w:ind w:left="4320" w:hanging="360"/>
      </w:pPr>
      <w:rPr>
        <w:rFonts w:ascii="Wingdings" w:eastAsia="Wingdings" w:hAnsi="Wingdings" w:cs="Wingdings" w:hint="default"/>
      </w:rPr>
    </w:lvl>
    <w:lvl w:ilvl="6" w:tplc="FC0C1A5A">
      <w:start w:val="1"/>
      <w:numFmt w:val="bullet"/>
      <w:lvlText w:val="·"/>
      <w:lvlJc w:val="left"/>
      <w:pPr>
        <w:ind w:left="5040" w:hanging="360"/>
      </w:pPr>
      <w:rPr>
        <w:rFonts w:ascii="Symbol" w:eastAsia="Symbol" w:hAnsi="Symbol" w:cs="Symbol" w:hint="default"/>
      </w:rPr>
    </w:lvl>
    <w:lvl w:ilvl="7" w:tplc="68841610">
      <w:start w:val="1"/>
      <w:numFmt w:val="bullet"/>
      <w:lvlText w:val="o"/>
      <w:lvlJc w:val="left"/>
      <w:pPr>
        <w:ind w:left="5760" w:hanging="360"/>
      </w:pPr>
      <w:rPr>
        <w:rFonts w:ascii="Courier New" w:eastAsia="Courier New" w:hAnsi="Courier New" w:cs="Courier New" w:hint="default"/>
      </w:rPr>
    </w:lvl>
    <w:lvl w:ilvl="8" w:tplc="B77EEB6E">
      <w:start w:val="1"/>
      <w:numFmt w:val="bullet"/>
      <w:lvlText w:val="§"/>
      <w:lvlJc w:val="left"/>
      <w:pPr>
        <w:ind w:left="6480" w:hanging="360"/>
      </w:pPr>
      <w:rPr>
        <w:rFonts w:ascii="Wingdings" w:eastAsia="Wingdings" w:hAnsi="Wingdings" w:cs="Wingdings" w:hint="default"/>
      </w:rPr>
    </w:lvl>
  </w:abstractNum>
  <w:abstractNum w:abstractNumId="2">
    <w:nsid w:val="0C775FA5"/>
    <w:multiLevelType w:val="hybridMultilevel"/>
    <w:tmpl w:val="001A3C4A"/>
    <w:lvl w:ilvl="0" w:tplc="2F900A2E">
      <w:start w:val="1"/>
      <w:numFmt w:val="bullet"/>
      <w:pStyle w:val="3"/>
      <w:lvlText w:val=""/>
      <w:lvlJc w:val="left"/>
      <w:pPr>
        <w:tabs>
          <w:tab w:val="num" w:pos="926"/>
        </w:tabs>
        <w:ind w:left="926" w:hanging="360"/>
      </w:pPr>
      <w:rPr>
        <w:rFonts w:ascii="Symbol" w:hAnsi="Symbol" w:hint="default"/>
      </w:rPr>
    </w:lvl>
    <w:lvl w:ilvl="1" w:tplc="F8D81A98">
      <w:start w:val="1"/>
      <w:numFmt w:val="bullet"/>
      <w:lvlText w:val="o"/>
      <w:lvlJc w:val="left"/>
      <w:pPr>
        <w:ind w:left="1440" w:hanging="360"/>
      </w:pPr>
      <w:rPr>
        <w:rFonts w:ascii="Courier New" w:eastAsia="Courier New" w:hAnsi="Courier New" w:cs="Courier New" w:hint="default"/>
      </w:rPr>
    </w:lvl>
    <w:lvl w:ilvl="2" w:tplc="AFBE8312">
      <w:start w:val="1"/>
      <w:numFmt w:val="bullet"/>
      <w:lvlText w:val="§"/>
      <w:lvlJc w:val="left"/>
      <w:pPr>
        <w:ind w:left="2160" w:hanging="360"/>
      </w:pPr>
      <w:rPr>
        <w:rFonts w:ascii="Wingdings" w:eastAsia="Wingdings" w:hAnsi="Wingdings" w:cs="Wingdings" w:hint="default"/>
      </w:rPr>
    </w:lvl>
    <w:lvl w:ilvl="3" w:tplc="AD3EA754">
      <w:start w:val="1"/>
      <w:numFmt w:val="bullet"/>
      <w:lvlText w:val="·"/>
      <w:lvlJc w:val="left"/>
      <w:pPr>
        <w:ind w:left="2880" w:hanging="360"/>
      </w:pPr>
      <w:rPr>
        <w:rFonts w:ascii="Symbol" w:eastAsia="Symbol" w:hAnsi="Symbol" w:cs="Symbol" w:hint="default"/>
      </w:rPr>
    </w:lvl>
    <w:lvl w:ilvl="4" w:tplc="C2CE059E">
      <w:start w:val="1"/>
      <w:numFmt w:val="bullet"/>
      <w:lvlText w:val="o"/>
      <w:lvlJc w:val="left"/>
      <w:pPr>
        <w:ind w:left="3600" w:hanging="360"/>
      </w:pPr>
      <w:rPr>
        <w:rFonts w:ascii="Courier New" w:eastAsia="Courier New" w:hAnsi="Courier New" w:cs="Courier New" w:hint="default"/>
      </w:rPr>
    </w:lvl>
    <w:lvl w:ilvl="5" w:tplc="D81AFA80">
      <w:start w:val="1"/>
      <w:numFmt w:val="bullet"/>
      <w:lvlText w:val="§"/>
      <w:lvlJc w:val="left"/>
      <w:pPr>
        <w:ind w:left="4320" w:hanging="360"/>
      </w:pPr>
      <w:rPr>
        <w:rFonts w:ascii="Wingdings" w:eastAsia="Wingdings" w:hAnsi="Wingdings" w:cs="Wingdings" w:hint="default"/>
      </w:rPr>
    </w:lvl>
    <w:lvl w:ilvl="6" w:tplc="91981306">
      <w:start w:val="1"/>
      <w:numFmt w:val="bullet"/>
      <w:lvlText w:val="·"/>
      <w:lvlJc w:val="left"/>
      <w:pPr>
        <w:ind w:left="5040" w:hanging="360"/>
      </w:pPr>
      <w:rPr>
        <w:rFonts w:ascii="Symbol" w:eastAsia="Symbol" w:hAnsi="Symbol" w:cs="Symbol" w:hint="default"/>
      </w:rPr>
    </w:lvl>
    <w:lvl w:ilvl="7" w:tplc="0A3622F0">
      <w:start w:val="1"/>
      <w:numFmt w:val="bullet"/>
      <w:lvlText w:val="o"/>
      <w:lvlJc w:val="left"/>
      <w:pPr>
        <w:ind w:left="5760" w:hanging="360"/>
      </w:pPr>
      <w:rPr>
        <w:rFonts w:ascii="Courier New" w:eastAsia="Courier New" w:hAnsi="Courier New" w:cs="Courier New" w:hint="default"/>
      </w:rPr>
    </w:lvl>
    <w:lvl w:ilvl="8" w:tplc="DDCC9AA4">
      <w:start w:val="1"/>
      <w:numFmt w:val="bullet"/>
      <w:lvlText w:val="§"/>
      <w:lvlJc w:val="left"/>
      <w:pPr>
        <w:ind w:left="6480" w:hanging="360"/>
      </w:pPr>
      <w:rPr>
        <w:rFonts w:ascii="Wingdings" w:eastAsia="Wingdings" w:hAnsi="Wingdings" w:cs="Wingdings" w:hint="default"/>
      </w:rPr>
    </w:lvl>
  </w:abstractNum>
  <w:abstractNum w:abstractNumId="3">
    <w:nsid w:val="1C4664CB"/>
    <w:multiLevelType w:val="hybridMultilevel"/>
    <w:tmpl w:val="0040F3B6"/>
    <w:lvl w:ilvl="0" w:tplc="4A841466">
      <w:start w:val="1"/>
      <w:numFmt w:val="bullet"/>
      <w:lvlText w:val=""/>
      <w:lvlJc w:val="left"/>
      <w:pPr>
        <w:ind w:left="360" w:hanging="360"/>
      </w:pPr>
      <w:rPr>
        <w:rFonts w:ascii="Symbol" w:hAnsi="Symbol" w:hint="default"/>
      </w:rPr>
    </w:lvl>
    <w:lvl w:ilvl="1" w:tplc="C944A9B0">
      <w:start w:val="1"/>
      <w:numFmt w:val="bullet"/>
      <w:lvlText w:val="o"/>
      <w:lvlJc w:val="left"/>
      <w:pPr>
        <w:ind w:left="1080" w:hanging="360"/>
      </w:pPr>
      <w:rPr>
        <w:rFonts w:ascii="Courier New" w:hAnsi="Courier New" w:cs="Courier New" w:hint="default"/>
      </w:rPr>
    </w:lvl>
    <w:lvl w:ilvl="2" w:tplc="771C1380">
      <w:start w:val="1"/>
      <w:numFmt w:val="bullet"/>
      <w:lvlText w:val=""/>
      <w:lvlJc w:val="left"/>
      <w:pPr>
        <w:ind w:left="1800" w:hanging="360"/>
      </w:pPr>
      <w:rPr>
        <w:rFonts w:ascii="Wingdings" w:hAnsi="Wingdings" w:hint="default"/>
      </w:rPr>
    </w:lvl>
    <w:lvl w:ilvl="3" w:tplc="6CB600BC">
      <w:start w:val="1"/>
      <w:numFmt w:val="bullet"/>
      <w:lvlText w:val=""/>
      <w:lvlJc w:val="left"/>
      <w:pPr>
        <w:ind w:left="2520" w:hanging="360"/>
      </w:pPr>
      <w:rPr>
        <w:rFonts w:ascii="Symbol" w:hAnsi="Symbol" w:hint="default"/>
      </w:rPr>
    </w:lvl>
    <w:lvl w:ilvl="4" w:tplc="A2B6B462">
      <w:start w:val="1"/>
      <w:numFmt w:val="bullet"/>
      <w:lvlText w:val="o"/>
      <w:lvlJc w:val="left"/>
      <w:pPr>
        <w:ind w:left="3240" w:hanging="360"/>
      </w:pPr>
      <w:rPr>
        <w:rFonts w:ascii="Courier New" w:hAnsi="Courier New" w:cs="Courier New" w:hint="default"/>
      </w:rPr>
    </w:lvl>
    <w:lvl w:ilvl="5" w:tplc="BAF01B5C">
      <w:start w:val="1"/>
      <w:numFmt w:val="bullet"/>
      <w:lvlText w:val=""/>
      <w:lvlJc w:val="left"/>
      <w:pPr>
        <w:ind w:left="3960" w:hanging="360"/>
      </w:pPr>
      <w:rPr>
        <w:rFonts w:ascii="Wingdings" w:hAnsi="Wingdings" w:hint="default"/>
      </w:rPr>
    </w:lvl>
    <w:lvl w:ilvl="6" w:tplc="222ECB32">
      <w:start w:val="1"/>
      <w:numFmt w:val="bullet"/>
      <w:lvlText w:val=""/>
      <w:lvlJc w:val="left"/>
      <w:pPr>
        <w:ind w:left="4680" w:hanging="360"/>
      </w:pPr>
      <w:rPr>
        <w:rFonts w:ascii="Symbol" w:hAnsi="Symbol" w:hint="default"/>
      </w:rPr>
    </w:lvl>
    <w:lvl w:ilvl="7" w:tplc="ECFC2C22">
      <w:start w:val="1"/>
      <w:numFmt w:val="bullet"/>
      <w:lvlText w:val="o"/>
      <w:lvlJc w:val="left"/>
      <w:pPr>
        <w:ind w:left="5400" w:hanging="360"/>
      </w:pPr>
      <w:rPr>
        <w:rFonts w:ascii="Courier New" w:hAnsi="Courier New" w:cs="Courier New" w:hint="default"/>
      </w:rPr>
    </w:lvl>
    <w:lvl w:ilvl="8" w:tplc="75D4C468">
      <w:start w:val="1"/>
      <w:numFmt w:val="bullet"/>
      <w:lvlText w:val=""/>
      <w:lvlJc w:val="left"/>
      <w:pPr>
        <w:ind w:left="6120" w:hanging="360"/>
      </w:pPr>
      <w:rPr>
        <w:rFonts w:ascii="Wingdings" w:hAnsi="Wingdings" w:hint="default"/>
      </w:rPr>
    </w:lvl>
  </w:abstractNum>
  <w:abstractNum w:abstractNumId="4">
    <w:nsid w:val="1F2208F1"/>
    <w:multiLevelType w:val="multilevel"/>
    <w:tmpl w:val="95183C20"/>
    <w:styleLink w:val="4"/>
    <w:lvl w:ilvl="0">
      <w:start w:val="1"/>
      <w:numFmt w:val="decimal"/>
      <w:pStyle w:val="4"/>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236A655E"/>
    <w:multiLevelType w:val="hybridMultilevel"/>
    <w:tmpl w:val="1BD4E3C8"/>
    <w:lvl w:ilvl="0" w:tplc="F6107964">
      <w:start w:val="1"/>
      <w:numFmt w:val="decimal"/>
      <w:lvlText w:val="%1)"/>
      <w:lvlJc w:val="left"/>
      <w:pPr>
        <w:ind w:left="502" w:hanging="360"/>
      </w:pPr>
      <w:rPr>
        <w:rFonts w:hint="default"/>
        <w:b w:val="0"/>
        <w:color w:val="auto"/>
      </w:rPr>
    </w:lvl>
    <w:lvl w:ilvl="1" w:tplc="568E0770">
      <w:start w:val="1"/>
      <w:numFmt w:val="lowerLetter"/>
      <w:lvlText w:val="%2."/>
      <w:lvlJc w:val="left"/>
      <w:pPr>
        <w:ind w:left="1440" w:hanging="360"/>
      </w:pPr>
    </w:lvl>
    <w:lvl w:ilvl="2" w:tplc="BFE06596">
      <w:start w:val="1"/>
      <w:numFmt w:val="lowerRoman"/>
      <w:lvlText w:val="%3."/>
      <w:lvlJc w:val="right"/>
      <w:pPr>
        <w:ind w:left="2160" w:hanging="180"/>
      </w:pPr>
    </w:lvl>
    <w:lvl w:ilvl="3" w:tplc="ABD0EEF2">
      <w:start w:val="1"/>
      <w:numFmt w:val="decimal"/>
      <w:lvlText w:val="%4."/>
      <w:lvlJc w:val="left"/>
      <w:pPr>
        <w:ind w:left="2880" w:hanging="360"/>
      </w:pPr>
    </w:lvl>
    <w:lvl w:ilvl="4" w:tplc="70A01588">
      <w:start w:val="1"/>
      <w:numFmt w:val="lowerLetter"/>
      <w:lvlText w:val="%5."/>
      <w:lvlJc w:val="left"/>
      <w:pPr>
        <w:ind w:left="3600" w:hanging="360"/>
      </w:pPr>
    </w:lvl>
    <w:lvl w:ilvl="5" w:tplc="51C2CECC">
      <w:start w:val="1"/>
      <w:numFmt w:val="lowerRoman"/>
      <w:lvlText w:val="%6."/>
      <w:lvlJc w:val="right"/>
      <w:pPr>
        <w:ind w:left="4320" w:hanging="180"/>
      </w:pPr>
    </w:lvl>
    <w:lvl w:ilvl="6" w:tplc="EB32A292">
      <w:start w:val="1"/>
      <w:numFmt w:val="decimal"/>
      <w:lvlText w:val="%7."/>
      <w:lvlJc w:val="left"/>
      <w:pPr>
        <w:ind w:left="5040" w:hanging="360"/>
      </w:pPr>
    </w:lvl>
    <w:lvl w:ilvl="7" w:tplc="68867252">
      <w:start w:val="1"/>
      <w:numFmt w:val="lowerLetter"/>
      <w:lvlText w:val="%8."/>
      <w:lvlJc w:val="left"/>
      <w:pPr>
        <w:ind w:left="5760" w:hanging="360"/>
      </w:pPr>
    </w:lvl>
    <w:lvl w:ilvl="8" w:tplc="4C06E50A">
      <w:start w:val="1"/>
      <w:numFmt w:val="lowerRoman"/>
      <w:lvlText w:val="%9."/>
      <w:lvlJc w:val="right"/>
      <w:pPr>
        <w:ind w:left="6480" w:hanging="180"/>
      </w:pPr>
    </w:lvl>
  </w:abstractNum>
  <w:abstractNum w:abstractNumId="6">
    <w:nsid w:val="247E2369"/>
    <w:multiLevelType w:val="hybridMultilevel"/>
    <w:tmpl w:val="A8BC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200F4"/>
    <w:multiLevelType w:val="hybridMultilevel"/>
    <w:tmpl w:val="6EBA3472"/>
    <w:lvl w:ilvl="0" w:tplc="5972ECD4">
      <w:start w:val="1"/>
      <w:numFmt w:val="decimal"/>
      <w:lvlText w:val="%1."/>
      <w:lvlJc w:val="left"/>
      <w:pPr>
        <w:tabs>
          <w:tab w:val="num" w:pos="1069"/>
        </w:tabs>
        <w:ind w:left="1069" w:hanging="360"/>
      </w:pPr>
      <w:rPr>
        <w:rFonts w:hint="default"/>
      </w:rPr>
    </w:lvl>
    <w:lvl w:ilvl="1" w:tplc="156C20BC">
      <w:start w:val="1"/>
      <w:numFmt w:val="lowerLetter"/>
      <w:lvlText w:val="%2."/>
      <w:lvlJc w:val="left"/>
      <w:pPr>
        <w:ind w:left="2149" w:hanging="360"/>
      </w:pPr>
    </w:lvl>
    <w:lvl w:ilvl="2" w:tplc="516621AA">
      <w:start w:val="1"/>
      <w:numFmt w:val="lowerRoman"/>
      <w:lvlText w:val="%3."/>
      <w:lvlJc w:val="right"/>
      <w:pPr>
        <w:ind w:left="2869" w:hanging="180"/>
      </w:pPr>
    </w:lvl>
    <w:lvl w:ilvl="3" w:tplc="E7E28116">
      <w:start w:val="1"/>
      <w:numFmt w:val="decimal"/>
      <w:lvlText w:val="%4."/>
      <w:lvlJc w:val="left"/>
      <w:pPr>
        <w:ind w:left="3589" w:hanging="360"/>
      </w:pPr>
    </w:lvl>
    <w:lvl w:ilvl="4" w:tplc="B8F40BA4">
      <w:start w:val="1"/>
      <w:numFmt w:val="lowerLetter"/>
      <w:lvlText w:val="%5."/>
      <w:lvlJc w:val="left"/>
      <w:pPr>
        <w:ind w:left="4309" w:hanging="360"/>
      </w:pPr>
    </w:lvl>
    <w:lvl w:ilvl="5" w:tplc="035E77E0">
      <w:start w:val="1"/>
      <w:numFmt w:val="lowerRoman"/>
      <w:lvlText w:val="%6."/>
      <w:lvlJc w:val="right"/>
      <w:pPr>
        <w:ind w:left="5029" w:hanging="180"/>
      </w:pPr>
    </w:lvl>
    <w:lvl w:ilvl="6" w:tplc="6038DA70">
      <w:start w:val="1"/>
      <w:numFmt w:val="decimal"/>
      <w:lvlText w:val="%7."/>
      <w:lvlJc w:val="left"/>
      <w:pPr>
        <w:ind w:left="5749" w:hanging="360"/>
      </w:pPr>
    </w:lvl>
    <w:lvl w:ilvl="7" w:tplc="BCD48CC8">
      <w:start w:val="1"/>
      <w:numFmt w:val="lowerLetter"/>
      <w:lvlText w:val="%8."/>
      <w:lvlJc w:val="left"/>
      <w:pPr>
        <w:ind w:left="6469" w:hanging="360"/>
      </w:pPr>
    </w:lvl>
    <w:lvl w:ilvl="8" w:tplc="53FEA812">
      <w:start w:val="1"/>
      <w:numFmt w:val="lowerRoman"/>
      <w:lvlText w:val="%9."/>
      <w:lvlJc w:val="right"/>
      <w:pPr>
        <w:ind w:left="7189" w:hanging="180"/>
      </w:pPr>
    </w:lvl>
  </w:abstractNum>
  <w:abstractNum w:abstractNumId="8">
    <w:nsid w:val="39E25DF5"/>
    <w:multiLevelType w:val="multilevel"/>
    <w:tmpl w:val="13F8761A"/>
    <w:styleLink w:val="111111"/>
    <w:lvl w:ilvl="0">
      <w:start w:val="1"/>
      <w:numFmt w:val="decimal"/>
      <w:pStyle w:val="111111"/>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3B6E36AB"/>
    <w:multiLevelType w:val="hybridMultilevel"/>
    <w:tmpl w:val="D9A65D04"/>
    <w:lvl w:ilvl="0" w:tplc="E168D976">
      <w:start w:val="4"/>
      <w:numFmt w:val="decimal"/>
      <w:lvlText w:val="%1."/>
      <w:lvlJc w:val="left"/>
      <w:pPr>
        <w:ind w:left="1429" w:hanging="360"/>
      </w:pPr>
      <w:rPr>
        <w:rFonts w:hint="default"/>
      </w:rPr>
    </w:lvl>
    <w:lvl w:ilvl="1" w:tplc="FE886616">
      <w:start w:val="1"/>
      <w:numFmt w:val="lowerLetter"/>
      <w:lvlText w:val="%2."/>
      <w:lvlJc w:val="left"/>
      <w:pPr>
        <w:ind w:left="2149" w:hanging="360"/>
      </w:pPr>
    </w:lvl>
    <w:lvl w:ilvl="2" w:tplc="C63C986C">
      <w:start w:val="1"/>
      <w:numFmt w:val="lowerRoman"/>
      <w:lvlText w:val="%3."/>
      <w:lvlJc w:val="right"/>
      <w:pPr>
        <w:ind w:left="2869" w:hanging="180"/>
      </w:pPr>
    </w:lvl>
    <w:lvl w:ilvl="3" w:tplc="00FE66AC">
      <w:start w:val="1"/>
      <w:numFmt w:val="decimal"/>
      <w:lvlText w:val="%4."/>
      <w:lvlJc w:val="left"/>
      <w:pPr>
        <w:ind w:left="3589" w:hanging="360"/>
      </w:pPr>
    </w:lvl>
    <w:lvl w:ilvl="4" w:tplc="71623892">
      <w:start w:val="1"/>
      <w:numFmt w:val="lowerLetter"/>
      <w:lvlText w:val="%5."/>
      <w:lvlJc w:val="left"/>
      <w:pPr>
        <w:ind w:left="4309" w:hanging="360"/>
      </w:pPr>
    </w:lvl>
    <w:lvl w:ilvl="5" w:tplc="90DE27FC">
      <w:start w:val="1"/>
      <w:numFmt w:val="lowerRoman"/>
      <w:lvlText w:val="%6."/>
      <w:lvlJc w:val="right"/>
      <w:pPr>
        <w:ind w:left="5029" w:hanging="180"/>
      </w:pPr>
    </w:lvl>
    <w:lvl w:ilvl="6" w:tplc="5F9EA0A8">
      <w:start w:val="1"/>
      <w:numFmt w:val="decimal"/>
      <w:lvlText w:val="%7."/>
      <w:lvlJc w:val="left"/>
      <w:pPr>
        <w:ind w:left="5749" w:hanging="360"/>
      </w:pPr>
    </w:lvl>
    <w:lvl w:ilvl="7" w:tplc="FF2AABA4">
      <w:start w:val="1"/>
      <w:numFmt w:val="lowerLetter"/>
      <w:lvlText w:val="%8."/>
      <w:lvlJc w:val="left"/>
      <w:pPr>
        <w:ind w:left="6469" w:hanging="360"/>
      </w:pPr>
    </w:lvl>
    <w:lvl w:ilvl="8" w:tplc="5F0CB4AC">
      <w:start w:val="1"/>
      <w:numFmt w:val="lowerRoman"/>
      <w:lvlText w:val="%9."/>
      <w:lvlJc w:val="right"/>
      <w:pPr>
        <w:ind w:left="7189" w:hanging="180"/>
      </w:pPr>
    </w:lvl>
  </w:abstractNum>
  <w:abstractNum w:abstractNumId="10">
    <w:nsid w:val="54DC4FF2"/>
    <w:multiLevelType w:val="hybridMultilevel"/>
    <w:tmpl w:val="9E862AA0"/>
    <w:lvl w:ilvl="0" w:tplc="C308A384">
      <w:start w:val="1"/>
      <w:numFmt w:val="bullet"/>
      <w:pStyle w:val="heading1normal"/>
      <w:lvlText w:val=""/>
      <w:lvlJc w:val="left"/>
      <w:pPr>
        <w:tabs>
          <w:tab w:val="num" w:pos="720"/>
        </w:tabs>
        <w:ind w:left="720" w:hanging="360"/>
      </w:pPr>
      <w:rPr>
        <w:rFonts w:ascii="Wingdings" w:hAnsi="Wingdings" w:hint="default"/>
      </w:rPr>
    </w:lvl>
    <w:lvl w:ilvl="1" w:tplc="6748D340">
      <w:start w:val="1"/>
      <w:numFmt w:val="bullet"/>
      <w:lvlText w:val="o"/>
      <w:lvlJc w:val="left"/>
      <w:pPr>
        <w:tabs>
          <w:tab w:val="num" w:pos="1440"/>
        </w:tabs>
        <w:ind w:left="1440" w:hanging="360"/>
      </w:pPr>
      <w:rPr>
        <w:rFonts w:ascii="Courier New" w:hAnsi="Courier New" w:hint="default"/>
      </w:rPr>
    </w:lvl>
    <w:lvl w:ilvl="2" w:tplc="B5865C2E">
      <w:start w:val="1"/>
      <w:numFmt w:val="bullet"/>
      <w:lvlText w:val=""/>
      <w:lvlJc w:val="left"/>
      <w:pPr>
        <w:tabs>
          <w:tab w:val="num" w:pos="2160"/>
        </w:tabs>
        <w:ind w:left="2160" w:hanging="360"/>
      </w:pPr>
      <w:rPr>
        <w:rFonts w:ascii="Wingdings" w:hAnsi="Wingdings" w:hint="default"/>
      </w:rPr>
    </w:lvl>
    <w:lvl w:ilvl="3" w:tplc="EAA2F3E6">
      <w:start w:val="1"/>
      <w:numFmt w:val="bullet"/>
      <w:lvlText w:val=""/>
      <w:lvlJc w:val="left"/>
      <w:pPr>
        <w:tabs>
          <w:tab w:val="num" w:pos="2880"/>
        </w:tabs>
        <w:ind w:left="2880" w:hanging="360"/>
      </w:pPr>
      <w:rPr>
        <w:rFonts w:ascii="Symbol" w:hAnsi="Symbol" w:hint="default"/>
      </w:rPr>
    </w:lvl>
    <w:lvl w:ilvl="4" w:tplc="631EEBA4">
      <w:start w:val="1"/>
      <w:numFmt w:val="bullet"/>
      <w:lvlText w:val="o"/>
      <w:lvlJc w:val="left"/>
      <w:pPr>
        <w:tabs>
          <w:tab w:val="num" w:pos="3600"/>
        </w:tabs>
        <w:ind w:left="3600" w:hanging="360"/>
      </w:pPr>
      <w:rPr>
        <w:rFonts w:ascii="Courier New" w:hAnsi="Courier New" w:hint="default"/>
      </w:rPr>
    </w:lvl>
    <w:lvl w:ilvl="5" w:tplc="8EFE1DD8">
      <w:start w:val="1"/>
      <w:numFmt w:val="bullet"/>
      <w:lvlText w:val=""/>
      <w:lvlJc w:val="left"/>
      <w:pPr>
        <w:tabs>
          <w:tab w:val="num" w:pos="4320"/>
        </w:tabs>
        <w:ind w:left="4320" w:hanging="360"/>
      </w:pPr>
      <w:rPr>
        <w:rFonts w:ascii="Wingdings" w:hAnsi="Wingdings" w:hint="default"/>
      </w:rPr>
    </w:lvl>
    <w:lvl w:ilvl="6" w:tplc="4DFADA52">
      <w:start w:val="1"/>
      <w:numFmt w:val="bullet"/>
      <w:lvlText w:val=""/>
      <w:lvlJc w:val="left"/>
      <w:pPr>
        <w:tabs>
          <w:tab w:val="num" w:pos="5040"/>
        </w:tabs>
        <w:ind w:left="5040" w:hanging="360"/>
      </w:pPr>
      <w:rPr>
        <w:rFonts w:ascii="Symbol" w:hAnsi="Symbol" w:hint="default"/>
      </w:rPr>
    </w:lvl>
    <w:lvl w:ilvl="7" w:tplc="3B5E0978">
      <w:start w:val="1"/>
      <w:numFmt w:val="bullet"/>
      <w:lvlText w:val="o"/>
      <w:lvlJc w:val="left"/>
      <w:pPr>
        <w:tabs>
          <w:tab w:val="num" w:pos="5760"/>
        </w:tabs>
        <w:ind w:left="5760" w:hanging="360"/>
      </w:pPr>
      <w:rPr>
        <w:rFonts w:ascii="Courier New" w:hAnsi="Courier New" w:hint="default"/>
      </w:rPr>
    </w:lvl>
    <w:lvl w:ilvl="8" w:tplc="BADE52E0">
      <w:start w:val="1"/>
      <w:numFmt w:val="bullet"/>
      <w:lvlText w:val=""/>
      <w:lvlJc w:val="left"/>
      <w:pPr>
        <w:tabs>
          <w:tab w:val="num" w:pos="6480"/>
        </w:tabs>
        <w:ind w:left="6480" w:hanging="360"/>
      </w:pPr>
      <w:rPr>
        <w:rFonts w:ascii="Wingdings" w:hAnsi="Wingdings" w:hint="default"/>
      </w:rPr>
    </w:lvl>
  </w:abstractNum>
  <w:abstractNum w:abstractNumId="11">
    <w:nsid w:val="645E4710"/>
    <w:multiLevelType w:val="hybridMultilevel"/>
    <w:tmpl w:val="D232879E"/>
    <w:lvl w:ilvl="0" w:tplc="52284378">
      <w:start w:val="1"/>
      <w:numFmt w:val="decimal"/>
      <w:lvlText w:val="%1."/>
      <w:lvlJc w:val="left"/>
      <w:pPr>
        <w:ind w:left="1778" w:hanging="360"/>
      </w:pPr>
      <w:rPr>
        <w:rFonts w:hint="default"/>
      </w:rPr>
    </w:lvl>
    <w:lvl w:ilvl="1" w:tplc="E0628A66">
      <w:start w:val="1"/>
      <w:numFmt w:val="lowerLetter"/>
      <w:lvlText w:val="%2."/>
      <w:lvlJc w:val="left"/>
      <w:pPr>
        <w:ind w:left="2498" w:hanging="360"/>
      </w:pPr>
    </w:lvl>
    <w:lvl w:ilvl="2" w:tplc="F726294C">
      <w:start w:val="1"/>
      <w:numFmt w:val="lowerRoman"/>
      <w:lvlText w:val="%3."/>
      <w:lvlJc w:val="right"/>
      <w:pPr>
        <w:ind w:left="3218" w:hanging="180"/>
      </w:pPr>
    </w:lvl>
    <w:lvl w:ilvl="3" w:tplc="BCC8EF5E">
      <w:start w:val="1"/>
      <w:numFmt w:val="decimal"/>
      <w:lvlText w:val="%4."/>
      <w:lvlJc w:val="left"/>
      <w:pPr>
        <w:ind w:left="3938" w:hanging="360"/>
      </w:pPr>
    </w:lvl>
    <w:lvl w:ilvl="4" w:tplc="68A64850">
      <w:start w:val="1"/>
      <w:numFmt w:val="lowerLetter"/>
      <w:lvlText w:val="%5."/>
      <w:lvlJc w:val="left"/>
      <w:pPr>
        <w:ind w:left="4658" w:hanging="360"/>
      </w:pPr>
    </w:lvl>
    <w:lvl w:ilvl="5" w:tplc="BB6A5C62">
      <w:start w:val="1"/>
      <w:numFmt w:val="lowerRoman"/>
      <w:lvlText w:val="%6."/>
      <w:lvlJc w:val="right"/>
      <w:pPr>
        <w:ind w:left="5378" w:hanging="180"/>
      </w:pPr>
    </w:lvl>
    <w:lvl w:ilvl="6" w:tplc="B6D82A6E">
      <w:start w:val="1"/>
      <w:numFmt w:val="decimal"/>
      <w:lvlText w:val="%7."/>
      <w:lvlJc w:val="left"/>
      <w:pPr>
        <w:ind w:left="6098" w:hanging="360"/>
      </w:pPr>
    </w:lvl>
    <w:lvl w:ilvl="7" w:tplc="31E80108">
      <w:start w:val="1"/>
      <w:numFmt w:val="lowerLetter"/>
      <w:lvlText w:val="%8."/>
      <w:lvlJc w:val="left"/>
      <w:pPr>
        <w:ind w:left="6818" w:hanging="360"/>
      </w:pPr>
    </w:lvl>
    <w:lvl w:ilvl="8" w:tplc="FCA0439A">
      <w:start w:val="1"/>
      <w:numFmt w:val="lowerRoman"/>
      <w:lvlText w:val="%9."/>
      <w:lvlJc w:val="right"/>
      <w:pPr>
        <w:ind w:left="7538" w:hanging="180"/>
      </w:pPr>
    </w:lvl>
  </w:abstractNum>
  <w:abstractNum w:abstractNumId="12">
    <w:nsid w:val="66D71536"/>
    <w:multiLevelType w:val="hybridMultilevel"/>
    <w:tmpl w:val="C2BC334E"/>
    <w:lvl w:ilvl="0" w:tplc="B7A268DE">
      <w:start w:val="1"/>
      <w:numFmt w:val="decimal"/>
      <w:lvlText w:val="%1."/>
      <w:lvlJc w:val="left"/>
      <w:pPr>
        <w:ind w:left="360" w:hanging="360"/>
      </w:pPr>
    </w:lvl>
    <w:lvl w:ilvl="1" w:tplc="62FCF978">
      <w:start w:val="1"/>
      <w:numFmt w:val="lowerLetter"/>
      <w:lvlText w:val="%2."/>
      <w:lvlJc w:val="left"/>
      <w:pPr>
        <w:ind w:left="1080" w:hanging="360"/>
      </w:pPr>
    </w:lvl>
    <w:lvl w:ilvl="2" w:tplc="2C3A19CC">
      <w:start w:val="1"/>
      <w:numFmt w:val="lowerRoman"/>
      <w:lvlText w:val="%3."/>
      <w:lvlJc w:val="right"/>
      <w:pPr>
        <w:ind w:left="1800" w:hanging="180"/>
      </w:pPr>
    </w:lvl>
    <w:lvl w:ilvl="3" w:tplc="F40AC834">
      <w:start w:val="1"/>
      <w:numFmt w:val="decimal"/>
      <w:lvlText w:val="%4."/>
      <w:lvlJc w:val="left"/>
      <w:pPr>
        <w:ind w:left="2520" w:hanging="360"/>
      </w:pPr>
    </w:lvl>
    <w:lvl w:ilvl="4" w:tplc="ED9AE8FA">
      <w:start w:val="1"/>
      <w:numFmt w:val="lowerLetter"/>
      <w:lvlText w:val="%5."/>
      <w:lvlJc w:val="left"/>
      <w:pPr>
        <w:ind w:left="3240" w:hanging="360"/>
      </w:pPr>
    </w:lvl>
    <w:lvl w:ilvl="5" w:tplc="743242AC">
      <w:start w:val="1"/>
      <w:numFmt w:val="lowerRoman"/>
      <w:lvlText w:val="%6."/>
      <w:lvlJc w:val="right"/>
      <w:pPr>
        <w:ind w:left="3960" w:hanging="180"/>
      </w:pPr>
    </w:lvl>
    <w:lvl w:ilvl="6" w:tplc="1F3A5B74">
      <w:start w:val="1"/>
      <w:numFmt w:val="decimal"/>
      <w:lvlText w:val="%7."/>
      <w:lvlJc w:val="left"/>
      <w:pPr>
        <w:ind w:left="4680" w:hanging="360"/>
      </w:pPr>
    </w:lvl>
    <w:lvl w:ilvl="7" w:tplc="CDB8886E">
      <w:start w:val="1"/>
      <w:numFmt w:val="lowerLetter"/>
      <w:lvlText w:val="%8."/>
      <w:lvlJc w:val="left"/>
      <w:pPr>
        <w:ind w:left="5400" w:hanging="360"/>
      </w:pPr>
    </w:lvl>
    <w:lvl w:ilvl="8" w:tplc="5D364A50">
      <w:start w:val="1"/>
      <w:numFmt w:val="lowerRoman"/>
      <w:lvlText w:val="%9."/>
      <w:lvlJc w:val="right"/>
      <w:pPr>
        <w:ind w:left="6120" w:hanging="180"/>
      </w:pPr>
    </w:lvl>
  </w:abstractNum>
  <w:abstractNum w:abstractNumId="13">
    <w:nsid w:val="69AA5EE5"/>
    <w:multiLevelType w:val="multilevel"/>
    <w:tmpl w:val="2A2AFE4A"/>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4">
    <w:nsid w:val="6A9222C1"/>
    <w:multiLevelType w:val="multilevel"/>
    <w:tmpl w:val="12F80AE2"/>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5">
    <w:nsid w:val="6D5512E2"/>
    <w:multiLevelType w:val="hybridMultilevel"/>
    <w:tmpl w:val="A8BCA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E56873"/>
    <w:multiLevelType w:val="hybridMultilevel"/>
    <w:tmpl w:val="A134F814"/>
    <w:lvl w:ilvl="0" w:tplc="D264F870">
      <w:start w:val="1"/>
      <w:numFmt w:val="decimal"/>
      <w:pStyle w:val="30"/>
      <w:lvlText w:val="%1."/>
      <w:lvlJc w:val="left"/>
      <w:pPr>
        <w:tabs>
          <w:tab w:val="num" w:pos="360"/>
        </w:tabs>
        <w:ind w:left="360" w:hanging="360"/>
      </w:pPr>
      <w:rPr>
        <w:rFonts w:cs="Times New Roman"/>
      </w:rPr>
    </w:lvl>
    <w:lvl w:ilvl="1" w:tplc="8DCAFE4A">
      <w:start w:val="1"/>
      <w:numFmt w:val="bullet"/>
      <w:lvlText w:val="o"/>
      <w:lvlJc w:val="left"/>
      <w:pPr>
        <w:ind w:left="1440" w:hanging="360"/>
      </w:pPr>
      <w:rPr>
        <w:rFonts w:ascii="Courier New" w:eastAsia="Courier New" w:hAnsi="Courier New" w:cs="Courier New" w:hint="default"/>
      </w:rPr>
    </w:lvl>
    <w:lvl w:ilvl="2" w:tplc="29E0BEF0">
      <w:start w:val="1"/>
      <w:numFmt w:val="bullet"/>
      <w:lvlText w:val="§"/>
      <w:lvlJc w:val="left"/>
      <w:pPr>
        <w:ind w:left="2160" w:hanging="360"/>
      </w:pPr>
      <w:rPr>
        <w:rFonts w:ascii="Wingdings" w:eastAsia="Wingdings" w:hAnsi="Wingdings" w:cs="Wingdings" w:hint="default"/>
      </w:rPr>
    </w:lvl>
    <w:lvl w:ilvl="3" w:tplc="A27C1EB4">
      <w:start w:val="1"/>
      <w:numFmt w:val="bullet"/>
      <w:lvlText w:val="·"/>
      <w:lvlJc w:val="left"/>
      <w:pPr>
        <w:ind w:left="2880" w:hanging="360"/>
      </w:pPr>
      <w:rPr>
        <w:rFonts w:ascii="Symbol" w:eastAsia="Symbol" w:hAnsi="Symbol" w:cs="Symbol" w:hint="default"/>
      </w:rPr>
    </w:lvl>
    <w:lvl w:ilvl="4" w:tplc="351AA0DE">
      <w:start w:val="1"/>
      <w:numFmt w:val="bullet"/>
      <w:lvlText w:val="o"/>
      <w:lvlJc w:val="left"/>
      <w:pPr>
        <w:ind w:left="3600" w:hanging="360"/>
      </w:pPr>
      <w:rPr>
        <w:rFonts w:ascii="Courier New" w:eastAsia="Courier New" w:hAnsi="Courier New" w:cs="Courier New" w:hint="default"/>
      </w:rPr>
    </w:lvl>
    <w:lvl w:ilvl="5" w:tplc="ED20887A">
      <w:start w:val="1"/>
      <w:numFmt w:val="bullet"/>
      <w:lvlText w:val="§"/>
      <w:lvlJc w:val="left"/>
      <w:pPr>
        <w:ind w:left="4320" w:hanging="360"/>
      </w:pPr>
      <w:rPr>
        <w:rFonts w:ascii="Wingdings" w:eastAsia="Wingdings" w:hAnsi="Wingdings" w:cs="Wingdings" w:hint="default"/>
      </w:rPr>
    </w:lvl>
    <w:lvl w:ilvl="6" w:tplc="4FDACAB4">
      <w:start w:val="1"/>
      <w:numFmt w:val="bullet"/>
      <w:lvlText w:val="·"/>
      <w:lvlJc w:val="left"/>
      <w:pPr>
        <w:ind w:left="5040" w:hanging="360"/>
      </w:pPr>
      <w:rPr>
        <w:rFonts w:ascii="Symbol" w:eastAsia="Symbol" w:hAnsi="Symbol" w:cs="Symbol" w:hint="default"/>
      </w:rPr>
    </w:lvl>
    <w:lvl w:ilvl="7" w:tplc="D152F0E0">
      <w:start w:val="1"/>
      <w:numFmt w:val="bullet"/>
      <w:lvlText w:val="o"/>
      <w:lvlJc w:val="left"/>
      <w:pPr>
        <w:ind w:left="5760" w:hanging="360"/>
      </w:pPr>
      <w:rPr>
        <w:rFonts w:ascii="Courier New" w:eastAsia="Courier New" w:hAnsi="Courier New" w:cs="Courier New" w:hint="default"/>
      </w:rPr>
    </w:lvl>
    <w:lvl w:ilvl="8" w:tplc="7EA61494">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1"/>
  </w:num>
  <w:num w:numId="3">
    <w:abstractNumId w:val="0"/>
  </w:num>
  <w:num w:numId="4">
    <w:abstractNumId w:val="10"/>
  </w:num>
  <w:num w:numId="5">
    <w:abstractNumId w:val="4"/>
  </w:num>
  <w:num w:numId="6">
    <w:abstractNumId w:val="8"/>
  </w:num>
  <w:num w:numId="7">
    <w:abstractNumId w:val="16"/>
  </w:num>
  <w:num w:numId="8">
    <w:abstractNumId w:val="7"/>
  </w:num>
  <w:num w:numId="9">
    <w:abstractNumId w:val="14"/>
  </w:num>
  <w:num w:numId="10">
    <w:abstractNumId w:val="9"/>
  </w:num>
  <w:num w:numId="11">
    <w:abstractNumId w:val="11"/>
  </w:num>
  <w:num w:numId="12">
    <w:abstractNumId w:val="5"/>
  </w:num>
  <w:num w:numId="13">
    <w:abstractNumId w:val="3"/>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34"/>
    <w:rsid w:val="000465AD"/>
    <w:rsid w:val="00052310"/>
    <w:rsid w:val="00082360"/>
    <w:rsid w:val="000A6720"/>
    <w:rsid w:val="000A7115"/>
    <w:rsid w:val="00171508"/>
    <w:rsid w:val="0023193E"/>
    <w:rsid w:val="00257883"/>
    <w:rsid w:val="002E4E7B"/>
    <w:rsid w:val="002E6668"/>
    <w:rsid w:val="002F7B49"/>
    <w:rsid w:val="003471BE"/>
    <w:rsid w:val="00347ECD"/>
    <w:rsid w:val="003B2DBE"/>
    <w:rsid w:val="003B5224"/>
    <w:rsid w:val="003D385D"/>
    <w:rsid w:val="003D43A4"/>
    <w:rsid w:val="00477866"/>
    <w:rsid w:val="005368F5"/>
    <w:rsid w:val="00546934"/>
    <w:rsid w:val="005E672C"/>
    <w:rsid w:val="005F32F7"/>
    <w:rsid w:val="00606460"/>
    <w:rsid w:val="006175FE"/>
    <w:rsid w:val="00617D50"/>
    <w:rsid w:val="00640E95"/>
    <w:rsid w:val="00642EF4"/>
    <w:rsid w:val="006A542F"/>
    <w:rsid w:val="006D28BE"/>
    <w:rsid w:val="006D38E5"/>
    <w:rsid w:val="006E28A3"/>
    <w:rsid w:val="006E294B"/>
    <w:rsid w:val="007301A4"/>
    <w:rsid w:val="00741AF4"/>
    <w:rsid w:val="007472A0"/>
    <w:rsid w:val="008230C1"/>
    <w:rsid w:val="00831627"/>
    <w:rsid w:val="00831E75"/>
    <w:rsid w:val="008615C2"/>
    <w:rsid w:val="008824D8"/>
    <w:rsid w:val="00883793"/>
    <w:rsid w:val="008C007C"/>
    <w:rsid w:val="008E29A8"/>
    <w:rsid w:val="008E50F7"/>
    <w:rsid w:val="00976219"/>
    <w:rsid w:val="009826C6"/>
    <w:rsid w:val="00A127C4"/>
    <w:rsid w:val="00A129F4"/>
    <w:rsid w:val="00A24363"/>
    <w:rsid w:val="00A3276E"/>
    <w:rsid w:val="00A357B0"/>
    <w:rsid w:val="00A71D7D"/>
    <w:rsid w:val="00AE2CE3"/>
    <w:rsid w:val="00AE470A"/>
    <w:rsid w:val="00AE7B4B"/>
    <w:rsid w:val="00B4189D"/>
    <w:rsid w:val="00B63504"/>
    <w:rsid w:val="00B64B20"/>
    <w:rsid w:val="00B776E8"/>
    <w:rsid w:val="00B81B65"/>
    <w:rsid w:val="00B926B1"/>
    <w:rsid w:val="00B9656B"/>
    <w:rsid w:val="00BE65ED"/>
    <w:rsid w:val="00C8752E"/>
    <w:rsid w:val="00C92DC7"/>
    <w:rsid w:val="00CA3D76"/>
    <w:rsid w:val="00CA537C"/>
    <w:rsid w:val="00CA5D1E"/>
    <w:rsid w:val="00D156B4"/>
    <w:rsid w:val="00D76964"/>
    <w:rsid w:val="00DA3229"/>
    <w:rsid w:val="00DD29E5"/>
    <w:rsid w:val="00E31FDD"/>
    <w:rsid w:val="00EB24E1"/>
    <w:rsid w:val="00EB69A5"/>
    <w:rsid w:val="00EC2849"/>
    <w:rsid w:val="00EF46D3"/>
    <w:rsid w:val="00EF7D03"/>
    <w:rsid w:val="00F155D8"/>
    <w:rsid w:val="00F72797"/>
    <w:rsid w:val="00F728FB"/>
    <w:rsid w:val="00F771BD"/>
    <w:rsid w:val="00FA346B"/>
    <w:rsid w:val="00FD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883"/>
    <w:pPr>
      <w:ind w:firstLine="708"/>
      <w:jc w:val="both"/>
    </w:pPr>
    <w:rPr>
      <w:rFonts w:ascii="Times New Roman" w:hAnsi="Times New Roman"/>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pPr>
      <w:keepNext/>
      <w:spacing w:before="240" w:after="60"/>
      <w:outlineLvl w:val="3"/>
    </w:pPr>
    <w:rPr>
      <w:b/>
      <w:bCs/>
      <w:sz w:val="28"/>
      <w:szCs w:val="28"/>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pPr>
      <w:keepNext/>
      <w:keepLines/>
      <w:spacing w:before="200"/>
      <w:ind w:firstLine="0"/>
      <w:outlineLvl w:val="8"/>
    </w:pPr>
    <w:rPr>
      <w:rFonts w:eastAsia="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6">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7">
    <w:name w:val="table of figures"/>
    <w:basedOn w:val="a0"/>
    <w:next w:val="a0"/>
    <w:uiPriority w:val="99"/>
    <w:unhideWhenUsed/>
  </w:style>
  <w:style w:type="character" w:customStyle="1" w:styleId="11">
    <w:name w:val="Заголовок 1 Знак"/>
    <w:link w:val="10"/>
    <w:uiPriority w:val="99"/>
    <w:rPr>
      <w:rFonts w:ascii="Cambria" w:hAnsi="Cambria" w:cs="Times New Roman"/>
      <w:b/>
      <w:bCs/>
      <w:color w:val="365F91"/>
      <w:sz w:val="28"/>
      <w:szCs w:val="28"/>
      <w:lang w:eastAsia="ru-RU"/>
    </w:rPr>
  </w:style>
  <w:style w:type="character" w:customStyle="1" w:styleId="20">
    <w:name w:val="Заголовок 2 Знак"/>
    <w:link w:val="2"/>
    <w:uiPriority w:val="99"/>
    <w:rPr>
      <w:rFonts w:ascii="Cambria" w:hAnsi="Cambria" w:cs="Times New Roman"/>
      <w:b/>
      <w:bCs/>
      <w:color w:val="4F81BD"/>
      <w:sz w:val="26"/>
      <w:szCs w:val="26"/>
      <w:lang w:eastAsia="ru-RU"/>
    </w:rPr>
  </w:style>
  <w:style w:type="character" w:customStyle="1" w:styleId="32">
    <w:name w:val="Заголовок 3 Знак"/>
    <w:link w:val="31"/>
    <w:uiPriority w:val="99"/>
    <w:rPr>
      <w:rFonts w:ascii="Cambria" w:hAnsi="Cambria" w:cs="Times New Roman"/>
      <w:color w:val="243F60"/>
      <w:sz w:val="24"/>
      <w:szCs w:val="24"/>
      <w:lang w:eastAsia="ru-RU"/>
    </w:rPr>
  </w:style>
  <w:style w:type="character" w:customStyle="1" w:styleId="41">
    <w:name w:val="Заголовок 4 Знак"/>
    <w:link w:val="40"/>
    <w:uiPriority w:val="99"/>
    <w:rPr>
      <w:rFonts w:ascii="Calibri" w:hAnsi="Calibri" w:cs="Times New Roman"/>
      <w:b/>
      <w:bCs/>
      <w:sz w:val="28"/>
      <w:szCs w:val="28"/>
    </w:rPr>
  </w:style>
  <w:style w:type="character" w:customStyle="1" w:styleId="50">
    <w:name w:val="Заголовок 5 Знак"/>
    <w:link w:val="5"/>
    <w:uiPriority w:val="99"/>
    <w:semiHidden/>
    <w:rPr>
      <w:rFonts w:ascii="Calibri" w:hAnsi="Calibri" w:cs="Times New Roman"/>
      <w:b/>
      <w:bCs/>
      <w:i/>
      <w:iCs/>
      <w:sz w:val="26"/>
      <w:szCs w:val="26"/>
    </w:rPr>
  </w:style>
  <w:style w:type="character" w:customStyle="1" w:styleId="60">
    <w:name w:val="Заголовок 6 Знак"/>
    <w:link w:val="6"/>
    <w:uiPriority w:val="99"/>
    <w:rPr>
      <w:rFonts w:ascii="Times New Roman" w:hAnsi="Times New Roman" w:cs="Times New Roman"/>
      <w:i/>
      <w:iCs/>
      <w:color w:val="243F60"/>
      <w:sz w:val="24"/>
    </w:rPr>
  </w:style>
  <w:style w:type="character" w:customStyle="1" w:styleId="70">
    <w:name w:val="Заголовок 7 Знак"/>
    <w:link w:val="7"/>
    <w:uiPriority w:val="99"/>
    <w:rPr>
      <w:rFonts w:eastAsia="Times New Roman" w:cs="Times New Roman"/>
      <w:sz w:val="24"/>
      <w:szCs w:val="24"/>
    </w:rPr>
  </w:style>
  <w:style w:type="character" w:customStyle="1" w:styleId="80">
    <w:name w:val="Заголовок 8 Знак"/>
    <w:link w:val="8"/>
    <w:uiPriority w:val="99"/>
    <w:rPr>
      <w:rFonts w:eastAsia="Times New Roman" w:cs="Times New Roman"/>
      <w:i/>
      <w:iCs/>
      <w:sz w:val="24"/>
      <w:szCs w:val="24"/>
    </w:rPr>
  </w:style>
  <w:style w:type="character" w:customStyle="1" w:styleId="90">
    <w:name w:val="Заголовок 9 Знак"/>
    <w:link w:val="9"/>
    <w:uiPriority w:val="99"/>
    <w:rPr>
      <w:rFonts w:ascii="Times New Roman" w:hAnsi="Times New Roman" w:cs="Times New Roman"/>
      <w:i/>
      <w:iCs/>
      <w:color w:val="404040"/>
      <w:sz w:val="20"/>
      <w:szCs w:val="20"/>
    </w:rPr>
  </w:style>
  <w:style w:type="paragraph" w:customStyle="1" w:styleId="12">
    <w:name w:val="Основной текст1"/>
    <w:basedOn w:val="a0"/>
    <w:next w:val="a0"/>
    <w:link w:val="a8"/>
    <w:uiPriority w:val="99"/>
    <w:pPr>
      <w:shd w:val="clear" w:color="auto" w:fill="FFFFFF"/>
    </w:pPr>
    <w:rPr>
      <w:spacing w:val="10"/>
      <w:lang w:eastAsia="en-US"/>
    </w:rPr>
  </w:style>
  <w:style w:type="character" w:customStyle="1" w:styleId="a8">
    <w:name w:val="Основной текст_"/>
    <w:link w:val="12"/>
    <w:uiPriority w:val="99"/>
    <w:rPr>
      <w:rFonts w:ascii="Times New Roman" w:hAnsi="Times New Roman" w:cs="Times New Roman"/>
      <w:spacing w:val="10"/>
      <w:sz w:val="24"/>
      <w:shd w:val="clear" w:color="auto" w:fill="FFFFFF"/>
    </w:rPr>
  </w:style>
  <w:style w:type="paragraph" w:styleId="a9">
    <w:name w:val="No Spacing"/>
    <w:uiPriority w:val="1"/>
    <w:qFormat/>
    <w:pPr>
      <w:widowControl w:val="0"/>
    </w:pPr>
    <w:rPr>
      <w:rFonts w:ascii="Courier New" w:hAnsi="Courier New" w:cs="Courier New"/>
      <w:color w:val="000000"/>
      <w:sz w:val="24"/>
      <w:szCs w:val="24"/>
    </w:rPr>
  </w:style>
  <w:style w:type="paragraph" w:styleId="aa">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Pr>
      <w:rFonts w:ascii="Times New Roman" w:hAnsi="Times New Roman"/>
      <w:b/>
      <w:sz w:val="22"/>
      <w:szCs w:val="22"/>
      <w:lang w:eastAsia="en-US"/>
    </w:rPr>
  </w:style>
  <w:style w:type="paragraph" w:customStyle="1" w:styleId="ConsPlusNonformat">
    <w:name w:val="ConsPlusNonformat"/>
    <w:uiPriority w:val="99"/>
    <w:rPr>
      <w:rFonts w:ascii="Courier New" w:hAnsi="Courier New" w:cs="Courier New"/>
      <w:lang w:eastAsia="en-US"/>
    </w:rPr>
  </w:style>
  <w:style w:type="paragraph" w:customStyle="1" w:styleId="ConsPlusTitle">
    <w:name w:val="ConsPlusTitle"/>
    <w:uiPriority w:val="99"/>
    <w:rPr>
      <w:rFonts w:ascii="Times New Roman" w:hAnsi="Times New Roman"/>
      <w:b/>
      <w:bCs/>
      <w:sz w:val="22"/>
      <w:szCs w:val="22"/>
      <w:lang w:eastAsia="en-US"/>
    </w:rPr>
  </w:style>
  <w:style w:type="paragraph" w:customStyle="1" w:styleId="ConsPlusCell">
    <w:name w:val="ConsPlusCell"/>
    <w:uiPriority w:val="99"/>
    <w:rPr>
      <w:rFonts w:ascii="Times New Roman" w:hAnsi="Times New Roman"/>
      <w:sz w:val="22"/>
      <w:szCs w:val="22"/>
      <w:lang w:eastAsia="en-US"/>
    </w:rPr>
  </w:style>
  <w:style w:type="character" w:styleId="ab">
    <w:name w:val="Hyperlink"/>
    <w:uiPriority w:val="99"/>
    <w:rPr>
      <w:rFonts w:cs="Times New Roman"/>
      <w:color w:val="0000FF"/>
      <w:u w:val="single"/>
    </w:rPr>
  </w:style>
  <w:style w:type="character" w:customStyle="1" w:styleId="51">
    <w:name w:val="Основной текст (5)_"/>
    <w:link w:val="52"/>
    <w:uiPriority w:val="99"/>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Pr>
      <w:rFonts w:ascii="Times New Roman" w:hAnsi="Times New Roman" w:cs="Times New Roman"/>
      <w:color w:val="000000"/>
      <w:spacing w:val="10"/>
      <w:position w:val="0"/>
      <w:sz w:val="24"/>
      <w:szCs w:val="24"/>
      <w:u w:val="none"/>
      <w:shd w:val="clear" w:color="auto" w:fill="FFFFFF"/>
      <w:lang w:val="ru-RU"/>
    </w:rPr>
  </w:style>
  <w:style w:type="paragraph" w:customStyle="1" w:styleId="61">
    <w:name w:val="Основной текст6"/>
    <w:basedOn w:val="a0"/>
    <w:uiPriority w:val="99"/>
    <w:pPr>
      <w:widowControl w:val="0"/>
      <w:shd w:val="clear" w:color="auto" w:fill="FFFFFF"/>
      <w:spacing w:line="240" w:lineRule="atLeast"/>
      <w:ind w:firstLine="0"/>
      <w:jc w:val="left"/>
    </w:pPr>
    <w:rPr>
      <w:rFonts w:eastAsia="Times New Roman"/>
      <w:color w:val="000000"/>
      <w:spacing w:val="10"/>
      <w:szCs w:val="24"/>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Pr>
      <w:rFonts w:ascii="Times New Roman" w:hAnsi="Times New Roman" w:cs="Times New Roman"/>
      <w:sz w:val="24"/>
      <w:lang w:eastAsia="ru-RU"/>
    </w:rPr>
  </w:style>
  <w:style w:type="paragraph" w:styleId="ae">
    <w:name w:val="footer"/>
    <w:basedOn w:val="a0"/>
    <w:link w:val="af"/>
    <w:uiPriority w:val="99"/>
    <w:pPr>
      <w:tabs>
        <w:tab w:val="center" w:pos="4677"/>
        <w:tab w:val="right" w:pos="9355"/>
      </w:tabs>
    </w:pPr>
  </w:style>
  <w:style w:type="character" w:customStyle="1" w:styleId="af">
    <w:name w:val="Нижний колонтитул Знак"/>
    <w:link w:val="ae"/>
    <w:uiPriority w:val="99"/>
    <w:rPr>
      <w:rFonts w:ascii="Times New Roman" w:hAnsi="Times New Roman" w:cs="Times New Roman"/>
      <w:sz w:val="24"/>
      <w:lang w:eastAsia="ru-RU"/>
    </w:rPr>
  </w:style>
  <w:style w:type="table" w:styleId="af0">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ункт"/>
    <w:basedOn w:val="a0"/>
    <w:link w:val="af2"/>
    <w:uiPriority w:val="99"/>
    <w:pPr>
      <w:tabs>
        <w:tab w:val="num" w:pos="1980"/>
      </w:tabs>
      <w:ind w:left="1404" w:hanging="504"/>
    </w:pPr>
    <w:rPr>
      <w:sz w:val="20"/>
      <w:szCs w:val="20"/>
    </w:rPr>
  </w:style>
  <w:style w:type="character" w:customStyle="1" w:styleId="af2">
    <w:name w:val="Пункт Знак"/>
    <w:link w:val="af1"/>
    <w:uiPriority w:val="99"/>
    <w:rPr>
      <w:rFonts w:ascii="Times New Roman" w:hAnsi="Times New Roman"/>
      <w:sz w:val="24"/>
      <w:lang w:eastAsia="ru-RU"/>
    </w:rPr>
  </w:style>
  <w:style w:type="paragraph" w:customStyle="1" w:styleId="13">
    <w:name w:val="Без интервала1"/>
    <w:uiPriority w:val="99"/>
    <w:rPr>
      <w:rFonts w:eastAsia="Times New Roman"/>
      <w:sz w:val="22"/>
      <w:szCs w:val="22"/>
      <w:lang w:val="en-US" w:eastAsia="en-US"/>
    </w:rPr>
  </w:style>
  <w:style w:type="paragraph" w:customStyle="1" w:styleId="Style2">
    <w:name w:val="Style2"/>
    <w:basedOn w:val="a0"/>
    <w:uiPriority w:val="99"/>
    <w:pPr>
      <w:widowControl w:val="0"/>
      <w:spacing w:line="208" w:lineRule="exact"/>
      <w:ind w:firstLine="0"/>
    </w:pPr>
    <w:rPr>
      <w:rFonts w:ascii="Arial Narrow" w:eastAsia="Times New Roman" w:hAnsi="Arial Narrow" w:cs="Arial Narrow"/>
      <w:szCs w:val="24"/>
    </w:rPr>
  </w:style>
  <w:style w:type="character" w:customStyle="1" w:styleId="FontStyle20">
    <w:name w:val="Font Style20"/>
    <w:uiPriority w:val="99"/>
    <w:rPr>
      <w:rFonts w:ascii="Arial Narrow" w:hAnsi="Arial Narrow"/>
      <w:sz w:val="18"/>
    </w:rPr>
  </w:style>
  <w:style w:type="paragraph" w:customStyle="1" w:styleId="1">
    <w:name w:val="Маркер1"/>
    <w:basedOn w:val="a0"/>
    <w:link w:val="14"/>
    <w:uiPriority w:val="99"/>
    <w:pPr>
      <w:numPr>
        <w:numId w:val="3"/>
      </w:numPr>
      <w:spacing w:line="312" w:lineRule="auto"/>
    </w:pPr>
    <w:rPr>
      <w:sz w:val="28"/>
      <w:szCs w:val="20"/>
    </w:rPr>
  </w:style>
  <w:style w:type="character" w:customStyle="1" w:styleId="14">
    <w:name w:val="Маркер1 Знак"/>
    <w:link w:val="1"/>
    <w:uiPriority w:val="99"/>
    <w:rPr>
      <w:rFonts w:ascii="Times New Roman" w:hAnsi="Times New Roman"/>
      <w:sz w:val="2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customStyle="1" w:styleId="15">
    <w:name w:val="Знак Знак1 Знак Знак Знак Знак Знак Знак"/>
    <w:basedOn w:val="a0"/>
    <w:uiPriority w:val="99"/>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Pr>
      <w:rFonts w:ascii="Arial" w:eastAsia="Times New Roman" w:hAnsi="Arial" w:cs="Arial"/>
      <w:color w:val="000000"/>
      <w:sz w:val="24"/>
      <w:szCs w:val="24"/>
    </w:rPr>
  </w:style>
  <w:style w:type="paragraph" w:customStyle="1" w:styleId="techfont1">
    <w:name w:val="tech_font1"/>
    <w:basedOn w:val="a0"/>
    <w:uiPriority w:val="99"/>
    <w:pPr>
      <w:spacing w:before="100" w:beforeAutospacing="1" w:after="100" w:afterAutospacing="1"/>
      <w:ind w:firstLine="0"/>
      <w:jc w:val="left"/>
    </w:pPr>
    <w:rPr>
      <w:szCs w:val="24"/>
    </w:rPr>
  </w:style>
  <w:style w:type="table" w:customStyle="1" w:styleId="16">
    <w:name w:val="Сетка таблицы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rPr>
  </w:style>
  <w:style w:type="paragraph" w:customStyle="1" w:styleId="17">
    <w:name w:val="Абзац списка1"/>
    <w:basedOn w:val="a0"/>
    <w:link w:val="ListParagraphChar"/>
    <w:uiPriority w:val="99"/>
    <w:pPr>
      <w:ind w:left="720" w:firstLine="0"/>
      <w:contextualSpacing/>
      <w:jc w:val="left"/>
    </w:pPr>
    <w:rPr>
      <w:rFonts w:ascii="Calibri" w:hAnsi="Calibri"/>
      <w:sz w:val="28"/>
      <w:szCs w:val="20"/>
    </w:rPr>
  </w:style>
  <w:style w:type="character" w:customStyle="1" w:styleId="ListParagraphChar">
    <w:name w:val="List Paragraph Char"/>
    <w:link w:val="17"/>
    <w:uiPriority w:val="99"/>
    <w:rPr>
      <w:sz w:val="28"/>
    </w:rPr>
  </w:style>
  <w:style w:type="character" w:customStyle="1" w:styleId="af5">
    <w:name w:val="МК Знак"/>
    <w:link w:val="af6"/>
    <w:uiPriority w:val="99"/>
    <w:rPr>
      <w:sz w:val="24"/>
    </w:rPr>
  </w:style>
  <w:style w:type="paragraph" w:customStyle="1" w:styleId="af6">
    <w:name w:val="МК"/>
    <w:basedOn w:val="a0"/>
    <w:link w:val="af5"/>
    <w:uiPriority w:val="99"/>
    <w:pPr>
      <w:ind w:firstLine="0"/>
    </w:pPr>
    <w:rPr>
      <w:rFonts w:ascii="Calibri" w:hAnsi="Calibri"/>
      <w:sz w:val="20"/>
      <w:szCs w:val="20"/>
    </w:rPr>
  </w:style>
  <w:style w:type="character" w:customStyle="1" w:styleId="af7">
    <w:name w:val="МК Знак Знак Знак"/>
    <w:link w:val="af8"/>
    <w:uiPriority w:val="99"/>
    <w:rPr>
      <w:sz w:val="24"/>
    </w:rPr>
  </w:style>
  <w:style w:type="paragraph" w:customStyle="1" w:styleId="af8">
    <w:name w:val="МК Знак Знак"/>
    <w:basedOn w:val="a0"/>
    <w:link w:val="af7"/>
    <w:uiPriority w:val="99"/>
    <w:pPr>
      <w:ind w:firstLine="0"/>
    </w:pPr>
    <w:rPr>
      <w:rFonts w:ascii="Calibri" w:hAnsi="Calibri"/>
      <w:sz w:val="20"/>
      <w:szCs w:val="20"/>
    </w:rPr>
  </w:style>
  <w:style w:type="table" w:customStyle="1" w:styleId="53">
    <w:name w:val="Сетка таблицы5"/>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0"/>
    <w:link w:val="24"/>
    <w:uiPriority w:val="99"/>
    <w:pPr>
      <w:keepLines/>
      <w:spacing w:line="320" w:lineRule="exact"/>
      <w:ind w:firstLine="567"/>
    </w:pPr>
    <w:rPr>
      <w:rFonts w:eastAsia="Times New Roman"/>
      <w:sz w:val="28"/>
      <w:szCs w:val="28"/>
    </w:rPr>
  </w:style>
  <w:style w:type="character" w:customStyle="1" w:styleId="24">
    <w:name w:val="Основной текст с отступом 2 Знак"/>
    <w:link w:val="23"/>
    <w:uiPriority w:val="99"/>
    <w:rPr>
      <w:rFonts w:ascii="Times New Roman" w:hAnsi="Times New Roman" w:cs="Times New Roman"/>
      <w:sz w:val="28"/>
      <w:szCs w:val="28"/>
    </w:rPr>
  </w:style>
  <w:style w:type="paragraph" w:styleId="34">
    <w:name w:val="Body Text Indent 3"/>
    <w:basedOn w:val="a0"/>
    <w:link w:val="35"/>
    <w:uiPriority w:val="99"/>
    <w:pPr>
      <w:keepLines/>
      <w:spacing w:line="320" w:lineRule="exact"/>
      <w:ind w:firstLine="567"/>
    </w:pPr>
    <w:rPr>
      <w:rFonts w:eastAsia="Times New Roman"/>
      <w:sz w:val="20"/>
      <w:szCs w:val="20"/>
    </w:rPr>
  </w:style>
  <w:style w:type="character" w:customStyle="1" w:styleId="35">
    <w:name w:val="Основной текст с отступом 3 Знак"/>
    <w:link w:val="34"/>
    <w:uiPriority w:val="99"/>
    <w:rPr>
      <w:rFonts w:ascii="Times New Roman" w:hAnsi="Times New Roman" w:cs="Times New Roman"/>
      <w:sz w:val="20"/>
      <w:szCs w:val="20"/>
    </w:rPr>
  </w:style>
  <w:style w:type="paragraph" w:styleId="af9">
    <w:name w:val="Body Text"/>
    <w:basedOn w:val="a0"/>
    <w:link w:val="afa"/>
    <w:uiPriority w:val="99"/>
    <w:pPr>
      <w:ind w:firstLine="0"/>
      <w:jc w:val="center"/>
    </w:pPr>
    <w:rPr>
      <w:rFonts w:eastAsia="Times New Roman"/>
      <w:sz w:val="28"/>
      <w:szCs w:val="24"/>
    </w:rPr>
  </w:style>
  <w:style w:type="character" w:customStyle="1" w:styleId="afa">
    <w:name w:val="Основной текст Знак"/>
    <w:link w:val="af9"/>
    <w:uiPriority w:val="99"/>
    <w:rPr>
      <w:rFonts w:ascii="Times New Roman" w:hAnsi="Times New Roman" w:cs="Times New Roman"/>
      <w:sz w:val="24"/>
      <w:szCs w:val="24"/>
    </w:rPr>
  </w:style>
  <w:style w:type="paragraph" w:styleId="36">
    <w:name w:val="toc 3"/>
    <w:basedOn w:val="a0"/>
    <w:next w:val="a0"/>
    <w:uiPriority w:val="99"/>
    <w:pPr>
      <w:ind w:left="480" w:firstLine="0"/>
      <w:jc w:val="left"/>
    </w:pPr>
    <w:rPr>
      <w:rFonts w:eastAsia="Times New Roman"/>
      <w:i/>
      <w:iCs/>
      <w:sz w:val="20"/>
      <w:szCs w:val="20"/>
    </w:rPr>
  </w:style>
  <w:style w:type="paragraph" w:styleId="afb">
    <w:name w:val="Title"/>
    <w:basedOn w:val="a0"/>
    <w:link w:val="afc"/>
    <w:uiPriority w:val="99"/>
    <w:qFormat/>
    <w:pPr>
      <w:spacing w:before="240" w:after="60"/>
      <w:ind w:firstLine="0"/>
      <w:jc w:val="center"/>
      <w:outlineLvl w:val="0"/>
    </w:pPr>
    <w:rPr>
      <w:rFonts w:ascii="Arial" w:eastAsia="Times New Roman" w:hAnsi="Arial"/>
      <w:b/>
      <w:sz w:val="32"/>
      <w:szCs w:val="20"/>
    </w:rPr>
  </w:style>
  <w:style w:type="character" w:customStyle="1" w:styleId="afc">
    <w:name w:val="Название Знак"/>
    <w:link w:val="afb"/>
    <w:uiPriority w:val="99"/>
    <w:rPr>
      <w:rFonts w:ascii="Arial" w:hAnsi="Arial" w:cs="Times New Roman"/>
      <w:b/>
      <w:sz w:val="20"/>
      <w:szCs w:val="20"/>
    </w:rPr>
  </w:style>
  <w:style w:type="paragraph" w:customStyle="1" w:styleId="18">
    <w:name w:val="Стиль1"/>
    <w:basedOn w:val="a0"/>
    <w:uiPriority w:val="99"/>
    <w:pPr>
      <w:keepNext/>
      <w:keepLines/>
      <w:widowControl w:val="0"/>
      <w:suppressLineNumbers/>
      <w:tabs>
        <w:tab w:val="num" w:pos="432"/>
      </w:tabs>
      <w:spacing w:after="60"/>
      <w:ind w:left="432" w:hanging="432"/>
      <w:jc w:val="left"/>
    </w:pPr>
    <w:rPr>
      <w:rFonts w:eastAsia="Times New Roman"/>
      <w:b/>
      <w:sz w:val="28"/>
      <w:szCs w:val="24"/>
    </w:rPr>
  </w:style>
  <w:style w:type="paragraph" w:customStyle="1" w:styleId="25">
    <w:name w:val="Стиль2"/>
    <w:basedOn w:val="26"/>
    <w:uiPriority w:val="99"/>
    <w:pPr>
      <w:keepNext/>
      <w:keepLines/>
      <w:widowControl w:val="0"/>
      <w:suppressLineNumbers/>
      <w:tabs>
        <w:tab w:val="clear" w:pos="432"/>
        <w:tab w:val="num" w:pos="1476"/>
      </w:tabs>
      <w:spacing w:after="60"/>
      <w:ind w:left="1476" w:hanging="576"/>
      <w:jc w:val="both"/>
    </w:pPr>
    <w:rPr>
      <w:b/>
      <w:sz w:val="20"/>
      <w:szCs w:val="20"/>
    </w:rPr>
  </w:style>
  <w:style w:type="paragraph" w:styleId="26">
    <w:name w:val="List Number 2"/>
    <w:basedOn w:val="a0"/>
    <w:uiPriority w:val="99"/>
    <w:pPr>
      <w:tabs>
        <w:tab w:val="num" w:pos="432"/>
      </w:tabs>
      <w:ind w:left="432" w:hanging="432"/>
      <w:jc w:val="left"/>
    </w:pPr>
    <w:rPr>
      <w:rFonts w:eastAsia="Times New Roman"/>
      <w:szCs w:val="24"/>
    </w:rPr>
  </w:style>
  <w:style w:type="paragraph" w:customStyle="1" w:styleId="37">
    <w:name w:val="Стиль3"/>
    <w:basedOn w:val="23"/>
    <w:uiPriority w:val="99"/>
    <w:pPr>
      <w:keepLines w:val="0"/>
      <w:widowControl w:val="0"/>
      <w:tabs>
        <w:tab w:val="num" w:pos="1307"/>
      </w:tabs>
      <w:spacing w:line="240" w:lineRule="auto"/>
      <w:ind w:left="1080" w:firstLine="0"/>
    </w:pPr>
    <w:rPr>
      <w:sz w:val="24"/>
      <w:szCs w:val="20"/>
    </w:rPr>
  </w:style>
  <w:style w:type="paragraph" w:customStyle="1" w:styleId="ConsNormal">
    <w:name w:val="ConsNormal"/>
    <w:uiPriority w:val="99"/>
    <w:pPr>
      <w:widowControl w:val="0"/>
      <w:ind w:right="19772" w:firstLine="720"/>
    </w:pPr>
    <w:rPr>
      <w:rFonts w:ascii="Arial" w:eastAsia="Times New Roman" w:hAnsi="Arial" w:cs="Arial"/>
    </w:rPr>
  </w:style>
  <w:style w:type="paragraph" w:styleId="27">
    <w:name w:val="Body Text 2"/>
    <w:basedOn w:val="a0"/>
    <w:link w:val="28"/>
    <w:uiPriority w:val="99"/>
    <w:pPr>
      <w:spacing w:after="120" w:line="480" w:lineRule="auto"/>
      <w:ind w:firstLine="0"/>
      <w:jc w:val="left"/>
    </w:pPr>
    <w:rPr>
      <w:rFonts w:eastAsia="Times New Roman"/>
      <w:szCs w:val="24"/>
    </w:rPr>
  </w:style>
  <w:style w:type="character" w:customStyle="1" w:styleId="28">
    <w:name w:val="Основной текст 2 Знак"/>
    <w:link w:val="27"/>
    <w:uiPriority w:val="99"/>
    <w:rPr>
      <w:rFonts w:ascii="Times New Roman" w:hAnsi="Times New Roman" w:cs="Times New Roman"/>
      <w:sz w:val="24"/>
      <w:szCs w:val="24"/>
    </w:rPr>
  </w:style>
  <w:style w:type="paragraph" w:styleId="afd">
    <w:name w:val="List Bullet"/>
    <w:basedOn w:val="a0"/>
    <w:uiPriority w:val="99"/>
    <w:pPr>
      <w:widowControl w:val="0"/>
      <w:spacing w:after="60"/>
      <w:ind w:firstLine="0"/>
    </w:pPr>
    <w:rPr>
      <w:rFonts w:eastAsia="Times New Roman"/>
      <w:szCs w:val="24"/>
    </w:rPr>
  </w:style>
  <w:style w:type="paragraph" w:styleId="38">
    <w:name w:val="Body Text 3"/>
    <w:basedOn w:val="a0"/>
    <w:link w:val="39"/>
    <w:uiPriority w:val="99"/>
    <w:pPr>
      <w:spacing w:after="120"/>
      <w:ind w:firstLine="0"/>
      <w:jc w:val="left"/>
    </w:pPr>
    <w:rPr>
      <w:rFonts w:eastAsia="Times New Roman"/>
      <w:sz w:val="16"/>
      <w:szCs w:val="16"/>
    </w:rPr>
  </w:style>
  <w:style w:type="character" w:customStyle="1" w:styleId="39">
    <w:name w:val="Основной текст 3 Знак"/>
    <w:link w:val="38"/>
    <w:uiPriority w:val="99"/>
    <w:rPr>
      <w:rFonts w:ascii="Times New Roman" w:hAnsi="Times New Roman" w:cs="Times New Roman"/>
      <w:sz w:val="16"/>
      <w:szCs w:val="16"/>
    </w:rPr>
  </w:style>
  <w:style w:type="paragraph" w:styleId="afe">
    <w:name w:val="Body Text Indent"/>
    <w:basedOn w:val="a0"/>
    <w:link w:val="aff"/>
    <w:uiPriority w:val="99"/>
    <w:pPr>
      <w:spacing w:after="120"/>
      <w:ind w:left="283" w:firstLine="0"/>
      <w:jc w:val="left"/>
    </w:pPr>
    <w:rPr>
      <w:rFonts w:eastAsia="Times New Roman"/>
      <w:szCs w:val="24"/>
    </w:rPr>
  </w:style>
  <w:style w:type="character" w:customStyle="1" w:styleId="aff">
    <w:name w:val="Основной текст с отступом Знак"/>
    <w:link w:val="afe"/>
    <w:uiPriority w:val="99"/>
    <w:rPr>
      <w:rFonts w:ascii="Times New Roman" w:hAnsi="Times New Roman" w:cs="Times New Roman"/>
      <w:sz w:val="24"/>
      <w:szCs w:val="24"/>
    </w:rPr>
  </w:style>
  <w:style w:type="paragraph" w:customStyle="1" w:styleId="HeadDoc">
    <w:name w:val="HeadDoc"/>
    <w:uiPriority w:val="99"/>
    <w:pPr>
      <w:keepLines/>
      <w:jc w:val="both"/>
    </w:pPr>
    <w:rPr>
      <w:rFonts w:ascii="Times New Roman" w:eastAsia="Times New Roman" w:hAnsi="Times New Roman"/>
      <w:sz w:val="28"/>
    </w:rPr>
  </w:style>
  <w:style w:type="paragraph" w:customStyle="1" w:styleId="aff0">
    <w:name w:val="Словарная статья"/>
    <w:basedOn w:val="a0"/>
    <w:next w:val="a0"/>
    <w:uiPriority w:val="99"/>
    <w:pPr>
      <w:ind w:right="118" w:firstLine="0"/>
    </w:pPr>
    <w:rPr>
      <w:rFonts w:ascii="Arial" w:eastAsia="Times New Roman" w:hAnsi="Arial"/>
      <w:sz w:val="20"/>
      <w:szCs w:val="20"/>
    </w:rPr>
  </w:style>
  <w:style w:type="paragraph" w:customStyle="1" w:styleId="aff1">
    <w:name w:val="Íîðìàëüíûé"/>
    <w:uiPriority w:val="99"/>
    <w:semiHidden/>
    <w:rPr>
      <w:rFonts w:ascii="Courier" w:eastAsia="Times New Roman" w:hAnsi="Courier"/>
      <w:sz w:val="24"/>
      <w:lang w:val="en-GB"/>
    </w:rPr>
  </w:style>
  <w:style w:type="paragraph" w:styleId="aff2">
    <w:name w:val="Note Heading"/>
    <w:basedOn w:val="a0"/>
    <w:next w:val="a0"/>
    <w:link w:val="aff3"/>
    <w:uiPriority w:val="99"/>
    <w:pPr>
      <w:spacing w:after="60"/>
      <w:ind w:firstLine="0"/>
    </w:pPr>
    <w:rPr>
      <w:rFonts w:eastAsia="Times New Roman"/>
      <w:szCs w:val="24"/>
    </w:rPr>
  </w:style>
  <w:style w:type="character" w:customStyle="1" w:styleId="aff3">
    <w:name w:val="Заголовок записки Знак"/>
    <w:link w:val="aff2"/>
    <w:uiPriority w:val="99"/>
    <w:rPr>
      <w:rFonts w:ascii="Times New Roman" w:hAnsi="Times New Roman" w:cs="Times New Roman"/>
      <w:sz w:val="24"/>
      <w:szCs w:val="24"/>
    </w:rPr>
  </w:style>
  <w:style w:type="paragraph" w:customStyle="1" w:styleId="aff4">
    <w:name w:val="Заголовок к тексту"/>
    <w:basedOn w:val="a0"/>
    <w:next w:val="af9"/>
    <w:uiPriority w:val="99"/>
    <w:pPr>
      <w:spacing w:after="480" w:line="240" w:lineRule="exact"/>
      <w:ind w:firstLine="0"/>
      <w:jc w:val="left"/>
    </w:pPr>
    <w:rPr>
      <w:rFonts w:eastAsia="Times New Roman"/>
      <w:b/>
      <w:sz w:val="28"/>
      <w:szCs w:val="20"/>
    </w:rPr>
  </w:style>
  <w:style w:type="character" w:styleId="aff5">
    <w:name w:val="footnote reference"/>
    <w:uiPriority w:val="99"/>
    <w:rPr>
      <w:rFonts w:cs="Times New Roman"/>
      <w:vertAlign w:val="superscript"/>
    </w:rPr>
  </w:style>
  <w:style w:type="paragraph" w:styleId="aff6">
    <w:name w:val="endnote text"/>
    <w:basedOn w:val="a0"/>
    <w:link w:val="aff7"/>
    <w:uiPriority w:val="99"/>
    <w:pPr>
      <w:ind w:firstLine="0"/>
      <w:jc w:val="left"/>
    </w:pPr>
    <w:rPr>
      <w:rFonts w:eastAsia="Times New Roman"/>
      <w:sz w:val="20"/>
      <w:szCs w:val="20"/>
    </w:rPr>
  </w:style>
  <w:style w:type="character" w:customStyle="1" w:styleId="aff7">
    <w:name w:val="Текст концевой сноски Знак"/>
    <w:link w:val="aff6"/>
    <w:uiPriority w:val="99"/>
    <w:rPr>
      <w:rFonts w:ascii="Times New Roman" w:hAnsi="Times New Roman" w:cs="Times New Roman"/>
      <w:sz w:val="20"/>
      <w:szCs w:val="20"/>
    </w:rPr>
  </w:style>
  <w:style w:type="character" w:styleId="aff8">
    <w:name w:val="endnote reference"/>
    <w:uiPriority w:val="99"/>
    <w:semiHidden/>
    <w:rPr>
      <w:rFonts w:cs="Times New Roman"/>
      <w:vertAlign w:val="superscript"/>
    </w:rPr>
  </w:style>
  <w:style w:type="paragraph" w:styleId="aff9">
    <w:name w:val="footnote text"/>
    <w:basedOn w:val="a0"/>
    <w:link w:val="affa"/>
    <w:uiPriority w:val="99"/>
    <w:pPr>
      <w:ind w:firstLine="0"/>
      <w:jc w:val="left"/>
    </w:pPr>
    <w:rPr>
      <w:rFonts w:eastAsia="Times New Roman"/>
      <w:sz w:val="20"/>
      <w:szCs w:val="20"/>
    </w:rPr>
  </w:style>
  <w:style w:type="character" w:customStyle="1" w:styleId="affa">
    <w:name w:val="Текст сноски Знак"/>
    <w:link w:val="aff9"/>
    <w:uiPriority w:val="99"/>
    <w:rPr>
      <w:rFonts w:ascii="Times New Roman" w:hAnsi="Times New Roman" w:cs="Times New Roman"/>
      <w:sz w:val="20"/>
      <w:szCs w:val="20"/>
    </w:rPr>
  </w:style>
  <w:style w:type="table" w:customStyle="1" w:styleId="62">
    <w:name w:val="Сетка таблицы6"/>
    <w:uiPriority w:val="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uiPriority w:val="99"/>
    <w:rPr>
      <w:rFonts w:cs="Times New Roman"/>
    </w:rPr>
  </w:style>
  <w:style w:type="paragraph" w:customStyle="1" w:styleId="19">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c">
    <w:name w:val="регистрационные поля"/>
    <w:basedOn w:val="a0"/>
    <w:uiPriority w:val="99"/>
    <w:pPr>
      <w:spacing w:line="240" w:lineRule="exact"/>
      <w:ind w:firstLine="0"/>
      <w:jc w:val="center"/>
    </w:pPr>
    <w:rPr>
      <w:rFonts w:eastAsia="Times New Roman"/>
      <w:sz w:val="28"/>
      <w:szCs w:val="20"/>
      <w:lang w:val="en-US"/>
    </w:rPr>
  </w:style>
  <w:style w:type="paragraph" w:customStyle="1" w:styleId="affd">
    <w:name w:val="Стиль"/>
    <w:basedOn w:val="a0"/>
    <w:uiPriority w:val="99"/>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0"/>
    <w:next w:val="a0"/>
    <w:uiPriority w:val="99"/>
    <w:pPr>
      <w:keepNext/>
      <w:ind w:firstLine="0"/>
    </w:pPr>
    <w:rPr>
      <w:rFonts w:eastAsia="Times New Roman"/>
      <w:szCs w:val="24"/>
    </w:rPr>
  </w:style>
  <w:style w:type="paragraph" w:styleId="1a">
    <w:name w:val="toc 1"/>
    <w:basedOn w:val="a0"/>
    <w:next w:val="a0"/>
    <w:uiPriority w:val="99"/>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29">
    <w:name w:val="toc 2"/>
    <w:basedOn w:val="a0"/>
    <w:next w:val="a0"/>
    <w:uiPriority w:val="99"/>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3">
    <w:name w:val="toc 4"/>
    <w:basedOn w:val="a0"/>
    <w:next w:val="a0"/>
    <w:uiPriority w:val="99"/>
    <w:pPr>
      <w:ind w:left="720" w:firstLine="0"/>
      <w:jc w:val="left"/>
    </w:pPr>
    <w:rPr>
      <w:rFonts w:eastAsia="Times New Roman"/>
      <w:sz w:val="18"/>
      <w:szCs w:val="18"/>
    </w:rPr>
  </w:style>
  <w:style w:type="character" w:styleId="affe">
    <w:name w:val="FollowedHyperlink"/>
    <w:uiPriority w:val="99"/>
    <w:rPr>
      <w:rFonts w:cs="Times New Roman"/>
      <w:color w:val="800080"/>
      <w:u w:val="single"/>
    </w:rPr>
  </w:style>
  <w:style w:type="paragraph" w:customStyle="1" w:styleId="ConsNonformat">
    <w:name w:val="ConsNonformat"/>
    <w:uiPriority w:val="99"/>
    <w:pPr>
      <w:widowControl w:val="0"/>
    </w:pPr>
    <w:rPr>
      <w:rFonts w:ascii="Courier New" w:eastAsia="Times New Roman" w:hAnsi="Courier New"/>
    </w:rPr>
  </w:style>
  <w:style w:type="paragraph" w:customStyle="1" w:styleId="afff">
    <w:name w:val="Адресат"/>
    <w:basedOn w:val="a0"/>
    <w:uiPriority w:val="99"/>
    <w:pPr>
      <w:spacing w:line="240" w:lineRule="exact"/>
      <w:ind w:firstLine="0"/>
      <w:jc w:val="left"/>
    </w:pPr>
    <w:rPr>
      <w:rFonts w:eastAsia="Times New Roman"/>
      <w:sz w:val="28"/>
      <w:szCs w:val="20"/>
    </w:rPr>
  </w:style>
  <w:style w:type="paragraph" w:customStyle="1" w:styleId="Web">
    <w:name w:val="Обычный (Web)"/>
    <w:basedOn w:val="a0"/>
    <w:uiPriority w:val="99"/>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0">
    <w:name w:val="А_обычный"/>
    <w:basedOn w:val="a0"/>
    <w:uiPriority w:val="99"/>
    <w:pPr>
      <w:ind w:firstLine="709"/>
    </w:pPr>
    <w:rPr>
      <w:rFonts w:eastAsia="Times New Roman"/>
      <w:szCs w:val="24"/>
    </w:rPr>
  </w:style>
  <w:style w:type="paragraph" w:styleId="afff1">
    <w:name w:val="Document Map"/>
    <w:basedOn w:val="a0"/>
    <w:link w:val="afff2"/>
    <w:uiPriority w:val="99"/>
    <w:semiHidden/>
    <w:pPr>
      <w:shd w:val="clear" w:color="auto" w:fill="000080"/>
      <w:ind w:firstLine="0"/>
      <w:jc w:val="left"/>
    </w:pPr>
    <w:rPr>
      <w:rFonts w:ascii="Tahoma" w:eastAsia="Times New Roman" w:hAnsi="Tahoma" w:cs="Tahoma"/>
      <w:sz w:val="20"/>
      <w:szCs w:val="20"/>
    </w:rPr>
  </w:style>
  <w:style w:type="character" w:customStyle="1" w:styleId="afff2">
    <w:name w:val="Схема документа Знак"/>
    <w:link w:val="afff1"/>
    <w:uiPriority w:val="99"/>
    <w:semiHidden/>
    <w:rPr>
      <w:rFonts w:ascii="Tahoma" w:hAnsi="Tahoma" w:cs="Tahoma"/>
      <w:sz w:val="20"/>
      <w:szCs w:val="20"/>
      <w:shd w:val="clear" w:color="auto" w:fill="000080"/>
    </w:rPr>
  </w:style>
  <w:style w:type="paragraph" w:styleId="54">
    <w:name w:val="toc 5"/>
    <w:basedOn w:val="a0"/>
    <w:next w:val="a0"/>
    <w:uiPriority w:val="99"/>
    <w:pPr>
      <w:ind w:left="960" w:firstLine="0"/>
      <w:jc w:val="left"/>
    </w:pPr>
    <w:rPr>
      <w:rFonts w:eastAsia="Times New Roman"/>
      <w:sz w:val="18"/>
      <w:szCs w:val="18"/>
    </w:rPr>
  </w:style>
  <w:style w:type="paragraph" w:styleId="63">
    <w:name w:val="toc 6"/>
    <w:basedOn w:val="a0"/>
    <w:next w:val="a0"/>
    <w:uiPriority w:val="99"/>
    <w:pPr>
      <w:ind w:left="1200" w:firstLine="0"/>
      <w:jc w:val="left"/>
    </w:pPr>
    <w:rPr>
      <w:rFonts w:eastAsia="Times New Roman"/>
      <w:sz w:val="18"/>
      <w:szCs w:val="18"/>
    </w:rPr>
  </w:style>
  <w:style w:type="paragraph" w:styleId="71">
    <w:name w:val="toc 7"/>
    <w:basedOn w:val="a0"/>
    <w:next w:val="a0"/>
    <w:uiPriority w:val="99"/>
    <w:pPr>
      <w:ind w:left="1440" w:firstLine="0"/>
      <w:jc w:val="left"/>
    </w:pPr>
    <w:rPr>
      <w:rFonts w:eastAsia="Times New Roman"/>
      <w:sz w:val="18"/>
      <w:szCs w:val="18"/>
    </w:rPr>
  </w:style>
  <w:style w:type="paragraph" w:styleId="81">
    <w:name w:val="toc 8"/>
    <w:basedOn w:val="a0"/>
    <w:next w:val="a0"/>
    <w:uiPriority w:val="99"/>
    <w:pPr>
      <w:ind w:left="1680" w:firstLine="0"/>
      <w:jc w:val="left"/>
    </w:pPr>
    <w:rPr>
      <w:rFonts w:eastAsia="Times New Roman"/>
      <w:sz w:val="18"/>
      <w:szCs w:val="18"/>
    </w:rPr>
  </w:style>
  <w:style w:type="paragraph" w:styleId="91">
    <w:name w:val="toc 9"/>
    <w:basedOn w:val="a0"/>
    <w:next w:val="a0"/>
    <w:uiPriority w:val="99"/>
    <w:pPr>
      <w:ind w:left="1920" w:firstLine="0"/>
      <w:jc w:val="left"/>
    </w:pPr>
    <w:rPr>
      <w:rFonts w:eastAsia="Times New Roman"/>
      <w:sz w:val="18"/>
      <w:szCs w:val="18"/>
    </w:rPr>
  </w:style>
  <w:style w:type="paragraph" w:customStyle="1" w:styleId="02statia2">
    <w:name w:val="02statia2"/>
    <w:basedOn w:val="a0"/>
    <w:uiPriority w:val="99"/>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pPr>
      <w:keepLines w:val="0"/>
      <w:widowControl w:val="0"/>
      <w:tabs>
        <w:tab w:val="num" w:pos="227"/>
      </w:tabs>
      <w:spacing w:line="240" w:lineRule="auto"/>
      <w:ind w:firstLine="0"/>
    </w:pPr>
    <w:rPr>
      <w:sz w:val="24"/>
      <w:szCs w:val="20"/>
    </w:rPr>
  </w:style>
  <w:style w:type="character" w:styleId="afff3">
    <w:name w:val="Emphasis"/>
    <w:uiPriority w:val="99"/>
    <w:qFormat/>
    <w:rPr>
      <w:rFonts w:cs="Times New Roman"/>
      <w:i/>
    </w:rPr>
  </w:style>
  <w:style w:type="paragraph" w:styleId="afff4">
    <w:name w:val="Revision"/>
    <w:hidden/>
    <w:uiPriority w:val="99"/>
    <w:semiHidden/>
    <w:rPr>
      <w:rFonts w:ascii="Times New Roman" w:eastAsia="Times New Roman" w:hAnsi="Times New Roman"/>
      <w:sz w:val="24"/>
      <w:szCs w:val="24"/>
    </w:rPr>
  </w:style>
  <w:style w:type="paragraph" w:styleId="afff5">
    <w:name w:val="TOC Heading"/>
    <w:basedOn w:val="10"/>
    <w:next w:val="a0"/>
    <w:uiPriority w:val="99"/>
    <w:qFormat/>
    <w:pPr>
      <w:widowControl/>
      <w:spacing w:line="276" w:lineRule="auto"/>
      <w:outlineLvl w:val="9"/>
    </w:pPr>
    <w:rPr>
      <w:lang w:eastAsia="en-US"/>
    </w:rPr>
  </w:style>
  <w:style w:type="paragraph" w:styleId="afff6">
    <w:name w:val="Normal (Web)"/>
    <w:basedOn w:val="a0"/>
    <w:uiPriority w:val="99"/>
    <w:pPr>
      <w:spacing w:before="120"/>
      <w:ind w:firstLine="0"/>
      <w:jc w:val="left"/>
    </w:pPr>
    <w:rPr>
      <w:rFonts w:eastAsia="Times New Roman"/>
      <w:szCs w:val="24"/>
    </w:rPr>
  </w:style>
  <w:style w:type="character" w:styleId="afff7">
    <w:name w:val="annotation reference"/>
    <w:uiPriority w:val="99"/>
    <w:rPr>
      <w:rFonts w:cs="Times New Roman"/>
      <w:sz w:val="16"/>
    </w:rPr>
  </w:style>
  <w:style w:type="paragraph" w:styleId="afff8">
    <w:name w:val="annotation text"/>
    <w:basedOn w:val="a0"/>
    <w:link w:val="afff9"/>
    <w:uiPriority w:val="99"/>
    <w:pPr>
      <w:ind w:firstLine="0"/>
      <w:jc w:val="left"/>
    </w:pPr>
    <w:rPr>
      <w:rFonts w:eastAsia="Times New Roman"/>
      <w:sz w:val="20"/>
      <w:szCs w:val="20"/>
    </w:rPr>
  </w:style>
  <w:style w:type="character" w:customStyle="1" w:styleId="afff9">
    <w:name w:val="Текст примечания Знак"/>
    <w:link w:val="afff8"/>
    <w:uiPriority w:val="99"/>
    <w:rPr>
      <w:rFonts w:ascii="Times New Roman" w:hAnsi="Times New Roman" w:cs="Times New Roman"/>
      <w:sz w:val="20"/>
      <w:szCs w:val="20"/>
    </w:rPr>
  </w:style>
  <w:style w:type="paragraph" w:styleId="afffa">
    <w:name w:val="annotation subject"/>
    <w:basedOn w:val="afff8"/>
    <w:next w:val="afff8"/>
    <w:link w:val="afffb"/>
    <w:uiPriority w:val="99"/>
    <w:semiHidden/>
    <w:rPr>
      <w:b/>
      <w:bCs/>
    </w:rPr>
  </w:style>
  <w:style w:type="character" w:customStyle="1" w:styleId="afffb">
    <w:name w:val="Тема примечания Знак"/>
    <w:link w:val="afffa"/>
    <w:uiPriority w:val="99"/>
    <w:semiHidden/>
    <w:rPr>
      <w:rFonts w:ascii="Times New Roman" w:hAnsi="Times New Roman" w:cs="Times New Roman"/>
      <w:b/>
      <w:bCs/>
      <w:sz w:val="20"/>
      <w:szCs w:val="20"/>
    </w:rPr>
  </w:style>
  <w:style w:type="paragraph" w:customStyle="1" w:styleId="1b">
    <w:name w:val="Основной текст с отступом1"/>
    <w:basedOn w:val="a0"/>
    <w:uiPriority w:val="99"/>
    <w:pPr>
      <w:spacing w:before="60"/>
      <w:ind w:firstLine="851"/>
    </w:pPr>
    <w:rPr>
      <w:rFonts w:eastAsia="Times New Roman"/>
      <w:sz w:val="20"/>
      <w:szCs w:val="20"/>
    </w:rPr>
  </w:style>
  <w:style w:type="paragraph" w:customStyle="1" w:styleId="c12">
    <w:name w:val="c12"/>
    <w:basedOn w:val="a0"/>
    <w:uiPriority w:val="99"/>
    <w:pPr>
      <w:widowControl w:val="0"/>
      <w:spacing w:line="240" w:lineRule="atLeast"/>
      <w:ind w:firstLine="0"/>
      <w:jc w:val="center"/>
    </w:pPr>
    <w:rPr>
      <w:rFonts w:eastAsia="Times New Roman"/>
      <w:szCs w:val="24"/>
      <w:lang w:val="en-US"/>
    </w:rPr>
  </w:style>
  <w:style w:type="paragraph" w:customStyle="1" w:styleId="afffc">
    <w:name w:val="Таблица шапка"/>
    <w:basedOn w:val="a0"/>
    <w:uiPriority w:val="99"/>
    <w:pPr>
      <w:keepNext/>
      <w:spacing w:before="40" w:after="40"/>
      <w:ind w:left="57" w:right="57" w:firstLine="0"/>
      <w:jc w:val="left"/>
    </w:pPr>
    <w:rPr>
      <w:rFonts w:eastAsia="Times New Roman"/>
      <w:sz w:val="18"/>
      <w:szCs w:val="18"/>
    </w:rPr>
  </w:style>
  <w:style w:type="paragraph" w:customStyle="1" w:styleId="ConsCell">
    <w:name w:val="ConsCell"/>
    <w:uiPriority w:val="99"/>
    <w:pPr>
      <w:widowControl w:val="0"/>
    </w:pPr>
    <w:rPr>
      <w:rFonts w:ascii="Arial" w:eastAsia="Times New Roman" w:hAnsi="Arial"/>
    </w:rPr>
  </w:style>
  <w:style w:type="paragraph" w:styleId="3">
    <w:name w:val="List Bullet 3"/>
    <w:basedOn w:val="a0"/>
    <w:uiPriority w:val="99"/>
    <w:pPr>
      <w:numPr>
        <w:numId w:val="1"/>
      </w:numPr>
      <w:contextualSpacing/>
      <w:jc w:val="left"/>
    </w:pPr>
    <w:rPr>
      <w:rFonts w:eastAsia="Times New Roman"/>
      <w:szCs w:val="24"/>
    </w:rPr>
  </w:style>
  <w:style w:type="paragraph" w:styleId="a">
    <w:name w:val="List Number"/>
    <w:basedOn w:val="a0"/>
    <w:uiPriority w:val="99"/>
    <w:pPr>
      <w:numPr>
        <w:numId w:val="2"/>
      </w:numPr>
      <w:tabs>
        <w:tab w:val="clear" w:pos="360"/>
        <w:tab w:val="num" w:pos="1724"/>
      </w:tabs>
      <w:spacing w:after="60"/>
    </w:pPr>
    <w:rPr>
      <w:rFonts w:eastAsia="Times New Roman"/>
      <w:sz w:val="20"/>
      <w:szCs w:val="20"/>
    </w:rPr>
  </w:style>
  <w:style w:type="paragraph" w:customStyle="1" w:styleId="30">
    <w:name w:val="Раздел 3"/>
    <w:basedOn w:val="a0"/>
    <w:uiPriority w:val="99"/>
    <w:semiHidden/>
    <w:pPr>
      <w:numPr>
        <w:numId w:val="7"/>
      </w:numPr>
      <w:spacing w:before="120" w:after="120"/>
      <w:jc w:val="center"/>
    </w:pPr>
    <w:rPr>
      <w:rFonts w:eastAsia="Times New Roman"/>
      <w:b/>
      <w:sz w:val="20"/>
      <w:szCs w:val="20"/>
    </w:rPr>
  </w:style>
  <w:style w:type="paragraph" w:customStyle="1" w:styleId="font5">
    <w:name w:val="font5"/>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pPr>
      <w:spacing w:before="100" w:beforeAutospacing="1" w:after="100" w:afterAutospacing="1"/>
      <w:ind w:firstLine="0"/>
      <w:jc w:val="center"/>
    </w:pPr>
    <w:rPr>
      <w:rFonts w:eastAsia="Times New Roman"/>
      <w:szCs w:val="24"/>
    </w:rPr>
  </w:style>
  <w:style w:type="paragraph" w:customStyle="1" w:styleId="xl67">
    <w:name w:val="xl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1">
    <w:name w:val="xl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2">
    <w:name w:val="xl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3">
    <w:name w:val="xl7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74">
    <w:name w:val="xl7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75">
    <w:name w:val="xl7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76">
    <w:name w:val="xl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7">
    <w:name w:val="xl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9">
    <w:name w:val="xl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80">
    <w:name w:val="xl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81">
    <w:name w:val="xl8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rPr>
  </w:style>
  <w:style w:type="paragraph" w:customStyle="1" w:styleId="xl82">
    <w:name w:val="xl8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83">
    <w:name w:val="xl8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84">
    <w:name w:val="xl8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85">
    <w:name w:val="xl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86">
    <w:name w:val="xl8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87">
    <w:name w:val="xl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88">
    <w:name w:val="xl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6">
    <w:name w:val="xl9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99">
    <w:name w:val="xl9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7">
    <w:name w:val="xl10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08">
    <w:name w:val="xl10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09">
    <w:name w:val="xl10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0">
    <w:name w:val="xl110"/>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1">
    <w:name w:val="xl111"/>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2">
    <w:name w:val="xl1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6">
    <w:name w:val="xl11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24">
    <w:name w:val="xl1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5">
    <w:name w:val="xl1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35">
    <w:name w:val="xl1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36">
    <w:name w:val="xl13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37">
    <w:name w:val="xl13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38">
    <w:name w:val="xl13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rPr>
  </w:style>
  <w:style w:type="paragraph" w:customStyle="1" w:styleId="xl140">
    <w:name w:val="xl1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41">
    <w:name w:val="xl14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44">
    <w:name w:val="xl1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rPr>
  </w:style>
  <w:style w:type="paragraph" w:customStyle="1" w:styleId="xl145">
    <w:name w:val="xl145"/>
    <w:basedOn w:val="a0"/>
    <w:uiPriority w:val="99"/>
    <w:pPr>
      <w:spacing w:before="100" w:beforeAutospacing="1" w:after="100" w:afterAutospacing="1"/>
      <w:ind w:firstLine="0"/>
      <w:jc w:val="center"/>
    </w:pPr>
    <w:rPr>
      <w:rFonts w:eastAsia="Times New Roman"/>
      <w:szCs w:val="24"/>
    </w:rPr>
  </w:style>
  <w:style w:type="paragraph" w:customStyle="1" w:styleId="xl146">
    <w:name w:val="xl14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47">
    <w:name w:val="xl147"/>
    <w:basedOn w:val="a0"/>
    <w:uiPriority w:val="99"/>
    <w:pPr>
      <w:spacing w:before="100" w:beforeAutospacing="1" w:after="100" w:afterAutospacing="1"/>
      <w:ind w:firstLine="0"/>
      <w:jc w:val="center"/>
    </w:pPr>
    <w:rPr>
      <w:rFonts w:eastAsia="Times New Roman"/>
      <w:szCs w:val="24"/>
    </w:rPr>
  </w:style>
  <w:style w:type="paragraph" w:customStyle="1" w:styleId="xl148">
    <w:name w:val="xl14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50">
    <w:name w:val="xl15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18"/>
      <w:szCs w:val="18"/>
    </w:rPr>
  </w:style>
  <w:style w:type="paragraph" w:customStyle="1" w:styleId="xl151">
    <w:name w:val="xl15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52">
    <w:name w:val="xl15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159">
    <w:name w:val="xl15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60">
    <w:name w:val="xl16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61">
    <w:name w:val="xl16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192">
    <w:name w:val="xl1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93">
    <w:name w:val="xl19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4">
    <w:name w:val="xl194"/>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5">
    <w:name w:val="xl195"/>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6">
    <w:name w:val="xl19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7">
    <w:name w:val="xl19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8">
    <w:name w:val="xl198"/>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99">
    <w:name w:val="xl199"/>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0">
    <w:name w:val="xl200"/>
    <w:basedOn w:val="a0"/>
    <w:uiPriority w:val="99"/>
    <w:pPr>
      <w:pBdr>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1">
    <w:name w:val="xl201"/>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2">
    <w:name w:val="xl202"/>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3">
    <w:name w:val="xl203"/>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4">
    <w:name w:val="xl204"/>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5">
    <w:name w:val="xl20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6">
    <w:name w:val="xl20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7">
    <w:name w:val="xl20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8">
    <w:name w:val="xl208"/>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09">
    <w:name w:val="xl209"/>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10">
    <w:name w:val="xl21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11">
    <w:name w:val="xl21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12">
    <w:name w:val="xl2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3">
    <w:name w:val="xl213"/>
    <w:basedOn w:val="a0"/>
    <w:uiPriority w:val="99"/>
    <w:pPr>
      <w:pBdr>
        <w:right w:val="single" w:sz="4" w:space="0" w:color="auto"/>
      </w:pBdr>
      <w:spacing w:before="100" w:beforeAutospacing="1" w:after="100" w:afterAutospacing="1"/>
      <w:ind w:firstLine="0"/>
      <w:jc w:val="center"/>
    </w:pPr>
    <w:rPr>
      <w:rFonts w:eastAsia="Times New Roman"/>
      <w:b/>
      <w:bCs/>
      <w:szCs w:val="24"/>
    </w:rPr>
  </w:style>
  <w:style w:type="paragraph" w:customStyle="1" w:styleId="xl214">
    <w:name w:val="xl214"/>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5">
    <w:name w:val="xl215"/>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6">
    <w:name w:val="xl216"/>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7">
    <w:name w:val="xl217"/>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8">
    <w:name w:val="xl218"/>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9">
    <w:name w:val="xl219"/>
    <w:basedOn w:val="a0"/>
    <w:uiPriority w:val="99"/>
    <w:pPr>
      <w:pBdr>
        <w:top w:val="single" w:sz="4" w:space="0" w:color="auto"/>
      </w:pBdr>
      <w:spacing w:before="100" w:beforeAutospacing="1" w:after="100" w:afterAutospacing="1"/>
      <w:ind w:firstLine="0"/>
      <w:jc w:val="center"/>
    </w:pPr>
    <w:rPr>
      <w:rFonts w:eastAsia="Times New Roman"/>
      <w:b/>
      <w:bCs/>
      <w:sz w:val="20"/>
      <w:szCs w:val="20"/>
    </w:rPr>
  </w:style>
  <w:style w:type="paragraph" w:customStyle="1" w:styleId="xl220">
    <w:name w:val="xl220"/>
    <w:basedOn w:val="a0"/>
    <w:uiPriority w:val="99"/>
    <w:pPr>
      <w:spacing w:before="100" w:beforeAutospacing="1" w:after="100" w:afterAutospacing="1"/>
      <w:ind w:firstLine="0"/>
      <w:jc w:val="center"/>
    </w:pPr>
    <w:rPr>
      <w:rFonts w:eastAsia="Times New Roman"/>
      <w:b/>
      <w:bCs/>
      <w:sz w:val="20"/>
      <w:szCs w:val="20"/>
    </w:rPr>
  </w:style>
  <w:style w:type="paragraph" w:customStyle="1" w:styleId="xl221">
    <w:name w:val="xl22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222">
    <w:name w:val="xl222"/>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23">
    <w:name w:val="xl22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4">
    <w:name w:val="xl2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225">
    <w:name w:val="xl2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6">
    <w:name w:val="xl2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w:eastAsia="Times New Roman" w:hAnsi="Times" w:cs="Times"/>
      <w:color w:val="000000"/>
      <w:sz w:val="20"/>
      <w:szCs w:val="20"/>
    </w:rPr>
  </w:style>
  <w:style w:type="paragraph" w:customStyle="1" w:styleId="xl227">
    <w:name w:val="xl2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color w:val="000000"/>
      <w:sz w:val="20"/>
      <w:szCs w:val="20"/>
    </w:rPr>
  </w:style>
  <w:style w:type="paragraph" w:customStyle="1" w:styleId="xl228">
    <w:name w:val="xl2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pPr>
      <w:pBdr>
        <w:right w:val="single" w:sz="4" w:space="0" w:color="auto"/>
      </w:pBdr>
      <w:spacing w:before="100" w:beforeAutospacing="1" w:after="100" w:afterAutospacing="1"/>
      <w:ind w:firstLine="0"/>
      <w:jc w:val="center"/>
    </w:pPr>
    <w:rPr>
      <w:rFonts w:eastAsia="Times New Roman"/>
      <w:szCs w:val="24"/>
    </w:rPr>
  </w:style>
  <w:style w:type="paragraph" w:customStyle="1" w:styleId="xl232">
    <w:name w:val="xl23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3">
    <w:name w:val="xl233"/>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4">
    <w:name w:val="xl234"/>
    <w:basedOn w:val="a0"/>
    <w:uiPriority w:val="99"/>
    <w:pPr>
      <w:pBdr>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5">
    <w:name w:val="xl2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5">
    <w:name w:val="xl24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6">
    <w:name w:val="xl246"/>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7">
    <w:name w:val="xl24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d">
    <w:name w:val="Колонтитул_"/>
    <w:uiPriority w:val="99"/>
    <w:rPr>
      <w:rFonts w:ascii="Times New Roman" w:hAnsi="Times New Roman" w:cs="Times New Roman"/>
      <w:sz w:val="21"/>
      <w:szCs w:val="21"/>
      <w:u w:val="none"/>
    </w:rPr>
  </w:style>
  <w:style w:type="character" w:customStyle="1" w:styleId="Bodytext">
    <w:name w:val="Body text_"/>
    <w:uiPriority w:val="99"/>
    <w:rPr>
      <w:rFonts w:cs="Times New Roman"/>
      <w:sz w:val="19"/>
      <w:szCs w:val="19"/>
      <w:shd w:val="clear" w:color="auto" w:fill="FFFFFF"/>
    </w:rPr>
  </w:style>
  <w:style w:type="character" w:customStyle="1" w:styleId="sl">
    <w:name w:val="s_l"/>
    <w:uiPriority w:val="99"/>
    <w:rPr>
      <w:rFonts w:cs="Times New Roman"/>
    </w:rPr>
  </w:style>
  <w:style w:type="paragraph" w:customStyle="1" w:styleId="afffe">
    <w:name w:val="Обычный таблица"/>
    <w:basedOn w:val="a0"/>
    <w:link w:val="affff"/>
    <w:uiPriority w:val="99"/>
    <w:pPr>
      <w:ind w:firstLine="0"/>
      <w:jc w:val="left"/>
    </w:pPr>
    <w:rPr>
      <w:sz w:val="20"/>
      <w:szCs w:val="20"/>
    </w:rPr>
  </w:style>
  <w:style w:type="character" w:customStyle="1" w:styleId="affff">
    <w:name w:val="Обычный таблица Знак"/>
    <w:link w:val="afffe"/>
    <w:uiPriority w:val="99"/>
    <w:rPr>
      <w:rFonts w:ascii="Times New Roman" w:hAnsi="Times New Roman"/>
      <w:sz w:val="20"/>
    </w:rPr>
  </w:style>
  <w:style w:type="character" w:customStyle="1" w:styleId="ConsPlusNormal0">
    <w:name w:val="ConsPlusNormal Знак"/>
    <w:link w:val="ConsPlusNormal"/>
    <w:uiPriority w:val="99"/>
    <w:rPr>
      <w:rFonts w:ascii="Times New Roman" w:hAnsi="Times New Roman"/>
      <w:b/>
      <w:sz w:val="22"/>
      <w:lang w:eastAsia="en-US"/>
    </w:rPr>
  </w:style>
  <w:style w:type="character" w:customStyle="1" w:styleId="finded">
    <w:name w:val="finded"/>
    <w:uiPriority w:val="99"/>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rPr>
      <w:rFonts w:ascii="Arial" w:hAnsi="Arial" w:cs="Arial"/>
      <w:color w:val="666666"/>
      <w:sz w:val="17"/>
      <w:szCs w:val="17"/>
    </w:rPr>
  </w:style>
  <w:style w:type="paragraph" w:customStyle="1" w:styleId="Style8">
    <w:name w:val="Style8"/>
    <w:basedOn w:val="a0"/>
    <w:uiPriority w:val="99"/>
    <w:pPr>
      <w:widowControl w:val="0"/>
      <w:spacing w:line="256" w:lineRule="exact"/>
      <w:ind w:firstLine="722"/>
    </w:pPr>
    <w:rPr>
      <w:rFonts w:eastAsia="Times New Roman"/>
      <w:szCs w:val="24"/>
    </w:rPr>
  </w:style>
  <w:style w:type="character" w:customStyle="1" w:styleId="FontStyle13">
    <w:name w:val="Font Style13"/>
    <w:uiPriority w:val="99"/>
    <w:rPr>
      <w:rFonts w:ascii="Times New Roman" w:hAnsi="Times New Roman"/>
      <w:sz w:val="22"/>
    </w:rPr>
  </w:style>
  <w:style w:type="paragraph" w:customStyle="1" w:styleId="Style5">
    <w:name w:val="Style5"/>
    <w:basedOn w:val="a0"/>
    <w:uiPriority w:val="99"/>
    <w:pPr>
      <w:widowControl w:val="0"/>
      <w:spacing w:line="288" w:lineRule="exact"/>
      <w:ind w:firstLine="0"/>
    </w:pPr>
    <w:rPr>
      <w:rFonts w:eastAsia="Times New Roman"/>
      <w:szCs w:val="24"/>
    </w:rPr>
  </w:style>
  <w:style w:type="paragraph" w:customStyle="1" w:styleId="Style6">
    <w:name w:val="Style6"/>
    <w:basedOn w:val="a0"/>
    <w:uiPriority w:val="99"/>
    <w:pPr>
      <w:widowControl w:val="0"/>
      <w:ind w:firstLine="0"/>
      <w:jc w:val="left"/>
    </w:pPr>
    <w:rPr>
      <w:rFonts w:eastAsia="Times New Roman"/>
      <w:szCs w:val="24"/>
    </w:rPr>
  </w:style>
  <w:style w:type="character" w:customStyle="1" w:styleId="FontStyle11">
    <w:name w:val="Font Style11"/>
    <w:uiPriority w:val="99"/>
    <w:rPr>
      <w:rFonts w:ascii="Times New Roman" w:hAnsi="Times New Roman"/>
      <w:b/>
      <w:sz w:val="22"/>
    </w:rPr>
  </w:style>
  <w:style w:type="paragraph" w:customStyle="1" w:styleId="Style9">
    <w:name w:val="Style9"/>
    <w:basedOn w:val="a0"/>
    <w:uiPriority w:val="99"/>
    <w:pPr>
      <w:widowControl w:val="0"/>
      <w:spacing w:line="288" w:lineRule="exact"/>
      <w:ind w:firstLine="698"/>
    </w:pPr>
    <w:rPr>
      <w:rFonts w:eastAsia="Times New Roman"/>
      <w:szCs w:val="24"/>
    </w:rPr>
  </w:style>
  <w:style w:type="paragraph" w:styleId="affff0">
    <w:name w:val="Plain Text"/>
    <w:basedOn w:val="a0"/>
    <w:link w:val="1c"/>
    <w:uiPriority w:val="99"/>
    <w:pPr>
      <w:ind w:firstLine="0"/>
    </w:pPr>
    <w:rPr>
      <w:rFonts w:ascii="Courier New" w:eastAsia="Times New Roman" w:hAnsi="Courier New"/>
      <w:sz w:val="20"/>
      <w:szCs w:val="20"/>
    </w:rPr>
  </w:style>
  <w:style w:type="character" w:customStyle="1" w:styleId="1c">
    <w:name w:val="Текст Знак1"/>
    <w:link w:val="affff0"/>
    <w:uiPriority w:val="99"/>
    <w:rPr>
      <w:rFonts w:ascii="Courier New" w:hAnsi="Courier New" w:cs="Times New Roman"/>
      <w:sz w:val="20"/>
      <w:szCs w:val="20"/>
    </w:rPr>
  </w:style>
  <w:style w:type="character" w:customStyle="1" w:styleId="affff1">
    <w:name w:val="Текст Знак"/>
    <w:uiPriority w:val="99"/>
    <w:rPr>
      <w:rFonts w:ascii="Courier New" w:hAnsi="Courier New" w:cs="Courier New"/>
      <w:sz w:val="20"/>
      <w:szCs w:val="20"/>
    </w:rPr>
  </w:style>
  <w:style w:type="paragraph" w:customStyle="1" w:styleId="210">
    <w:name w:val="Основной текст 21"/>
    <w:basedOn w:val="a0"/>
    <w:uiPriority w:val="99"/>
    <w:pPr>
      <w:spacing w:after="120" w:line="480" w:lineRule="auto"/>
      <w:ind w:firstLine="0"/>
    </w:pPr>
    <w:rPr>
      <w:rFonts w:eastAsia="Times New Roman"/>
      <w:szCs w:val="24"/>
    </w:rPr>
  </w:style>
  <w:style w:type="paragraph" w:customStyle="1" w:styleId="affff2">
    <w:name w:val="Заголовок приложения"/>
    <w:basedOn w:val="a0"/>
    <w:next w:val="a0"/>
    <w:uiPriority w:val="99"/>
    <w:pPr>
      <w:widowControl w:val="0"/>
      <w:spacing w:before="60"/>
      <w:ind w:firstLine="0"/>
      <w:jc w:val="center"/>
    </w:pPr>
    <w:rPr>
      <w:rFonts w:eastAsia="Times New Roman"/>
      <w:b/>
      <w:sz w:val="28"/>
      <w:szCs w:val="20"/>
    </w:rPr>
  </w:style>
  <w:style w:type="paragraph" w:customStyle="1" w:styleId="affff3">
    <w:name w:val="Îñíîâí"/>
    <w:basedOn w:val="a0"/>
    <w:uiPriority w:val="99"/>
    <w:pPr>
      <w:widowControl w:val="0"/>
      <w:ind w:firstLine="0"/>
    </w:pPr>
    <w:rPr>
      <w:rFonts w:ascii="Arial" w:eastAsia="Times New Roman" w:hAnsi="Arial" w:cs="Arial"/>
      <w:sz w:val="22"/>
      <w:szCs w:val="2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rPr>
      <w:rFonts w:ascii="Times New Roman" w:hAnsi="Times New Roman" w:cs="Times New Roman"/>
      <w:i/>
      <w:iCs/>
      <w:color w:val="8064A2"/>
    </w:rPr>
  </w:style>
  <w:style w:type="paragraph" w:customStyle="1" w:styleId="Warning">
    <w:name w:val="Warning"/>
    <w:basedOn w:val="a0"/>
    <w:next w:val="a0"/>
    <w:uiPriority w:val="99"/>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pPr>
      <w:numPr>
        <w:numId w:val="4"/>
      </w:numPr>
      <w:outlineLvl w:val="0"/>
    </w:pPr>
    <w:rPr>
      <w:rFonts w:eastAsia="Times New Roman"/>
    </w:rPr>
  </w:style>
  <w:style w:type="paragraph" w:customStyle="1" w:styleId="heading1normalunnumbered">
    <w:name w:val="heading 1 normal unnumbered"/>
    <w:basedOn w:val="a0"/>
    <w:next w:val="a0"/>
    <w:uiPriority w:val="99"/>
    <w:pPr>
      <w:spacing w:before="120" w:after="120"/>
      <w:outlineLvl w:val="0"/>
    </w:pPr>
    <w:rPr>
      <w:rFonts w:eastAsia="Times New Roman"/>
      <w:sz w:val="22"/>
    </w:rPr>
  </w:style>
  <w:style w:type="character" w:customStyle="1" w:styleId="92">
    <w:name w:val="Знак Знак9"/>
    <w:uiPriority w:val="99"/>
  </w:style>
  <w:style w:type="paragraph" w:customStyle="1" w:styleId="consplusnormal1">
    <w:name w:val="consplusnormal"/>
    <w:basedOn w:val="a0"/>
    <w:uiPriority w:val="99"/>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rPr>
      <w:sz w:val="22"/>
      <w:lang w:val="ru-RU" w:eastAsia="ru-RU"/>
    </w:rPr>
  </w:style>
  <w:style w:type="character" w:customStyle="1" w:styleId="190">
    <w:name w:val="Знак Знак19"/>
    <w:uiPriority w:val="99"/>
    <w:rPr>
      <w:b/>
      <w:sz w:val="24"/>
      <w:lang w:val="ru-RU" w:eastAsia="ru-RU"/>
    </w:rPr>
  </w:style>
  <w:style w:type="paragraph" w:styleId="affff4">
    <w:name w:val="Subtitle"/>
    <w:basedOn w:val="a0"/>
    <w:next w:val="a0"/>
    <w:link w:val="affff5"/>
    <w:uiPriority w:val="99"/>
    <w:qFormat/>
    <w:pPr>
      <w:numPr>
        <w:ilvl w:val="1"/>
      </w:numPr>
      <w:ind w:firstLine="708"/>
    </w:pPr>
    <w:rPr>
      <w:rFonts w:ascii="Cambria" w:eastAsia="Times New Roman" w:hAnsi="Cambria"/>
      <w:i/>
      <w:iCs/>
      <w:color w:val="4F81BD"/>
      <w:spacing w:val="15"/>
      <w:szCs w:val="24"/>
    </w:rPr>
  </w:style>
  <w:style w:type="character" w:customStyle="1" w:styleId="affff5">
    <w:name w:val="Подзаголовок Знак"/>
    <w:link w:val="affff4"/>
    <w:uiPriority w:val="99"/>
    <w:rPr>
      <w:rFonts w:ascii="Cambria" w:hAnsi="Cambria" w:cs="Times New Roman"/>
      <w:i/>
      <w:iCs/>
      <w:color w:val="4F81BD"/>
      <w:spacing w:val="15"/>
      <w:sz w:val="24"/>
      <w:szCs w:val="24"/>
    </w:rPr>
  </w:style>
  <w:style w:type="character" w:customStyle="1" w:styleId="affff6">
    <w:name w:val="Основной шрифт"/>
    <w:uiPriority w:val="99"/>
  </w:style>
  <w:style w:type="character" w:styleId="affff7">
    <w:name w:val="Strong"/>
    <w:uiPriority w:val="99"/>
    <w:qFormat/>
    <w:rPr>
      <w:rFonts w:ascii="Times New Roman" w:hAnsi="Times New Roman" w:cs="Times New Roman"/>
      <w:b/>
    </w:rPr>
  </w:style>
  <w:style w:type="numbering" w:styleId="111111">
    <w:name w:val="Outline List 2"/>
    <w:basedOn w:val="a3"/>
    <w:uiPriority w:val="99"/>
    <w:semiHidden/>
    <w:unhideWhenUsed/>
    <w:pPr>
      <w:numPr>
        <w:numId w:val="6"/>
      </w:numPr>
    </w:pPr>
  </w:style>
  <w:style w:type="numbering" w:customStyle="1" w:styleId="4">
    <w:name w:val="Стиль4"/>
    <w:pPr>
      <w:numPr>
        <w:numId w:val="5"/>
      </w:numPr>
    </w:pPr>
  </w:style>
  <w:style w:type="character" w:customStyle="1" w:styleId="bold">
    <w:name w:val="bold"/>
    <w:basedOn w:val="a1"/>
  </w:style>
  <w:style w:type="paragraph" w:customStyle="1" w:styleId="Standard">
    <w:name w:val="Standard"/>
    <w:uiPriority w:val="99"/>
    <w:pPr>
      <w:widowControl w:val="0"/>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f0"/>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883"/>
    <w:pPr>
      <w:ind w:firstLine="708"/>
      <w:jc w:val="both"/>
    </w:pPr>
    <w:rPr>
      <w:rFonts w:ascii="Times New Roman" w:hAnsi="Times New Roman"/>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pPr>
      <w:keepNext/>
      <w:spacing w:before="240" w:after="60"/>
      <w:outlineLvl w:val="3"/>
    </w:pPr>
    <w:rPr>
      <w:b/>
      <w:bCs/>
      <w:sz w:val="28"/>
      <w:szCs w:val="28"/>
    </w:rPr>
  </w:style>
  <w:style w:type="paragraph" w:styleId="5">
    <w:name w:val="heading 5"/>
    <w:basedOn w:val="a0"/>
    <w:next w:val="a0"/>
    <w:link w:val="50"/>
    <w:uiPriority w:val="99"/>
    <w:qFormat/>
    <w:pPr>
      <w:spacing w:before="240" w:after="60"/>
      <w:outlineLvl w:val="4"/>
    </w:pPr>
    <w:rPr>
      <w:b/>
      <w:bCs/>
      <w:i/>
      <w:iCs/>
      <w:sz w:val="26"/>
      <w:szCs w:val="26"/>
    </w:rPr>
  </w:style>
  <w:style w:type="paragraph" w:styleId="6">
    <w:name w:val="heading 6"/>
    <w:basedOn w:val="a0"/>
    <w:next w:val="a0"/>
    <w:link w:val="60"/>
    <w:uiPriority w:val="99"/>
    <w:qFormat/>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pPr>
      <w:keepNext/>
      <w:keepLines/>
      <w:spacing w:before="200"/>
      <w:ind w:firstLine="0"/>
      <w:outlineLvl w:val="8"/>
    </w:pPr>
    <w:rPr>
      <w:rFonts w:eastAsia="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character" w:customStyle="1" w:styleId="QuoteChar">
    <w:name w:val="Quote Char"/>
    <w:uiPriority w:val="29"/>
    <w:rPr>
      <w:i/>
    </w:rPr>
  </w:style>
  <w:style w:type="paragraph" w:styleId="a4">
    <w:name w:val="Intense Quote"/>
    <w:basedOn w:val="a0"/>
    <w:next w:val="a0"/>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6">
    <w:name w:val="caption"/>
    <w:basedOn w:val="a0"/>
    <w:next w:val="a0"/>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7">
    <w:name w:val="table of figures"/>
    <w:basedOn w:val="a0"/>
    <w:next w:val="a0"/>
    <w:uiPriority w:val="99"/>
    <w:unhideWhenUsed/>
  </w:style>
  <w:style w:type="character" w:customStyle="1" w:styleId="11">
    <w:name w:val="Заголовок 1 Знак"/>
    <w:link w:val="10"/>
    <w:uiPriority w:val="99"/>
    <w:rPr>
      <w:rFonts w:ascii="Cambria" w:hAnsi="Cambria" w:cs="Times New Roman"/>
      <w:b/>
      <w:bCs/>
      <w:color w:val="365F91"/>
      <w:sz w:val="28"/>
      <w:szCs w:val="28"/>
      <w:lang w:eastAsia="ru-RU"/>
    </w:rPr>
  </w:style>
  <w:style w:type="character" w:customStyle="1" w:styleId="20">
    <w:name w:val="Заголовок 2 Знак"/>
    <w:link w:val="2"/>
    <w:uiPriority w:val="99"/>
    <w:rPr>
      <w:rFonts w:ascii="Cambria" w:hAnsi="Cambria" w:cs="Times New Roman"/>
      <w:b/>
      <w:bCs/>
      <w:color w:val="4F81BD"/>
      <w:sz w:val="26"/>
      <w:szCs w:val="26"/>
      <w:lang w:eastAsia="ru-RU"/>
    </w:rPr>
  </w:style>
  <w:style w:type="character" w:customStyle="1" w:styleId="32">
    <w:name w:val="Заголовок 3 Знак"/>
    <w:link w:val="31"/>
    <w:uiPriority w:val="99"/>
    <w:rPr>
      <w:rFonts w:ascii="Cambria" w:hAnsi="Cambria" w:cs="Times New Roman"/>
      <w:color w:val="243F60"/>
      <w:sz w:val="24"/>
      <w:szCs w:val="24"/>
      <w:lang w:eastAsia="ru-RU"/>
    </w:rPr>
  </w:style>
  <w:style w:type="character" w:customStyle="1" w:styleId="41">
    <w:name w:val="Заголовок 4 Знак"/>
    <w:link w:val="40"/>
    <w:uiPriority w:val="99"/>
    <w:rPr>
      <w:rFonts w:ascii="Calibri" w:hAnsi="Calibri" w:cs="Times New Roman"/>
      <w:b/>
      <w:bCs/>
      <w:sz w:val="28"/>
      <w:szCs w:val="28"/>
    </w:rPr>
  </w:style>
  <w:style w:type="character" w:customStyle="1" w:styleId="50">
    <w:name w:val="Заголовок 5 Знак"/>
    <w:link w:val="5"/>
    <w:uiPriority w:val="99"/>
    <w:semiHidden/>
    <w:rPr>
      <w:rFonts w:ascii="Calibri" w:hAnsi="Calibri" w:cs="Times New Roman"/>
      <w:b/>
      <w:bCs/>
      <w:i/>
      <w:iCs/>
      <w:sz w:val="26"/>
      <w:szCs w:val="26"/>
    </w:rPr>
  </w:style>
  <w:style w:type="character" w:customStyle="1" w:styleId="60">
    <w:name w:val="Заголовок 6 Знак"/>
    <w:link w:val="6"/>
    <w:uiPriority w:val="99"/>
    <w:rPr>
      <w:rFonts w:ascii="Times New Roman" w:hAnsi="Times New Roman" w:cs="Times New Roman"/>
      <w:i/>
      <w:iCs/>
      <w:color w:val="243F60"/>
      <w:sz w:val="24"/>
    </w:rPr>
  </w:style>
  <w:style w:type="character" w:customStyle="1" w:styleId="70">
    <w:name w:val="Заголовок 7 Знак"/>
    <w:link w:val="7"/>
    <w:uiPriority w:val="99"/>
    <w:rPr>
      <w:rFonts w:eastAsia="Times New Roman" w:cs="Times New Roman"/>
      <w:sz w:val="24"/>
      <w:szCs w:val="24"/>
    </w:rPr>
  </w:style>
  <w:style w:type="character" w:customStyle="1" w:styleId="80">
    <w:name w:val="Заголовок 8 Знак"/>
    <w:link w:val="8"/>
    <w:uiPriority w:val="99"/>
    <w:rPr>
      <w:rFonts w:eastAsia="Times New Roman" w:cs="Times New Roman"/>
      <w:i/>
      <w:iCs/>
      <w:sz w:val="24"/>
      <w:szCs w:val="24"/>
    </w:rPr>
  </w:style>
  <w:style w:type="character" w:customStyle="1" w:styleId="90">
    <w:name w:val="Заголовок 9 Знак"/>
    <w:link w:val="9"/>
    <w:uiPriority w:val="99"/>
    <w:rPr>
      <w:rFonts w:ascii="Times New Roman" w:hAnsi="Times New Roman" w:cs="Times New Roman"/>
      <w:i/>
      <w:iCs/>
      <w:color w:val="404040"/>
      <w:sz w:val="20"/>
      <w:szCs w:val="20"/>
    </w:rPr>
  </w:style>
  <w:style w:type="paragraph" w:customStyle="1" w:styleId="12">
    <w:name w:val="Основной текст1"/>
    <w:basedOn w:val="a0"/>
    <w:next w:val="a0"/>
    <w:link w:val="a8"/>
    <w:uiPriority w:val="99"/>
    <w:pPr>
      <w:shd w:val="clear" w:color="auto" w:fill="FFFFFF"/>
    </w:pPr>
    <w:rPr>
      <w:spacing w:val="10"/>
      <w:lang w:eastAsia="en-US"/>
    </w:rPr>
  </w:style>
  <w:style w:type="character" w:customStyle="1" w:styleId="a8">
    <w:name w:val="Основной текст_"/>
    <w:link w:val="12"/>
    <w:uiPriority w:val="99"/>
    <w:rPr>
      <w:rFonts w:ascii="Times New Roman" w:hAnsi="Times New Roman" w:cs="Times New Roman"/>
      <w:spacing w:val="10"/>
      <w:sz w:val="24"/>
      <w:shd w:val="clear" w:color="auto" w:fill="FFFFFF"/>
    </w:rPr>
  </w:style>
  <w:style w:type="paragraph" w:styleId="a9">
    <w:name w:val="No Spacing"/>
    <w:uiPriority w:val="1"/>
    <w:qFormat/>
    <w:pPr>
      <w:widowControl w:val="0"/>
    </w:pPr>
    <w:rPr>
      <w:rFonts w:ascii="Courier New" w:hAnsi="Courier New" w:cs="Courier New"/>
      <w:color w:val="000000"/>
      <w:sz w:val="24"/>
      <w:szCs w:val="24"/>
    </w:rPr>
  </w:style>
  <w:style w:type="paragraph" w:styleId="aa">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Pr>
      <w:rFonts w:ascii="Times New Roman" w:hAnsi="Times New Roman"/>
      <w:b/>
      <w:sz w:val="22"/>
      <w:szCs w:val="22"/>
      <w:lang w:eastAsia="en-US"/>
    </w:rPr>
  </w:style>
  <w:style w:type="paragraph" w:customStyle="1" w:styleId="ConsPlusNonformat">
    <w:name w:val="ConsPlusNonformat"/>
    <w:uiPriority w:val="99"/>
    <w:rPr>
      <w:rFonts w:ascii="Courier New" w:hAnsi="Courier New" w:cs="Courier New"/>
      <w:lang w:eastAsia="en-US"/>
    </w:rPr>
  </w:style>
  <w:style w:type="paragraph" w:customStyle="1" w:styleId="ConsPlusTitle">
    <w:name w:val="ConsPlusTitle"/>
    <w:uiPriority w:val="99"/>
    <w:rPr>
      <w:rFonts w:ascii="Times New Roman" w:hAnsi="Times New Roman"/>
      <w:b/>
      <w:bCs/>
      <w:sz w:val="22"/>
      <w:szCs w:val="22"/>
      <w:lang w:eastAsia="en-US"/>
    </w:rPr>
  </w:style>
  <w:style w:type="paragraph" w:customStyle="1" w:styleId="ConsPlusCell">
    <w:name w:val="ConsPlusCell"/>
    <w:uiPriority w:val="99"/>
    <w:rPr>
      <w:rFonts w:ascii="Times New Roman" w:hAnsi="Times New Roman"/>
      <w:sz w:val="22"/>
      <w:szCs w:val="22"/>
      <w:lang w:eastAsia="en-US"/>
    </w:rPr>
  </w:style>
  <w:style w:type="character" w:styleId="ab">
    <w:name w:val="Hyperlink"/>
    <w:uiPriority w:val="99"/>
    <w:rPr>
      <w:rFonts w:cs="Times New Roman"/>
      <w:color w:val="0000FF"/>
      <w:u w:val="single"/>
    </w:rPr>
  </w:style>
  <w:style w:type="character" w:customStyle="1" w:styleId="51">
    <w:name w:val="Основной текст (5)_"/>
    <w:link w:val="52"/>
    <w:uiPriority w:val="99"/>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Pr>
      <w:rFonts w:ascii="Times New Roman" w:hAnsi="Times New Roman" w:cs="Times New Roman"/>
      <w:color w:val="000000"/>
      <w:spacing w:val="10"/>
      <w:position w:val="0"/>
      <w:sz w:val="24"/>
      <w:szCs w:val="24"/>
      <w:u w:val="none"/>
      <w:shd w:val="clear" w:color="auto" w:fill="FFFFFF"/>
      <w:lang w:val="ru-RU"/>
    </w:rPr>
  </w:style>
  <w:style w:type="paragraph" w:customStyle="1" w:styleId="61">
    <w:name w:val="Основной текст6"/>
    <w:basedOn w:val="a0"/>
    <w:uiPriority w:val="99"/>
    <w:pPr>
      <w:widowControl w:val="0"/>
      <w:shd w:val="clear" w:color="auto" w:fill="FFFFFF"/>
      <w:spacing w:line="240" w:lineRule="atLeast"/>
      <w:ind w:firstLine="0"/>
      <w:jc w:val="left"/>
    </w:pPr>
    <w:rPr>
      <w:rFonts w:eastAsia="Times New Roman"/>
      <w:color w:val="000000"/>
      <w:spacing w:val="10"/>
      <w:szCs w:val="24"/>
    </w:rPr>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link w:val="ac"/>
    <w:uiPriority w:val="99"/>
    <w:rPr>
      <w:rFonts w:ascii="Times New Roman" w:hAnsi="Times New Roman" w:cs="Times New Roman"/>
      <w:sz w:val="24"/>
      <w:lang w:eastAsia="ru-RU"/>
    </w:rPr>
  </w:style>
  <w:style w:type="paragraph" w:styleId="ae">
    <w:name w:val="footer"/>
    <w:basedOn w:val="a0"/>
    <w:link w:val="af"/>
    <w:uiPriority w:val="99"/>
    <w:pPr>
      <w:tabs>
        <w:tab w:val="center" w:pos="4677"/>
        <w:tab w:val="right" w:pos="9355"/>
      </w:tabs>
    </w:pPr>
  </w:style>
  <w:style w:type="character" w:customStyle="1" w:styleId="af">
    <w:name w:val="Нижний колонтитул Знак"/>
    <w:link w:val="ae"/>
    <w:uiPriority w:val="99"/>
    <w:rPr>
      <w:rFonts w:ascii="Times New Roman" w:hAnsi="Times New Roman" w:cs="Times New Roman"/>
      <w:sz w:val="24"/>
      <w:lang w:eastAsia="ru-RU"/>
    </w:rPr>
  </w:style>
  <w:style w:type="table" w:styleId="af0">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Пункт"/>
    <w:basedOn w:val="a0"/>
    <w:link w:val="af2"/>
    <w:uiPriority w:val="99"/>
    <w:pPr>
      <w:tabs>
        <w:tab w:val="num" w:pos="1980"/>
      </w:tabs>
      <w:ind w:left="1404" w:hanging="504"/>
    </w:pPr>
    <w:rPr>
      <w:sz w:val="20"/>
      <w:szCs w:val="20"/>
    </w:rPr>
  </w:style>
  <w:style w:type="character" w:customStyle="1" w:styleId="af2">
    <w:name w:val="Пункт Знак"/>
    <w:link w:val="af1"/>
    <w:uiPriority w:val="99"/>
    <w:rPr>
      <w:rFonts w:ascii="Times New Roman" w:hAnsi="Times New Roman"/>
      <w:sz w:val="24"/>
      <w:lang w:eastAsia="ru-RU"/>
    </w:rPr>
  </w:style>
  <w:style w:type="paragraph" w:customStyle="1" w:styleId="13">
    <w:name w:val="Без интервала1"/>
    <w:uiPriority w:val="99"/>
    <w:rPr>
      <w:rFonts w:eastAsia="Times New Roman"/>
      <w:sz w:val="22"/>
      <w:szCs w:val="22"/>
      <w:lang w:val="en-US" w:eastAsia="en-US"/>
    </w:rPr>
  </w:style>
  <w:style w:type="paragraph" w:customStyle="1" w:styleId="Style2">
    <w:name w:val="Style2"/>
    <w:basedOn w:val="a0"/>
    <w:uiPriority w:val="99"/>
    <w:pPr>
      <w:widowControl w:val="0"/>
      <w:spacing w:line="208" w:lineRule="exact"/>
      <w:ind w:firstLine="0"/>
    </w:pPr>
    <w:rPr>
      <w:rFonts w:ascii="Arial Narrow" w:eastAsia="Times New Roman" w:hAnsi="Arial Narrow" w:cs="Arial Narrow"/>
      <w:szCs w:val="24"/>
    </w:rPr>
  </w:style>
  <w:style w:type="character" w:customStyle="1" w:styleId="FontStyle20">
    <w:name w:val="Font Style20"/>
    <w:uiPriority w:val="99"/>
    <w:rPr>
      <w:rFonts w:ascii="Arial Narrow" w:hAnsi="Arial Narrow"/>
      <w:sz w:val="18"/>
    </w:rPr>
  </w:style>
  <w:style w:type="paragraph" w:customStyle="1" w:styleId="1">
    <w:name w:val="Маркер1"/>
    <w:basedOn w:val="a0"/>
    <w:link w:val="14"/>
    <w:uiPriority w:val="99"/>
    <w:pPr>
      <w:numPr>
        <w:numId w:val="3"/>
      </w:numPr>
      <w:spacing w:line="312" w:lineRule="auto"/>
    </w:pPr>
    <w:rPr>
      <w:sz w:val="28"/>
      <w:szCs w:val="20"/>
    </w:rPr>
  </w:style>
  <w:style w:type="character" w:customStyle="1" w:styleId="14">
    <w:name w:val="Маркер1 Знак"/>
    <w:link w:val="1"/>
    <w:uiPriority w:val="99"/>
    <w:rPr>
      <w:rFonts w:ascii="Times New Roman" w:hAnsi="Times New Roman"/>
      <w:sz w:val="28"/>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customStyle="1" w:styleId="15">
    <w:name w:val="Знак Знак1 Знак Знак Знак Знак Знак Знак"/>
    <w:basedOn w:val="a0"/>
    <w:uiPriority w:val="99"/>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Pr>
      <w:rFonts w:ascii="Arial" w:eastAsia="Times New Roman" w:hAnsi="Arial" w:cs="Arial"/>
      <w:color w:val="000000"/>
      <w:sz w:val="24"/>
      <w:szCs w:val="24"/>
    </w:rPr>
  </w:style>
  <w:style w:type="paragraph" w:customStyle="1" w:styleId="techfont1">
    <w:name w:val="tech_font1"/>
    <w:basedOn w:val="a0"/>
    <w:uiPriority w:val="99"/>
    <w:pPr>
      <w:spacing w:before="100" w:beforeAutospacing="1" w:after="100" w:afterAutospacing="1"/>
      <w:ind w:firstLine="0"/>
      <w:jc w:val="left"/>
    </w:pPr>
    <w:rPr>
      <w:szCs w:val="24"/>
    </w:rPr>
  </w:style>
  <w:style w:type="table" w:customStyle="1" w:styleId="16">
    <w:name w:val="Сетка таблицы1"/>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0"/>
    <w:link w:val="af4"/>
    <w:uiPriority w:val="99"/>
    <w:rPr>
      <w:rFonts w:ascii="Tahoma" w:hAnsi="Tahoma" w:cs="Tahoma"/>
      <w:sz w:val="16"/>
      <w:szCs w:val="16"/>
    </w:rPr>
  </w:style>
  <w:style w:type="character" w:customStyle="1" w:styleId="af4">
    <w:name w:val="Текст выноски Знак"/>
    <w:link w:val="af3"/>
    <w:uiPriority w:val="99"/>
    <w:rPr>
      <w:rFonts w:ascii="Tahoma" w:hAnsi="Tahoma" w:cs="Tahoma"/>
      <w:sz w:val="16"/>
      <w:szCs w:val="16"/>
    </w:rPr>
  </w:style>
  <w:style w:type="paragraph" w:customStyle="1" w:styleId="17">
    <w:name w:val="Абзац списка1"/>
    <w:basedOn w:val="a0"/>
    <w:link w:val="ListParagraphChar"/>
    <w:uiPriority w:val="99"/>
    <w:pPr>
      <w:ind w:left="720" w:firstLine="0"/>
      <w:contextualSpacing/>
      <w:jc w:val="left"/>
    </w:pPr>
    <w:rPr>
      <w:rFonts w:ascii="Calibri" w:hAnsi="Calibri"/>
      <w:sz w:val="28"/>
      <w:szCs w:val="20"/>
    </w:rPr>
  </w:style>
  <w:style w:type="character" w:customStyle="1" w:styleId="ListParagraphChar">
    <w:name w:val="List Paragraph Char"/>
    <w:link w:val="17"/>
    <w:uiPriority w:val="99"/>
    <w:rPr>
      <w:sz w:val="28"/>
    </w:rPr>
  </w:style>
  <w:style w:type="character" w:customStyle="1" w:styleId="af5">
    <w:name w:val="МК Знак"/>
    <w:link w:val="af6"/>
    <w:uiPriority w:val="99"/>
    <w:rPr>
      <w:sz w:val="24"/>
    </w:rPr>
  </w:style>
  <w:style w:type="paragraph" w:customStyle="1" w:styleId="af6">
    <w:name w:val="МК"/>
    <w:basedOn w:val="a0"/>
    <w:link w:val="af5"/>
    <w:uiPriority w:val="99"/>
    <w:pPr>
      <w:ind w:firstLine="0"/>
    </w:pPr>
    <w:rPr>
      <w:rFonts w:ascii="Calibri" w:hAnsi="Calibri"/>
      <w:sz w:val="20"/>
      <w:szCs w:val="20"/>
    </w:rPr>
  </w:style>
  <w:style w:type="character" w:customStyle="1" w:styleId="af7">
    <w:name w:val="МК Знак Знак Знак"/>
    <w:link w:val="af8"/>
    <w:uiPriority w:val="99"/>
    <w:rPr>
      <w:sz w:val="24"/>
    </w:rPr>
  </w:style>
  <w:style w:type="paragraph" w:customStyle="1" w:styleId="af8">
    <w:name w:val="МК Знак Знак"/>
    <w:basedOn w:val="a0"/>
    <w:link w:val="af7"/>
    <w:uiPriority w:val="99"/>
    <w:pPr>
      <w:ind w:firstLine="0"/>
    </w:pPr>
    <w:rPr>
      <w:rFonts w:ascii="Calibri" w:hAnsi="Calibri"/>
      <w:sz w:val="20"/>
      <w:szCs w:val="20"/>
    </w:rPr>
  </w:style>
  <w:style w:type="table" w:customStyle="1" w:styleId="53">
    <w:name w:val="Сетка таблицы5"/>
    <w:uiPriority w:val="9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0"/>
    <w:link w:val="24"/>
    <w:uiPriority w:val="99"/>
    <w:pPr>
      <w:keepLines/>
      <w:spacing w:line="320" w:lineRule="exact"/>
      <w:ind w:firstLine="567"/>
    </w:pPr>
    <w:rPr>
      <w:rFonts w:eastAsia="Times New Roman"/>
      <w:sz w:val="28"/>
      <w:szCs w:val="28"/>
    </w:rPr>
  </w:style>
  <w:style w:type="character" w:customStyle="1" w:styleId="24">
    <w:name w:val="Основной текст с отступом 2 Знак"/>
    <w:link w:val="23"/>
    <w:uiPriority w:val="99"/>
    <w:rPr>
      <w:rFonts w:ascii="Times New Roman" w:hAnsi="Times New Roman" w:cs="Times New Roman"/>
      <w:sz w:val="28"/>
      <w:szCs w:val="28"/>
    </w:rPr>
  </w:style>
  <w:style w:type="paragraph" w:styleId="34">
    <w:name w:val="Body Text Indent 3"/>
    <w:basedOn w:val="a0"/>
    <w:link w:val="35"/>
    <w:uiPriority w:val="99"/>
    <w:pPr>
      <w:keepLines/>
      <w:spacing w:line="320" w:lineRule="exact"/>
      <w:ind w:firstLine="567"/>
    </w:pPr>
    <w:rPr>
      <w:rFonts w:eastAsia="Times New Roman"/>
      <w:sz w:val="20"/>
      <w:szCs w:val="20"/>
    </w:rPr>
  </w:style>
  <w:style w:type="character" w:customStyle="1" w:styleId="35">
    <w:name w:val="Основной текст с отступом 3 Знак"/>
    <w:link w:val="34"/>
    <w:uiPriority w:val="99"/>
    <w:rPr>
      <w:rFonts w:ascii="Times New Roman" w:hAnsi="Times New Roman" w:cs="Times New Roman"/>
      <w:sz w:val="20"/>
      <w:szCs w:val="20"/>
    </w:rPr>
  </w:style>
  <w:style w:type="paragraph" w:styleId="af9">
    <w:name w:val="Body Text"/>
    <w:basedOn w:val="a0"/>
    <w:link w:val="afa"/>
    <w:uiPriority w:val="99"/>
    <w:pPr>
      <w:ind w:firstLine="0"/>
      <w:jc w:val="center"/>
    </w:pPr>
    <w:rPr>
      <w:rFonts w:eastAsia="Times New Roman"/>
      <w:sz w:val="28"/>
      <w:szCs w:val="24"/>
    </w:rPr>
  </w:style>
  <w:style w:type="character" w:customStyle="1" w:styleId="afa">
    <w:name w:val="Основной текст Знак"/>
    <w:link w:val="af9"/>
    <w:uiPriority w:val="99"/>
    <w:rPr>
      <w:rFonts w:ascii="Times New Roman" w:hAnsi="Times New Roman" w:cs="Times New Roman"/>
      <w:sz w:val="24"/>
      <w:szCs w:val="24"/>
    </w:rPr>
  </w:style>
  <w:style w:type="paragraph" w:styleId="36">
    <w:name w:val="toc 3"/>
    <w:basedOn w:val="a0"/>
    <w:next w:val="a0"/>
    <w:uiPriority w:val="99"/>
    <w:pPr>
      <w:ind w:left="480" w:firstLine="0"/>
      <w:jc w:val="left"/>
    </w:pPr>
    <w:rPr>
      <w:rFonts w:eastAsia="Times New Roman"/>
      <w:i/>
      <w:iCs/>
      <w:sz w:val="20"/>
      <w:szCs w:val="20"/>
    </w:rPr>
  </w:style>
  <w:style w:type="paragraph" w:styleId="afb">
    <w:name w:val="Title"/>
    <w:basedOn w:val="a0"/>
    <w:link w:val="afc"/>
    <w:uiPriority w:val="99"/>
    <w:qFormat/>
    <w:pPr>
      <w:spacing w:before="240" w:after="60"/>
      <w:ind w:firstLine="0"/>
      <w:jc w:val="center"/>
      <w:outlineLvl w:val="0"/>
    </w:pPr>
    <w:rPr>
      <w:rFonts w:ascii="Arial" w:eastAsia="Times New Roman" w:hAnsi="Arial"/>
      <w:b/>
      <w:sz w:val="32"/>
      <w:szCs w:val="20"/>
    </w:rPr>
  </w:style>
  <w:style w:type="character" w:customStyle="1" w:styleId="afc">
    <w:name w:val="Название Знак"/>
    <w:link w:val="afb"/>
    <w:uiPriority w:val="99"/>
    <w:rPr>
      <w:rFonts w:ascii="Arial" w:hAnsi="Arial" w:cs="Times New Roman"/>
      <w:b/>
      <w:sz w:val="20"/>
      <w:szCs w:val="20"/>
    </w:rPr>
  </w:style>
  <w:style w:type="paragraph" w:customStyle="1" w:styleId="18">
    <w:name w:val="Стиль1"/>
    <w:basedOn w:val="a0"/>
    <w:uiPriority w:val="99"/>
    <w:pPr>
      <w:keepNext/>
      <w:keepLines/>
      <w:widowControl w:val="0"/>
      <w:suppressLineNumbers/>
      <w:tabs>
        <w:tab w:val="num" w:pos="432"/>
      </w:tabs>
      <w:spacing w:after="60"/>
      <w:ind w:left="432" w:hanging="432"/>
      <w:jc w:val="left"/>
    </w:pPr>
    <w:rPr>
      <w:rFonts w:eastAsia="Times New Roman"/>
      <w:b/>
      <w:sz w:val="28"/>
      <w:szCs w:val="24"/>
    </w:rPr>
  </w:style>
  <w:style w:type="paragraph" w:customStyle="1" w:styleId="25">
    <w:name w:val="Стиль2"/>
    <w:basedOn w:val="26"/>
    <w:uiPriority w:val="99"/>
    <w:pPr>
      <w:keepNext/>
      <w:keepLines/>
      <w:widowControl w:val="0"/>
      <w:suppressLineNumbers/>
      <w:tabs>
        <w:tab w:val="clear" w:pos="432"/>
        <w:tab w:val="num" w:pos="1476"/>
      </w:tabs>
      <w:spacing w:after="60"/>
      <w:ind w:left="1476" w:hanging="576"/>
      <w:jc w:val="both"/>
    </w:pPr>
    <w:rPr>
      <w:b/>
      <w:sz w:val="20"/>
      <w:szCs w:val="20"/>
    </w:rPr>
  </w:style>
  <w:style w:type="paragraph" w:styleId="26">
    <w:name w:val="List Number 2"/>
    <w:basedOn w:val="a0"/>
    <w:uiPriority w:val="99"/>
    <w:pPr>
      <w:tabs>
        <w:tab w:val="num" w:pos="432"/>
      </w:tabs>
      <w:ind w:left="432" w:hanging="432"/>
      <w:jc w:val="left"/>
    </w:pPr>
    <w:rPr>
      <w:rFonts w:eastAsia="Times New Roman"/>
      <w:szCs w:val="24"/>
    </w:rPr>
  </w:style>
  <w:style w:type="paragraph" w:customStyle="1" w:styleId="37">
    <w:name w:val="Стиль3"/>
    <w:basedOn w:val="23"/>
    <w:uiPriority w:val="99"/>
    <w:pPr>
      <w:keepLines w:val="0"/>
      <w:widowControl w:val="0"/>
      <w:tabs>
        <w:tab w:val="num" w:pos="1307"/>
      </w:tabs>
      <w:spacing w:line="240" w:lineRule="auto"/>
      <w:ind w:left="1080" w:firstLine="0"/>
    </w:pPr>
    <w:rPr>
      <w:sz w:val="24"/>
      <w:szCs w:val="20"/>
    </w:rPr>
  </w:style>
  <w:style w:type="paragraph" w:customStyle="1" w:styleId="ConsNormal">
    <w:name w:val="ConsNormal"/>
    <w:uiPriority w:val="99"/>
    <w:pPr>
      <w:widowControl w:val="0"/>
      <w:ind w:right="19772" w:firstLine="720"/>
    </w:pPr>
    <w:rPr>
      <w:rFonts w:ascii="Arial" w:eastAsia="Times New Roman" w:hAnsi="Arial" w:cs="Arial"/>
    </w:rPr>
  </w:style>
  <w:style w:type="paragraph" w:styleId="27">
    <w:name w:val="Body Text 2"/>
    <w:basedOn w:val="a0"/>
    <w:link w:val="28"/>
    <w:uiPriority w:val="99"/>
    <w:pPr>
      <w:spacing w:after="120" w:line="480" w:lineRule="auto"/>
      <w:ind w:firstLine="0"/>
      <w:jc w:val="left"/>
    </w:pPr>
    <w:rPr>
      <w:rFonts w:eastAsia="Times New Roman"/>
      <w:szCs w:val="24"/>
    </w:rPr>
  </w:style>
  <w:style w:type="character" w:customStyle="1" w:styleId="28">
    <w:name w:val="Основной текст 2 Знак"/>
    <w:link w:val="27"/>
    <w:uiPriority w:val="99"/>
    <w:rPr>
      <w:rFonts w:ascii="Times New Roman" w:hAnsi="Times New Roman" w:cs="Times New Roman"/>
      <w:sz w:val="24"/>
      <w:szCs w:val="24"/>
    </w:rPr>
  </w:style>
  <w:style w:type="paragraph" w:styleId="afd">
    <w:name w:val="List Bullet"/>
    <w:basedOn w:val="a0"/>
    <w:uiPriority w:val="99"/>
    <w:pPr>
      <w:widowControl w:val="0"/>
      <w:spacing w:after="60"/>
      <w:ind w:firstLine="0"/>
    </w:pPr>
    <w:rPr>
      <w:rFonts w:eastAsia="Times New Roman"/>
      <w:szCs w:val="24"/>
    </w:rPr>
  </w:style>
  <w:style w:type="paragraph" w:styleId="38">
    <w:name w:val="Body Text 3"/>
    <w:basedOn w:val="a0"/>
    <w:link w:val="39"/>
    <w:uiPriority w:val="99"/>
    <w:pPr>
      <w:spacing w:after="120"/>
      <w:ind w:firstLine="0"/>
      <w:jc w:val="left"/>
    </w:pPr>
    <w:rPr>
      <w:rFonts w:eastAsia="Times New Roman"/>
      <w:sz w:val="16"/>
      <w:szCs w:val="16"/>
    </w:rPr>
  </w:style>
  <w:style w:type="character" w:customStyle="1" w:styleId="39">
    <w:name w:val="Основной текст 3 Знак"/>
    <w:link w:val="38"/>
    <w:uiPriority w:val="99"/>
    <w:rPr>
      <w:rFonts w:ascii="Times New Roman" w:hAnsi="Times New Roman" w:cs="Times New Roman"/>
      <w:sz w:val="16"/>
      <w:szCs w:val="16"/>
    </w:rPr>
  </w:style>
  <w:style w:type="paragraph" w:styleId="afe">
    <w:name w:val="Body Text Indent"/>
    <w:basedOn w:val="a0"/>
    <w:link w:val="aff"/>
    <w:uiPriority w:val="99"/>
    <w:pPr>
      <w:spacing w:after="120"/>
      <w:ind w:left="283" w:firstLine="0"/>
      <w:jc w:val="left"/>
    </w:pPr>
    <w:rPr>
      <w:rFonts w:eastAsia="Times New Roman"/>
      <w:szCs w:val="24"/>
    </w:rPr>
  </w:style>
  <w:style w:type="character" w:customStyle="1" w:styleId="aff">
    <w:name w:val="Основной текст с отступом Знак"/>
    <w:link w:val="afe"/>
    <w:uiPriority w:val="99"/>
    <w:rPr>
      <w:rFonts w:ascii="Times New Roman" w:hAnsi="Times New Roman" w:cs="Times New Roman"/>
      <w:sz w:val="24"/>
      <w:szCs w:val="24"/>
    </w:rPr>
  </w:style>
  <w:style w:type="paragraph" w:customStyle="1" w:styleId="HeadDoc">
    <w:name w:val="HeadDoc"/>
    <w:uiPriority w:val="99"/>
    <w:pPr>
      <w:keepLines/>
      <w:jc w:val="both"/>
    </w:pPr>
    <w:rPr>
      <w:rFonts w:ascii="Times New Roman" w:eastAsia="Times New Roman" w:hAnsi="Times New Roman"/>
      <w:sz w:val="28"/>
    </w:rPr>
  </w:style>
  <w:style w:type="paragraph" w:customStyle="1" w:styleId="aff0">
    <w:name w:val="Словарная статья"/>
    <w:basedOn w:val="a0"/>
    <w:next w:val="a0"/>
    <w:uiPriority w:val="99"/>
    <w:pPr>
      <w:ind w:right="118" w:firstLine="0"/>
    </w:pPr>
    <w:rPr>
      <w:rFonts w:ascii="Arial" w:eastAsia="Times New Roman" w:hAnsi="Arial"/>
      <w:sz w:val="20"/>
      <w:szCs w:val="20"/>
    </w:rPr>
  </w:style>
  <w:style w:type="paragraph" w:customStyle="1" w:styleId="aff1">
    <w:name w:val="Íîðìàëüíûé"/>
    <w:uiPriority w:val="99"/>
    <w:semiHidden/>
    <w:rPr>
      <w:rFonts w:ascii="Courier" w:eastAsia="Times New Roman" w:hAnsi="Courier"/>
      <w:sz w:val="24"/>
      <w:lang w:val="en-GB"/>
    </w:rPr>
  </w:style>
  <w:style w:type="paragraph" w:styleId="aff2">
    <w:name w:val="Note Heading"/>
    <w:basedOn w:val="a0"/>
    <w:next w:val="a0"/>
    <w:link w:val="aff3"/>
    <w:uiPriority w:val="99"/>
    <w:pPr>
      <w:spacing w:after="60"/>
      <w:ind w:firstLine="0"/>
    </w:pPr>
    <w:rPr>
      <w:rFonts w:eastAsia="Times New Roman"/>
      <w:szCs w:val="24"/>
    </w:rPr>
  </w:style>
  <w:style w:type="character" w:customStyle="1" w:styleId="aff3">
    <w:name w:val="Заголовок записки Знак"/>
    <w:link w:val="aff2"/>
    <w:uiPriority w:val="99"/>
    <w:rPr>
      <w:rFonts w:ascii="Times New Roman" w:hAnsi="Times New Roman" w:cs="Times New Roman"/>
      <w:sz w:val="24"/>
      <w:szCs w:val="24"/>
    </w:rPr>
  </w:style>
  <w:style w:type="paragraph" w:customStyle="1" w:styleId="aff4">
    <w:name w:val="Заголовок к тексту"/>
    <w:basedOn w:val="a0"/>
    <w:next w:val="af9"/>
    <w:uiPriority w:val="99"/>
    <w:pPr>
      <w:spacing w:after="480" w:line="240" w:lineRule="exact"/>
      <w:ind w:firstLine="0"/>
      <w:jc w:val="left"/>
    </w:pPr>
    <w:rPr>
      <w:rFonts w:eastAsia="Times New Roman"/>
      <w:b/>
      <w:sz w:val="28"/>
      <w:szCs w:val="20"/>
    </w:rPr>
  </w:style>
  <w:style w:type="character" w:styleId="aff5">
    <w:name w:val="footnote reference"/>
    <w:uiPriority w:val="99"/>
    <w:rPr>
      <w:rFonts w:cs="Times New Roman"/>
      <w:vertAlign w:val="superscript"/>
    </w:rPr>
  </w:style>
  <w:style w:type="paragraph" w:styleId="aff6">
    <w:name w:val="endnote text"/>
    <w:basedOn w:val="a0"/>
    <w:link w:val="aff7"/>
    <w:uiPriority w:val="99"/>
    <w:pPr>
      <w:ind w:firstLine="0"/>
      <w:jc w:val="left"/>
    </w:pPr>
    <w:rPr>
      <w:rFonts w:eastAsia="Times New Roman"/>
      <w:sz w:val="20"/>
      <w:szCs w:val="20"/>
    </w:rPr>
  </w:style>
  <w:style w:type="character" w:customStyle="1" w:styleId="aff7">
    <w:name w:val="Текст концевой сноски Знак"/>
    <w:link w:val="aff6"/>
    <w:uiPriority w:val="99"/>
    <w:rPr>
      <w:rFonts w:ascii="Times New Roman" w:hAnsi="Times New Roman" w:cs="Times New Roman"/>
      <w:sz w:val="20"/>
      <w:szCs w:val="20"/>
    </w:rPr>
  </w:style>
  <w:style w:type="character" w:styleId="aff8">
    <w:name w:val="endnote reference"/>
    <w:uiPriority w:val="99"/>
    <w:semiHidden/>
    <w:rPr>
      <w:rFonts w:cs="Times New Roman"/>
      <w:vertAlign w:val="superscript"/>
    </w:rPr>
  </w:style>
  <w:style w:type="paragraph" w:styleId="aff9">
    <w:name w:val="footnote text"/>
    <w:basedOn w:val="a0"/>
    <w:link w:val="affa"/>
    <w:uiPriority w:val="99"/>
    <w:pPr>
      <w:ind w:firstLine="0"/>
      <w:jc w:val="left"/>
    </w:pPr>
    <w:rPr>
      <w:rFonts w:eastAsia="Times New Roman"/>
      <w:sz w:val="20"/>
      <w:szCs w:val="20"/>
    </w:rPr>
  </w:style>
  <w:style w:type="character" w:customStyle="1" w:styleId="affa">
    <w:name w:val="Текст сноски Знак"/>
    <w:link w:val="aff9"/>
    <w:uiPriority w:val="99"/>
    <w:rPr>
      <w:rFonts w:ascii="Times New Roman" w:hAnsi="Times New Roman" w:cs="Times New Roman"/>
      <w:sz w:val="20"/>
      <w:szCs w:val="20"/>
    </w:rPr>
  </w:style>
  <w:style w:type="table" w:customStyle="1" w:styleId="62">
    <w:name w:val="Сетка таблицы6"/>
    <w:uiPriority w:val="9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page number"/>
    <w:uiPriority w:val="99"/>
    <w:rPr>
      <w:rFonts w:cs="Times New Roman"/>
    </w:rPr>
  </w:style>
  <w:style w:type="paragraph" w:customStyle="1" w:styleId="19">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c">
    <w:name w:val="регистрационные поля"/>
    <w:basedOn w:val="a0"/>
    <w:uiPriority w:val="99"/>
    <w:pPr>
      <w:spacing w:line="240" w:lineRule="exact"/>
      <w:ind w:firstLine="0"/>
      <w:jc w:val="center"/>
    </w:pPr>
    <w:rPr>
      <w:rFonts w:eastAsia="Times New Roman"/>
      <w:sz w:val="28"/>
      <w:szCs w:val="20"/>
      <w:lang w:val="en-US"/>
    </w:rPr>
  </w:style>
  <w:style w:type="paragraph" w:customStyle="1" w:styleId="affd">
    <w:name w:val="Стиль"/>
    <w:basedOn w:val="a0"/>
    <w:uiPriority w:val="99"/>
    <w:pPr>
      <w:tabs>
        <w:tab w:val="left" w:pos="2160"/>
      </w:tabs>
      <w:spacing w:before="120" w:line="240" w:lineRule="exact"/>
      <w:ind w:firstLine="0"/>
    </w:pPr>
    <w:rPr>
      <w:rFonts w:ascii="Courier New" w:eastAsia="Times New Roman" w:hAnsi="Courier New" w:cs="Courier New"/>
      <w:b/>
      <w:bCs/>
      <w:sz w:val="18"/>
      <w:szCs w:val="18"/>
      <w:lang w:val="en-US"/>
    </w:rPr>
  </w:style>
  <w:style w:type="paragraph" w:customStyle="1" w:styleId="310">
    <w:name w:val="аголовок 31"/>
    <w:basedOn w:val="a0"/>
    <w:next w:val="a0"/>
    <w:uiPriority w:val="99"/>
    <w:pPr>
      <w:keepNext/>
      <w:ind w:firstLine="0"/>
    </w:pPr>
    <w:rPr>
      <w:rFonts w:eastAsia="Times New Roman"/>
      <w:szCs w:val="24"/>
    </w:rPr>
  </w:style>
  <w:style w:type="paragraph" w:styleId="1a">
    <w:name w:val="toc 1"/>
    <w:basedOn w:val="a0"/>
    <w:next w:val="a0"/>
    <w:uiPriority w:val="99"/>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29">
    <w:name w:val="toc 2"/>
    <w:basedOn w:val="a0"/>
    <w:next w:val="a0"/>
    <w:uiPriority w:val="99"/>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3">
    <w:name w:val="toc 4"/>
    <w:basedOn w:val="a0"/>
    <w:next w:val="a0"/>
    <w:uiPriority w:val="99"/>
    <w:pPr>
      <w:ind w:left="720" w:firstLine="0"/>
      <w:jc w:val="left"/>
    </w:pPr>
    <w:rPr>
      <w:rFonts w:eastAsia="Times New Roman"/>
      <w:sz w:val="18"/>
      <w:szCs w:val="18"/>
    </w:rPr>
  </w:style>
  <w:style w:type="character" w:styleId="affe">
    <w:name w:val="FollowedHyperlink"/>
    <w:uiPriority w:val="99"/>
    <w:rPr>
      <w:rFonts w:cs="Times New Roman"/>
      <w:color w:val="800080"/>
      <w:u w:val="single"/>
    </w:rPr>
  </w:style>
  <w:style w:type="paragraph" w:customStyle="1" w:styleId="ConsNonformat">
    <w:name w:val="ConsNonformat"/>
    <w:uiPriority w:val="99"/>
    <w:pPr>
      <w:widowControl w:val="0"/>
    </w:pPr>
    <w:rPr>
      <w:rFonts w:ascii="Courier New" w:eastAsia="Times New Roman" w:hAnsi="Courier New"/>
    </w:rPr>
  </w:style>
  <w:style w:type="paragraph" w:customStyle="1" w:styleId="afff">
    <w:name w:val="Адресат"/>
    <w:basedOn w:val="a0"/>
    <w:uiPriority w:val="99"/>
    <w:pPr>
      <w:spacing w:line="240" w:lineRule="exact"/>
      <w:ind w:firstLine="0"/>
      <w:jc w:val="left"/>
    </w:pPr>
    <w:rPr>
      <w:rFonts w:eastAsia="Times New Roman"/>
      <w:sz w:val="28"/>
      <w:szCs w:val="20"/>
    </w:rPr>
  </w:style>
  <w:style w:type="paragraph" w:customStyle="1" w:styleId="Web">
    <w:name w:val="Обычный (Web)"/>
    <w:basedOn w:val="a0"/>
    <w:uiPriority w:val="99"/>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0">
    <w:name w:val="А_обычный"/>
    <w:basedOn w:val="a0"/>
    <w:uiPriority w:val="99"/>
    <w:pPr>
      <w:ind w:firstLine="709"/>
    </w:pPr>
    <w:rPr>
      <w:rFonts w:eastAsia="Times New Roman"/>
      <w:szCs w:val="24"/>
    </w:rPr>
  </w:style>
  <w:style w:type="paragraph" w:styleId="afff1">
    <w:name w:val="Document Map"/>
    <w:basedOn w:val="a0"/>
    <w:link w:val="afff2"/>
    <w:uiPriority w:val="99"/>
    <w:semiHidden/>
    <w:pPr>
      <w:shd w:val="clear" w:color="auto" w:fill="000080"/>
      <w:ind w:firstLine="0"/>
      <w:jc w:val="left"/>
    </w:pPr>
    <w:rPr>
      <w:rFonts w:ascii="Tahoma" w:eastAsia="Times New Roman" w:hAnsi="Tahoma" w:cs="Tahoma"/>
      <w:sz w:val="20"/>
      <w:szCs w:val="20"/>
    </w:rPr>
  </w:style>
  <w:style w:type="character" w:customStyle="1" w:styleId="afff2">
    <w:name w:val="Схема документа Знак"/>
    <w:link w:val="afff1"/>
    <w:uiPriority w:val="99"/>
    <w:semiHidden/>
    <w:rPr>
      <w:rFonts w:ascii="Tahoma" w:hAnsi="Tahoma" w:cs="Tahoma"/>
      <w:sz w:val="20"/>
      <w:szCs w:val="20"/>
      <w:shd w:val="clear" w:color="auto" w:fill="000080"/>
    </w:rPr>
  </w:style>
  <w:style w:type="paragraph" w:styleId="54">
    <w:name w:val="toc 5"/>
    <w:basedOn w:val="a0"/>
    <w:next w:val="a0"/>
    <w:uiPriority w:val="99"/>
    <w:pPr>
      <w:ind w:left="960" w:firstLine="0"/>
      <w:jc w:val="left"/>
    </w:pPr>
    <w:rPr>
      <w:rFonts w:eastAsia="Times New Roman"/>
      <w:sz w:val="18"/>
      <w:szCs w:val="18"/>
    </w:rPr>
  </w:style>
  <w:style w:type="paragraph" w:styleId="63">
    <w:name w:val="toc 6"/>
    <w:basedOn w:val="a0"/>
    <w:next w:val="a0"/>
    <w:uiPriority w:val="99"/>
    <w:pPr>
      <w:ind w:left="1200" w:firstLine="0"/>
      <w:jc w:val="left"/>
    </w:pPr>
    <w:rPr>
      <w:rFonts w:eastAsia="Times New Roman"/>
      <w:sz w:val="18"/>
      <w:szCs w:val="18"/>
    </w:rPr>
  </w:style>
  <w:style w:type="paragraph" w:styleId="71">
    <w:name w:val="toc 7"/>
    <w:basedOn w:val="a0"/>
    <w:next w:val="a0"/>
    <w:uiPriority w:val="99"/>
    <w:pPr>
      <w:ind w:left="1440" w:firstLine="0"/>
      <w:jc w:val="left"/>
    </w:pPr>
    <w:rPr>
      <w:rFonts w:eastAsia="Times New Roman"/>
      <w:sz w:val="18"/>
      <w:szCs w:val="18"/>
    </w:rPr>
  </w:style>
  <w:style w:type="paragraph" w:styleId="81">
    <w:name w:val="toc 8"/>
    <w:basedOn w:val="a0"/>
    <w:next w:val="a0"/>
    <w:uiPriority w:val="99"/>
    <w:pPr>
      <w:ind w:left="1680" w:firstLine="0"/>
      <w:jc w:val="left"/>
    </w:pPr>
    <w:rPr>
      <w:rFonts w:eastAsia="Times New Roman"/>
      <w:sz w:val="18"/>
      <w:szCs w:val="18"/>
    </w:rPr>
  </w:style>
  <w:style w:type="paragraph" w:styleId="91">
    <w:name w:val="toc 9"/>
    <w:basedOn w:val="a0"/>
    <w:next w:val="a0"/>
    <w:uiPriority w:val="99"/>
    <w:pPr>
      <w:ind w:left="1920" w:firstLine="0"/>
      <w:jc w:val="left"/>
    </w:pPr>
    <w:rPr>
      <w:rFonts w:eastAsia="Times New Roman"/>
      <w:sz w:val="18"/>
      <w:szCs w:val="18"/>
    </w:rPr>
  </w:style>
  <w:style w:type="paragraph" w:customStyle="1" w:styleId="02statia2">
    <w:name w:val="02statia2"/>
    <w:basedOn w:val="a0"/>
    <w:uiPriority w:val="99"/>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pPr>
      <w:keepLines w:val="0"/>
      <w:widowControl w:val="0"/>
      <w:tabs>
        <w:tab w:val="num" w:pos="227"/>
      </w:tabs>
      <w:spacing w:line="240" w:lineRule="auto"/>
      <w:ind w:firstLine="0"/>
    </w:pPr>
    <w:rPr>
      <w:sz w:val="24"/>
      <w:szCs w:val="20"/>
    </w:rPr>
  </w:style>
  <w:style w:type="character" w:styleId="afff3">
    <w:name w:val="Emphasis"/>
    <w:uiPriority w:val="99"/>
    <w:qFormat/>
    <w:rPr>
      <w:rFonts w:cs="Times New Roman"/>
      <w:i/>
    </w:rPr>
  </w:style>
  <w:style w:type="paragraph" w:styleId="afff4">
    <w:name w:val="Revision"/>
    <w:hidden/>
    <w:uiPriority w:val="99"/>
    <w:semiHidden/>
    <w:rPr>
      <w:rFonts w:ascii="Times New Roman" w:eastAsia="Times New Roman" w:hAnsi="Times New Roman"/>
      <w:sz w:val="24"/>
      <w:szCs w:val="24"/>
    </w:rPr>
  </w:style>
  <w:style w:type="paragraph" w:styleId="afff5">
    <w:name w:val="TOC Heading"/>
    <w:basedOn w:val="10"/>
    <w:next w:val="a0"/>
    <w:uiPriority w:val="99"/>
    <w:qFormat/>
    <w:pPr>
      <w:widowControl/>
      <w:spacing w:line="276" w:lineRule="auto"/>
      <w:outlineLvl w:val="9"/>
    </w:pPr>
    <w:rPr>
      <w:lang w:eastAsia="en-US"/>
    </w:rPr>
  </w:style>
  <w:style w:type="paragraph" w:styleId="afff6">
    <w:name w:val="Normal (Web)"/>
    <w:basedOn w:val="a0"/>
    <w:uiPriority w:val="99"/>
    <w:pPr>
      <w:spacing w:before="120"/>
      <w:ind w:firstLine="0"/>
      <w:jc w:val="left"/>
    </w:pPr>
    <w:rPr>
      <w:rFonts w:eastAsia="Times New Roman"/>
      <w:szCs w:val="24"/>
    </w:rPr>
  </w:style>
  <w:style w:type="character" w:styleId="afff7">
    <w:name w:val="annotation reference"/>
    <w:uiPriority w:val="99"/>
    <w:rPr>
      <w:rFonts w:cs="Times New Roman"/>
      <w:sz w:val="16"/>
    </w:rPr>
  </w:style>
  <w:style w:type="paragraph" w:styleId="afff8">
    <w:name w:val="annotation text"/>
    <w:basedOn w:val="a0"/>
    <w:link w:val="afff9"/>
    <w:uiPriority w:val="99"/>
    <w:pPr>
      <w:ind w:firstLine="0"/>
      <w:jc w:val="left"/>
    </w:pPr>
    <w:rPr>
      <w:rFonts w:eastAsia="Times New Roman"/>
      <w:sz w:val="20"/>
      <w:szCs w:val="20"/>
    </w:rPr>
  </w:style>
  <w:style w:type="character" w:customStyle="1" w:styleId="afff9">
    <w:name w:val="Текст примечания Знак"/>
    <w:link w:val="afff8"/>
    <w:uiPriority w:val="99"/>
    <w:rPr>
      <w:rFonts w:ascii="Times New Roman" w:hAnsi="Times New Roman" w:cs="Times New Roman"/>
      <w:sz w:val="20"/>
      <w:szCs w:val="20"/>
    </w:rPr>
  </w:style>
  <w:style w:type="paragraph" w:styleId="afffa">
    <w:name w:val="annotation subject"/>
    <w:basedOn w:val="afff8"/>
    <w:next w:val="afff8"/>
    <w:link w:val="afffb"/>
    <w:uiPriority w:val="99"/>
    <w:semiHidden/>
    <w:rPr>
      <w:b/>
      <w:bCs/>
    </w:rPr>
  </w:style>
  <w:style w:type="character" w:customStyle="1" w:styleId="afffb">
    <w:name w:val="Тема примечания Знак"/>
    <w:link w:val="afffa"/>
    <w:uiPriority w:val="99"/>
    <w:semiHidden/>
    <w:rPr>
      <w:rFonts w:ascii="Times New Roman" w:hAnsi="Times New Roman" w:cs="Times New Roman"/>
      <w:b/>
      <w:bCs/>
      <w:sz w:val="20"/>
      <w:szCs w:val="20"/>
    </w:rPr>
  </w:style>
  <w:style w:type="paragraph" w:customStyle="1" w:styleId="1b">
    <w:name w:val="Основной текст с отступом1"/>
    <w:basedOn w:val="a0"/>
    <w:uiPriority w:val="99"/>
    <w:pPr>
      <w:spacing w:before="60"/>
      <w:ind w:firstLine="851"/>
    </w:pPr>
    <w:rPr>
      <w:rFonts w:eastAsia="Times New Roman"/>
      <w:sz w:val="20"/>
      <w:szCs w:val="20"/>
    </w:rPr>
  </w:style>
  <w:style w:type="paragraph" w:customStyle="1" w:styleId="c12">
    <w:name w:val="c12"/>
    <w:basedOn w:val="a0"/>
    <w:uiPriority w:val="99"/>
    <w:pPr>
      <w:widowControl w:val="0"/>
      <w:spacing w:line="240" w:lineRule="atLeast"/>
      <w:ind w:firstLine="0"/>
      <w:jc w:val="center"/>
    </w:pPr>
    <w:rPr>
      <w:rFonts w:eastAsia="Times New Roman"/>
      <w:szCs w:val="24"/>
      <w:lang w:val="en-US"/>
    </w:rPr>
  </w:style>
  <w:style w:type="paragraph" w:customStyle="1" w:styleId="afffc">
    <w:name w:val="Таблица шапка"/>
    <w:basedOn w:val="a0"/>
    <w:uiPriority w:val="99"/>
    <w:pPr>
      <w:keepNext/>
      <w:spacing w:before="40" w:after="40"/>
      <w:ind w:left="57" w:right="57" w:firstLine="0"/>
      <w:jc w:val="left"/>
    </w:pPr>
    <w:rPr>
      <w:rFonts w:eastAsia="Times New Roman"/>
      <w:sz w:val="18"/>
      <w:szCs w:val="18"/>
    </w:rPr>
  </w:style>
  <w:style w:type="paragraph" w:customStyle="1" w:styleId="ConsCell">
    <w:name w:val="ConsCell"/>
    <w:uiPriority w:val="99"/>
    <w:pPr>
      <w:widowControl w:val="0"/>
    </w:pPr>
    <w:rPr>
      <w:rFonts w:ascii="Arial" w:eastAsia="Times New Roman" w:hAnsi="Arial"/>
    </w:rPr>
  </w:style>
  <w:style w:type="paragraph" w:styleId="3">
    <w:name w:val="List Bullet 3"/>
    <w:basedOn w:val="a0"/>
    <w:uiPriority w:val="99"/>
    <w:pPr>
      <w:numPr>
        <w:numId w:val="1"/>
      </w:numPr>
      <w:contextualSpacing/>
      <w:jc w:val="left"/>
    </w:pPr>
    <w:rPr>
      <w:rFonts w:eastAsia="Times New Roman"/>
      <w:szCs w:val="24"/>
    </w:rPr>
  </w:style>
  <w:style w:type="paragraph" w:styleId="a">
    <w:name w:val="List Number"/>
    <w:basedOn w:val="a0"/>
    <w:uiPriority w:val="99"/>
    <w:pPr>
      <w:numPr>
        <w:numId w:val="2"/>
      </w:numPr>
      <w:tabs>
        <w:tab w:val="clear" w:pos="360"/>
        <w:tab w:val="num" w:pos="1724"/>
      </w:tabs>
      <w:spacing w:after="60"/>
    </w:pPr>
    <w:rPr>
      <w:rFonts w:eastAsia="Times New Roman"/>
      <w:sz w:val="20"/>
      <w:szCs w:val="20"/>
    </w:rPr>
  </w:style>
  <w:style w:type="paragraph" w:customStyle="1" w:styleId="30">
    <w:name w:val="Раздел 3"/>
    <w:basedOn w:val="a0"/>
    <w:uiPriority w:val="99"/>
    <w:semiHidden/>
    <w:pPr>
      <w:numPr>
        <w:numId w:val="7"/>
      </w:numPr>
      <w:spacing w:before="120" w:after="120"/>
      <w:jc w:val="center"/>
    </w:pPr>
    <w:rPr>
      <w:rFonts w:eastAsia="Times New Roman"/>
      <w:b/>
      <w:sz w:val="20"/>
      <w:szCs w:val="20"/>
    </w:rPr>
  </w:style>
  <w:style w:type="paragraph" w:customStyle="1" w:styleId="font5">
    <w:name w:val="font5"/>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pPr>
      <w:spacing w:before="100" w:beforeAutospacing="1" w:after="100" w:afterAutospacing="1"/>
      <w:ind w:firstLine="0"/>
      <w:jc w:val="center"/>
    </w:pPr>
    <w:rPr>
      <w:rFonts w:eastAsia="Times New Roman"/>
      <w:szCs w:val="24"/>
    </w:rPr>
  </w:style>
  <w:style w:type="paragraph" w:customStyle="1" w:styleId="xl67">
    <w:name w:val="xl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68">
    <w:name w:val="xl6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69">
    <w:name w:val="xl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70">
    <w:name w:val="xl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1">
    <w:name w:val="xl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2">
    <w:name w:val="xl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3">
    <w:name w:val="xl7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74">
    <w:name w:val="xl7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75">
    <w:name w:val="xl7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76">
    <w:name w:val="xl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77">
    <w:name w:val="xl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79">
    <w:name w:val="xl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80">
    <w:name w:val="xl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81">
    <w:name w:val="xl8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rPr>
  </w:style>
  <w:style w:type="paragraph" w:customStyle="1" w:styleId="xl82">
    <w:name w:val="xl8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83">
    <w:name w:val="xl8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84">
    <w:name w:val="xl8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85">
    <w:name w:val="xl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86">
    <w:name w:val="xl8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87">
    <w:name w:val="xl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88">
    <w:name w:val="xl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6">
    <w:name w:val="xl9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99">
    <w:name w:val="xl9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7">
    <w:name w:val="xl10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08">
    <w:name w:val="xl10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09">
    <w:name w:val="xl10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0">
    <w:name w:val="xl110"/>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1">
    <w:name w:val="xl111"/>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112">
    <w:name w:val="xl1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6">
    <w:name w:val="xl11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24">
    <w:name w:val="xl1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5">
    <w:name w:val="xl1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35">
    <w:name w:val="xl1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36">
    <w:name w:val="xl13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37">
    <w:name w:val="xl13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38">
    <w:name w:val="xl13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8"/>
      <w:szCs w:val="18"/>
    </w:rPr>
  </w:style>
  <w:style w:type="paragraph" w:customStyle="1" w:styleId="xl140">
    <w:name w:val="xl1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41">
    <w:name w:val="xl14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44">
    <w:name w:val="xl1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rPr>
  </w:style>
  <w:style w:type="paragraph" w:customStyle="1" w:styleId="xl145">
    <w:name w:val="xl145"/>
    <w:basedOn w:val="a0"/>
    <w:uiPriority w:val="99"/>
    <w:pPr>
      <w:spacing w:before="100" w:beforeAutospacing="1" w:after="100" w:afterAutospacing="1"/>
      <w:ind w:firstLine="0"/>
      <w:jc w:val="center"/>
    </w:pPr>
    <w:rPr>
      <w:rFonts w:eastAsia="Times New Roman"/>
      <w:szCs w:val="24"/>
    </w:rPr>
  </w:style>
  <w:style w:type="paragraph" w:customStyle="1" w:styleId="xl146">
    <w:name w:val="xl14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47">
    <w:name w:val="xl147"/>
    <w:basedOn w:val="a0"/>
    <w:uiPriority w:val="99"/>
    <w:pPr>
      <w:spacing w:before="100" w:beforeAutospacing="1" w:after="100" w:afterAutospacing="1"/>
      <w:ind w:firstLine="0"/>
      <w:jc w:val="center"/>
    </w:pPr>
    <w:rPr>
      <w:rFonts w:eastAsia="Times New Roman"/>
      <w:szCs w:val="24"/>
    </w:rPr>
  </w:style>
  <w:style w:type="paragraph" w:customStyle="1" w:styleId="xl148">
    <w:name w:val="xl14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50">
    <w:name w:val="xl15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18"/>
      <w:szCs w:val="18"/>
    </w:rPr>
  </w:style>
  <w:style w:type="paragraph" w:customStyle="1" w:styleId="xl151">
    <w:name w:val="xl15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52">
    <w:name w:val="xl15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rPr>
  </w:style>
  <w:style w:type="paragraph" w:customStyle="1" w:styleId="xl159">
    <w:name w:val="xl15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60">
    <w:name w:val="xl16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61">
    <w:name w:val="xl16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paragraph" w:customStyle="1" w:styleId="xl192">
    <w:name w:val="xl19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93">
    <w:name w:val="xl19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4">
    <w:name w:val="xl194"/>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5">
    <w:name w:val="xl195"/>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96">
    <w:name w:val="xl19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7">
    <w:name w:val="xl19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198">
    <w:name w:val="xl198"/>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99">
    <w:name w:val="xl199"/>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0">
    <w:name w:val="xl200"/>
    <w:basedOn w:val="a0"/>
    <w:uiPriority w:val="99"/>
    <w:pPr>
      <w:pBdr>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01">
    <w:name w:val="xl201"/>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2">
    <w:name w:val="xl202"/>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03">
    <w:name w:val="xl203"/>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4">
    <w:name w:val="xl204"/>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5">
    <w:name w:val="xl205"/>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6">
    <w:name w:val="xl206"/>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7">
    <w:name w:val="xl207"/>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08">
    <w:name w:val="xl208"/>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09">
    <w:name w:val="xl209"/>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10">
    <w:name w:val="xl21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11">
    <w:name w:val="xl211"/>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12">
    <w:name w:val="xl21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3">
    <w:name w:val="xl213"/>
    <w:basedOn w:val="a0"/>
    <w:uiPriority w:val="99"/>
    <w:pPr>
      <w:pBdr>
        <w:right w:val="single" w:sz="4" w:space="0" w:color="auto"/>
      </w:pBdr>
      <w:spacing w:before="100" w:beforeAutospacing="1" w:after="100" w:afterAutospacing="1"/>
      <w:ind w:firstLine="0"/>
      <w:jc w:val="center"/>
    </w:pPr>
    <w:rPr>
      <w:rFonts w:eastAsia="Times New Roman"/>
      <w:b/>
      <w:bCs/>
      <w:szCs w:val="24"/>
    </w:rPr>
  </w:style>
  <w:style w:type="paragraph" w:customStyle="1" w:styleId="xl214">
    <w:name w:val="xl214"/>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5">
    <w:name w:val="xl215"/>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6">
    <w:name w:val="xl216"/>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217">
    <w:name w:val="xl217"/>
    <w:basedOn w:val="a0"/>
    <w:uiPriority w:val="99"/>
    <w:pPr>
      <w:pBdr>
        <w:left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8">
    <w:name w:val="xl218"/>
    <w:basedOn w:val="a0"/>
    <w:uiPriority w:val="99"/>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rPr>
  </w:style>
  <w:style w:type="paragraph" w:customStyle="1" w:styleId="xl219">
    <w:name w:val="xl219"/>
    <w:basedOn w:val="a0"/>
    <w:uiPriority w:val="99"/>
    <w:pPr>
      <w:pBdr>
        <w:top w:val="single" w:sz="4" w:space="0" w:color="auto"/>
      </w:pBdr>
      <w:spacing w:before="100" w:beforeAutospacing="1" w:after="100" w:afterAutospacing="1"/>
      <w:ind w:firstLine="0"/>
      <w:jc w:val="center"/>
    </w:pPr>
    <w:rPr>
      <w:rFonts w:eastAsia="Times New Roman"/>
      <w:b/>
      <w:bCs/>
      <w:sz w:val="20"/>
      <w:szCs w:val="20"/>
    </w:rPr>
  </w:style>
  <w:style w:type="paragraph" w:customStyle="1" w:styleId="xl220">
    <w:name w:val="xl220"/>
    <w:basedOn w:val="a0"/>
    <w:uiPriority w:val="99"/>
    <w:pPr>
      <w:spacing w:before="100" w:beforeAutospacing="1" w:after="100" w:afterAutospacing="1"/>
      <w:ind w:firstLine="0"/>
      <w:jc w:val="center"/>
    </w:pPr>
    <w:rPr>
      <w:rFonts w:eastAsia="Times New Roman"/>
      <w:b/>
      <w:bCs/>
      <w:sz w:val="20"/>
      <w:szCs w:val="20"/>
    </w:rPr>
  </w:style>
  <w:style w:type="paragraph" w:customStyle="1" w:styleId="xl221">
    <w:name w:val="xl22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222">
    <w:name w:val="xl222"/>
    <w:basedOn w:val="a0"/>
    <w:uiPriority w:val="99"/>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23">
    <w:name w:val="xl223"/>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4">
    <w:name w:val="xl22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225">
    <w:name w:val="xl22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226">
    <w:name w:val="xl226"/>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w:eastAsia="Times New Roman" w:hAnsi="Times" w:cs="Times"/>
      <w:color w:val="000000"/>
      <w:sz w:val="20"/>
      <w:szCs w:val="20"/>
    </w:rPr>
  </w:style>
  <w:style w:type="paragraph" w:customStyle="1" w:styleId="xl227">
    <w:name w:val="xl22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color w:val="000000"/>
      <w:sz w:val="20"/>
      <w:szCs w:val="20"/>
    </w:rPr>
  </w:style>
  <w:style w:type="paragraph" w:customStyle="1" w:styleId="xl228">
    <w:name w:val="xl228"/>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pPr>
      <w:pBdr>
        <w:right w:val="single" w:sz="4" w:space="0" w:color="auto"/>
      </w:pBdr>
      <w:spacing w:before="100" w:beforeAutospacing="1" w:after="100" w:afterAutospacing="1"/>
      <w:ind w:firstLine="0"/>
      <w:jc w:val="center"/>
    </w:pPr>
    <w:rPr>
      <w:rFonts w:eastAsia="Times New Roman"/>
      <w:szCs w:val="24"/>
    </w:rPr>
  </w:style>
  <w:style w:type="paragraph" w:customStyle="1" w:styleId="xl232">
    <w:name w:val="xl232"/>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3">
    <w:name w:val="xl233"/>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4">
    <w:name w:val="xl234"/>
    <w:basedOn w:val="a0"/>
    <w:uiPriority w:val="99"/>
    <w:pPr>
      <w:pBdr>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35">
    <w:name w:val="xl235"/>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5">
    <w:name w:val="xl245"/>
    <w:basedOn w:val="a0"/>
    <w:uiPriority w:val="99"/>
    <w:pPr>
      <w:pBdr>
        <w:top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6">
    <w:name w:val="xl246"/>
    <w:basedOn w:val="a0"/>
    <w:uiPriority w:val="99"/>
    <w:pPr>
      <w:pBdr>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7">
    <w:name w:val="xl247"/>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d">
    <w:name w:val="Колонтитул_"/>
    <w:uiPriority w:val="99"/>
    <w:rPr>
      <w:rFonts w:ascii="Times New Roman" w:hAnsi="Times New Roman" w:cs="Times New Roman"/>
      <w:sz w:val="21"/>
      <w:szCs w:val="21"/>
      <w:u w:val="none"/>
    </w:rPr>
  </w:style>
  <w:style w:type="character" w:customStyle="1" w:styleId="Bodytext">
    <w:name w:val="Body text_"/>
    <w:uiPriority w:val="99"/>
    <w:rPr>
      <w:rFonts w:cs="Times New Roman"/>
      <w:sz w:val="19"/>
      <w:szCs w:val="19"/>
      <w:shd w:val="clear" w:color="auto" w:fill="FFFFFF"/>
    </w:rPr>
  </w:style>
  <w:style w:type="character" w:customStyle="1" w:styleId="sl">
    <w:name w:val="s_l"/>
    <w:uiPriority w:val="99"/>
    <w:rPr>
      <w:rFonts w:cs="Times New Roman"/>
    </w:rPr>
  </w:style>
  <w:style w:type="paragraph" w:customStyle="1" w:styleId="afffe">
    <w:name w:val="Обычный таблица"/>
    <w:basedOn w:val="a0"/>
    <w:link w:val="affff"/>
    <w:uiPriority w:val="99"/>
    <w:pPr>
      <w:ind w:firstLine="0"/>
      <w:jc w:val="left"/>
    </w:pPr>
    <w:rPr>
      <w:sz w:val="20"/>
      <w:szCs w:val="20"/>
    </w:rPr>
  </w:style>
  <w:style w:type="character" w:customStyle="1" w:styleId="affff">
    <w:name w:val="Обычный таблица Знак"/>
    <w:link w:val="afffe"/>
    <w:uiPriority w:val="99"/>
    <w:rPr>
      <w:rFonts w:ascii="Times New Roman" w:hAnsi="Times New Roman"/>
      <w:sz w:val="20"/>
    </w:rPr>
  </w:style>
  <w:style w:type="character" w:customStyle="1" w:styleId="ConsPlusNormal0">
    <w:name w:val="ConsPlusNormal Знак"/>
    <w:link w:val="ConsPlusNormal"/>
    <w:uiPriority w:val="99"/>
    <w:rPr>
      <w:rFonts w:ascii="Times New Roman" w:hAnsi="Times New Roman"/>
      <w:b/>
      <w:sz w:val="22"/>
      <w:lang w:eastAsia="en-US"/>
    </w:rPr>
  </w:style>
  <w:style w:type="character" w:customStyle="1" w:styleId="finded">
    <w:name w:val="finded"/>
    <w:uiPriority w:val="99"/>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rPr>
      <w:rFonts w:ascii="Arial" w:hAnsi="Arial" w:cs="Arial"/>
      <w:color w:val="666666"/>
      <w:sz w:val="17"/>
      <w:szCs w:val="17"/>
    </w:rPr>
  </w:style>
  <w:style w:type="paragraph" w:customStyle="1" w:styleId="Style8">
    <w:name w:val="Style8"/>
    <w:basedOn w:val="a0"/>
    <w:uiPriority w:val="99"/>
    <w:pPr>
      <w:widowControl w:val="0"/>
      <w:spacing w:line="256" w:lineRule="exact"/>
      <w:ind w:firstLine="722"/>
    </w:pPr>
    <w:rPr>
      <w:rFonts w:eastAsia="Times New Roman"/>
      <w:szCs w:val="24"/>
    </w:rPr>
  </w:style>
  <w:style w:type="character" w:customStyle="1" w:styleId="FontStyle13">
    <w:name w:val="Font Style13"/>
    <w:uiPriority w:val="99"/>
    <w:rPr>
      <w:rFonts w:ascii="Times New Roman" w:hAnsi="Times New Roman"/>
      <w:sz w:val="22"/>
    </w:rPr>
  </w:style>
  <w:style w:type="paragraph" w:customStyle="1" w:styleId="Style5">
    <w:name w:val="Style5"/>
    <w:basedOn w:val="a0"/>
    <w:uiPriority w:val="99"/>
    <w:pPr>
      <w:widowControl w:val="0"/>
      <w:spacing w:line="288" w:lineRule="exact"/>
      <w:ind w:firstLine="0"/>
    </w:pPr>
    <w:rPr>
      <w:rFonts w:eastAsia="Times New Roman"/>
      <w:szCs w:val="24"/>
    </w:rPr>
  </w:style>
  <w:style w:type="paragraph" w:customStyle="1" w:styleId="Style6">
    <w:name w:val="Style6"/>
    <w:basedOn w:val="a0"/>
    <w:uiPriority w:val="99"/>
    <w:pPr>
      <w:widowControl w:val="0"/>
      <w:ind w:firstLine="0"/>
      <w:jc w:val="left"/>
    </w:pPr>
    <w:rPr>
      <w:rFonts w:eastAsia="Times New Roman"/>
      <w:szCs w:val="24"/>
    </w:rPr>
  </w:style>
  <w:style w:type="character" w:customStyle="1" w:styleId="FontStyle11">
    <w:name w:val="Font Style11"/>
    <w:uiPriority w:val="99"/>
    <w:rPr>
      <w:rFonts w:ascii="Times New Roman" w:hAnsi="Times New Roman"/>
      <w:b/>
      <w:sz w:val="22"/>
    </w:rPr>
  </w:style>
  <w:style w:type="paragraph" w:customStyle="1" w:styleId="Style9">
    <w:name w:val="Style9"/>
    <w:basedOn w:val="a0"/>
    <w:uiPriority w:val="99"/>
    <w:pPr>
      <w:widowControl w:val="0"/>
      <w:spacing w:line="288" w:lineRule="exact"/>
      <w:ind w:firstLine="698"/>
    </w:pPr>
    <w:rPr>
      <w:rFonts w:eastAsia="Times New Roman"/>
      <w:szCs w:val="24"/>
    </w:rPr>
  </w:style>
  <w:style w:type="paragraph" w:styleId="affff0">
    <w:name w:val="Plain Text"/>
    <w:basedOn w:val="a0"/>
    <w:link w:val="1c"/>
    <w:uiPriority w:val="99"/>
    <w:pPr>
      <w:ind w:firstLine="0"/>
    </w:pPr>
    <w:rPr>
      <w:rFonts w:ascii="Courier New" w:eastAsia="Times New Roman" w:hAnsi="Courier New"/>
      <w:sz w:val="20"/>
      <w:szCs w:val="20"/>
    </w:rPr>
  </w:style>
  <w:style w:type="character" w:customStyle="1" w:styleId="1c">
    <w:name w:val="Текст Знак1"/>
    <w:link w:val="affff0"/>
    <w:uiPriority w:val="99"/>
    <w:rPr>
      <w:rFonts w:ascii="Courier New" w:hAnsi="Courier New" w:cs="Times New Roman"/>
      <w:sz w:val="20"/>
      <w:szCs w:val="20"/>
    </w:rPr>
  </w:style>
  <w:style w:type="character" w:customStyle="1" w:styleId="affff1">
    <w:name w:val="Текст Знак"/>
    <w:uiPriority w:val="99"/>
    <w:rPr>
      <w:rFonts w:ascii="Courier New" w:hAnsi="Courier New" w:cs="Courier New"/>
      <w:sz w:val="20"/>
      <w:szCs w:val="20"/>
    </w:rPr>
  </w:style>
  <w:style w:type="paragraph" w:customStyle="1" w:styleId="210">
    <w:name w:val="Основной текст 21"/>
    <w:basedOn w:val="a0"/>
    <w:uiPriority w:val="99"/>
    <w:pPr>
      <w:spacing w:after="120" w:line="480" w:lineRule="auto"/>
      <w:ind w:firstLine="0"/>
    </w:pPr>
    <w:rPr>
      <w:rFonts w:eastAsia="Times New Roman"/>
      <w:szCs w:val="24"/>
    </w:rPr>
  </w:style>
  <w:style w:type="paragraph" w:customStyle="1" w:styleId="affff2">
    <w:name w:val="Заголовок приложения"/>
    <w:basedOn w:val="a0"/>
    <w:next w:val="a0"/>
    <w:uiPriority w:val="99"/>
    <w:pPr>
      <w:widowControl w:val="0"/>
      <w:spacing w:before="60"/>
      <w:ind w:firstLine="0"/>
      <w:jc w:val="center"/>
    </w:pPr>
    <w:rPr>
      <w:rFonts w:eastAsia="Times New Roman"/>
      <w:b/>
      <w:sz w:val="28"/>
      <w:szCs w:val="20"/>
    </w:rPr>
  </w:style>
  <w:style w:type="paragraph" w:customStyle="1" w:styleId="affff3">
    <w:name w:val="Îñíîâí"/>
    <w:basedOn w:val="a0"/>
    <w:uiPriority w:val="99"/>
    <w:pPr>
      <w:widowControl w:val="0"/>
      <w:ind w:firstLine="0"/>
    </w:pPr>
    <w:rPr>
      <w:rFonts w:ascii="Arial" w:eastAsia="Times New Roman" w:hAnsi="Arial" w:cs="Arial"/>
      <w:sz w:val="22"/>
      <w:szCs w:val="20"/>
    </w:rPr>
  </w:style>
  <w:style w:type="paragraph" w:customStyle="1" w:styleId="Normalunindented">
    <w:name w:val="Normal unindented"/>
    <w:uiPriority w:val="99"/>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rPr>
      <w:rFonts w:ascii="Times New Roman" w:hAnsi="Times New Roman" w:cs="Times New Roman"/>
      <w:i/>
      <w:iCs/>
      <w:color w:val="8064A2"/>
    </w:rPr>
  </w:style>
  <w:style w:type="paragraph" w:customStyle="1" w:styleId="Warning">
    <w:name w:val="Warning"/>
    <w:basedOn w:val="a0"/>
    <w:next w:val="a0"/>
    <w:uiPriority w:val="99"/>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pPr>
      <w:numPr>
        <w:numId w:val="4"/>
      </w:numPr>
      <w:outlineLvl w:val="0"/>
    </w:pPr>
    <w:rPr>
      <w:rFonts w:eastAsia="Times New Roman"/>
    </w:rPr>
  </w:style>
  <w:style w:type="paragraph" w:customStyle="1" w:styleId="heading1normalunnumbered">
    <w:name w:val="heading 1 normal unnumbered"/>
    <w:basedOn w:val="a0"/>
    <w:next w:val="a0"/>
    <w:uiPriority w:val="99"/>
    <w:pPr>
      <w:spacing w:before="120" w:after="120"/>
      <w:outlineLvl w:val="0"/>
    </w:pPr>
    <w:rPr>
      <w:rFonts w:eastAsia="Times New Roman"/>
      <w:sz w:val="22"/>
    </w:rPr>
  </w:style>
  <w:style w:type="character" w:customStyle="1" w:styleId="92">
    <w:name w:val="Знак Знак9"/>
    <w:uiPriority w:val="99"/>
  </w:style>
  <w:style w:type="paragraph" w:customStyle="1" w:styleId="consplusnormal1">
    <w:name w:val="consplusnormal"/>
    <w:basedOn w:val="a0"/>
    <w:uiPriority w:val="99"/>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rPr>
      <w:sz w:val="22"/>
      <w:lang w:val="ru-RU" w:eastAsia="ru-RU"/>
    </w:rPr>
  </w:style>
  <w:style w:type="character" w:customStyle="1" w:styleId="190">
    <w:name w:val="Знак Знак19"/>
    <w:uiPriority w:val="99"/>
    <w:rPr>
      <w:b/>
      <w:sz w:val="24"/>
      <w:lang w:val="ru-RU" w:eastAsia="ru-RU"/>
    </w:rPr>
  </w:style>
  <w:style w:type="paragraph" w:styleId="affff4">
    <w:name w:val="Subtitle"/>
    <w:basedOn w:val="a0"/>
    <w:next w:val="a0"/>
    <w:link w:val="affff5"/>
    <w:uiPriority w:val="99"/>
    <w:qFormat/>
    <w:pPr>
      <w:numPr>
        <w:ilvl w:val="1"/>
      </w:numPr>
      <w:ind w:firstLine="708"/>
    </w:pPr>
    <w:rPr>
      <w:rFonts w:ascii="Cambria" w:eastAsia="Times New Roman" w:hAnsi="Cambria"/>
      <w:i/>
      <w:iCs/>
      <w:color w:val="4F81BD"/>
      <w:spacing w:val="15"/>
      <w:szCs w:val="24"/>
    </w:rPr>
  </w:style>
  <w:style w:type="character" w:customStyle="1" w:styleId="affff5">
    <w:name w:val="Подзаголовок Знак"/>
    <w:link w:val="affff4"/>
    <w:uiPriority w:val="99"/>
    <w:rPr>
      <w:rFonts w:ascii="Cambria" w:hAnsi="Cambria" w:cs="Times New Roman"/>
      <w:i/>
      <w:iCs/>
      <w:color w:val="4F81BD"/>
      <w:spacing w:val="15"/>
      <w:sz w:val="24"/>
      <w:szCs w:val="24"/>
    </w:rPr>
  </w:style>
  <w:style w:type="character" w:customStyle="1" w:styleId="affff6">
    <w:name w:val="Основной шрифт"/>
    <w:uiPriority w:val="99"/>
  </w:style>
  <w:style w:type="character" w:styleId="affff7">
    <w:name w:val="Strong"/>
    <w:uiPriority w:val="99"/>
    <w:qFormat/>
    <w:rPr>
      <w:rFonts w:ascii="Times New Roman" w:hAnsi="Times New Roman" w:cs="Times New Roman"/>
      <w:b/>
    </w:rPr>
  </w:style>
  <w:style w:type="numbering" w:styleId="111111">
    <w:name w:val="Outline List 2"/>
    <w:basedOn w:val="a3"/>
    <w:uiPriority w:val="99"/>
    <w:semiHidden/>
    <w:unhideWhenUsed/>
    <w:pPr>
      <w:numPr>
        <w:numId w:val="6"/>
      </w:numPr>
    </w:pPr>
  </w:style>
  <w:style w:type="numbering" w:customStyle="1" w:styleId="4">
    <w:name w:val="Стиль4"/>
    <w:pPr>
      <w:numPr>
        <w:numId w:val="5"/>
      </w:numPr>
    </w:pPr>
  </w:style>
  <w:style w:type="character" w:customStyle="1" w:styleId="bold">
    <w:name w:val="bold"/>
    <w:basedOn w:val="a1"/>
  </w:style>
  <w:style w:type="paragraph" w:customStyle="1" w:styleId="Standard">
    <w:name w:val="Standard"/>
    <w:uiPriority w:val="99"/>
    <w:pPr>
      <w:widowControl w:val="0"/>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f0"/>
    <w:uiPriority w:val="5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f0"/>
    <w:uiPriority w:val="59"/>
    <w:rPr>
      <w:rFonts w:ascii="Times New Roman" w:eastAsia="Calibri" w:hAnsi="Times New Roman"/>
      <w:sz w:val="24"/>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nalog.ru/vyp/"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akupki.gov.ru/223/" TargetMode="External"/><Relationship Id="rId17" Type="http://schemas.openxmlformats.org/officeDocument/2006/relationships/hyperlink" Target="https://zakupki.gov.ru/epz/orderclause/card/documents.html?orderClauseInfoId=720773" TargetMode="External"/><Relationship Id="rId2" Type="http://schemas.openxmlformats.org/officeDocument/2006/relationships/customXml" Target="../customXml/item2.xml"/><Relationship Id="rId16" Type="http://schemas.openxmlformats.org/officeDocument/2006/relationships/hyperlink" Target="http://etp.torgi-on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pregion.ru/crm/company/details/2590/?IFRAME=Y&amp;IFRAME_TYPE=SIDE_SLIDER" TargetMode="External"/><Relationship Id="rId5" Type="http://schemas.microsoft.com/office/2007/relationships/stylesWithEffects" Target="stylesWithEffects.xml"/><Relationship Id="rId15" Type="http://schemas.openxmlformats.org/officeDocument/2006/relationships/hyperlink" Target="http://etp.torgi-online.com" TargetMode="External"/><Relationship Id="rId10" Type="http://schemas.openxmlformats.org/officeDocument/2006/relationships/hyperlink" Target="mailto:voda-zak@mail.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service.nalog.ru/v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EABD98D-C549-4D67-9A2B-2DEA80B8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12147</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snab_5</cp:lastModifiedBy>
  <cp:revision>35</cp:revision>
  <dcterms:created xsi:type="dcterms:W3CDTF">2021-09-07T06:24:00Z</dcterms:created>
  <dcterms:modified xsi:type="dcterms:W3CDTF">2022-08-23T02:09:00Z</dcterms:modified>
</cp:coreProperties>
</file>